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704CF" w14:textId="77777777" w:rsidR="00602C06" w:rsidRDefault="00602C06" w:rsidP="007D452A">
      <w:pPr>
        <w:spacing w:after="160" w:line="259" w:lineRule="auto"/>
        <w:jc w:val="center"/>
        <w:rPr>
          <w:rFonts w:ascii="Verdana" w:hAnsi="Verdana"/>
          <w:b/>
          <w:caps/>
          <w:sz w:val="18"/>
          <w:szCs w:val="18"/>
        </w:rPr>
      </w:pPr>
    </w:p>
    <w:p w14:paraId="636EDA9A" w14:textId="77777777" w:rsidR="00BD6477" w:rsidRPr="00BD6477" w:rsidRDefault="00BD6477" w:rsidP="00BD6477">
      <w:pPr>
        <w:pStyle w:val="Title"/>
      </w:pPr>
      <w:r w:rsidRPr="00BD6477">
        <w:t>A Critical Analysis of External Factors Impacting High Street Retailers in the UK</w:t>
      </w:r>
    </w:p>
    <w:p w14:paraId="688CC61F" w14:textId="77777777" w:rsidR="00602C06" w:rsidRDefault="00602C06" w:rsidP="007D452A">
      <w:pPr>
        <w:spacing w:after="160" w:line="259" w:lineRule="auto"/>
        <w:jc w:val="center"/>
        <w:rPr>
          <w:rFonts w:ascii="Verdana" w:hAnsi="Verdana"/>
          <w:b/>
          <w:caps/>
          <w:sz w:val="18"/>
          <w:szCs w:val="18"/>
        </w:rPr>
      </w:pPr>
    </w:p>
    <w:p w14:paraId="4A2BD6E6" w14:textId="77777777" w:rsidR="00602C06" w:rsidRDefault="00602C06" w:rsidP="007D452A">
      <w:pPr>
        <w:spacing w:after="160" w:line="259" w:lineRule="auto"/>
        <w:jc w:val="center"/>
        <w:rPr>
          <w:rFonts w:ascii="Verdana" w:hAnsi="Verdana"/>
          <w:b/>
          <w:caps/>
          <w:sz w:val="18"/>
          <w:szCs w:val="18"/>
        </w:rPr>
      </w:pPr>
    </w:p>
    <w:p w14:paraId="3E152DC2" w14:textId="7B997BB5" w:rsidR="007D452A" w:rsidRDefault="007D452A" w:rsidP="007D452A">
      <w:pPr>
        <w:spacing w:after="160" w:line="259" w:lineRule="auto"/>
        <w:jc w:val="center"/>
        <w:rPr>
          <w:rFonts w:ascii="Verdana" w:hAnsi="Verdana"/>
          <w:b/>
          <w:caps/>
          <w:sz w:val="18"/>
          <w:szCs w:val="18"/>
        </w:rPr>
      </w:pPr>
      <w:r>
        <w:rPr>
          <w:noProof/>
          <w:lang w:eastAsia="en-GB"/>
        </w:rPr>
        <w:drawing>
          <wp:inline distT="0" distB="0" distL="0" distR="0" wp14:anchorId="15567DAB" wp14:editId="321FB61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89325C" w14:textId="77777777" w:rsidR="007D452A" w:rsidRDefault="007D452A" w:rsidP="007D452A">
      <w:pPr>
        <w:spacing w:after="160" w:line="259" w:lineRule="auto"/>
        <w:rPr>
          <w:rFonts w:ascii="Verdana" w:hAnsi="Verdana"/>
          <w:b/>
          <w:caps/>
          <w:sz w:val="18"/>
          <w:szCs w:val="18"/>
        </w:rPr>
      </w:pPr>
    </w:p>
    <w:p w14:paraId="435A9AE2" w14:textId="15C719CF" w:rsidR="007D452A" w:rsidRDefault="007D452A" w:rsidP="002F6DF1">
      <w:pPr>
        <w:spacing w:before="120"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033CDC" w:rsidRPr="00033CDC">
        <w:rPr>
          <w:rFonts w:ascii="Verdana" w:hAnsi="Verdana"/>
          <w:b/>
          <w:caps/>
          <w:sz w:val="18"/>
          <w:szCs w:val="18"/>
        </w:rPr>
        <w:t xml:space="preserve">Problem Solving and Innovation </w:t>
      </w:r>
      <w:r w:rsidR="009D3AEA">
        <w:rPr>
          <w:rFonts w:ascii="Verdana" w:hAnsi="Verdana"/>
          <w:b/>
          <w:caps/>
          <w:sz w:val="18"/>
          <w:szCs w:val="18"/>
        </w:rPr>
        <w:t>(</w:t>
      </w:r>
      <w:r w:rsidR="00033CDC" w:rsidRPr="00033CDC">
        <w:rPr>
          <w:rFonts w:ascii="Verdana" w:hAnsi="Verdana"/>
          <w:b/>
          <w:caps/>
          <w:sz w:val="18"/>
          <w:szCs w:val="18"/>
        </w:rPr>
        <w:t>BMSW4014</w:t>
      </w:r>
      <w:r w:rsidR="009D3AEA">
        <w:rPr>
          <w:rFonts w:ascii="Verdana" w:hAnsi="Verdana"/>
          <w:b/>
          <w:caps/>
          <w:sz w:val="18"/>
          <w:szCs w:val="18"/>
        </w:rPr>
        <w:t>)</w:t>
      </w:r>
    </w:p>
    <w:p w14:paraId="05F4A47A" w14:textId="4304ED6D" w:rsidR="007D452A" w:rsidRDefault="007D452A" w:rsidP="007D452A">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sidR="009D3AEA">
        <w:rPr>
          <w:rFonts w:ascii="Verdana" w:hAnsi="Verdana"/>
          <w:b/>
          <w:caps/>
          <w:sz w:val="18"/>
          <w:szCs w:val="18"/>
        </w:rPr>
        <w:t xml:space="preserve">            daniel luque fernandez </w:t>
      </w:r>
      <w:r w:rsidR="006C03C4">
        <w:rPr>
          <w:rFonts w:ascii="Verdana" w:hAnsi="Verdana"/>
          <w:b/>
          <w:caps/>
          <w:sz w:val="18"/>
          <w:szCs w:val="18"/>
        </w:rPr>
        <w:t>(2</w:t>
      </w:r>
      <w:r w:rsidR="00602C06">
        <w:rPr>
          <w:rFonts w:ascii="Verdana" w:hAnsi="Verdana"/>
          <w:b/>
          <w:caps/>
          <w:sz w:val="18"/>
          <w:szCs w:val="18"/>
        </w:rPr>
        <w:t>408856)</w:t>
      </w:r>
    </w:p>
    <w:p w14:paraId="662D4ADC" w14:textId="11204D8B" w:rsidR="007D452A" w:rsidRPr="00A20E20" w:rsidRDefault="007D452A" w:rsidP="00A20E20">
      <w:pPr>
        <w:spacing w:after="160" w:line="259" w:lineRule="auto"/>
        <w:rPr>
          <w:rFonts w:ascii="Verdana" w:hAnsi="Verdana"/>
          <w:b/>
          <w:caps/>
          <w:sz w:val="18"/>
          <w:szCs w:val="18"/>
        </w:rPr>
        <w:sectPr w:rsidR="007D452A" w:rsidRPr="00A20E20">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sidR="00DB6162" w:rsidRPr="00DB6162">
        <w:rPr>
          <w:rFonts w:ascii="Verdana" w:hAnsi="Verdana"/>
          <w:b/>
          <w:caps/>
          <w:color w:val="000000" w:themeColor="text1"/>
          <w:sz w:val="18"/>
          <w:szCs w:val="18"/>
        </w:rPr>
        <w:t>Rhiannon Akers</w:t>
      </w:r>
    </w:p>
    <w:p w14:paraId="1C7E1E33" w14:textId="288817EF" w:rsidR="008746EE" w:rsidRDefault="008746EE"/>
    <w:sdt>
      <w:sdtPr>
        <w:rPr>
          <w:rFonts w:ascii="Calibri" w:eastAsiaTheme="minorHAnsi" w:hAnsi="Calibri" w:cs="Calibri"/>
          <w:color w:val="auto"/>
          <w:sz w:val="22"/>
          <w:szCs w:val="22"/>
          <w:lang w:val="en-GB"/>
        </w:rPr>
        <w:id w:val="-1828040940"/>
        <w:docPartObj>
          <w:docPartGallery w:val="Table of Contents"/>
          <w:docPartUnique/>
        </w:docPartObj>
      </w:sdtPr>
      <w:sdtEndPr>
        <w:rPr>
          <w:b/>
          <w:bCs/>
          <w:noProof/>
        </w:rPr>
      </w:sdtEndPr>
      <w:sdtContent>
        <w:p w14:paraId="5EC0BEBD" w14:textId="62FF30FF" w:rsidR="00A20E20" w:rsidRPr="00D87632" w:rsidRDefault="00A20E20">
          <w:pPr>
            <w:pStyle w:val="TOCHeading"/>
            <w:rPr>
              <w:rFonts w:ascii="Arial" w:hAnsi="Arial" w:cs="Arial"/>
              <w:color w:val="auto"/>
              <w:sz w:val="24"/>
              <w:szCs w:val="24"/>
            </w:rPr>
          </w:pPr>
          <w:r w:rsidRPr="00D87632">
            <w:rPr>
              <w:rFonts w:ascii="Arial" w:hAnsi="Arial" w:cs="Arial"/>
              <w:color w:val="auto"/>
              <w:sz w:val="24"/>
              <w:szCs w:val="24"/>
            </w:rPr>
            <w:t>Table of Contents</w:t>
          </w:r>
        </w:p>
        <w:p w14:paraId="13FF21BE" w14:textId="0645BC09" w:rsidR="00A20E20" w:rsidRPr="00D87632" w:rsidRDefault="00A20E20">
          <w:pPr>
            <w:pStyle w:val="TO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r>
            <w:fldChar w:fldCharType="begin"/>
          </w:r>
          <w:r>
            <w:instrText xml:space="preserve"> TOC \o "1-3" \h \z \u </w:instrText>
          </w:r>
          <w:r>
            <w:fldChar w:fldCharType="separate"/>
          </w:r>
          <w:hyperlink w:anchor="_Toc173458692" w:history="1">
            <w:r w:rsidRPr="00D87632">
              <w:rPr>
                <w:rStyle w:val="Hyperlink"/>
                <w:rFonts w:ascii="Arial" w:hAnsi="Arial" w:cs="Arial"/>
                <w:noProof/>
                <w:color w:val="auto"/>
                <w:sz w:val="24"/>
                <w:szCs w:val="24"/>
              </w:rPr>
              <w:t>Introduction</w:t>
            </w:r>
            <w:r w:rsidRPr="00D87632">
              <w:rPr>
                <w:rFonts w:ascii="Arial" w:hAnsi="Arial" w:cs="Arial"/>
                <w:noProof/>
                <w:webHidden/>
                <w:color w:val="auto"/>
                <w:sz w:val="24"/>
                <w:szCs w:val="24"/>
              </w:rPr>
              <w:tab/>
            </w:r>
            <w:r w:rsidRPr="00D87632">
              <w:rPr>
                <w:rFonts w:ascii="Arial" w:hAnsi="Arial" w:cs="Arial"/>
                <w:noProof/>
                <w:webHidden/>
                <w:color w:val="auto"/>
                <w:sz w:val="24"/>
                <w:szCs w:val="24"/>
              </w:rPr>
              <w:fldChar w:fldCharType="begin"/>
            </w:r>
            <w:r w:rsidRPr="00D87632">
              <w:rPr>
                <w:rFonts w:ascii="Arial" w:hAnsi="Arial" w:cs="Arial"/>
                <w:noProof/>
                <w:webHidden/>
                <w:color w:val="auto"/>
                <w:sz w:val="24"/>
                <w:szCs w:val="24"/>
              </w:rPr>
              <w:instrText xml:space="preserve"> PAGEREF _Toc173458692 \h </w:instrText>
            </w:r>
            <w:r w:rsidRPr="00D87632">
              <w:rPr>
                <w:rFonts w:ascii="Arial" w:hAnsi="Arial" w:cs="Arial"/>
                <w:noProof/>
                <w:webHidden/>
                <w:color w:val="auto"/>
                <w:sz w:val="24"/>
                <w:szCs w:val="24"/>
              </w:rPr>
            </w:r>
            <w:r w:rsidRPr="00D87632">
              <w:rPr>
                <w:rFonts w:ascii="Arial" w:hAnsi="Arial" w:cs="Arial"/>
                <w:noProof/>
                <w:webHidden/>
                <w:color w:val="auto"/>
                <w:sz w:val="24"/>
                <w:szCs w:val="24"/>
              </w:rPr>
              <w:fldChar w:fldCharType="separate"/>
            </w:r>
            <w:r w:rsidRPr="00D87632">
              <w:rPr>
                <w:rFonts w:ascii="Arial" w:hAnsi="Arial" w:cs="Arial"/>
                <w:noProof/>
                <w:webHidden/>
                <w:color w:val="auto"/>
                <w:sz w:val="24"/>
                <w:szCs w:val="24"/>
              </w:rPr>
              <w:t>3</w:t>
            </w:r>
            <w:r w:rsidRPr="00D87632">
              <w:rPr>
                <w:rFonts w:ascii="Arial" w:hAnsi="Arial" w:cs="Arial"/>
                <w:noProof/>
                <w:webHidden/>
                <w:color w:val="auto"/>
                <w:sz w:val="24"/>
                <w:szCs w:val="24"/>
              </w:rPr>
              <w:fldChar w:fldCharType="end"/>
            </w:r>
          </w:hyperlink>
        </w:p>
        <w:p w14:paraId="3DBE2F92" w14:textId="77F0B4B4" w:rsidR="00A20E20" w:rsidRPr="00D87632" w:rsidRDefault="001E44F5">
          <w:pPr>
            <w:pStyle w:val="TO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3" w:history="1">
            <w:r>
              <w:rPr>
                <w:rStyle w:val="Hyperlink"/>
                <w:rFonts w:ascii="Arial" w:hAnsi="Arial" w:cs="Arial"/>
                <w:noProof/>
                <w:color w:val="auto"/>
                <w:sz w:val="24"/>
                <w:szCs w:val="24"/>
              </w:rPr>
              <w:t>FINDINGS</w:t>
            </w:r>
            <w:r w:rsidR="00A20E20" w:rsidRPr="00D87632">
              <w:rPr>
                <w:rFonts w:ascii="Arial" w:hAnsi="Arial" w:cs="Arial"/>
                <w:noProof/>
                <w:webHidden/>
                <w:color w:val="auto"/>
                <w:sz w:val="24"/>
                <w:szCs w:val="24"/>
              </w:rPr>
              <w:tab/>
            </w:r>
            <w:r w:rsidR="00A20E20" w:rsidRPr="00D87632">
              <w:rPr>
                <w:rFonts w:ascii="Arial" w:hAnsi="Arial" w:cs="Arial"/>
                <w:noProof/>
                <w:webHidden/>
                <w:color w:val="auto"/>
                <w:sz w:val="24"/>
                <w:szCs w:val="24"/>
              </w:rPr>
              <w:fldChar w:fldCharType="begin"/>
            </w:r>
            <w:r w:rsidR="00A20E20" w:rsidRPr="00D87632">
              <w:rPr>
                <w:rFonts w:ascii="Arial" w:hAnsi="Arial" w:cs="Arial"/>
                <w:noProof/>
                <w:webHidden/>
                <w:color w:val="auto"/>
                <w:sz w:val="24"/>
                <w:szCs w:val="24"/>
              </w:rPr>
              <w:instrText xml:space="preserve"> PAGEREF _Toc173458693 \h </w:instrText>
            </w:r>
            <w:r w:rsidR="00A20E20" w:rsidRPr="00D87632">
              <w:rPr>
                <w:rFonts w:ascii="Arial" w:hAnsi="Arial" w:cs="Arial"/>
                <w:noProof/>
                <w:webHidden/>
                <w:color w:val="auto"/>
                <w:sz w:val="24"/>
                <w:szCs w:val="24"/>
              </w:rPr>
            </w:r>
            <w:r w:rsidR="00A20E20" w:rsidRPr="00D87632">
              <w:rPr>
                <w:rFonts w:ascii="Arial" w:hAnsi="Arial" w:cs="Arial"/>
                <w:noProof/>
                <w:webHidden/>
                <w:color w:val="auto"/>
                <w:sz w:val="24"/>
                <w:szCs w:val="24"/>
              </w:rPr>
              <w:fldChar w:fldCharType="separate"/>
            </w:r>
            <w:r w:rsidR="00A20E20" w:rsidRPr="00D87632">
              <w:rPr>
                <w:rFonts w:ascii="Arial" w:hAnsi="Arial" w:cs="Arial"/>
                <w:noProof/>
                <w:webHidden/>
                <w:color w:val="auto"/>
                <w:sz w:val="24"/>
                <w:szCs w:val="24"/>
              </w:rPr>
              <w:t>3</w:t>
            </w:r>
            <w:r w:rsidR="00A20E20" w:rsidRPr="00D87632">
              <w:rPr>
                <w:rFonts w:ascii="Arial" w:hAnsi="Arial" w:cs="Arial"/>
                <w:noProof/>
                <w:webHidden/>
                <w:color w:val="auto"/>
                <w:sz w:val="24"/>
                <w:szCs w:val="24"/>
              </w:rPr>
              <w:fldChar w:fldCharType="end"/>
            </w:r>
          </w:hyperlink>
        </w:p>
        <w:p w14:paraId="4433BAB2" w14:textId="515E4E08" w:rsidR="00A20E20" w:rsidRPr="00D87632" w:rsidRDefault="00A20E20">
          <w:pPr>
            <w:pStyle w:val="TO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4" w:history="1">
            <w:r w:rsidRPr="00D87632">
              <w:rPr>
                <w:rStyle w:val="Hyperlink"/>
                <w:rFonts w:ascii="Arial" w:hAnsi="Arial" w:cs="Arial"/>
                <w:noProof/>
                <w:color w:val="auto"/>
                <w:sz w:val="24"/>
                <w:szCs w:val="24"/>
              </w:rPr>
              <w:t>Conclusion</w:t>
            </w:r>
            <w:r w:rsidRPr="00D87632">
              <w:rPr>
                <w:rFonts w:ascii="Arial" w:hAnsi="Arial" w:cs="Arial"/>
                <w:noProof/>
                <w:webHidden/>
                <w:color w:val="auto"/>
                <w:sz w:val="24"/>
                <w:szCs w:val="24"/>
              </w:rPr>
              <w:tab/>
            </w:r>
            <w:r w:rsidRPr="00D87632">
              <w:rPr>
                <w:rFonts w:ascii="Arial" w:hAnsi="Arial" w:cs="Arial"/>
                <w:noProof/>
                <w:webHidden/>
                <w:color w:val="auto"/>
                <w:sz w:val="24"/>
                <w:szCs w:val="24"/>
              </w:rPr>
              <w:fldChar w:fldCharType="begin"/>
            </w:r>
            <w:r w:rsidRPr="00D87632">
              <w:rPr>
                <w:rFonts w:ascii="Arial" w:hAnsi="Arial" w:cs="Arial"/>
                <w:noProof/>
                <w:webHidden/>
                <w:color w:val="auto"/>
                <w:sz w:val="24"/>
                <w:szCs w:val="24"/>
              </w:rPr>
              <w:instrText xml:space="preserve"> PAGEREF _Toc173458694 \h </w:instrText>
            </w:r>
            <w:r w:rsidRPr="00D87632">
              <w:rPr>
                <w:rFonts w:ascii="Arial" w:hAnsi="Arial" w:cs="Arial"/>
                <w:noProof/>
                <w:webHidden/>
                <w:color w:val="auto"/>
                <w:sz w:val="24"/>
                <w:szCs w:val="24"/>
              </w:rPr>
            </w:r>
            <w:r w:rsidRPr="00D87632">
              <w:rPr>
                <w:rFonts w:ascii="Arial" w:hAnsi="Arial" w:cs="Arial"/>
                <w:noProof/>
                <w:webHidden/>
                <w:color w:val="auto"/>
                <w:sz w:val="24"/>
                <w:szCs w:val="24"/>
              </w:rPr>
              <w:fldChar w:fldCharType="separate"/>
            </w:r>
            <w:r w:rsidRPr="00D87632">
              <w:rPr>
                <w:rFonts w:ascii="Arial" w:hAnsi="Arial" w:cs="Arial"/>
                <w:noProof/>
                <w:webHidden/>
                <w:color w:val="auto"/>
                <w:sz w:val="24"/>
                <w:szCs w:val="24"/>
              </w:rPr>
              <w:t>3</w:t>
            </w:r>
            <w:r w:rsidRPr="00D87632">
              <w:rPr>
                <w:rFonts w:ascii="Arial" w:hAnsi="Arial" w:cs="Arial"/>
                <w:noProof/>
                <w:webHidden/>
                <w:color w:val="auto"/>
                <w:sz w:val="24"/>
                <w:szCs w:val="24"/>
              </w:rPr>
              <w:fldChar w:fldCharType="end"/>
            </w:r>
          </w:hyperlink>
        </w:p>
        <w:p w14:paraId="0F8E2385" w14:textId="425BDFF7" w:rsidR="00A20E20" w:rsidRPr="00D87632" w:rsidRDefault="00A20E20">
          <w:pPr>
            <w:pStyle w:val="TO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5" w:history="1">
            <w:r w:rsidRPr="00D87632">
              <w:rPr>
                <w:rStyle w:val="Hyperlink"/>
                <w:rFonts w:ascii="Arial" w:hAnsi="Arial" w:cs="Arial"/>
                <w:noProof/>
                <w:color w:val="auto"/>
                <w:sz w:val="24"/>
                <w:szCs w:val="24"/>
              </w:rPr>
              <w:t>Recommendations</w:t>
            </w:r>
            <w:r w:rsidRPr="00D87632">
              <w:rPr>
                <w:rFonts w:ascii="Arial" w:hAnsi="Arial" w:cs="Arial"/>
                <w:noProof/>
                <w:webHidden/>
                <w:color w:val="auto"/>
                <w:sz w:val="24"/>
                <w:szCs w:val="24"/>
              </w:rPr>
              <w:tab/>
            </w:r>
            <w:r w:rsidRPr="00D87632">
              <w:rPr>
                <w:rFonts w:ascii="Arial" w:hAnsi="Arial" w:cs="Arial"/>
                <w:noProof/>
                <w:webHidden/>
                <w:color w:val="auto"/>
                <w:sz w:val="24"/>
                <w:szCs w:val="24"/>
              </w:rPr>
              <w:fldChar w:fldCharType="begin"/>
            </w:r>
            <w:r w:rsidRPr="00D87632">
              <w:rPr>
                <w:rFonts w:ascii="Arial" w:hAnsi="Arial" w:cs="Arial"/>
                <w:noProof/>
                <w:webHidden/>
                <w:color w:val="auto"/>
                <w:sz w:val="24"/>
                <w:szCs w:val="24"/>
              </w:rPr>
              <w:instrText xml:space="preserve"> PAGEREF _Toc173458695 \h </w:instrText>
            </w:r>
            <w:r w:rsidRPr="00D87632">
              <w:rPr>
                <w:rFonts w:ascii="Arial" w:hAnsi="Arial" w:cs="Arial"/>
                <w:noProof/>
                <w:webHidden/>
                <w:color w:val="auto"/>
                <w:sz w:val="24"/>
                <w:szCs w:val="24"/>
              </w:rPr>
            </w:r>
            <w:r w:rsidRPr="00D87632">
              <w:rPr>
                <w:rFonts w:ascii="Arial" w:hAnsi="Arial" w:cs="Arial"/>
                <w:noProof/>
                <w:webHidden/>
                <w:color w:val="auto"/>
                <w:sz w:val="24"/>
                <w:szCs w:val="24"/>
              </w:rPr>
              <w:fldChar w:fldCharType="separate"/>
            </w:r>
            <w:r w:rsidRPr="00D87632">
              <w:rPr>
                <w:rFonts w:ascii="Arial" w:hAnsi="Arial" w:cs="Arial"/>
                <w:noProof/>
                <w:webHidden/>
                <w:color w:val="auto"/>
                <w:sz w:val="24"/>
                <w:szCs w:val="24"/>
              </w:rPr>
              <w:t>3</w:t>
            </w:r>
            <w:r w:rsidRPr="00D87632">
              <w:rPr>
                <w:rFonts w:ascii="Arial" w:hAnsi="Arial" w:cs="Arial"/>
                <w:noProof/>
                <w:webHidden/>
                <w:color w:val="auto"/>
                <w:sz w:val="24"/>
                <w:szCs w:val="24"/>
              </w:rPr>
              <w:fldChar w:fldCharType="end"/>
            </w:r>
          </w:hyperlink>
        </w:p>
        <w:p w14:paraId="5AF56B86" w14:textId="57E47517" w:rsidR="00A20E20" w:rsidRPr="00D87632" w:rsidRDefault="00A20E20">
          <w:pPr>
            <w:pStyle w:val="TOC1"/>
            <w:tabs>
              <w:tab w:val="right" w:leader="dot" w:pos="9016"/>
            </w:tabs>
            <w:rPr>
              <w:rFonts w:ascii="Arial" w:eastAsiaTheme="minorEastAsia" w:hAnsi="Arial" w:cs="Arial"/>
              <w:b w:val="0"/>
              <w:bCs w:val="0"/>
              <w:caps w:val="0"/>
              <w:noProof/>
              <w:color w:val="auto"/>
              <w:kern w:val="2"/>
              <w:sz w:val="24"/>
              <w:szCs w:val="24"/>
              <w:lang w:eastAsia="zh-CN"/>
              <w14:ligatures w14:val="standardContextual"/>
            </w:rPr>
          </w:pPr>
          <w:hyperlink w:anchor="_Toc173458696" w:history="1">
            <w:r w:rsidRPr="00D87632">
              <w:rPr>
                <w:rStyle w:val="Hyperlink"/>
                <w:rFonts w:ascii="Arial" w:hAnsi="Arial" w:cs="Arial"/>
                <w:noProof/>
                <w:color w:val="auto"/>
                <w:sz w:val="24"/>
                <w:szCs w:val="24"/>
              </w:rPr>
              <w:t>Reference List</w:t>
            </w:r>
            <w:r w:rsidRPr="00D87632">
              <w:rPr>
                <w:rFonts w:ascii="Arial" w:hAnsi="Arial" w:cs="Arial"/>
                <w:noProof/>
                <w:webHidden/>
                <w:color w:val="auto"/>
                <w:sz w:val="24"/>
                <w:szCs w:val="24"/>
              </w:rPr>
              <w:tab/>
            </w:r>
            <w:r w:rsidRPr="00D87632">
              <w:rPr>
                <w:rFonts w:ascii="Arial" w:hAnsi="Arial" w:cs="Arial"/>
                <w:noProof/>
                <w:webHidden/>
                <w:color w:val="auto"/>
                <w:sz w:val="24"/>
                <w:szCs w:val="24"/>
              </w:rPr>
              <w:fldChar w:fldCharType="begin"/>
            </w:r>
            <w:r w:rsidRPr="00D87632">
              <w:rPr>
                <w:rFonts w:ascii="Arial" w:hAnsi="Arial" w:cs="Arial"/>
                <w:noProof/>
                <w:webHidden/>
                <w:color w:val="auto"/>
                <w:sz w:val="24"/>
                <w:szCs w:val="24"/>
              </w:rPr>
              <w:instrText xml:space="preserve"> PAGEREF _Toc173458696 \h </w:instrText>
            </w:r>
            <w:r w:rsidRPr="00D87632">
              <w:rPr>
                <w:rFonts w:ascii="Arial" w:hAnsi="Arial" w:cs="Arial"/>
                <w:noProof/>
                <w:webHidden/>
                <w:color w:val="auto"/>
                <w:sz w:val="24"/>
                <w:szCs w:val="24"/>
              </w:rPr>
            </w:r>
            <w:r w:rsidRPr="00D87632">
              <w:rPr>
                <w:rFonts w:ascii="Arial" w:hAnsi="Arial" w:cs="Arial"/>
                <w:noProof/>
                <w:webHidden/>
                <w:color w:val="auto"/>
                <w:sz w:val="24"/>
                <w:szCs w:val="24"/>
              </w:rPr>
              <w:fldChar w:fldCharType="separate"/>
            </w:r>
            <w:r w:rsidRPr="00D87632">
              <w:rPr>
                <w:rFonts w:ascii="Arial" w:hAnsi="Arial" w:cs="Arial"/>
                <w:noProof/>
                <w:webHidden/>
                <w:color w:val="auto"/>
                <w:sz w:val="24"/>
                <w:szCs w:val="24"/>
              </w:rPr>
              <w:t>4</w:t>
            </w:r>
            <w:r w:rsidRPr="00D87632">
              <w:rPr>
                <w:rFonts w:ascii="Arial" w:hAnsi="Arial" w:cs="Arial"/>
                <w:noProof/>
                <w:webHidden/>
                <w:color w:val="auto"/>
                <w:sz w:val="24"/>
                <w:szCs w:val="24"/>
              </w:rPr>
              <w:fldChar w:fldCharType="end"/>
            </w:r>
          </w:hyperlink>
        </w:p>
        <w:p w14:paraId="23624529" w14:textId="726CE804" w:rsidR="00A20E20" w:rsidRDefault="00A20E20">
          <w:r>
            <w:rPr>
              <w:b/>
              <w:bCs/>
              <w:noProof/>
            </w:rPr>
            <w:fldChar w:fldCharType="end"/>
          </w:r>
        </w:p>
      </w:sdtContent>
    </w:sdt>
    <w:p w14:paraId="12A840DD" w14:textId="77777777" w:rsidR="00A20E20" w:rsidRDefault="00A20E20"/>
    <w:p w14:paraId="78B9F74D" w14:textId="77777777" w:rsidR="00C93BD6" w:rsidRDefault="00C93BD6"/>
    <w:p w14:paraId="7616DE3F" w14:textId="77777777" w:rsidR="00C93BD6" w:rsidRDefault="00C93BD6"/>
    <w:p w14:paraId="01BB0BD6" w14:textId="77777777" w:rsidR="00C93BD6" w:rsidRDefault="00C93BD6"/>
    <w:p w14:paraId="4566A2FA" w14:textId="77777777" w:rsidR="00C93BD6" w:rsidRDefault="00C93BD6"/>
    <w:p w14:paraId="1753D1DC" w14:textId="77777777" w:rsidR="00C93BD6" w:rsidRDefault="00C93BD6"/>
    <w:p w14:paraId="65537A27" w14:textId="77777777" w:rsidR="00C93BD6" w:rsidRDefault="00C93BD6"/>
    <w:p w14:paraId="70336C1E" w14:textId="77777777" w:rsidR="00C93BD6" w:rsidRDefault="00C93BD6"/>
    <w:p w14:paraId="27BB9BBC" w14:textId="77777777" w:rsidR="00C93BD6" w:rsidRDefault="00C93BD6"/>
    <w:p w14:paraId="668DC8EC" w14:textId="77777777" w:rsidR="00C93BD6" w:rsidRDefault="00C93BD6"/>
    <w:p w14:paraId="10E43862" w14:textId="77777777" w:rsidR="00C93BD6" w:rsidRDefault="00C93BD6"/>
    <w:p w14:paraId="0F30E970" w14:textId="77777777" w:rsidR="00C93BD6" w:rsidRDefault="00C93BD6"/>
    <w:p w14:paraId="37520646" w14:textId="77777777" w:rsidR="00C93BD6" w:rsidRDefault="00C93BD6"/>
    <w:p w14:paraId="5F5C503D" w14:textId="77777777" w:rsidR="00C93BD6" w:rsidRDefault="00C93BD6"/>
    <w:p w14:paraId="70313AAA" w14:textId="77777777" w:rsidR="00C93BD6" w:rsidRDefault="00C93BD6"/>
    <w:p w14:paraId="605B47FA" w14:textId="77777777" w:rsidR="00C93BD6" w:rsidRDefault="00C93BD6"/>
    <w:p w14:paraId="7C25E8BD" w14:textId="77777777" w:rsidR="00C93BD6" w:rsidRDefault="00C93BD6"/>
    <w:p w14:paraId="0D096528" w14:textId="64B2E421" w:rsidR="00514FA9" w:rsidRDefault="00DD1F32" w:rsidP="00514FA9">
      <w:pPr>
        <w:rPr>
          <w:rFonts w:ascii="Arial" w:hAnsi="Arial" w:cs="Arial"/>
          <w:sz w:val="24"/>
          <w:szCs w:val="24"/>
        </w:rPr>
      </w:pPr>
      <w:r>
        <w:rPr>
          <w:rFonts w:ascii="Arial" w:hAnsi="Arial" w:cs="Arial"/>
          <w:sz w:val="24"/>
          <w:szCs w:val="24"/>
        </w:rPr>
        <w:t xml:space="preserve">Word count: </w:t>
      </w:r>
      <w:r w:rsidR="007C72AB">
        <w:rPr>
          <w:rFonts w:ascii="Arial" w:hAnsi="Arial" w:cs="Arial"/>
          <w:sz w:val="24"/>
          <w:szCs w:val="24"/>
        </w:rPr>
        <w:t>1540</w:t>
      </w:r>
    </w:p>
    <w:p w14:paraId="7D594D37" w14:textId="1E226974" w:rsidR="00DE7806" w:rsidRPr="006C03C4" w:rsidRDefault="00DE7806" w:rsidP="00DE7806">
      <w:pPr>
        <w:pStyle w:val="Heading1"/>
        <w:rPr>
          <w:b/>
          <w:bCs/>
        </w:rPr>
      </w:pPr>
      <w:r w:rsidRPr="006C03C4">
        <w:rPr>
          <w:rFonts w:ascii="Arial" w:hAnsi="Arial" w:cs="Arial"/>
          <w:b/>
          <w:bCs/>
          <w:color w:val="auto"/>
          <w:sz w:val="24"/>
          <w:szCs w:val="24"/>
        </w:rPr>
        <w:lastRenderedPageBreak/>
        <w:t>INTRODUCTION</w:t>
      </w:r>
    </w:p>
    <w:p w14:paraId="65F4207A" w14:textId="77777777" w:rsidR="00DE7806" w:rsidRPr="006C03C4" w:rsidRDefault="00DE7806" w:rsidP="00DE7806">
      <w:pPr>
        <w:rPr>
          <w:rFonts w:ascii="Arial" w:hAnsi="Arial" w:cs="Arial"/>
          <w:sz w:val="24"/>
          <w:szCs w:val="24"/>
        </w:rPr>
      </w:pPr>
      <w:r w:rsidRPr="006C03C4">
        <w:rPr>
          <w:rFonts w:ascii="Arial" w:hAnsi="Arial" w:cs="Arial"/>
          <w:sz w:val="24"/>
          <w:szCs w:val="24"/>
        </w:rPr>
        <w:t>High Street stores have always been an important part of the UK's culture and economy. They create jobs, help the economy grow, and shape the lives of people in their towns. But shopping has changed a lot in the last few years. Many classic brick-and-mortar stores are closing because fewer people are going there, prices are going up, and people's tastes are changing. The COVID-19 pandemic, Brexit, economic instability, and the fast growth of e-commerce have made things even harder for stores on the high street.</w:t>
      </w:r>
    </w:p>
    <w:p w14:paraId="3BA954BC" w14:textId="77777777" w:rsidR="006C03C4" w:rsidRPr="006C03C4" w:rsidRDefault="00DE7806" w:rsidP="00DE7806">
      <w:pPr>
        <w:rPr>
          <w:rFonts w:ascii="Arial" w:hAnsi="Arial" w:cs="Arial"/>
          <w:sz w:val="24"/>
          <w:szCs w:val="24"/>
        </w:rPr>
      </w:pPr>
      <w:r w:rsidRPr="006C03C4">
        <w:rPr>
          <w:rFonts w:ascii="Arial" w:hAnsi="Arial" w:cs="Arial"/>
          <w:sz w:val="24"/>
          <w:szCs w:val="24"/>
        </w:rPr>
        <w:t>This study takes a close look at the outside factors that are affecting UK High Street stores right now. It looks at economic, political, technological, social, legal, and environmental factors and how they affect businesses. It also suggests ways for businesses to adjust. Businesses need to understand these factors if they want to stay in business and do well in a competitive retail setting where online stores are becoming more common.</w:t>
      </w:r>
    </w:p>
    <w:p w14:paraId="15EDEDB3" w14:textId="77777777" w:rsidR="006C03C4" w:rsidRPr="006C03C4" w:rsidRDefault="00DE7806" w:rsidP="006C03C4">
      <w:pPr>
        <w:rPr>
          <w:rFonts w:ascii="Arial" w:hAnsi="Arial" w:cs="Arial"/>
          <w:b/>
          <w:bCs/>
          <w:sz w:val="24"/>
          <w:szCs w:val="24"/>
        </w:rPr>
      </w:pPr>
      <w:r w:rsidRPr="006C03C4">
        <w:rPr>
          <w:rFonts w:ascii="Arial" w:hAnsi="Arial" w:cs="Arial"/>
          <w:b/>
          <w:bCs/>
          <w:sz w:val="24"/>
          <w:szCs w:val="24"/>
        </w:rPr>
        <w:t>FINDINGS</w:t>
      </w:r>
    </w:p>
    <w:p w14:paraId="7B283D67" w14:textId="77777777" w:rsidR="006C03C4" w:rsidRDefault="00DE7806" w:rsidP="006C03C4">
      <w:pPr>
        <w:rPr>
          <w:rFonts w:ascii="Arial" w:hAnsi="Arial" w:cs="Arial"/>
          <w:sz w:val="24"/>
          <w:szCs w:val="24"/>
        </w:rPr>
      </w:pPr>
      <w:r w:rsidRPr="00DE7806">
        <w:rPr>
          <w:rFonts w:ascii="Arial" w:hAnsi="Arial" w:cs="Arial"/>
          <w:sz w:val="24"/>
          <w:szCs w:val="24"/>
        </w:rPr>
        <w:t>Economic Factors</w:t>
      </w:r>
    </w:p>
    <w:p w14:paraId="2BEA5C44" w14:textId="51E84568" w:rsidR="00DE7806" w:rsidRPr="00DE7806" w:rsidRDefault="00DE7806" w:rsidP="00DE7806">
      <w:pPr>
        <w:rPr>
          <w:rFonts w:ascii="Arial" w:hAnsi="Arial" w:cs="Arial"/>
          <w:sz w:val="24"/>
          <w:szCs w:val="24"/>
        </w:rPr>
      </w:pPr>
      <w:r w:rsidRPr="00DE7806">
        <w:rPr>
          <w:rFonts w:ascii="Arial" w:hAnsi="Arial" w:cs="Arial"/>
          <w:sz w:val="24"/>
          <w:szCs w:val="24"/>
        </w:rPr>
        <w:t>1 Inflation and the Cost-of-Living Crisis</w:t>
      </w:r>
    </w:p>
    <w:p w14:paraId="58E25EDD" w14:textId="77777777" w:rsidR="00DE7806" w:rsidRPr="00DE7806" w:rsidRDefault="00DE7806" w:rsidP="00DE7806">
      <w:pPr>
        <w:rPr>
          <w:rFonts w:ascii="Arial" w:hAnsi="Arial" w:cs="Arial"/>
          <w:sz w:val="24"/>
          <w:szCs w:val="24"/>
        </w:rPr>
      </w:pPr>
      <w:r w:rsidRPr="00DE7806">
        <w:rPr>
          <w:rFonts w:ascii="Arial" w:hAnsi="Arial" w:cs="Arial"/>
          <w:sz w:val="24"/>
          <w:szCs w:val="24"/>
        </w:rPr>
        <w:t>Prices for goods and services have been going up in the UK because of long-term inflation. People who live in countries with high inflation have less money to spend on things like clothes, expensive items, and eating out. Because of this, sales at stores on the high street have dropped a lot, especially those that sell non-essential things.</w:t>
      </w:r>
    </w:p>
    <w:p w14:paraId="4F110778" w14:textId="77777777" w:rsidR="006C03C4" w:rsidRDefault="00DE7806" w:rsidP="006C03C4">
      <w:pPr>
        <w:rPr>
          <w:rFonts w:ascii="Arial" w:hAnsi="Arial" w:cs="Arial"/>
          <w:sz w:val="24"/>
          <w:szCs w:val="24"/>
        </w:rPr>
      </w:pPr>
      <w:r w:rsidRPr="00DE7806">
        <w:rPr>
          <w:rFonts w:ascii="Arial" w:hAnsi="Arial" w:cs="Arial"/>
          <w:sz w:val="24"/>
          <w:szCs w:val="24"/>
        </w:rPr>
        <w:t xml:space="preserve">For example, big UK shops like Debenhams and House of Fraser had a hard time staying profitable and had to close many of their stores or go bankrupt. As people's ability to buy things gets weaker, many businesses have had to offer big deals, which cuts into their profits even </w:t>
      </w:r>
      <w:r w:rsidR="006C03C4" w:rsidRPr="00DE7806">
        <w:rPr>
          <w:rFonts w:ascii="Arial" w:hAnsi="Arial" w:cs="Arial"/>
          <w:sz w:val="24"/>
          <w:szCs w:val="24"/>
        </w:rPr>
        <w:t>mo</w:t>
      </w:r>
      <w:r w:rsidR="006C03C4">
        <w:rPr>
          <w:rFonts w:ascii="Arial" w:hAnsi="Arial" w:cs="Arial"/>
          <w:sz w:val="24"/>
          <w:szCs w:val="24"/>
        </w:rPr>
        <w:t>r</w:t>
      </w:r>
      <w:r w:rsidR="006C03C4" w:rsidRPr="00DE7806">
        <w:rPr>
          <w:rFonts w:ascii="Arial" w:hAnsi="Arial" w:cs="Arial"/>
          <w:sz w:val="24"/>
          <w:szCs w:val="24"/>
        </w:rPr>
        <w:t>e</w:t>
      </w:r>
      <w:r w:rsidRPr="00DE7806">
        <w:rPr>
          <w:rFonts w:ascii="Arial" w:hAnsi="Arial" w:cs="Arial"/>
          <w:sz w:val="24"/>
          <w:szCs w:val="24"/>
        </w:rPr>
        <w:t>.</w:t>
      </w:r>
    </w:p>
    <w:p w14:paraId="3F420A72" w14:textId="2DE897B7" w:rsidR="00DE7806" w:rsidRPr="00DE7806" w:rsidRDefault="00DE7806" w:rsidP="006C03C4">
      <w:pPr>
        <w:rPr>
          <w:rFonts w:ascii="Arial" w:hAnsi="Arial" w:cs="Arial"/>
          <w:sz w:val="24"/>
          <w:szCs w:val="24"/>
        </w:rPr>
      </w:pPr>
      <w:r w:rsidRPr="00DE7806">
        <w:rPr>
          <w:rFonts w:ascii="Arial" w:hAnsi="Arial" w:cs="Arial"/>
          <w:sz w:val="24"/>
          <w:szCs w:val="24"/>
        </w:rPr>
        <w:t>2</w:t>
      </w:r>
      <w:r w:rsidR="006C03C4">
        <w:rPr>
          <w:rFonts w:ascii="Arial" w:hAnsi="Arial" w:cs="Arial"/>
          <w:sz w:val="24"/>
          <w:szCs w:val="24"/>
        </w:rPr>
        <w:t xml:space="preserve">. </w:t>
      </w:r>
      <w:r w:rsidRPr="00DE7806">
        <w:rPr>
          <w:rFonts w:ascii="Arial" w:hAnsi="Arial" w:cs="Arial"/>
          <w:sz w:val="24"/>
          <w:szCs w:val="24"/>
        </w:rPr>
        <w:t>Business Rates and Taxation</w:t>
      </w:r>
    </w:p>
    <w:p w14:paraId="4A27AB37" w14:textId="77777777" w:rsidR="00DE7806" w:rsidRPr="00DE7806" w:rsidRDefault="00DE7806" w:rsidP="00DE7806">
      <w:pPr>
        <w:rPr>
          <w:rFonts w:ascii="Arial" w:hAnsi="Arial" w:cs="Arial"/>
          <w:sz w:val="24"/>
          <w:szCs w:val="24"/>
        </w:rPr>
      </w:pPr>
      <w:r w:rsidRPr="00DE7806">
        <w:rPr>
          <w:rFonts w:ascii="Arial" w:hAnsi="Arial" w:cs="Arial"/>
          <w:sz w:val="24"/>
          <w:szCs w:val="24"/>
        </w:rPr>
        <w:t xml:space="preserve">The UK has some of the highest business rates in Europe. High Street stores </w:t>
      </w:r>
      <w:proofErr w:type="gramStart"/>
      <w:r w:rsidRPr="00DE7806">
        <w:rPr>
          <w:rFonts w:ascii="Arial" w:hAnsi="Arial" w:cs="Arial"/>
          <w:sz w:val="24"/>
          <w:szCs w:val="24"/>
        </w:rPr>
        <w:t>have to</w:t>
      </w:r>
      <w:proofErr w:type="gramEnd"/>
      <w:r w:rsidRPr="00DE7806">
        <w:rPr>
          <w:rFonts w:ascii="Arial" w:hAnsi="Arial" w:cs="Arial"/>
          <w:sz w:val="24"/>
          <w:szCs w:val="24"/>
        </w:rPr>
        <w:t xml:space="preserve"> pay high property taxes, which makes it hard for small companies and independent shops to stay in business. Online stores like Amazon can run their businesses from warehouses with lower tax rates, but High Street shops </w:t>
      </w:r>
      <w:proofErr w:type="gramStart"/>
      <w:r w:rsidRPr="00DE7806">
        <w:rPr>
          <w:rFonts w:ascii="Arial" w:hAnsi="Arial" w:cs="Arial"/>
          <w:sz w:val="24"/>
          <w:szCs w:val="24"/>
        </w:rPr>
        <w:t>have to</w:t>
      </w:r>
      <w:proofErr w:type="gramEnd"/>
      <w:r w:rsidRPr="00DE7806">
        <w:rPr>
          <w:rFonts w:ascii="Arial" w:hAnsi="Arial" w:cs="Arial"/>
          <w:sz w:val="24"/>
          <w:szCs w:val="24"/>
        </w:rPr>
        <w:t xml:space="preserve"> pay a lot more than they should.</w:t>
      </w:r>
    </w:p>
    <w:p w14:paraId="6EE02F79" w14:textId="77777777" w:rsidR="00DE7806" w:rsidRPr="00DE7806" w:rsidRDefault="00DE7806" w:rsidP="00DE7806">
      <w:pPr>
        <w:rPr>
          <w:rFonts w:ascii="Arial" w:hAnsi="Arial" w:cs="Arial"/>
          <w:sz w:val="24"/>
          <w:szCs w:val="24"/>
        </w:rPr>
      </w:pPr>
      <w:r w:rsidRPr="00DE7806">
        <w:rPr>
          <w:rFonts w:ascii="Arial" w:hAnsi="Arial" w:cs="Arial"/>
          <w:sz w:val="24"/>
          <w:szCs w:val="24"/>
        </w:rPr>
        <w:t>The government has set up short-term programs to lower business rates, but many retailers say that long-term changes are needed to make it fair for both brick-and-mortar shops and online shopping sites.</w:t>
      </w:r>
    </w:p>
    <w:p w14:paraId="6F41A9D4" w14:textId="3954195D" w:rsidR="00DE7806" w:rsidRPr="00DE7806" w:rsidRDefault="00DE7806" w:rsidP="006C03C4">
      <w:pPr>
        <w:pStyle w:val="Heading2"/>
        <w:rPr>
          <w:rFonts w:ascii="Arial" w:hAnsi="Arial" w:cs="Arial"/>
          <w:color w:val="auto"/>
          <w:sz w:val="24"/>
          <w:szCs w:val="24"/>
        </w:rPr>
      </w:pPr>
      <w:r w:rsidRPr="00DE7806">
        <w:rPr>
          <w:rFonts w:ascii="Arial" w:hAnsi="Arial" w:cs="Arial"/>
          <w:color w:val="auto"/>
          <w:sz w:val="24"/>
          <w:szCs w:val="24"/>
        </w:rPr>
        <w:lastRenderedPageBreak/>
        <w:t>3</w:t>
      </w:r>
      <w:r w:rsidR="006C03C4">
        <w:rPr>
          <w:rFonts w:ascii="Arial" w:hAnsi="Arial" w:cs="Arial"/>
          <w:color w:val="auto"/>
          <w:sz w:val="24"/>
          <w:szCs w:val="24"/>
        </w:rPr>
        <w:t xml:space="preserve">. </w:t>
      </w:r>
      <w:r w:rsidRPr="00DE7806">
        <w:rPr>
          <w:rFonts w:ascii="Arial" w:hAnsi="Arial" w:cs="Arial"/>
          <w:color w:val="auto"/>
          <w:sz w:val="24"/>
          <w:szCs w:val="24"/>
        </w:rPr>
        <w:t>Employment and Wage Pressures</w:t>
      </w:r>
    </w:p>
    <w:p w14:paraId="451D1BFB" w14:textId="77777777" w:rsidR="00DE7806" w:rsidRPr="00DE7806" w:rsidRDefault="00DE7806" w:rsidP="00DE7806">
      <w:pPr>
        <w:rPr>
          <w:rFonts w:ascii="Arial" w:hAnsi="Arial" w:cs="Arial"/>
          <w:sz w:val="24"/>
          <w:szCs w:val="24"/>
        </w:rPr>
      </w:pPr>
      <w:r w:rsidRPr="00DE7806">
        <w:rPr>
          <w:rFonts w:ascii="Arial" w:hAnsi="Arial" w:cs="Arial"/>
          <w:sz w:val="24"/>
          <w:szCs w:val="24"/>
        </w:rPr>
        <w:t>There are a lot of jobs in shopping in the UK, but businesses are having a hard time paying their workers because wages are going up. The National Living Wage and the National Minimum Wage have both gone up, which has made running a business more expensive, especially for those with small profit margins.</w:t>
      </w:r>
    </w:p>
    <w:p w14:paraId="08C750AB" w14:textId="77777777" w:rsidR="00DE7806" w:rsidRPr="00DE7806" w:rsidRDefault="00DE7806" w:rsidP="00DE7806">
      <w:pPr>
        <w:rPr>
          <w:rFonts w:ascii="Arial" w:hAnsi="Arial" w:cs="Arial"/>
          <w:sz w:val="24"/>
          <w:szCs w:val="24"/>
        </w:rPr>
      </w:pPr>
      <w:r w:rsidRPr="00DE7806">
        <w:rPr>
          <w:rFonts w:ascii="Arial" w:hAnsi="Arial" w:cs="Arial"/>
          <w:sz w:val="24"/>
          <w:szCs w:val="24"/>
        </w:rPr>
        <w:t>Also, immigration policies related to Brexit have led to a lack of workers, which makes it harder for stores to hire people, especially in areas like warehouse operations, hospitality, and transportation. Many companies have had to raise pay to hire people, which hurts their profits even more.</w:t>
      </w:r>
    </w:p>
    <w:p w14:paraId="616E537C" w14:textId="70D7B812" w:rsidR="00DE7806" w:rsidRPr="00DE7806" w:rsidRDefault="00DE7806" w:rsidP="00DE7806">
      <w:pPr>
        <w:pStyle w:val="Heading1"/>
        <w:rPr>
          <w:rFonts w:ascii="Arial" w:hAnsi="Arial" w:cs="Arial"/>
          <w:color w:val="auto"/>
          <w:sz w:val="24"/>
          <w:szCs w:val="24"/>
        </w:rPr>
      </w:pPr>
      <w:r w:rsidRPr="00DE7806">
        <w:rPr>
          <w:rFonts w:ascii="Arial" w:hAnsi="Arial" w:cs="Arial"/>
          <w:color w:val="auto"/>
          <w:sz w:val="24"/>
          <w:szCs w:val="24"/>
        </w:rPr>
        <w:t>Political and Legal Factors</w:t>
      </w:r>
    </w:p>
    <w:p w14:paraId="040CC684" w14:textId="3FDA9F50" w:rsidR="00DE7806" w:rsidRPr="00DE7806" w:rsidRDefault="00DE7806" w:rsidP="00BD6477">
      <w:pPr>
        <w:pStyle w:val="Heading2"/>
        <w:numPr>
          <w:ilvl w:val="0"/>
          <w:numId w:val="36"/>
        </w:numPr>
        <w:rPr>
          <w:rFonts w:ascii="Arial" w:hAnsi="Arial" w:cs="Arial"/>
          <w:color w:val="auto"/>
          <w:sz w:val="24"/>
          <w:szCs w:val="24"/>
        </w:rPr>
      </w:pPr>
      <w:r w:rsidRPr="00DE7806">
        <w:rPr>
          <w:rFonts w:ascii="Arial" w:hAnsi="Arial" w:cs="Arial"/>
          <w:color w:val="auto"/>
          <w:sz w:val="24"/>
          <w:szCs w:val="24"/>
        </w:rPr>
        <w:t>Brexit and Trade Barriers</w:t>
      </w:r>
    </w:p>
    <w:p w14:paraId="1C114D47" w14:textId="77777777" w:rsidR="00DE7806" w:rsidRPr="00DE7806" w:rsidRDefault="00DE7806" w:rsidP="00DE7806">
      <w:pPr>
        <w:rPr>
          <w:rFonts w:ascii="Arial" w:hAnsi="Arial" w:cs="Arial"/>
          <w:sz w:val="24"/>
          <w:szCs w:val="24"/>
        </w:rPr>
      </w:pPr>
      <w:r w:rsidRPr="00DE7806">
        <w:rPr>
          <w:rFonts w:ascii="Arial" w:hAnsi="Arial" w:cs="Arial"/>
          <w:sz w:val="24"/>
          <w:szCs w:val="24"/>
        </w:rPr>
        <w:t>High Street stores have had trouble with their supply lines since the UK left the European Union. Higher tariffs, customs checks, and delays in the shipping process have made it more expensive to bring things into the country. A lot of stores in the UK that get their goods from Europe have had to change their prices or look for other ways to get their goods, which can be expensive.</w:t>
      </w:r>
    </w:p>
    <w:p w14:paraId="72FCC564" w14:textId="77777777" w:rsidR="00223D75" w:rsidRDefault="00DE7806" w:rsidP="00223D75">
      <w:pPr>
        <w:rPr>
          <w:rFonts w:ascii="Arial" w:hAnsi="Arial" w:cs="Arial"/>
          <w:sz w:val="24"/>
          <w:szCs w:val="24"/>
        </w:rPr>
      </w:pPr>
      <w:r w:rsidRPr="00DE7806">
        <w:rPr>
          <w:rFonts w:ascii="Arial" w:hAnsi="Arial" w:cs="Arial"/>
          <w:sz w:val="24"/>
          <w:szCs w:val="24"/>
        </w:rPr>
        <w:t xml:space="preserve">For example, clothing stores that buy clothes from European makers have had problems with late shipments, which has caused them to run out of stock and lose sales. The extra paperwork and rules that companies </w:t>
      </w:r>
      <w:proofErr w:type="gramStart"/>
      <w:r w:rsidRPr="00DE7806">
        <w:rPr>
          <w:rFonts w:ascii="Arial" w:hAnsi="Arial" w:cs="Arial"/>
          <w:sz w:val="24"/>
          <w:szCs w:val="24"/>
        </w:rPr>
        <w:t>have to</w:t>
      </w:r>
      <w:proofErr w:type="gramEnd"/>
      <w:r w:rsidRPr="00DE7806">
        <w:rPr>
          <w:rFonts w:ascii="Arial" w:hAnsi="Arial" w:cs="Arial"/>
          <w:sz w:val="24"/>
          <w:szCs w:val="24"/>
        </w:rPr>
        <w:t xml:space="preserve"> follow have made operations harder, especially for small businesses.</w:t>
      </w:r>
    </w:p>
    <w:p w14:paraId="2C10557E" w14:textId="0C57EFB7" w:rsidR="00DE7806" w:rsidRPr="00223D75" w:rsidRDefault="00223D75" w:rsidP="00223D75">
      <w:pPr>
        <w:rPr>
          <w:rFonts w:ascii="Arial" w:hAnsi="Arial" w:cs="Arial"/>
          <w:sz w:val="24"/>
          <w:szCs w:val="24"/>
        </w:rPr>
      </w:pPr>
      <w:r w:rsidRPr="00223D75">
        <w:rPr>
          <w:rFonts w:ascii="Arial" w:hAnsi="Arial" w:cs="Arial"/>
          <w:sz w:val="24"/>
          <w:szCs w:val="24"/>
        </w:rPr>
        <w:t>2.</w:t>
      </w:r>
      <w:r>
        <w:rPr>
          <w:rFonts w:ascii="Arial" w:hAnsi="Arial" w:cs="Arial"/>
          <w:sz w:val="24"/>
          <w:szCs w:val="24"/>
        </w:rPr>
        <w:t xml:space="preserve"> </w:t>
      </w:r>
      <w:r w:rsidR="00DE7806" w:rsidRPr="00223D75">
        <w:rPr>
          <w:rFonts w:ascii="Arial" w:hAnsi="Arial" w:cs="Arial"/>
          <w:sz w:val="24"/>
          <w:szCs w:val="24"/>
        </w:rPr>
        <w:t>Government Policies and Taxation</w:t>
      </w:r>
    </w:p>
    <w:p w14:paraId="39E2142C" w14:textId="77777777" w:rsidR="00DE7806" w:rsidRPr="00DE7806" w:rsidRDefault="00DE7806" w:rsidP="00DE7806">
      <w:pPr>
        <w:rPr>
          <w:rFonts w:ascii="Arial" w:hAnsi="Arial" w:cs="Arial"/>
          <w:sz w:val="24"/>
          <w:szCs w:val="24"/>
        </w:rPr>
      </w:pPr>
      <w:r w:rsidRPr="00DE7806">
        <w:rPr>
          <w:rFonts w:ascii="Arial" w:hAnsi="Arial" w:cs="Arial"/>
          <w:sz w:val="24"/>
          <w:szCs w:val="24"/>
        </w:rPr>
        <w:t>The UK government has put in place programs like the Future High Streets Fund and funding for local businesses to help bring life back to the High Streets. But a lot of stores say that more needs to be done to ease financial strains. For example, they say that VAT should be lowered on some goods or business rates should be lowered permanently.</w:t>
      </w:r>
    </w:p>
    <w:p w14:paraId="312C9F45" w14:textId="77777777" w:rsidR="00DE7806" w:rsidRDefault="00DE7806" w:rsidP="00DE7806">
      <w:pPr>
        <w:rPr>
          <w:rFonts w:ascii="Arial" w:hAnsi="Arial" w:cs="Arial"/>
          <w:sz w:val="24"/>
          <w:szCs w:val="24"/>
        </w:rPr>
      </w:pPr>
      <w:r w:rsidRPr="00DE7806">
        <w:rPr>
          <w:rFonts w:ascii="Arial" w:hAnsi="Arial" w:cs="Arial"/>
          <w:sz w:val="24"/>
          <w:szCs w:val="24"/>
        </w:rPr>
        <w:t>The government has tried to make the business world more competitive by taxing big online stores through tax choices like the Digital Services Tax. But a lot of businesses on the High Street think that more needs to be done to fix the fact that they aren't as competitive as they could be.</w:t>
      </w:r>
    </w:p>
    <w:p w14:paraId="17E6F841" w14:textId="71F5D555" w:rsidR="00DE7806" w:rsidRPr="00DE7806" w:rsidRDefault="00223D75" w:rsidP="00223D75">
      <w:pPr>
        <w:rPr>
          <w:rFonts w:ascii="Arial" w:hAnsi="Arial" w:cs="Arial"/>
          <w:sz w:val="24"/>
          <w:szCs w:val="24"/>
        </w:rPr>
      </w:pPr>
      <w:r>
        <w:rPr>
          <w:rFonts w:ascii="Arial" w:hAnsi="Arial" w:cs="Arial"/>
          <w:sz w:val="24"/>
          <w:szCs w:val="24"/>
        </w:rPr>
        <w:t xml:space="preserve">3. </w:t>
      </w:r>
      <w:r w:rsidR="00DE7806" w:rsidRPr="00DE7806">
        <w:rPr>
          <w:rFonts w:ascii="Arial" w:hAnsi="Arial" w:cs="Arial"/>
          <w:sz w:val="24"/>
          <w:szCs w:val="24"/>
        </w:rPr>
        <w:t>Labour Laws and Employment Policies</w:t>
      </w:r>
    </w:p>
    <w:p w14:paraId="0CE52436" w14:textId="77777777" w:rsidR="00223D75" w:rsidRDefault="00DE7806" w:rsidP="00223D75">
      <w:pPr>
        <w:rPr>
          <w:rFonts w:ascii="Arial" w:hAnsi="Arial" w:cs="Arial"/>
          <w:sz w:val="24"/>
          <w:szCs w:val="24"/>
        </w:rPr>
      </w:pPr>
      <w:r w:rsidRPr="00DE7806">
        <w:rPr>
          <w:rFonts w:ascii="Arial" w:hAnsi="Arial" w:cs="Arial"/>
          <w:sz w:val="24"/>
          <w:szCs w:val="24"/>
        </w:rPr>
        <w:t xml:space="preserve">Retailers </w:t>
      </w:r>
      <w:proofErr w:type="gramStart"/>
      <w:r w:rsidRPr="00DE7806">
        <w:rPr>
          <w:rFonts w:ascii="Arial" w:hAnsi="Arial" w:cs="Arial"/>
          <w:sz w:val="24"/>
          <w:szCs w:val="24"/>
        </w:rPr>
        <w:t>have to</w:t>
      </w:r>
      <w:proofErr w:type="gramEnd"/>
      <w:r w:rsidRPr="00DE7806">
        <w:rPr>
          <w:rFonts w:ascii="Arial" w:hAnsi="Arial" w:cs="Arial"/>
          <w:sz w:val="24"/>
          <w:szCs w:val="24"/>
        </w:rPr>
        <w:t xml:space="preserve"> follow strict employment rules that cover things like worker rights, sick pay, and firing. These rules protect workers, but they also make it more expensive for businesses to follow them. As customer spending changes, stores </w:t>
      </w:r>
      <w:proofErr w:type="gramStart"/>
      <w:r w:rsidRPr="00DE7806">
        <w:rPr>
          <w:rFonts w:ascii="Arial" w:hAnsi="Arial" w:cs="Arial"/>
          <w:sz w:val="24"/>
          <w:szCs w:val="24"/>
        </w:rPr>
        <w:t>have to</w:t>
      </w:r>
      <w:proofErr w:type="gramEnd"/>
      <w:r w:rsidRPr="00DE7806">
        <w:rPr>
          <w:rFonts w:ascii="Arial" w:hAnsi="Arial" w:cs="Arial"/>
          <w:sz w:val="24"/>
          <w:szCs w:val="24"/>
        </w:rPr>
        <w:t xml:space="preserve"> find a way to keep their employees stable while also making sure they can stay in business.</w:t>
      </w:r>
    </w:p>
    <w:p w14:paraId="3820C102" w14:textId="77777777" w:rsidR="00223D75" w:rsidRDefault="00DE7806" w:rsidP="00223D75">
      <w:pPr>
        <w:rPr>
          <w:rFonts w:ascii="Arial" w:hAnsi="Arial" w:cs="Arial"/>
          <w:sz w:val="24"/>
          <w:szCs w:val="24"/>
        </w:rPr>
      </w:pPr>
      <w:r w:rsidRPr="00DE7806">
        <w:rPr>
          <w:rFonts w:ascii="Arial" w:hAnsi="Arial" w:cs="Arial"/>
          <w:sz w:val="24"/>
          <w:szCs w:val="24"/>
        </w:rPr>
        <w:lastRenderedPageBreak/>
        <w:t>Technological Factors</w:t>
      </w:r>
    </w:p>
    <w:p w14:paraId="41749282" w14:textId="72C4DB73" w:rsidR="00DE7806" w:rsidRPr="00223D75" w:rsidRDefault="00223D75" w:rsidP="00223D75">
      <w:pPr>
        <w:rPr>
          <w:rFonts w:ascii="Arial" w:hAnsi="Arial" w:cs="Arial"/>
          <w:sz w:val="24"/>
          <w:szCs w:val="24"/>
        </w:rPr>
      </w:pPr>
      <w:r w:rsidRPr="00223D75">
        <w:rPr>
          <w:rFonts w:ascii="Arial" w:hAnsi="Arial" w:cs="Arial"/>
          <w:sz w:val="24"/>
          <w:szCs w:val="24"/>
        </w:rPr>
        <w:t>1.</w:t>
      </w:r>
      <w:r>
        <w:rPr>
          <w:rFonts w:ascii="Arial" w:hAnsi="Arial" w:cs="Arial"/>
          <w:sz w:val="24"/>
          <w:szCs w:val="24"/>
        </w:rPr>
        <w:t xml:space="preserve"> </w:t>
      </w:r>
      <w:r w:rsidR="00DE7806" w:rsidRPr="00223D75">
        <w:rPr>
          <w:rFonts w:ascii="Arial" w:hAnsi="Arial" w:cs="Arial"/>
          <w:sz w:val="24"/>
          <w:szCs w:val="24"/>
        </w:rPr>
        <w:t>E-Commerce and Online Competition</w:t>
      </w:r>
    </w:p>
    <w:p w14:paraId="21C8E2DD" w14:textId="77777777" w:rsidR="00DE7806" w:rsidRPr="00DE7806" w:rsidRDefault="00DE7806" w:rsidP="00DE7806">
      <w:pPr>
        <w:rPr>
          <w:rFonts w:ascii="Arial" w:hAnsi="Arial" w:cs="Arial"/>
          <w:sz w:val="24"/>
          <w:szCs w:val="24"/>
        </w:rPr>
      </w:pPr>
      <w:r w:rsidRPr="00DE7806">
        <w:rPr>
          <w:rFonts w:ascii="Arial" w:hAnsi="Arial" w:cs="Arial"/>
          <w:sz w:val="24"/>
          <w:szCs w:val="24"/>
        </w:rPr>
        <w:t>Companies like Amazon, ASOS, and eBay dominate the online shopping market, which has changed the way stores work. People are shopping online more instead of in traditional shops on the High Street because it's easier, faster, and cheaper.</w:t>
      </w:r>
    </w:p>
    <w:p w14:paraId="54415EBC" w14:textId="77777777" w:rsidR="00223D75" w:rsidRDefault="00DE7806" w:rsidP="00223D75">
      <w:pPr>
        <w:rPr>
          <w:rFonts w:ascii="Arial" w:hAnsi="Arial" w:cs="Arial"/>
          <w:sz w:val="24"/>
          <w:szCs w:val="24"/>
        </w:rPr>
      </w:pPr>
      <w:r w:rsidRPr="00DE7806">
        <w:rPr>
          <w:rFonts w:ascii="Arial" w:hAnsi="Arial" w:cs="Arial"/>
          <w:sz w:val="24"/>
          <w:szCs w:val="24"/>
        </w:rPr>
        <w:t>If stores don't change with the times, they might become less relevant. To compete with other online stores, many companies, like Marks &amp; Spencer and John Lewis, have put a lot of money into their online stores. The costs of going digital, on the other hand, can be too high for smaller, local stores.</w:t>
      </w:r>
    </w:p>
    <w:p w14:paraId="3CC9F99B" w14:textId="7FBBC008" w:rsidR="00DE7806" w:rsidRPr="00223D75" w:rsidRDefault="00223D75" w:rsidP="00223D75">
      <w:pPr>
        <w:rPr>
          <w:rFonts w:ascii="Arial" w:hAnsi="Arial" w:cs="Arial"/>
          <w:sz w:val="24"/>
          <w:szCs w:val="24"/>
        </w:rPr>
      </w:pPr>
      <w:r w:rsidRPr="00223D75">
        <w:rPr>
          <w:rFonts w:ascii="Arial" w:hAnsi="Arial" w:cs="Arial"/>
          <w:sz w:val="24"/>
          <w:szCs w:val="24"/>
        </w:rPr>
        <w:t>2.</w:t>
      </w:r>
      <w:r>
        <w:rPr>
          <w:rFonts w:ascii="Arial" w:hAnsi="Arial" w:cs="Arial"/>
          <w:sz w:val="24"/>
          <w:szCs w:val="24"/>
        </w:rPr>
        <w:t xml:space="preserve"> </w:t>
      </w:r>
      <w:r w:rsidR="00DE7806" w:rsidRPr="00223D75">
        <w:rPr>
          <w:rFonts w:ascii="Arial" w:hAnsi="Arial" w:cs="Arial"/>
          <w:sz w:val="24"/>
          <w:szCs w:val="24"/>
        </w:rPr>
        <w:t>Omnichannel Retailing and AI Integration</w:t>
      </w:r>
    </w:p>
    <w:p w14:paraId="6F44B759" w14:textId="77777777" w:rsidR="00DE7806" w:rsidRPr="00DE7806" w:rsidRDefault="00DE7806" w:rsidP="00DE7806">
      <w:pPr>
        <w:rPr>
          <w:rFonts w:ascii="Arial" w:hAnsi="Arial" w:cs="Arial"/>
          <w:sz w:val="24"/>
          <w:szCs w:val="24"/>
        </w:rPr>
      </w:pPr>
      <w:r w:rsidRPr="00DE7806">
        <w:rPr>
          <w:rFonts w:ascii="Arial" w:hAnsi="Arial" w:cs="Arial"/>
          <w:sz w:val="24"/>
          <w:szCs w:val="24"/>
        </w:rPr>
        <w:t>To stay in business, a lot of stores on the High Street have started using omnichannel tactics, which combine the best of online and offline shopping. For instance, stores now offer click-and-collect, AI-powered suggestions, and augmented reality (AR) to help customers see what goods look like before they buy them.</w:t>
      </w:r>
    </w:p>
    <w:p w14:paraId="4A0D6D90" w14:textId="77777777" w:rsidR="007C72AB" w:rsidRDefault="00DE7806" w:rsidP="007C72AB">
      <w:pPr>
        <w:rPr>
          <w:rFonts w:ascii="Arial" w:hAnsi="Arial" w:cs="Arial"/>
          <w:sz w:val="24"/>
          <w:szCs w:val="24"/>
        </w:rPr>
      </w:pPr>
      <w:r w:rsidRPr="00DE7806">
        <w:rPr>
          <w:rFonts w:ascii="Arial" w:hAnsi="Arial" w:cs="Arial"/>
          <w:sz w:val="24"/>
          <w:szCs w:val="24"/>
        </w:rPr>
        <w:t>Modern shoppers expect their shopping experiences to be smooth, so stores that use new technology are more likely to draw them.</w:t>
      </w:r>
      <w:r w:rsidR="007C72AB">
        <w:rPr>
          <w:rFonts w:ascii="Arial" w:hAnsi="Arial" w:cs="Arial"/>
          <w:sz w:val="24"/>
          <w:szCs w:val="24"/>
        </w:rPr>
        <w:t xml:space="preserve"> </w:t>
      </w:r>
    </w:p>
    <w:p w14:paraId="79BC922C" w14:textId="690D9B58" w:rsidR="00DE7806" w:rsidRPr="007C72AB" w:rsidRDefault="007C72AB" w:rsidP="007C72AB">
      <w:pPr>
        <w:rPr>
          <w:rFonts w:ascii="Arial" w:hAnsi="Arial" w:cs="Arial"/>
          <w:sz w:val="24"/>
          <w:szCs w:val="24"/>
        </w:rPr>
      </w:pPr>
      <w:r>
        <w:rPr>
          <w:rFonts w:ascii="Arial" w:hAnsi="Arial" w:cs="Arial"/>
          <w:sz w:val="24"/>
          <w:szCs w:val="24"/>
        </w:rPr>
        <w:t>3.</w:t>
      </w:r>
      <w:r w:rsidR="00DE7806" w:rsidRPr="007C72AB">
        <w:rPr>
          <w:rFonts w:ascii="Arial" w:hAnsi="Arial" w:cs="Arial"/>
          <w:sz w:val="24"/>
          <w:szCs w:val="24"/>
        </w:rPr>
        <w:t>Contactless Payments and Automation</w:t>
      </w:r>
    </w:p>
    <w:p w14:paraId="53D1B174" w14:textId="77777777" w:rsidR="007C72AB" w:rsidRDefault="00DE7806" w:rsidP="007C72AB">
      <w:pPr>
        <w:rPr>
          <w:rFonts w:ascii="Arial" w:hAnsi="Arial" w:cs="Arial"/>
          <w:sz w:val="24"/>
          <w:szCs w:val="24"/>
        </w:rPr>
      </w:pPr>
      <w:r w:rsidRPr="00DE7806">
        <w:rPr>
          <w:rFonts w:ascii="Arial" w:hAnsi="Arial" w:cs="Arial"/>
          <w:sz w:val="24"/>
          <w:szCs w:val="24"/>
        </w:rPr>
        <w:t>New technologies, like contactless cards and self-service checkout, are changing how customers shop and buy things. These new ideas not only make things run more smoothly, but they also make shopping more fun. When stores buy these kinds of technologies, they can cut down on wait times and make operations run more smoothly. This gives them an edge in the fast-paced retail market.</w:t>
      </w:r>
    </w:p>
    <w:p w14:paraId="25F51B17" w14:textId="77777777" w:rsidR="007C72AB" w:rsidRDefault="00DE7806" w:rsidP="007C72AB">
      <w:pPr>
        <w:rPr>
          <w:rFonts w:ascii="Arial" w:hAnsi="Arial" w:cs="Arial"/>
          <w:sz w:val="24"/>
          <w:szCs w:val="24"/>
        </w:rPr>
      </w:pPr>
      <w:r w:rsidRPr="00DE7806">
        <w:rPr>
          <w:rFonts w:ascii="Arial" w:hAnsi="Arial" w:cs="Arial"/>
          <w:sz w:val="24"/>
          <w:szCs w:val="24"/>
        </w:rPr>
        <w:t>Social and Environmental Factors</w:t>
      </w:r>
    </w:p>
    <w:p w14:paraId="46FEFBE3" w14:textId="409556C3" w:rsidR="00DE7806" w:rsidRPr="00DE7806" w:rsidRDefault="007C72AB" w:rsidP="007C72AB">
      <w:pPr>
        <w:rPr>
          <w:rFonts w:ascii="Arial" w:hAnsi="Arial" w:cs="Arial"/>
          <w:sz w:val="24"/>
          <w:szCs w:val="24"/>
        </w:rPr>
      </w:pPr>
      <w:r>
        <w:rPr>
          <w:rFonts w:ascii="Arial" w:hAnsi="Arial" w:cs="Arial"/>
          <w:sz w:val="24"/>
          <w:szCs w:val="24"/>
        </w:rPr>
        <w:t>1.</w:t>
      </w:r>
      <w:r w:rsidR="00DE7806" w:rsidRPr="00DE7806">
        <w:rPr>
          <w:rFonts w:ascii="Arial" w:hAnsi="Arial" w:cs="Arial"/>
          <w:sz w:val="24"/>
          <w:szCs w:val="24"/>
        </w:rPr>
        <w:t>Changing Consumer Preferences</w:t>
      </w:r>
    </w:p>
    <w:p w14:paraId="30B8107A" w14:textId="77777777" w:rsidR="00DE7806" w:rsidRPr="00DE7806" w:rsidRDefault="00DE7806" w:rsidP="00DE7806">
      <w:pPr>
        <w:rPr>
          <w:rFonts w:ascii="Arial" w:hAnsi="Arial" w:cs="Arial"/>
          <w:sz w:val="24"/>
          <w:szCs w:val="24"/>
        </w:rPr>
      </w:pPr>
      <w:r w:rsidRPr="00DE7806">
        <w:rPr>
          <w:rFonts w:ascii="Arial" w:hAnsi="Arial" w:cs="Arial"/>
          <w:sz w:val="24"/>
          <w:szCs w:val="24"/>
        </w:rPr>
        <w:t>More and more, shoppers want one-of-a-kind, personalised, and humane shopping experiences. A lot of people now like to shop at small, independent stores and support companies that share their ideals. If stores don't adapt to these new needs, they might lose customers to stores that provide better experiences.</w:t>
      </w:r>
    </w:p>
    <w:p w14:paraId="205CEB45" w14:textId="77777777" w:rsidR="00DE7806" w:rsidRPr="00DE7806" w:rsidRDefault="00DE7806" w:rsidP="00DE7806">
      <w:pPr>
        <w:rPr>
          <w:rFonts w:ascii="Arial" w:hAnsi="Arial" w:cs="Arial"/>
          <w:sz w:val="24"/>
          <w:szCs w:val="24"/>
        </w:rPr>
      </w:pPr>
      <w:r w:rsidRPr="00DE7806">
        <w:rPr>
          <w:rFonts w:ascii="Arial" w:hAnsi="Arial" w:cs="Arial"/>
          <w:sz w:val="24"/>
          <w:szCs w:val="24"/>
        </w:rPr>
        <w:t xml:space="preserve">Customers are ready to pay more for goods that are made in a way that doesn't harm the environment or people. Because of this change in customer behaviour, stores on the High Street have to rethink the products they sell and the ways they market them in order to appeal to a </w:t>
      </w:r>
      <w:proofErr w:type="gramStart"/>
      <w:r w:rsidRPr="00DE7806">
        <w:rPr>
          <w:rFonts w:ascii="Arial" w:hAnsi="Arial" w:cs="Arial"/>
          <w:sz w:val="24"/>
          <w:szCs w:val="24"/>
        </w:rPr>
        <w:t>more picky</w:t>
      </w:r>
      <w:proofErr w:type="gramEnd"/>
      <w:r w:rsidRPr="00DE7806">
        <w:rPr>
          <w:rFonts w:ascii="Arial" w:hAnsi="Arial" w:cs="Arial"/>
          <w:sz w:val="24"/>
          <w:szCs w:val="24"/>
        </w:rPr>
        <w:t xml:space="preserve"> crowd.</w:t>
      </w:r>
    </w:p>
    <w:p w14:paraId="35DFE620" w14:textId="6C49DCC4" w:rsidR="00DE7806" w:rsidRPr="00DE7806" w:rsidRDefault="007C72AB" w:rsidP="007C72AB">
      <w:pPr>
        <w:pStyle w:val="Heading2"/>
        <w:rPr>
          <w:rFonts w:ascii="Arial" w:hAnsi="Arial" w:cs="Arial"/>
          <w:color w:val="auto"/>
          <w:sz w:val="24"/>
          <w:szCs w:val="24"/>
        </w:rPr>
      </w:pPr>
      <w:r w:rsidRPr="007C72AB">
        <w:rPr>
          <w:rFonts w:ascii="Arial" w:hAnsi="Arial" w:cs="Arial"/>
          <w:color w:val="auto"/>
          <w:sz w:val="24"/>
          <w:szCs w:val="24"/>
        </w:rPr>
        <w:t>2.</w:t>
      </w:r>
      <w:r>
        <w:rPr>
          <w:rFonts w:ascii="Arial" w:hAnsi="Arial" w:cs="Arial"/>
          <w:color w:val="auto"/>
          <w:sz w:val="24"/>
          <w:szCs w:val="24"/>
        </w:rPr>
        <w:t xml:space="preserve"> </w:t>
      </w:r>
      <w:r w:rsidR="00DE7806" w:rsidRPr="00DE7806">
        <w:rPr>
          <w:rFonts w:ascii="Arial" w:hAnsi="Arial" w:cs="Arial"/>
          <w:color w:val="auto"/>
          <w:sz w:val="24"/>
          <w:szCs w:val="24"/>
        </w:rPr>
        <w:t>Sustainability and Green Retailing</w:t>
      </w:r>
    </w:p>
    <w:p w14:paraId="41771B39" w14:textId="77777777" w:rsidR="00DE7806" w:rsidRPr="00DE7806" w:rsidRDefault="00DE7806" w:rsidP="00DE7806">
      <w:pPr>
        <w:rPr>
          <w:rFonts w:ascii="Arial" w:hAnsi="Arial" w:cs="Arial"/>
          <w:sz w:val="24"/>
          <w:szCs w:val="24"/>
        </w:rPr>
      </w:pPr>
      <w:r w:rsidRPr="00DE7806">
        <w:rPr>
          <w:rFonts w:ascii="Arial" w:hAnsi="Arial" w:cs="Arial"/>
          <w:sz w:val="24"/>
          <w:szCs w:val="24"/>
        </w:rPr>
        <w:t xml:space="preserve">Concerns about the environment are causing big changes in how people act. A lot of people want to buy eco-friendly items and expect stores to use eco-friendly methods. </w:t>
      </w:r>
      <w:r w:rsidRPr="00DE7806">
        <w:rPr>
          <w:rFonts w:ascii="Arial" w:hAnsi="Arial" w:cs="Arial"/>
          <w:sz w:val="24"/>
          <w:szCs w:val="24"/>
        </w:rPr>
        <w:lastRenderedPageBreak/>
        <w:t>Environmentally responsible businesses could lose customers to those that don't put sustainability first.</w:t>
      </w:r>
    </w:p>
    <w:p w14:paraId="115C3593" w14:textId="77777777" w:rsidR="00DE7806" w:rsidRPr="00DE7806" w:rsidRDefault="00DE7806" w:rsidP="00DE7806">
      <w:pPr>
        <w:rPr>
          <w:rFonts w:ascii="Arial" w:hAnsi="Arial" w:cs="Arial"/>
          <w:sz w:val="24"/>
          <w:szCs w:val="24"/>
        </w:rPr>
      </w:pPr>
      <w:r w:rsidRPr="00DE7806">
        <w:rPr>
          <w:rFonts w:ascii="Arial" w:hAnsi="Arial" w:cs="Arial"/>
          <w:sz w:val="24"/>
          <w:szCs w:val="24"/>
        </w:rPr>
        <w:t>For example, H&amp;M and Zara have both come out with lines of eco-friendly clothes, and supermarkets are cutting down on plastic packaging to meet customer needs. Businesses are also required by laws, like the UK's plastic packaging tax, to take steps to reduce the damage they do to the earth.</w:t>
      </w:r>
    </w:p>
    <w:p w14:paraId="2F69D038" w14:textId="77777777" w:rsidR="007C72AB" w:rsidRDefault="007C72AB" w:rsidP="00DE7806">
      <w:pPr>
        <w:pStyle w:val="Heading2"/>
        <w:rPr>
          <w:rFonts w:ascii="Arial" w:hAnsi="Arial" w:cs="Arial"/>
          <w:color w:val="auto"/>
          <w:sz w:val="24"/>
          <w:szCs w:val="24"/>
        </w:rPr>
      </w:pPr>
      <w:r>
        <w:rPr>
          <w:rFonts w:ascii="Arial" w:hAnsi="Arial" w:cs="Arial"/>
          <w:color w:val="auto"/>
          <w:sz w:val="24"/>
          <w:szCs w:val="24"/>
        </w:rPr>
        <w:t>ENVIRONMENTAL FACTORS</w:t>
      </w:r>
    </w:p>
    <w:p w14:paraId="6FCE6EF4" w14:textId="3469420C" w:rsidR="00DE7806" w:rsidRPr="00DE7806" w:rsidRDefault="00DE7806" w:rsidP="007C72AB">
      <w:pPr>
        <w:pStyle w:val="Heading2"/>
        <w:rPr>
          <w:rFonts w:ascii="Arial" w:hAnsi="Arial" w:cs="Arial"/>
          <w:color w:val="auto"/>
          <w:sz w:val="24"/>
          <w:szCs w:val="24"/>
        </w:rPr>
      </w:pPr>
      <w:r w:rsidRPr="00DE7806">
        <w:rPr>
          <w:rFonts w:ascii="Arial" w:hAnsi="Arial" w:cs="Arial"/>
          <w:color w:val="auto"/>
          <w:sz w:val="24"/>
          <w:szCs w:val="24"/>
        </w:rPr>
        <w:t>Climate Change and Government Regulations</w:t>
      </w:r>
      <w:r w:rsidR="007C72AB">
        <w:rPr>
          <w:rFonts w:ascii="Arial" w:hAnsi="Arial" w:cs="Arial"/>
          <w:color w:val="auto"/>
          <w:sz w:val="24"/>
          <w:szCs w:val="24"/>
        </w:rPr>
        <w:t xml:space="preserve">: </w:t>
      </w:r>
      <w:r w:rsidRPr="00DE7806">
        <w:rPr>
          <w:rFonts w:ascii="Arial" w:hAnsi="Arial" w:cs="Arial"/>
          <w:color w:val="auto"/>
          <w:sz w:val="24"/>
          <w:szCs w:val="24"/>
        </w:rPr>
        <w:t>A lot of environmental rules have been put in place by the UK government to help businesses lower their carbon footprint. Some of these policies are rules that force stores to use less energy, limits on single-use plastics, and rewards for businesses that go green.</w:t>
      </w:r>
    </w:p>
    <w:p w14:paraId="1089FAEA" w14:textId="77777777" w:rsidR="007C72AB" w:rsidRDefault="00DE7806" w:rsidP="007C72AB">
      <w:pPr>
        <w:rPr>
          <w:rFonts w:ascii="Arial" w:hAnsi="Arial" w:cs="Arial"/>
          <w:sz w:val="24"/>
          <w:szCs w:val="24"/>
        </w:rPr>
      </w:pPr>
      <w:r w:rsidRPr="00DE7806">
        <w:rPr>
          <w:rFonts w:ascii="Arial" w:hAnsi="Arial" w:cs="Arial"/>
          <w:sz w:val="24"/>
          <w:szCs w:val="24"/>
        </w:rPr>
        <w:t>By putting money into environmentally friendly practices, stores not only follow the rules, but they also build customer loyalty and improve the image of their brand. As people become more aware of environmental issues, companies that take action to fight climate change will likely have an edge in the market.</w:t>
      </w:r>
    </w:p>
    <w:p w14:paraId="1AA2152A" w14:textId="621D94E2" w:rsidR="00DE7806" w:rsidRPr="007C72AB" w:rsidRDefault="007C72AB" w:rsidP="007C72AB">
      <w:pPr>
        <w:rPr>
          <w:rFonts w:ascii="Arial" w:hAnsi="Arial" w:cs="Arial"/>
          <w:b/>
          <w:bCs/>
          <w:sz w:val="24"/>
          <w:szCs w:val="24"/>
        </w:rPr>
      </w:pPr>
      <w:r w:rsidRPr="007C72AB">
        <w:rPr>
          <w:rFonts w:ascii="Arial" w:hAnsi="Arial" w:cs="Arial"/>
          <w:b/>
          <w:bCs/>
          <w:sz w:val="24"/>
          <w:szCs w:val="24"/>
        </w:rPr>
        <w:t>CONCLUSION</w:t>
      </w:r>
    </w:p>
    <w:p w14:paraId="0443F5E8" w14:textId="77777777" w:rsidR="00DE7806" w:rsidRPr="00DE7806" w:rsidRDefault="00DE7806" w:rsidP="00DE7806">
      <w:pPr>
        <w:rPr>
          <w:rFonts w:ascii="Arial" w:hAnsi="Arial" w:cs="Arial"/>
          <w:sz w:val="24"/>
          <w:szCs w:val="24"/>
        </w:rPr>
      </w:pPr>
      <w:r w:rsidRPr="00DE7806">
        <w:rPr>
          <w:rFonts w:ascii="Arial" w:hAnsi="Arial" w:cs="Arial"/>
          <w:sz w:val="24"/>
          <w:szCs w:val="24"/>
        </w:rPr>
        <w:t>UK high streets are dealing with a lot of problems from outside sources, such as economic uncertainty, rising prices, trade barriers caused by Brexit, and more competition from online stores. But businesses can set themselves up for success if they can change to how the market is changing.</w:t>
      </w:r>
    </w:p>
    <w:p w14:paraId="3E3D8113" w14:textId="77777777" w:rsidR="00DE7806" w:rsidRDefault="00DE7806" w:rsidP="00DE7806">
      <w:pPr>
        <w:rPr>
          <w:rFonts w:ascii="Arial" w:hAnsi="Arial" w:cs="Arial"/>
          <w:sz w:val="24"/>
          <w:szCs w:val="24"/>
        </w:rPr>
      </w:pPr>
      <w:r w:rsidRPr="00DE7806">
        <w:rPr>
          <w:rFonts w:ascii="Arial" w:hAnsi="Arial" w:cs="Arial"/>
          <w:sz w:val="24"/>
          <w:szCs w:val="24"/>
        </w:rPr>
        <w:t>High Street stores can stay competitive in a tough but changing retail environment by using strategies that deal with these issues, like investing in digital transformation, streamlining supply lines, promoting sustainability, and making the most of technology.</w:t>
      </w:r>
    </w:p>
    <w:p w14:paraId="4985810F" w14:textId="2CEC59CD" w:rsidR="00DE7806" w:rsidRPr="00B75E43" w:rsidRDefault="00B75E43" w:rsidP="00B75E43">
      <w:pPr>
        <w:rPr>
          <w:rFonts w:ascii="Arial" w:hAnsi="Arial" w:cs="Arial"/>
          <w:b/>
          <w:bCs/>
          <w:sz w:val="24"/>
          <w:szCs w:val="24"/>
        </w:rPr>
      </w:pPr>
      <w:r w:rsidRPr="00B75E43">
        <w:rPr>
          <w:rFonts w:ascii="Arial" w:hAnsi="Arial" w:cs="Arial"/>
          <w:b/>
          <w:bCs/>
          <w:sz w:val="24"/>
          <w:szCs w:val="24"/>
        </w:rPr>
        <w:t>RECOMMENDATIONS</w:t>
      </w:r>
    </w:p>
    <w:p w14:paraId="3517550A" w14:textId="77777777" w:rsidR="00DE7806" w:rsidRPr="00DE7806" w:rsidRDefault="00DE7806" w:rsidP="00DE7806">
      <w:pPr>
        <w:rPr>
          <w:rFonts w:ascii="Arial" w:hAnsi="Arial" w:cs="Arial"/>
          <w:sz w:val="24"/>
          <w:szCs w:val="24"/>
        </w:rPr>
      </w:pPr>
      <w:r w:rsidRPr="00DE7806">
        <w:rPr>
          <w:rFonts w:ascii="Arial" w:hAnsi="Arial" w:cs="Arial"/>
          <w:sz w:val="24"/>
          <w:szCs w:val="24"/>
        </w:rPr>
        <w:t>1. Put money into digital transformation. Stores on the high street need to improve their online presence and use omnichannel strategies.</w:t>
      </w:r>
    </w:p>
    <w:p w14:paraId="5B263B38" w14:textId="77777777" w:rsidR="00DE7806" w:rsidRPr="00DE7806" w:rsidRDefault="00DE7806" w:rsidP="00DE7806">
      <w:pPr>
        <w:rPr>
          <w:rFonts w:ascii="Arial" w:hAnsi="Arial" w:cs="Arial"/>
          <w:sz w:val="24"/>
          <w:szCs w:val="24"/>
        </w:rPr>
      </w:pPr>
      <w:r w:rsidRPr="00DE7806">
        <w:rPr>
          <w:rFonts w:ascii="Arial" w:hAnsi="Arial" w:cs="Arial"/>
          <w:sz w:val="24"/>
          <w:szCs w:val="24"/>
        </w:rPr>
        <w:t>2. Respond to Pressures from the Economy: Companies should improve their supply lines, try to get lower business rates, and look for ways to cut costs.</w:t>
      </w:r>
    </w:p>
    <w:p w14:paraId="64BAC455" w14:textId="77777777" w:rsidR="00DE7806" w:rsidRPr="00DE7806" w:rsidRDefault="00DE7806" w:rsidP="00DE7806">
      <w:pPr>
        <w:rPr>
          <w:rFonts w:ascii="Arial" w:hAnsi="Arial" w:cs="Arial"/>
          <w:sz w:val="24"/>
          <w:szCs w:val="24"/>
        </w:rPr>
      </w:pPr>
      <w:r w:rsidRPr="00DE7806">
        <w:rPr>
          <w:rFonts w:ascii="Arial" w:hAnsi="Arial" w:cs="Arial"/>
          <w:sz w:val="24"/>
          <w:szCs w:val="24"/>
        </w:rPr>
        <w:t>3. Embrace sustainability—It will be very important to meet customer desire for products that are ethical and good for the environment.</w:t>
      </w:r>
    </w:p>
    <w:p w14:paraId="6C0AEDC8" w14:textId="77777777" w:rsidR="00DE7806" w:rsidRPr="00DE7806" w:rsidRDefault="00DE7806" w:rsidP="00DE7806">
      <w:pPr>
        <w:rPr>
          <w:rFonts w:ascii="Arial" w:hAnsi="Arial" w:cs="Arial"/>
          <w:sz w:val="24"/>
          <w:szCs w:val="24"/>
        </w:rPr>
      </w:pPr>
      <w:r w:rsidRPr="00DE7806">
        <w:rPr>
          <w:rFonts w:ascii="Arial" w:hAnsi="Arial" w:cs="Arial"/>
          <w:sz w:val="24"/>
          <w:szCs w:val="24"/>
        </w:rPr>
        <w:t>4. Use technology. AI, contactless payments, and robotics can all help you be more efficient and keep customers interested.</w:t>
      </w:r>
    </w:p>
    <w:p w14:paraId="7A5109FD" w14:textId="77777777" w:rsidR="00DE7806" w:rsidRPr="00DE7806" w:rsidRDefault="00DE7806" w:rsidP="00DE7806">
      <w:pPr>
        <w:rPr>
          <w:rFonts w:ascii="Arial" w:hAnsi="Arial" w:cs="Arial"/>
          <w:sz w:val="24"/>
          <w:szCs w:val="24"/>
        </w:rPr>
      </w:pPr>
      <w:r w:rsidRPr="00DE7806">
        <w:rPr>
          <w:rFonts w:ascii="Arial" w:hAnsi="Arial" w:cs="Arial"/>
          <w:sz w:val="24"/>
          <w:szCs w:val="24"/>
        </w:rPr>
        <w:t>5. Get more involved with your local community. Having events, pop-up shops, and other unique experiences in your store can bring people in.</w:t>
      </w:r>
    </w:p>
    <w:p w14:paraId="76CA7256" w14:textId="77777777" w:rsidR="007C72AB" w:rsidRDefault="007C72AB" w:rsidP="00DE7806">
      <w:pPr>
        <w:rPr>
          <w:rFonts w:ascii="Arial" w:hAnsi="Arial" w:cs="Arial"/>
          <w:sz w:val="24"/>
          <w:szCs w:val="24"/>
        </w:rPr>
      </w:pPr>
    </w:p>
    <w:p w14:paraId="1A4D4343" w14:textId="2D141731" w:rsidR="00DE7806" w:rsidRPr="00DE7806" w:rsidRDefault="007C72AB" w:rsidP="00DE7806">
      <w:pPr>
        <w:rPr>
          <w:rFonts w:ascii="Arial" w:hAnsi="Arial" w:cs="Arial"/>
          <w:sz w:val="24"/>
          <w:szCs w:val="24"/>
        </w:rPr>
      </w:pPr>
      <w:r>
        <w:rPr>
          <w:rFonts w:ascii="Arial" w:hAnsi="Arial" w:cs="Arial"/>
          <w:sz w:val="24"/>
          <w:szCs w:val="24"/>
        </w:rPr>
        <w:t>REFERENCES</w:t>
      </w:r>
    </w:p>
    <w:p w14:paraId="4859DEEB" w14:textId="77777777" w:rsidR="007C72AB" w:rsidRDefault="00DE7806" w:rsidP="009B3B88">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Adair, J. E. (2019). Decision making and problem solving: Break through barriers and banish uncertainty at work (4th ed.). London: </w:t>
      </w:r>
      <w:proofErr w:type="spellStart"/>
      <w:r w:rsidRPr="007C72AB">
        <w:rPr>
          <w:rFonts w:ascii="Arial" w:eastAsia="Times New Roman" w:hAnsi="Arial" w:cs="Arial"/>
          <w:sz w:val="24"/>
          <w:szCs w:val="24"/>
        </w:rPr>
        <w:t>KoganPage</w:t>
      </w:r>
      <w:proofErr w:type="spellEnd"/>
      <w:r w:rsidRPr="007C72AB">
        <w:rPr>
          <w:rFonts w:ascii="Arial" w:eastAsia="Times New Roman" w:hAnsi="Arial" w:cs="Arial"/>
          <w:sz w:val="24"/>
          <w:szCs w:val="24"/>
        </w:rPr>
        <w:t xml:space="preserve">. </w:t>
      </w:r>
    </w:p>
    <w:p w14:paraId="4517AF50" w14:textId="77777777" w:rsidR="007C72AB" w:rsidRDefault="00DE7806" w:rsidP="00E4582F">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CIPD. (2024). PESTLE analysis. Available at: PESTLE analysis | CIPD. </w:t>
      </w:r>
    </w:p>
    <w:p w14:paraId="57B22994" w14:textId="77777777" w:rsidR="007C72AB" w:rsidRDefault="00DE7806" w:rsidP="00447341">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 Proctor, T. (2019). Creative problem solving for managers: Developing skills for decision making and innovation (5th ed.). New York: Routledge. </w:t>
      </w:r>
    </w:p>
    <w:p w14:paraId="62ED6A13" w14:textId="77777777" w:rsidR="007C72AB" w:rsidRDefault="00DE7806" w:rsidP="00A325C1">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Marmol, T. del. (2015). PESTLE analysis. Namur: Lemaitre Publishing. </w:t>
      </w:r>
    </w:p>
    <w:p w14:paraId="38BF8587" w14:textId="77777777" w:rsidR="007C72AB" w:rsidRDefault="00DE7806" w:rsidP="00CE2F25">
      <w:pPr>
        <w:pStyle w:val="ListParagraph"/>
        <w:numPr>
          <w:ilvl w:val="0"/>
          <w:numId w:val="39"/>
        </w:numPr>
        <w:spacing w:after="0" w:line="240" w:lineRule="auto"/>
        <w:rPr>
          <w:rFonts w:ascii="Arial" w:eastAsia="Times New Roman" w:hAnsi="Arial" w:cs="Arial"/>
          <w:sz w:val="24"/>
          <w:szCs w:val="24"/>
        </w:rPr>
      </w:pPr>
      <w:proofErr w:type="spellStart"/>
      <w:r w:rsidRPr="007C72AB">
        <w:rPr>
          <w:rFonts w:ascii="Arial" w:eastAsia="Times New Roman" w:hAnsi="Arial" w:cs="Arial"/>
          <w:sz w:val="24"/>
          <w:szCs w:val="24"/>
        </w:rPr>
        <w:t>Madecraft</w:t>
      </w:r>
      <w:proofErr w:type="spellEnd"/>
      <w:r w:rsidRPr="007C72AB">
        <w:rPr>
          <w:rFonts w:ascii="Arial" w:eastAsia="Times New Roman" w:hAnsi="Arial" w:cs="Arial"/>
          <w:sz w:val="24"/>
          <w:szCs w:val="24"/>
        </w:rPr>
        <w:t xml:space="preserve">. (2021). Conducting a SWOT Analysis. In J. Belfiore (Ed.), Conducting a SWOT Analysis. </w:t>
      </w:r>
    </w:p>
    <w:p w14:paraId="767A053C" w14:textId="77777777" w:rsidR="007C72AB" w:rsidRDefault="00DE7806" w:rsidP="005971E0">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Hallo, L. (2022). Holistic view of intuition and analysis in leadership decision-making and problem-solving. Administrative Sciences, 12(1), 1–25. doi:10.3390/admsci12010004. </w:t>
      </w:r>
    </w:p>
    <w:p w14:paraId="27CB92CB" w14:textId="77777777" w:rsidR="007C72AB" w:rsidRDefault="00DE7806" w:rsidP="00883FA0">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Helms, M. M., &amp; Nixon, J. (2010). Exploring SWOT analysis – Where are we </w:t>
      </w:r>
      <w:proofErr w:type="gramStart"/>
      <w:r w:rsidRPr="007C72AB">
        <w:rPr>
          <w:rFonts w:ascii="Arial" w:eastAsia="Times New Roman" w:hAnsi="Arial" w:cs="Arial"/>
          <w:sz w:val="24"/>
          <w:szCs w:val="24"/>
        </w:rPr>
        <w:t>now?:</w:t>
      </w:r>
      <w:proofErr w:type="gramEnd"/>
      <w:r w:rsidRPr="007C72AB">
        <w:rPr>
          <w:rFonts w:ascii="Arial" w:eastAsia="Times New Roman" w:hAnsi="Arial" w:cs="Arial"/>
          <w:sz w:val="24"/>
          <w:szCs w:val="24"/>
        </w:rPr>
        <w:t xml:space="preserve"> A review of academic research from the last decade. Journal of Strategy and Management, 3(3), 215. doi:10.1108/17554251011064837. </w:t>
      </w:r>
    </w:p>
    <w:p w14:paraId="7EAD0F67" w14:textId="77777777" w:rsidR="007C72AB" w:rsidRDefault="00DE7806" w:rsidP="003609D7">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Keough, P. D. (2019). Ethical problem-solving and decision-making for positive and conclusive outcomes. Hershey, Pennsylvania: IGI Global. doi:10.4018/978-1-5225-7582-5. </w:t>
      </w:r>
    </w:p>
    <w:p w14:paraId="0A016216" w14:textId="77777777" w:rsidR="007C72AB" w:rsidRDefault="00DE7806" w:rsidP="00E862A8">
      <w:pPr>
        <w:pStyle w:val="ListParagraph"/>
        <w:numPr>
          <w:ilvl w:val="0"/>
          <w:numId w:val="39"/>
        </w:numPr>
        <w:spacing w:after="0" w:line="240" w:lineRule="auto"/>
        <w:rPr>
          <w:rFonts w:ascii="Arial" w:eastAsia="Times New Roman" w:hAnsi="Arial" w:cs="Arial"/>
          <w:sz w:val="24"/>
          <w:szCs w:val="24"/>
        </w:rPr>
      </w:pPr>
      <w:proofErr w:type="spellStart"/>
      <w:r w:rsidRPr="007C72AB">
        <w:rPr>
          <w:rFonts w:ascii="Arial" w:eastAsia="Times New Roman" w:hAnsi="Arial" w:cs="Arial"/>
          <w:sz w:val="24"/>
          <w:szCs w:val="24"/>
          <w:lang w:val="es-ES"/>
        </w:rPr>
        <w:t>Marchau</w:t>
      </w:r>
      <w:proofErr w:type="spellEnd"/>
      <w:r w:rsidRPr="007C72AB">
        <w:rPr>
          <w:rFonts w:ascii="Arial" w:eastAsia="Times New Roman" w:hAnsi="Arial" w:cs="Arial"/>
          <w:sz w:val="24"/>
          <w:szCs w:val="24"/>
          <w:lang w:val="es-ES"/>
        </w:rPr>
        <w:t xml:space="preserve">, V. A. W. J. (2019). </w:t>
      </w:r>
      <w:r w:rsidRPr="007C72AB">
        <w:rPr>
          <w:rFonts w:ascii="Arial" w:eastAsia="Times New Roman" w:hAnsi="Arial" w:cs="Arial"/>
          <w:sz w:val="24"/>
          <w:szCs w:val="24"/>
        </w:rPr>
        <w:t xml:space="preserve">Decision Making under Deep Uncertainty [Electronic Resource]: From Theory to Practice (1st ed.). Cham: Springer Nature; Springer International Publishing; Imprint Springer. doi:10.1007/978-3-030-05252-2. </w:t>
      </w:r>
    </w:p>
    <w:p w14:paraId="4118C543" w14:textId="77777777" w:rsidR="007C72AB" w:rsidRDefault="00DE7806" w:rsidP="000862C1">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Baker, M. J. (2007). The Marketing Book (7th ed.). London: Routledge. </w:t>
      </w:r>
    </w:p>
    <w:p w14:paraId="7BC4FAE3" w14:textId="77777777" w:rsidR="007C72AB" w:rsidRDefault="00DE7806" w:rsidP="00D14FED">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Kotler, P., &amp; Keller, K. L. (2016). Marketing Management (15th ed.). Pearson Education. </w:t>
      </w:r>
    </w:p>
    <w:p w14:paraId="440A6D56" w14:textId="77777777" w:rsidR="007C72AB" w:rsidRDefault="00DE7806" w:rsidP="0072016A">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Porter, M. E. (2008). The five competitive forces that shape strategy. Harvard Business Review, 86(1), 78–93. </w:t>
      </w:r>
    </w:p>
    <w:p w14:paraId="1D1B8999" w14:textId="77777777" w:rsidR="007C72AB" w:rsidRDefault="00DE7806" w:rsidP="00282503">
      <w:pPr>
        <w:pStyle w:val="ListParagraph"/>
        <w:numPr>
          <w:ilvl w:val="0"/>
          <w:numId w:val="39"/>
        </w:numPr>
        <w:spacing w:after="0" w:line="240" w:lineRule="auto"/>
        <w:rPr>
          <w:rFonts w:ascii="Arial" w:eastAsia="Times New Roman" w:hAnsi="Arial" w:cs="Arial"/>
          <w:sz w:val="24"/>
          <w:szCs w:val="24"/>
        </w:rPr>
      </w:pPr>
      <w:r w:rsidRPr="007C72AB">
        <w:rPr>
          <w:rFonts w:ascii="Arial" w:eastAsia="Times New Roman" w:hAnsi="Arial" w:cs="Arial"/>
          <w:sz w:val="24"/>
          <w:szCs w:val="24"/>
        </w:rPr>
        <w:t xml:space="preserve">Grant, R. M. (2016). Contemporary strategy analysis: Text and cases edition (9th ed.). Chichester: Wiley. </w:t>
      </w:r>
    </w:p>
    <w:p w14:paraId="278CBDC3" w14:textId="77777777" w:rsidR="007C72AB" w:rsidRPr="007C72AB" w:rsidRDefault="00DE7806" w:rsidP="002F4B3C">
      <w:pPr>
        <w:pStyle w:val="ListParagraph"/>
        <w:numPr>
          <w:ilvl w:val="0"/>
          <w:numId w:val="39"/>
        </w:numPr>
        <w:spacing w:after="0" w:line="240" w:lineRule="auto"/>
        <w:rPr>
          <w:rFonts w:ascii="Arial" w:hAnsi="Arial" w:cs="Arial"/>
          <w:sz w:val="24"/>
          <w:szCs w:val="24"/>
        </w:rPr>
      </w:pPr>
      <w:r w:rsidRPr="007C72AB">
        <w:rPr>
          <w:rFonts w:ascii="Arial" w:eastAsia="Times New Roman" w:hAnsi="Arial" w:cs="Arial"/>
          <w:sz w:val="24"/>
          <w:szCs w:val="24"/>
        </w:rPr>
        <w:t xml:space="preserve">Barney, J. B. (1991). Firm resources and sustained competitive advantage. Journal of Management, 17(1), 99–120. </w:t>
      </w:r>
    </w:p>
    <w:p w14:paraId="13AD8771" w14:textId="2DB583C4" w:rsidR="00DE7806" w:rsidRPr="007C72AB" w:rsidRDefault="00DE7806" w:rsidP="002F4B3C">
      <w:pPr>
        <w:pStyle w:val="ListParagraph"/>
        <w:numPr>
          <w:ilvl w:val="0"/>
          <w:numId w:val="39"/>
        </w:numPr>
        <w:spacing w:after="0" w:line="240" w:lineRule="auto"/>
        <w:rPr>
          <w:rFonts w:ascii="Arial" w:hAnsi="Arial" w:cs="Arial"/>
          <w:sz w:val="24"/>
          <w:szCs w:val="24"/>
        </w:rPr>
      </w:pPr>
      <w:r w:rsidRPr="007C72AB">
        <w:rPr>
          <w:rFonts w:ascii="Arial" w:eastAsia="Times New Roman" w:hAnsi="Arial" w:cs="Arial"/>
          <w:sz w:val="24"/>
          <w:szCs w:val="24"/>
        </w:rPr>
        <w:t>Hill, C. W., &amp; Jones, G. R. (2012). Strategic Management Theory: An Integrated Approach (10th ed.). Mason: Cengage Learning.</w:t>
      </w:r>
    </w:p>
    <w:p w14:paraId="76D1A610" w14:textId="77777777" w:rsidR="002B5656" w:rsidRPr="0070510C" w:rsidRDefault="002B5656" w:rsidP="00BF6581"/>
    <w:sectPr w:rsidR="002B5656" w:rsidRPr="007051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AA2A2" w14:textId="77777777" w:rsidR="00602C06" w:rsidRDefault="00602C06" w:rsidP="00602C06">
      <w:pPr>
        <w:spacing w:after="0" w:line="240" w:lineRule="auto"/>
      </w:pPr>
      <w:r>
        <w:separator/>
      </w:r>
    </w:p>
  </w:endnote>
  <w:endnote w:type="continuationSeparator" w:id="0">
    <w:p w14:paraId="03DB9DBA" w14:textId="77777777" w:rsidR="00602C06" w:rsidRDefault="00602C06" w:rsidP="00602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976D1" w14:textId="77777777" w:rsidR="00602C06" w:rsidRDefault="00602C06" w:rsidP="00602C06">
      <w:pPr>
        <w:spacing w:after="0" w:line="240" w:lineRule="auto"/>
      </w:pPr>
      <w:r>
        <w:separator/>
      </w:r>
    </w:p>
  </w:footnote>
  <w:footnote w:type="continuationSeparator" w:id="0">
    <w:p w14:paraId="7F74D606" w14:textId="77777777" w:rsidR="00602C06" w:rsidRDefault="00602C06" w:rsidP="00602C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2FE9"/>
    <w:multiLevelType w:val="multilevel"/>
    <w:tmpl w:val="91D8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14A0E"/>
    <w:multiLevelType w:val="multilevel"/>
    <w:tmpl w:val="8AA8CD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F3148"/>
    <w:multiLevelType w:val="hybridMultilevel"/>
    <w:tmpl w:val="40FA352A"/>
    <w:lvl w:ilvl="0" w:tplc="E99492C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731B0B"/>
    <w:multiLevelType w:val="multilevel"/>
    <w:tmpl w:val="6F4A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6D7AB9"/>
    <w:multiLevelType w:val="multilevel"/>
    <w:tmpl w:val="B74A44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625B10"/>
    <w:multiLevelType w:val="multilevel"/>
    <w:tmpl w:val="979E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3429AB"/>
    <w:multiLevelType w:val="multilevel"/>
    <w:tmpl w:val="8F6A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222ECF"/>
    <w:multiLevelType w:val="multilevel"/>
    <w:tmpl w:val="E3480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60860"/>
    <w:multiLevelType w:val="multilevel"/>
    <w:tmpl w:val="DA4E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7B5E22"/>
    <w:multiLevelType w:val="multilevel"/>
    <w:tmpl w:val="32C07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E6636"/>
    <w:multiLevelType w:val="hybridMultilevel"/>
    <w:tmpl w:val="F6DACBD2"/>
    <w:lvl w:ilvl="0" w:tplc="526A11B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0C253B"/>
    <w:multiLevelType w:val="multilevel"/>
    <w:tmpl w:val="EDE87B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D63C63"/>
    <w:multiLevelType w:val="multilevel"/>
    <w:tmpl w:val="BF06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D94415"/>
    <w:multiLevelType w:val="multilevel"/>
    <w:tmpl w:val="496A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4714F1"/>
    <w:multiLevelType w:val="hybridMultilevel"/>
    <w:tmpl w:val="FFC27A2C"/>
    <w:lvl w:ilvl="0" w:tplc="4B125E4C">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5D4EA2"/>
    <w:multiLevelType w:val="multilevel"/>
    <w:tmpl w:val="B970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170D37"/>
    <w:multiLevelType w:val="multilevel"/>
    <w:tmpl w:val="6E701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795910"/>
    <w:multiLevelType w:val="hybridMultilevel"/>
    <w:tmpl w:val="74B4AF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2A05204"/>
    <w:multiLevelType w:val="multilevel"/>
    <w:tmpl w:val="67F8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37D64E58"/>
    <w:multiLevelType w:val="multilevel"/>
    <w:tmpl w:val="968298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CA2E3D"/>
    <w:multiLevelType w:val="hybridMultilevel"/>
    <w:tmpl w:val="36D86C1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C776017"/>
    <w:multiLevelType w:val="multilevel"/>
    <w:tmpl w:val="4D926A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955C6D"/>
    <w:multiLevelType w:val="multilevel"/>
    <w:tmpl w:val="15C2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F95A3C"/>
    <w:multiLevelType w:val="multilevel"/>
    <w:tmpl w:val="07EC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539B161D"/>
    <w:multiLevelType w:val="multilevel"/>
    <w:tmpl w:val="31E4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664757"/>
    <w:multiLevelType w:val="multilevel"/>
    <w:tmpl w:val="5020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737BF4"/>
    <w:multiLevelType w:val="multilevel"/>
    <w:tmpl w:val="3FB2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4439DF"/>
    <w:multiLevelType w:val="multilevel"/>
    <w:tmpl w:val="D794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1949E3"/>
    <w:multiLevelType w:val="multilevel"/>
    <w:tmpl w:val="98767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71040E"/>
    <w:multiLevelType w:val="hybridMultilevel"/>
    <w:tmpl w:val="95FA07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52B7613"/>
    <w:multiLevelType w:val="hybridMultilevel"/>
    <w:tmpl w:val="167E2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BD1082F"/>
    <w:multiLevelType w:val="multilevel"/>
    <w:tmpl w:val="63FC1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0423EA"/>
    <w:multiLevelType w:val="multilevel"/>
    <w:tmpl w:val="23248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414D17"/>
    <w:multiLevelType w:val="hybridMultilevel"/>
    <w:tmpl w:val="058E73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C8A34B9"/>
    <w:multiLevelType w:val="multilevel"/>
    <w:tmpl w:val="A3DA7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DE5C50"/>
    <w:multiLevelType w:val="hybridMultilevel"/>
    <w:tmpl w:val="605C04A4"/>
    <w:lvl w:ilvl="0" w:tplc="F384B25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AB72352"/>
    <w:multiLevelType w:val="hybridMultilevel"/>
    <w:tmpl w:val="A7063194"/>
    <w:lvl w:ilvl="0" w:tplc="3A48264C">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99932797">
    <w:abstractNumId w:val="19"/>
  </w:num>
  <w:num w:numId="2" w16cid:durableId="43142840">
    <w:abstractNumId w:val="25"/>
  </w:num>
  <w:num w:numId="3" w16cid:durableId="263154579">
    <w:abstractNumId w:val="10"/>
  </w:num>
  <w:num w:numId="4" w16cid:durableId="412242503">
    <w:abstractNumId w:val="0"/>
  </w:num>
  <w:num w:numId="5" w16cid:durableId="1722943825">
    <w:abstractNumId w:val="18"/>
  </w:num>
  <w:num w:numId="6" w16cid:durableId="857700">
    <w:abstractNumId w:val="30"/>
  </w:num>
  <w:num w:numId="7" w16cid:durableId="644510228">
    <w:abstractNumId w:val="22"/>
  </w:num>
  <w:num w:numId="8" w16cid:durableId="1943340635">
    <w:abstractNumId w:val="20"/>
  </w:num>
  <w:num w:numId="9" w16cid:durableId="1628465346">
    <w:abstractNumId w:val="4"/>
  </w:num>
  <w:num w:numId="10" w16cid:durableId="2055306110">
    <w:abstractNumId w:val="5"/>
  </w:num>
  <w:num w:numId="11" w16cid:durableId="322926905">
    <w:abstractNumId w:val="29"/>
  </w:num>
  <w:num w:numId="12" w16cid:durableId="887103579">
    <w:abstractNumId w:val="32"/>
  </w:num>
  <w:num w:numId="13" w16cid:durableId="1515656345">
    <w:abstractNumId w:val="7"/>
  </w:num>
  <w:num w:numId="14" w16cid:durableId="1475954439">
    <w:abstractNumId w:val="36"/>
  </w:num>
  <w:num w:numId="15" w16cid:durableId="1062171820">
    <w:abstractNumId w:val="9"/>
  </w:num>
  <w:num w:numId="16" w16cid:durableId="182482676">
    <w:abstractNumId w:val="15"/>
  </w:num>
  <w:num w:numId="17" w16cid:durableId="1200977130">
    <w:abstractNumId w:val="12"/>
  </w:num>
  <w:num w:numId="18" w16cid:durableId="133917006">
    <w:abstractNumId w:val="3"/>
  </w:num>
  <w:num w:numId="19" w16cid:durableId="736366821">
    <w:abstractNumId w:val="8"/>
  </w:num>
  <w:num w:numId="20" w16cid:durableId="1043602691">
    <w:abstractNumId w:val="26"/>
  </w:num>
  <w:num w:numId="21" w16cid:durableId="106312387">
    <w:abstractNumId w:val="16"/>
  </w:num>
  <w:num w:numId="22" w16cid:durableId="1697269996">
    <w:abstractNumId w:val="6"/>
  </w:num>
  <w:num w:numId="23" w16cid:durableId="1199471796">
    <w:abstractNumId w:val="34"/>
  </w:num>
  <w:num w:numId="24" w16cid:durableId="2134980649">
    <w:abstractNumId w:val="28"/>
  </w:num>
  <w:num w:numId="25" w16cid:durableId="1701855901">
    <w:abstractNumId w:val="13"/>
  </w:num>
  <w:num w:numId="26" w16cid:durableId="1565412290">
    <w:abstractNumId w:val="24"/>
  </w:num>
  <w:num w:numId="27" w16cid:durableId="647515659">
    <w:abstractNumId w:val="27"/>
  </w:num>
  <w:num w:numId="28" w16cid:durableId="1239825660">
    <w:abstractNumId w:val="23"/>
  </w:num>
  <w:num w:numId="29" w16cid:durableId="1687437262">
    <w:abstractNumId w:val="2"/>
  </w:num>
  <w:num w:numId="30" w16cid:durableId="1778669386">
    <w:abstractNumId w:val="11"/>
  </w:num>
  <w:num w:numId="31" w16cid:durableId="1618029263">
    <w:abstractNumId w:val="33"/>
  </w:num>
  <w:num w:numId="32" w16cid:durableId="260383481">
    <w:abstractNumId w:val="1"/>
  </w:num>
  <w:num w:numId="33" w16cid:durableId="414324521">
    <w:abstractNumId w:val="14"/>
  </w:num>
  <w:num w:numId="34" w16cid:durableId="1143279509">
    <w:abstractNumId w:val="37"/>
  </w:num>
  <w:num w:numId="35" w16cid:durableId="1117263462">
    <w:abstractNumId w:val="35"/>
  </w:num>
  <w:num w:numId="36" w16cid:durableId="1602759320">
    <w:abstractNumId w:val="17"/>
  </w:num>
  <w:num w:numId="37" w16cid:durableId="1895969493">
    <w:abstractNumId w:val="31"/>
  </w:num>
  <w:num w:numId="38" w16cid:durableId="1930844186">
    <w:abstractNumId w:val="21"/>
  </w:num>
  <w:num w:numId="39" w16cid:durableId="167753792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52A"/>
    <w:rsid w:val="00033CDC"/>
    <w:rsid w:val="00046F5A"/>
    <w:rsid w:val="00083230"/>
    <w:rsid w:val="000922D5"/>
    <w:rsid w:val="00093736"/>
    <w:rsid w:val="000A6D63"/>
    <w:rsid w:val="000E318A"/>
    <w:rsid w:val="000F286C"/>
    <w:rsid w:val="00124A33"/>
    <w:rsid w:val="00131982"/>
    <w:rsid w:val="00177EE9"/>
    <w:rsid w:val="0019097E"/>
    <w:rsid w:val="00194D31"/>
    <w:rsid w:val="001C254E"/>
    <w:rsid w:val="001E44F5"/>
    <w:rsid w:val="0020277D"/>
    <w:rsid w:val="00223D75"/>
    <w:rsid w:val="00245053"/>
    <w:rsid w:val="00261BD0"/>
    <w:rsid w:val="00294076"/>
    <w:rsid w:val="002B5656"/>
    <w:rsid w:val="002C635D"/>
    <w:rsid w:val="002F6DF1"/>
    <w:rsid w:val="003633ED"/>
    <w:rsid w:val="00380172"/>
    <w:rsid w:val="003C42E6"/>
    <w:rsid w:val="003F13B4"/>
    <w:rsid w:val="003F631C"/>
    <w:rsid w:val="00436BCE"/>
    <w:rsid w:val="004E0F68"/>
    <w:rsid w:val="00514FA9"/>
    <w:rsid w:val="00522AF5"/>
    <w:rsid w:val="00532AAB"/>
    <w:rsid w:val="00550363"/>
    <w:rsid w:val="00572B6C"/>
    <w:rsid w:val="00573053"/>
    <w:rsid w:val="005C1FFD"/>
    <w:rsid w:val="005C7B51"/>
    <w:rsid w:val="005E15AE"/>
    <w:rsid w:val="00602C06"/>
    <w:rsid w:val="006101CC"/>
    <w:rsid w:val="0064427D"/>
    <w:rsid w:val="006A2ECF"/>
    <w:rsid w:val="006C03C4"/>
    <w:rsid w:val="0070510C"/>
    <w:rsid w:val="00723540"/>
    <w:rsid w:val="007C2D7C"/>
    <w:rsid w:val="007C72AB"/>
    <w:rsid w:val="007D452A"/>
    <w:rsid w:val="007D5903"/>
    <w:rsid w:val="007E1B45"/>
    <w:rsid w:val="007F187C"/>
    <w:rsid w:val="00811D30"/>
    <w:rsid w:val="008746EE"/>
    <w:rsid w:val="00883C75"/>
    <w:rsid w:val="00886742"/>
    <w:rsid w:val="00915458"/>
    <w:rsid w:val="009A019A"/>
    <w:rsid w:val="009B1815"/>
    <w:rsid w:val="009D3AEA"/>
    <w:rsid w:val="009D65A3"/>
    <w:rsid w:val="00A20E20"/>
    <w:rsid w:val="00AB76FE"/>
    <w:rsid w:val="00AB7AE5"/>
    <w:rsid w:val="00AD708D"/>
    <w:rsid w:val="00B05A32"/>
    <w:rsid w:val="00B75E43"/>
    <w:rsid w:val="00BC3C1E"/>
    <w:rsid w:val="00BD6477"/>
    <w:rsid w:val="00BF6581"/>
    <w:rsid w:val="00C227AF"/>
    <w:rsid w:val="00C23870"/>
    <w:rsid w:val="00C2481A"/>
    <w:rsid w:val="00C72A9B"/>
    <w:rsid w:val="00C93BD6"/>
    <w:rsid w:val="00C95BA6"/>
    <w:rsid w:val="00D85CE8"/>
    <w:rsid w:val="00D87632"/>
    <w:rsid w:val="00DB6162"/>
    <w:rsid w:val="00DD1F32"/>
    <w:rsid w:val="00DE7806"/>
    <w:rsid w:val="00DF5FFC"/>
    <w:rsid w:val="00E21D57"/>
    <w:rsid w:val="00E372A5"/>
    <w:rsid w:val="00E57FE0"/>
    <w:rsid w:val="00EA238B"/>
    <w:rsid w:val="00F550B7"/>
    <w:rsid w:val="00FB7396"/>
    <w:rsid w:val="00FF55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5CB1"/>
  <w15:chartTrackingRefBased/>
  <w15:docId w15:val="{A2C045B3-A9D6-4203-A351-C4269F0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52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7D4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4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45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5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5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5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52A"/>
    <w:rPr>
      <w:rFonts w:eastAsiaTheme="majorEastAsia" w:cstheme="majorBidi"/>
      <w:color w:val="272727" w:themeColor="text1" w:themeTint="D8"/>
    </w:rPr>
  </w:style>
  <w:style w:type="paragraph" w:styleId="Title">
    <w:name w:val="Title"/>
    <w:basedOn w:val="Normal"/>
    <w:next w:val="Normal"/>
    <w:link w:val="TitleChar"/>
    <w:uiPriority w:val="10"/>
    <w:qFormat/>
    <w:rsid w:val="007D4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5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52A"/>
    <w:pPr>
      <w:spacing w:before="160"/>
      <w:jc w:val="center"/>
    </w:pPr>
    <w:rPr>
      <w:i/>
      <w:iCs/>
      <w:color w:val="404040" w:themeColor="text1" w:themeTint="BF"/>
    </w:rPr>
  </w:style>
  <w:style w:type="character" w:customStyle="1" w:styleId="QuoteChar">
    <w:name w:val="Quote Char"/>
    <w:basedOn w:val="DefaultParagraphFont"/>
    <w:link w:val="Quote"/>
    <w:uiPriority w:val="29"/>
    <w:rsid w:val="007D452A"/>
    <w:rPr>
      <w:i/>
      <w:iCs/>
      <w:color w:val="404040" w:themeColor="text1" w:themeTint="BF"/>
    </w:rPr>
  </w:style>
  <w:style w:type="paragraph" w:styleId="ListParagraph">
    <w:name w:val="List Paragraph"/>
    <w:basedOn w:val="Normal"/>
    <w:uiPriority w:val="34"/>
    <w:qFormat/>
    <w:rsid w:val="007D452A"/>
    <w:pPr>
      <w:ind w:left="720"/>
      <w:contextualSpacing/>
    </w:pPr>
  </w:style>
  <w:style w:type="character" w:styleId="IntenseEmphasis">
    <w:name w:val="Intense Emphasis"/>
    <w:basedOn w:val="DefaultParagraphFont"/>
    <w:uiPriority w:val="21"/>
    <w:qFormat/>
    <w:rsid w:val="007D452A"/>
    <w:rPr>
      <w:i/>
      <w:iCs/>
      <w:color w:val="0F4761" w:themeColor="accent1" w:themeShade="BF"/>
    </w:rPr>
  </w:style>
  <w:style w:type="paragraph" w:styleId="IntenseQuote">
    <w:name w:val="Intense Quote"/>
    <w:basedOn w:val="Normal"/>
    <w:next w:val="Normal"/>
    <w:link w:val="IntenseQuoteChar"/>
    <w:uiPriority w:val="30"/>
    <w:qFormat/>
    <w:rsid w:val="007D4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52A"/>
    <w:rPr>
      <w:i/>
      <w:iCs/>
      <w:color w:val="0F4761" w:themeColor="accent1" w:themeShade="BF"/>
    </w:rPr>
  </w:style>
  <w:style w:type="character" w:styleId="IntenseReference">
    <w:name w:val="Intense Reference"/>
    <w:basedOn w:val="DefaultParagraphFont"/>
    <w:uiPriority w:val="32"/>
    <w:qFormat/>
    <w:rsid w:val="007D452A"/>
    <w:rPr>
      <w:b/>
      <w:bCs/>
      <w:smallCaps/>
      <w:color w:val="0F4761" w:themeColor="accent1" w:themeShade="BF"/>
      <w:spacing w:val="5"/>
    </w:rPr>
  </w:style>
  <w:style w:type="character" w:styleId="Hyperlink">
    <w:name w:val="Hyperlink"/>
    <w:basedOn w:val="DefaultParagraphFont"/>
    <w:uiPriority w:val="99"/>
    <w:unhideWhenUsed/>
    <w:rsid w:val="007D452A"/>
    <w:rPr>
      <w:color w:val="467886" w:themeColor="hyperlink"/>
      <w:u w:val="single"/>
    </w:rPr>
  </w:style>
  <w:style w:type="paragraph" w:styleId="TableofFigures">
    <w:name w:val="table of figures"/>
    <w:basedOn w:val="Normal"/>
    <w:next w:val="Normal"/>
    <w:uiPriority w:val="99"/>
    <w:unhideWhenUsed/>
    <w:rsid w:val="007D452A"/>
    <w:pPr>
      <w:spacing w:after="0"/>
      <w:ind w:left="440" w:hanging="440"/>
    </w:pPr>
    <w:rPr>
      <w:smallCaps/>
      <w:sz w:val="20"/>
      <w:szCs w:val="20"/>
    </w:rPr>
  </w:style>
  <w:style w:type="paragraph" w:styleId="TOC1">
    <w:name w:val="toc 1"/>
    <w:basedOn w:val="Normal"/>
    <w:next w:val="Normal"/>
    <w:autoRedefine/>
    <w:uiPriority w:val="39"/>
    <w:unhideWhenUsed/>
    <w:rsid w:val="007D452A"/>
    <w:pPr>
      <w:spacing w:before="120" w:after="120" w:line="480" w:lineRule="auto"/>
    </w:pPr>
    <w:rPr>
      <w:rFonts w:ascii="Verdana" w:hAnsi="Verdana"/>
      <w:b/>
      <w:bCs/>
      <w:caps/>
      <w:color w:val="FF0000"/>
      <w:sz w:val="18"/>
      <w:szCs w:val="20"/>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7D452A"/>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7D452A"/>
    <w:rPr>
      <w:rFonts w:ascii="Verdana" w:eastAsia="Times New Roman" w:hAnsi="Verdana" w:cs="Times New Roman"/>
      <w:kern w:val="0"/>
      <w:sz w:val="18"/>
      <w:lang w:eastAsia="en-US"/>
      <w14:ligatures w14:val="none"/>
    </w:rPr>
  </w:style>
  <w:style w:type="paragraph" w:styleId="TOCHeading">
    <w:name w:val="TOC Heading"/>
    <w:basedOn w:val="Heading1"/>
    <w:next w:val="Normal"/>
    <w:uiPriority w:val="39"/>
    <w:unhideWhenUsed/>
    <w:qFormat/>
    <w:rsid w:val="00A20E20"/>
    <w:pPr>
      <w:autoSpaceDE/>
      <w:autoSpaceDN/>
      <w:adjustRightInd/>
      <w:spacing w:before="240" w:after="0" w:line="259" w:lineRule="auto"/>
      <w:outlineLvl w:val="9"/>
    </w:pPr>
    <w:rPr>
      <w:sz w:val="32"/>
      <w:szCs w:val="32"/>
      <w:lang w:val="en-US"/>
    </w:rPr>
  </w:style>
  <w:style w:type="character" w:styleId="UnresolvedMention">
    <w:name w:val="Unresolved Mention"/>
    <w:basedOn w:val="DefaultParagraphFont"/>
    <w:uiPriority w:val="99"/>
    <w:semiHidden/>
    <w:unhideWhenUsed/>
    <w:rsid w:val="00886742"/>
    <w:rPr>
      <w:color w:val="605E5C"/>
      <w:shd w:val="clear" w:color="auto" w:fill="E1DFDD"/>
    </w:rPr>
  </w:style>
  <w:style w:type="paragraph" w:styleId="Header">
    <w:name w:val="header"/>
    <w:basedOn w:val="Normal"/>
    <w:link w:val="HeaderChar"/>
    <w:uiPriority w:val="99"/>
    <w:unhideWhenUsed/>
    <w:rsid w:val="00602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C06"/>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unhideWhenUsed/>
    <w:rsid w:val="00602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C06"/>
    <w:rPr>
      <w:rFonts w:ascii="Calibri" w:eastAsiaTheme="minorHAnsi" w:hAnsi="Calibri" w:cs="Calibri"/>
      <w:kern w:val="0"/>
      <w:sz w:val="22"/>
      <w:szCs w:val="22"/>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063">
      <w:bodyDiv w:val="1"/>
      <w:marLeft w:val="0"/>
      <w:marRight w:val="0"/>
      <w:marTop w:val="0"/>
      <w:marBottom w:val="0"/>
      <w:divBdr>
        <w:top w:val="none" w:sz="0" w:space="0" w:color="auto"/>
        <w:left w:val="none" w:sz="0" w:space="0" w:color="auto"/>
        <w:bottom w:val="none" w:sz="0" w:space="0" w:color="auto"/>
        <w:right w:val="none" w:sz="0" w:space="0" w:color="auto"/>
      </w:divBdr>
    </w:div>
    <w:div w:id="98111754">
      <w:bodyDiv w:val="1"/>
      <w:marLeft w:val="0"/>
      <w:marRight w:val="0"/>
      <w:marTop w:val="0"/>
      <w:marBottom w:val="0"/>
      <w:divBdr>
        <w:top w:val="none" w:sz="0" w:space="0" w:color="auto"/>
        <w:left w:val="none" w:sz="0" w:space="0" w:color="auto"/>
        <w:bottom w:val="none" w:sz="0" w:space="0" w:color="auto"/>
        <w:right w:val="none" w:sz="0" w:space="0" w:color="auto"/>
      </w:divBdr>
      <w:divsChild>
        <w:div w:id="583802649">
          <w:marLeft w:val="0"/>
          <w:marRight w:val="0"/>
          <w:marTop w:val="0"/>
          <w:marBottom w:val="0"/>
          <w:divBdr>
            <w:top w:val="none" w:sz="0" w:space="0" w:color="auto"/>
            <w:left w:val="none" w:sz="0" w:space="0" w:color="auto"/>
            <w:bottom w:val="none" w:sz="0" w:space="0" w:color="auto"/>
            <w:right w:val="none" w:sz="0" w:space="0" w:color="auto"/>
          </w:divBdr>
          <w:divsChild>
            <w:div w:id="1423725084">
              <w:marLeft w:val="0"/>
              <w:marRight w:val="0"/>
              <w:marTop w:val="0"/>
              <w:marBottom w:val="0"/>
              <w:divBdr>
                <w:top w:val="none" w:sz="0" w:space="0" w:color="auto"/>
                <w:left w:val="none" w:sz="0" w:space="0" w:color="auto"/>
                <w:bottom w:val="none" w:sz="0" w:space="0" w:color="auto"/>
                <w:right w:val="none" w:sz="0" w:space="0" w:color="auto"/>
              </w:divBdr>
              <w:divsChild>
                <w:div w:id="2027095993">
                  <w:marLeft w:val="0"/>
                  <w:marRight w:val="0"/>
                  <w:marTop w:val="0"/>
                  <w:marBottom w:val="0"/>
                  <w:divBdr>
                    <w:top w:val="none" w:sz="0" w:space="0" w:color="auto"/>
                    <w:left w:val="none" w:sz="0" w:space="0" w:color="auto"/>
                    <w:bottom w:val="none" w:sz="0" w:space="0" w:color="auto"/>
                    <w:right w:val="none" w:sz="0" w:space="0" w:color="auto"/>
                  </w:divBdr>
                  <w:divsChild>
                    <w:div w:id="125397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70186">
          <w:marLeft w:val="0"/>
          <w:marRight w:val="0"/>
          <w:marTop w:val="0"/>
          <w:marBottom w:val="0"/>
          <w:divBdr>
            <w:top w:val="none" w:sz="0" w:space="0" w:color="auto"/>
            <w:left w:val="none" w:sz="0" w:space="0" w:color="auto"/>
            <w:bottom w:val="none" w:sz="0" w:space="0" w:color="auto"/>
            <w:right w:val="none" w:sz="0" w:space="0" w:color="auto"/>
          </w:divBdr>
          <w:divsChild>
            <w:div w:id="1476026896">
              <w:marLeft w:val="0"/>
              <w:marRight w:val="0"/>
              <w:marTop w:val="0"/>
              <w:marBottom w:val="0"/>
              <w:divBdr>
                <w:top w:val="none" w:sz="0" w:space="0" w:color="auto"/>
                <w:left w:val="none" w:sz="0" w:space="0" w:color="auto"/>
                <w:bottom w:val="none" w:sz="0" w:space="0" w:color="auto"/>
                <w:right w:val="none" w:sz="0" w:space="0" w:color="auto"/>
              </w:divBdr>
              <w:divsChild>
                <w:div w:id="1210000168">
                  <w:marLeft w:val="0"/>
                  <w:marRight w:val="0"/>
                  <w:marTop w:val="0"/>
                  <w:marBottom w:val="0"/>
                  <w:divBdr>
                    <w:top w:val="none" w:sz="0" w:space="0" w:color="auto"/>
                    <w:left w:val="none" w:sz="0" w:space="0" w:color="auto"/>
                    <w:bottom w:val="none" w:sz="0" w:space="0" w:color="auto"/>
                    <w:right w:val="none" w:sz="0" w:space="0" w:color="auto"/>
                  </w:divBdr>
                  <w:divsChild>
                    <w:div w:id="43197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32491">
      <w:bodyDiv w:val="1"/>
      <w:marLeft w:val="0"/>
      <w:marRight w:val="0"/>
      <w:marTop w:val="0"/>
      <w:marBottom w:val="0"/>
      <w:divBdr>
        <w:top w:val="none" w:sz="0" w:space="0" w:color="auto"/>
        <w:left w:val="none" w:sz="0" w:space="0" w:color="auto"/>
        <w:bottom w:val="none" w:sz="0" w:space="0" w:color="auto"/>
        <w:right w:val="none" w:sz="0" w:space="0" w:color="auto"/>
      </w:divBdr>
    </w:div>
    <w:div w:id="120076779">
      <w:bodyDiv w:val="1"/>
      <w:marLeft w:val="0"/>
      <w:marRight w:val="0"/>
      <w:marTop w:val="0"/>
      <w:marBottom w:val="0"/>
      <w:divBdr>
        <w:top w:val="none" w:sz="0" w:space="0" w:color="auto"/>
        <w:left w:val="none" w:sz="0" w:space="0" w:color="auto"/>
        <w:bottom w:val="none" w:sz="0" w:space="0" w:color="auto"/>
        <w:right w:val="none" w:sz="0" w:space="0" w:color="auto"/>
      </w:divBdr>
      <w:divsChild>
        <w:div w:id="930965587">
          <w:marLeft w:val="0"/>
          <w:marRight w:val="0"/>
          <w:marTop w:val="0"/>
          <w:marBottom w:val="0"/>
          <w:divBdr>
            <w:top w:val="none" w:sz="0" w:space="0" w:color="auto"/>
            <w:left w:val="none" w:sz="0" w:space="0" w:color="auto"/>
            <w:bottom w:val="none" w:sz="0" w:space="0" w:color="auto"/>
            <w:right w:val="none" w:sz="0" w:space="0" w:color="auto"/>
          </w:divBdr>
        </w:div>
        <w:div w:id="1499808027">
          <w:marLeft w:val="0"/>
          <w:marRight w:val="0"/>
          <w:marTop w:val="0"/>
          <w:marBottom w:val="0"/>
          <w:divBdr>
            <w:top w:val="none" w:sz="0" w:space="0" w:color="auto"/>
            <w:left w:val="none" w:sz="0" w:space="0" w:color="auto"/>
            <w:bottom w:val="none" w:sz="0" w:space="0" w:color="auto"/>
            <w:right w:val="none" w:sz="0" w:space="0" w:color="auto"/>
          </w:divBdr>
        </w:div>
        <w:div w:id="1186292520">
          <w:marLeft w:val="0"/>
          <w:marRight w:val="0"/>
          <w:marTop w:val="0"/>
          <w:marBottom w:val="0"/>
          <w:divBdr>
            <w:top w:val="none" w:sz="0" w:space="0" w:color="auto"/>
            <w:left w:val="none" w:sz="0" w:space="0" w:color="auto"/>
            <w:bottom w:val="none" w:sz="0" w:space="0" w:color="auto"/>
            <w:right w:val="none" w:sz="0" w:space="0" w:color="auto"/>
          </w:divBdr>
        </w:div>
      </w:divsChild>
    </w:div>
    <w:div w:id="223299408">
      <w:bodyDiv w:val="1"/>
      <w:marLeft w:val="0"/>
      <w:marRight w:val="0"/>
      <w:marTop w:val="0"/>
      <w:marBottom w:val="0"/>
      <w:divBdr>
        <w:top w:val="none" w:sz="0" w:space="0" w:color="auto"/>
        <w:left w:val="none" w:sz="0" w:space="0" w:color="auto"/>
        <w:bottom w:val="none" w:sz="0" w:space="0" w:color="auto"/>
        <w:right w:val="none" w:sz="0" w:space="0" w:color="auto"/>
      </w:divBdr>
    </w:div>
    <w:div w:id="279142637">
      <w:bodyDiv w:val="1"/>
      <w:marLeft w:val="0"/>
      <w:marRight w:val="0"/>
      <w:marTop w:val="0"/>
      <w:marBottom w:val="0"/>
      <w:divBdr>
        <w:top w:val="none" w:sz="0" w:space="0" w:color="auto"/>
        <w:left w:val="none" w:sz="0" w:space="0" w:color="auto"/>
        <w:bottom w:val="none" w:sz="0" w:space="0" w:color="auto"/>
        <w:right w:val="none" w:sz="0" w:space="0" w:color="auto"/>
      </w:divBdr>
      <w:divsChild>
        <w:div w:id="846216850">
          <w:marLeft w:val="0"/>
          <w:marRight w:val="0"/>
          <w:marTop w:val="0"/>
          <w:marBottom w:val="0"/>
          <w:divBdr>
            <w:top w:val="none" w:sz="0" w:space="0" w:color="auto"/>
            <w:left w:val="none" w:sz="0" w:space="0" w:color="auto"/>
            <w:bottom w:val="none" w:sz="0" w:space="0" w:color="auto"/>
            <w:right w:val="none" w:sz="0" w:space="0" w:color="auto"/>
          </w:divBdr>
        </w:div>
        <w:div w:id="1969705987">
          <w:marLeft w:val="0"/>
          <w:marRight w:val="0"/>
          <w:marTop w:val="0"/>
          <w:marBottom w:val="0"/>
          <w:divBdr>
            <w:top w:val="none" w:sz="0" w:space="0" w:color="auto"/>
            <w:left w:val="none" w:sz="0" w:space="0" w:color="auto"/>
            <w:bottom w:val="none" w:sz="0" w:space="0" w:color="auto"/>
            <w:right w:val="none" w:sz="0" w:space="0" w:color="auto"/>
          </w:divBdr>
        </w:div>
        <w:div w:id="228345667">
          <w:marLeft w:val="0"/>
          <w:marRight w:val="0"/>
          <w:marTop w:val="0"/>
          <w:marBottom w:val="0"/>
          <w:divBdr>
            <w:top w:val="none" w:sz="0" w:space="0" w:color="auto"/>
            <w:left w:val="none" w:sz="0" w:space="0" w:color="auto"/>
            <w:bottom w:val="none" w:sz="0" w:space="0" w:color="auto"/>
            <w:right w:val="none" w:sz="0" w:space="0" w:color="auto"/>
          </w:divBdr>
        </w:div>
        <w:div w:id="616259596">
          <w:marLeft w:val="0"/>
          <w:marRight w:val="0"/>
          <w:marTop w:val="0"/>
          <w:marBottom w:val="0"/>
          <w:divBdr>
            <w:top w:val="none" w:sz="0" w:space="0" w:color="auto"/>
            <w:left w:val="none" w:sz="0" w:space="0" w:color="auto"/>
            <w:bottom w:val="none" w:sz="0" w:space="0" w:color="auto"/>
            <w:right w:val="none" w:sz="0" w:space="0" w:color="auto"/>
          </w:divBdr>
        </w:div>
      </w:divsChild>
    </w:div>
    <w:div w:id="352999041">
      <w:bodyDiv w:val="1"/>
      <w:marLeft w:val="0"/>
      <w:marRight w:val="0"/>
      <w:marTop w:val="0"/>
      <w:marBottom w:val="0"/>
      <w:divBdr>
        <w:top w:val="none" w:sz="0" w:space="0" w:color="auto"/>
        <w:left w:val="none" w:sz="0" w:space="0" w:color="auto"/>
        <w:bottom w:val="none" w:sz="0" w:space="0" w:color="auto"/>
        <w:right w:val="none" w:sz="0" w:space="0" w:color="auto"/>
      </w:divBdr>
    </w:div>
    <w:div w:id="355892495">
      <w:bodyDiv w:val="1"/>
      <w:marLeft w:val="0"/>
      <w:marRight w:val="0"/>
      <w:marTop w:val="0"/>
      <w:marBottom w:val="0"/>
      <w:divBdr>
        <w:top w:val="none" w:sz="0" w:space="0" w:color="auto"/>
        <w:left w:val="none" w:sz="0" w:space="0" w:color="auto"/>
        <w:bottom w:val="none" w:sz="0" w:space="0" w:color="auto"/>
        <w:right w:val="none" w:sz="0" w:space="0" w:color="auto"/>
      </w:divBdr>
    </w:div>
    <w:div w:id="362873682">
      <w:bodyDiv w:val="1"/>
      <w:marLeft w:val="0"/>
      <w:marRight w:val="0"/>
      <w:marTop w:val="0"/>
      <w:marBottom w:val="0"/>
      <w:divBdr>
        <w:top w:val="none" w:sz="0" w:space="0" w:color="auto"/>
        <w:left w:val="none" w:sz="0" w:space="0" w:color="auto"/>
        <w:bottom w:val="none" w:sz="0" w:space="0" w:color="auto"/>
        <w:right w:val="none" w:sz="0" w:space="0" w:color="auto"/>
      </w:divBdr>
    </w:div>
    <w:div w:id="389308574">
      <w:bodyDiv w:val="1"/>
      <w:marLeft w:val="0"/>
      <w:marRight w:val="0"/>
      <w:marTop w:val="0"/>
      <w:marBottom w:val="0"/>
      <w:divBdr>
        <w:top w:val="none" w:sz="0" w:space="0" w:color="auto"/>
        <w:left w:val="none" w:sz="0" w:space="0" w:color="auto"/>
        <w:bottom w:val="none" w:sz="0" w:space="0" w:color="auto"/>
        <w:right w:val="none" w:sz="0" w:space="0" w:color="auto"/>
      </w:divBdr>
    </w:div>
    <w:div w:id="404186451">
      <w:bodyDiv w:val="1"/>
      <w:marLeft w:val="0"/>
      <w:marRight w:val="0"/>
      <w:marTop w:val="0"/>
      <w:marBottom w:val="0"/>
      <w:divBdr>
        <w:top w:val="none" w:sz="0" w:space="0" w:color="auto"/>
        <w:left w:val="none" w:sz="0" w:space="0" w:color="auto"/>
        <w:bottom w:val="none" w:sz="0" w:space="0" w:color="auto"/>
        <w:right w:val="none" w:sz="0" w:space="0" w:color="auto"/>
      </w:divBdr>
    </w:div>
    <w:div w:id="405885519">
      <w:bodyDiv w:val="1"/>
      <w:marLeft w:val="0"/>
      <w:marRight w:val="0"/>
      <w:marTop w:val="0"/>
      <w:marBottom w:val="0"/>
      <w:divBdr>
        <w:top w:val="none" w:sz="0" w:space="0" w:color="auto"/>
        <w:left w:val="none" w:sz="0" w:space="0" w:color="auto"/>
        <w:bottom w:val="none" w:sz="0" w:space="0" w:color="auto"/>
        <w:right w:val="none" w:sz="0" w:space="0" w:color="auto"/>
      </w:divBdr>
    </w:div>
    <w:div w:id="661081066">
      <w:bodyDiv w:val="1"/>
      <w:marLeft w:val="0"/>
      <w:marRight w:val="0"/>
      <w:marTop w:val="0"/>
      <w:marBottom w:val="0"/>
      <w:divBdr>
        <w:top w:val="none" w:sz="0" w:space="0" w:color="auto"/>
        <w:left w:val="none" w:sz="0" w:space="0" w:color="auto"/>
        <w:bottom w:val="none" w:sz="0" w:space="0" w:color="auto"/>
        <w:right w:val="none" w:sz="0" w:space="0" w:color="auto"/>
      </w:divBdr>
    </w:div>
    <w:div w:id="739451189">
      <w:bodyDiv w:val="1"/>
      <w:marLeft w:val="0"/>
      <w:marRight w:val="0"/>
      <w:marTop w:val="0"/>
      <w:marBottom w:val="0"/>
      <w:divBdr>
        <w:top w:val="none" w:sz="0" w:space="0" w:color="auto"/>
        <w:left w:val="none" w:sz="0" w:space="0" w:color="auto"/>
        <w:bottom w:val="none" w:sz="0" w:space="0" w:color="auto"/>
        <w:right w:val="none" w:sz="0" w:space="0" w:color="auto"/>
      </w:divBdr>
    </w:div>
    <w:div w:id="810901281">
      <w:bodyDiv w:val="1"/>
      <w:marLeft w:val="0"/>
      <w:marRight w:val="0"/>
      <w:marTop w:val="0"/>
      <w:marBottom w:val="0"/>
      <w:divBdr>
        <w:top w:val="none" w:sz="0" w:space="0" w:color="auto"/>
        <w:left w:val="none" w:sz="0" w:space="0" w:color="auto"/>
        <w:bottom w:val="none" w:sz="0" w:space="0" w:color="auto"/>
        <w:right w:val="none" w:sz="0" w:space="0" w:color="auto"/>
      </w:divBdr>
    </w:div>
    <w:div w:id="827524088">
      <w:bodyDiv w:val="1"/>
      <w:marLeft w:val="0"/>
      <w:marRight w:val="0"/>
      <w:marTop w:val="0"/>
      <w:marBottom w:val="0"/>
      <w:divBdr>
        <w:top w:val="none" w:sz="0" w:space="0" w:color="auto"/>
        <w:left w:val="none" w:sz="0" w:space="0" w:color="auto"/>
        <w:bottom w:val="none" w:sz="0" w:space="0" w:color="auto"/>
        <w:right w:val="none" w:sz="0" w:space="0" w:color="auto"/>
      </w:divBdr>
      <w:divsChild>
        <w:div w:id="1347556663">
          <w:marLeft w:val="0"/>
          <w:marRight w:val="0"/>
          <w:marTop w:val="0"/>
          <w:marBottom w:val="0"/>
          <w:divBdr>
            <w:top w:val="none" w:sz="0" w:space="0" w:color="auto"/>
            <w:left w:val="none" w:sz="0" w:space="0" w:color="auto"/>
            <w:bottom w:val="none" w:sz="0" w:space="0" w:color="auto"/>
            <w:right w:val="none" w:sz="0" w:space="0" w:color="auto"/>
          </w:divBdr>
        </w:div>
        <w:div w:id="1669014861">
          <w:marLeft w:val="0"/>
          <w:marRight w:val="0"/>
          <w:marTop w:val="0"/>
          <w:marBottom w:val="0"/>
          <w:divBdr>
            <w:top w:val="none" w:sz="0" w:space="0" w:color="auto"/>
            <w:left w:val="none" w:sz="0" w:space="0" w:color="auto"/>
            <w:bottom w:val="none" w:sz="0" w:space="0" w:color="auto"/>
            <w:right w:val="none" w:sz="0" w:space="0" w:color="auto"/>
          </w:divBdr>
        </w:div>
        <w:div w:id="136993422">
          <w:marLeft w:val="0"/>
          <w:marRight w:val="0"/>
          <w:marTop w:val="0"/>
          <w:marBottom w:val="0"/>
          <w:divBdr>
            <w:top w:val="none" w:sz="0" w:space="0" w:color="auto"/>
            <w:left w:val="none" w:sz="0" w:space="0" w:color="auto"/>
            <w:bottom w:val="none" w:sz="0" w:space="0" w:color="auto"/>
            <w:right w:val="none" w:sz="0" w:space="0" w:color="auto"/>
          </w:divBdr>
        </w:div>
        <w:div w:id="1380662026">
          <w:marLeft w:val="0"/>
          <w:marRight w:val="0"/>
          <w:marTop w:val="0"/>
          <w:marBottom w:val="0"/>
          <w:divBdr>
            <w:top w:val="none" w:sz="0" w:space="0" w:color="auto"/>
            <w:left w:val="none" w:sz="0" w:space="0" w:color="auto"/>
            <w:bottom w:val="none" w:sz="0" w:space="0" w:color="auto"/>
            <w:right w:val="none" w:sz="0" w:space="0" w:color="auto"/>
          </w:divBdr>
        </w:div>
        <w:div w:id="340280155">
          <w:marLeft w:val="0"/>
          <w:marRight w:val="0"/>
          <w:marTop w:val="0"/>
          <w:marBottom w:val="0"/>
          <w:divBdr>
            <w:top w:val="none" w:sz="0" w:space="0" w:color="auto"/>
            <w:left w:val="none" w:sz="0" w:space="0" w:color="auto"/>
            <w:bottom w:val="none" w:sz="0" w:space="0" w:color="auto"/>
            <w:right w:val="none" w:sz="0" w:space="0" w:color="auto"/>
          </w:divBdr>
        </w:div>
      </w:divsChild>
    </w:div>
    <w:div w:id="843321284">
      <w:bodyDiv w:val="1"/>
      <w:marLeft w:val="0"/>
      <w:marRight w:val="0"/>
      <w:marTop w:val="0"/>
      <w:marBottom w:val="0"/>
      <w:divBdr>
        <w:top w:val="none" w:sz="0" w:space="0" w:color="auto"/>
        <w:left w:val="none" w:sz="0" w:space="0" w:color="auto"/>
        <w:bottom w:val="none" w:sz="0" w:space="0" w:color="auto"/>
        <w:right w:val="none" w:sz="0" w:space="0" w:color="auto"/>
      </w:divBdr>
    </w:div>
    <w:div w:id="935213605">
      <w:bodyDiv w:val="1"/>
      <w:marLeft w:val="0"/>
      <w:marRight w:val="0"/>
      <w:marTop w:val="0"/>
      <w:marBottom w:val="0"/>
      <w:divBdr>
        <w:top w:val="none" w:sz="0" w:space="0" w:color="auto"/>
        <w:left w:val="none" w:sz="0" w:space="0" w:color="auto"/>
        <w:bottom w:val="none" w:sz="0" w:space="0" w:color="auto"/>
        <w:right w:val="none" w:sz="0" w:space="0" w:color="auto"/>
      </w:divBdr>
    </w:div>
    <w:div w:id="995185155">
      <w:bodyDiv w:val="1"/>
      <w:marLeft w:val="0"/>
      <w:marRight w:val="0"/>
      <w:marTop w:val="0"/>
      <w:marBottom w:val="0"/>
      <w:divBdr>
        <w:top w:val="none" w:sz="0" w:space="0" w:color="auto"/>
        <w:left w:val="none" w:sz="0" w:space="0" w:color="auto"/>
        <w:bottom w:val="none" w:sz="0" w:space="0" w:color="auto"/>
        <w:right w:val="none" w:sz="0" w:space="0" w:color="auto"/>
      </w:divBdr>
      <w:divsChild>
        <w:div w:id="1288050567">
          <w:marLeft w:val="0"/>
          <w:marRight w:val="0"/>
          <w:marTop w:val="0"/>
          <w:marBottom w:val="0"/>
          <w:divBdr>
            <w:top w:val="none" w:sz="0" w:space="0" w:color="auto"/>
            <w:left w:val="none" w:sz="0" w:space="0" w:color="auto"/>
            <w:bottom w:val="none" w:sz="0" w:space="0" w:color="auto"/>
            <w:right w:val="none" w:sz="0" w:space="0" w:color="auto"/>
          </w:divBdr>
        </w:div>
        <w:div w:id="407653848">
          <w:marLeft w:val="0"/>
          <w:marRight w:val="0"/>
          <w:marTop w:val="0"/>
          <w:marBottom w:val="0"/>
          <w:divBdr>
            <w:top w:val="none" w:sz="0" w:space="0" w:color="auto"/>
            <w:left w:val="none" w:sz="0" w:space="0" w:color="auto"/>
            <w:bottom w:val="none" w:sz="0" w:space="0" w:color="auto"/>
            <w:right w:val="none" w:sz="0" w:space="0" w:color="auto"/>
          </w:divBdr>
        </w:div>
        <w:div w:id="1801024264">
          <w:marLeft w:val="0"/>
          <w:marRight w:val="0"/>
          <w:marTop w:val="0"/>
          <w:marBottom w:val="0"/>
          <w:divBdr>
            <w:top w:val="none" w:sz="0" w:space="0" w:color="auto"/>
            <w:left w:val="none" w:sz="0" w:space="0" w:color="auto"/>
            <w:bottom w:val="none" w:sz="0" w:space="0" w:color="auto"/>
            <w:right w:val="none" w:sz="0" w:space="0" w:color="auto"/>
          </w:divBdr>
        </w:div>
        <w:div w:id="627007652">
          <w:marLeft w:val="0"/>
          <w:marRight w:val="0"/>
          <w:marTop w:val="0"/>
          <w:marBottom w:val="0"/>
          <w:divBdr>
            <w:top w:val="none" w:sz="0" w:space="0" w:color="auto"/>
            <w:left w:val="none" w:sz="0" w:space="0" w:color="auto"/>
            <w:bottom w:val="none" w:sz="0" w:space="0" w:color="auto"/>
            <w:right w:val="none" w:sz="0" w:space="0" w:color="auto"/>
          </w:divBdr>
        </w:div>
        <w:div w:id="157238627">
          <w:marLeft w:val="0"/>
          <w:marRight w:val="0"/>
          <w:marTop w:val="0"/>
          <w:marBottom w:val="0"/>
          <w:divBdr>
            <w:top w:val="none" w:sz="0" w:space="0" w:color="auto"/>
            <w:left w:val="none" w:sz="0" w:space="0" w:color="auto"/>
            <w:bottom w:val="none" w:sz="0" w:space="0" w:color="auto"/>
            <w:right w:val="none" w:sz="0" w:space="0" w:color="auto"/>
          </w:divBdr>
        </w:div>
      </w:divsChild>
    </w:div>
    <w:div w:id="1044909988">
      <w:bodyDiv w:val="1"/>
      <w:marLeft w:val="0"/>
      <w:marRight w:val="0"/>
      <w:marTop w:val="0"/>
      <w:marBottom w:val="0"/>
      <w:divBdr>
        <w:top w:val="none" w:sz="0" w:space="0" w:color="auto"/>
        <w:left w:val="none" w:sz="0" w:space="0" w:color="auto"/>
        <w:bottom w:val="none" w:sz="0" w:space="0" w:color="auto"/>
        <w:right w:val="none" w:sz="0" w:space="0" w:color="auto"/>
      </w:divBdr>
    </w:div>
    <w:div w:id="1056470222">
      <w:bodyDiv w:val="1"/>
      <w:marLeft w:val="0"/>
      <w:marRight w:val="0"/>
      <w:marTop w:val="0"/>
      <w:marBottom w:val="0"/>
      <w:divBdr>
        <w:top w:val="none" w:sz="0" w:space="0" w:color="auto"/>
        <w:left w:val="none" w:sz="0" w:space="0" w:color="auto"/>
        <w:bottom w:val="none" w:sz="0" w:space="0" w:color="auto"/>
        <w:right w:val="none" w:sz="0" w:space="0" w:color="auto"/>
      </w:divBdr>
    </w:div>
    <w:div w:id="1111707182">
      <w:bodyDiv w:val="1"/>
      <w:marLeft w:val="0"/>
      <w:marRight w:val="0"/>
      <w:marTop w:val="0"/>
      <w:marBottom w:val="0"/>
      <w:divBdr>
        <w:top w:val="none" w:sz="0" w:space="0" w:color="auto"/>
        <w:left w:val="none" w:sz="0" w:space="0" w:color="auto"/>
        <w:bottom w:val="none" w:sz="0" w:space="0" w:color="auto"/>
        <w:right w:val="none" w:sz="0" w:space="0" w:color="auto"/>
      </w:divBdr>
      <w:divsChild>
        <w:div w:id="1598245696">
          <w:marLeft w:val="0"/>
          <w:marRight w:val="0"/>
          <w:marTop w:val="0"/>
          <w:marBottom w:val="0"/>
          <w:divBdr>
            <w:top w:val="none" w:sz="0" w:space="0" w:color="auto"/>
            <w:left w:val="none" w:sz="0" w:space="0" w:color="auto"/>
            <w:bottom w:val="none" w:sz="0" w:space="0" w:color="auto"/>
            <w:right w:val="none" w:sz="0" w:space="0" w:color="auto"/>
          </w:divBdr>
        </w:div>
        <w:div w:id="1994288109">
          <w:marLeft w:val="0"/>
          <w:marRight w:val="0"/>
          <w:marTop w:val="0"/>
          <w:marBottom w:val="0"/>
          <w:divBdr>
            <w:top w:val="none" w:sz="0" w:space="0" w:color="auto"/>
            <w:left w:val="none" w:sz="0" w:space="0" w:color="auto"/>
            <w:bottom w:val="none" w:sz="0" w:space="0" w:color="auto"/>
            <w:right w:val="none" w:sz="0" w:space="0" w:color="auto"/>
          </w:divBdr>
        </w:div>
        <w:div w:id="445000851">
          <w:marLeft w:val="0"/>
          <w:marRight w:val="0"/>
          <w:marTop w:val="0"/>
          <w:marBottom w:val="0"/>
          <w:divBdr>
            <w:top w:val="none" w:sz="0" w:space="0" w:color="auto"/>
            <w:left w:val="none" w:sz="0" w:space="0" w:color="auto"/>
            <w:bottom w:val="none" w:sz="0" w:space="0" w:color="auto"/>
            <w:right w:val="none" w:sz="0" w:space="0" w:color="auto"/>
          </w:divBdr>
        </w:div>
        <w:div w:id="962658360">
          <w:marLeft w:val="0"/>
          <w:marRight w:val="0"/>
          <w:marTop w:val="0"/>
          <w:marBottom w:val="0"/>
          <w:divBdr>
            <w:top w:val="none" w:sz="0" w:space="0" w:color="auto"/>
            <w:left w:val="none" w:sz="0" w:space="0" w:color="auto"/>
            <w:bottom w:val="none" w:sz="0" w:space="0" w:color="auto"/>
            <w:right w:val="none" w:sz="0" w:space="0" w:color="auto"/>
          </w:divBdr>
        </w:div>
      </w:divsChild>
    </w:div>
    <w:div w:id="1288780250">
      <w:bodyDiv w:val="1"/>
      <w:marLeft w:val="0"/>
      <w:marRight w:val="0"/>
      <w:marTop w:val="0"/>
      <w:marBottom w:val="0"/>
      <w:divBdr>
        <w:top w:val="none" w:sz="0" w:space="0" w:color="auto"/>
        <w:left w:val="none" w:sz="0" w:space="0" w:color="auto"/>
        <w:bottom w:val="none" w:sz="0" w:space="0" w:color="auto"/>
        <w:right w:val="none" w:sz="0" w:space="0" w:color="auto"/>
      </w:divBdr>
    </w:div>
    <w:div w:id="1289093646">
      <w:bodyDiv w:val="1"/>
      <w:marLeft w:val="0"/>
      <w:marRight w:val="0"/>
      <w:marTop w:val="0"/>
      <w:marBottom w:val="0"/>
      <w:divBdr>
        <w:top w:val="none" w:sz="0" w:space="0" w:color="auto"/>
        <w:left w:val="none" w:sz="0" w:space="0" w:color="auto"/>
        <w:bottom w:val="none" w:sz="0" w:space="0" w:color="auto"/>
        <w:right w:val="none" w:sz="0" w:space="0" w:color="auto"/>
      </w:divBdr>
    </w:div>
    <w:div w:id="1300382335">
      <w:bodyDiv w:val="1"/>
      <w:marLeft w:val="0"/>
      <w:marRight w:val="0"/>
      <w:marTop w:val="0"/>
      <w:marBottom w:val="0"/>
      <w:divBdr>
        <w:top w:val="none" w:sz="0" w:space="0" w:color="auto"/>
        <w:left w:val="none" w:sz="0" w:space="0" w:color="auto"/>
        <w:bottom w:val="none" w:sz="0" w:space="0" w:color="auto"/>
        <w:right w:val="none" w:sz="0" w:space="0" w:color="auto"/>
      </w:divBdr>
    </w:div>
    <w:div w:id="1319263386">
      <w:bodyDiv w:val="1"/>
      <w:marLeft w:val="0"/>
      <w:marRight w:val="0"/>
      <w:marTop w:val="0"/>
      <w:marBottom w:val="0"/>
      <w:divBdr>
        <w:top w:val="none" w:sz="0" w:space="0" w:color="auto"/>
        <w:left w:val="none" w:sz="0" w:space="0" w:color="auto"/>
        <w:bottom w:val="none" w:sz="0" w:space="0" w:color="auto"/>
        <w:right w:val="none" w:sz="0" w:space="0" w:color="auto"/>
      </w:divBdr>
      <w:divsChild>
        <w:div w:id="1481000833">
          <w:marLeft w:val="0"/>
          <w:marRight w:val="0"/>
          <w:marTop w:val="0"/>
          <w:marBottom w:val="0"/>
          <w:divBdr>
            <w:top w:val="none" w:sz="0" w:space="0" w:color="auto"/>
            <w:left w:val="none" w:sz="0" w:space="0" w:color="auto"/>
            <w:bottom w:val="none" w:sz="0" w:space="0" w:color="auto"/>
            <w:right w:val="none" w:sz="0" w:space="0" w:color="auto"/>
          </w:divBdr>
          <w:divsChild>
            <w:div w:id="1717658363">
              <w:marLeft w:val="0"/>
              <w:marRight w:val="0"/>
              <w:marTop w:val="0"/>
              <w:marBottom w:val="0"/>
              <w:divBdr>
                <w:top w:val="none" w:sz="0" w:space="0" w:color="auto"/>
                <w:left w:val="none" w:sz="0" w:space="0" w:color="auto"/>
                <w:bottom w:val="none" w:sz="0" w:space="0" w:color="auto"/>
                <w:right w:val="none" w:sz="0" w:space="0" w:color="auto"/>
              </w:divBdr>
              <w:divsChild>
                <w:div w:id="92676448">
                  <w:marLeft w:val="0"/>
                  <w:marRight w:val="0"/>
                  <w:marTop w:val="0"/>
                  <w:marBottom w:val="0"/>
                  <w:divBdr>
                    <w:top w:val="none" w:sz="0" w:space="0" w:color="auto"/>
                    <w:left w:val="none" w:sz="0" w:space="0" w:color="auto"/>
                    <w:bottom w:val="none" w:sz="0" w:space="0" w:color="auto"/>
                    <w:right w:val="none" w:sz="0" w:space="0" w:color="auto"/>
                  </w:divBdr>
                  <w:divsChild>
                    <w:div w:id="187985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442717">
          <w:marLeft w:val="0"/>
          <w:marRight w:val="0"/>
          <w:marTop w:val="0"/>
          <w:marBottom w:val="0"/>
          <w:divBdr>
            <w:top w:val="none" w:sz="0" w:space="0" w:color="auto"/>
            <w:left w:val="none" w:sz="0" w:space="0" w:color="auto"/>
            <w:bottom w:val="none" w:sz="0" w:space="0" w:color="auto"/>
            <w:right w:val="none" w:sz="0" w:space="0" w:color="auto"/>
          </w:divBdr>
          <w:divsChild>
            <w:div w:id="106972676">
              <w:marLeft w:val="0"/>
              <w:marRight w:val="0"/>
              <w:marTop w:val="0"/>
              <w:marBottom w:val="0"/>
              <w:divBdr>
                <w:top w:val="none" w:sz="0" w:space="0" w:color="auto"/>
                <w:left w:val="none" w:sz="0" w:space="0" w:color="auto"/>
                <w:bottom w:val="none" w:sz="0" w:space="0" w:color="auto"/>
                <w:right w:val="none" w:sz="0" w:space="0" w:color="auto"/>
              </w:divBdr>
              <w:divsChild>
                <w:div w:id="294070231">
                  <w:marLeft w:val="0"/>
                  <w:marRight w:val="0"/>
                  <w:marTop w:val="0"/>
                  <w:marBottom w:val="0"/>
                  <w:divBdr>
                    <w:top w:val="none" w:sz="0" w:space="0" w:color="auto"/>
                    <w:left w:val="none" w:sz="0" w:space="0" w:color="auto"/>
                    <w:bottom w:val="none" w:sz="0" w:space="0" w:color="auto"/>
                    <w:right w:val="none" w:sz="0" w:space="0" w:color="auto"/>
                  </w:divBdr>
                  <w:divsChild>
                    <w:div w:id="130923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432836">
      <w:bodyDiv w:val="1"/>
      <w:marLeft w:val="0"/>
      <w:marRight w:val="0"/>
      <w:marTop w:val="0"/>
      <w:marBottom w:val="0"/>
      <w:divBdr>
        <w:top w:val="none" w:sz="0" w:space="0" w:color="auto"/>
        <w:left w:val="none" w:sz="0" w:space="0" w:color="auto"/>
        <w:bottom w:val="none" w:sz="0" w:space="0" w:color="auto"/>
        <w:right w:val="none" w:sz="0" w:space="0" w:color="auto"/>
      </w:divBdr>
    </w:div>
    <w:div w:id="1361053334">
      <w:bodyDiv w:val="1"/>
      <w:marLeft w:val="0"/>
      <w:marRight w:val="0"/>
      <w:marTop w:val="0"/>
      <w:marBottom w:val="0"/>
      <w:divBdr>
        <w:top w:val="none" w:sz="0" w:space="0" w:color="auto"/>
        <w:left w:val="none" w:sz="0" w:space="0" w:color="auto"/>
        <w:bottom w:val="none" w:sz="0" w:space="0" w:color="auto"/>
        <w:right w:val="none" w:sz="0" w:space="0" w:color="auto"/>
      </w:divBdr>
    </w:div>
    <w:div w:id="1386248590">
      <w:bodyDiv w:val="1"/>
      <w:marLeft w:val="0"/>
      <w:marRight w:val="0"/>
      <w:marTop w:val="0"/>
      <w:marBottom w:val="0"/>
      <w:divBdr>
        <w:top w:val="none" w:sz="0" w:space="0" w:color="auto"/>
        <w:left w:val="none" w:sz="0" w:space="0" w:color="auto"/>
        <w:bottom w:val="none" w:sz="0" w:space="0" w:color="auto"/>
        <w:right w:val="none" w:sz="0" w:space="0" w:color="auto"/>
      </w:divBdr>
    </w:div>
    <w:div w:id="1546022829">
      <w:bodyDiv w:val="1"/>
      <w:marLeft w:val="0"/>
      <w:marRight w:val="0"/>
      <w:marTop w:val="0"/>
      <w:marBottom w:val="0"/>
      <w:divBdr>
        <w:top w:val="none" w:sz="0" w:space="0" w:color="auto"/>
        <w:left w:val="none" w:sz="0" w:space="0" w:color="auto"/>
        <w:bottom w:val="none" w:sz="0" w:space="0" w:color="auto"/>
        <w:right w:val="none" w:sz="0" w:space="0" w:color="auto"/>
      </w:divBdr>
    </w:div>
    <w:div w:id="1601643741">
      <w:bodyDiv w:val="1"/>
      <w:marLeft w:val="0"/>
      <w:marRight w:val="0"/>
      <w:marTop w:val="0"/>
      <w:marBottom w:val="0"/>
      <w:divBdr>
        <w:top w:val="none" w:sz="0" w:space="0" w:color="auto"/>
        <w:left w:val="none" w:sz="0" w:space="0" w:color="auto"/>
        <w:bottom w:val="none" w:sz="0" w:space="0" w:color="auto"/>
        <w:right w:val="none" w:sz="0" w:space="0" w:color="auto"/>
      </w:divBdr>
    </w:div>
    <w:div w:id="1778717208">
      <w:bodyDiv w:val="1"/>
      <w:marLeft w:val="0"/>
      <w:marRight w:val="0"/>
      <w:marTop w:val="0"/>
      <w:marBottom w:val="0"/>
      <w:divBdr>
        <w:top w:val="none" w:sz="0" w:space="0" w:color="auto"/>
        <w:left w:val="none" w:sz="0" w:space="0" w:color="auto"/>
        <w:bottom w:val="none" w:sz="0" w:space="0" w:color="auto"/>
        <w:right w:val="none" w:sz="0" w:space="0" w:color="auto"/>
      </w:divBdr>
    </w:div>
    <w:div w:id="1795516846">
      <w:bodyDiv w:val="1"/>
      <w:marLeft w:val="0"/>
      <w:marRight w:val="0"/>
      <w:marTop w:val="0"/>
      <w:marBottom w:val="0"/>
      <w:divBdr>
        <w:top w:val="none" w:sz="0" w:space="0" w:color="auto"/>
        <w:left w:val="none" w:sz="0" w:space="0" w:color="auto"/>
        <w:bottom w:val="none" w:sz="0" w:space="0" w:color="auto"/>
        <w:right w:val="none" w:sz="0" w:space="0" w:color="auto"/>
      </w:divBdr>
    </w:div>
    <w:div w:id="1885672534">
      <w:bodyDiv w:val="1"/>
      <w:marLeft w:val="0"/>
      <w:marRight w:val="0"/>
      <w:marTop w:val="0"/>
      <w:marBottom w:val="0"/>
      <w:divBdr>
        <w:top w:val="none" w:sz="0" w:space="0" w:color="auto"/>
        <w:left w:val="none" w:sz="0" w:space="0" w:color="auto"/>
        <w:bottom w:val="none" w:sz="0" w:space="0" w:color="auto"/>
        <w:right w:val="none" w:sz="0" w:space="0" w:color="auto"/>
      </w:divBdr>
    </w:div>
    <w:div w:id="1986667792">
      <w:bodyDiv w:val="1"/>
      <w:marLeft w:val="0"/>
      <w:marRight w:val="0"/>
      <w:marTop w:val="0"/>
      <w:marBottom w:val="0"/>
      <w:divBdr>
        <w:top w:val="none" w:sz="0" w:space="0" w:color="auto"/>
        <w:left w:val="none" w:sz="0" w:space="0" w:color="auto"/>
        <w:bottom w:val="none" w:sz="0" w:space="0" w:color="auto"/>
        <w:right w:val="none" w:sz="0" w:space="0" w:color="auto"/>
      </w:divBdr>
      <w:divsChild>
        <w:div w:id="1210874741">
          <w:marLeft w:val="0"/>
          <w:marRight w:val="0"/>
          <w:marTop w:val="0"/>
          <w:marBottom w:val="0"/>
          <w:divBdr>
            <w:top w:val="none" w:sz="0" w:space="0" w:color="auto"/>
            <w:left w:val="none" w:sz="0" w:space="0" w:color="auto"/>
            <w:bottom w:val="none" w:sz="0" w:space="0" w:color="auto"/>
            <w:right w:val="none" w:sz="0" w:space="0" w:color="auto"/>
          </w:divBdr>
        </w:div>
        <w:div w:id="1760176046">
          <w:marLeft w:val="0"/>
          <w:marRight w:val="0"/>
          <w:marTop w:val="0"/>
          <w:marBottom w:val="0"/>
          <w:divBdr>
            <w:top w:val="none" w:sz="0" w:space="0" w:color="auto"/>
            <w:left w:val="none" w:sz="0" w:space="0" w:color="auto"/>
            <w:bottom w:val="none" w:sz="0" w:space="0" w:color="auto"/>
            <w:right w:val="none" w:sz="0" w:space="0" w:color="auto"/>
          </w:divBdr>
        </w:div>
        <w:div w:id="1380933166">
          <w:marLeft w:val="0"/>
          <w:marRight w:val="0"/>
          <w:marTop w:val="0"/>
          <w:marBottom w:val="0"/>
          <w:divBdr>
            <w:top w:val="none" w:sz="0" w:space="0" w:color="auto"/>
            <w:left w:val="none" w:sz="0" w:space="0" w:color="auto"/>
            <w:bottom w:val="none" w:sz="0" w:space="0" w:color="auto"/>
            <w:right w:val="none" w:sz="0" w:space="0" w:color="auto"/>
          </w:divBdr>
        </w:div>
      </w:divsChild>
    </w:div>
    <w:div w:id="1990938893">
      <w:bodyDiv w:val="1"/>
      <w:marLeft w:val="0"/>
      <w:marRight w:val="0"/>
      <w:marTop w:val="0"/>
      <w:marBottom w:val="0"/>
      <w:divBdr>
        <w:top w:val="none" w:sz="0" w:space="0" w:color="auto"/>
        <w:left w:val="none" w:sz="0" w:space="0" w:color="auto"/>
        <w:bottom w:val="none" w:sz="0" w:space="0" w:color="auto"/>
        <w:right w:val="none" w:sz="0" w:space="0" w:color="auto"/>
      </w:divBdr>
    </w:div>
    <w:div w:id="2032535575">
      <w:bodyDiv w:val="1"/>
      <w:marLeft w:val="0"/>
      <w:marRight w:val="0"/>
      <w:marTop w:val="0"/>
      <w:marBottom w:val="0"/>
      <w:divBdr>
        <w:top w:val="none" w:sz="0" w:space="0" w:color="auto"/>
        <w:left w:val="none" w:sz="0" w:space="0" w:color="auto"/>
        <w:bottom w:val="none" w:sz="0" w:space="0" w:color="auto"/>
        <w:right w:val="none" w:sz="0" w:space="0" w:color="auto"/>
      </w:divBdr>
    </w:div>
    <w:div w:id="209925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1967</TotalTime>
  <Pages>7</Pages>
  <Words>1848</Words>
  <Characters>10168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HP 2016</cp:lastModifiedBy>
  <cp:revision>74</cp:revision>
  <dcterms:created xsi:type="dcterms:W3CDTF">2024-08-02T01:07:00Z</dcterms:created>
  <dcterms:modified xsi:type="dcterms:W3CDTF">2025-03-27T10:06:00Z</dcterms:modified>
</cp:coreProperties>
</file>