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ED4CD9" w14:textId="702A9D5D" w:rsidR="004A7057" w:rsidRDefault="004A7057">
      <w:pPr>
        <w:rPr>
          <w:rFonts w:ascii="Times New Roman" w:hAnsi="Times New Roman" w:cs="Times New Roman"/>
          <w:b/>
          <w:bCs/>
          <w:u w:val="single"/>
        </w:rPr>
      </w:pPr>
      <w:r>
        <w:rPr>
          <w:rFonts w:ascii="Times New Roman" w:hAnsi="Times New Roman" w:cs="Times New Roman"/>
          <w:b/>
          <w:bCs/>
          <w:u w:val="single"/>
        </w:rPr>
        <w:t>Section 1.</w:t>
      </w:r>
    </w:p>
    <w:p w14:paraId="2A9ED181" w14:textId="48FB0E11" w:rsidR="003E75E0" w:rsidRDefault="00DF0EAC">
      <w:pPr>
        <w:rPr>
          <w:rFonts w:ascii="Times New Roman" w:hAnsi="Times New Roman" w:cs="Times New Roman"/>
        </w:rPr>
      </w:pPr>
      <w:r w:rsidRPr="00DF0EAC">
        <w:rPr>
          <w:rFonts w:ascii="Times New Roman" w:hAnsi="Times New Roman" w:cs="Times New Roman"/>
        </w:rPr>
        <w:t>Accord</w:t>
      </w:r>
      <w:r>
        <w:rPr>
          <w:rFonts w:ascii="Times New Roman" w:hAnsi="Times New Roman" w:cs="Times New Roman"/>
        </w:rPr>
        <w:t xml:space="preserve">ing to Welsh Government </w:t>
      </w:r>
      <w:r w:rsidR="00E036A4">
        <w:rPr>
          <w:rFonts w:ascii="Times New Roman" w:hAnsi="Times New Roman" w:cs="Times New Roman"/>
        </w:rPr>
        <w:t xml:space="preserve">(A) </w:t>
      </w:r>
      <w:r>
        <w:rPr>
          <w:rFonts w:ascii="Times New Roman" w:hAnsi="Times New Roman" w:cs="Times New Roman"/>
        </w:rPr>
        <w:t>(2015)</w:t>
      </w:r>
      <w:r w:rsidR="00F70521">
        <w:rPr>
          <w:rFonts w:ascii="Times New Roman" w:hAnsi="Times New Roman" w:cs="Times New Roman"/>
        </w:rPr>
        <w:t xml:space="preserve"> and Waters (2016)</w:t>
      </w:r>
      <w:r>
        <w:rPr>
          <w:rFonts w:ascii="Times New Roman" w:hAnsi="Times New Roman" w:cs="Times New Roman"/>
        </w:rPr>
        <w:t xml:space="preserve"> the Foundation Phase Framework was aimed at children aged three to seven </w:t>
      </w:r>
      <w:r w:rsidR="00954E0E">
        <w:rPr>
          <w:rFonts w:ascii="Times New Roman" w:hAnsi="Times New Roman" w:cs="Times New Roman"/>
        </w:rPr>
        <w:t xml:space="preserve">years old </w:t>
      </w:r>
      <w:r>
        <w:rPr>
          <w:rFonts w:ascii="Times New Roman" w:hAnsi="Times New Roman" w:cs="Times New Roman"/>
        </w:rPr>
        <w:t>in Wales</w:t>
      </w:r>
      <w:r w:rsidR="003E75E0">
        <w:rPr>
          <w:rFonts w:ascii="Times New Roman" w:hAnsi="Times New Roman" w:cs="Times New Roman"/>
        </w:rPr>
        <w:t xml:space="preserve">. Welsh Government (A) (2015) state that it was a statutory curriculum that was designed to promote holistic development in children and introduced as a step away from more formal ways of learning that aimed to develop children’s confidence, independence and skills for life-long learning.  </w:t>
      </w:r>
      <w:r>
        <w:rPr>
          <w:rFonts w:ascii="Times New Roman" w:hAnsi="Times New Roman" w:cs="Times New Roman"/>
        </w:rPr>
        <w:t xml:space="preserve">They state that it consisted of seven areas of learning and the statutory education programme established what children should be taught and the Foundation Phase Outcomes set out the expected standards of children’s performance. The Foundation Phase Framework was underpinned by seven core aims which originated from The United Nations Convention on the Rights of a Child (UNICEF, no date). </w:t>
      </w:r>
      <w:r w:rsidR="00F70521">
        <w:rPr>
          <w:rFonts w:ascii="Times New Roman" w:hAnsi="Times New Roman" w:cs="Times New Roman"/>
        </w:rPr>
        <w:t xml:space="preserve">Waters (2016) and </w:t>
      </w:r>
      <w:r>
        <w:rPr>
          <w:rFonts w:ascii="Times New Roman" w:hAnsi="Times New Roman" w:cs="Times New Roman"/>
        </w:rPr>
        <w:t xml:space="preserve">Welsh Government </w:t>
      </w:r>
      <w:r w:rsidR="00E036A4">
        <w:rPr>
          <w:rFonts w:ascii="Times New Roman" w:hAnsi="Times New Roman" w:cs="Times New Roman"/>
        </w:rPr>
        <w:t xml:space="preserve">(A) </w:t>
      </w:r>
      <w:r>
        <w:rPr>
          <w:rFonts w:ascii="Times New Roman" w:hAnsi="Times New Roman" w:cs="Times New Roman"/>
        </w:rPr>
        <w:t xml:space="preserve">(2015) claim that the Foundation Phase Framework allowed children to learn through play with first hand experiences where they were able to consolidate their learning, take risks and solve problems. They state that experiences provided </w:t>
      </w:r>
      <w:r w:rsidR="003E75E0">
        <w:rPr>
          <w:rFonts w:ascii="Times New Roman" w:hAnsi="Times New Roman" w:cs="Times New Roman"/>
        </w:rPr>
        <w:t xml:space="preserve">by practitioners </w:t>
      </w:r>
      <w:r w:rsidR="00F70521">
        <w:rPr>
          <w:rFonts w:ascii="Times New Roman" w:hAnsi="Times New Roman" w:cs="Times New Roman"/>
        </w:rPr>
        <w:t>sh</w:t>
      </w:r>
      <w:r>
        <w:rPr>
          <w:rFonts w:ascii="Times New Roman" w:hAnsi="Times New Roman" w:cs="Times New Roman"/>
        </w:rPr>
        <w:t xml:space="preserve">ould </w:t>
      </w:r>
      <w:r w:rsidR="00F70521">
        <w:rPr>
          <w:rFonts w:ascii="Times New Roman" w:hAnsi="Times New Roman" w:cs="Times New Roman"/>
        </w:rPr>
        <w:t xml:space="preserve">have </w:t>
      </w:r>
      <w:r>
        <w:rPr>
          <w:rFonts w:ascii="Times New Roman" w:hAnsi="Times New Roman" w:cs="Times New Roman"/>
        </w:rPr>
        <w:t>allow</w:t>
      </w:r>
      <w:r w:rsidR="00F70521">
        <w:rPr>
          <w:rFonts w:ascii="Times New Roman" w:hAnsi="Times New Roman" w:cs="Times New Roman"/>
        </w:rPr>
        <w:t>ed</w:t>
      </w:r>
      <w:r>
        <w:rPr>
          <w:rFonts w:ascii="Times New Roman" w:hAnsi="Times New Roman" w:cs="Times New Roman"/>
        </w:rPr>
        <w:t xml:space="preserve"> the children to develop an understanding of themselves and the world</w:t>
      </w:r>
      <w:r w:rsidR="003E75E0">
        <w:rPr>
          <w:rFonts w:ascii="Times New Roman" w:hAnsi="Times New Roman" w:cs="Times New Roman"/>
        </w:rPr>
        <w:t xml:space="preserve"> using a balance of structured and unstructured activities encouraging use of indoors and the outdoors. Estyn (201</w:t>
      </w:r>
      <w:r w:rsidR="000C7FCD">
        <w:rPr>
          <w:rFonts w:ascii="Times New Roman" w:hAnsi="Times New Roman" w:cs="Times New Roman"/>
        </w:rPr>
        <w:t>7</w:t>
      </w:r>
      <w:r w:rsidR="003E75E0">
        <w:rPr>
          <w:rFonts w:ascii="Times New Roman" w:hAnsi="Times New Roman" w:cs="Times New Roman"/>
        </w:rPr>
        <w:t>) suggested that the Foundation Phase Framework was to improve outcomes in early childhood education</w:t>
      </w:r>
      <w:r w:rsidR="00243889">
        <w:rPr>
          <w:rFonts w:ascii="Times New Roman" w:hAnsi="Times New Roman" w:cs="Times New Roman"/>
        </w:rPr>
        <w:t xml:space="preserve">, well-being, inclusivity and child-led learning as they believed these to be essential </w:t>
      </w:r>
      <w:r w:rsidR="000C7FCD">
        <w:rPr>
          <w:rFonts w:ascii="Times New Roman" w:hAnsi="Times New Roman" w:cs="Times New Roman"/>
        </w:rPr>
        <w:t>for</w:t>
      </w:r>
      <w:r w:rsidR="00243889">
        <w:rPr>
          <w:rFonts w:ascii="Times New Roman" w:hAnsi="Times New Roman" w:cs="Times New Roman"/>
        </w:rPr>
        <w:t xml:space="preserve"> personal development and educational success.</w:t>
      </w:r>
      <w:r w:rsidR="00B83A0B">
        <w:rPr>
          <w:rFonts w:ascii="Times New Roman" w:hAnsi="Times New Roman" w:cs="Times New Roman"/>
        </w:rPr>
        <w:t xml:space="preserve"> However, according to W</w:t>
      </w:r>
      <w:r w:rsidR="006D1C11">
        <w:rPr>
          <w:rFonts w:ascii="Times New Roman" w:hAnsi="Times New Roman" w:cs="Times New Roman"/>
        </w:rPr>
        <w:t xml:space="preserve">hitewick </w:t>
      </w:r>
      <w:r w:rsidR="00B83A0B">
        <w:rPr>
          <w:rFonts w:ascii="Times New Roman" w:hAnsi="Times New Roman" w:cs="Times New Roman"/>
        </w:rPr>
        <w:t>(20</w:t>
      </w:r>
      <w:r w:rsidR="00C22A27">
        <w:rPr>
          <w:rFonts w:ascii="Times New Roman" w:hAnsi="Times New Roman" w:cs="Times New Roman"/>
        </w:rPr>
        <w:t>19) Wales’s results for the Performance for International Student Assessment (PISA) results were showing to be the lowest in the United Kingdom</w:t>
      </w:r>
      <w:r w:rsidR="0085737A">
        <w:rPr>
          <w:rFonts w:ascii="Times New Roman" w:hAnsi="Times New Roman" w:cs="Times New Roman"/>
        </w:rPr>
        <w:t xml:space="preserve"> despite showing improvement against their own scores in previous results. </w:t>
      </w:r>
      <w:r w:rsidR="00C22A27">
        <w:rPr>
          <w:rFonts w:ascii="Times New Roman" w:hAnsi="Times New Roman" w:cs="Times New Roman"/>
        </w:rPr>
        <w:t xml:space="preserve"> </w:t>
      </w:r>
    </w:p>
    <w:p w14:paraId="3922672C" w14:textId="77777777" w:rsidR="00EE0B6D" w:rsidRDefault="0045323D">
      <w:pPr>
        <w:rPr>
          <w:rFonts w:ascii="Times New Roman" w:hAnsi="Times New Roman" w:cs="Times New Roman"/>
        </w:rPr>
      </w:pPr>
      <w:r>
        <w:rPr>
          <w:rFonts w:ascii="Times New Roman" w:hAnsi="Times New Roman" w:cs="Times New Roman"/>
        </w:rPr>
        <w:t>I</w:t>
      </w:r>
      <w:r w:rsidR="00DF442F">
        <w:rPr>
          <w:rFonts w:ascii="Times New Roman" w:hAnsi="Times New Roman" w:cs="Times New Roman"/>
        </w:rPr>
        <w:t xml:space="preserve">n the Independent stocktake of the Foundation Phase in Wales, Welsh Government (2014) agree that play-based learning was being delivered very well in some schools and not so well in others. They state that there was a variation in quality of delivery and believed that not all children in Wales were receiving as high-quality experiences as was expected. They agreed that this could be due to the inconsistency in professional learning and set out a recommendation that would help to address the issue in future practice. They recommended that all early </w:t>
      </w:r>
      <w:r w:rsidR="003F42C6">
        <w:rPr>
          <w:rFonts w:ascii="Times New Roman" w:hAnsi="Times New Roman" w:cs="Times New Roman"/>
        </w:rPr>
        <w:t>year’s</w:t>
      </w:r>
      <w:r w:rsidR="00DF442F">
        <w:rPr>
          <w:rFonts w:ascii="Times New Roman" w:hAnsi="Times New Roman" w:cs="Times New Roman"/>
        </w:rPr>
        <w:t xml:space="preserve"> practitioners including head teachers should be allowed access to and be given the time to undertake the Foundation Phase </w:t>
      </w:r>
      <w:r w:rsidR="000C7FCD">
        <w:rPr>
          <w:rFonts w:ascii="Times New Roman" w:hAnsi="Times New Roman" w:cs="Times New Roman"/>
        </w:rPr>
        <w:t>m</w:t>
      </w:r>
      <w:r w:rsidR="00DF442F">
        <w:rPr>
          <w:rFonts w:ascii="Times New Roman" w:hAnsi="Times New Roman" w:cs="Times New Roman"/>
        </w:rPr>
        <w:t xml:space="preserve">odules as they believe there to be a big importance on practitioners understanding of how children learn and develop </w:t>
      </w:r>
      <w:r w:rsidR="003F42C6">
        <w:rPr>
          <w:rFonts w:ascii="Times New Roman" w:hAnsi="Times New Roman" w:cs="Times New Roman"/>
        </w:rPr>
        <w:t>that can affect how a play-based curricula is delivere</w:t>
      </w:r>
      <w:r w:rsidR="00502AD1">
        <w:rPr>
          <w:rFonts w:ascii="Times New Roman" w:hAnsi="Times New Roman" w:cs="Times New Roman"/>
        </w:rPr>
        <w:t>d. Moreover,</w:t>
      </w:r>
      <w:r w:rsidR="007C501A">
        <w:rPr>
          <w:rFonts w:ascii="Times New Roman" w:hAnsi="Times New Roman" w:cs="Times New Roman"/>
        </w:rPr>
        <w:t xml:space="preserve"> Drakeford (2019) agreed that child development should be at the heart of education and care and </w:t>
      </w:r>
      <w:r w:rsidR="00502AD1">
        <w:rPr>
          <w:rFonts w:ascii="Times New Roman" w:hAnsi="Times New Roman" w:cs="Times New Roman"/>
        </w:rPr>
        <w:t xml:space="preserve">the principle of quality </w:t>
      </w:r>
      <w:r w:rsidR="004C01BB">
        <w:rPr>
          <w:rFonts w:ascii="Times New Roman" w:hAnsi="Times New Roman" w:cs="Times New Roman"/>
        </w:rPr>
        <w:t>should be</w:t>
      </w:r>
      <w:r w:rsidR="00502AD1">
        <w:rPr>
          <w:rFonts w:ascii="Times New Roman" w:hAnsi="Times New Roman" w:cs="Times New Roman"/>
        </w:rPr>
        <w:t xml:space="preserve"> clear to all professionals who work with children, whilst underpinning all provision in Wales</w:t>
      </w:r>
      <w:r w:rsidR="003F42C6">
        <w:rPr>
          <w:rFonts w:ascii="Times New Roman" w:hAnsi="Times New Roman" w:cs="Times New Roman"/>
        </w:rPr>
        <w:t>. Similarly, Welsh Government</w:t>
      </w:r>
      <w:r w:rsidR="00E036A4">
        <w:rPr>
          <w:rFonts w:ascii="Times New Roman" w:hAnsi="Times New Roman" w:cs="Times New Roman"/>
        </w:rPr>
        <w:t xml:space="preserve"> (B)</w:t>
      </w:r>
      <w:r w:rsidR="003F42C6">
        <w:rPr>
          <w:rFonts w:ascii="Times New Roman" w:hAnsi="Times New Roman" w:cs="Times New Roman"/>
        </w:rPr>
        <w:t xml:space="preserve"> (2015) state in the Evaluation of the Foundation Phase Report, that practitioners need to be trained to improve understanding of approaches and pedagogies, agreeing that a greater understanding of ‘pure-play- and ‘child-led learning’ would allow for higher quality play-based learning to be delivered more broadly. </w:t>
      </w:r>
      <w:r w:rsidR="00686380">
        <w:rPr>
          <w:rFonts w:ascii="Times New Roman" w:hAnsi="Times New Roman" w:cs="Times New Roman"/>
        </w:rPr>
        <w:t xml:space="preserve">Mckinnes </w:t>
      </w:r>
      <w:r w:rsidR="00686380">
        <w:rPr>
          <w:rFonts w:ascii="Times New Roman" w:hAnsi="Times New Roman" w:cs="Times New Roman"/>
          <w:i/>
          <w:iCs/>
        </w:rPr>
        <w:t xml:space="preserve">et al. </w:t>
      </w:r>
      <w:r w:rsidR="00686380">
        <w:rPr>
          <w:rFonts w:ascii="Times New Roman" w:hAnsi="Times New Roman" w:cs="Times New Roman"/>
        </w:rPr>
        <w:t xml:space="preserve">(2013) </w:t>
      </w:r>
      <w:r w:rsidR="003F42C6">
        <w:rPr>
          <w:rFonts w:ascii="Times New Roman" w:hAnsi="Times New Roman" w:cs="Times New Roman"/>
        </w:rPr>
        <w:t xml:space="preserve">agree that practitioners need to be aware that ‘play’ should be chosen by the child through intrinsic motivation and believe that when adults intervene to try and educate, it can unintentionally break down the play. They both agree that professional learning and training can help practitioners to better understand and eliminate similar mistakes in future </w:t>
      </w:r>
      <w:r w:rsidR="003F42C6">
        <w:rPr>
          <w:rFonts w:ascii="Times New Roman" w:hAnsi="Times New Roman" w:cs="Times New Roman"/>
        </w:rPr>
        <w:lastRenderedPageBreak/>
        <w:t xml:space="preserve">interactions. </w:t>
      </w:r>
      <w:r w:rsidR="00BB0A85">
        <w:rPr>
          <w:rFonts w:ascii="Times New Roman" w:hAnsi="Times New Roman" w:cs="Times New Roman"/>
        </w:rPr>
        <w:t xml:space="preserve">Moreover, Waters (2016) states that the training practitioners receive, needs to have a focus on theory and the implications of practice in Foundation Phase and the development of pedagogies that are appropriate, that would support progression for all children. </w:t>
      </w:r>
      <w:r w:rsidR="00C0126E">
        <w:rPr>
          <w:rFonts w:ascii="Times New Roman" w:hAnsi="Times New Roman" w:cs="Times New Roman"/>
        </w:rPr>
        <w:t xml:space="preserve">However, </w:t>
      </w:r>
      <w:r w:rsidR="005947E1">
        <w:rPr>
          <w:rFonts w:ascii="Times New Roman" w:hAnsi="Times New Roman" w:cs="Times New Roman"/>
        </w:rPr>
        <w:t>funding to provide ongoing professional lea</w:t>
      </w:r>
      <w:r w:rsidR="00140298">
        <w:rPr>
          <w:rFonts w:ascii="Times New Roman" w:hAnsi="Times New Roman" w:cs="Times New Roman"/>
        </w:rPr>
        <w:t>r</w:t>
      </w:r>
      <w:r w:rsidR="005947E1">
        <w:rPr>
          <w:rFonts w:ascii="Times New Roman" w:hAnsi="Times New Roman" w:cs="Times New Roman"/>
        </w:rPr>
        <w:t xml:space="preserve">ning </w:t>
      </w:r>
      <w:r w:rsidR="00D1109C">
        <w:rPr>
          <w:rFonts w:ascii="Times New Roman" w:hAnsi="Times New Roman" w:cs="Times New Roman"/>
        </w:rPr>
        <w:t>and training for staff in early years can prove expensive due to staff numbers</w:t>
      </w:r>
      <w:r w:rsidR="00140298">
        <w:rPr>
          <w:rFonts w:ascii="Times New Roman" w:hAnsi="Times New Roman" w:cs="Times New Roman"/>
        </w:rPr>
        <w:t xml:space="preserve"> but to overcome this issue, </w:t>
      </w:r>
      <w:r w:rsidR="00963273">
        <w:rPr>
          <w:rFonts w:ascii="Times New Roman" w:hAnsi="Times New Roman" w:cs="Times New Roman"/>
        </w:rPr>
        <w:t xml:space="preserve">Social Care </w:t>
      </w:r>
      <w:r w:rsidR="00A95CE7">
        <w:rPr>
          <w:rFonts w:ascii="Times New Roman" w:hAnsi="Times New Roman" w:cs="Times New Roman"/>
        </w:rPr>
        <w:t>W</w:t>
      </w:r>
      <w:r w:rsidR="00963273">
        <w:rPr>
          <w:rFonts w:ascii="Times New Roman" w:hAnsi="Times New Roman" w:cs="Times New Roman"/>
        </w:rPr>
        <w:t xml:space="preserve">ales </w:t>
      </w:r>
      <w:r w:rsidR="00A95CE7">
        <w:rPr>
          <w:rFonts w:ascii="Times New Roman" w:hAnsi="Times New Roman" w:cs="Times New Roman"/>
        </w:rPr>
        <w:t xml:space="preserve">(2016) </w:t>
      </w:r>
      <w:r w:rsidR="00963273">
        <w:rPr>
          <w:rFonts w:ascii="Times New Roman" w:hAnsi="Times New Roman" w:cs="Times New Roman"/>
        </w:rPr>
        <w:t>state</w:t>
      </w:r>
      <w:r w:rsidR="00140298">
        <w:rPr>
          <w:rFonts w:ascii="Times New Roman" w:hAnsi="Times New Roman" w:cs="Times New Roman"/>
        </w:rPr>
        <w:t xml:space="preserve"> that Welsh Government have </w:t>
      </w:r>
      <w:r w:rsidR="0046638D">
        <w:rPr>
          <w:rFonts w:ascii="Times New Roman" w:hAnsi="Times New Roman" w:cs="Times New Roman"/>
        </w:rPr>
        <w:t>various funding programmes that can help overcome this as a barrier.</w:t>
      </w:r>
      <w:r w:rsidR="00963273">
        <w:rPr>
          <w:rFonts w:ascii="Times New Roman" w:hAnsi="Times New Roman" w:cs="Times New Roman"/>
        </w:rPr>
        <w:t xml:space="preserve"> </w:t>
      </w:r>
    </w:p>
    <w:p w14:paraId="4C40C3E1" w14:textId="25237516" w:rsidR="00DF0EAC" w:rsidRDefault="00BB0A85">
      <w:pPr>
        <w:rPr>
          <w:rFonts w:ascii="Times New Roman" w:hAnsi="Times New Roman" w:cs="Times New Roman"/>
        </w:rPr>
      </w:pPr>
      <w:r>
        <w:rPr>
          <w:rFonts w:ascii="Times New Roman" w:hAnsi="Times New Roman" w:cs="Times New Roman"/>
        </w:rPr>
        <w:t xml:space="preserve">Welsh Government (B) (2015) also state that the confusion with certain terms could be a reason that the Foundation Phase was showing variation in the quality of play-based learning being delivered. They agree that practitioners all interpret terms differently and believe that an exact explanation of </w:t>
      </w:r>
      <w:r w:rsidR="005B17C6">
        <w:rPr>
          <w:rFonts w:ascii="Times New Roman" w:hAnsi="Times New Roman" w:cs="Times New Roman"/>
        </w:rPr>
        <w:t xml:space="preserve">the </w:t>
      </w:r>
      <w:r>
        <w:rPr>
          <w:rFonts w:ascii="Times New Roman" w:hAnsi="Times New Roman" w:cs="Times New Roman"/>
        </w:rPr>
        <w:t xml:space="preserve">meaning of terms such as ‘formal’ ‘informal’ and </w:t>
      </w:r>
      <w:r w:rsidR="005B17C6">
        <w:rPr>
          <w:rFonts w:ascii="Times New Roman" w:hAnsi="Times New Roman" w:cs="Times New Roman"/>
        </w:rPr>
        <w:t>‘learning through play’</w:t>
      </w:r>
      <w:r>
        <w:rPr>
          <w:rFonts w:ascii="Times New Roman" w:hAnsi="Times New Roman" w:cs="Times New Roman"/>
        </w:rPr>
        <w:t xml:space="preserve"> </w:t>
      </w:r>
      <w:r w:rsidR="005B17C6">
        <w:rPr>
          <w:rFonts w:ascii="Times New Roman" w:hAnsi="Times New Roman" w:cs="Times New Roman"/>
        </w:rPr>
        <w:t xml:space="preserve">would be beneficial to all. </w:t>
      </w:r>
      <w:r w:rsidR="000C7FCD">
        <w:rPr>
          <w:rFonts w:ascii="Times New Roman" w:hAnsi="Times New Roman" w:cs="Times New Roman"/>
        </w:rPr>
        <w:t xml:space="preserve">A recommendation that could overcome this issue could be a glossary </w:t>
      </w:r>
      <w:r w:rsidR="007746E8">
        <w:rPr>
          <w:rFonts w:ascii="Times New Roman" w:hAnsi="Times New Roman" w:cs="Times New Roman"/>
        </w:rPr>
        <w:t>in the guidance such as the one included in the curriculum for funded non-maintained nursery setting</w:t>
      </w:r>
      <w:r w:rsidR="00865365">
        <w:rPr>
          <w:rFonts w:ascii="Times New Roman" w:hAnsi="Times New Roman" w:cs="Times New Roman"/>
        </w:rPr>
        <w:t>s,</w:t>
      </w:r>
      <w:r w:rsidR="007746E8">
        <w:rPr>
          <w:rFonts w:ascii="Times New Roman" w:hAnsi="Times New Roman" w:cs="Times New Roman"/>
        </w:rPr>
        <w:t xml:space="preserve"> set out by Welsh Govern</w:t>
      </w:r>
      <w:r w:rsidR="00865365">
        <w:rPr>
          <w:rFonts w:ascii="Times New Roman" w:hAnsi="Times New Roman" w:cs="Times New Roman"/>
        </w:rPr>
        <w:t>me</w:t>
      </w:r>
      <w:r w:rsidR="007746E8">
        <w:rPr>
          <w:rFonts w:ascii="Times New Roman" w:hAnsi="Times New Roman" w:cs="Times New Roman"/>
        </w:rPr>
        <w:t xml:space="preserve">nt (2024) </w:t>
      </w:r>
      <w:r w:rsidR="000C7FCD">
        <w:rPr>
          <w:rFonts w:ascii="Times New Roman" w:hAnsi="Times New Roman" w:cs="Times New Roman"/>
        </w:rPr>
        <w:t xml:space="preserve">of all the terms that can be interpreted differently and cause confusion to ensure that </w:t>
      </w:r>
      <w:r w:rsidR="007746E8">
        <w:rPr>
          <w:rFonts w:ascii="Times New Roman" w:hAnsi="Times New Roman" w:cs="Times New Roman"/>
        </w:rPr>
        <w:t>all practitioners have the same understanding and are aware of the exact meaning</w:t>
      </w:r>
      <w:r w:rsidR="003B6BC2">
        <w:rPr>
          <w:rFonts w:ascii="Times New Roman" w:hAnsi="Times New Roman" w:cs="Times New Roman"/>
        </w:rPr>
        <w:t xml:space="preserve"> of those said words.</w:t>
      </w:r>
    </w:p>
    <w:p w14:paraId="16145FE5" w14:textId="751BDEEC" w:rsidR="002539B6" w:rsidRDefault="001B3094">
      <w:pPr>
        <w:rPr>
          <w:rFonts w:ascii="Times New Roman" w:hAnsi="Times New Roman" w:cs="Times New Roman"/>
        </w:rPr>
      </w:pPr>
      <w:r>
        <w:rPr>
          <w:rFonts w:ascii="Times New Roman" w:hAnsi="Times New Roman" w:cs="Times New Roman"/>
        </w:rPr>
        <w:t>Despite the uncertainties of the Foundation Phase Framework</w:t>
      </w:r>
      <w:r w:rsidR="00E86575">
        <w:rPr>
          <w:rFonts w:ascii="Times New Roman" w:hAnsi="Times New Roman" w:cs="Times New Roman"/>
        </w:rPr>
        <w:t xml:space="preserve"> and the fact that it felt outdated</w:t>
      </w:r>
      <w:r w:rsidR="0057548E">
        <w:rPr>
          <w:rFonts w:ascii="Times New Roman" w:hAnsi="Times New Roman" w:cs="Times New Roman"/>
        </w:rPr>
        <w:t xml:space="preserve"> and no longer relevant to the children as times had changed (Robinson, 2010)</w:t>
      </w:r>
      <w:r>
        <w:rPr>
          <w:rFonts w:ascii="Times New Roman" w:hAnsi="Times New Roman" w:cs="Times New Roman"/>
        </w:rPr>
        <w:t xml:space="preserve">, Donaldson (2015) stated </w:t>
      </w:r>
      <w:r w:rsidR="00190DBC">
        <w:rPr>
          <w:rFonts w:ascii="Times New Roman" w:hAnsi="Times New Roman" w:cs="Times New Roman"/>
        </w:rPr>
        <w:t xml:space="preserve">in a review report of the curriculum </w:t>
      </w:r>
      <w:r>
        <w:rPr>
          <w:rFonts w:ascii="Times New Roman" w:hAnsi="Times New Roman" w:cs="Times New Roman"/>
        </w:rPr>
        <w:t xml:space="preserve">that </w:t>
      </w:r>
      <w:r w:rsidR="00E86575">
        <w:rPr>
          <w:rFonts w:ascii="Times New Roman" w:hAnsi="Times New Roman" w:cs="Times New Roman"/>
        </w:rPr>
        <w:t xml:space="preserve">it was ‘one of the best things in Welsh education’ and agreed that </w:t>
      </w:r>
      <w:r>
        <w:rPr>
          <w:rFonts w:ascii="Times New Roman" w:hAnsi="Times New Roman" w:cs="Times New Roman"/>
        </w:rPr>
        <w:t xml:space="preserve">it held all the right </w:t>
      </w:r>
      <w:r w:rsidR="00190DBC">
        <w:rPr>
          <w:rFonts w:ascii="Times New Roman" w:hAnsi="Times New Roman" w:cs="Times New Roman"/>
        </w:rPr>
        <w:t>principles tha</w:t>
      </w:r>
      <w:r>
        <w:rPr>
          <w:rFonts w:ascii="Times New Roman" w:hAnsi="Times New Roman" w:cs="Times New Roman"/>
        </w:rPr>
        <w:t>t underpin what practitioners in Wales should be doing to support children in education</w:t>
      </w:r>
      <w:r w:rsidR="00190DBC">
        <w:rPr>
          <w:rFonts w:ascii="Times New Roman" w:hAnsi="Times New Roman" w:cs="Times New Roman"/>
        </w:rPr>
        <w:t xml:space="preserve"> but there was not enough guidance</w:t>
      </w:r>
      <w:r w:rsidR="00CE51F5">
        <w:rPr>
          <w:rFonts w:ascii="Times New Roman" w:hAnsi="Times New Roman" w:cs="Times New Roman"/>
        </w:rPr>
        <w:t>,</w:t>
      </w:r>
      <w:r w:rsidR="00190DBC">
        <w:rPr>
          <w:rFonts w:ascii="Times New Roman" w:hAnsi="Times New Roman" w:cs="Times New Roman"/>
        </w:rPr>
        <w:t xml:space="preserve"> so Welsh Government used his findings along with the principles outlined in the </w:t>
      </w:r>
      <w:r w:rsidR="00190DBC" w:rsidRPr="00190DBC">
        <w:rPr>
          <w:rFonts w:ascii="Times New Roman" w:hAnsi="Times New Roman" w:cs="Times New Roman"/>
          <w:i/>
          <w:iCs/>
        </w:rPr>
        <w:t>Curriculum and Assessment (Wales) Act</w:t>
      </w:r>
      <w:r w:rsidR="00190DBC">
        <w:rPr>
          <w:rFonts w:ascii="Times New Roman" w:hAnsi="Times New Roman" w:cs="Times New Roman"/>
          <w:i/>
          <w:iCs/>
        </w:rPr>
        <w:t xml:space="preserve"> </w:t>
      </w:r>
      <w:r w:rsidR="00190DBC" w:rsidRPr="00190DBC">
        <w:rPr>
          <w:rFonts w:ascii="Times New Roman" w:hAnsi="Times New Roman" w:cs="Times New Roman"/>
          <w:i/>
          <w:iCs/>
        </w:rPr>
        <w:t>202</w:t>
      </w:r>
      <w:r w:rsidR="00190DBC">
        <w:rPr>
          <w:rFonts w:ascii="Times New Roman" w:hAnsi="Times New Roman" w:cs="Times New Roman"/>
          <w:i/>
          <w:iCs/>
        </w:rPr>
        <w:t>1</w:t>
      </w:r>
      <w:r w:rsidR="00190DBC">
        <w:rPr>
          <w:rFonts w:ascii="Times New Roman" w:hAnsi="Times New Roman" w:cs="Times New Roman"/>
        </w:rPr>
        <w:t xml:space="preserve">, to design the </w:t>
      </w:r>
      <w:r w:rsidR="00CE51F5">
        <w:rPr>
          <w:rFonts w:ascii="Times New Roman" w:hAnsi="Times New Roman" w:cs="Times New Roman"/>
        </w:rPr>
        <w:t xml:space="preserve">new </w:t>
      </w:r>
      <w:r w:rsidR="00190DBC">
        <w:rPr>
          <w:rFonts w:ascii="Times New Roman" w:hAnsi="Times New Roman" w:cs="Times New Roman"/>
        </w:rPr>
        <w:t>Curriculum for Wales</w:t>
      </w:r>
      <w:r w:rsidR="00CE51F5">
        <w:rPr>
          <w:rFonts w:ascii="Times New Roman" w:hAnsi="Times New Roman" w:cs="Times New Roman"/>
        </w:rPr>
        <w:t>, which presented a significant shift in education that aimed to provide a more flexible, inclusive and child-centred approach, now aimed at children aged three to sixteen years old.</w:t>
      </w:r>
      <w:r w:rsidR="00E86575">
        <w:rPr>
          <w:rFonts w:ascii="Times New Roman" w:hAnsi="Times New Roman" w:cs="Times New Roman"/>
        </w:rPr>
        <w:t xml:space="preserve"> </w:t>
      </w:r>
      <w:r w:rsidR="002539B6">
        <w:rPr>
          <w:rFonts w:ascii="Times New Roman" w:hAnsi="Times New Roman" w:cs="Times New Roman"/>
        </w:rPr>
        <w:t xml:space="preserve">Mourshed </w:t>
      </w:r>
      <w:r w:rsidR="002539B6">
        <w:rPr>
          <w:rFonts w:ascii="Times New Roman" w:hAnsi="Times New Roman" w:cs="Times New Roman"/>
          <w:i/>
          <w:iCs/>
        </w:rPr>
        <w:t xml:space="preserve">et al. </w:t>
      </w:r>
      <w:r w:rsidR="002539B6">
        <w:rPr>
          <w:rFonts w:ascii="Times New Roman" w:hAnsi="Times New Roman" w:cs="Times New Roman"/>
        </w:rPr>
        <w:t xml:space="preserve">(2010) and OECD (no date) agreed that </w:t>
      </w:r>
      <w:r w:rsidR="00686380">
        <w:rPr>
          <w:rFonts w:ascii="Times New Roman" w:hAnsi="Times New Roman" w:cs="Times New Roman"/>
        </w:rPr>
        <w:t xml:space="preserve">to enable a new curriculum to be successful there was a need to change pedagogy throughout. They believed that just changing one aspect would not be enough and therefore suggest </w:t>
      </w:r>
      <w:r w:rsidR="002B76B4">
        <w:rPr>
          <w:rFonts w:ascii="Times New Roman" w:hAnsi="Times New Roman" w:cs="Times New Roman"/>
        </w:rPr>
        <w:t>ensuring</w:t>
      </w:r>
      <w:r w:rsidR="00686380">
        <w:rPr>
          <w:rFonts w:ascii="Times New Roman" w:hAnsi="Times New Roman" w:cs="Times New Roman"/>
        </w:rPr>
        <w:t xml:space="preserve"> not </w:t>
      </w:r>
      <w:r w:rsidR="00BB32D3">
        <w:rPr>
          <w:rFonts w:ascii="Times New Roman" w:hAnsi="Times New Roman" w:cs="Times New Roman"/>
        </w:rPr>
        <w:t xml:space="preserve">to </w:t>
      </w:r>
      <w:r w:rsidR="00686380">
        <w:rPr>
          <w:rFonts w:ascii="Times New Roman" w:hAnsi="Times New Roman" w:cs="Times New Roman"/>
        </w:rPr>
        <w:t xml:space="preserve">fall back into old systems of working, it would be best practice to change </w:t>
      </w:r>
      <w:r w:rsidR="00EC30BF">
        <w:rPr>
          <w:rFonts w:ascii="Times New Roman" w:hAnsi="Times New Roman" w:cs="Times New Roman"/>
        </w:rPr>
        <w:t xml:space="preserve">the </w:t>
      </w:r>
      <w:r w:rsidR="00686380">
        <w:rPr>
          <w:rFonts w:ascii="Times New Roman" w:hAnsi="Times New Roman" w:cs="Times New Roman"/>
        </w:rPr>
        <w:t>curriculum</w:t>
      </w:r>
      <w:r w:rsidR="00BA1369">
        <w:rPr>
          <w:rFonts w:ascii="Times New Roman" w:hAnsi="Times New Roman" w:cs="Times New Roman"/>
        </w:rPr>
        <w:t xml:space="preserve"> as a whole</w:t>
      </w:r>
      <w:r w:rsidR="00F124E3">
        <w:rPr>
          <w:rFonts w:ascii="Times New Roman" w:hAnsi="Times New Roman" w:cs="Times New Roman"/>
        </w:rPr>
        <w:t xml:space="preserve"> </w:t>
      </w:r>
      <w:r w:rsidR="00BA1369">
        <w:rPr>
          <w:rFonts w:ascii="Times New Roman" w:hAnsi="Times New Roman" w:cs="Times New Roman"/>
        </w:rPr>
        <w:t>including</w:t>
      </w:r>
      <w:r w:rsidR="00686380">
        <w:rPr>
          <w:rFonts w:ascii="Times New Roman" w:hAnsi="Times New Roman" w:cs="Times New Roman"/>
        </w:rPr>
        <w:t xml:space="preserve"> assessments, inspections</w:t>
      </w:r>
      <w:r w:rsidR="00BB32D3">
        <w:rPr>
          <w:rFonts w:ascii="Times New Roman" w:hAnsi="Times New Roman" w:cs="Times New Roman"/>
        </w:rPr>
        <w:t>,</w:t>
      </w:r>
      <w:r w:rsidR="00686380">
        <w:rPr>
          <w:rFonts w:ascii="Times New Roman" w:hAnsi="Times New Roman" w:cs="Times New Roman"/>
        </w:rPr>
        <w:t xml:space="preserve"> monitoring, exams and much more.</w:t>
      </w:r>
      <w:r w:rsidR="00D6615A">
        <w:rPr>
          <w:rFonts w:ascii="Times New Roman" w:hAnsi="Times New Roman" w:cs="Times New Roman"/>
        </w:rPr>
        <w:t xml:space="preserve"> </w:t>
      </w:r>
      <w:r w:rsidR="003E0CDA">
        <w:rPr>
          <w:rFonts w:ascii="Times New Roman" w:hAnsi="Times New Roman" w:cs="Times New Roman"/>
        </w:rPr>
        <w:t xml:space="preserve">However, </w:t>
      </w:r>
      <w:r w:rsidR="006E3174">
        <w:rPr>
          <w:rFonts w:ascii="Times New Roman" w:hAnsi="Times New Roman" w:cs="Times New Roman"/>
        </w:rPr>
        <w:t>a potential barrier to chang</w:t>
      </w:r>
      <w:r w:rsidR="00B24ACD">
        <w:rPr>
          <w:rFonts w:ascii="Times New Roman" w:hAnsi="Times New Roman" w:cs="Times New Roman"/>
        </w:rPr>
        <w:t>ing</w:t>
      </w:r>
      <w:r w:rsidR="006E3174">
        <w:rPr>
          <w:rFonts w:ascii="Times New Roman" w:hAnsi="Times New Roman" w:cs="Times New Roman"/>
        </w:rPr>
        <w:t xml:space="preserve"> all aspects could be that</w:t>
      </w:r>
      <w:r w:rsidR="00D06CBA">
        <w:rPr>
          <w:rFonts w:ascii="Times New Roman" w:hAnsi="Times New Roman" w:cs="Times New Roman"/>
        </w:rPr>
        <w:t>,</w:t>
      </w:r>
      <w:r w:rsidR="006E3174">
        <w:rPr>
          <w:rFonts w:ascii="Times New Roman" w:hAnsi="Times New Roman" w:cs="Times New Roman"/>
        </w:rPr>
        <w:t xml:space="preserve"> although Estyn </w:t>
      </w:r>
      <w:r w:rsidR="00772A36">
        <w:rPr>
          <w:rFonts w:ascii="Times New Roman" w:hAnsi="Times New Roman" w:cs="Times New Roman"/>
        </w:rPr>
        <w:t xml:space="preserve">(no date) state that they have changed the way </w:t>
      </w:r>
      <w:r w:rsidR="00D06CBA">
        <w:rPr>
          <w:rFonts w:ascii="Times New Roman" w:hAnsi="Times New Roman" w:cs="Times New Roman"/>
        </w:rPr>
        <w:t xml:space="preserve">they inspect in education and training </w:t>
      </w:r>
      <w:r w:rsidR="00D30081">
        <w:rPr>
          <w:rFonts w:ascii="Times New Roman" w:hAnsi="Times New Roman" w:cs="Times New Roman"/>
        </w:rPr>
        <w:t>from 2024 onwards, the</w:t>
      </w:r>
      <w:r w:rsidR="00B24ACD">
        <w:rPr>
          <w:rFonts w:ascii="Times New Roman" w:hAnsi="Times New Roman" w:cs="Times New Roman"/>
        </w:rPr>
        <w:t>ir inspectors</w:t>
      </w:r>
      <w:r w:rsidR="00D30081">
        <w:rPr>
          <w:rFonts w:ascii="Times New Roman" w:hAnsi="Times New Roman" w:cs="Times New Roman"/>
        </w:rPr>
        <w:t xml:space="preserve"> do</w:t>
      </w:r>
      <w:r w:rsidR="00B24ACD">
        <w:rPr>
          <w:rFonts w:ascii="Times New Roman" w:hAnsi="Times New Roman" w:cs="Times New Roman"/>
        </w:rPr>
        <w:t xml:space="preserve"> </w:t>
      </w:r>
      <w:r w:rsidR="00D30081">
        <w:rPr>
          <w:rFonts w:ascii="Times New Roman" w:hAnsi="Times New Roman" w:cs="Times New Roman"/>
        </w:rPr>
        <w:t>n</w:t>
      </w:r>
      <w:r w:rsidR="00B24ACD">
        <w:rPr>
          <w:rFonts w:ascii="Times New Roman" w:hAnsi="Times New Roman" w:cs="Times New Roman"/>
        </w:rPr>
        <w:t>o</w:t>
      </w:r>
      <w:r w:rsidR="00D30081">
        <w:rPr>
          <w:rFonts w:ascii="Times New Roman" w:hAnsi="Times New Roman" w:cs="Times New Roman"/>
        </w:rPr>
        <w:t xml:space="preserve">t have to </w:t>
      </w:r>
      <w:r w:rsidR="00387F5B">
        <w:rPr>
          <w:rFonts w:ascii="Times New Roman" w:hAnsi="Times New Roman" w:cs="Times New Roman"/>
        </w:rPr>
        <w:t>have</w:t>
      </w:r>
      <w:r w:rsidR="00D30081">
        <w:rPr>
          <w:rFonts w:ascii="Times New Roman" w:hAnsi="Times New Roman" w:cs="Times New Roman"/>
        </w:rPr>
        <w:t xml:space="preserve"> experience of working with children or </w:t>
      </w:r>
      <w:r w:rsidR="00574947">
        <w:rPr>
          <w:rFonts w:ascii="Times New Roman" w:hAnsi="Times New Roman" w:cs="Times New Roman"/>
        </w:rPr>
        <w:t>in an early years environment</w:t>
      </w:r>
      <w:r w:rsidR="00387F5B">
        <w:rPr>
          <w:rFonts w:ascii="Times New Roman" w:hAnsi="Times New Roman" w:cs="Times New Roman"/>
        </w:rPr>
        <w:t>,</w:t>
      </w:r>
      <w:r w:rsidR="00574947">
        <w:rPr>
          <w:rFonts w:ascii="Times New Roman" w:hAnsi="Times New Roman" w:cs="Times New Roman"/>
        </w:rPr>
        <w:t xml:space="preserve"> so the</w:t>
      </w:r>
      <w:r w:rsidR="00387F5B">
        <w:rPr>
          <w:rFonts w:ascii="Times New Roman" w:hAnsi="Times New Roman" w:cs="Times New Roman"/>
        </w:rPr>
        <w:t>re could possibly be a</w:t>
      </w:r>
      <w:r w:rsidR="00574947">
        <w:rPr>
          <w:rFonts w:ascii="Times New Roman" w:hAnsi="Times New Roman" w:cs="Times New Roman"/>
        </w:rPr>
        <w:t xml:space="preserve"> lack of understanding on how play-based learning can actually be </w:t>
      </w:r>
      <w:r w:rsidR="00B24ACD">
        <w:rPr>
          <w:rFonts w:ascii="Times New Roman" w:hAnsi="Times New Roman" w:cs="Times New Roman"/>
        </w:rPr>
        <w:t>effective</w:t>
      </w:r>
      <w:r w:rsidR="00387F5B">
        <w:rPr>
          <w:rFonts w:ascii="Times New Roman" w:hAnsi="Times New Roman" w:cs="Times New Roman"/>
        </w:rPr>
        <w:t xml:space="preserve"> for children, potentially causing </w:t>
      </w:r>
      <w:r w:rsidR="00540333">
        <w:rPr>
          <w:rFonts w:ascii="Times New Roman" w:hAnsi="Times New Roman" w:cs="Times New Roman"/>
        </w:rPr>
        <w:t>i</w:t>
      </w:r>
      <w:r w:rsidR="00387F5B">
        <w:rPr>
          <w:rFonts w:ascii="Times New Roman" w:hAnsi="Times New Roman" w:cs="Times New Roman"/>
        </w:rPr>
        <w:t>n</w:t>
      </w:r>
      <w:r w:rsidR="00540333">
        <w:rPr>
          <w:rFonts w:ascii="Times New Roman" w:hAnsi="Times New Roman" w:cs="Times New Roman"/>
        </w:rPr>
        <w:t>accurate results for settings.</w:t>
      </w:r>
    </w:p>
    <w:p w14:paraId="18D7421C" w14:textId="77CB68EA" w:rsidR="00B74936" w:rsidRDefault="001E3460">
      <w:pPr>
        <w:rPr>
          <w:rFonts w:ascii="Times New Roman" w:hAnsi="Times New Roman" w:cs="Times New Roman"/>
        </w:rPr>
      </w:pPr>
      <w:r>
        <w:rPr>
          <w:rFonts w:ascii="Times New Roman" w:hAnsi="Times New Roman" w:cs="Times New Roman"/>
        </w:rPr>
        <w:t xml:space="preserve">Welsh Government (2023) and Impact Wales (2022) agree that </w:t>
      </w:r>
      <w:r w:rsidR="006E17E3">
        <w:rPr>
          <w:rFonts w:ascii="Times New Roman" w:hAnsi="Times New Roman" w:cs="Times New Roman"/>
        </w:rPr>
        <w:t xml:space="preserve">in order </w:t>
      </w:r>
      <w:r>
        <w:rPr>
          <w:rFonts w:ascii="Times New Roman" w:hAnsi="Times New Roman" w:cs="Times New Roman"/>
        </w:rPr>
        <w:t xml:space="preserve">for the Curriculum for Wales to work effectively </w:t>
      </w:r>
      <w:r w:rsidR="006E17E3">
        <w:rPr>
          <w:rFonts w:ascii="Times New Roman" w:hAnsi="Times New Roman" w:cs="Times New Roman"/>
        </w:rPr>
        <w:t xml:space="preserve">and allow children to make progress, it is essential that practitioners follow the twelve pedagogical principles set out by Professor Graham Donaldson to enable good teaching and good learning for all children. </w:t>
      </w:r>
      <w:r w:rsidR="004866A4">
        <w:rPr>
          <w:rFonts w:ascii="Times New Roman" w:hAnsi="Times New Roman" w:cs="Times New Roman"/>
        </w:rPr>
        <w:t xml:space="preserve">They agree that the four purposes should be at the heart of everything and cross-curricular responsibilities and the six areas of learning, including knowledge skills and experience, should all interlink with no separation. Furthermore, Welsh Government (2023) and similarly, Samuelsson and Carlsson </w:t>
      </w:r>
      <w:r w:rsidR="004866A4">
        <w:rPr>
          <w:rFonts w:ascii="Times New Roman" w:hAnsi="Times New Roman" w:cs="Times New Roman"/>
        </w:rPr>
        <w:lastRenderedPageBreak/>
        <w:t xml:space="preserve">(2008) believe that effective pedagogy should be responsive, dynamic and embedded in strong relationships and agree that building on the twelve pedagogical principles, practitioners should enable provision of consistent opportunities for play and play-based learning through all areas.  </w:t>
      </w:r>
      <w:r w:rsidR="00B74936">
        <w:rPr>
          <w:rFonts w:ascii="Times New Roman" w:hAnsi="Times New Roman" w:cs="Times New Roman"/>
        </w:rPr>
        <w:t xml:space="preserve">However, Stephen (2010) </w:t>
      </w:r>
      <w:r w:rsidR="00EB3749">
        <w:rPr>
          <w:rFonts w:ascii="Times New Roman" w:hAnsi="Times New Roman" w:cs="Times New Roman"/>
        </w:rPr>
        <w:t>suggests that to ensure good pedagogy the practitioner needs to be able to adapt to the context and the individuals involved.</w:t>
      </w:r>
    </w:p>
    <w:p w14:paraId="19407853" w14:textId="3D379837" w:rsidR="004A7057" w:rsidRDefault="00F3364E">
      <w:pPr>
        <w:rPr>
          <w:rFonts w:ascii="Times New Roman" w:hAnsi="Times New Roman" w:cs="Times New Roman"/>
        </w:rPr>
      </w:pPr>
      <w:r>
        <w:rPr>
          <w:rFonts w:ascii="Times New Roman" w:hAnsi="Times New Roman" w:cs="Times New Roman"/>
        </w:rPr>
        <w:t xml:space="preserve">Welsh Government (2024) argue that Curriculum for Wales is better suited to children as professionals now have the opportunity to develop a </w:t>
      </w:r>
      <w:r w:rsidR="00236D36">
        <w:rPr>
          <w:rFonts w:ascii="Times New Roman" w:hAnsi="Times New Roman" w:cs="Times New Roman"/>
        </w:rPr>
        <w:t>curriculum</w:t>
      </w:r>
      <w:r>
        <w:rPr>
          <w:rFonts w:ascii="Times New Roman" w:hAnsi="Times New Roman" w:cs="Times New Roman"/>
        </w:rPr>
        <w:t xml:space="preserve"> that can be tailored to suit the needs of their learners and choose topics that will best support their learning</w:t>
      </w:r>
      <w:r w:rsidR="00236D36">
        <w:rPr>
          <w:rFonts w:ascii="Times New Roman" w:hAnsi="Times New Roman" w:cs="Times New Roman"/>
        </w:rPr>
        <w:t>,</w:t>
      </w:r>
      <w:r>
        <w:rPr>
          <w:rFonts w:ascii="Times New Roman" w:hAnsi="Times New Roman" w:cs="Times New Roman"/>
        </w:rPr>
        <w:t xml:space="preserve"> therefore creating a more relevant learning environment that can match diverse needs and culture of their own co-hort. However, Estyn (2022)</w:t>
      </w:r>
      <w:r w:rsidR="00236D36">
        <w:rPr>
          <w:rFonts w:ascii="Times New Roman" w:hAnsi="Times New Roman" w:cs="Times New Roman"/>
        </w:rPr>
        <w:t xml:space="preserve"> argue that the broad nature of the curriculum’s guidance can create uncertainty for those attempting to design and deliver effective learning experiences. Similarly, OECD (2020) state that the Curriculum for Wales risks weakening accountability and complicating the measurement of student progress due to it not defining a clear national benchmark. </w:t>
      </w:r>
    </w:p>
    <w:p w14:paraId="6FE1461F" w14:textId="78B8E76B" w:rsidR="00EB3749" w:rsidRDefault="00A0073A">
      <w:pPr>
        <w:rPr>
          <w:rFonts w:ascii="Times New Roman" w:hAnsi="Times New Roman" w:cs="Times New Roman"/>
        </w:rPr>
      </w:pPr>
      <w:r>
        <w:rPr>
          <w:rFonts w:ascii="Times New Roman" w:hAnsi="Times New Roman" w:cs="Times New Roman"/>
        </w:rPr>
        <w:t>D</w:t>
      </w:r>
      <w:r w:rsidR="00EB3749">
        <w:rPr>
          <w:rFonts w:ascii="Times New Roman" w:hAnsi="Times New Roman" w:cs="Times New Roman"/>
        </w:rPr>
        <w:t>espite the shift and change in curriculum,</w:t>
      </w:r>
      <w:r w:rsidR="002C5668">
        <w:rPr>
          <w:rFonts w:ascii="Times New Roman" w:hAnsi="Times New Roman" w:cs="Times New Roman"/>
        </w:rPr>
        <w:t xml:space="preserve"> according to Senedd Research (2023) Wales’s scores in the latest Programme for International Student Assessment (PISA) have fallen further behind the rest of the UK and the international average, despite the rest of the UK’s scores also decreasing. They state that Wales’s </w:t>
      </w:r>
      <w:r w:rsidR="00D46598">
        <w:rPr>
          <w:rFonts w:ascii="Times New Roman" w:hAnsi="Times New Roman" w:cs="Times New Roman"/>
        </w:rPr>
        <w:t>s</w:t>
      </w:r>
      <w:r w:rsidR="002C5668">
        <w:rPr>
          <w:rFonts w:ascii="Times New Roman" w:hAnsi="Times New Roman" w:cs="Times New Roman"/>
        </w:rPr>
        <w:t xml:space="preserve">cores have decreased in Maths, Reading and Science since the last results </w:t>
      </w:r>
      <w:r w:rsidR="00D46598">
        <w:rPr>
          <w:rFonts w:ascii="Times New Roman" w:hAnsi="Times New Roman" w:cs="Times New Roman"/>
        </w:rPr>
        <w:t xml:space="preserve">and are now the lowest they have ever been since </w:t>
      </w:r>
      <w:r w:rsidR="00FD2465">
        <w:rPr>
          <w:rFonts w:ascii="Times New Roman" w:hAnsi="Times New Roman" w:cs="Times New Roman"/>
        </w:rPr>
        <w:t>t</w:t>
      </w:r>
      <w:r w:rsidR="00AC731D">
        <w:rPr>
          <w:rFonts w:ascii="Times New Roman" w:hAnsi="Times New Roman" w:cs="Times New Roman"/>
        </w:rPr>
        <w:t>h</w:t>
      </w:r>
      <w:r w:rsidR="00FD2465">
        <w:rPr>
          <w:rFonts w:ascii="Times New Roman" w:hAnsi="Times New Roman" w:cs="Times New Roman"/>
        </w:rPr>
        <w:t xml:space="preserve">e start of </w:t>
      </w:r>
      <w:r w:rsidR="00D46598">
        <w:rPr>
          <w:rFonts w:ascii="Times New Roman" w:hAnsi="Times New Roman" w:cs="Times New Roman"/>
        </w:rPr>
        <w:t xml:space="preserve">participating in the PISA in 2006. A challenge in improving scores for this may be the fact that testing and assessing of children is still yet to change even though curriculum delivery has changed drastically. </w:t>
      </w:r>
      <w:r w:rsidR="00866A4D">
        <w:rPr>
          <w:rFonts w:ascii="Times New Roman" w:hAnsi="Times New Roman" w:cs="Times New Roman"/>
        </w:rPr>
        <w:t>According to Welsh Government (201</w:t>
      </w:r>
      <w:r w:rsidR="00407221">
        <w:rPr>
          <w:rFonts w:ascii="Times New Roman" w:hAnsi="Times New Roman" w:cs="Times New Roman"/>
        </w:rPr>
        <w:t>4</w:t>
      </w:r>
      <w:r w:rsidR="00866A4D">
        <w:rPr>
          <w:rFonts w:ascii="Times New Roman" w:hAnsi="Times New Roman" w:cs="Times New Roman"/>
        </w:rPr>
        <w:t xml:space="preserve">) </w:t>
      </w:r>
      <w:r w:rsidR="00407221">
        <w:rPr>
          <w:rFonts w:ascii="Times New Roman" w:hAnsi="Times New Roman" w:cs="Times New Roman"/>
        </w:rPr>
        <w:t>and Welsh Government (B)</w:t>
      </w:r>
      <w:r w:rsidR="00FD03B3">
        <w:rPr>
          <w:rFonts w:ascii="Times New Roman" w:hAnsi="Times New Roman" w:cs="Times New Roman"/>
        </w:rPr>
        <w:t xml:space="preserve"> </w:t>
      </w:r>
      <w:r w:rsidR="00407221">
        <w:rPr>
          <w:rFonts w:ascii="Times New Roman" w:hAnsi="Times New Roman" w:cs="Times New Roman"/>
        </w:rPr>
        <w:t>(2015) the expected pedagogy of new curriculum changes such as responding to and following the child’s lead, does not align with statutory curriculum and how outcomes are expected to serve, therefore, p</w:t>
      </w:r>
      <w:r w:rsidR="00D46598">
        <w:rPr>
          <w:rFonts w:ascii="Times New Roman" w:hAnsi="Times New Roman" w:cs="Times New Roman"/>
        </w:rPr>
        <w:t xml:space="preserve">erhaps changing the method of testing and assessing to suit the more up to date ways of </w:t>
      </w:r>
      <w:r w:rsidR="00407221">
        <w:rPr>
          <w:rFonts w:ascii="Times New Roman" w:hAnsi="Times New Roman" w:cs="Times New Roman"/>
        </w:rPr>
        <w:t xml:space="preserve">pedagogy, </w:t>
      </w:r>
      <w:r w:rsidR="00D46598">
        <w:rPr>
          <w:rFonts w:ascii="Times New Roman" w:hAnsi="Times New Roman" w:cs="Times New Roman"/>
        </w:rPr>
        <w:t xml:space="preserve">teaching and learning through play, would increase the scores for Wales in PISA results? </w:t>
      </w:r>
    </w:p>
    <w:p w14:paraId="78CC52B0" w14:textId="1E772146" w:rsidR="00A96E33" w:rsidRDefault="00A96E33">
      <w:pPr>
        <w:rPr>
          <w:rFonts w:ascii="Times New Roman" w:hAnsi="Times New Roman" w:cs="Times New Roman"/>
        </w:rPr>
      </w:pPr>
      <w:r>
        <w:rPr>
          <w:rFonts w:ascii="Times New Roman" w:hAnsi="Times New Roman" w:cs="Times New Roman"/>
        </w:rPr>
        <w:t xml:space="preserve">Although the Curriculum for Wales was designed to be inclusive of all learners, including those with additional learning needs (ALN), as practitioners </w:t>
      </w:r>
      <w:r w:rsidR="00FB4FA2">
        <w:rPr>
          <w:rFonts w:ascii="Times New Roman" w:hAnsi="Times New Roman" w:cs="Times New Roman"/>
        </w:rPr>
        <w:t>can</w:t>
      </w:r>
      <w:r>
        <w:rPr>
          <w:rFonts w:ascii="Times New Roman" w:hAnsi="Times New Roman" w:cs="Times New Roman"/>
        </w:rPr>
        <w:t xml:space="preserve"> design their own curriculum that suits their own learners, it can sometimes prove unrealistic for some children with profound and multiple learning difficulties (PMLD). Welsh Government (2021) then suggest that practitioners use the routes for learning document</w:t>
      </w:r>
      <w:r w:rsidR="00FB4FA2">
        <w:rPr>
          <w:rFonts w:ascii="Times New Roman" w:hAnsi="Times New Roman" w:cs="Times New Roman"/>
        </w:rPr>
        <w:t>s and framework</w:t>
      </w:r>
      <w:r>
        <w:rPr>
          <w:rFonts w:ascii="Times New Roman" w:hAnsi="Times New Roman" w:cs="Times New Roman"/>
        </w:rPr>
        <w:t xml:space="preserve"> </w:t>
      </w:r>
      <w:r w:rsidR="00FB4FA2">
        <w:rPr>
          <w:rFonts w:ascii="Times New Roman" w:hAnsi="Times New Roman" w:cs="Times New Roman"/>
        </w:rPr>
        <w:t xml:space="preserve">that focuses on learners’ early cognitive development, their communication and social interaction skills and their interaction with the environment, </w:t>
      </w:r>
      <w:r>
        <w:rPr>
          <w:rFonts w:ascii="Times New Roman" w:hAnsi="Times New Roman" w:cs="Times New Roman"/>
        </w:rPr>
        <w:t xml:space="preserve">to </w:t>
      </w:r>
      <w:r w:rsidR="00FB4FA2">
        <w:rPr>
          <w:rFonts w:ascii="Times New Roman" w:hAnsi="Times New Roman" w:cs="Times New Roman"/>
        </w:rPr>
        <w:t xml:space="preserve">assess them to </w:t>
      </w:r>
      <w:r>
        <w:rPr>
          <w:rFonts w:ascii="Times New Roman" w:hAnsi="Times New Roman" w:cs="Times New Roman"/>
        </w:rPr>
        <w:t xml:space="preserve">ensure that those children can </w:t>
      </w:r>
      <w:r w:rsidR="00FB4FA2">
        <w:rPr>
          <w:rFonts w:ascii="Times New Roman" w:hAnsi="Times New Roman" w:cs="Times New Roman"/>
        </w:rPr>
        <w:t xml:space="preserve">be given the support needed to enable them to </w:t>
      </w:r>
      <w:r>
        <w:rPr>
          <w:rFonts w:ascii="Times New Roman" w:hAnsi="Times New Roman" w:cs="Times New Roman"/>
        </w:rPr>
        <w:t>access the curriculum and ensure that they are making progress</w:t>
      </w:r>
      <w:r w:rsidR="00FB4FA2">
        <w:rPr>
          <w:rFonts w:ascii="Times New Roman" w:hAnsi="Times New Roman" w:cs="Times New Roman"/>
        </w:rPr>
        <w:t>. H</w:t>
      </w:r>
      <w:r>
        <w:rPr>
          <w:rFonts w:ascii="Times New Roman" w:hAnsi="Times New Roman" w:cs="Times New Roman"/>
        </w:rPr>
        <w:t>owever</w:t>
      </w:r>
      <w:r w:rsidR="00FB4FA2">
        <w:rPr>
          <w:rFonts w:ascii="Times New Roman" w:hAnsi="Times New Roman" w:cs="Times New Roman"/>
        </w:rPr>
        <w:t>,</w:t>
      </w:r>
      <w:r>
        <w:rPr>
          <w:rFonts w:ascii="Times New Roman" w:hAnsi="Times New Roman" w:cs="Times New Roman"/>
        </w:rPr>
        <w:t xml:space="preserve"> they state that it is important to remember that the children are not to be pushed to meet</w:t>
      </w:r>
      <w:r w:rsidR="000D3BBA">
        <w:rPr>
          <w:rFonts w:ascii="Times New Roman" w:hAnsi="Times New Roman" w:cs="Times New Roman"/>
        </w:rPr>
        <w:t xml:space="preserve"> the steps and it should not be used as a tick list but more rather</w:t>
      </w:r>
      <w:r w:rsidR="00A15339">
        <w:rPr>
          <w:rFonts w:ascii="Times New Roman" w:hAnsi="Times New Roman" w:cs="Times New Roman"/>
        </w:rPr>
        <w:t>, support to</w:t>
      </w:r>
      <w:r w:rsidR="000D3BBA">
        <w:rPr>
          <w:rFonts w:ascii="Times New Roman" w:hAnsi="Times New Roman" w:cs="Times New Roman"/>
        </w:rPr>
        <w:t xml:space="preserve"> work towards and through the steps just as they should in the progression steps in the main part of the curriculum.</w:t>
      </w:r>
      <w:r>
        <w:rPr>
          <w:rFonts w:ascii="Times New Roman" w:hAnsi="Times New Roman" w:cs="Times New Roman"/>
        </w:rPr>
        <w:t xml:space="preserve"> </w:t>
      </w:r>
    </w:p>
    <w:p w14:paraId="63010755" w14:textId="77777777" w:rsidR="00E0528E" w:rsidRPr="00F3364E" w:rsidRDefault="00E0528E">
      <w:pPr>
        <w:rPr>
          <w:rFonts w:ascii="Times New Roman" w:hAnsi="Times New Roman" w:cs="Times New Roman"/>
        </w:rPr>
      </w:pPr>
    </w:p>
    <w:p w14:paraId="08C21755" w14:textId="77777777" w:rsidR="00E0528E" w:rsidRDefault="00E0528E">
      <w:pPr>
        <w:rPr>
          <w:rFonts w:ascii="Times New Roman" w:hAnsi="Times New Roman" w:cs="Times New Roman"/>
          <w:b/>
          <w:bCs/>
          <w:u w:val="single"/>
        </w:rPr>
      </w:pPr>
    </w:p>
    <w:p w14:paraId="21D74ADD" w14:textId="0BD1C012" w:rsidR="004A7057" w:rsidRDefault="000D3BBA">
      <w:pPr>
        <w:rPr>
          <w:rFonts w:ascii="Times New Roman" w:hAnsi="Times New Roman" w:cs="Times New Roman"/>
          <w:b/>
          <w:bCs/>
          <w:u w:val="single"/>
        </w:rPr>
      </w:pPr>
      <w:r>
        <w:rPr>
          <w:rFonts w:ascii="Times New Roman" w:hAnsi="Times New Roman" w:cs="Times New Roman"/>
          <w:b/>
          <w:bCs/>
          <w:u w:val="single"/>
        </w:rPr>
        <w:lastRenderedPageBreak/>
        <w:t>Section 2.</w:t>
      </w:r>
    </w:p>
    <w:p w14:paraId="0F684773" w14:textId="0E714CC1" w:rsidR="00E0528E" w:rsidRDefault="00FE402F">
      <w:pPr>
        <w:rPr>
          <w:rFonts w:ascii="Times New Roman" w:hAnsi="Times New Roman" w:cs="Times New Roman"/>
        </w:rPr>
      </w:pPr>
      <w:r>
        <w:rPr>
          <w:rFonts w:ascii="Times New Roman" w:hAnsi="Times New Roman" w:cs="Times New Roman"/>
        </w:rPr>
        <w:t xml:space="preserve">According to Donaldson (2015) learning should be </w:t>
      </w:r>
      <w:r w:rsidR="00CD2FFE">
        <w:rPr>
          <w:rFonts w:ascii="Times New Roman" w:hAnsi="Times New Roman" w:cs="Times New Roman"/>
        </w:rPr>
        <w:t>an experience that is continuous and that builds progressiv</w:t>
      </w:r>
      <w:r w:rsidR="000B371D">
        <w:rPr>
          <w:rFonts w:ascii="Times New Roman" w:hAnsi="Times New Roman" w:cs="Times New Roman"/>
        </w:rPr>
        <w:t>el</w:t>
      </w:r>
      <w:r w:rsidR="00CD2FFE">
        <w:rPr>
          <w:rFonts w:ascii="Times New Roman" w:hAnsi="Times New Roman" w:cs="Times New Roman"/>
        </w:rPr>
        <w:t>y as children grow and mature</w:t>
      </w:r>
      <w:r w:rsidR="000D60B5">
        <w:rPr>
          <w:rFonts w:ascii="Times New Roman" w:hAnsi="Times New Roman" w:cs="Times New Roman"/>
        </w:rPr>
        <w:t xml:space="preserve">. He therefore suggests that a curriculum that is separated into phases and </w:t>
      </w:r>
      <w:r w:rsidR="000B371D">
        <w:rPr>
          <w:rFonts w:ascii="Times New Roman" w:hAnsi="Times New Roman" w:cs="Times New Roman"/>
        </w:rPr>
        <w:t xml:space="preserve">key </w:t>
      </w:r>
      <w:r w:rsidR="000D60B5">
        <w:rPr>
          <w:rFonts w:ascii="Times New Roman" w:hAnsi="Times New Roman" w:cs="Times New Roman"/>
        </w:rPr>
        <w:t>stages</w:t>
      </w:r>
      <w:r w:rsidR="000B371D">
        <w:rPr>
          <w:rFonts w:ascii="Times New Roman" w:hAnsi="Times New Roman" w:cs="Times New Roman"/>
        </w:rPr>
        <w:t xml:space="preserve"> is inappropriate</w:t>
      </w:r>
      <w:r w:rsidR="00E152C1">
        <w:rPr>
          <w:rFonts w:ascii="Times New Roman" w:hAnsi="Times New Roman" w:cs="Times New Roman"/>
        </w:rPr>
        <w:t xml:space="preserve"> </w:t>
      </w:r>
      <w:r w:rsidR="004A713B">
        <w:rPr>
          <w:rFonts w:ascii="Times New Roman" w:hAnsi="Times New Roman" w:cs="Times New Roman"/>
        </w:rPr>
        <w:t xml:space="preserve">for assessment. He agreed that outcomes and achievements of children </w:t>
      </w:r>
      <w:r w:rsidR="005F2839">
        <w:rPr>
          <w:rFonts w:ascii="Times New Roman" w:hAnsi="Times New Roman" w:cs="Times New Roman"/>
        </w:rPr>
        <w:t>should be personal to each individual</w:t>
      </w:r>
      <w:r w:rsidR="00D709B3">
        <w:rPr>
          <w:rFonts w:ascii="Times New Roman" w:hAnsi="Times New Roman" w:cs="Times New Roman"/>
        </w:rPr>
        <w:t xml:space="preserve">. </w:t>
      </w:r>
      <w:r w:rsidR="00F735D2">
        <w:rPr>
          <w:rFonts w:ascii="Times New Roman" w:hAnsi="Times New Roman" w:cs="Times New Roman"/>
        </w:rPr>
        <w:t xml:space="preserve">However, </w:t>
      </w:r>
      <w:r w:rsidR="00402777">
        <w:rPr>
          <w:rFonts w:ascii="Times New Roman" w:hAnsi="Times New Roman" w:cs="Times New Roman"/>
        </w:rPr>
        <w:t xml:space="preserve">Welsh Government (2022) state that </w:t>
      </w:r>
      <w:r w:rsidR="00816C29">
        <w:rPr>
          <w:rFonts w:ascii="Times New Roman" w:hAnsi="Times New Roman" w:cs="Times New Roman"/>
        </w:rPr>
        <w:t xml:space="preserve">some of the most common </w:t>
      </w:r>
      <w:r w:rsidR="006122FD">
        <w:rPr>
          <w:rFonts w:ascii="Times New Roman" w:hAnsi="Times New Roman" w:cs="Times New Roman"/>
        </w:rPr>
        <w:t xml:space="preserve">criticisms raised regarding </w:t>
      </w:r>
      <w:r w:rsidR="00CD5EC4">
        <w:rPr>
          <w:rFonts w:ascii="Times New Roman" w:hAnsi="Times New Roman" w:cs="Times New Roman"/>
        </w:rPr>
        <w:t xml:space="preserve">the Foundation Phase Profile consisted of it being too much of a tick-box process </w:t>
      </w:r>
      <w:r w:rsidR="00A944C4">
        <w:rPr>
          <w:rFonts w:ascii="Times New Roman" w:hAnsi="Times New Roman" w:cs="Times New Roman"/>
        </w:rPr>
        <w:t>and therefore, not being tailored to the individual learner enough.</w:t>
      </w:r>
      <w:r w:rsidR="00F078B1">
        <w:rPr>
          <w:rFonts w:ascii="Times New Roman" w:hAnsi="Times New Roman" w:cs="Times New Roman"/>
        </w:rPr>
        <w:t xml:space="preserve"> </w:t>
      </w:r>
      <w:r w:rsidR="006F4864">
        <w:rPr>
          <w:rFonts w:ascii="Times New Roman" w:hAnsi="Times New Roman" w:cs="Times New Roman"/>
        </w:rPr>
        <w:t xml:space="preserve">Taking the above statement into consideration, </w:t>
      </w:r>
      <w:r w:rsidR="00AE56E4">
        <w:rPr>
          <w:rFonts w:ascii="Times New Roman" w:hAnsi="Times New Roman" w:cs="Times New Roman"/>
        </w:rPr>
        <w:t>using the Foundation Phase Profile</w:t>
      </w:r>
      <w:r w:rsidR="00A535A1">
        <w:rPr>
          <w:rFonts w:ascii="Times New Roman" w:hAnsi="Times New Roman" w:cs="Times New Roman"/>
        </w:rPr>
        <w:t xml:space="preserve"> designed by Welsh Government (20</w:t>
      </w:r>
      <w:r w:rsidR="00DB304D">
        <w:rPr>
          <w:rFonts w:ascii="Times New Roman" w:hAnsi="Times New Roman" w:cs="Times New Roman"/>
        </w:rPr>
        <w:t>17)</w:t>
      </w:r>
      <w:r w:rsidR="00AE56E4">
        <w:rPr>
          <w:rFonts w:ascii="Times New Roman" w:hAnsi="Times New Roman" w:cs="Times New Roman"/>
        </w:rPr>
        <w:t xml:space="preserve"> as a method of assessment could be con</w:t>
      </w:r>
      <w:r w:rsidR="00A535A1">
        <w:rPr>
          <w:rFonts w:ascii="Times New Roman" w:hAnsi="Times New Roman" w:cs="Times New Roman"/>
        </w:rPr>
        <w:t>sidered inappropriate</w:t>
      </w:r>
      <w:r w:rsidR="00DB304D">
        <w:rPr>
          <w:rFonts w:ascii="Times New Roman" w:hAnsi="Times New Roman" w:cs="Times New Roman"/>
        </w:rPr>
        <w:t xml:space="preserve">. </w:t>
      </w:r>
      <w:r w:rsidR="00C6365E">
        <w:rPr>
          <w:rFonts w:ascii="Times New Roman" w:hAnsi="Times New Roman" w:cs="Times New Roman"/>
        </w:rPr>
        <w:t xml:space="preserve">The Foundation Phase Profile </w:t>
      </w:r>
      <w:r w:rsidR="0057360A">
        <w:rPr>
          <w:rFonts w:ascii="Times New Roman" w:hAnsi="Times New Roman" w:cs="Times New Roman"/>
        </w:rPr>
        <w:t xml:space="preserve">uses </w:t>
      </w:r>
      <w:r w:rsidR="00D66209">
        <w:rPr>
          <w:rFonts w:ascii="Times New Roman" w:hAnsi="Times New Roman" w:cs="Times New Roman"/>
        </w:rPr>
        <w:t xml:space="preserve">its outcomes to align </w:t>
      </w:r>
      <w:r w:rsidR="00964317">
        <w:rPr>
          <w:rFonts w:ascii="Times New Roman" w:hAnsi="Times New Roman" w:cs="Times New Roman"/>
        </w:rPr>
        <w:t>with</w:t>
      </w:r>
      <w:r w:rsidR="00D66209">
        <w:rPr>
          <w:rFonts w:ascii="Times New Roman" w:hAnsi="Times New Roman" w:cs="Times New Roman"/>
        </w:rPr>
        <w:t xml:space="preserve"> expected age</w:t>
      </w:r>
      <w:r w:rsidR="00DA5236">
        <w:rPr>
          <w:rFonts w:ascii="Times New Roman" w:hAnsi="Times New Roman" w:cs="Times New Roman"/>
        </w:rPr>
        <w:t xml:space="preserve"> related norms</w:t>
      </w:r>
      <w:r w:rsidR="00F11F50">
        <w:rPr>
          <w:rFonts w:ascii="Times New Roman" w:hAnsi="Times New Roman" w:cs="Times New Roman"/>
        </w:rPr>
        <w:t xml:space="preserve"> and can therefore give a negative outlook if a child is seen to not be hitting the outcome that is expected for their age at the time. </w:t>
      </w:r>
      <w:r w:rsidR="00220B0E">
        <w:rPr>
          <w:rFonts w:ascii="Times New Roman" w:hAnsi="Times New Roman" w:cs="Times New Roman"/>
        </w:rPr>
        <w:t xml:space="preserve">Using the Curriculum for </w:t>
      </w:r>
      <w:r w:rsidR="004B0034">
        <w:rPr>
          <w:rFonts w:ascii="Times New Roman" w:hAnsi="Times New Roman" w:cs="Times New Roman"/>
        </w:rPr>
        <w:t xml:space="preserve">Wales as a method of assessment </w:t>
      </w:r>
      <w:r w:rsidR="00CC3856">
        <w:rPr>
          <w:rFonts w:ascii="Times New Roman" w:hAnsi="Times New Roman" w:cs="Times New Roman"/>
        </w:rPr>
        <w:t>c</w:t>
      </w:r>
      <w:r w:rsidR="004B0034">
        <w:rPr>
          <w:rFonts w:ascii="Times New Roman" w:hAnsi="Times New Roman" w:cs="Times New Roman"/>
        </w:rPr>
        <w:t xml:space="preserve">ould be more beneficial to children as the </w:t>
      </w:r>
      <w:r w:rsidR="0037013E">
        <w:rPr>
          <w:rFonts w:ascii="Times New Roman" w:hAnsi="Times New Roman" w:cs="Times New Roman"/>
        </w:rPr>
        <w:t xml:space="preserve">aim is not to </w:t>
      </w:r>
      <w:r w:rsidR="00887C85">
        <w:rPr>
          <w:rFonts w:ascii="Times New Roman" w:hAnsi="Times New Roman" w:cs="Times New Roman"/>
        </w:rPr>
        <w:t>set a child at an age</w:t>
      </w:r>
      <w:r w:rsidR="00464DE7">
        <w:rPr>
          <w:rFonts w:ascii="Times New Roman" w:hAnsi="Times New Roman" w:cs="Times New Roman"/>
        </w:rPr>
        <w:t>-</w:t>
      </w:r>
      <w:r w:rsidR="00887C85">
        <w:rPr>
          <w:rFonts w:ascii="Times New Roman" w:hAnsi="Times New Roman" w:cs="Times New Roman"/>
        </w:rPr>
        <w:t xml:space="preserve">related </w:t>
      </w:r>
      <w:r w:rsidR="00464DE7">
        <w:rPr>
          <w:rFonts w:ascii="Times New Roman" w:hAnsi="Times New Roman" w:cs="Times New Roman"/>
        </w:rPr>
        <w:t>norm. Welsh Government (</w:t>
      </w:r>
      <w:r w:rsidR="00E5794F">
        <w:rPr>
          <w:rFonts w:ascii="Times New Roman" w:hAnsi="Times New Roman" w:cs="Times New Roman"/>
        </w:rPr>
        <w:t xml:space="preserve">2024) </w:t>
      </w:r>
      <w:r w:rsidR="00F4004A">
        <w:rPr>
          <w:rFonts w:ascii="Times New Roman" w:hAnsi="Times New Roman" w:cs="Times New Roman"/>
        </w:rPr>
        <w:t xml:space="preserve">state that instead, </w:t>
      </w:r>
      <w:r w:rsidR="00DE627C">
        <w:rPr>
          <w:rFonts w:ascii="Times New Roman" w:hAnsi="Times New Roman" w:cs="Times New Roman"/>
        </w:rPr>
        <w:t>it places an emphasis on the learners</w:t>
      </w:r>
      <w:r w:rsidR="0040319E">
        <w:rPr>
          <w:rFonts w:ascii="Times New Roman" w:hAnsi="Times New Roman" w:cs="Times New Roman"/>
        </w:rPr>
        <w:t>’</w:t>
      </w:r>
      <w:r w:rsidR="00DE627C">
        <w:rPr>
          <w:rFonts w:ascii="Times New Roman" w:hAnsi="Times New Roman" w:cs="Times New Roman"/>
        </w:rPr>
        <w:t xml:space="preserve"> progress</w:t>
      </w:r>
      <w:r w:rsidR="00AC4493">
        <w:rPr>
          <w:rFonts w:ascii="Times New Roman" w:hAnsi="Times New Roman" w:cs="Times New Roman"/>
        </w:rPr>
        <w:t>,</w:t>
      </w:r>
      <w:r w:rsidR="00DE627C">
        <w:rPr>
          <w:rFonts w:ascii="Times New Roman" w:hAnsi="Times New Roman" w:cs="Times New Roman"/>
        </w:rPr>
        <w:t xml:space="preserve"> using the twenty-seven mandatory </w:t>
      </w:r>
      <w:r w:rsidR="00AC4493">
        <w:rPr>
          <w:rFonts w:ascii="Times New Roman" w:hAnsi="Times New Roman" w:cs="Times New Roman"/>
        </w:rPr>
        <w:t>‘</w:t>
      </w:r>
      <w:r w:rsidR="00DE627C">
        <w:rPr>
          <w:rFonts w:ascii="Times New Roman" w:hAnsi="Times New Roman" w:cs="Times New Roman"/>
        </w:rPr>
        <w:t>statements of what matters</w:t>
      </w:r>
      <w:r w:rsidR="00AC4493">
        <w:rPr>
          <w:rFonts w:ascii="Times New Roman" w:hAnsi="Times New Roman" w:cs="Times New Roman"/>
        </w:rPr>
        <w:t>’</w:t>
      </w:r>
      <w:r w:rsidR="00DE627C">
        <w:rPr>
          <w:rFonts w:ascii="Times New Roman" w:hAnsi="Times New Roman" w:cs="Times New Roman"/>
        </w:rPr>
        <w:t xml:space="preserve"> as a basis of their progression.</w:t>
      </w:r>
      <w:r w:rsidR="003A5370">
        <w:rPr>
          <w:rFonts w:ascii="Times New Roman" w:hAnsi="Times New Roman" w:cs="Times New Roman"/>
        </w:rPr>
        <w:t xml:space="preserve"> </w:t>
      </w:r>
      <w:r w:rsidR="00C57C33">
        <w:rPr>
          <w:rFonts w:ascii="Times New Roman" w:hAnsi="Times New Roman" w:cs="Times New Roman"/>
        </w:rPr>
        <w:t>As t</w:t>
      </w:r>
      <w:r w:rsidR="003A5370">
        <w:rPr>
          <w:rFonts w:ascii="Times New Roman" w:hAnsi="Times New Roman" w:cs="Times New Roman"/>
        </w:rPr>
        <w:t>he progression steps listed in the Curriculum for Wales do not align with age related norms</w:t>
      </w:r>
      <w:r w:rsidR="00C57C33">
        <w:rPr>
          <w:rFonts w:ascii="Times New Roman" w:hAnsi="Times New Roman" w:cs="Times New Roman"/>
        </w:rPr>
        <w:t xml:space="preserve">, </w:t>
      </w:r>
      <w:r w:rsidR="003A5370">
        <w:rPr>
          <w:rFonts w:ascii="Times New Roman" w:hAnsi="Times New Roman" w:cs="Times New Roman"/>
        </w:rPr>
        <w:t xml:space="preserve">there is no expectation of where a child </w:t>
      </w:r>
      <w:r w:rsidR="007B0E22">
        <w:rPr>
          <w:rFonts w:ascii="Times New Roman" w:hAnsi="Times New Roman" w:cs="Times New Roman"/>
        </w:rPr>
        <w:t>‘</w:t>
      </w:r>
      <w:r w:rsidR="003A5370">
        <w:rPr>
          <w:rFonts w:ascii="Times New Roman" w:hAnsi="Times New Roman" w:cs="Times New Roman"/>
        </w:rPr>
        <w:t>should</w:t>
      </w:r>
      <w:r w:rsidR="007B0E22">
        <w:rPr>
          <w:rFonts w:ascii="Times New Roman" w:hAnsi="Times New Roman" w:cs="Times New Roman"/>
        </w:rPr>
        <w:t>’</w:t>
      </w:r>
      <w:r w:rsidR="003A5370">
        <w:rPr>
          <w:rFonts w:ascii="Times New Roman" w:hAnsi="Times New Roman" w:cs="Times New Roman"/>
        </w:rPr>
        <w:t xml:space="preserve"> be presenting</w:t>
      </w:r>
      <w:r w:rsidR="00744C27">
        <w:rPr>
          <w:rFonts w:ascii="Times New Roman" w:hAnsi="Times New Roman" w:cs="Times New Roman"/>
        </w:rPr>
        <w:t>, therefore</w:t>
      </w:r>
      <w:r w:rsidR="00875441">
        <w:rPr>
          <w:rFonts w:ascii="Times New Roman" w:hAnsi="Times New Roman" w:cs="Times New Roman"/>
        </w:rPr>
        <w:t xml:space="preserve"> enabling children</w:t>
      </w:r>
      <w:r w:rsidR="0040319E">
        <w:rPr>
          <w:rFonts w:ascii="Times New Roman" w:hAnsi="Times New Roman" w:cs="Times New Roman"/>
        </w:rPr>
        <w:t>’</w:t>
      </w:r>
      <w:r w:rsidR="000669FD">
        <w:rPr>
          <w:rFonts w:ascii="Times New Roman" w:hAnsi="Times New Roman" w:cs="Times New Roman"/>
        </w:rPr>
        <w:t xml:space="preserve">s progression to be valued </w:t>
      </w:r>
      <w:r w:rsidR="00570F36">
        <w:rPr>
          <w:rFonts w:ascii="Times New Roman" w:hAnsi="Times New Roman" w:cs="Times New Roman"/>
        </w:rPr>
        <w:t xml:space="preserve">regardless of where they </w:t>
      </w:r>
      <w:r w:rsidR="00B40DFF">
        <w:rPr>
          <w:rFonts w:ascii="Times New Roman" w:hAnsi="Times New Roman" w:cs="Times New Roman"/>
        </w:rPr>
        <w:t xml:space="preserve">are with their </w:t>
      </w:r>
      <w:r w:rsidR="00F80789">
        <w:rPr>
          <w:rFonts w:ascii="Times New Roman" w:hAnsi="Times New Roman" w:cs="Times New Roman"/>
        </w:rPr>
        <w:t>development</w:t>
      </w:r>
      <w:r w:rsidR="00570F36">
        <w:rPr>
          <w:rFonts w:ascii="Times New Roman" w:hAnsi="Times New Roman" w:cs="Times New Roman"/>
        </w:rPr>
        <w:t>, r</w:t>
      </w:r>
      <w:r w:rsidR="000669FD">
        <w:rPr>
          <w:rFonts w:ascii="Times New Roman" w:hAnsi="Times New Roman" w:cs="Times New Roman"/>
        </w:rPr>
        <w:t>at</w:t>
      </w:r>
      <w:r w:rsidR="007B0E22">
        <w:rPr>
          <w:rFonts w:ascii="Times New Roman" w:hAnsi="Times New Roman" w:cs="Times New Roman"/>
        </w:rPr>
        <w:t>h</w:t>
      </w:r>
      <w:r w:rsidR="000669FD">
        <w:rPr>
          <w:rFonts w:ascii="Times New Roman" w:hAnsi="Times New Roman" w:cs="Times New Roman"/>
        </w:rPr>
        <w:t xml:space="preserve">er than concentrating on where they ‘should’ be </w:t>
      </w:r>
      <w:r w:rsidR="0040319E">
        <w:rPr>
          <w:rFonts w:ascii="Times New Roman" w:hAnsi="Times New Roman" w:cs="Times New Roman"/>
        </w:rPr>
        <w:t>if it were relating to age.</w:t>
      </w:r>
    </w:p>
    <w:p w14:paraId="5D7B11D0" w14:textId="3A7E09A2" w:rsidR="00936D4C" w:rsidRDefault="00D6505D">
      <w:pPr>
        <w:rPr>
          <w:rFonts w:ascii="Times New Roman" w:hAnsi="Times New Roman" w:cs="Times New Roman"/>
        </w:rPr>
      </w:pPr>
      <w:r>
        <w:rPr>
          <w:rFonts w:ascii="Times New Roman" w:hAnsi="Times New Roman" w:cs="Times New Roman"/>
        </w:rPr>
        <w:t xml:space="preserve">Similarly, </w:t>
      </w:r>
      <w:r w:rsidR="00187428">
        <w:rPr>
          <w:rFonts w:ascii="Times New Roman" w:hAnsi="Times New Roman" w:cs="Times New Roman"/>
        </w:rPr>
        <w:t xml:space="preserve">some </w:t>
      </w:r>
      <w:r w:rsidR="00616BFB">
        <w:rPr>
          <w:rFonts w:ascii="Times New Roman" w:hAnsi="Times New Roman" w:cs="Times New Roman"/>
        </w:rPr>
        <w:t xml:space="preserve">of </w:t>
      </w:r>
      <w:r>
        <w:rPr>
          <w:rFonts w:ascii="Times New Roman" w:hAnsi="Times New Roman" w:cs="Times New Roman"/>
        </w:rPr>
        <w:t>the statement</w:t>
      </w:r>
      <w:r w:rsidR="00493B9C">
        <w:rPr>
          <w:rFonts w:ascii="Times New Roman" w:hAnsi="Times New Roman" w:cs="Times New Roman"/>
        </w:rPr>
        <w:t>s</w:t>
      </w:r>
      <w:r>
        <w:rPr>
          <w:rFonts w:ascii="Times New Roman" w:hAnsi="Times New Roman" w:cs="Times New Roman"/>
        </w:rPr>
        <w:t xml:space="preserve"> </w:t>
      </w:r>
      <w:r w:rsidR="00493B9C">
        <w:rPr>
          <w:rFonts w:ascii="Times New Roman" w:hAnsi="Times New Roman" w:cs="Times New Roman"/>
        </w:rPr>
        <w:t>that</w:t>
      </w:r>
      <w:r>
        <w:rPr>
          <w:rFonts w:ascii="Times New Roman" w:hAnsi="Times New Roman" w:cs="Times New Roman"/>
        </w:rPr>
        <w:t xml:space="preserve"> are included in the Foundation Phase Profile</w:t>
      </w:r>
      <w:r w:rsidR="00493B9C">
        <w:rPr>
          <w:rFonts w:ascii="Times New Roman" w:hAnsi="Times New Roman" w:cs="Times New Roman"/>
        </w:rPr>
        <w:t xml:space="preserve"> outcomes </w:t>
      </w:r>
      <w:r w:rsidR="00616BFB">
        <w:rPr>
          <w:rFonts w:ascii="Times New Roman" w:hAnsi="Times New Roman" w:cs="Times New Roman"/>
        </w:rPr>
        <w:t>can sometimes be very vague, such as</w:t>
      </w:r>
      <w:r w:rsidR="00F30157">
        <w:rPr>
          <w:rFonts w:ascii="Times New Roman" w:hAnsi="Times New Roman" w:cs="Times New Roman"/>
        </w:rPr>
        <w:t xml:space="preserve"> </w:t>
      </w:r>
      <w:r w:rsidR="006167A0">
        <w:rPr>
          <w:rFonts w:ascii="Times New Roman" w:hAnsi="Times New Roman" w:cs="Times New Roman"/>
        </w:rPr>
        <w:t>‘children are able to… build a tower of</w:t>
      </w:r>
      <w:r w:rsidR="00450C20">
        <w:rPr>
          <w:rFonts w:ascii="Times New Roman" w:hAnsi="Times New Roman" w:cs="Times New Roman"/>
        </w:rPr>
        <w:t xml:space="preserve"> blocks’. </w:t>
      </w:r>
      <w:r w:rsidR="009E6480">
        <w:rPr>
          <w:rFonts w:ascii="Times New Roman" w:hAnsi="Times New Roman" w:cs="Times New Roman"/>
        </w:rPr>
        <w:t xml:space="preserve">As the statement does not specify which blocks to use, </w:t>
      </w:r>
      <w:r w:rsidR="00450C20">
        <w:rPr>
          <w:rFonts w:ascii="Times New Roman" w:hAnsi="Times New Roman" w:cs="Times New Roman"/>
        </w:rPr>
        <w:t>for example</w:t>
      </w:r>
      <w:r w:rsidR="008C1907">
        <w:rPr>
          <w:rFonts w:ascii="Times New Roman" w:hAnsi="Times New Roman" w:cs="Times New Roman"/>
        </w:rPr>
        <w:t>,</w:t>
      </w:r>
      <w:r w:rsidR="00450C20">
        <w:rPr>
          <w:rFonts w:ascii="Times New Roman" w:hAnsi="Times New Roman" w:cs="Times New Roman"/>
        </w:rPr>
        <w:t xml:space="preserve"> </w:t>
      </w:r>
      <w:r w:rsidR="008C1907">
        <w:rPr>
          <w:rFonts w:ascii="Times New Roman" w:hAnsi="Times New Roman" w:cs="Times New Roman"/>
        </w:rPr>
        <w:t>Duplo</w:t>
      </w:r>
      <w:r w:rsidR="00450C20">
        <w:rPr>
          <w:rFonts w:ascii="Times New Roman" w:hAnsi="Times New Roman" w:cs="Times New Roman"/>
        </w:rPr>
        <w:t xml:space="preserve"> blocks or </w:t>
      </w:r>
      <w:r w:rsidR="00F2629E">
        <w:rPr>
          <w:rFonts w:ascii="Times New Roman" w:hAnsi="Times New Roman" w:cs="Times New Roman"/>
        </w:rPr>
        <w:t>wooden stackable blocks</w:t>
      </w:r>
      <w:r w:rsidR="008C1907">
        <w:rPr>
          <w:rFonts w:ascii="Times New Roman" w:hAnsi="Times New Roman" w:cs="Times New Roman"/>
        </w:rPr>
        <w:t xml:space="preserve">, </w:t>
      </w:r>
      <w:r w:rsidR="009E6480">
        <w:rPr>
          <w:rFonts w:ascii="Times New Roman" w:hAnsi="Times New Roman" w:cs="Times New Roman"/>
        </w:rPr>
        <w:t>the results may be</w:t>
      </w:r>
      <w:r w:rsidR="00F2629E">
        <w:rPr>
          <w:rFonts w:ascii="Times New Roman" w:hAnsi="Times New Roman" w:cs="Times New Roman"/>
        </w:rPr>
        <w:t xml:space="preserve"> inaccurate depending on the </w:t>
      </w:r>
      <w:r w:rsidR="00805C9E">
        <w:rPr>
          <w:rFonts w:ascii="Times New Roman" w:hAnsi="Times New Roman" w:cs="Times New Roman"/>
        </w:rPr>
        <w:t>practitioner’s</w:t>
      </w:r>
      <w:r w:rsidR="00F2629E">
        <w:rPr>
          <w:rFonts w:ascii="Times New Roman" w:hAnsi="Times New Roman" w:cs="Times New Roman"/>
        </w:rPr>
        <w:t xml:space="preserve"> perception o</w:t>
      </w:r>
      <w:r w:rsidR="00D97DC2">
        <w:rPr>
          <w:rFonts w:ascii="Times New Roman" w:hAnsi="Times New Roman" w:cs="Times New Roman"/>
        </w:rPr>
        <w:t>f</w:t>
      </w:r>
      <w:r w:rsidR="00F2629E">
        <w:rPr>
          <w:rFonts w:ascii="Times New Roman" w:hAnsi="Times New Roman" w:cs="Times New Roman"/>
        </w:rPr>
        <w:t xml:space="preserve"> the statement and how they chose to assess the child. </w:t>
      </w:r>
      <w:r w:rsidR="00A66317">
        <w:rPr>
          <w:rFonts w:ascii="Times New Roman" w:hAnsi="Times New Roman" w:cs="Times New Roman"/>
        </w:rPr>
        <w:t>If different practitioners are assessing different children</w:t>
      </w:r>
      <w:r w:rsidR="00A831BF">
        <w:rPr>
          <w:rFonts w:ascii="Times New Roman" w:hAnsi="Times New Roman" w:cs="Times New Roman"/>
        </w:rPr>
        <w:t>,</w:t>
      </w:r>
      <w:r w:rsidR="00A66317">
        <w:rPr>
          <w:rFonts w:ascii="Times New Roman" w:hAnsi="Times New Roman" w:cs="Times New Roman"/>
        </w:rPr>
        <w:t xml:space="preserve"> then the assessment may not be fair</w:t>
      </w:r>
      <w:r w:rsidR="00A831BF">
        <w:rPr>
          <w:rFonts w:ascii="Times New Roman" w:hAnsi="Times New Roman" w:cs="Times New Roman"/>
        </w:rPr>
        <w:t xml:space="preserve">. </w:t>
      </w:r>
      <w:r w:rsidR="007A0310">
        <w:rPr>
          <w:rFonts w:ascii="Times New Roman" w:hAnsi="Times New Roman" w:cs="Times New Roman"/>
        </w:rPr>
        <w:t>Furthermore, Welsh Government (2022)</w:t>
      </w:r>
      <w:r w:rsidR="002C5A6C">
        <w:rPr>
          <w:rFonts w:ascii="Times New Roman" w:hAnsi="Times New Roman" w:cs="Times New Roman"/>
        </w:rPr>
        <w:t xml:space="preserve"> </w:t>
      </w:r>
      <w:r w:rsidR="00925000">
        <w:rPr>
          <w:rFonts w:ascii="Times New Roman" w:hAnsi="Times New Roman" w:cs="Times New Roman"/>
        </w:rPr>
        <w:t xml:space="preserve">suggest that although the foundation phase </w:t>
      </w:r>
      <w:r w:rsidR="00D45D3B">
        <w:rPr>
          <w:rFonts w:ascii="Times New Roman" w:hAnsi="Times New Roman" w:cs="Times New Roman"/>
        </w:rPr>
        <w:t>profile could</w:t>
      </w:r>
      <w:r w:rsidR="00AA6574">
        <w:rPr>
          <w:rFonts w:ascii="Times New Roman" w:hAnsi="Times New Roman" w:cs="Times New Roman"/>
        </w:rPr>
        <w:t xml:space="preserve"> </w:t>
      </w:r>
      <w:r w:rsidR="00D45D3B">
        <w:rPr>
          <w:rFonts w:ascii="Times New Roman" w:hAnsi="Times New Roman" w:cs="Times New Roman"/>
        </w:rPr>
        <w:t xml:space="preserve">help to identify learners with additional learning needs </w:t>
      </w:r>
      <w:r w:rsidR="00AA6574">
        <w:rPr>
          <w:rFonts w:ascii="Times New Roman" w:hAnsi="Times New Roman" w:cs="Times New Roman"/>
        </w:rPr>
        <w:t>despite it not being developed to support the identification of developmental issues</w:t>
      </w:r>
      <w:r w:rsidR="00AA5576">
        <w:rPr>
          <w:rFonts w:ascii="Times New Roman" w:hAnsi="Times New Roman" w:cs="Times New Roman"/>
        </w:rPr>
        <w:t xml:space="preserve"> in individual children, </w:t>
      </w:r>
      <w:r w:rsidR="001223DD">
        <w:rPr>
          <w:rFonts w:ascii="Times New Roman" w:hAnsi="Times New Roman" w:cs="Times New Roman"/>
        </w:rPr>
        <w:t>the profile has been described as a good starting point</w:t>
      </w:r>
      <w:r w:rsidR="00591A83">
        <w:rPr>
          <w:rFonts w:ascii="Times New Roman" w:hAnsi="Times New Roman" w:cs="Times New Roman"/>
        </w:rPr>
        <w:t xml:space="preserve">. However, </w:t>
      </w:r>
      <w:r w:rsidR="00F70EDB">
        <w:rPr>
          <w:rFonts w:ascii="Times New Roman" w:hAnsi="Times New Roman" w:cs="Times New Roman"/>
        </w:rPr>
        <w:t>the limiting factor for identifying learning difficulties was that the statements included</w:t>
      </w:r>
      <w:r w:rsidR="0090168A">
        <w:rPr>
          <w:rFonts w:ascii="Times New Roman" w:hAnsi="Times New Roman" w:cs="Times New Roman"/>
        </w:rPr>
        <w:t xml:space="preserve"> </w:t>
      </w:r>
      <w:r w:rsidR="00F70EDB">
        <w:rPr>
          <w:rFonts w:ascii="Times New Roman" w:hAnsi="Times New Roman" w:cs="Times New Roman"/>
        </w:rPr>
        <w:t>in the foundation Phase Profile</w:t>
      </w:r>
      <w:r w:rsidR="0090168A">
        <w:rPr>
          <w:rFonts w:ascii="Times New Roman" w:hAnsi="Times New Roman" w:cs="Times New Roman"/>
        </w:rPr>
        <w:t xml:space="preserve"> were seen as too broad and vague in some instances. </w:t>
      </w:r>
      <w:r w:rsidR="007A0310">
        <w:rPr>
          <w:rFonts w:ascii="Times New Roman" w:hAnsi="Times New Roman" w:cs="Times New Roman"/>
        </w:rPr>
        <w:t xml:space="preserve"> </w:t>
      </w:r>
      <w:r w:rsidR="0092615E">
        <w:rPr>
          <w:rFonts w:ascii="Times New Roman" w:hAnsi="Times New Roman" w:cs="Times New Roman"/>
        </w:rPr>
        <w:t>Additionally</w:t>
      </w:r>
      <w:r w:rsidR="00805C9E">
        <w:rPr>
          <w:rFonts w:ascii="Times New Roman" w:hAnsi="Times New Roman" w:cs="Times New Roman"/>
        </w:rPr>
        <w:t>, Tierney (201</w:t>
      </w:r>
      <w:r w:rsidR="008A7E20">
        <w:rPr>
          <w:rFonts w:ascii="Times New Roman" w:hAnsi="Times New Roman" w:cs="Times New Roman"/>
        </w:rPr>
        <w:t>3</w:t>
      </w:r>
      <w:r w:rsidR="00805C9E">
        <w:rPr>
          <w:rFonts w:ascii="Times New Roman" w:hAnsi="Times New Roman" w:cs="Times New Roman"/>
        </w:rPr>
        <w:t xml:space="preserve">) agrees that teachers’ assessments could also be perceived as ‘not fair’ </w:t>
      </w:r>
      <w:r w:rsidR="00DD28EC">
        <w:rPr>
          <w:rFonts w:ascii="Times New Roman" w:hAnsi="Times New Roman" w:cs="Times New Roman"/>
        </w:rPr>
        <w:t xml:space="preserve">as they can have sufficient and long-lasting </w:t>
      </w:r>
      <w:r w:rsidR="00501637">
        <w:rPr>
          <w:rFonts w:ascii="Times New Roman" w:hAnsi="Times New Roman" w:cs="Times New Roman"/>
        </w:rPr>
        <w:t>personal, social and educational effects for children including having</w:t>
      </w:r>
      <w:r w:rsidR="000113E1">
        <w:rPr>
          <w:rFonts w:ascii="Times New Roman" w:hAnsi="Times New Roman" w:cs="Times New Roman"/>
        </w:rPr>
        <w:t xml:space="preserve"> changes</w:t>
      </w:r>
      <w:r w:rsidR="00501637">
        <w:rPr>
          <w:rFonts w:ascii="Times New Roman" w:hAnsi="Times New Roman" w:cs="Times New Roman"/>
        </w:rPr>
        <w:t xml:space="preserve"> to their motivation and </w:t>
      </w:r>
      <w:r w:rsidR="00904AD2">
        <w:rPr>
          <w:rFonts w:ascii="Times New Roman" w:hAnsi="Times New Roman" w:cs="Times New Roman"/>
        </w:rPr>
        <w:t>their approach to learning.</w:t>
      </w:r>
      <w:r w:rsidR="00501637">
        <w:rPr>
          <w:rFonts w:ascii="Times New Roman" w:hAnsi="Times New Roman" w:cs="Times New Roman"/>
        </w:rPr>
        <w:t xml:space="preserve"> </w:t>
      </w:r>
      <w:r w:rsidR="00B01F50">
        <w:rPr>
          <w:rFonts w:ascii="Times New Roman" w:hAnsi="Times New Roman" w:cs="Times New Roman"/>
        </w:rPr>
        <w:t xml:space="preserve">However, </w:t>
      </w:r>
      <w:r w:rsidR="00290D46">
        <w:rPr>
          <w:rFonts w:ascii="Times New Roman" w:hAnsi="Times New Roman" w:cs="Times New Roman"/>
        </w:rPr>
        <w:t xml:space="preserve">Welsh Governments </w:t>
      </w:r>
      <w:r w:rsidR="00CB4A7C">
        <w:rPr>
          <w:rFonts w:ascii="Times New Roman" w:hAnsi="Times New Roman" w:cs="Times New Roman"/>
        </w:rPr>
        <w:t xml:space="preserve">(B) </w:t>
      </w:r>
      <w:r w:rsidR="006A717E">
        <w:rPr>
          <w:rFonts w:ascii="Times New Roman" w:hAnsi="Times New Roman" w:cs="Times New Roman"/>
        </w:rPr>
        <w:t xml:space="preserve">(2023) </w:t>
      </w:r>
      <w:r w:rsidR="00DF0EC5">
        <w:rPr>
          <w:rFonts w:ascii="Times New Roman" w:hAnsi="Times New Roman" w:cs="Times New Roman"/>
        </w:rPr>
        <w:t>progression steps statements ho</w:t>
      </w:r>
      <w:r w:rsidR="00080A73">
        <w:rPr>
          <w:rFonts w:ascii="Times New Roman" w:hAnsi="Times New Roman" w:cs="Times New Roman"/>
        </w:rPr>
        <w:t>l</w:t>
      </w:r>
      <w:r w:rsidR="00DF0EC5">
        <w:rPr>
          <w:rFonts w:ascii="Times New Roman" w:hAnsi="Times New Roman" w:cs="Times New Roman"/>
        </w:rPr>
        <w:t xml:space="preserve">d more </w:t>
      </w:r>
      <w:r w:rsidR="00D031CF">
        <w:rPr>
          <w:rFonts w:ascii="Times New Roman" w:hAnsi="Times New Roman" w:cs="Times New Roman"/>
        </w:rPr>
        <w:t>in</w:t>
      </w:r>
      <w:r w:rsidR="00BA22C5">
        <w:rPr>
          <w:rFonts w:ascii="Times New Roman" w:hAnsi="Times New Roman" w:cs="Times New Roman"/>
        </w:rPr>
        <w:t>-</w:t>
      </w:r>
      <w:r w:rsidR="00D031CF">
        <w:rPr>
          <w:rFonts w:ascii="Times New Roman" w:hAnsi="Times New Roman" w:cs="Times New Roman"/>
        </w:rPr>
        <w:t xml:space="preserve">depth </w:t>
      </w:r>
      <w:r w:rsidR="00DF0EC5">
        <w:rPr>
          <w:rFonts w:ascii="Times New Roman" w:hAnsi="Times New Roman" w:cs="Times New Roman"/>
        </w:rPr>
        <w:t>information</w:t>
      </w:r>
      <w:r w:rsidR="00D031CF">
        <w:rPr>
          <w:rFonts w:ascii="Times New Roman" w:hAnsi="Times New Roman" w:cs="Times New Roman"/>
        </w:rPr>
        <w:t xml:space="preserve"> of what </w:t>
      </w:r>
      <w:r w:rsidR="00080A73">
        <w:rPr>
          <w:rFonts w:ascii="Times New Roman" w:hAnsi="Times New Roman" w:cs="Times New Roman"/>
        </w:rPr>
        <w:t xml:space="preserve">is required </w:t>
      </w:r>
      <w:r w:rsidR="00C276A3">
        <w:rPr>
          <w:rFonts w:ascii="Times New Roman" w:hAnsi="Times New Roman" w:cs="Times New Roman"/>
        </w:rPr>
        <w:t>for the child to make progress onto the next step</w:t>
      </w:r>
      <w:r w:rsidR="007A3846">
        <w:rPr>
          <w:rFonts w:ascii="Times New Roman" w:hAnsi="Times New Roman" w:cs="Times New Roman"/>
        </w:rPr>
        <w:t xml:space="preserve">, </w:t>
      </w:r>
      <w:r w:rsidR="00B14509">
        <w:rPr>
          <w:rFonts w:ascii="Times New Roman" w:hAnsi="Times New Roman" w:cs="Times New Roman"/>
        </w:rPr>
        <w:t>although</w:t>
      </w:r>
      <w:r w:rsidR="00BB4C47">
        <w:rPr>
          <w:rFonts w:ascii="Times New Roman" w:hAnsi="Times New Roman" w:cs="Times New Roman"/>
        </w:rPr>
        <w:t xml:space="preserve"> similar to the Foundation </w:t>
      </w:r>
      <w:r w:rsidR="007F3D71">
        <w:rPr>
          <w:rFonts w:ascii="Times New Roman" w:hAnsi="Times New Roman" w:cs="Times New Roman"/>
        </w:rPr>
        <w:t>P</w:t>
      </w:r>
      <w:r w:rsidR="00BB4C47">
        <w:rPr>
          <w:rFonts w:ascii="Times New Roman" w:hAnsi="Times New Roman" w:cs="Times New Roman"/>
        </w:rPr>
        <w:t>hase Profiles outcomes,</w:t>
      </w:r>
      <w:r w:rsidR="007A3846">
        <w:rPr>
          <w:rFonts w:ascii="Times New Roman" w:hAnsi="Times New Roman" w:cs="Times New Roman"/>
        </w:rPr>
        <w:t xml:space="preserve"> the statements can sometimes be seen as </w:t>
      </w:r>
      <w:r w:rsidR="001A585A">
        <w:rPr>
          <w:rFonts w:ascii="Times New Roman" w:hAnsi="Times New Roman" w:cs="Times New Roman"/>
        </w:rPr>
        <w:t xml:space="preserve">too </w:t>
      </w:r>
      <w:r w:rsidR="007A3846">
        <w:rPr>
          <w:rFonts w:ascii="Times New Roman" w:hAnsi="Times New Roman" w:cs="Times New Roman"/>
        </w:rPr>
        <w:t>broad</w:t>
      </w:r>
      <w:r w:rsidR="001A585A">
        <w:rPr>
          <w:rFonts w:ascii="Times New Roman" w:hAnsi="Times New Roman" w:cs="Times New Roman"/>
        </w:rPr>
        <w:t>,</w:t>
      </w:r>
      <w:r w:rsidR="00A15E47">
        <w:rPr>
          <w:rFonts w:ascii="Times New Roman" w:hAnsi="Times New Roman" w:cs="Times New Roman"/>
        </w:rPr>
        <w:t xml:space="preserve"> using words such as </w:t>
      </w:r>
      <w:r w:rsidR="00F07EC4">
        <w:rPr>
          <w:rFonts w:ascii="Times New Roman" w:hAnsi="Times New Roman" w:cs="Times New Roman"/>
        </w:rPr>
        <w:t>‘</w:t>
      </w:r>
      <w:r w:rsidR="00A15E47">
        <w:rPr>
          <w:rFonts w:ascii="Times New Roman" w:hAnsi="Times New Roman" w:cs="Times New Roman"/>
        </w:rPr>
        <w:t>many’ and ‘increasingly’ to describe parts of the steps.</w:t>
      </w:r>
      <w:r w:rsidR="00F07EC4">
        <w:rPr>
          <w:rFonts w:ascii="Times New Roman" w:hAnsi="Times New Roman" w:cs="Times New Roman"/>
        </w:rPr>
        <w:t xml:space="preserve"> </w:t>
      </w:r>
      <w:r w:rsidR="004C29D1">
        <w:rPr>
          <w:rFonts w:ascii="Times New Roman" w:hAnsi="Times New Roman" w:cs="Times New Roman"/>
        </w:rPr>
        <w:t>Despite</w:t>
      </w:r>
      <w:r w:rsidR="00BA22C5">
        <w:rPr>
          <w:rFonts w:ascii="Times New Roman" w:hAnsi="Times New Roman" w:cs="Times New Roman"/>
        </w:rPr>
        <w:t xml:space="preserve"> the progression steps hold</w:t>
      </w:r>
      <w:r w:rsidR="004C29D1">
        <w:rPr>
          <w:rFonts w:ascii="Times New Roman" w:hAnsi="Times New Roman" w:cs="Times New Roman"/>
        </w:rPr>
        <w:t>ing</w:t>
      </w:r>
      <w:r w:rsidR="00BA22C5">
        <w:rPr>
          <w:rFonts w:ascii="Times New Roman" w:hAnsi="Times New Roman" w:cs="Times New Roman"/>
        </w:rPr>
        <w:t xml:space="preserve"> some negativ</w:t>
      </w:r>
      <w:r w:rsidR="00C06B7F">
        <w:rPr>
          <w:rFonts w:ascii="Times New Roman" w:hAnsi="Times New Roman" w:cs="Times New Roman"/>
        </w:rPr>
        <w:t xml:space="preserve">ity, they can be seen as more personal to </w:t>
      </w:r>
      <w:r w:rsidR="009E7F56">
        <w:rPr>
          <w:rFonts w:ascii="Times New Roman" w:hAnsi="Times New Roman" w:cs="Times New Roman"/>
        </w:rPr>
        <w:t>the unique child</w:t>
      </w:r>
      <w:r w:rsidR="00C06B7F">
        <w:rPr>
          <w:rFonts w:ascii="Times New Roman" w:hAnsi="Times New Roman" w:cs="Times New Roman"/>
        </w:rPr>
        <w:t xml:space="preserve"> in assessment as they use phrases such as ‘I</w:t>
      </w:r>
      <w:r w:rsidR="00685641">
        <w:rPr>
          <w:rFonts w:ascii="Times New Roman" w:hAnsi="Times New Roman" w:cs="Times New Roman"/>
        </w:rPr>
        <w:t xml:space="preserve"> </w:t>
      </w:r>
      <w:r w:rsidR="00C06B7F">
        <w:rPr>
          <w:rFonts w:ascii="Times New Roman" w:hAnsi="Times New Roman" w:cs="Times New Roman"/>
        </w:rPr>
        <w:t xml:space="preserve">can’ and </w:t>
      </w:r>
      <w:r w:rsidR="007317EA">
        <w:rPr>
          <w:rFonts w:ascii="Times New Roman" w:hAnsi="Times New Roman" w:cs="Times New Roman"/>
        </w:rPr>
        <w:t>‘</w:t>
      </w:r>
      <w:r w:rsidR="00685641">
        <w:rPr>
          <w:rFonts w:ascii="Times New Roman" w:hAnsi="Times New Roman" w:cs="Times New Roman"/>
        </w:rPr>
        <w:t>I have’</w:t>
      </w:r>
      <w:r w:rsidR="00BA22C5">
        <w:rPr>
          <w:rFonts w:ascii="Times New Roman" w:hAnsi="Times New Roman" w:cs="Times New Roman"/>
        </w:rPr>
        <w:t xml:space="preserve"> </w:t>
      </w:r>
      <w:r w:rsidR="00D655EF">
        <w:rPr>
          <w:rFonts w:ascii="Times New Roman" w:hAnsi="Times New Roman" w:cs="Times New Roman"/>
        </w:rPr>
        <w:t>that focus on what the child can do as opposed to what</w:t>
      </w:r>
      <w:r w:rsidR="00793039">
        <w:rPr>
          <w:rFonts w:ascii="Times New Roman" w:hAnsi="Times New Roman" w:cs="Times New Roman"/>
        </w:rPr>
        <w:t xml:space="preserve"> </w:t>
      </w:r>
      <w:r w:rsidR="00D655EF">
        <w:rPr>
          <w:rFonts w:ascii="Times New Roman" w:hAnsi="Times New Roman" w:cs="Times New Roman"/>
        </w:rPr>
        <w:t>they cannot do</w:t>
      </w:r>
      <w:r w:rsidR="00B70B0C">
        <w:rPr>
          <w:rFonts w:ascii="Times New Roman" w:hAnsi="Times New Roman" w:cs="Times New Roman"/>
        </w:rPr>
        <w:t>. W</w:t>
      </w:r>
      <w:r w:rsidR="00A71A0C">
        <w:rPr>
          <w:rFonts w:ascii="Times New Roman" w:hAnsi="Times New Roman" w:cs="Times New Roman"/>
        </w:rPr>
        <w:t>hereas</w:t>
      </w:r>
      <w:r w:rsidR="00685641">
        <w:rPr>
          <w:rFonts w:ascii="Times New Roman" w:hAnsi="Times New Roman" w:cs="Times New Roman"/>
        </w:rPr>
        <w:t xml:space="preserve"> the statements in </w:t>
      </w:r>
      <w:r w:rsidR="00003930">
        <w:rPr>
          <w:rFonts w:ascii="Times New Roman" w:hAnsi="Times New Roman" w:cs="Times New Roman"/>
        </w:rPr>
        <w:t>We</w:t>
      </w:r>
      <w:r w:rsidR="00685641">
        <w:rPr>
          <w:rFonts w:ascii="Times New Roman" w:hAnsi="Times New Roman" w:cs="Times New Roman"/>
        </w:rPr>
        <w:t xml:space="preserve">lsh </w:t>
      </w:r>
      <w:r w:rsidR="00003930">
        <w:rPr>
          <w:rFonts w:ascii="Times New Roman" w:hAnsi="Times New Roman" w:cs="Times New Roman"/>
        </w:rPr>
        <w:t>Go</w:t>
      </w:r>
      <w:r w:rsidR="00685641">
        <w:rPr>
          <w:rFonts w:ascii="Times New Roman" w:hAnsi="Times New Roman" w:cs="Times New Roman"/>
        </w:rPr>
        <w:t>vernment</w:t>
      </w:r>
      <w:r w:rsidR="001D2A15">
        <w:rPr>
          <w:rFonts w:ascii="Times New Roman" w:hAnsi="Times New Roman" w:cs="Times New Roman"/>
        </w:rPr>
        <w:t>s</w:t>
      </w:r>
      <w:r w:rsidR="00685641">
        <w:rPr>
          <w:rFonts w:ascii="Times New Roman" w:hAnsi="Times New Roman" w:cs="Times New Roman"/>
        </w:rPr>
        <w:t xml:space="preserve"> (20</w:t>
      </w:r>
      <w:r w:rsidR="001D2A15">
        <w:rPr>
          <w:rFonts w:ascii="Times New Roman" w:hAnsi="Times New Roman" w:cs="Times New Roman"/>
        </w:rPr>
        <w:t>17) Foundation Phase Profile</w:t>
      </w:r>
      <w:r w:rsidR="00003930">
        <w:rPr>
          <w:rFonts w:ascii="Times New Roman" w:hAnsi="Times New Roman" w:cs="Times New Roman"/>
        </w:rPr>
        <w:t xml:space="preserve"> </w:t>
      </w:r>
      <w:r w:rsidR="009E7F56">
        <w:rPr>
          <w:rFonts w:ascii="Times New Roman" w:hAnsi="Times New Roman" w:cs="Times New Roman"/>
        </w:rPr>
        <w:t>simply use</w:t>
      </w:r>
      <w:r w:rsidR="0053297A">
        <w:rPr>
          <w:rFonts w:ascii="Times New Roman" w:hAnsi="Times New Roman" w:cs="Times New Roman"/>
        </w:rPr>
        <w:t xml:space="preserve"> ‘Children are able to’</w:t>
      </w:r>
      <w:r w:rsidR="00793039">
        <w:rPr>
          <w:rFonts w:ascii="Times New Roman" w:hAnsi="Times New Roman" w:cs="Times New Roman"/>
        </w:rPr>
        <w:t xml:space="preserve"> which can </w:t>
      </w:r>
      <w:r w:rsidR="006D71DE">
        <w:rPr>
          <w:rFonts w:ascii="Times New Roman" w:hAnsi="Times New Roman" w:cs="Times New Roman"/>
        </w:rPr>
        <w:lastRenderedPageBreak/>
        <w:t>create</w:t>
      </w:r>
      <w:r w:rsidR="00793039">
        <w:rPr>
          <w:rFonts w:ascii="Times New Roman" w:hAnsi="Times New Roman" w:cs="Times New Roman"/>
        </w:rPr>
        <w:t xml:space="preserve"> a focus on the negative side of what the child cannot do</w:t>
      </w:r>
      <w:r w:rsidR="00682D4E">
        <w:rPr>
          <w:rFonts w:ascii="Times New Roman" w:hAnsi="Times New Roman" w:cs="Times New Roman"/>
        </w:rPr>
        <w:t>,</w:t>
      </w:r>
      <w:r w:rsidR="00793039">
        <w:rPr>
          <w:rFonts w:ascii="Times New Roman" w:hAnsi="Times New Roman" w:cs="Times New Roman"/>
        </w:rPr>
        <w:t xml:space="preserve"> </w:t>
      </w:r>
      <w:r w:rsidR="006255C4">
        <w:rPr>
          <w:rFonts w:ascii="Times New Roman" w:hAnsi="Times New Roman" w:cs="Times New Roman"/>
        </w:rPr>
        <w:t xml:space="preserve">if they are placed at an outcome that is not </w:t>
      </w:r>
      <w:r w:rsidR="00FD7152">
        <w:rPr>
          <w:rFonts w:ascii="Times New Roman" w:hAnsi="Times New Roman" w:cs="Times New Roman"/>
        </w:rPr>
        <w:t>at the age</w:t>
      </w:r>
      <w:r w:rsidR="009C18AF">
        <w:rPr>
          <w:rFonts w:ascii="Times New Roman" w:hAnsi="Times New Roman" w:cs="Times New Roman"/>
        </w:rPr>
        <w:t>-</w:t>
      </w:r>
      <w:r w:rsidR="00FD7152">
        <w:rPr>
          <w:rFonts w:ascii="Times New Roman" w:hAnsi="Times New Roman" w:cs="Times New Roman"/>
        </w:rPr>
        <w:t>related norm that they are expected to be at.</w:t>
      </w:r>
      <w:r w:rsidR="00C0330E">
        <w:rPr>
          <w:rFonts w:ascii="Times New Roman" w:hAnsi="Times New Roman" w:cs="Times New Roman"/>
        </w:rPr>
        <w:t xml:space="preserve"> Moreover, to </w:t>
      </w:r>
      <w:r w:rsidR="009C18AF">
        <w:rPr>
          <w:rFonts w:ascii="Times New Roman" w:hAnsi="Times New Roman" w:cs="Times New Roman"/>
        </w:rPr>
        <w:t>ensure an</w:t>
      </w:r>
      <w:r w:rsidR="00C0330E">
        <w:rPr>
          <w:rFonts w:ascii="Times New Roman" w:hAnsi="Times New Roman" w:cs="Times New Roman"/>
        </w:rPr>
        <w:t xml:space="preserve"> assessment </w:t>
      </w:r>
      <w:r w:rsidR="009C18AF">
        <w:rPr>
          <w:rFonts w:ascii="Times New Roman" w:hAnsi="Times New Roman" w:cs="Times New Roman"/>
        </w:rPr>
        <w:t xml:space="preserve">is </w:t>
      </w:r>
      <w:r w:rsidR="00C0330E">
        <w:rPr>
          <w:rFonts w:ascii="Times New Roman" w:hAnsi="Times New Roman" w:cs="Times New Roman"/>
        </w:rPr>
        <w:t>even more personal to the individual child</w:t>
      </w:r>
      <w:r w:rsidR="00C83209">
        <w:rPr>
          <w:rFonts w:ascii="Times New Roman" w:hAnsi="Times New Roman" w:cs="Times New Roman"/>
        </w:rPr>
        <w:t xml:space="preserve"> and </w:t>
      </w:r>
      <w:r w:rsidR="009B37FF">
        <w:rPr>
          <w:rFonts w:ascii="Times New Roman" w:hAnsi="Times New Roman" w:cs="Times New Roman"/>
        </w:rPr>
        <w:t>to gain a philosophical approach</w:t>
      </w:r>
      <w:r w:rsidR="00C0330E">
        <w:rPr>
          <w:rFonts w:ascii="Times New Roman" w:hAnsi="Times New Roman" w:cs="Times New Roman"/>
        </w:rPr>
        <w:t xml:space="preserve">, </w:t>
      </w:r>
      <w:r w:rsidR="007772CE">
        <w:rPr>
          <w:rFonts w:ascii="Times New Roman" w:hAnsi="Times New Roman" w:cs="Times New Roman"/>
        </w:rPr>
        <w:t xml:space="preserve">Educational Leadership Project LTD (2019) </w:t>
      </w:r>
      <w:r w:rsidR="00267C2E">
        <w:rPr>
          <w:rFonts w:ascii="Times New Roman" w:hAnsi="Times New Roman" w:cs="Times New Roman"/>
        </w:rPr>
        <w:t xml:space="preserve">suggest that the use of </w:t>
      </w:r>
      <w:r w:rsidR="00FF2018">
        <w:rPr>
          <w:rFonts w:ascii="Times New Roman" w:hAnsi="Times New Roman" w:cs="Times New Roman"/>
        </w:rPr>
        <w:t>learning stories is required</w:t>
      </w:r>
      <w:r w:rsidR="00F25BEB">
        <w:rPr>
          <w:rFonts w:ascii="Times New Roman" w:hAnsi="Times New Roman" w:cs="Times New Roman"/>
        </w:rPr>
        <w:t xml:space="preserve"> as they are not seen as a form or a checklist of what the</w:t>
      </w:r>
      <w:r w:rsidR="000A68E4">
        <w:rPr>
          <w:rFonts w:ascii="Times New Roman" w:hAnsi="Times New Roman" w:cs="Times New Roman"/>
        </w:rPr>
        <w:t xml:space="preserve"> </w:t>
      </w:r>
      <w:r w:rsidR="00F25BEB">
        <w:rPr>
          <w:rFonts w:ascii="Times New Roman" w:hAnsi="Times New Roman" w:cs="Times New Roman"/>
        </w:rPr>
        <w:t>child can or cannot do</w:t>
      </w:r>
      <w:r w:rsidR="005150D0">
        <w:rPr>
          <w:rFonts w:ascii="Times New Roman" w:hAnsi="Times New Roman" w:cs="Times New Roman"/>
        </w:rPr>
        <w:t>, more rather a story of the</w:t>
      </w:r>
      <w:r w:rsidR="00DA70BB">
        <w:rPr>
          <w:rFonts w:ascii="Times New Roman" w:hAnsi="Times New Roman" w:cs="Times New Roman"/>
        </w:rPr>
        <w:t>ir</w:t>
      </w:r>
      <w:r w:rsidR="005150D0">
        <w:rPr>
          <w:rFonts w:ascii="Times New Roman" w:hAnsi="Times New Roman" w:cs="Times New Roman"/>
        </w:rPr>
        <w:t xml:space="preserve"> </w:t>
      </w:r>
      <w:r w:rsidR="001239BE">
        <w:rPr>
          <w:rFonts w:ascii="Times New Roman" w:hAnsi="Times New Roman" w:cs="Times New Roman"/>
        </w:rPr>
        <w:t xml:space="preserve">progress </w:t>
      </w:r>
      <w:r w:rsidR="00DA70BB">
        <w:rPr>
          <w:rFonts w:ascii="Times New Roman" w:hAnsi="Times New Roman" w:cs="Times New Roman"/>
        </w:rPr>
        <w:t>and development</w:t>
      </w:r>
      <w:r w:rsidR="000A68E4">
        <w:rPr>
          <w:rFonts w:ascii="Times New Roman" w:hAnsi="Times New Roman" w:cs="Times New Roman"/>
        </w:rPr>
        <w:t xml:space="preserve"> </w:t>
      </w:r>
      <w:r w:rsidR="00DA70BB">
        <w:rPr>
          <w:rFonts w:ascii="Times New Roman" w:hAnsi="Times New Roman" w:cs="Times New Roman"/>
        </w:rPr>
        <w:t xml:space="preserve">whilst </w:t>
      </w:r>
      <w:r w:rsidR="000A68E4">
        <w:rPr>
          <w:rFonts w:ascii="Times New Roman" w:hAnsi="Times New Roman" w:cs="Times New Roman"/>
        </w:rPr>
        <w:t xml:space="preserve">the practitioner creating the learning story is also required to engage with </w:t>
      </w:r>
      <w:r w:rsidR="00D13B29">
        <w:rPr>
          <w:rFonts w:ascii="Times New Roman" w:hAnsi="Times New Roman" w:cs="Times New Roman"/>
        </w:rPr>
        <w:t xml:space="preserve">known theory and practice </w:t>
      </w:r>
      <w:r w:rsidR="000B7C1F">
        <w:rPr>
          <w:rFonts w:ascii="Times New Roman" w:hAnsi="Times New Roman" w:cs="Times New Roman"/>
        </w:rPr>
        <w:t xml:space="preserve">to enable them to create the story. However, </w:t>
      </w:r>
      <w:r w:rsidR="00EF025E">
        <w:rPr>
          <w:rFonts w:ascii="Times New Roman" w:hAnsi="Times New Roman" w:cs="Times New Roman"/>
        </w:rPr>
        <w:t>despite the gains from assessment in the form of learning stories, they</w:t>
      </w:r>
      <w:r w:rsidR="000B7C1F">
        <w:rPr>
          <w:rFonts w:ascii="Times New Roman" w:hAnsi="Times New Roman" w:cs="Times New Roman"/>
        </w:rPr>
        <w:t xml:space="preserve"> can be considered to </w:t>
      </w:r>
      <w:r w:rsidR="00EF025E">
        <w:rPr>
          <w:rFonts w:ascii="Times New Roman" w:hAnsi="Times New Roman" w:cs="Times New Roman"/>
        </w:rPr>
        <w:t xml:space="preserve">require more time than other forms of assessment that </w:t>
      </w:r>
      <w:r w:rsidR="004148E3">
        <w:rPr>
          <w:rFonts w:ascii="Times New Roman" w:hAnsi="Times New Roman" w:cs="Times New Roman"/>
        </w:rPr>
        <w:t>include</w:t>
      </w:r>
      <w:r w:rsidR="00220FF1">
        <w:rPr>
          <w:rFonts w:ascii="Times New Roman" w:hAnsi="Times New Roman" w:cs="Times New Roman"/>
        </w:rPr>
        <w:t xml:space="preserve"> using</w:t>
      </w:r>
      <w:r w:rsidR="00EF025E">
        <w:rPr>
          <w:rFonts w:ascii="Times New Roman" w:hAnsi="Times New Roman" w:cs="Times New Roman"/>
        </w:rPr>
        <w:t xml:space="preserve"> checklists for example.</w:t>
      </w:r>
      <w:r w:rsidR="00220FF1">
        <w:rPr>
          <w:rFonts w:ascii="Times New Roman" w:hAnsi="Times New Roman" w:cs="Times New Roman"/>
        </w:rPr>
        <w:t xml:space="preserve"> This could be a barrier to using </w:t>
      </w:r>
      <w:r w:rsidR="008C483A">
        <w:rPr>
          <w:rFonts w:ascii="Times New Roman" w:hAnsi="Times New Roman" w:cs="Times New Roman"/>
        </w:rPr>
        <w:t>them</w:t>
      </w:r>
      <w:r w:rsidR="00220FF1">
        <w:rPr>
          <w:rFonts w:ascii="Times New Roman" w:hAnsi="Times New Roman" w:cs="Times New Roman"/>
        </w:rPr>
        <w:t xml:space="preserve"> </w:t>
      </w:r>
      <w:r w:rsidR="005B6FCD">
        <w:rPr>
          <w:rFonts w:ascii="Times New Roman" w:hAnsi="Times New Roman" w:cs="Times New Roman"/>
        </w:rPr>
        <w:t xml:space="preserve">for assessment </w:t>
      </w:r>
      <w:r w:rsidR="005B7D0D">
        <w:rPr>
          <w:rFonts w:ascii="Times New Roman" w:hAnsi="Times New Roman" w:cs="Times New Roman"/>
        </w:rPr>
        <w:t>a</w:t>
      </w:r>
      <w:r w:rsidR="00632E32">
        <w:rPr>
          <w:rFonts w:ascii="Times New Roman" w:hAnsi="Times New Roman" w:cs="Times New Roman"/>
        </w:rPr>
        <w:t>s</w:t>
      </w:r>
      <w:r w:rsidR="005B7D0D">
        <w:rPr>
          <w:rFonts w:ascii="Times New Roman" w:hAnsi="Times New Roman" w:cs="Times New Roman"/>
        </w:rPr>
        <w:t xml:space="preserve"> </w:t>
      </w:r>
      <w:r w:rsidR="00220FF1">
        <w:rPr>
          <w:rFonts w:ascii="Times New Roman" w:hAnsi="Times New Roman" w:cs="Times New Roman"/>
        </w:rPr>
        <w:t xml:space="preserve">practitioners </w:t>
      </w:r>
      <w:r w:rsidR="008C483A">
        <w:rPr>
          <w:rFonts w:ascii="Times New Roman" w:hAnsi="Times New Roman" w:cs="Times New Roman"/>
        </w:rPr>
        <w:t>may be required to write up the learning stories in their own time</w:t>
      </w:r>
      <w:r w:rsidR="005B7D0D">
        <w:rPr>
          <w:rFonts w:ascii="Times New Roman" w:hAnsi="Times New Roman" w:cs="Times New Roman"/>
        </w:rPr>
        <w:t xml:space="preserve"> </w:t>
      </w:r>
      <w:r w:rsidR="000B6AB1">
        <w:rPr>
          <w:rFonts w:ascii="Times New Roman" w:hAnsi="Times New Roman" w:cs="Times New Roman"/>
        </w:rPr>
        <w:t xml:space="preserve">after the event has </w:t>
      </w:r>
      <w:r w:rsidR="00212A87">
        <w:rPr>
          <w:rFonts w:ascii="Times New Roman" w:hAnsi="Times New Roman" w:cs="Times New Roman"/>
        </w:rPr>
        <w:t>happened</w:t>
      </w:r>
      <w:r w:rsidR="000B6AB1">
        <w:rPr>
          <w:rFonts w:ascii="Times New Roman" w:hAnsi="Times New Roman" w:cs="Times New Roman"/>
        </w:rPr>
        <w:t>. This would also require the practitione</w:t>
      </w:r>
      <w:r w:rsidR="00762E41">
        <w:rPr>
          <w:rFonts w:ascii="Times New Roman" w:hAnsi="Times New Roman" w:cs="Times New Roman"/>
        </w:rPr>
        <w:t>r</w:t>
      </w:r>
      <w:r w:rsidR="000B6AB1">
        <w:rPr>
          <w:rFonts w:ascii="Times New Roman" w:hAnsi="Times New Roman" w:cs="Times New Roman"/>
        </w:rPr>
        <w:t xml:space="preserve"> to have a good and accurate memory to enab</w:t>
      </w:r>
      <w:r w:rsidR="00212A87">
        <w:rPr>
          <w:rFonts w:ascii="Times New Roman" w:hAnsi="Times New Roman" w:cs="Times New Roman"/>
        </w:rPr>
        <w:t>l</w:t>
      </w:r>
      <w:r w:rsidR="000B6AB1">
        <w:rPr>
          <w:rFonts w:ascii="Times New Roman" w:hAnsi="Times New Roman" w:cs="Times New Roman"/>
        </w:rPr>
        <w:t xml:space="preserve">e the write up to be </w:t>
      </w:r>
      <w:r w:rsidR="00762E41">
        <w:rPr>
          <w:rFonts w:ascii="Times New Roman" w:hAnsi="Times New Roman" w:cs="Times New Roman"/>
        </w:rPr>
        <w:t>of importance</w:t>
      </w:r>
      <w:r w:rsidR="00512540">
        <w:rPr>
          <w:rFonts w:ascii="Times New Roman" w:hAnsi="Times New Roman" w:cs="Times New Roman"/>
        </w:rPr>
        <w:t xml:space="preserve"> (</w:t>
      </w:r>
      <w:r w:rsidR="0058609A">
        <w:rPr>
          <w:rFonts w:ascii="Times New Roman" w:hAnsi="Times New Roman" w:cs="Times New Roman"/>
        </w:rPr>
        <w:t>my</w:t>
      </w:r>
      <w:r w:rsidR="00691866">
        <w:rPr>
          <w:rFonts w:ascii="Times New Roman" w:hAnsi="Times New Roman" w:cs="Times New Roman"/>
        </w:rPr>
        <w:t>ECE</w:t>
      </w:r>
      <w:r w:rsidR="0058609A">
        <w:rPr>
          <w:rFonts w:ascii="Times New Roman" w:hAnsi="Times New Roman" w:cs="Times New Roman"/>
        </w:rPr>
        <w:t>, 2025).</w:t>
      </w:r>
    </w:p>
    <w:p w14:paraId="1A648624" w14:textId="410AFC3A" w:rsidR="005D5E6F" w:rsidRDefault="00C72205">
      <w:pPr>
        <w:rPr>
          <w:rFonts w:ascii="Times New Roman" w:hAnsi="Times New Roman" w:cs="Times New Roman"/>
        </w:rPr>
      </w:pPr>
      <w:r>
        <w:rPr>
          <w:rFonts w:ascii="Times New Roman" w:hAnsi="Times New Roman" w:cs="Times New Roman"/>
        </w:rPr>
        <w:t xml:space="preserve">According to </w:t>
      </w:r>
      <w:r w:rsidR="00670360">
        <w:rPr>
          <w:rFonts w:ascii="Times New Roman" w:hAnsi="Times New Roman" w:cs="Times New Roman"/>
        </w:rPr>
        <w:t>OECD (</w:t>
      </w:r>
      <w:r w:rsidR="00CD5B1E">
        <w:rPr>
          <w:rFonts w:ascii="Times New Roman" w:hAnsi="Times New Roman" w:cs="Times New Roman"/>
        </w:rPr>
        <w:t>2020</w:t>
      </w:r>
      <w:r w:rsidR="00670360">
        <w:rPr>
          <w:rFonts w:ascii="Times New Roman" w:hAnsi="Times New Roman" w:cs="Times New Roman"/>
        </w:rPr>
        <w:t xml:space="preserve">) settings should use a balance of </w:t>
      </w:r>
      <w:r w:rsidR="000F51E5">
        <w:rPr>
          <w:rFonts w:ascii="Times New Roman" w:hAnsi="Times New Roman" w:cs="Times New Roman"/>
        </w:rPr>
        <w:t xml:space="preserve">assessment including formative and summative to ensure they serve improvement </w:t>
      </w:r>
      <w:r w:rsidR="00ED5B22">
        <w:rPr>
          <w:rFonts w:ascii="Times New Roman" w:hAnsi="Times New Roman" w:cs="Times New Roman"/>
        </w:rPr>
        <w:t xml:space="preserve">as well as accountability. They believe that by using </w:t>
      </w:r>
      <w:r w:rsidR="00EC308C">
        <w:rPr>
          <w:rFonts w:ascii="Times New Roman" w:hAnsi="Times New Roman" w:cs="Times New Roman"/>
        </w:rPr>
        <w:t xml:space="preserve">both methods it will ensure both purposes are being achieved. </w:t>
      </w:r>
      <w:r w:rsidR="00F75E2B">
        <w:rPr>
          <w:rFonts w:ascii="Times New Roman" w:hAnsi="Times New Roman" w:cs="Times New Roman"/>
        </w:rPr>
        <w:t>Ther</w:t>
      </w:r>
      <w:r w:rsidR="00E920E6">
        <w:rPr>
          <w:rFonts w:ascii="Times New Roman" w:hAnsi="Times New Roman" w:cs="Times New Roman"/>
        </w:rPr>
        <w:t>e</w:t>
      </w:r>
      <w:r w:rsidR="00F75E2B">
        <w:rPr>
          <w:rFonts w:ascii="Times New Roman" w:hAnsi="Times New Roman" w:cs="Times New Roman"/>
        </w:rPr>
        <w:t>fore</w:t>
      </w:r>
      <w:r w:rsidR="00EC308C">
        <w:rPr>
          <w:rFonts w:ascii="Times New Roman" w:hAnsi="Times New Roman" w:cs="Times New Roman"/>
        </w:rPr>
        <w:t xml:space="preserve">, </w:t>
      </w:r>
      <w:r w:rsidR="006F422D">
        <w:rPr>
          <w:rFonts w:ascii="Times New Roman" w:hAnsi="Times New Roman" w:cs="Times New Roman"/>
        </w:rPr>
        <w:t xml:space="preserve">perhaps </w:t>
      </w:r>
      <w:r w:rsidR="009E12AE">
        <w:rPr>
          <w:rFonts w:ascii="Times New Roman" w:hAnsi="Times New Roman" w:cs="Times New Roman"/>
        </w:rPr>
        <w:t xml:space="preserve">due to the </w:t>
      </w:r>
      <w:r w:rsidR="0013471B">
        <w:rPr>
          <w:rFonts w:ascii="Times New Roman" w:hAnsi="Times New Roman" w:cs="Times New Roman"/>
        </w:rPr>
        <w:t>F</w:t>
      </w:r>
      <w:r w:rsidR="009E12AE">
        <w:rPr>
          <w:rFonts w:ascii="Times New Roman" w:hAnsi="Times New Roman" w:cs="Times New Roman"/>
        </w:rPr>
        <w:t xml:space="preserve">oundation </w:t>
      </w:r>
      <w:r w:rsidR="0013471B">
        <w:rPr>
          <w:rFonts w:ascii="Times New Roman" w:hAnsi="Times New Roman" w:cs="Times New Roman"/>
        </w:rPr>
        <w:t>P</w:t>
      </w:r>
      <w:r w:rsidR="009E12AE">
        <w:rPr>
          <w:rFonts w:ascii="Times New Roman" w:hAnsi="Times New Roman" w:cs="Times New Roman"/>
        </w:rPr>
        <w:t xml:space="preserve">hase </w:t>
      </w:r>
      <w:r w:rsidR="0013471B">
        <w:rPr>
          <w:rFonts w:ascii="Times New Roman" w:hAnsi="Times New Roman" w:cs="Times New Roman"/>
        </w:rPr>
        <w:t>P</w:t>
      </w:r>
      <w:r w:rsidR="009E12AE">
        <w:rPr>
          <w:rFonts w:ascii="Times New Roman" w:hAnsi="Times New Roman" w:cs="Times New Roman"/>
        </w:rPr>
        <w:t xml:space="preserve">rofile ‘s outcomes being direct, </w:t>
      </w:r>
      <w:r w:rsidR="0010177D">
        <w:rPr>
          <w:rFonts w:ascii="Times New Roman" w:hAnsi="Times New Roman" w:cs="Times New Roman"/>
        </w:rPr>
        <w:t xml:space="preserve">expecting a yes or no answer, only the use of summative assessment </w:t>
      </w:r>
      <w:r w:rsidR="00B4065F">
        <w:rPr>
          <w:rFonts w:ascii="Times New Roman" w:hAnsi="Times New Roman" w:cs="Times New Roman"/>
        </w:rPr>
        <w:t>to evaluate the learne</w:t>
      </w:r>
      <w:r w:rsidR="0013471B">
        <w:rPr>
          <w:rFonts w:ascii="Times New Roman" w:hAnsi="Times New Roman" w:cs="Times New Roman"/>
        </w:rPr>
        <w:t>r</w:t>
      </w:r>
      <w:r w:rsidR="00B4065F">
        <w:rPr>
          <w:rFonts w:ascii="Times New Roman" w:hAnsi="Times New Roman" w:cs="Times New Roman"/>
        </w:rPr>
        <w:t>s</w:t>
      </w:r>
      <w:r w:rsidR="005706FD">
        <w:rPr>
          <w:rFonts w:ascii="Times New Roman" w:hAnsi="Times New Roman" w:cs="Times New Roman"/>
        </w:rPr>
        <w:t>’</w:t>
      </w:r>
      <w:r w:rsidR="00B4065F">
        <w:rPr>
          <w:rFonts w:ascii="Times New Roman" w:hAnsi="Times New Roman" w:cs="Times New Roman"/>
        </w:rPr>
        <w:t xml:space="preserve"> performance to each outcome would </w:t>
      </w:r>
      <w:r w:rsidR="006E0BFA">
        <w:rPr>
          <w:rFonts w:ascii="Times New Roman" w:hAnsi="Times New Roman" w:cs="Times New Roman"/>
        </w:rPr>
        <w:t>work effectively</w:t>
      </w:r>
      <w:r w:rsidR="006F422D">
        <w:rPr>
          <w:rFonts w:ascii="Times New Roman" w:hAnsi="Times New Roman" w:cs="Times New Roman"/>
        </w:rPr>
        <w:t>.</w:t>
      </w:r>
      <w:r w:rsidR="006E0BFA">
        <w:rPr>
          <w:rFonts w:ascii="Times New Roman" w:hAnsi="Times New Roman" w:cs="Times New Roman"/>
        </w:rPr>
        <w:t xml:space="preserve"> </w:t>
      </w:r>
      <w:r w:rsidR="00D20824">
        <w:rPr>
          <w:rFonts w:ascii="Times New Roman" w:hAnsi="Times New Roman" w:cs="Times New Roman"/>
        </w:rPr>
        <w:t xml:space="preserve">However, due to the progression steps of the Curriculum for Wales </w:t>
      </w:r>
      <w:r w:rsidR="00D867CE">
        <w:rPr>
          <w:rFonts w:ascii="Times New Roman" w:hAnsi="Times New Roman" w:cs="Times New Roman"/>
        </w:rPr>
        <w:t>having more depth in information it would be possible to carry out summative and formative assessment</w:t>
      </w:r>
      <w:r w:rsidR="00D6399A">
        <w:rPr>
          <w:rFonts w:ascii="Times New Roman" w:hAnsi="Times New Roman" w:cs="Times New Roman"/>
        </w:rPr>
        <w:t>s</w:t>
      </w:r>
      <w:r w:rsidR="00A92906">
        <w:rPr>
          <w:rFonts w:ascii="Times New Roman" w:hAnsi="Times New Roman" w:cs="Times New Roman"/>
        </w:rPr>
        <w:t xml:space="preserve"> </w:t>
      </w:r>
      <w:r w:rsidR="00D867CE">
        <w:rPr>
          <w:rFonts w:ascii="Times New Roman" w:hAnsi="Times New Roman" w:cs="Times New Roman"/>
        </w:rPr>
        <w:t xml:space="preserve">with children to gain a </w:t>
      </w:r>
      <w:r w:rsidR="00E920E6">
        <w:rPr>
          <w:rFonts w:ascii="Times New Roman" w:hAnsi="Times New Roman" w:cs="Times New Roman"/>
        </w:rPr>
        <w:t>holistic</w:t>
      </w:r>
      <w:r w:rsidR="00D867CE">
        <w:rPr>
          <w:rFonts w:ascii="Times New Roman" w:hAnsi="Times New Roman" w:cs="Times New Roman"/>
        </w:rPr>
        <w:t xml:space="preserve"> </w:t>
      </w:r>
      <w:r w:rsidR="00D6399A">
        <w:rPr>
          <w:rFonts w:ascii="Times New Roman" w:hAnsi="Times New Roman" w:cs="Times New Roman"/>
        </w:rPr>
        <w:t>picture of the</w:t>
      </w:r>
      <w:r w:rsidR="00A92906">
        <w:rPr>
          <w:rFonts w:ascii="Times New Roman" w:hAnsi="Times New Roman" w:cs="Times New Roman"/>
        </w:rPr>
        <w:t>ir development and progress.</w:t>
      </w:r>
      <w:r w:rsidR="009A211E">
        <w:rPr>
          <w:rFonts w:ascii="Times New Roman" w:hAnsi="Times New Roman" w:cs="Times New Roman"/>
        </w:rPr>
        <w:t xml:space="preserve"> </w:t>
      </w:r>
      <w:r w:rsidR="00934DE7">
        <w:rPr>
          <w:rFonts w:ascii="Times New Roman" w:hAnsi="Times New Roman" w:cs="Times New Roman"/>
        </w:rPr>
        <w:t xml:space="preserve">Furthermore, </w:t>
      </w:r>
      <w:r w:rsidR="009A211E">
        <w:rPr>
          <w:rFonts w:ascii="Times New Roman" w:hAnsi="Times New Roman" w:cs="Times New Roman"/>
        </w:rPr>
        <w:t xml:space="preserve">Welsh Government </w:t>
      </w:r>
      <w:r w:rsidR="00934DE7">
        <w:rPr>
          <w:rFonts w:ascii="Times New Roman" w:hAnsi="Times New Roman" w:cs="Times New Roman"/>
        </w:rPr>
        <w:t>(</w:t>
      </w:r>
      <w:r w:rsidR="003724AB">
        <w:rPr>
          <w:rFonts w:ascii="Times New Roman" w:hAnsi="Times New Roman" w:cs="Times New Roman"/>
        </w:rPr>
        <w:t>2024</w:t>
      </w:r>
      <w:r w:rsidR="00934DE7">
        <w:rPr>
          <w:rFonts w:ascii="Times New Roman" w:hAnsi="Times New Roman" w:cs="Times New Roman"/>
        </w:rPr>
        <w:t xml:space="preserve">) agree that assessment </w:t>
      </w:r>
      <w:r w:rsidR="00A5089F">
        <w:rPr>
          <w:rFonts w:ascii="Times New Roman" w:hAnsi="Times New Roman" w:cs="Times New Roman"/>
        </w:rPr>
        <w:t xml:space="preserve">should gain </w:t>
      </w:r>
      <w:r w:rsidR="00DB1F36">
        <w:rPr>
          <w:rFonts w:ascii="Times New Roman" w:hAnsi="Times New Roman" w:cs="Times New Roman"/>
        </w:rPr>
        <w:t>the strengths of a child, their learning styles</w:t>
      </w:r>
      <w:r w:rsidR="00700F9C">
        <w:rPr>
          <w:rFonts w:ascii="Times New Roman" w:hAnsi="Times New Roman" w:cs="Times New Roman"/>
        </w:rPr>
        <w:t xml:space="preserve"> and their areas for development </w:t>
      </w:r>
      <w:r w:rsidR="004F5118">
        <w:rPr>
          <w:rFonts w:ascii="Times New Roman" w:hAnsi="Times New Roman" w:cs="Times New Roman"/>
        </w:rPr>
        <w:t>and agree that assessment should not be used for a one</w:t>
      </w:r>
      <w:r w:rsidR="009B7876">
        <w:rPr>
          <w:rFonts w:ascii="Times New Roman" w:hAnsi="Times New Roman" w:cs="Times New Roman"/>
        </w:rPr>
        <w:t>-</w:t>
      </w:r>
      <w:r w:rsidR="004F5118">
        <w:rPr>
          <w:rFonts w:ascii="Times New Roman" w:hAnsi="Times New Roman" w:cs="Times New Roman"/>
        </w:rPr>
        <w:t>off judgement on the overall achievement of a learner</w:t>
      </w:r>
      <w:r w:rsidR="0058182E">
        <w:rPr>
          <w:rFonts w:ascii="Times New Roman" w:hAnsi="Times New Roman" w:cs="Times New Roman"/>
        </w:rPr>
        <w:t xml:space="preserve">. </w:t>
      </w:r>
    </w:p>
    <w:p w14:paraId="02768F4F" w14:textId="1CBD35E8" w:rsidR="009B7876" w:rsidRDefault="009B7876">
      <w:pPr>
        <w:rPr>
          <w:rFonts w:ascii="Times New Roman" w:hAnsi="Times New Roman" w:cs="Times New Roman"/>
        </w:rPr>
      </w:pPr>
      <w:r>
        <w:rPr>
          <w:rFonts w:ascii="Times New Roman" w:hAnsi="Times New Roman" w:cs="Times New Roman"/>
        </w:rPr>
        <w:t xml:space="preserve">Bornman </w:t>
      </w:r>
      <w:r>
        <w:rPr>
          <w:rFonts w:ascii="Times New Roman" w:hAnsi="Times New Roman" w:cs="Times New Roman"/>
          <w:i/>
          <w:iCs/>
        </w:rPr>
        <w:t xml:space="preserve">et al. </w:t>
      </w:r>
      <w:r>
        <w:rPr>
          <w:rFonts w:ascii="Times New Roman" w:hAnsi="Times New Roman" w:cs="Times New Roman"/>
        </w:rPr>
        <w:t>(2010) agrees that assessment must be suited to children</w:t>
      </w:r>
      <w:r w:rsidR="00FE7EA5">
        <w:rPr>
          <w:rFonts w:ascii="Times New Roman" w:hAnsi="Times New Roman" w:cs="Times New Roman"/>
        </w:rPr>
        <w:t>’</w:t>
      </w:r>
      <w:r>
        <w:rPr>
          <w:rFonts w:ascii="Times New Roman" w:hAnsi="Times New Roman" w:cs="Times New Roman"/>
        </w:rPr>
        <w:t>s individua</w:t>
      </w:r>
      <w:r w:rsidR="00FE7EA5">
        <w:rPr>
          <w:rFonts w:ascii="Times New Roman" w:hAnsi="Times New Roman" w:cs="Times New Roman"/>
        </w:rPr>
        <w:t>l</w:t>
      </w:r>
      <w:r>
        <w:rPr>
          <w:rFonts w:ascii="Times New Roman" w:hAnsi="Times New Roman" w:cs="Times New Roman"/>
        </w:rPr>
        <w:t xml:space="preserve"> </w:t>
      </w:r>
      <w:r w:rsidR="00FE7EA5">
        <w:rPr>
          <w:rFonts w:ascii="Times New Roman" w:hAnsi="Times New Roman" w:cs="Times New Roman"/>
        </w:rPr>
        <w:t xml:space="preserve">culture </w:t>
      </w:r>
      <w:r w:rsidR="00D651DD">
        <w:rPr>
          <w:rFonts w:ascii="Times New Roman" w:hAnsi="Times New Roman" w:cs="Times New Roman"/>
        </w:rPr>
        <w:t xml:space="preserve">and states that they should be translated for those who’s first language is different </w:t>
      </w:r>
      <w:r w:rsidR="00CE67C9">
        <w:rPr>
          <w:rFonts w:ascii="Times New Roman" w:hAnsi="Times New Roman" w:cs="Times New Roman"/>
        </w:rPr>
        <w:t xml:space="preserve">to what the assessment is scripted in. However, he states that for certain cultures </w:t>
      </w:r>
      <w:r w:rsidR="00786B62">
        <w:rPr>
          <w:rFonts w:ascii="Times New Roman" w:hAnsi="Times New Roman" w:cs="Times New Roman"/>
        </w:rPr>
        <w:t xml:space="preserve">this can cause confusion </w:t>
      </w:r>
      <w:r w:rsidR="00CE04D0">
        <w:rPr>
          <w:rFonts w:ascii="Times New Roman" w:hAnsi="Times New Roman" w:cs="Times New Roman"/>
        </w:rPr>
        <w:t xml:space="preserve">as there can often be no direct translation of particular words which can result in incongruity </w:t>
      </w:r>
      <w:r w:rsidR="0016091E">
        <w:rPr>
          <w:rFonts w:ascii="Times New Roman" w:hAnsi="Times New Roman" w:cs="Times New Roman"/>
        </w:rPr>
        <w:t>in meaning which can then t</w:t>
      </w:r>
      <w:r w:rsidR="00E14A37">
        <w:rPr>
          <w:rFonts w:ascii="Times New Roman" w:hAnsi="Times New Roman" w:cs="Times New Roman"/>
        </w:rPr>
        <w:t>h</w:t>
      </w:r>
      <w:r w:rsidR="0016091E">
        <w:rPr>
          <w:rFonts w:ascii="Times New Roman" w:hAnsi="Times New Roman" w:cs="Times New Roman"/>
        </w:rPr>
        <w:t xml:space="preserve">reaten validity of results. He suggests that a way to overcome this is to </w:t>
      </w:r>
      <w:r w:rsidR="00DA5509">
        <w:rPr>
          <w:rFonts w:ascii="Times New Roman" w:hAnsi="Times New Roman" w:cs="Times New Roman"/>
        </w:rPr>
        <w:t>ensure t</w:t>
      </w:r>
      <w:r w:rsidR="008A1E21">
        <w:rPr>
          <w:rFonts w:ascii="Times New Roman" w:hAnsi="Times New Roman" w:cs="Times New Roman"/>
        </w:rPr>
        <w:t>h</w:t>
      </w:r>
      <w:r w:rsidR="00DA5509">
        <w:rPr>
          <w:rFonts w:ascii="Times New Roman" w:hAnsi="Times New Roman" w:cs="Times New Roman"/>
        </w:rPr>
        <w:t>at, when translating documents, the people translating s</w:t>
      </w:r>
      <w:r w:rsidR="008A1E21">
        <w:rPr>
          <w:rFonts w:ascii="Times New Roman" w:hAnsi="Times New Roman" w:cs="Times New Roman"/>
        </w:rPr>
        <w:t>h</w:t>
      </w:r>
      <w:r w:rsidR="00DA5509">
        <w:rPr>
          <w:rFonts w:ascii="Times New Roman" w:hAnsi="Times New Roman" w:cs="Times New Roman"/>
        </w:rPr>
        <w:t xml:space="preserve">ould include a member who </w:t>
      </w:r>
      <w:r w:rsidR="00D602D8">
        <w:rPr>
          <w:rFonts w:ascii="Times New Roman" w:hAnsi="Times New Roman" w:cs="Times New Roman"/>
        </w:rPr>
        <w:t xml:space="preserve">can speak the language fluently and represents the target </w:t>
      </w:r>
      <w:r w:rsidR="003724AB">
        <w:rPr>
          <w:rFonts w:ascii="Times New Roman" w:hAnsi="Times New Roman" w:cs="Times New Roman"/>
        </w:rPr>
        <w:t>culture and</w:t>
      </w:r>
      <w:r w:rsidR="00D602D8">
        <w:rPr>
          <w:rFonts w:ascii="Times New Roman" w:hAnsi="Times New Roman" w:cs="Times New Roman"/>
        </w:rPr>
        <w:t xml:space="preserve"> not rely solely on </w:t>
      </w:r>
      <w:r w:rsidR="00DF3D22">
        <w:rPr>
          <w:rFonts w:ascii="Times New Roman" w:hAnsi="Times New Roman" w:cs="Times New Roman"/>
        </w:rPr>
        <w:t xml:space="preserve">members who have simply ‘learnt’ the language. However, this could prove difficult </w:t>
      </w:r>
      <w:r w:rsidR="001A1BEC">
        <w:rPr>
          <w:rFonts w:ascii="Times New Roman" w:hAnsi="Times New Roman" w:cs="Times New Roman"/>
        </w:rPr>
        <w:t>as there may not always be a translator available with what is expected</w:t>
      </w:r>
      <w:r w:rsidR="005422A5">
        <w:rPr>
          <w:rFonts w:ascii="Times New Roman" w:hAnsi="Times New Roman" w:cs="Times New Roman"/>
        </w:rPr>
        <w:t xml:space="preserve"> </w:t>
      </w:r>
      <w:r w:rsidR="008A1E21">
        <w:rPr>
          <w:rFonts w:ascii="Times New Roman" w:hAnsi="Times New Roman" w:cs="Times New Roman"/>
        </w:rPr>
        <w:t>but even</w:t>
      </w:r>
      <w:r w:rsidR="005422A5">
        <w:rPr>
          <w:rFonts w:ascii="Times New Roman" w:hAnsi="Times New Roman" w:cs="Times New Roman"/>
        </w:rPr>
        <w:t xml:space="preserve"> i</w:t>
      </w:r>
      <w:r w:rsidR="008A1E21">
        <w:rPr>
          <w:rFonts w:ascii="Times New Roman" w:hAnsi="Times New Roman" w:cs="Times New Roman"/>
        </w:rPr>
        <w:t>f</w:t>
      </w:r>
      <w:r w:rsidR="005422A5">
        <w:rPr>
          <w:rFonts w:ascii="Times New Roman" w:hAnsi="Times New Roman" w:cs="Times New Roman"/>
        </w:rPr>
        <w:t xml:space="preserve"> there is</w:t>
      </w:r>
      <w:r w:rsidR="008A1E21">
        <w:rPr>
          <w:rFonts w:ascii="Times New Roman" w:hAnsi="Times New Roman" w:cs="Times New Roman"/>
        </w:rPr>
        <w:t>,</w:t>
      </w:r>
      <w:r w:rsidR="005422A5">
        <w:rPr>
          <w:rFonts w:ascii="Times New Roman" w:hAnsi="Times New Roman" w:cs="Times New Roman"/>
        </w:rPr>
        <w:t xml:space="preserve"> it could prove to be expensive</w:t>
      </w:r>
      <w:r w:rsidR="008A1E21">
        <w:rPr>
          <w:rFonts w:ascii="Times New Roman" w:hAnsi="Times New Roman" w:cs="Times New Roman"/>
        </w:rPr>
        <w:t xml:space="preserve"> to use their expertise</w:t>
      </w:r>
      <w:r w:rsidR="003724AB">
        <w:rPr>
          <w:rFonts w:ascii="Times New Roman" w:hAnsi="Times New Roman" w:cs="Times New Roman"/>
        </w:rPr>
        <w:t xml:space="preserve"> which could</w:t>
      </w:r>
      <w:r w:rsidR="005422A5">
        <w:rPr>
          <w:rFonts w:ascii="Times New Roman" w:hAnsi="Times New Roman" w:cs="Times New Roman"/>
        </w:rPr>
        <w:t xml:space="preserve"> sometimes </w:t>
      </w:r>
      <w:r w:rsidR="003724AB">
        <w:rPr>
          <w:rFonts w:ascii="Times New Roman" w:hAnsi="Times New Roman" w:cs="Times New Roman"/>
        </w:rPr>
        <w:t>exceed</w:t>
      </w:r>
      <w:r w:rsidR="005422A5">
        <w:rPr>
          <w:rFonts w:ascii="Times New Roman" w:hAnsi="Times New Roman" w:cs="Times New Roman"/>
        </w:rPr>
        <w:t xml:space="preserve"> the budget of </w:t>
      </w:r>
      <w:r w:rsidR="003724AB">
        <w:rPr>
          <w:rFonts w:ascii="Times New Roman" w:hAnsi="Times New Roman" w:cs="Times New Roman"/>
        </w:rPr>
        <w:t xml:space="preserve">a </w:t>
      </w:r>
      <w:r w:rsidR="00E14A37">
        <w:rPr>
          <w:rFonts w:ascii="Times New Roman" w:hAnsi="Times New Roman" w:cs="Times New Roman"/>
        </w:rPr>
        <w:t>setting.</w:t>
      </w:r>
      <w:r w:rsidR="00B55DAB">
        <w:rPr>
          <w:rFonts w:ascii="Times New Roman" w:hAnsi="Times New Roman" w:cs="Times New Roman"/>
        </w:rPr>
        <w:t xml:space="preserve"> Si</w:t>
      </w:r>
      <w:r w:rsidR="004474C5">
        <w:rPr>
          <w:rFonts w:ascii="Times New Roman" w:hAnsi="Times New Roman" w:cs="Times New Roman"/>
        </w:rPr>
        <w:t>mi</w:t>
      </w:r>
      <w:r w:rsidR="00B55DAB">
        <w:rPr>
          <w:rFonts w:ascii="Times New Roman" w:hAnsi="Times New Roman" w:cs="Times New Roman"/>
        </w:rPr>
        <w:t>larly, Jenkin</w:t>
      </w:r>
      <w:r w:rsidR="004474C5">
        <w:rPr>
          <w:rFonts w:ascii="Times New Roman" w:hAnsi="Times New Roman" w:cs="Times New Roman"/>
        </w:rPr>
        <w:t xml:space="preserve"> (2016) suggests that </w:t>
      </w:r>
      <w:r w:rsidR="00F14EFB">
        <w:rPr>
          <w:rFonts w:ascii="Times New Roman" w:hAnsi="Times New Roman" w:cs="Times New Roman"/>
        </w:rPr>
        <w:t>p</w:t>
      </w:r>
      <w:r w:rsidR="00CA25CE">
        <w:rPr>
          <w:rFonts w:ascii="Times New Roman" w:hAnsi="Times New Roman" w:cs="Times New Roman"/>
        </w:rPr>
        <w:t>ractit</w:t>
      </w:r>
      <w:r w:rsidR="00F14EFB">
        <w:rPr>
          <w:rFonts w:ascii="Times New Roman" w:hAnsi="Times New Roman" w:cs="Times New Roman"/>
        </w:rPr>
        <w:t xml:space="preserve">ioners training to become educators </w:t>
      </w:r>
      <w:r w:rsidR="00CE154E">
        <w:rPr>
          <w:rFonts w:ascii="Times New Roman" w:hAnsi="Times New Roman" w:cs="Times New Roman"/>
        </w:rPr>
        <w:t xml:space="preserve">in New Zealand should be trained to deliver a bicultural </w:t>
      </w:r>
      <w:r w:rsidR="00CA25CE">
        <w:rPr>
          <w:rFonts w:ascii="Times New Roman" w:hAnsi="Times New Roman" w:cs="Times New Roman"/>
        </w:rPr>
        <w:t xml:space="preserve">curriculum that addresses the needs and identity of all the cultures that would access </w:t>
      </w:r>
      <w:r w:rsidR="000F6E11">
        <w:rPr>
          <w:rFonts w:ascii="Times New Roman" w:hAnsi="Times New Roman" w:cs="Times New Roman"/>
        </w:rPr>
        <w:t>th</w:t>
      </w:r>
      <w:r w:rsidR="00CA25CE">
        <w:rPr>
          <w:rFonts w:ascii="Times New Roman" w:hAnsi="Times New Roman" w:cs="Times New Roman"/>
        </w:rPr>
        <w:t>e curriculum</w:t>
      </w:r>
      <w:r w:rsidR="000F6E11">
        <w:rPr>
          <w:rFonts w:ascii="Times New Roman" w:hAnsi="Times New Roman" w:cs="Times New Roman"/>
        </w:rPr>
        <w:t>, in their case, Māori and British</w:t>
      </w:r>
      <w:r w:rsidR="008A1830">
        <w:rPr>
          <w:rFonts w:ascii="Times New Roman" w:hAnsi="Times New Roman" w:cs="Times New Roman"/>
        </w:rPr>
        <w:t xml:space="preserve">, whilst recognising that they both </w:t>
      </w:r>
      <w:r w:rsidR="007815F1">
        <w:rPr>
          <w:rFonts w:ascii="Times New Roman" w:hAnsi="Times New Roman" w:cs="Times New Roman"/>
        </w:rPr>
        <w:t xml:space="preserve">have equal status and rights. However, </w:t>
      </w:r>
      <w:r w:rsidR="00776AF4">
        <w:rPr>
          <w:rFonts w:ascii="Times New Roman" w:hAnsi="Times New Roman" w:cs="Times New Roman"/>
        </w:rPr>
        <w:t xml:space="preserve">this could prove more difficult in Wales </w:t>
      </w:r>
      <w:r w:rsidR="00A81745">
        <w:rPr>
          <w:rFonts w:ascii="Times New Roman" w:hAnsi="Times New Roman" w:cs="Times New Roman"/>
        </w:rPr>
        <w:t xml:space="preserve">due to the </w:t>
      </w:r>
      <w:r w:rsidR="00885BEB">
        <w:rPr>
          <w:rFonts w:ascii="Times New Roman" w:hAnsi="Times New Roman" w:cs="Times New Roman"/>
        </w:rPr>
        <w:t>wide variety of other languages spoken and cultures followed</w:t>
      </w:r>
      <w:r w:rsidR="0008104F">
        <w:rPr>
          <w:rFonts w:ascii="Times New Roman" w:hAnsi="Times New Roman" w:cs="Times New Roman"/>
        </w:rPr>
        <w:t xml:space="preserve"> by children </w:t>
      </w:r>
      <w:r w:rsidR="00A36742">
        <w:rPr>
          <w:rFonts w:ascii="Times New Roman" w:hAnsi="Times New Roman" w:cs="Times New Roman"/>
        </w:rPr>
        <w:t>attending Welsh schools at present due to many refugees and asylum seek</w:t>
      </w:r>
      <w:r w:rsidR="006275B7">
        <w:rPr>
          <w:rFonts w:ascii="Times New Roman" w:hAnsi="Times New Roman" w:cs="Times New Roman"/>
        </w:rPr>
        <w:t>e</w:t>
      </w:r>
      <w:r w:rsidR="00A36742">
        <w:rPr>
          <w:rFonts w:ascii="Times New Roman" w:hAnsi="Times New Roman" w:cs="Times New Roman"/>
        </w:rPr>
        <w:t>rs now accessing the Curriculum for Wales</w:t>
      </w:r>
      <w:r w:rsidR="00996CD6">
        <w:rPr>
          <w:rFonts w:ascii="Times New Roman" w:hAnsi="Times New Roman" w:cs="Times New Roman"/>
        </w:rPr>
        <w:t xml:space="preserve"> (2022)</w:t>
      </w:r>
      <w:r w:rsidR="00A36742">
        <w:rPr>
          <w:rFonts w:ascii="Times New Roman" w:hAnsi="Times New Roman" w:cs="Times New Roman"/>
        </w:rPr>
        <w:t>.</w:t>
      </w:r>
      <w:r w:rsidR="004328E5">
        <w:rPr>
          <w:rFonts w:ascii="Times New Roman" w:hAnsi="Times New Roman" w:cs="Times New Roman"/>
        </w:rPr>
        <w:t xml:space="preserve"> Additionally, although the curriculum is designed to be inclusive and flexible, </w:t>
      </w:r>
      <w:r w:rsidR="00996CD6">
        <w:rPr>
          <w:rFonts w:ascii="Times New Roman" w:hAnsi="Times New Roman" w:cs="Times New Roman"/>
        </w:rPr>
        <w:t xml:space="preserve">the accuracy of accommodating </w:t>
      </w:r>
      <w:r w:rsidR="0040380E">
        <w:rPr>
          <w:rFonts w:ascii="Times New Roman" w:hAnsi="Times New Roman" w:cs="Times New Roman"/>
        </w:rPr>
        <w:t xml:space="preserve">the </w:t>
      </w:r>
      <w:r w:rsidR="0040380E">
        <w:rPr>
          <w:rFonts w:ascii="Times New Roman" w:hAnsi="Times New Roman" w:cs="Times New Roman"/>
        </w:rPr>
        <w:lastRenderedPageBreak/>
        <w:t xml:space="preserve">diverse backgrounds of learners may </w:t>
      </w:r>
      <w:r w:rsidR="005D4BB1">
        <w:rPr>
          <w:rFonts w:ascii="Times New Roman" w:hAnsi="Times New Roman" w:cs="Times New Roman"/>
        </w:rPr>
        <w:t>not suffice</w:t>
      </w:r>
      <w:r w:rsidR="003D0DDA">
        <w:rPr>
          <w:rFonts w:ascii="Times New Roman" w:hAnsi="Times New Roman" w:cs="Times New Roman"/>
        </w:rPr>
        <w:t xml:space="preserve"> unless practitioners </w:t>
      </w:r>
      <w:r w:rsidR="007B38C9">
        <w:rPr>
          <w:rFonts w:ascii="Times New Roman" w:hAnsi="Times New Roman" w:cs="Times New Roman"/>
        </w:rPr>
        <w:t>receive training on awareness of the cultures attending their setting</w:t>
      </w:r>
      <w:r w:rsidR="0020438F">
        <w:rPr>
          <w:rFonts w:ascii="Times New Roman" w:hAnsi="Times New Roman" w:cs="Times New Roman"/>
        </w:rPr>
        <w:t xml:space="preserve">. </w:t>
      </w:r>
      <w:r w:rsidR="00781910">
        <w:rPr>
          <w:rFonts w:ascii="Times New Roman" w:hAnsi="Times New Roman" w:cs="Times New Roman"/>
        </w:rPr>
        <w:t>Furthermore, Alsuba</w:t>
      </w:r>
      <w:r w:rsidR="00073495">
        <w:rPr>
          <w:rFonts w:ascii="Times New Roman" w:hAnsi="Times New Roman" w:cs="Times New Roman"/>
        </w:rPr>
        <w:t>ie (2015) agrees that</w:t>
      </w:r>
      <w:r w:rsidR="003D7DB5">
        <w:rPr>
          <w:rFonts w:ascii="Times New Roman" w:hAnsi="Times New Roman" w:cs="Times New Roman"/>
        </w:rPr>
        <w:t xml:space="preserve"> classrooms are becoming increasingly multicultural</w:t>
      </w:r>
      <w:r w:rsidR="00A7185D">
        <w:rPr>
          <w:rFonts w:ascii="Times New Roman" w:hAnsi="Times New Roman" w:cs="Times New Roman"/>
        </w:rPr>
        <w:t xml:space="preserve"> and therefore are presenting new challenges for practitioners. He suggests that </w:t>
      </w:r>
      <w:r w:rsidR="007323B6">
        <w:rPr>
          <w:rFonts w:ascii="Times New Roman" w:hAnsi="Times New Roman" w:cs="Times New Roman"/>
        </w:rPr>
        <w:t>to gain better student achievement it requires specialized learning techniques</w:t>
      </w:r>
      <w:r w:rsidR="00401F5A">
        <w:rPr>
          <w:rFonts w:ascii="Times New Roman" w:hAnsi="Times New Roman" w:cs="Times New Roman"/>
        </w:rPr>
        <w:t xml:space="preserve">, practice and education for practitioners and he recognises that this </w:t>
      </w:r>
      <w:r w:rsidR="00E663C0">
        <w:rPr>
          <w:rFonts w:ascii="Times New Roman" w:hAnsi="Times New Roman" w:cs="Times New Roman"/>
        </w:rPr>
        <w:t xml:space="preserve">can </w:t>
      </w:r>
      <w:r w:rsidR="00401F5A">
        <w:rPr>
          <w:rFonts w:ascii="Times New Roman" w:hAnsi="Times New Roman" w:cs="Times New Roman"/>
        </w:rPr>
        <w:t xml:space="preserve">put added </w:t>
      </w:r>
      <w:r w:rsidR="00522FC7">
        <w:rPr>
          <w:rFonts w:ascii="Times New Roman" w:hAnsi="Times New Roman" w:cs="Times New Roman"/>
        </w:rPr>
        <w:t>responsibility on practitioners due to having to navigate and lead children through unfamiliar cultures and language</w:t>
      </w:r>
      <w:r w:rsidR="002F34DB">
        <w:rPr>
          <w:rFonts w:ascii="Times New Roman" w:hAnsi="Times New Roman" w:cs="Times New Roman"/>
        </w:rPr>
        <w:t xml:space="preserve"> when attending a setting </w:t>
      </w:r>
      <w:r w:rsidR="007F1633">
        <w:rPr>
          <w:rFonts w:ascii="Times New Roman" w:hAnsi="Times New Roman" w:cs="Times New Roman"/>
        </w:rPr>
        <w:t>where they have no understanding of what i</w:t>
      </w:r>
      <w:r w:rsidR="00CA0C98">
        <w:rPr>
          <w:rFonts w:ascii="Times New Roman" w:hAnsi="Times New Roman" w:cs="Times New Roman"/>
        </w:rPr>
        <w:t>s</w:t>
      </w:r>
      <w:r w:rsidR="007F1633">
        <w:rPr>
          <w:rFonts w:ascii="Times New Roman" w:hAnsi="Times New Roman" w:cs="Times New Roman"/>
        </w:rPr>
        <w:t xml:space="preserve"> expected </w:t>
      </w:r>
      <w:r w:rsidR="001E6EBB">
        <w:rPr>
          <w:rFonts w:ascii="Times New Roman" w:hAnsi="Times New Roman" w:cs="Times New Roman"/>
        </w:rPr>
        <w:t xml:space="preserve">or </w:t>
      </w:r>
      <w:r w:rsidR="007F1633">
        <w:rPr>
          <w:rFonts w:ascii="Times New Roman" w:hAnsi="Times New Roman" w:cs="Times New Roman"/>
        </w:rPr>
        <w:t>what is being said</w:t>
      </w:r>
      <w:r w:rsidR="002123BD">
        <w:rPr>
          <w:rFonts w:ascii="Times New Roman" w:hAnsi="Times New Roman" w:cs="Times New Roman"/>
        </w:rPr>
        <w:t xml:space="preserve"> because of a language barrier</w:t>
      </w:r>
      <w:r w:rsidR="007F1633">
        <w:rPr>
          <w:rFonts w:ascii="Times New Roman" w:hAnsi="Times New Roman" w:cs="Times New Roman"/>
        </w:rPr>
        <w:t>.</w:t>
      </w:r>
    </w:p>
    <w:p w14:paraId="008370A6" w14:textId="7C0A8763" w:rsidR="00A036C1" w:rsidRDefault="001B376F">
      <w:pPr>
        <w:rPr>
          <w:rFonts w:ascii="Times New Roman" w:hAnsi="Times New Roman" w:cs="Times New Roman"/>
        </w:rPr>
      </w:pPr>
      <w:r>
        <w:rPr>
          <w:rFonts w:ascii="Times New Roman" w:hAnsi="Times New Roman" w:cs="Times New Roman"/>
        </w:rPr>
        <w:t>According to Dweck (</w:t>
      </w:r>
      <w:r w:rsidR="00356AD7">
        <w:rPr>
          <w:rFonts w:ascii="Times New Roman" w:hAnsi="Times New Roman" w:cs="Times New Roman"/>
        </w:rPr>
        <w:t>2017</w:t>
      </w:r>
      <w:r>
        <w:rPr>
          <w:rFonts w:ascii="Times New Roman" w:hAnsi="Times New Roman" w:cs="Times New Roman"/>
        </w:rPr>
        <w:t xml:space="preserve">) </w:t>
      </w:r>
      <w:r w:rsidR="0096030D">
        <w:rPr>
          <w:rFonts w:ascii="Times New Roman" w:hAnsi="Times New Roman" w:cs="Times New Roman"/>
        </w:rPr>
        <w:t>children’s conceptions of their abilit</w:t>
      </w:r>
      <w:r w:rsidR="000908A4">
        <w:rPr>
          <w:rFonts w:ascii="Times New Roman" w:hAnsi="Times New Roman" w:cs="Times New Roman"/>
        </w:rPr>
        <w:t>i</w:t>
      </w:r>
      <w:r w:rsidR="0075535E">
        <w:rPr>
          <w:rFonts w:ascii="Times New Roman" w:hAnsi="Times New Roman" w:cs="Times New Roman"/>
        </w:rPr>
        <w:t>es</w:t>
      </w:r>
      <w:r w:rsidR="0096030D">
        <w:rPr>
          <w:rFonts w:ascii="Times New Roman" w:hAnsi="Times New Roman" w:cs="Times New Roman"/>
        </w:rPr>
        <w:t xml:space="preserve"> play an important part in their achievement.</w:t>
      </w:r>
      <w:r w:rsidR="00076C37">
        <w:rPr>
          <w:rFonts w:ascii="Times New Roman" w:hAnsi="Times New Roman" w:cs="Times New Roman"/>
        </w:rPr>
        <w:t xml:space="preserve"> </w:t>
      </w:r>
      <w:r w:rsidR="00356AD7">
        <w:rPr>
          <w:rFonts w:ascii="Times New Roman" w:hAnsi="Times New Roman" w:cs="Times New Roman"/>
        </w:rPr>
        <w:t>She a</w:t>
      </w:r>
      <w:r w:rsidR="00076C37">
        <w:rPr>
          <w:rFonts w:ascii="Times New Roman" w:hAnsi="Times New Roman" w:cs="Times New Roman"/>
        </w:rPr>
        <w:t>gree</w:t>
      </w:r>
      <w:r w:rsidR="00356AD7">
        <w:rPr>
          <w:rFonts w:ascii="Times New Roman" w:hAnsi="Times New Roman" w:cs="Times New Roman"/>
        </w:rPr>
        <w:t>s</w:t>
      </w:r>
      <w:r w:rsidR="00076C37">
        <w:rPr>
          <w:rFonts w:ascii="Times New Roman" w:hAnsi="Times New Roman" w:cs="Times New Roman"/>
        </w:rPr>
        <w:t xml:space="preserve"> that</w:t>
      </w:r>
      <w:r w:rsidR="00356AD7">
        <w:rPr>
          <w:rFonts w:ascii="Times New Roman" w:hAnsi="Times New Roman" w:cs="Times New Roman"/>
        </w:rPr>
        <w:t xml:space="preserve"> </w:t>
      </w:r>
      <w:r w:rsidR="00314FB6">
        <w:rPr>
          <w:rFonts w:ascii="Times New Roman" w:hAnsi="Times New Roman" w:cs="Times New Roman"/>
        </w:rPr>
        <w:t>children’s conceptions of ability c</w:t>
      </w:r>
      <w:r w:rsidR="00214B00">
        <w:rPr>
          <w:rFonts w:ascii="Times New Roman" w:hAnsi="Times New Roman" w:cs="Times New Roman"/>
        </w:rPr>
        <w:t>an</w:t>
      </w:r>
      <w:r w:rsidR="00314FB6">
        <w:rPr>
          <w:rFonts w:ascii="Times New Roman" w:hAnsi="Times New Roman" w:cs="Times New Roman"/>
        </w:rPr>
        <w:t xml:space="preserve"> influence </w:t>
      </w:r>
      <w:r w:rsidR="00214B00">
        <w:rPr>
          <w:rFonts w:ascii="Times New Roman" w:hAnsi="Times New Roman" w:cs="Times New Roman"/>
        </w:rPr>
        <w:t>the child’s motivation, efforts, performance and therefore achievement</w:t>
      </w:r>
      <w:r w:rsidR="00BB37AF">
        <w:rPr>
          <w:rFonts w:ascii="Times New Roman" w:hAnsi="Times New Roman" w:cs="Times New Roman"/>
        </w:rPr>
        <w:t>s and suggests that if a child believes that they cannot do something then they will not try.</w:t>
      </w:r>
      <w:r w:rsidR="0016365D">
        <w:rPr>
          <w:rFonts w:ascii="Times New Roman" w:hAnsi="Times New Roman" w:cs="Times New Roman"/>
        </w:rPr>
        <w:t xml:space="preserve"> She favours the belief that </w:t>
      </w:r>
      <w:r w:rsidR="0002187A">
        <w:rPr>
          <w:rFonts w:ascii="Times New Roman" w:hAnsi="Times New Roman" w:cs="Times New Roman"/>
        </w:rPr>
        <w:t xml:space="preserve">it can be influenced by fixed or growth mindset </w:t>
      </w:r>
      <w:r w:rsidR="00EF205D">
        <w:rPr>
          <w:rFonts w:ascii="Times New Roman" w:hAnsi="Times New Roman" w:cs="Times New Roman"/>
        </w:rPr>
        <w:t xml:space="preserve">which can be influenced by </w:t>
      </w:r>
      <w:r w:rsidR="004A429B">
        <w:rPr>
          <w:rFonts w:ascii="Times New Roman" w:hAnsi="Times New Roman" w:cs="Times New Roman"/>
        </w:rPr>
        <w:t>practitioner’s</w:t>
      </w:r>
      <w:r w:rsidR="00EF205D">
        <w:rPr>
          <w:rFonts w:ascii="Times New Roman" w:hAnsi="Times New Roman" w:cs="Times New Roman"/>
        </w:rPr>
        <w:t xml:space="preserve"> </w:t>
      </w:r>
      <w:r w:rsidR="00FD6FE0">
        <w:rPr>
          <w:rFonts w:ascii="Times New Roman" w:hAnsi="Times New Roman" w:cs="Times New Roman"/>
        </w:rPr>
        <w:t xml:space="preserve">outlook and actions. If practitioners were to group children according to their </w:t>
      </w:r>
      <w:r w:rsidR="004A429B">
        <w:rPr>
          <w:rFonts w:ascii="Times New Roman" w:hAnsi="Times New Roman" w:cs="Times New Roman"/>
        </w:rPr>
        <w:t>a</w:t>
      </w:r>
      <w:r w:rsidR="00FD6FE0">
        <w:rPr>
          <w:rFonts w:ascii="Times New Roman" w:hAnsi="Times New Roman" w:cs="Times New Roman"/>
        </w:rPr>
        <w:t>bil</w:t>
      </w:r>
      <w:r w:rsidR="00881EAD">
        <w:rPr>
          <w:rFonts w:ascii="Times New Roman" w:hAnsi="Times New Roman" w:cs="Times New Roman"/>
        </w:rPr>
        <w:t>i</w:t>
      </w:r>
      <w:r w:rsidR="00FD6FE0">
        <w:rPr>
          <w:rFonts w:ascii="Times New Roman" w:hAnsi="Times New Roman" w:cs="Times New Roman"/>
        </w:rPr>
        <w:t>ty</w:t>
      </w:r>
      <w:r w:rsidR="00B5294D">
        <w:rPr>
          <w:rFonts w:ascii="Times New Roman" w:hAnsi="Times New Roman" w:cs="Times New Roman"/>
        </w:rPr>
        <w:t>, this could influence the child</w:t>
      </w:r>
      <w:r w:rsidR="004A429B">
        <w:rPr>
          <w:rFonts w:ascii="Times New Roman" w:hAnsi="Times New Roman" w:cs="Times New Roman"/>
        </w:rPr>
        <w:t>’</w:t>
      </w:r>
      <w:r w:rsidR="00B5294D">
        <w:rPr>
          <w:rFonts w:ascii="Times New Roman" w:hAnsi="Times New Roman" w:cs="Times New Roman"/>
        </w:rPr>
        <w:t xml:space="preserve">s idea of </w:t>
      </w:r>
      <w:r w:rsidR="00881EAD">
        <w:rPr>
          <w:rFonts w:ascii="Times New Roman" w:hAnsi="Times New Roman" w:cs="Times New Roman"/>
        </w:rPr>
        <w:t xml:space="preserve">their </w:t>
      </w:r>
      <w:r w:rsidR="00B5294D">
        <w:rPr>
          <w:rFonts w:ascii="Times New Roman" w:hAnsi="Times New Roman" w:cs="Times New Roman"/>
        </w:rPr>
        <w:t xml:space="preserve">ability, therefore possibly </w:t>
      </w:r>
      <w:r w:rsidR="003B4C1C">
        <w:rPr>
          <w:rFonts w:ascii="Times New Roman" w:hAnsi="Times New Roman" w:cs="Times New Roman"/>
        </w:rPr>
        <w:t xml:space="preserve">causing the child </w:t>
      </w:r>
      <w:r w:rsidR="00DE59EE">
        <w:rPr>
          <w:rFonts w:ascii="Times New Roman" w:hAnsi="Times New Roman" w:cs="Times New Roman"/>
        </w:rPr>
        <w:t xml:space="preserve">no progression if they are constantly stunted by activities that do not present </w:t>
      </w:r>
      <w:r w:rsidR="004A429B">
        <w:rPr>
          <w:rFonts w:ascii="Times New Roman" w:hAnsi="Times New Roman" w:cs="Times New Roman"/>
        </w:rPr>
        <w:t>a challenge to that individual.</w:t>
      </w:r>
      <w:r w:rsidR="00DC3A23">
        <w:rPr>
          <w:rFonts w:ascii="Times New Roman" w:hAnsi="Times New Roman" w:cs="Times New Roman"/>
        </w:rPr>
        <w:t xml:space="preserve"> Similarly, </w:t>
      </w:r>
      <w:r w:rsidR="00746C28">
        <w:rPr>
          <w:rFonts w:ascii="Times New Roman" w:hAnsi="Times New Roman" w:cs="Times New Roman"/>
        </w:rPr>
        <w:t xml:space="preserve">Parekh (2017) agrees that a practitioners pedagogical approach to ability can also influence </w:t>
      </w:r>
      <w:r w:rsidR="00A7040E">
        <w:rPr>
          <w:rFonts w:ascii="Times New Roman" w:hAnsi="Times New Roman" w:cs="Times New Roman"/>
        </w:rPr>
        <w:t xml:space="preserve">how they interact with children, for example, if they believe a child to be of a ‘low ability’ </w:t>
      </w:r>
      <w:r w:rsidR="002302BD">
        <w:rPr>
          <w:rFonts w:ascii="Times New Roman" w:hAnsi="Times New Roman" w:cs="Times New Roman"/>
        </w:rPr>
        <w:t xml:space="preserve">then they may possibly always interact with that child at a level they see fit </w:t>
      </w:r>
      <w:r w:rsidR="00387DE7">
        <w:rPr>
          <w:rFonts w:ascii="Times New Roman" w:hAnsi="Times New Roman" w:cs="Times New Roman"/>
        </w:rPr>
        <w:t xml:space="preserve">for that certain ability, never challenging with interactions that they may see as suited to a </w:t>
      </w:r>
      <w:r w:rsidR="000537D9">
        <w:rPr>
          <w:rFonts w:ascii="Times New Roman" w:hAnsi="Times New Roman" w:cs="Times New Roman"/>
        </w:rPr>
        <w:t xml:space="preserve">‘higher ability’ child. </w:t>
      </w:r>
    </w:p>
    <w:p w14:paraId="5B0FE324" w14:textId="77777777" w:rsidR="00356F6A" w:rsidRDefault="00356F6A">
      <w:pPr>
        <w:rPr>
          <w:rFonts w:ascii="Times New Roman" w:hAnsi="Times New Roman" w:cs="Times New Roman"/>
        </w:rPr>
      </w:pPr>
    </w:p>
    <w:p w14:paraId="4116FBE0" w14:textId="01C5EFB6" w:rsidR="00356F6A" w:rsidRPr="00356F6A" w:rsidRDefault="00356F6A">
      <w:pPr>
        <w:rPr>
          <w:rFonts w:ascii="Times New Roman" w:hAnsi="Times New Roman" w:cs="Times New Roman"/>
          <w:b/>
          <w:bCs/>
          <w:u w:val="single"/>
        </w:rPr>
      </w:pPr>
      <w:r>
        <w:rPr>
          <w:rFonts w:ascii="Times New Roman" w:hAnsi="Times New Roman" w:cs="Times New Roman"/>
          <w:b/>
          <w:bCs/>
          <w:u w:val="single"/>
        </w:rPr>
        <w:t>Section 3.</w:t>
      </w:r>
    </w:p>
    <w:p w14:paraId="711C5A7B" w14:textId="75D26BFC" w:rsidR="00B21F04" w:rsidRDefault="00CD36A8">
      <w:pPr>
        <w:rPr>
          <w:rFonts w:ascii="Times New Roman" w:hAnsi="Times New Roman" w:cs="Times New Roman"/>
          <w:b/>
          <w:bCs/>
          <w:u w:val="single"/>
        </w:rPr>
      </w:pPr>
      <w:r>
        <w:rPr>
          <w:rFonts w:ascii="Times New Roman" w:hAnsi="Times New Roman" w:cs="Times New Roman"/>
          <w:b/>
          <w:bCs/>
          <w:u w:val="single"/>
        </w:rPr>
        <w:t>Is parent partnership important to be able to deliver a play-based curriculum in the early years?</w:t>
      </w:r>
    </w:p>
    <w:p w14:paraId="6CA91A6A" w14:textId="57FCF03B" w:rsidR="005E65C9" w:rsidRPr="00FF3A3B" w:rsidRDefault="00FF3A3B">
      <w:pPr>
        <w:rPr>
          <w:rFonts w:ascii="Times New Roman" w:hAnsi="Times New Roman" w:cs="Times New Roman"/>
        </w:rPr>
      </w:pPr>
      <w:r>
        <w:rPr>
          <w:rFonts w:ascii="Times New Roman" w:hAnsi="Times New Roman" w:cs="Times New Roman"/>
        </w:rPr>
        <w:t xml:space="preserve">According to </w:t>
      </w:r>
      <w:r w:rsidR="00B70B15">
        <w:rPr>
          <w:rFonts w:ascii="Times New Roman" w:hAnsi="Times New Roman" w:cs="Times New Roman"/>
        </w:rPr>
        <w:t>OECD</w:t>
      </w:r>
      <w:r w:rsidR="00B80ECB">
        <w:rPr>
          <w:rFonts w:ascii="Times New Roman" w:hAnsi="Times New Roman" w:cs="Times New Roman"/>
        </w:rPr>
        <w:t xml:space="preserve"> (20</w:t>
      </w:r>
      <w:r w:rsidR="00E91BC5">
        <w:rPr>
          <w:rFonts w:ascii="Times New Roman" w:hAnsi="Times New Roman" w:cs="Times New Roman"/>
        </w:rPr>
        <w:t>20</w:t>
      </w:r>
      <w:r w:rsidR="00B80ECB">
        <w:rPr>
          <w:rFonts w:ascii="Times New Roman" w:hAnsi="Times New Roman" w:cs="Times New Roman"/>
        </w:rPr>
        <w:t xml:space="preserve">) </w:t>
      </w:r>
      <w:r w:rsidR="00615B4E">
        <w:rPr>
          <w:rFonts w:ascii="Times New Roman" w:hAnsi="Times New Roman" w:cs="Times New Roman"/>
        </w:rPr>
        <w:t>parent</w:t>
      </w:r>
      <w:r w:rsidR="00153AA3">
        <w:rPr>
          <w:rFonts w:ascii="Times New Roman" w:hAnsi="Times New Roman" w:cs="Times New Roman"/>
        </w:rPr>
        <w:t>s</w:t>
      </w:r>
      <w:r w:rsidR="00615B4E">
        <w:rPr>
          <w:rFonts w:ascii="Times New Roman" w:hAnsi="Times New Roman" w:cs="Times New Roman"/>
        </w:rPr>
        <w:t xml:space="preserve"> were involved with the curriculum reform </w:t>
      </w:r>
      <w:r w:rsidR="00153AA3">
        <w:rPr>
          <w:rFonts w:ascii="Times New Roman" w:hAnsi="Times New Roman" w:cs="Times New Roman"/>
        </w:rPr>
        <w:t>via national consultation and information</w:t>
      </w:r>
      <w:r w:rsidR="007315C8">
        <w:rPr>
          <w:rFonts w:ascii="Times New Roman" w:hAnsi="Times New Roman" w:cs="Times New Roman"/>
        </w:rPr>
        <w:t xml:space="preserve"> sessions at some schools. They believe this to be important</w:t>
      </w:r>
      <w:r w:rsidR="00D963C2">
        <w:rPr>
          <w:rFonts w:ascii="Times New Roman" w:hAnsi="Times New Roman" w:cs="Times New Roman"/>
        </w:rPr>
        <w:t xml:space="preserve"> as school</w:t>
      </w:r>
      <w:r w:rsidR="002F1929">
        <w:rPr>
          <w:rFonts w:ascii="Times New Roman" w:hAnsi="Times New Roman" w:cs="Times New Roman"/>
        </w:rPr>
        <w:t>s</w:t>
      </w:r>
      <w:r w:rsidR="00D963C2">
        <w:rPr>
          <w:rFonts w:ascii="Times New Roman" w:hAnsi="Times New Roman" w:cs="Times New Roman"/>
        </w:rPr>
        <w:t xml:space="preserve"> need support and collaboration </w:t>
      </w:r>
      <w:r w:rsidR="00AA7A99">
        <w:rPr>
          <w:rFonts w:ascii="Times New Roman" w:hAnsi="Times New Roman" w:cs="Times New Roman"/>
        </w:rPr>
        <w:t>from paren</w:t>
      </w:r>
      <w:r w:rsidR="002F1929">
        <w:rPr>
          <w:rFonts w:ascii="Times New Roman" w:hAnsi="Times New Roman" w:cs="Times New Roman"/>
        </w:rPr>
        <w:t>ts</w:t>
      </w:r>
      <w:r w:rsidR="00AA7A99">
        <w:rPr>
          <w:rFonts w:ascii="Times New Roman" w:hAnsi="Times New Roman" w:cs="Times New Roman"/>
        </w:rPr>
        <w:t xml:space="preserve"> and carers to provide a range of experiences to enhance learning and well-being</w:t>
      </w:r>
      <w:r w:rsidR="002F1929">
        <w:rPr>
          <w:rFonts w:ascii="Times New Roman" w:hAnsi="Times New Roman" w:cs="Times New Roman"/>
        </w:rPr>
        <w:t xml:space="preserve">. Similarly, New Zealand Ministry of Education (2019) </w:t>
      </w:r>
      <w:r w:rsidR="00EE6132">
        <w:rPr>
          <w:rFonts w:ascii="Times New Roman" w:hAnsi="Times New Roman" w:cs="Times New Roman"/>
        </w:rPr>
        <w:t>agree that educators must work together with parents and the community to design a curriculum th</w:t>
      </w:r>
      <w:r w:rsidR="00622D01">
        <w:rPr>
          <w:rFonts w:ascii="Times New Roman" w:hAnsi="Times New Roman" w:cs="Times New Roman"/>
        </w:rPr>
        <w:t xml:space="preserve">at is relevant to their </w:t>
      </w:r>
      <w:r w:rsidR="001368A3">
        <w:rPr>
          <w:rFonts w:ascii="Times New Roman" w:hAnsi="Times New Roman" w:cs="Times New Roman"/>
        </w:rPr>
        <w:t>own local context</w:t>
      </w:r>
      <w:r w:rsidR="00027706">
        <w:rPr>
          <w:rFonts w:ascii="Times New Roman" w:hAnsi="Times New Roman" w:cs="Times New Roman"/>
        </w:rPr>
        <w:t>. For Example, if schools are aware of what is important to their children and families</w:t>
      </w:r>
      <w:r w:rsidR="00AE1644">
        <w:rPr>
          <w:rFonts w:ascii="Times New Roman" w:hAnsi="Times New Roman" w:cs="Times New Roman"/>
        </w:rPr>
        <w:t>, such as children</w:t>
      </w:r>
      <w:r w:rsidR="00F35E39">
        <w:rPr>
          <w:rFonts w:ascii="Times New Roman" w:hAnsi="Times New Roman" w:cs="Times New Roman"/>
        </w:rPr>
        <w:t>’s</w:t>
      </w:r>
      <w:r w:rsidR="00AE1644">
        <w:rPr>
          <w:rFonts w:ascii="Times New Roman" w:hAnsi="Times New Roman" w:cs="Times New Roman"/>
        </w:rPr>
        <w:t xml:space="preserve"> aspirations and interests, </w:t>
      </w:r>
      <w:r w:rsidR="00F35E39">
        <w:rPr>
          <w:rFonts w:ascii="Times New Roman" w:hAnsi="Times New Roman" w:cs="Times New Roman"/>
        </w:rPr>
        <w:t>identity, language, culture and religion,</w:t>
      </w:r>
      <w:r w:rsidR="00027706">
        <w:rPr>
          <w:rFonts w:ascii="Times New Roman" w:hAnsi="Times New Roman" w:cs="Times New Roman"/>
        </w:rPr>
        <w:t xml:space="preserve"> </w:t>
      </w:r>
      <w:r w:rsidR="00B54FEB">
        <w:rPr>
          <w:rFonts w:ascii="Times New Roman" w:hAnsi="Times New Roman" w:cs="Times New Roman"/>
        </w:rPr>
        <w:t>they can try to incorporate certain aspects into their curriculum</w:t>
      </w:r>
      <w:r w:rsidR="00AE1644">
        <w:rPr>
          <w:rFonts w:ascii="Times New Roman" w:hAnsi="Times New Roman" w:cs="Times New Roman"/>
        </w:rPr>
        <w:t xml:space="preserve"> to make it relevant to their co</w:t>
      </w:r>
      <w:r w:rsidR="00F35E39">
        <w:rPr>
          <w:rFonts w:ascii="Times New Roman" w:hAnsi="Times New Roman" w:cs="Times New Roman"/>
        </w:rPr>
        <w:t>hort.</w:t>
      </w:r>
      <w:r w:rsidR="00E8106A">
        <w:rPr>
          <w:rFonts w:ascii="Times New Roman" w:hAnsi="Times New Roman" w:cs="Times New Roman"/>
        </w:rPr>
        <w:t xml:space="preserve"> </w:t>
      </w:r>
      <w:r w:rsidR="009E6612">
        <w:rPr>
          <w:rFonts w:ascii="Times New Roman" w:hAnsi="Times New Roman" w:cs="Times New Roman"/>
        </w:rPr>
        <w:t xml:space="preserve">Moreover, Department for Education (2024) </w:t>
      </w:r>
      <w:r w:rsidR="0067610F">
        <w:rPr>
          <w:rFonts w:ascii="Times New Roman" w:hAnsi="Times New Roman" w:cs="Times New Roman"/>
        </w:rPr>
        <w:t xml:space="preserve">agree that </w:t>
      </w:r>
      <w:r w:rsidR="00CE0757">
        <w:rPr>
          <w:rFonts w:ascii="Times New Roman" w:hAnsi="Times New Roman" w:cs="Times New Roman"/>
        </w:rPr>
        <w:t xml:space="preserve">trying to find out what parents expect from the </w:t>
      </w:r>
      <w:r w:rsidR="00F35C4F">
        <w:rPr>
          <w:rFonts w:ascii="Times New Roman" w:hAnsi="Times New Roman" w:cs="Times New Roman"/>
        </w:rPr>
        <w:t xml:space="preserve">practitioners at the </w:t>
      </w:r>
      <w:r w:rsidR="00CE0757">
        <w:rPr>
          <w:rFonts w:ascii="Times New Roman" w:hAnsi="Times New Roman" w:cs="Times New Roman"/>
        </w:rPr>
        <w:t xml:space="preserve">setting can </w:t>
      </w:r>
      <w:r w:rsidR="00F35C4F">
        <w:rPr>
          <w:rFonts w:ascii="Times New Roman" w:hAnsi="Times New Roman" w:cs="Times New Roman"/>
        </w:rPr>
        <w:t xml:space="preserve">help them to feel listened to and </w:t>
      </w:r>
      <w:r w:rsidR="00F0145E">
        <w:rPr>
          <w:rFonts w:ascii="Times New Roman" w:hAnsi="Times New Roman" w:cs="Times New Roman"/>
        </w:rPr>
        <w:t>encourage fu</w:t>
      </w:r>
      <w:r w:rsidR="002E48B4">
        <w:rPr>
          <w:rFonts w:ascii="Times New Roman" w:hAnsi="Times New Roman" w:cs="Times New Roman"/>
        </w:rPr>
        <w:t>ture</w:t>
      </w:r>
      <w:r w:rsidR="00F0145E">
        <w:rPr>
          <w:rFonts w:ascii="Times New Roman" w:hAnsi="Times New Roman" w:cs="Times New Roman"/>
        </w:rPr>
        <w:t xml:space="preserve"> interactions</w:t>
      </w:r>
      <w:r w:rsidR="002E48B4">
        <w:rPr>
          <w:rFonts w:ascii="Times New Roman" w:hAnsi="Times New Roman" w:cs="Times New Roman"/>
        </w:rPr>
        <w:t xml:space="preserve"> when they </w:t>
      </w:r>
      <w:r w:rsidR="009A2606">
        <w:rPr>
          <w:rFonts w:ascii="Times New Roman" w:hAnsi="Times New Roman" w:cs="Times New Roman"/>
        </w:rPr>
        <w:t xml:space="preserve">have questions to ask. </w:t>
      </w:r>
      <w:r w:rsidR="00E8106A">
        <w:rPr>
          <w:rFonts w:ascii="Times New Roman" w:hAnsi="Times New Roman" w:cs="Times New Roman"/>
        </w:rPr>
        <w:t xml:space="preserve">Furthermore, </w:t>
      </w:r>
      <w:r w:rsidR="007C4DD3">
        <w:rPr>
          <w:rFonts w:ascii="Times New Roman" w:hAnsi="Times New Roman" w:cs="Times New Roman"/>
        </w:rPr>
        <w:t>B</w:t>
      </w:r>
      <w:r w:rsidR="00C053C5">
        <w:rPr>
          <w:rFonts w:ascii="Times New Roman" w:hAnsi="Times New Roman" w:cs="Times New Roman"/>
        </w:rPr>
        <w:t xml:space="preserve">irth to 5 matters (no date) agree that research tells us </w:t>
      </w:r>
      <w:r w:rsidR="003459B9">
        <w:rPr>
          <w:rFonts w:ascii="Times New Roman" w:hAnsi="Times New Roman" w:cs="Times New Roman"/>
        </w:rPr>
        <w:t xml:space="preserve">that the most important predictor </w:t>
      </w:r>
      <w:r w:rsidR="00746A76">
        <w:rPr>
          <w:rFonts w:ascii="Times New Roman" w:hAnsi="Times New Roman" w:cs="Times New Roman"/>
        </w:rPr>
        <w:t xml:space="preserve">of children’s </w:t>
      </w:r>
      <w:r w:rsidR="00A070EE">
        <w:rPr>
          <w:rFonts w:ascii="Times New Roman" w:hAnsi="Times New Roman" w:cs="Times New Roman"/>
        </w:rPr>
        <w:t xml:space="preserve">future outcomes, regardless of the quality of settings, is the quality of their </w:t>
      </w:r>
      <w:r w:rsidR="00EB20D0">
        <w:rPr>
          <w:rFonts w:ascii="Times New Roman" w:hAnsi="Times New Roman" w:cs="Times New Roman"/>
        </w:rPr>
        <w:t>home learning environment. Therefore, they believe that</w:t>
      </w:r>
      <w:r w:rsidR="00CF6399">
        <w:rPr>
          <w:rFonts w:ascii="Times New Roman" w:hAnsi="Times New Roman" w:cs="Times New Roman"/>
        </w:rPr>
        <w:t xml:space="preserve"> </w:t>
      </w:r>
      <w:r w:rsidR="00A06982">
        <w:rPr>
          <w:rFonts w:ascii="Times New Roman" w:hAnsi="Times New Roman" w:cs="Times New Roman"/>
        </w:rPr>
        <w:t>pare</w:t>
      </w:r>
      <w:r w:rsidR="00CF6399">
        <w:rPr>
          <w:rFonts w:ascii="Times New Roman" w:hAnsi="Times New Roman" w:cs="Times New Roman"/>
        </w:rPr>
        <w:t>n</w:t>
      </w:r>
      <w:r w:rsidR="00A06982">
        <w:rPr>
          <w:rFonts w:ascii="Times New Roman" w:hAnsi="Times New Roman" w:cs="Times New Roman"/>
        </w:rPr>
        <w:t>t</w:t>
      </w:r>
      <w:r w:rsidR="000C2FA1">
        <w:rPr>
          <w:rFonts w:ascii="Times New Roman" w:hAnsi="Times New Roman" w:cs="Times New Roman"/>
        </w:rPr>
        <w:t>s’</w:t>
      </w:r>
      <w:r w:rsidR="00A06982">
        <w:rPr>
          <w:rFonts w:ascii="Times New Roman" w:hAnsi="Times New Roman" w:cs="Times New Roman"/>
        </w:rPr>
        <w:t xml:space="preserve"> involvement in children’s learning is the most important factor in enabling children to achieve well. They suggest that </w:t>
      </w:r>
      <w:r w:rsidR="00CF6399">
        <w:rPr>
          <w:rFonts w:ascii="Times New Roman" w:hAnsi="Times New Roman" w:cs="Times New Roman"/>
        </w:rPr>
        <w:t>good parent</w:t>
      </w:r>
      <w:r w:rsidR="00C26F1C">
        <w:rPr>
          <w:rFonts w:ascii="Times New Roman" w:hAnsi="Times New Roman" w:cs="Times New Roman"/>
        </w:rPr>
        <w:t xml:space="preserve"> </w:t>
      </w:r>
      <w:r w:rsidR="000C2FA1">
        <w:rPr>
          <w:rFonts w:ascii="Times New Roman" w:hAnsi="Times New Roman" w:cs="Times New Roman"/>
        </w:rPr>
        <w:t xml:space="preserve">partnership </w:t>
      </w:r>
      <w:r w:rsidR="00CF6399">
        <w:rPr>
          <w:rFonts w:ascii="Times New Roman" w:hAnsi="Times New Roman" w:cs="Times New Roman"/>
        </w:rPr>
        <w:t>will ensure a good unders</w:t>
      </w:r>
      <w:r w:rsidR="000C2FA1">
        <w:rPr>
          <w:rFonts w:ascii="Times New Roman" w:hAnsi="Times New Roman" w:cs="Times New Roman"/>
        </w:rPr>
        <w:t>ta</w:t>
      </w:r>
      <w:r w:rsidR="00CF6399">
        <w:rPr>
          <w:rFonts w:ascii="Times New Roman" w:hAnsi="Times New Roman" w:cs="Times New Roman"/>
        </w:rPr>
        <w:t>nd</w:t>
      </w:r>
      <w:r w:rsidR="000C2FA1">
        <w:rPr>
          <w:rFonts w:ascii="Times New Roman" w:hAnsi="Times New Roman" w:cs="Times New Roman"/>
        </w:rPr>
        <w:t xml:space="preserve">ing </w:t>
      </w:r>
      <w:r w:rsidR="00C26F1C">
        <w:rPr>
          <w:rFonts w:ascii="Times New Roman" w:hAnsi="Times New Roman" w:cs="Times New Roman"/>
        </w:rPr>
        <w:t>of the child</w:t>
      </w:r>
      <w:r w:rsidR="009864AF">
        <w:rPr>
          <w:rFonts w:ascii="Times New Roman" w:hAnsi="Times New Roman" w:cs="Times New Roman"/>
        </w:rPr>
        <w:t>’</w:t>
      </w:r>
      <w:r w:rsidR="00C26F1C">
        <w:rPr>
          <w:rFonts w:ascii="Times New Roman" w:hAnsi="Times New Roman" w:cs="Times New Roman"/>
        </w:rPr>
        <w:t xml:space="preserve">s needs </w:t>
      </w:r>
      <w:r w:rsidR="00F13CB8">
        <w:rPr>
          <w:rFonts w:ascii="Times New Roman" w:hAnsi="Times New Roman" w:cs="Times New Roman"/>
        </w:rPr>
        <w:lastRenderedPageBreak/>
        <w:t xml:space="preserve">leading to appropriate provision not only at the setting but with possible support at </w:t>
      </w:r>
      <w:r w:rsidR="009864AF">
        <w:rPr>
          <w:rFonts w:ascii="Times New Roman" w:hAnsi="Times New Roman" w:cs="Times New Roman"/>
        </w:rPr>
        <w:t>home too. For example, if parents understand and</w:t>
      </w:r>
      <w:r w:rsidR="00465A5B">
        <w:rPr>
          <w:rFonts w:ascii="Times New Roman" w:hAnsi="Times New Roman" w:cs="Times New Roman"/>
        </w:rPr>
        <w:t xml:space="preserve"> </w:t>
      </w:r>
      <w:r w:rsidR="009864AF">
        <w:rPr>
          <w:rFonts w:ascii="Times New Roman" w:hAnsi="Times New Roman" w:cs="Times New Roman"/>
        </w:rPr>
        <w:t>value the importance of p</w:t>
      </w:r>
      <w:r w:rsidR="00465A5B">
        <w:rPr>
          <w:rFonts w:ascii="Times New Roman" w:hAnsi="Times New Roman" w:cs="Times New Roman"/>
        </w:rPr>
        <w:t>lay in learning, they can reinforce the same at home</w:t>
      </w:r>
      <w:r w:rsidR="00B601BB">
        <w:rPr>
          <w:rFonts w:ascii="Times New Roman" w:hAnsi="Times New Roman" w:cs="Times New Roman"/>
        </w:rPr>
        <w:t xml:space="preserve">. </w:t>
      </w:r>
      <w:r w:rsidR="00333659">
        <w:rPr>
          <w:rFonts w:ascii="Times New Roman" w:hAnsi="Times New Roman" w:cs="Times New Roman"/>
        </w:rPr>
        <w:t xml:space="preserve">Similarly, </w:t>
      </w:r>
      <w:r w:rsidR="00B21984">
        <w:rPr>
          <w:rFonts w:ascii="Times New Roman" w:hAnsi="Times New Roman" w:cs="Times New Roman"/>
        </w:rPr>
        <w:t>Sheridan</w:t>
      </w:r>
      <w:r w:rsidR="00A32BED">
        <w:rPr>
          <w:rFonts w:ascii="Times New Roman" w:hAnsi="Times New Roman" w:cs="Times New Roman"/>
        </w:rPr>
        <w:t>, Edwards and Knoche</w:t>
      </w:r>
      <w:r w:rsidR="00B21984">
        <w:rPr>
          <w:rFonts w:ascii="Times New Roman" w:hAnsi="Times New Roman" w:cs="Times New Roman"/>
          <w:i/>
          <w:iCs/>
        </w:rPr>
        <w:t xml:space="preserve"> </w:t>
      </w:r>
      <w:r w:rsidR="00B21984">
        <w:rPr>
          <w:rFonts w:ascii="Times New Roman" w:hAnsi="Times New Roman" w:cs="Times New Roman"/>
        </w:rPr>
        <w:t>(</w:t>
      </w:r>
      <w:r w:rsidR="00333659">
        <w:rPr>
          <w:rFonts w:ascii="Times New Roman" w:hAnsi="Times New Roman" w:cs="Times New Roman"/>
        </w:rPr>
        <w:t>2009)</w:t>
      </w:r>
      <w:r w:rsidR="008B25EB">
        <w:rPr>
          <w:rFonts w:ascii="Times New Roman" w:hAnsi="Times New Roman" w:cs="Times New Roman"/>
        </w:rPr>
        <w:t xml:space="preserve"> </w:t>
      </w:r>
      <w:r w:rsidR="004E370F">
        <w:rPr>
          <w:rFonts w:ascii="Times New Roman" w:hAnsi="Times New Roman" w:cs="Times New Roman"/>
        </w:rPr>
        <w:t xml:space="preserve">and Miller and </w:t>
      </w:r>
      <w:r w:rsidR="00985F3F">
        <w:rPr>
          <w:rFonts w:ascii="Times New Roman" w:hAnsi="Times New Roman" w:cs="Times New Roman"/>
        </w:rPr>
        <w:t xml:space="preserve">Almon (2009) </w:t>
      </w:r>
      <w:r w:rsidR="008B25EB">
        <w:rPr>
          <w:rFonts w:ascii="Times New Roman" w:hAnsi="Times New Roman" w:cs="Times New Roman"/>
        </w:rPr>
        <w:t xml:space="preserve">argue that </w:t>
      </w:r>
      <w:r w:rsidR="00E54B38">
        <w:rPr>
          <w:rFonts w:ascii="Times New Roman" w:hAnsi="Times New Roman" w:cs="Times New Roman"/>
        </w:rPr>
        <w:t xml:space="preserve">when parents understand childhood practices such as play-based learning, </w:t>
      </w:r>
      <w:r w:rsidR="00D06B3A">
        <w:rPr>
          <w:rFonts w:ascii="Times New Roman" w:hAnsi="Times New Roman" w:cs="Times New Roman"/>
        </w:rPr>
        <w:t xml:space="preserve">it can help to enhance home </w:t>
      </w:r>
      <w:r w:rsidR="00FC33DE">
        <w:rPr>
          <w:rFonts w:ascii="Times New Roman" w:hAnsi="Times New Roman" w:cs="Times New Roman"/>
        </w:rPr>
        <w:t>learning, extending learning beyond the classroom and in turn contributing to better outcomes for children.</w:t>
      </w:r>
      <w:r w:rsidR="00914BEA">
        <w:rPr>
          <w:rFonts w:ascii="Times New Roman" w:hAnsi="Times New Roman" w:cs="Times New Roman"/>
        </w:rPr>
        <w:t xml:space="preserve"> T</w:t>
      </w:r>
      <w:r w:rsidR="00465A5B">
        <w:rPr>
          <w:rFonts w:ascii="Times New Roman" w:hAnsi="Times New Roman" w:cs="Times New Roman"/>
        </w:rPr>
        <w:t xml:space="preserve">his should then help </w:t>
      </w:r>
      <w:r w:rsidR="00D625FA">
        <w:rPr>
          <w:rFonts w:ascii="Times New Roman" w:hAnsi="Times New Roman" w:cs="Times New Roman"/>
        </w:rPr>
        <w:t xml:space="preserve">the children to feel more secure in knowing that their learning environment is consistent. </w:t>
      </w:r>
      <w:r w:rsidR="00914BEA">
        <w:rPr>
          <w:rFonts w:ascii="Times New Roman" w:hAnsi="Times New Roman" w:cs="Times New Roman"/>
        </w:rPr>
        <w:t xml:space="preserve">Birth to 5 matters (no date) </w:t>
      </w:r>
      <w:r w:rsidR="003645ED">
        <w:rPr>
          <w:rFonts w:ascii="Times New Roman" w:hAnsi="Times New Roman" w:cs="Times New Roman"/>
        </w:rPr>
        <w:t xml:space="preserve">agree that </w:t>
      </w:r>
      <w:r w:rsidR="00C70DDB">
        <w:rPr>
          <w:rFonts w:ascii="Times New Roman" w:hAnsi="Times New Roman" w:cs="Times New Roman"/>
        </w:rPr>
        <w:t xml:space="preserve">by </w:t>
      </w:r>
      <w:r w:rsidR="003645ED">
        <w:rPr>
          <w:rFonts w:ascii="Times New Roman" w:hAnsi="Times New Roman" w:cs="Times New Roman"/>
        </w:rPr>
        <w:t>helping parents to understand how play can be linked to curriculum outcomes</w:t>
      </w:r>
      <w:r w:rsidR="00C70DDB">
        <w:rPr>
          <w:rFonts w:ascii="Times New Roman" w:hAnsi="Times New Roman" w:cs="Times New Roman"/>
        </w:rPr>
        <w:t xml:space="preserve"> they are </w:t>
      </w:r>
      <w:r w:rsidR="00ED7BD5">
        <w:rPr>
          <w:rFonts w:ascii="Times New Roman" w:hAnsi="Times New Roman" w:cs="Times New Roman"/>
        </w:rPr>
        <w:t xml:space="preserve">therefore </w:t>
      </w:r>
      <w:r w:rsidR="00C70DDB">
        <w:rPr>
          <w:rFonts w:ascii="Times New Roman" w:hAnsi="Times New Roman" w:cs="Times New Roman"/>
        </w:rPr>
        <w:t xml:space="preserve">more likely to value and support a curriculum that is </w:t>
      </w:r>
      <w:r w:rsidR="003B0592">
        <w:rPr>
          <w:rFonts w:ascii="Times New Roman" w:hAnsi="Times New Roman" w:cs="Times New Roman"/>
        </w:rPr>
        <w:t>play-based.</w:t>
      </w:r>
      <w:r w:rsidR="008259C6">
        <w:rPr>
          <w:rFonts w:ascii="Times New Roman" w:hAnsi="Times New Roman" w:cs="Times New Roman"/>
        </w:rPr>
        <w:t xml:space="preserve"> Wood (2014) agrees that it is therefore essential that </w:t>
      </w:r>
      <w:r w:rsidR="0001003D">
        <w:rPr>
          <w:rFonts w:ascii="Times New Roman" w:hAnsi="Times New Roman" w:cs="Times New Roman"/>
        </w:rPr>
        <w:t xml:space="preserve">educators communicate a play-based curriculums value clearly </w:t>
      </w:r>
      <w:r w:rsidR="000363F6">
        <w:rPr>
          <w:rFonts w:ascii="Times New Roman" w:hAnsi="Times New Roman" w:cs="Times New Roman"/>
        </w:rPr>
        <w:t xml:space="preserve">so that parents and carers recognize the academic and </w:t>
      </w:r>
      <w:r w:rsidR="00EF4BDB">
        <w:rPr>
          <w:rFonts w:ascii="Times New Roman" w:hAnsi="Times New Roman" w:cs="Times New Roman"/>
        </w:rPr>
        <w:t>developmental benefits of it</w:t>
      </w:r>
      <w:r w:rsidR="001F24FF">
        <w:rPr>
          <w:rFonts w:ascii="Times New Roman" w:hAnsi="Times New Roman" w:cs="Times New Roman"/>
        </w:rPr>
        <w:t>.</w:t>
      </w:r>
      <w:r w:rsidR="007C4DD3">
        <w:rPr>
          <w:rFonts w:ascii="Times New Roman" w:hAnsi="Times New Roman" w:cs="Times New Roman"/>
        </w:rPr>
        <w:t xml:space="preserve"> </w:t>
      </w:r>
      <w:r w:rsidR="00DE2B1A">
        <w:rPr>
          <w:rFonts w:ascii="Times New Roman" w:hAnsi="Times New Roman" w:cs="Times New Roman"/>
        </w:rPr>
        <w:t xml:space="preserve">However, Mapp (cited, </w:t>
      </w:r>
      <w:r w:rsidR="008154C2">
        <w:rPr>
          <w:rFonts w:ascii="Times New Roman" w:hAnsi="Times New Roman" w:cs="Times New Roman"/>
        </w:rPr>
        <w:t xml:space="preserve">Havard Graduate School of Education, 2025) </w:t>
      </w:r>
      <w:r w:rsidR="004A6B50">
        <w:rPr>
          <w:rFonts w:ascii="Times New Roman" w:hAnsi="Times New Roman" w:cs="Times New Roman"/>
        </w:rPr>
        <w:t xml:space="preserve">agrees that settings do not receive enough guidance on how best to develop effective </w:t>
      </w:r>
      <w:r w:rsidR="00161124">
        <w:rPr>
          <w:rFonts w:ascii="Times New Roman" w:hAnsi="Times New Roman" w:cs="Times New Roman"/>
        </w:rPr>
        <w:t>partnerships with parent</w:t>
      </w:r>
      <w:r w:rsidR="00745348">
        <w:rPr>
          <w:rFonts w:ascii="Times New Roman" w:hAnsi="Times New Roman" w:cs="Times New Roman"/>
        </w:rPr>
        <w:t>s</w:t>
      </w:r>
      <w:r w:rsidR="00161124">
        <w:rPr>
          <w:rFonts w:ascii="Times New Roman" w:hAnsi="Times New Roman" w:cs="Times New Roman"/>
        </w:rPr>
        <w:t xml:space="preserve"> but suggest that enabling parent workshops</w:t>
      </w:r>
      <w:r w:rsidR="00C114A0">
        <w:rPr>
          <w:rFonts w:ascii="Times New Roman" w:hAnsi="Times New Roman" w:cs="Times New Roman"/>
        </w:rPr>
        <w:t xml:space="preserve"> where they </w:t>
      </w:r>
      <w:r w:rsidR="00CE6247">
        <w:rPr>
          <w:rFonts w:ascii="Times New Roman" w:hAnsi="Times New Roman" w:cs="Times New Roman"/>
        </w:rPr>
        <w:t>engage with their children</w:t>
      </w:r>
      <w:r w:rsidR="00161124">
        <w:rPr>
          <w:rFonts w:ascii="Times New Roman" w:hAnsi="Times New Roman" w:cs="Times New Roman"/>
        </w:rPr>
        <w:t xml:space="preserve"> </w:t>
      </w:r>
      <w:r w:rsidR="00CE6247">
        <w:rPr>
          <w:rFonts w:ascii="Times New Roman" w:hAnsi="Times New Roman" w:cs="Times New Roman"/>
        </w:rPr>
        <w:t xml:space="preserve">in the setting </w:t>
      </w:r>
      <w:r w:rsidR="001F474B">
        <w:rPr>
          <w:rFonts w:ascii="Times New Roman" w:hAnsi="Times New Roman" w:cs="Times New Roman"/>
        </w:rPr>
        <w:t xml:space="preserve">during play-based learning </w:t>
      </w:r>
      <w:r w:rsidR="00161124">
        <w:rPr>
          <w:rFonts w:ascii="Times New Roman" w:hAnsi="Times New Roman" w:cs="Times New Roman"/>
        </w:rPr>
        <w:t xml:space="preserve">is a good way to </w:t>
      </w:r>
      <w:r w:rsidR="00745348">
        <w:rPr>
          <w:rFonts w:ascii="Times New Roman" w:hAnsi="Times New Roman" w:cs="Times New Roman"/>
        </w:rPr>
        <w:t>begin to</w:t>
      </w:r>
      <w:r w:rsidR="00161124">
        <w:rPr>
          <w:rFonts w:ascii="Times New Roman" w:hAnsi="Times New Roman" w:cs="Times New Roman"/>
        </w:rPr>
        <w:t xml:space="preserve"> build trust between </w:t>
      </w:r>
      <w:r w:rsidR="005500E1">
        <w:rPr>
          <w:rFonts w:ascii="Times New Roman" w:hAnsi="Times New Roman" w:cs="Times New Roman"/>
        </w:rPr>
        <w:t>one another</w:t>
      </w:r>
      <w:r w:rsidR="006E071A">
        <w:rPr>
          <w:rFonts w:ascii="Times New Roman" w:hAnsi="Times New Roman" w:cs="Times New Roman"/>
        </w:rPr>
        <w:t>.</w:t>
      </w:r>
      <w:r w:rsidR="00FB566D">
        <w:rPr>
          <w:rFonts w:ascii="Times New Roman" w:hAnsi="Times New Roman" w:cs="Times New Roman"/>
        </w:rPr>
        <w:t xml:space="preserve"> </w:t>
      </w:r>
      <w:r w:rsidR="006F63C8">
        <w:rPr>
          <w:rFonts w:ascii="Times New Roman" w:hAnsi="Times New Roman" w:cs="Times New Roman"/>
        </w:rPr>
        <w:t>Vygotsky</w:t>
      </w:r>
      <w:r w:rsidR="00FB566D">
        <w:rPr>
          <w:rFonts w:ascii="Times New Roman" w:hAnsi="Times New Roman" w:cs="Times New Roman"/>
        </w:rPr>
        <w:t>’</w:t>
      </w:r>
      <w:r w:rsidR="00D4790A">
        <w:rPr>
          <w:rFonts w:ascii="Times New Roman" w:hAnsi="Times New Roman" w:cs="Times New Roman"/>
        </w:rPr>
        <w:t xml:space="preserve">s theory of the zone of proximal development </w:t>
      </w:r>
      <w:r w:rsidR="00CE6247">
        <w:rPr>
          <w:rFonts w:ascii="Times New Roman" w:hAnsi="Times New Roman" w:cs="Times New Roman"/>
        </w:rPr>
        <w:t xml:space="preserve">also supports this as he believes that </w:t>
      </w:r>
      <w:r w:rsidR="00FB566D">
        <w:rPr>
          <w:rFonts w:ascii="Times New Roman" w:hAnsi="Times New Roman" w:cs="Times New Roman"/>
        </w:rPr>
        <w:t>children can learn a lot learn from the more knowledgeable other</w:t>
      </w:r>
      <w:r w:rsidR="00970591">
        <w:rPr>
          <w:rFonts w:ascii="Times New Roman" w:hAnsi="Times New Roman" w:cs="Times New Roman"/>
        </w:rPr>
        <w:t xml:space="preserve">. He believes </w:t>
      </w:r>
      <w:r w:rsidR="00D156A7">
        <w:rPr>
          <w:rFonts w:ascii="Times New Roman" w:hAnsi="Times New Roman" w:cs="Times New Roman"/>
        </w:rPr>
        <w:t>that adults can help to develop what children already know whilst modelling positive behaviour</w:t>
      </w:r>
      <w:r w:rsidR="006C208D">
        <w:rPr>
          <w:rFonts w:ascii="Times New Roman" w:hAnsi="Times New Roman" w:cs="Times New Roman"/>
        </w:rPr>
        <w:t xml:space="preserve"> and states that there is </w:t>
      </w:r>
      <w:r w:rsidR="009F7DDD">
        <w:rPr>
          <w:rFonts w:ascii="Times New Roman" w:hAnsi="Times New Roman" w:cs="Times New Roman"/>
        </w:rPr>
        <w:t xml:space="preserve">an </w:t>
      </w:r>
      <w:r w:rsidR="006C208D">
        <w:rPr>
          <w:rFonts w:ascii="Times New Roman" w:hAnsi="Times New Roman" w:cs="Times New Roman"/>
        </w:rPr>
        <w:t>importance to interactions with thos</w:t>
      </w:r>
      <w:r w:rsidR="004C675A">
        <w:rPr>
          <w:rFonts w:ascii="Times New Roman" w:hAnsi="Times New Roman" w:cs="Times New Roman"/>
        </w:rPr>
        <w:t>e</w:t>
      </w:r>
      <w:r w:rsidR="006C208D">
        <w:rPr>
          <w:rFonts w:ascii="Times New Roman" w:hAnsi="Times New Roman" w:cs="Times New Roman"/>
        </w:rPr>
        <w:t xml:space="preserve"> knowledgeable others </w:t>
      </w:r>
      <w:r w:rsidR="0075233D">
        <w:rPr>
          <w:rFonts w:ascii="Times New Roman" w:hAnsi="Times New Roman" w:cs="Times New Roman"/>
        </w:rPr>
        <w:t xml:space="preserve">to also enable language development for children and help them to recognise </w:t>
      </w:r>
      <w:r w:rsidR="004C675A">
        <w:rPr>
          <w:rFonts w:ascii="Times New Roman" w:hAnsi="Times New Roman" w:cs="Times New Roman"/>
        </w:rPr>
        <w:t>positive and negative interactions and b</w:t>
      </w:r>
      <w:r w:rsidR="008D08E3">
        <w:rPr>
          <w:rFonts w:ascii="Times New Roman" w:hAnsi="Times New Roman" w:cs="Times New Roman"/>
        </w:rPr>
        <w:t>e</w:t>
      </w:r>
      <w:r w:rsidR="004C675A">
        <w:rPr>
          <w:rFonts w:ascii="Times New Roman" w:hAnsi="Times New Roman" w:cs="Times New Roman"/>
        </w:rPr>
        <w:t>h</w:t>
      </w:r>
      <w:r w:rsidR="008D08E3">
        <w:rPr>
          <w:rFonts w:ascii="Times New Roman" w:hAnsi="Times New Roman" w:cs="Times New Roman"/>
        </w:rPr>
        <w:t>a</w:t>
      </w:r>
      <w:r w:rsidR="004C675A">
        <w:rPr>
          <w:rFonts w:ascii="Times New Roman" w:hAnsi="Times New Roman" w:cs="Times New Roman"/>
        </w:rPr>
        <w:t>viours</w:t>
      </w:r>
      <w:r w:rsidR="008D08E3">
        <w:rPr>
          <w:rFonts w:ascii="Times New Roman" w:hAnsi="Times New Roman" w:cs="Times New Roman"/>
        </w:rPr>
        <w:t xml:space="preserve"> (</w:t>
      </w:r>
      <w:r w:rsidR="006634DF">
        <w:rPr>
          <w:rFonts w:ascii="Times New Roman" w:hAnsi="Times New Roman" w:cs="Times New Roman"/>
        </w:rPr>
        <w:t>Dunn and Lanto</w:t>
      </w:r>
      <w:r w:rsidR="0032199C">
        <w:rPr>
          <w:rFonts w:ascii="Times New Roman" w:hAnsi="Times New Roman" w:cs="Times New Roman"/>
        </w:rPr>
        <w:t>l</w:t>
      </w:r>
      <w:r w:rsidR="006634DF">
        <w:rPr>
          <w:rFonts w:ascii="Times New Roman" w:hAnsi="Times New Roman" w:cs="Times New Roman"/>
        </w:rPr>
        <w:t>f</w:t>
      </w:r>
      <w:r w:rsidR="0032199C">
        <w:rPr>
          <w:rFonts w:ascii="Times New Roman" w:hAnsi="Times New Roman" w:cs="Times New Roman"/>
        </w:rPr>
        <w:t>,</w:t>
      </w:r>
      <w:r w:rsidR="006634DF">
        <w:rPr>
          <w:rFonts w:ascii="Times New Roman" w:hAnsi="Times New Roman" w:cs="Times New Roman"/>
        </w:rPr>
        <w:t xml:space="preserve"> 2008)</w:t>
      </w:r>
      <w:r w:rsidR="0032199C">
        <w:rPr>
          <w:rFonts w:ascii="Times New Roman" w:hAnsi="Times New Roman" w:cs="Times New Roman"/>
        </w:rPr>
        <w:t>.</w:t>
      </w:r>
    </w:p>
    <w:p w14:paraId="77BF955B" w14:textId="22DBFBD3" w:rsidR="00E0528E" w:rsidRDefault="007F792A">
      <w:pPr>
        <w:rPr>
          <w:rFonts w:ascii="Times New Roman" w:hAnsi="Times New Roman" w:cs="Times New Roman"/>
        </w:rPr>
      </w:pPr>
      <w:r>
        <w:rPr>
          <w:rFonts w:ascii="Times New Roman" w:hAnsi="Times New Roman" w:cs="Times New Roman"/>
        </w:rPr>
        <w:t>Whalley</w:t>
      </w:r>
      <w:r w:rsidR="00582AB1">
        <w:rPr>
          <w:rFonts w:ascii="Times New Roman" w:hAnsi="Times New Roman" w:cs="Times New Roman"/>
        </w:rPr>
        <w:t xml:space="preserve"> and Pen</w:t>
      </w:r>
      <w:r w:rsidR="00840E96">
        <w:rPr>
          <w:rFonts w:ascii="Times New Roman" w:hAnsi="Times New Roman" w:cs="Times New Roman"/>
        </w:rPr>
        <w:t>n</w:t>
      </w:r>
      <w:r w:rsidR="00582AB1">
        <w:rPr>
          <w:rFonts w:ascii="Times New Roman" w:hAnsi="Times New Roman" w:cs="Times New Roman"/>
        </w:rPr>
        <w:t xml:space="preserve"> Green </w:t>
      </w:r>
      <w:r w:rsidR="00840E96">
        <w:rPr>
          <w:rFonts w:ascii="Times New Roman" w:hAnsi="Times New Roman" w:cs="Times New Roman"/>
        </w:rPr>
        <w:t>Centre Team</w:t>
      </w:r>
      <w:r w:rsidR="0061610A">
        <w:rPr>
          <w:rFonts w:ascii="Times New Roman" w:hAnsi="Times New Roman" w:cs="Times New Roman"/>
        </w:rPr>
        <w:t xml:space="preserve"> (2017) agrees that parent</w:t>
      </w:r>
      <w:r w:rsidR="00BB601C">
        <w:rPr>
          <w:rFonts w:ascii="Times New Roman" w:hAnsi="Times New Roman" w:cs="Times New Roman"/>
        </w:rPr>
        <w:t>s</w:t>
      </w:r>
      <w:r w:rsidR="0061610A">
        <w:rPr>
          <w:rFonts w:ascii="Times New Roman" w:hAnsi="Times New Roman" w:cs="Times New Roman"/>
        </w:rPr>
        <w:t xml:space="preserve"> understanding </w:t>
      </w:r>
      <w:r w:rsidR="005603B4">
        <w:rPr>
          <w:rFonts w:ascii="Times New Roman" w:hAnsi="Times New Roman" w:cs="Times New Roman"/>
        </w:rPr>
        <w:t xml:space="preserve">of </w:t>
      </w:r>
      <w:r w:rsidR="0061610A">
        <w:rPr>
          <w:rFonts w:ascii="Times New Roman" w:hAnsi="Times New Roman" w:cs="Times New Roman"/>
        </w:rPr>
        <w:t xml:space="preserve">the principles of a play-based learning curriculum </w:t>
      </w:r>
      <w:r w:rsidR="00BB601C">
        <w:rPr>
          <w:rFonts w:ascii="Times New Roman" w:hAnsi="Times New Roman" w:cs="Times New Roman"/>
        </w:rPr>
        <w:t xml:space="preserve">will help build mutual respect </w:t>
      </w:r>
      <w:r w:rsidR="00C13A43">
        <w:rPr>
          <w:rFonts w:ascii="Times New Roman" w:hAnsi="Times New Roman" w:cs="Times New Roman"/>
        </w:rPr>
        <w:t xml:space="preserve">which will allow them to trust </w:t>
      </w:r>
      <w:r w:rsidR="00520366">
        <w:rPr>
          <w:rFonts w:ascii="Times New Roman" w:hAnsi="Times New Roman" w:cs="Times New Roman"/>
        </w:rPr>
        <w:t xml:space="preserve">that </w:t>
      </w:r>
      <w:r w:rsidR="00C13A43">
        <w:rPr>
          <w:rFonts w:ascii="Times New Roman" w:hAnsi="Times New Roman" w:cs="Times New Roman"/>
        </w:rPr>
        <w:t xml:space="preserve">the </w:t>
      </w:r>
      <w:r w:rsidR="00840E96">
        <w:rPr>
          <w:rFonts w:ascii="Times New Roman" w:hAnsi="Times New Roman" w:cs="Times New Roman"/>
        </w:rPr>
        <w:t>practitioners’</w:t>
      </w:r>
      <w:r w:rsidR="00520366">
        <w:rPr>
          <w:rFonts w:ascii="Times New Roman" w:hAnsi="Times New Roman" w:cs="Times New Roman"/>
        </w:rPr>
        <w:t xml:space="preserve"> </w:t>
      </w:r>
      <w:r w:rsidR="005603B4">
        <w:rPr>
          <w:rFonts w:ascii="Times New Roman" w:hAnsi="Times New Roman" w:cs="Times New Roman"/>
        </w:rPr>
        <w:t xml:space="preserve">methods </w:t>
      </w:r>
      <w:r w:rsidR="007B04CC">
        <w:rPr>
          <w:rFonts w:ascii="Times New Roman" w:hAnsi="Times New Roman" w:cs="Times New Roman"/>
        </w:rPr>
        <w:t xml:space="preserve">encouraging a </w:t>
      </w:r>
      <w:r w:rsidR="00E864A6">
        <w:rPr>
          <w:rFonts w:ascii="Times New Roman" w:hAnsi="Times New Roman" w:cs="Times New Roman"/>
        </w:rPr>
        <w:t xml:space="preserve">strong, </w:t>
      </w:r>
      <w:r w:rsidR="007B04CC">
        <w:rPr>
          <w:rFonts w:ascii="Times New Roman" w:hAnsi="Times New Roman" w:cs="Times New Roman"/>
        </w:rPr>
        <w:t>constructive partnership</w:t>
      </w:r>
      <w:r w:rsidR="00E864A6">
        <w:rPr>
          <w:rFonts w:ascii="Times New Roman" w:hAnsi="Times New Roman" w:cs="Times New Roman"/>
        </w:rPr>
        <w:t>.</w:t>
      </w:r>
      <w:r w:rsidR="004A3938">
        <w:rPr>
          <w:rFonts w:ascii="Times New Roman" w:hAnsi="Times New Roman" w:cs="Times New Roman"/>
        </w:rPr>
        <w:t xml:space="preserve"> </w:t>
      </w:r>
    </w:p>
    <w:p w14:paraId="0E222579" w14:textId="4779C3EB" w:rsidR="00C702C9" w:rsidRDefault="00C702C9">
      <w:pPr>
        <w:rPr>
          <w:rFonts w:ascii="Times New Roman" w:hAnsi="Times New Roman" w:cs="Times New Roman"/>
        </w:rPr>
      </w:pPr>
      <w:r>
        <w:rPr>
          <w:rFonts w:ascii="Times New Roman" w:hAnsi="Times New Roman" w:cs="Times New Roman"/>
        </w:rPr>
        <w:t xml:space="preserve">Birth to 5 matters (no date) </w:t>
      </w:r>
      <w:r w:rsidR="0053204B">
        <w:rPr>
          <w:rFonts w:ascii="Times New Roman" w:hAnsi="Times New Roman" w:cs="Times New Roman"/>
        </w:rPr>
        <w:t>recognise that parent</w:t>
      </w:r>
      <w:r w:rsidR="0041313B">
        <w:rPr>
          <w:rFonts w:ascii="Times New Roman" w:hAnsi="Times New Roman" w:cs="Times New Roman"/>
        </w:rPr>
        <w:t>s</w:t>
      </w:r>
      <w:r w:rsidR="0053204B">
        <w:rPr>
          <w:rFonts w:ascii="Times New Roman" w:hAnsi="Times New Roman" w:cs="Times New Roman"/>
        </w:rPr>
        <w:t xml:space="preserve"> hold years of observations of their children and are usually aware of the</w:t>
      </w:r>
      <w:r w:rsidR="00916B6C">
        <w:rPr>
          <w:rFonts w:ascii="Times New Roman" w:hAnsi="Times New Roman" w:cs="Times New Roman"/>
        </w:rPr>
        <w:t xml:space="preserve"> best ways to support them. They believe that parents have a rich </w:t>
      </w:r>
      <w:r w:rsidR="0088086D">
        <w:rPr>
          <w:rFonts w:ascii="Times New Roman" w:hAnsi="Times New Roman" w:cs="Times New Roman"/>
        </w:rPr>
        <w:t>knowledge of their personalities, interests and skills</w:t>
      </w:r>
      <w:r w:rsidR="00B15870">
        <w:rPr>
          <w:rFonts w:ascii="Times New Roman" w:hAnsi="Times New Roman" w:cs="Times New Roman"/>
        </w:rPr>
        <w:t xml:space="preserve"> and</w:t>
      </w:r>
      <w:r w:rsidR="0088086D">
        <w:rPr>
          <w:rFonts w:ascii="Times New Roman" w:hAnsi="Times New Roman" w:cs="Times New Roman"/>
        </w:rPr>
        <w:t xml:space="preserve"> </w:t>
      </w:r>
      <w:r w:rsidR="0041313B">
        <w:rPr>
          <w:rFonts w:ascii="Times New Roman" w:hAnsi="Times New Roman" w:cs="Times New Roman"/>
        </w:rPr>
        <w:t>s</w:t>
      </w:r>
      <w:r w:rsidR="0088086D">
        <w:rPr>
          <w:rFonts w:ascii="Times New Roman" w:hAnsi="Times New Roman" w:cs="Times New Roman"/>
        </w:rPr>
        <w:t xml:space="preserve">uggest that if practitioners </w:t>
      </w:r>
      <w:r w:rsidR="00950B8C">
        <w:rPr>
          <w:rFonts w:ascii="Times New Roman" w:hAnsi="Times New Roman" w:cs="Times New Roman"/>
        </w:rPr>
        <w:t>consider the voi</w:t>
      </w:r>
      <w:r w:rsidR="0041313B">
        <w:rPr>
          <w:rFonts w:ascii="Times New Roman" w:hAnsi="Times New Roman" w:cs="Times New Roman"/>
        </w:rPr>
        <w:t>c</w:t>
      </w:r>
      <w:r w:rsidR="00950B8C">
        <w:rPr>
          <w:rFonts w:ascii="Times New Roman" w:hAnsi="Times New Roman" w:cs="Times New Roman"/>
        </w:rPr>
        <w:t>es and opinions of parent</w:t>
      </w:r>
      <w:r w:rsidR="0041313B">
        <w:rPr>
          <w:rFonts w:ascii="Times New Roman" w:hAnsi="Times New Roman" w:cs="Times New Roman"/>
        </w:rPr>
        <w:t>s</w:t>
      </w:r>
      <w:r w:rsidR="00950B8C">
        <w:rPr>
          <w:rFonts w:ascii="Times New Roman" w:hAnsi="Times New Roman" w:cs="Times New Roman"/>
        </w:rPr>
        <w:t xml:space="preserve"> and their understanding of their children</w:t>
      </w:r>
      <w:r w:rsidR="00B15870">
        <w:rPr>
          <w:rFonts w:ascii="Times New Roman" w:hAnsi="Times New Roman" w:cs="Times New Roman"/>
        </w:rPr>
        <w:t>,</w:t>
      </w:r>
      <w:r w:rsidR="0041313B">
        <w:rPr>
          <w:rFonts w:ascii="Times New Roman" w:hAnsi="Times New Roman" w:cs="Times New Roman"/>
        </w:rPr>
        <w:t xml:space="preserve"> that knowledge can be used to inform future practice and support for their </w:t>
      </w:r>
      <w:r w:rsidR="00B15870">
        <w:rPr>
          <w:rFonts w:ascii="Times New Roman" w:hAnsi="Times New Roman" w:cs="Times New Roman"/>
        </w:rPr>
        <w:t xml:space="preserve">children’s </w:t>
      </w:r>
      <w:r w:rsidR="0041313B">
        <w:rPr>
          <w:rFonts w:ascii="Times New Roman" w:hAnsi="Times New Roman" w:cs="Times New Roman"/>
        </w:rPr>
        <w:t>needs</w:t>
      </w:r>
      <w:r w:rsidR="00B15870">
        <w:rPr>
          <w:rFonts w:ascii="Times New Roman" w:hAnsi="Times New Roman" w:cs="Times New Roman"/>
        </w:rPr>
        <w:t xml:space="preserve"> whilst at the set</w:t>
      </w:r>
      <w:r w:rsidR="008E636B">
        <w:rPr>
          <w:rFonts w:ascii="Times New Roman" w:hAnsi="Times New Roman" w:cs="Times New Roman"/>
        </w:rPr>
        <w:t>t</w:t>
      </w:r>
      <w:r w:rsidR="00B15870">
        <w:rPr>
          <w:rFonts w:ascii="Times New Roman" w:hAnsi="Times New Roman" w:cs="Times New Roman"/>
        </w:rPr>
        <w:t>ing</w:t>
      </w:r>
      <w:r w:rsidR="0041313B">
        <w:rPr>
          <w:rFonts w:ascii="Times New Roman" w:hAnsi="Times New Roman" w:cs="Times New Roman"/>
        </w:rPr>
        <w:t xml:space="preserve">. </w:t>
      </w:r>
    </w:p>
    <w:p w14:paraId="0BE761ED" w14:textId="634D3D49" w:rsidR="00AB4D75" w:rsidRPr="007F792A" w:rsidRDefault="00AB4D75">
      <w:pPr>
        <w:rPr>
          <w:rFonts w:ascii="Times New Roman" w:hAnsi="Times New Roman" w:cs="Times New Roman"/>
        </w:rPr>
      </w:pPr>
      <w:r>
        <w:rPr>
          <w:rFonts w:ascii="Times New Roman" w:hAnsi="Times New Roman" w:cs="Times New Roman"/>
        </w:rPr>
        <w:t>Estyn (</w:t>
      </w:r>
      <w:r w:rsidR="0045423E">
        <w:rPr>
          <w:rFonts w:ascii="Times New Roman" w:hAnsi="Times New Roman" w:cs="Times New Roman"/>
        </w:rPr>
        <w:t>2020</w:t>
      </w:r>
      <w:r w:rsidR="00EB7D06">
        <w:rPr>
          <w:rFonts w:ascii="Times New Roman" w:hAnsi="Times New Roman" w:cs="Times New Roman"/>
        </w:rPr>
        <w:t xml:space="preserve">) suggest that sharing information with parents daily about what </w:t>
      </w:r>
      <w:r w:rsidR="006C4978">
        <w:rPr>
          <w:rFonts w:ascii="Times New Roman" w:hAnsi="Times New Roman" w:cs="Times New Roman"/>
        </w:rPr>
        <w:t xml:space="preserve">activities the children have undertaken in each session and what they have gained from it, using methods such as a blog including pictures and videos can help parents to understand the importance of a play-based curriculum and help them to understand the type of </w:t>
      </w:r>
      <w:r w:rsidR="007561D3">
        <w:rPr>
          <w:rFonts w:ascii="Times New Roman" w:hAnsi="Times New Roman" w:cs="Times New Roman"/>
        </w:rPr>
        <w:t>activities that their children enjoy and benefit from holistically.</w:t>
      </w:r>
      <w:r w:rsidR="00276C2A">
        <w:rPr>
          <w:rFonts w:ascii="Times New Roman" w:hAnsi="Times New Roman" w:cs="Times New Roman"/>
        </w:rPr>
        <w:t xml:space="preserve"> </w:t>
      </w:r>
      <w:r w:rsidR="00C84FB0">
        <w:rPr>
          <w:rFonts w:ascii="Times New Roman" w:hAnsi="Times New Roman" w:cs="Times New Roman"/>
        </w:rPr>
        <w:t>They agree that sharing information and children</w:t>
      </w:r>
      <w:r w:rsidR="00276C2A">
        <w:rPr>
          <w:rFonts w:ascii="Times New Roman" w:hAnsi="Times New Roman" w:cs="Times New Roman"/>
        </w:rPr>
        <w:t>’</w:t>
      </w:r>
      <w:r w:rsidR="00C84FB0">
        <w:rPr>
          <w:rFonts w:ascii="Times New Roman" w:hAnsi="Times New Roman" w:cs="Times New Roman"/>
        </w:rPr>
        <w:t>s progress this way also helps parent</w:t>
      </w:r>
      <w:r w:rsidR="00276C2A">
        <w:rPr>
          <w:rFonts w:ascii="Times New Roman" w:hAnsi="Times New Roman" w:cs="Times New Roman"/>
        </w:rPr>
        <w:t>s</w:t>
      </w:r>
      <w:r w:rsidR="00C84FB0">
        <w:rPr>
          <w:rFonts w:ascii="Times New Roman" w:hAnsi="Times New Roman" w:cs="Times New Roman"/>
        </w:rPr>
        <w:t xml:space="preserve"> to feel included in the child</w:t>
      </w:r>
      <w:r w:rsidR="00276C2A">
        <w:rPr>
          <w:rFonts w:ascii="Times New Roman" w:hAnsi="Times New Roman" w:cs="Times New Roman"/>
        </w:rPr>
        <w:t>’</w:t>
      </w:r>
      <w:r w:rsidR="00C84FB0">
        <w:rPr>
          <w:rFonts w:ascii="Times New Roman" w:hAnsi="Times New Roman" w:cs="Times New Roman"/>
        </w:rPr>
        <w:t xml:space="preserve">s learning and </w:t>
      </w:r>
      <w:r w:rsidR="00276C2A">
        <w:rPr>
          <w:rFonts w:ascii="Times New Roman" w:hAnsi="Times New Roman" w:cs="Times New Roman"/>
        </w:rPr>
        <w:t>can encourage meaningful chats about their day whilst allowing the opportunity for follow up activities at home if they wish.</w:t>
      </w:r>
      <w:r w:rsidR="00B50134">
        <w:rPr>
          <w:rFonts w:ascii="Times New Roman" w:hAnsi="Times New Roman" w:cs="Times New Roman"/>
        </w:rPr>
        <w:t xml:space="preserve"> Allowing information to be shared in this informal way also allows for parent</w:t>
      </w:r>
      <w:r w:rsidR="00AE307D">
        <w:rPr>
          <w:rFonts w:ascii="Times New Roman" w:hAnsi="Times New Roman" w:cs="Times New Roman"/>
        </w:rPr>
        <w:t>s</w:t>
      </w:r>
      <w:r w:rsidR="00B50134">
        <w:rPr>
          <w:rFonts w:ascii="Times New Roman" w:hAnsi="Times New Roman" w:cs="Times New Roman"/>
        </w:rPr>
        <w:t xml:space="preserve"> to give feedback if they wish without feeling the pressure of a more formal meeting such as parents evening where paren</w:t>
      </w:r>
      <w:r w:rsidR="00AE307D">
        <w:rPr>
          <w:rFonts w:ascii="Times New Roman" w:hAnsi="Times New Roman" w:cs="Times New Roman"/>
        </w:rPr>
        <w:t>ts</w:t>
      </w:r>
      <w:r w:rsidR="00B50134">
        <w:rPr>
          <w:rFonts w:ascii="Times New Roman" w:hAnsi="Times New Roman" w:cs="Times New Roman"/>
        </w:rPr>
        <w:t xml:space="preserve"> often feel too overwhelmed to </w:t>
      </w:r>
      <w:r w:rsidR="00AE307D">
        <w:rPr>
          <w:rFonts w:ascii="Times New Roman" w:hAnsi="Times New Roman" w:cs="Times New Roman"/>
        </w:rPr>
        <w:t>reply to information.</w:t>
      </w:r>
      <w:r w:rsidR="00B341E3">
        <w:rPr>
          <w:rFonts w:ascii="Times New Roman" w:hAnsi="Times New Roman" w:cs="Times New Roman"/>
        </w:rPr>
        <w:t xml:space="preserve"> Similarly, Care Inspectorate Wales (</w:t>
      </w:r>
      <w:r w:rsidR="001225C5">
        <w:rPr>
          <w:rFonts w:ascii="Times New Roman" w:hAnsi="Times New Roman" w:cs="Times New Roman"/>
        </w:rPr>
        <w:t xml:space="preserve">2025) </w:t>
      </w:r>
      <w:r w:rsidR="00700C5A">
        <w:rPr>
          <w:rFonts w:ascii="Times New Roman" w:hAnsi="Times New Roman" w:cs="Times New Roman"/>
        </w:rPr>
        <w:t xml:space="preserve">agree that by building successful partnerships with </w:t>
      </w:r>
      <w:r w:rsidR="00700C5A">
        <w:rPr>
          <w:rFonts w:ascii="Times New Roman" w:hAnsi="Times New Roman" w:cs="Times New Roman"/>
        </w:rPr>
        <w:lastRenderedPageBreak/>
        <w:t xml:space="preserve">parents it can be beneficial in providing </w:t>
      </w:r>
      <w:r w:rsidR="00504443">
        <w:rPr>
          <w:rFonts w:ascii="Times New Roman" w:hAnsi="Times New Roman" w:cs="Times New Roman"/>
        </w:rPr>
        <w:t xml:space="preserve">opportunities and experiences for the children </w:t>
      </w:r>
      <w:r w:rsidR="005A07E8">
        <w:rPr>
          <w:rFonts w:ascii="Times New Roman" w:hAnsi="Times New Roman" w:cs="Times New Roman"/>
        </w:rPr>
        <w:t>that they are interested in</w:t>
      </w:r>
      <w:r w:rsidR="00980661">
        <w:rPr>
          <w:rFonts w:ascii="Times New Roman" w:hAnsi="Times New Roman" w:cs="Times New Roman"/>
        </w:rPr>
        <w:t xml:space="preserve"> </w:t>
      </w:r>
      <w:r w:rsidR="001C7DD2">
        <w:rPr>
          <w:rFonts w:ascii="Times New Roman" w:hAnsi="Times New Roman" w:cs="Times New Roman"/>
        </w:rPr>
        <w:t>to support their learning and well-being</w:t>
      </w:r>
      <w:r w:rsidR="00980661">
        <w:rPr>
          <w:rFonts w:ascii="Times New Roman" w:hAnsi="Times New Roman" w:cs="Times New Roman"/>
        </w:rPr>
        <w:t xml:space="preserve"> allowing pl</w:t>
      </w:r>
      <w:r w:rsidR="00E46D1A">
        <w:rPr>
          <w:rFonts w:ascii="Times New Roman" w:hAnsi="Times New Roman" w:cs="Times New Roman"/>
        </w:rPr>
        <w:t>a</w:t>
      </w:r>
      <w:r w:rsidR="00980661">
        <w:rPr>
          <w:rFonts w:ascii="Times New Roman" w:hAnsi="Times New Roman" w:cs="Times New Roman"/>
        </w:rPr>
        <w:t>y-based provision to be of a relevant high standard continually.</w:t>
      </w:r>
      <w:r w:rsidR="005321E3">
        <w:rPr>
          <w:rFonts w:ascii="Times New Roman" w:hAnsi="Times New Roman" w:cs="Times New Roman"/>
        </w:rPr>
        <w:t xml:space="preserve"> They also suggest that strong partn</w:t>
      </w:r>
      <w:r w:rsidR="00AD3E6C">
        <w:rPr>
          <w:rFonts w:ascii="Times New Roman" w:hAnsi="Times New Roman" w:cs="Times New Roman"/>
        </w:rPr>
        <w:t>e</w:t>
      </w:r>
      <w:r w:rsidR="005321E3">
        <w:rPr>
          <w:rFonts w:ascii="Times New Roman" w:hAnsi="Times New Roman" w:cs="Times New Roman"/>
        </w:rPr>
        <w:t>rships with pare</w:t>
      </w:r>
      <w:r w:rsidR="00AD3E6C">
        <w:rPr>
          <w:rFonts w:ascii="Times New Roman" w:hAnsi="Times New Roman" w:cs="Times New Roman"/>
        </w:rPr>
        <w:t xml:space="preserve">nts </w:t>
      </w:r>
      <w:r w:rsidR="005321E3">
        <w:rPr>
          <w:rFonts w:ascii="Times New Roman" w:hAnsi="Times New Roman" w:cs="Times New Roman"/>
        </w:rPr>
        <w:t>ca</w:t>
      </w:r>
      <w:r w:rsidR="00AD3E6C">
        <w:rPr>
          <w:rFonts w:ascii="Times New Roman" w:hAnsi="Times New Roman" w:cs="Times New Roman"/>
        </w:rPr>
        <w:t>n</w:t>
      </w:r>
      <w:r w:rsidR="005321E3">
        <w:rPr>
          <w:rFonts w:ascii="Times New Roman" w:hAnsi="Times New Roman" w:cs="Times New Roman"/>
        </w:rPr>
        <w:t xml:space="preserve"> help with transitioning periods as it can help to</w:t>
      </w:r>
      <w:r w:rsidR="00287E57">
        <w:rPr>
          <w:rFonts w:ascii="Times New Roman" w:hAnsi="Times New Roman" w:cs="Times New Roman"/>
        </w:rPr>
        <w:t xml:space="preserve"> build confidence in the setting when </w:t>
      </w:r>
      <w:r w:rsidR="00AD3E6C">
        <w:rPr>
          <w:rFonts w:ascii="Times New Roman" w:hAnsi="Times New Roman" w:cs="Times New Roman"/>
        </w:rPr>
        <w:t>there is a good trusting relationship and</w:t>
      </w:r>
      <w:r w:rsidR="000B26B2">
        <w:rPr>
          <w:rFonts w:ascii="Times New Roman" w:hAnsi="Times New Roman" w:cs="Times New Roman"/>
        </w:rPr>
        <w:t xml:space="preserve"> believe that</w:t>
      </w:r>
      <w:r w:rsidR="00AD3E6C">
        <w:rPr>
          <w:rFonts w:ascii="Times New Roman" w:hAnsi="Times New Roman" w:cs="Times New Roman"/>
        </w:rPr>
        <w:t xml:space="preserve"> this can help to</w:t>
      </w:r>
      <w:r w:rsidR="005321E3">
        <w:rPr>
          <w:rFonts w:ascii="Times New Roman" w:hAnsi="Times New Roman" w:cs="Times New Roman"/>
        </w:rPr>
        <w:t xml:space="preserve"> reduce any anxieties for not only the children but the parent</w:t>
      </w:r>
      <w:r w:rsidR="000B26B2">
        <w:rPr>
          <w:rFonts w:ascii="Times New Roman" w:hAnsi="Times New Roman" w:cs="Times New Roman"/>
        </w:rPr>
        <w:t>s</w:t>
      </w:r>
      <w:r w:rsidR="005321E3">
        <w:rPr>
          <w:rFonts w:ascii="Times New Roman" w:hAnsi="Times New Roman" w:cs="Times New Roman"/>
        </w:rPr>
        <w:t xml:space="preserve"> as well.</w:t>
      </w:r>
      <w:r w:rsidR="00980661">
        <w:rPr>
          <w:rFonts w:ascii="Times New Roman" w:hAnsi="Times New Roman" w:cs="Times New Roman"/>
        </w:rPr>
        <w:t xml:space="preserve"> </w:t>
      </w:r>
      <w:r w:rsidR="00831DCD">
        <w:rPr>
          <w:rFonts w:ascii="Times New Roman" w:hAnsi="Times New Roman" w:cs="Times New Roman"/>
        </w:rPr>
        <w:t xml:space="preserve">Furthermore, Welsh Government (2023) </w:t>
      </w:r>
      <w:r w:rsidR="001672B9">
        <w:rPr>
          <w:rFonts w:ascii="Times New Roman" w:hAnsi="Times New Roman" w:cs="Times New Roman"/>
        </w:rPr>
        <w:t xml:space="preserve">state that </w:t>
      </w:r>
      <w:r w:rsidR="00750E8C">
        <w:rPr>
          <w:rFonts w:ascii="Times New Roman" w:hAnsi="Times New Roman" w:cs="Times New Roman"/>
        </w:rPr>
        <w:t>working with low</w:t>
      </w:r>
      <w:r w:rsidR="005974C7">
        <w:rPr>
          <w:rFonts w:ascii="Times New Roman" w:hAnsi="Times New Roman" w:cs="Times New Roman"/>
        </w:rPr>
        <w:t>-</w:t>
      </w:r>
      <w:r w:rsidR="00750E8C">
        <w:rPr>
          <w:rFonts w:ascii="Times New Roman" w:hAnsi="Times New Roman" w:cs="Times New Roman"/>
        </w:rPr>
        <w:t xml:space="preserve">income families can have a positive impact on </w:t>
      </w:r>
      <w:r w:rsidR="00B24295">
        <w:rPr>
          <w:rFonts w:ascii="Times New Roman" w:hAnsi="Times New Roman" w:cs="Times New Roman"/>
        </w:rPr>
        <w:t xml:space="preserve">over-coming the socio-economic disadvantage </w:t>
      </w:r>
      <w:r w:rsidR="001672B9">
        <w:rPr>
          <w:rFonts w:ascii="Times New Roman" w:hAnsi="Times New Roman" w:cs="Times New Roman"/>
        </w:rPr>
        <w:t xml:space="preserve">on education attainment. </w:t>
      </w:r>
      <w:r w:rsidR="009B5F20">
        <w:rPr>
          <w:rFonts w:ascii="Times New Roman" w:hAnsi="Times New Roman" w:cs="Times New Roman"/>
        </w:rPr>
        <w:t>Miles (</w:t>
      </w:r>
      <w:r w:rsidR="005974C7">
        <w:rPr>
          <w:rFonts w:ascii="Times New Roman" w:hAnsi="Times New Roman" w:cs="Times New Roman"/>
        </w:rPr>
        <w:t xml:space="preserve">2022, cited in Welsh Government, 2023) </w:t>
      </w:r>
      <w:r w:rsidR="00007DD6">
        <w:rPr>
          <w:rFonts w:ascii="Times New Roman" w:hAnsi="Times New Roman" w:cs="Times New Roman"/>
        </w:rPr>
        <w:t xml:space="preserve">suggest that it is the only way to succeed in achieving high standards </w:t>
      </w:r>
      <w:r w:rsidR="009D79BD">
        <w:rPr>
          <w:rFonts w:ascii="Times New Roman" w:hAnsi="Times New Roman" w:cs="Times New Roman"/>
        </w:rPr>
        <w:t>and aspirations for all.</w:t>
      </w:r>
      <w:r w:rsidR="00004E72">
        <w:rPr>
          <w:rFonts w:ascii="Times New Roman" w:hAnsi="Times New Roman" w:cs="Times New Roman"/>
        </w:rPr>
        <w:t xml:space="preserve"> Welsh Gove</w:t>
      </w:r>
      <w:r w:rsidR="008B52F5">
        <w:rPr>
          <w:rFonts w:ascii="Times New Roman" w:hAnsi="Times New Roman" w:cs="Times New Roman"/>
        </w:rPr>
        <w:t>rn</w:t>
      </w:r>
      <w:r w:rsidR="00004E72">
        <w:rPr>
          <w:rFonts w:ascii="Times New Roman" w:hAnsi="Times New Roman" w:cs="Times New Roman"/>
        </w:rPr>
        <w:t>m</w:t>
      </w:r>
      <w:r w:rsidR="008B52F5">
        <w:rPr>
          <w:rFonts w:ascii="Times New Roman" w:hAnsi="Times New Roman" w:cs="Times New Roman"/>
        </w:rPr>
        <w:t>e</w:t>
      </w:r>
      <w:r w:rsidR="00004E72">
        <w:rPr>
          <w:rFonts w:ascii="Times New Roman" w:hAnsi="Times New Roman" w:cs="Times New Roman"/>
        </w:rPr>
        <w:t>nt</w:t>
      </w:r>
      <w:r w:rsidR="004C78E0">
        <w:rPr>
          <w:rFonts w:ascii="Times New Roman" w:hAnsi="Times New Roman" w:cs="Times New Roman"/>
        </w:rPr>
        <w:t xml:space="preserve"> (2023)</w:t>
      </w:r>
      <w:r w:rsidR="00004E72">
        <w:rPr>
          <w:rFonts w:ascii="Times New Roman" w:hAnsi="Times New Roman" w:cs="Times New Roman"/>
        </w:rPr>
        <w:t xml:space="preserve"> suggest that </w:t>
      </w:r>
      <w:r w:rsidR="008B52F5">
        <w:rPr>
          <w:rFonts w:ascii="Times New Roman" w:hAnsi="Times New Roman" w:cs="Times New Roman"/>
        </w:rPr>
        <w:t xml:space="preserve">good partnership with </w:t>
      </w:r>
      <w:r w:rsidR="004C78E0">
        <w:rPr>
          <w:rFonts w:ascii="Times New Roman" w:hAnsi="Times New Roman" w:cs="Times New Roman"/>
        </w:rPr>
        <w:t>family’s needs</w:t>
      </w:r>
      <w:r w:rsidR="008B52F5">
        <w:rPr>
          <w:rFonts w:ascii="Times New Roman" w:hAnsi="Times New Roman" w:cs="Times New Roman"/>
        </w:rPr>
        <w:t xml:space="preserve"> to be a whole school approach, however, agrees that </w:t>
      </w:r>
      <w:r w:rsidR="005B6084">
        <w:rPr>
          <w:rFonts w:ascii="Times New Roman" w:hAnsi="Times New Roman" w:cs="Times New Roman"/>
        </w:rPr>
        <w:t>good leadership at the setting is essential for strategies to be effe</w:t>
      </w:r>
      <w:r w:rsidR="00994AF2">
        <w:rPr>
          <w:rFonts w:ascii="Times New Roman" w:hAnsi="Times New Roman" w:cs="Times New Roman"/>
        </w:rPr>
        <w:t>c</w:t>
      </w:r>
      <w:r w:rsidR="005B6084">
        <w:rPr>
          <w:rFonts w:ascii="Times New Roman" w:hAnsi="Times New Roman" w:cs="Times New Roman"/>
        </w:rPr>
        <w:t xml:space="preserve">tive in gaining the understanding and support from families </w:t>
      </w:r>
      <w:r w:rsidR="00994AF2">
        <w:rPr>
          <w:rFonts w:ascii="Times New Roman" w:hAnsi="Times New Roman" w:cs="Times New Roman"/>
        </w:rPr>
        <w:t>that allow for delivering a successful play-based curriculum that benefits all children.</w:t>
      </w:r>
    </w:p>
    <w:p w14:paraId="01C22E8B" w14:textId="77777777" w:rsidR="004A7057" w:rsidRDefault="004A7057">
      <w:pPr>
        <w:rPr>
          <w:rFonts w:ascii="Times New Roman" w:hAnsi="Times New Roman" w:cs="Times New Roman"/>
          <w:b/>
          <w:bCs/>
          <w:u w:val="single"/>
        </w:rPr>
      </w:pPr>
    </w:p>
    <w:p w14:paraId="7D104B12" w14:textId="77777777" w:rsidR="004A7057" w:rsidRDefault="004A7057">
      <w:pPr>
        <w:rPr>
          <w:rFonts w:ascii="Times New Roman" w:hAnsi="Times New Roman" w:cs="Times New Roman"/>
          <w:b/>
          <w:bCs/>
          <w:u w:val="single"/>
        </w:rPr>
      </w:pPr>
    </w:p>
    <w:p w14:paraId="73250FC0" w14:textId="77777777" w:rsidR="004A7057" w:rsidRDefault="004A7057">
      <w:pPr>
        <w:rPr>
          <w:rFonts w:ascii="Times New Roman" w:hAnsi="Times New Roman" w:cs="Times New Roman"/>
          <w:b/>
          <w:bCs/>
          <w:u w:val="single"/>
        </w:rPr>
      </w:pPr>
    </w:p>
    <w:p w14:paraId="1EF91AB9" w14:textId="77777777" w:rsidR="004A7057" w:rsidRDefault="004A7057">
      <w:pPr>
        <w:rPr>
          <w:rFonts w:ascii="Times New Roman" w:hAnsi="Times New Roman" w:cs="Times New Roman"/>
          <w:b/>
          <w:bCs/>
          <w:u w:val="single"/>
        </w:rPr>
      </w:pPr>
    </w:p>
    <w:p w14:paraId="18CDEF70" w14:textId="77777777" w:rsidR="004A7057" w:rsidRDefault="004A7057">
      <w:pPr>
        <w:rPr>
          <w:rFonts w:ascii="Times New Roman" w:hAnsi="Times New Roman" w:cs="Times New Roman"/>
          <w:b/>
          <w:bCs/>
          <w:u w:val="single"/>
        </w:rPr>
      </w:pPr>
    </w:p>
    <w:p w14:paraId="2C1DAFDC" w14:textId="77777777" w:rsidR="004A7057" w:rsidRDefault="004A7057">
      <w:pPr>
        <w:rPr>
          <w:rFonts w:ascii="Times New Roman" w:hAnsi="Times New Roman" w:cs="Times New Roman"/>
          <w:b/>
          <w:bCs/>
          <w:u w:val="single"/>
        </w:rPr>
      </w:pPr>
    </w:p>
    <w:p w14:paraId="629649B4" w14:textId="77777777" w:rsidR="004A7057" w:rsidRDefault="004A7057">
      <w:pPr>
        <w:rPr>
          <w:rFonts w:ascii="Times New Roman" w:hAnsi="Times New Roman" w:cs="Times New Roman"/>
          <w:b/>
          <w:bCs/>
          <w:u w:val="single"/>
        </w:rPr>
      </w:pPr>
    </w:p>
    <w:p w14:paraId="380AE966" w14:textId="77777777" w:rsidR="007C501A" w:rsidRDefault="007C501A">
      <w:pPr>
        <w:rPr>
          <w:rFonts w:ascii="Times New Roman" w:hAnsi="Times New Roman" w:cs="Times New Roman"/>
          <w:b/>
          <w:bCs/>
          <w:u w:val="single"/>
        </w:rPr>
      </w:pPr>
    </w:p>
    <w:p w14:paraId="35B43E8F" w14:textId="77777777" w:rsidR="00EB3749" w:rsidRDefault="00EB3749">
      <w:pPr>
        <w:rPr>
          <w:rFonts w:ascii="Times New Roman" w:hAnsi="Times New Roman" w:cs="Times New Roman"/>
          <w:b/>
          <w:bCs/>
          <w:u w:val="single"/>
        </w:rPr>
      </w:pPr>
    </w:p>
    <w:p w14:paraId="0BA74DBB" w14:textId="77777777" w:rsidR="00EB3749" w:rsidRDefault="00EB3749">
      <w:pPr>
        <w:rPr>
          <w:rFonts w:ascii="Times New Roman" w:hAnsi="Times New Roman" w:cs="Times New Roman"/>
          <w:b/>
          <w:bCs/>
          <w:u w:val="single"/>
        </w:rPr>
      </w:pPr>
    </w:p>
    <w:p w14:paraId="21E2B433" w14:textId="77777777" w:rsidR="00EB3749" w:rsidRDefault="00EB3749">
      <w:pPr>
        <w:rPr>
          <w:rFonts w:ascii="Times New Roman" w:hAnsi="Times New Roman" w:cs="Times New Roman"/>
          <w:b/>
          <w:bCs/>
          <w:u w:val="single"/>
        </w:rPr>
      </w:pPr>
    </w:p>
    <w:p w14:paraId="7B5A9EAC" w14:textId="77777777" w:rsidR="00936D4C" w:rsidRDefault="00936D4C">
      <w:pPr>
        <w:rPr>
          <w:rFonts w:ascii="Times New Roman" w:hAnsi="Times New Roman" w:cs="Times New Roman"/>
          <w:b/>
          <w:bCs/>
          <w:u w:val="single"/>
        </w:rPr>
      </w:pPr>
    </w:p>
    <w:p w14:paraId="49490724" w14:textId="77777777" w:rsidR="000908A4" w:rsidRDefault="000908A4">
      <w:pPr>
        <w:rPr>
          <w:rFonts w:ascii="Times New Roman" w:hAnsi="Times New Roman" w:cs="Times New Roman"/>
          <w:b/>
          <w:bCs/>
          <w:highlight w:val="yellow"/>
          <w:u w:val="single"/>
        </w:rPr>
      </w:pPr>
    </w:p>
    <w:p w14:paraId="54F5FD7D" w14:textId="77777777" w:rsidR="000908A4" w:rsidRDefault="000908A4">
      <w:pPr>
        <w:rPr>
          <w:rFonts w:ascii="Times New Roman" w:hAnsi="Times New Roman" w:cs="Times New Roman"/>
          <w:b/>
          <w:bCs/>
          <w:highlight w:val="yellow"/>
          <w:u w:val="single"/>
        </w:rPr>
      </w:pPr>
    </w:p>
    <w:p w14:paraId="67F882A2" w14:textId="77777777" w:rsidR="00116743" w:rsidRDefault="00116743">
      <w:pPr>
        <w:rPr>
          <w:rFonts w:ascii="Times New Roman" w:hAnsi="Times New Roman" w:cs="Times New Roman"/>
          <w:b/>
          <w:bCs/>
          <w:u w:val="single"/>
        </w:rPr>
      </w:pPr>
    </w:p>
    <w:p w14:paraId="13D7DA54" w14:textId="77777777" w:rsidR="00116743" w:rsidRDefault="00116743">
      <w:pPr>
        <w:rPr>
          <w:rFonts w:ascii="Times New Roman" w:hAnsi="Times New Roman" w:cs="Times New Roman"/>
          <w:b/>
          <w:bCs/>
          <w:u w:val="single"/>
        </w:rPr>
      </w:pPr>
    </w:p>
    <w:p w14:paraId="4A963197" w14:textId="77777777" w:rsidR="00116743" w:rsidRDefault="00116743">
      <w:pPr>
        <w:rPr>
          <w:rFonts w:ascii="Times New Roman" w:hAnsi="Times New Roman" w:cs="Times New Roman"/>
          <w:b/>
          <w:bCs/>
          <w:u w:val="single"/>
        </w:rPr>
      </w:pPr>
    </w:p>
    <w:p w14:paraId="3F45868C" w14:textId="77777777" w:rsidR="00116743" w:rsidRDefault="00116743">
      <w:pPr>
        <w:rPr>
          <w:rFonts w:ascii="Times New Roman" w:hAnsi="Times New Roman" w:cs="Times New Roman"/>
          <w:b/>
          <w:bCs/>
          <w:u w:val="single"/>
        </w:rPr>
      </w:pPr>
    </w:p>
    <w:p w14:paraId="77F7D87D" w14:textId="77777777" w:rsidR="00116743" w:rsidRDefault="00116743">
      <w:pPr>
        <w:rPr>
          <w:rFonts w:ascii="Times New Roman" w:hAnsi="Times New Roman" w:cs="Times New Roman"/>
          <w:b/>
          <w:bCs/>
          <w:u w:val="single"/>
        </w:rPr>
      </w:pPr>
    </w:p>
    <w:p w14:paraId="21F37644" w14:textId="6947864B" w:rsidR="004A7057" w:rsidRDefault="004A7057">
      <w:pPr>
        <w:rPr>
          <w:rFonts w:ascii="Times New Roman" w:hAnsi="Times New Roman" w:cs="Times New Roman"/>
          <w:b/>
          <w:bCs/>
          <w:u w:val="single"/>
        </w:rPr>
      </w:pPr>
      <w:r>
        <w:rPr>
          <w:rFonts w:ascii="Times New Roman" w:hAnsi="Times New Roman" w:cs="Times New Roman"/>
          <w:b/>
          <w:bCs/>
          <w:u w:val="single"/>
        </w:rPr>
        <w:lastRenderedPageBreak/>
        <w:t>References List.</w:t>
      </w:r>
    </w:p>
    <w:p w14:paraId="6412875F" w14:textId="77777777" w:rsidR="00857533" w:rsidRDefault="00857533">
      <w:pPr>
        <w:rPr>
          <w:rFonts w:ascii="Times New Roman" w:hAnsi="Times New Roman" w:cs="Times New Roman"/>
        </w:rPr>
      </w:pPr>
      <w:r>
        <w:rPr>
          <w:rFonts w:ascii="Times New Roman" w:hAnsi="Times New Roman" w:cs="Times New Roman"/>
        </w:rPr>
        <w:t>Alsubaie, M.A. (2015) ‘</w:t>
      </w:r>
      <w:r w:rsidRPr="001675FC">
        <w:rPr>
          <w:rFonts w:ascii="Times New Roman" w:hAnsi="Times New Roman" w:cs="Times New Roman"/>
        </w:rPr>
        <w:t>Examples of Current Issues in the Multicultural Classroom</w:t>
      </w:r>
      <w:r>
        <w:rPr>
          <w:rFonts w:ascii="Times New Roman" w:hAnsi="Times New Roman" w:cs="Times New Roman"/>
        </w:rPr>
        <w:t xml:space="preserve">’ </w:t>
      </w:r>
      <w:r>
        <w:rPr>
          <w:rFonts w:ascii="Times New Roman" w:hAnsi="Times New Roman" w:cs="Times New Roman"/>
          <w:i/>
          <w:iCs/>
        </w:rPr>
        <w:t xml:space="preserve">Journal of Education and Practice. </w:t>
      </w:r>
      <w:r>
        <w:rPr>
          <w:rFonts w:ascii="Times New Roman" w:hAnsi="Times New Roman" w:cs="Times New Roman"/>
        </w:rPr>
        <w:t xml:space="preserve">Available at: </w:t>
      </w:r>
      <w:hyperlink r:id="rId6" w:history="1">
        <w:r w:rsidRPr="005A3F11">
          <w:rPr>
            <w:rStyle w:val="Hyperlink"/>
            <w:rFonts w:ascii="Times New Roman" w:hAnsi="Times New Roman" w:cs="Times New Roman"/>
          </w:rPr>
          <w:t>file:///C:/Users/clair/Downloads/Alsubaie%20(2015).pdf</w:t>
        </w:r>
      </w:hyperlink>
      <w:r>
        <w:rPr>
          <w:rFonts w:ascii="Times New Roman" w:hAnsi="Times New Roman" w:cs="Times New Roman"/>
        </w:rPr>
        <w:t>. (Accessed: 12v June 2025).</w:t>
      </w:r>
    </w:p>
    <w:p w14:paraId="35E02B9E" w14:textId="77777777" w:rsidR="00857533" w:rsidRPr="0094549C" w:rsidRDefault="00857533">
      <w:pPr>
        <w:rPr>
          <w:rFonts w:ascii="Times New Roman" w:hAnsi="Times New Roman" w:cs="Times New Roman"/>
        </w:rPr>
      </w:pPr>
      <w:r>
        <w:rPr>
          <w:rFonts w:ascii="Times New Roman" w:hAnsi="Times New Roman" w:cs="Times New Roman"/>
        </w:rPr>
        <w:t xml:space="preserve">Birth to 5 matters (no date) </w:t>
      </w:r>
      <w:r>
        <w:rPr>
          <w:rFonts w:ascii="Times New Roman" w:hAnsi="Times New Roman" w:cs="Times New Roman"/>
          <w:i/>
          <w:iCs/>
        </w:rPr>
        <w:t xml:space="preserve">Parents as Partners. </w:t>
      </w:r>
      <w:r>
        <w:rPr>
          <w:rFonts w:ascii="Times New Roman" w:hAnsi="Times New Roman" w:cs="Times New Roman"/>
        </w:rPr>
        <w:t xml:space="preserve">Available at: </w:t>
      </w:r>
      <w:hyperlink r:id="rId7" w:history="1">
        <w:r w:rsidRPr="005A3F11">
          <w:rPr>
            <w:rStyle w:val="Hyperlink"/>
            <w:rFonts w:ascii="Times New Roman" w:hAnsi="Times New Roman" w:cs="Times New Roman"/>
          </w:rPr>
          <w:t>https://birthto5matters.org.uk/parents-as-partners/</w:t>
        </w:r>
      </w:hyperlink>
      <w:r>
        <w:rPr>
          <w:rFonts w:ascii="Times New Roman" w:hAnsi="Times New Roman" w:cs="Times New Roman"/>
        </w:rPr>
        <w:t>. (Accessed: 14 June 2025).</w:t>
      </w:r>
    </w:p>
    <w:p w14:paraId="73F619A6" w14:textId="77777777" w:rsidR="00857533" w:rsidRDefault="00857533">
      <w:pPr>
        <w:rPr>
          <w:rFonts w:ascii="Times New Roman" w:hAnsi="Times New Roman" w:cs="Times New Roman"/>
        </w:rPr>
      </w:pPr>
      <w:r w:rsidRPr="00F30D77">
        <w:rPr>
          <w:rFonts w:ascii="Times New Roman" w:hAnsi="Times New Roman" w:cs="Times New Roman"/>
        </w:rPr>
        <w:t>Bornman, J., Sevcik, R.A., Romski, M. and Pae, H.K. (2010) ‘Successfully translating language and culture when adapting assessment measures’, </w:t>
      </w:r>
      <w:r w:rsidRPr="007806E2">
        <w:rPr>
          <w:rFonts w:ascii="Times New Roman" w:hAnsi="Times New Roman" w:cs="Times New Roman"/>
          <w:i/>
          <w:iCs/>
        </w:rPr>
        <w:t>Journal of Policy and Practice in Intellectual Disabilities</w:t>
      </w:r>
      <w:r>
        <w:rPr>
          <w:rFonts w:ascii="Times New Roman" w:hAnsi="Times New Roman" w:cs="Times New Roman"/>
          <w:i/>
          <w:iCs/>
        </w:rPr>
        <w:t>.</w:t>
      </w:r>
      <w:r w:rsidRPr="00F30D77">
        <w:rPr>
          <w:rFonts w:ascii="Times New Roman" w:hAnsi="Times New Roman" w:cs="Times New Roman"/>
        </w:rPr>
        <w:t xml:space="preserve"> 7(2), pp.111-118.</w:t>
      </w:r>
      <w:r>
        <w:rPr>
          <w:rFonts w:ascii="Times New Roman" w:hAnsi="Times New Roman" w:cs="Times New Roman"/>
        </w:rPr>
        <w:t xml:space="preserve"> Available at: </w:t>
      </w:r>
      <w:hyperlink r:id="rId8" w:history="1">
        <w:r w:rsidRPr="005A3F11">
          <w:rPr>
            <w:rStyle w:val="Hyperlink"/>
            <w:rFonts w:ascii="Times New Roman" w:hAnsi="Times New Roman" w:cs="Times New Roman"/>
          </w:rPr>
          <w:t>https://research-ebsco-com.ezproxy.uwtsd.ac.uk/c/onvpsy/viewer/pdf/zgihdoq6cv?route=details</w:t>
        </w:r>
      </w:hyperlink>
      <w:r>
        <w:rPr>
          <w:rFonts w:ascii="Times New Roman" w:hAnsi="Times New Roman" w:cs="Times New Roman"/>
        </w:rPr>
        <w:t>. (Accessed: 11 June 2025).</w:t>
      </w:r>
    </w:p>
    <w:p w14:paraId="4342D98F" w14:textId="77777777" w:rsidR="00857533" w:rsidRPr="006D4584" w:rsidRDefault="00857533">
      <w:pPr>
        <w:rPr>
          <w:rFonts w:ascii="Times New Roman" w:hAnsi="Times New Roman" w:cs="Times New Roman"/>
        </w:rPr>
      </w:pPr>
      <w:r>
        <w:rPr>
          <w:rFonts w:ascii="Times New Roman" w:hAnsi="Times New Roman" w:cs="Times New Roman"/>
        </w:rPr>
        <w:t xml:space="preserve">Care Inspectorate Wales (2025) </w:t>
      </w:r>
      <w:r w:rsidRPr="006D4584">
        <w:rPr>
          <w:rFonts w:ascii="Times New Roman" w:hAnsi="Times New Roman" w:cs="Times New Roman"/>
          <w:i/>
          <w:iCs/>
        </w:rPr>
        <w:t>Working with partners to support the provision and enrich learning experiences</w:t>
      </w:r>
      <w:r>
        <w:rPr>
          <w:rFonts w:ascii="Times New Roman" w:hAnsi="Times New Roman" w:cs="Times New Roman"/>
          <w:i/>
          <w:iCs/>
        </w:rPr>
        <w:t xml:space="preserve">. </w:t>
      </w:r>
      <w:r>
        <w:rPr>
          <w:rFonts w:ascii="Times New Roman" w:hAnsi="Times New Roman" w:cs="Times New Roman"/>
        </w:rPr>
        <w:t xml:space="preserve">Available at: </w:t>
      </w:r>
      <w:hyperlink r:id="rId9" w:history="1">
        <w:r w:rsidRPr="005A3F11">
          <w:rPr>
            <w:rStyle w:val="Hyperlink"/>
            <w:rFonts w:ascii="Times New Roman" w:hAnsi="Times New Roman" w:cs="Times New Roman"/>
          </w:rPr>
          <w:t>https://www.careinspectorate.wales/working-partners-support-provision-and-enrich-learning-experiences</w:t>
        </w:r>
      </w:hyperlink>
      <w:r>
        <w:rPr>
          <w:rFonts w:ascii="Times New Roman" w:hAnsi="Times New Roman" w:cs="Times New Roman"/>
        </w:rPr>
        <w:t>. (Accessed: 15 June 2025).</w:t>
      </w:r>
    </w:p>
    <w:p w14:paraId="76A11E49" w14:textId="77777777" w:rsidR="00857533" w:rsidRDefault="00857533">
      <w:pPr>
        <w:rPr>
          <w:rFonts w:ascii="Times New Roman" w:hAnsi="Times New Roman" w:cs="Times New Roman"/>
          <w:iCs/>
        </w:rPr>
      </w:pPr>
      <w:r>
        <w:rPr>
          <w:rFonts w:ascii="Times New Roman" w:hAnsi="Times New Roman" w:cs="Times New Roman"/>
          <w:i/>
          <w:iCs/>
        </w:rPr>
        <w:t xml:space="preserve">Curriculum and Assessment (Wales) Act 2021. </w:t>
      </w:r>
      <w:r>
        <w:rPr>
          <w:rFonts w:ascii="Times New Roman" w:hAnsi="Times New Roman" w:cs="Times New Roman"/>
          <w:iCs/>
        </w:rPr>
        <w:t xml:space="preserve">Available at: </w:t>
      </w:r>
      <w:hyperlink r:id="rId10" w:history="1">
        <w:r w:rsidRPr="005A3F11">
          <w:rPr>
            <w:rStyle w:val="Hyperlink"/>
            <w:rFonts w:ascii="Times New Roman" w:hAnsi="Times New Roman" w:cs="Times New Roman"/>
            <w:iCs/>
          </w:rPr>
          <w:t>https://www.legislation.gov.uk/asc/2021/4/contents</w:t>
        </w:r>
      </w:hyperlink>
      <w:r>
        <w:rPr>
          <w:rFonts w:ascii="Times New Roman" w:hAnsi="Times New Roman" w:cs="Times New Roman"/>
          <w:iCs/>
        </w:rPr>
        <w:t xml:space="preserve">. (Accessed: 31 May 2025). </w:t>
      </w:r>
    </w:p>
    <w:p w14:paraId="1E13C078" w14:textId="77777777" w:rsidR="00857533" w:rsidRPr="005F1EFD" w:rsidRDefault="00857533">
      <w:pPr>
        <w:rPr>
          <w:rFonts w:ascii="Times New Roman" w:hAnsi="Times New Roman" w:cs="Times New Roman"/>
          <w:iCs/>
        </w:rPr>
      </w:pPr>
      <w:r>
        <w:rPr>
          <w:rFonts w:ascii="Times New Roman" w:hAnsi="Times New Roman" w:cs="Times New Roman"/>
          <w:iCs/>
        </w:rPr>
        <w:t xml:space="preserve">Department for Education (2024) </w:t>
      </w:r>
      <w:r w:rsidRPr="005F1EFD">
        <w:rPr>
          <w:rFonts w:ascii="Times New Roman" w:hAnsi="Times New Roman" w:cs="Times New Roman"/>
          <w:i/>
        </w:rPr>
        <w:t>Working in partnership with parents and carers</w:t>
      </w:r>
      <w:r>
        <w:rPr>
          <w:rFonts w:ascii="Times New Roman" w:hAnsi="Times New Roman" w:cs="Times New Roman"/>
          <w:i/>
        </w:rPr>
        <w:t xml:space="preserve">. </w:t>
      </w:r>
      <w:r>
        <w:rPr>
          <w:rFonts w:ascii="Times New Roman" w:hAnsi="Times New Roman" w:cs="Times New Roman"/>
          <w:iCs/>
        </w:rPr>
        <w:t xml:space="preserve">Available at: </w:t>
      </w:r>
      <w:hyperlink r:id="rId11" w:history="1">
        <w:r w:rsidRPr="005A3F11">
          <w:rPr>
            <w:rStyle w:val="Hyperlink"/>
            <w:rFonts w:ascii="Times New Roman" w:hAnsi="Times New Roman" w:cs="Times New Roman"/>
            <w:iCs/>
          </w:rPr>
          <w:t>https://help-for-early-years-providers.education.gov.uk/support-for-practitioners/working-in-partnership-with-parents-and-carers</w:t>
        </w:r>
      </w:hyperlink>
      <w:r>
        <w:rPr>
          <w:rFonts w:ascii="Times New Roman" w:hAnsi="Times New Roman" w:cs="Times New Roman"/>
          <w:iCs/>
        </w:rPr>
        <w:t>. (Accessed: 14 June 2024).</w:t>
      </w:r>
    </w:p>
    <w:p w14:paraId="76CB8F6F" w14:textId="77777777" w:rsidR="00857533" w:rsidRDefault="00857533">
      <w:pPr>
        <w:rPr>
          <w:rFonts w:ascii="Times New Roman" w:hAnsi="Times New Roman" w:cs="Times New Roman"/>
        </w:rPr>
      </w:pPr>
      <w:r>
        <w:rPr>
          <w:rFonts w:ascii="Times New Roman" w:hAnsi="Times New Roman" w:cs="Times New Roman"/>
        </w:rPr>
        <w:t xml:space="preserve">Donaldson, G. (2015) </w:t>
      </w:r>
      <w:r w:rsidRPr="00CE51F5">
        <w:rPr>
          <w:rFonts w:ascii="Times New Roman" w:hAnsi="Times New Roman" w:cs="Times New Roman"/>
          <w:i/>
          <w:iCs/>
        </w:rPr>
        <w:t>Successful Futures Looking at the Curriculum and Assessment Arrangements in Wales</w:t>
      </w:r>
      <w:r>
        <w:rPr>
          <w:rFonts w:ascii="Times New Roman" w:hAnsi="Times New Roman" w:cs="Times New Roman"/>
          <w:i/>
          <w:iCs/>
        </w:rPr>
        <w:t xml:space="preserve">. </w:t>
      </w:r>
      <w:r>
        <w:rPr>
          <w:rFonts w:ascii="Times New Roman" w:hAnsi="Times New Roman" w:cs="Times New Roman"/>
        </w:rPr>
        <w:t xml:space="preserve">Available at: </w:t>
      </w:r>
      <w:hyperlink r:id="rId12" w:history="1">
        <w:r w:rsidRPr="005A3F11">
          <w:rPr>
            <w:rStyle w:val="Hyperlink"/>
            <w:rFonts w:ascii="Times New Roman" w:hAnsi="Times New Roman" w:cs="Times New Roman"/>
          </w:rPr>
          <w:t>file:///C:/Users/clair/Downloads/succesful-futures-a-summary-of-professor-graham-donaldsons-report.pdf</w:t>
        </w:r>
      </w:hyperlink>
      <w:r>
        <w:rPr>
          <w:rFonts w:ascii="Times New Roman" w:hAnsi="Times New Roman" w:cs="Times New Roman"/>
        </w:rPr>
        <w:t xml:space="preserve">. (Accessed: 31 May 2025). </w:t>
      </w:r>
    </w:p>
    <w:p w14:paraId="7A4A9F57" w14:textId="77777777" w:rsidR="00857533" w:rsidRPr="00662BF8" w:rsidRDefault="00857533">
      <w:pPr>
        <w:rPr>
          <w:rFonts w:ascii="Times New Roman" w:hAnsi="Times New Roman" w:cs="Times New Roman"/>
        </w:rPr>
      </w:pPr>
      <w:r>
        <w:rPr>
          <w:rFonts w:ascii="Times New Roman" w:hAnsi="Times New Roman" w:cs="Times New Roman"/>
        </w:rPr>
        <w:t>Dunn, W.E. and Lantolf, J.P. (2008) ‘</w:t>
      </w:r>
      <w:r w:rsidRPr="009E38D2">
        <w:rPr>
          <w:rFonts w:ascii="Times New Roman" w:hAnsi="Times New Roman" w:cs="Times New Roman"/>
        </w:rPr>
        <w:t>Vygotsky's Zone of Proximal Development and Krashen's i+1: Incommensurable Constructs; Incommensurable Theories</w:t>
      </w:r>
      <w:r>
        <w:rPr>
          <w:rFonts w:ascii="Times New Roman" w:hAnsi="Times New Roman" w:cs="Times New Roman"/>
        </w:rPr>
        <w:t xml:space="preserve">’ </w:t>
      </w:r>
      <w:r>
        <w:rPr>
          <w:rFonts w:ascii="Times New Roman" w:hAnsi="Times New Roman" w:cs="Times New Roman"/>
          <w:i/>
          <w:iCs/>
        </w:rPr>
        <w:t xml:space="preserve">A Journal of Research in Language Studies. </w:t>
      </w:r>
      <w:r>
        <w:rPr>
          <w:rFonts w:ascii="Times New Roman" w:hAnsi="Times New Roman" w:cs="Times New Roman"/>
        </w:rPr>
        <w:t xml:space="preserve">Available at: </w:t>
      </w:r>
      <w:hyperlink r:id="rId13" w:history="1">
        <w:r w:rsidRPr="005A3F11">
          <w:rPr>
            <w:rStyle w:val="Hyperlink"/>
            <w:rFonts w:ascii="Times New Roman" w:hAnsi="Times New Roman" w:cs="Times New Roman"/>
          </w:rPr>
          <w:t>https://onlinelibrary.wiley.com/doi/abs/10.1111/0023-8333.00048</w:t>
        </w:r>
      </w:hyperlink>
      <w:r>
        <w:rPr>
          <w:rFonts w:ascii="Times New Roman" w:hAnsi="Times New Roman" w:cs="Times New Roman"/>
        </w:rPr>
        <w:t>. (Accessed: 14 June 2025).</w:t>
      </w:r>
    </w:p>
    <w:p w14:paraId="1BCFBCED" w14:textId="77777777" w:rsidR="00857533" w:rsidRPr="004120FB" w:rsidRDefault="00857533">
      <w:pPr>
        <w:rPr>
          <w:rFonts w:ascii="Times New Roman" w:hAnsi="Times New Roman" w:cs="Times New Roman"/>
        </w:rPr>
      </w:pPr>
      <w:r>
        <w:rPr>
          <w:rFonts w:ascii="Times New Roman" w:hAnsi="Times New Roman" w:cs="Times New Roman"/>
        </w:rPr>
        <w:t xml:space="preserve">Dweck, C, S. (2017) </w:t>
      </w:r>
      <w:r>
        <w:rPr>
          <w:rFonts w:ascii="Times New Roman" w:hAnsi="Times New Roman" w:cs="Times New Roman"/>
          <w:i/>
          <w:iCs/>
        </w:rPr>
        <w:t xml:space="preserve">Mindset: Changing the way you think to fulfil your potential. </w:t>
      </w:r>
      <w:r>
        <w:rPr>
          <w:rFonts w:ascii="Times New Roman" w:hAnsi="Times New Roman" w:cs="Times New Roman"/>
        </w:rPr>
        <w:t>New York: Random House.</w:t>
      </w:r>
    </w:p>
    <w:p w14:paraId="0B8F8E5E" w14:textId="77777777" w:rsidR="00857533" w:rsidRPr="002C7EFA" w:rsidRDefault="00857533" w:rsidP="002C7EFA">
      <w:pPr>
        <w:rPr>
          <w:rFonts w:ascii="Times New Roman" w:hAnsi="Times New Roman" w:cs="Times New Roman"/>
        </w:rPr>
      </w:pPr>
      <w:r>
        <w:rPr>
          <w:rFonts w:ascii="Times New Roman" w:hAnsi="Times New Roman" w:cs="Times New Roman"/>
        </w:rPr>
        <w:t xml:space="preserve">Educational Leadership Project LTD (2019) </w:t>
      </w:r>
      <w:r w:rsidRPr="002C7EFA">
        <w:rPr>
          <w:rFonts w:ascii="Times New Roman" w:hAnsi="Times New Roman" w:cs="Times New Roman"/>
          <w:i/>
          <w:iCs/>
        </w:rPr>
        <w:t>Part One: Learning Stories - a philosophical approach</w:t>
      </w:r>
      <w:r>
        <w:rPr>
          <w:rFonts w:ascii="Times New Roman" w:hAnsi="Times New Roman" w:cs="Times New Roman"/>
          <w:i/>
          <w:iCs/>
        </w:rPr>
        <w:t xml:space="preserve">. </w:t>
      </w:r>
      <w:r>
        <w:rPr>
          <w:rFonts w:ascii="Times New Roman" w:hAnsi="Times New Roman" w:cs="Times New Roman"/>
        </w:rPr>
        <w:t xml:space="preserve">Available at: </w:t>
      </w:r>
      <w:hyperlink r:id="rId14" w:history="1">
        <w:r w:rsidRPr="005A3F11">
          <w:rPr>
            <w:rStyle w:val="Hyperlink"/>
            <w:rFonts w:ascii="Times New Roman" w:hAnsi="Times New Roman" w:cs="Times New Roman"/>
          </w:rPr>
          <w:t>https://www.youtube.com/watch?v=jpor4bXCf44</w:t>
        </w:r>
      </w:hyperlink>
      <w:r>
        <w:rPr>
          <w:rFonts w:ascii="Times New Roman" w:hAnsi="Times New Roman" w:cs="Times New Roman"/>
        </w:rPr>
        <w:t>. (Accessed: 11 June 2025).</w:t>
      </w:r>
    </w:p>
    <w:p w14:paraId="1D555D74" w14:textId="77777777" w:rsidR="00857533" w:rsidRDefault="00857533">
      <w:pPr>
        <w:rPr>
          <w:rFonts w:ascii="Times New Roman" w:hAnsi="Times New Roman" w:cs="Times New Roman"/>
          <w:i/>
          <w:iCs/>
        </w:rPr>
      </w:pPr>
      <w:r>
        <w:rPr>
          <w:rFonts w:ascii="Times New Roman" w:hAnsi="Times New Roman" w:cs="Times New Roman"/>
        </w:rPr>
        <w:t xml:space="preserve">Estyn (2017) </w:t>
      </w:r>
      <w:r>
        <w:rPr>
          <w:rFonts w:ascii="Times New Roman" w:hAnsi="Times New Roman" w:cs="Times New Roman"/>
          <w:i/>
          <w:iCs/>
        </w:rPr>
        <w:t xml:space="preserve">Active and Experiential Learning. </w:t>
      </w:r>
      <w:r>
        <w:rPr>
          <w:rFonts w:ascii="Times New Roman" w:hAnsi="Times New Roman" w:cs="Times New Roman"/>
        </w:rPr>
        <w:t xml:space="preserve">Available at: </w:t>
      </w:r>
      <w:hyperlink r:id="rId15" w:history="1">
        <w:r w:rsidRPr="005A3F11">
          <w:rPr>
            <w:rStyle w:val="Hyperlink"/>
            <w:rFonts w:ascii="Times New Roman" w:hAnsi="Times New Roman" w:cs="Times New Roman"/>
          </w:rPr>
          <w:t>https://www.estyn.gov.wales/system/files/2020-07/Estyn%2520Active%2520and2520experiential%2520learning_E-Accessible_1.pdf</w:t>
        </w:r>
      </w:hyperlink>
      <w:r>
        <w:rPr>
          <w:rFonts w:ascii="Times New Roman" w:hAnsi="Times New Roman" w:cs="Times New Roman"/>
        </w:rPr>
        <w:t>. (Accessed: 31 May 2025).</w:t>
      </w:r>
      <w:r>
        <w:rPr>
          <w:rFonts w:ascii="Times New Roman" w:hAnsi="Times New Roman" w:cs="Times New Roman"/>
          <w:i/>
          <w:iCs/>
        </w:rPr>
        <w:t xml:space="preserve"> </w:t>
      </w:r>
    </w:p>
    <w:p w14:paraId="6EEEF28B" w14:textId="77777777" w:rsidR="00857533" w:rsidRPr="004F1248" w:rsidRDefault="00857533">
      <w:pPr>
        <w:rPr>
          <w:rFonts w:ascii="Times New Roman" w:hAnsi="Times New Roman" w:cs="Times New Roman"/>
        </w:rPr>
      </w:pPr>
      <w:r>
        <w:rPr>
          <w:rFonts w:ascii="Times New Roman" w:hAnsi="Times New Roman" w:cs="Times New Roman"/>
        </w:rPr>
        <w:lastRenderedPageBreak/>
        <w:t xml:space="preserve">Estyn (2020) </w:t>
      </w:r>
      <w:r>
        <w:rPr>
          <w:rFonts w:ascii="Times New Roman" w:hAnsi="Times New Roman" w:cs="Times New Roman"/>
          <w:i/>
          <w:iCs/>
        </w:rPr>
        <w:t xml:space="preserve">Working in partnership with parents and the community. </w:t>
      </w:r>
      <w:r>
        <w:rPr>
          <w:rFonts w:ascii="Times New Roman" w:hAnsi="Times New Roman" w:cs="Times New Roman"/>
        </w:rPr>
        <w:t xml:space="preserve">Available at: </w:t>
      </w:r>
      <w:hyperlink r:id="rId16" w:history="1">
        <w:r w:rsidRPr="005A3F11">
          <w:rPr>
            <w:rStyle w:val="Hyperlink"/>
            <w:rFonts w:ascii="Times New Roman" w:hAnsi="Times New Roman" w:cs="Times New Roman"/>
          </w:rPr>
          <w:t>https://estyn.gov.wales/improvement-resources/working-in-partnership-with-parents-and-the-community/</w:t>
        </w:r>
      </w:hyperlink>
      <w:r>
        <w:rPr>
          <w:rFonts w:ascii="Times New Roman" w:hAnsi="Times New Roman" w:cs="Times New Roman"/>
        </w:rPr>
        <w:t>. (Accessed: 15 June 2025).</w:t>
      </w:r>
    </w:p>
    <w:p w14:paraId="5FDBC2AB" w14:textId="77777777" w:rsidR="00857533" w:rsidRDefault="00857533">
      <w:pPr>
        <w:rPr>
          <w:rFonts w:ascii="Times New Roman" w:hAnsi="Times New Roman" w:cs="Times New Roman"/>
        </w:rPr>
      </w:pPr>
      <w:r>
        <w:rPr>
          <w:rFonts w:ascii="Times New Roman" w:hAnsi="Times New Roman" w:cs="Times New Roman"/>
        </w:rPr>
        <w:t xml:space="preserve">Estyn (2023) </w:t>
      </w:r>
      <w:r>
        <w:rPr>
          <w:rFonts w:ascii="Times New Roman" w:hAnsi="Times New Roman" w:cs="Times New Roman"/>
          <w:i/>
          <w:iCs/>
        </w:rPr>
        <w:t xml:space="preserve">Implementation of Curriculum for Wales. </w:t>
      </w:r>
      <w:r>
        <w:rPr>
          <w:rFonts w:ascii="Times New Roman" w:hAnsi="Times New Roman" w:cs="Times New Roman"/>
        </w:rPr>
        <w:t xml:space="preserve">Available at: </w:t>
      </w:r>
      <w:hyperlink r:id="rId17" w:history="1">
        <w:r w:rsidRPr="005A3F11">
          <w:rPr>
            <w:rStyle w:val="Hyperlink"/>
            <w:rFonts w:ascii="Times New Roman" w:hAnsi="Times New Roman" w:cs="Times New Roman"/>
          </w:rPr>
          <w:t>https://annual-report.estyn.gov.wales/2023/implementation-of-our-curriculum-for-wales/</w:t>
        </w:r>
      </w:hyperlink>
      <w:r>
        <w:rPr>
          <w:rFonts w:ascii="Times New Roman" w:hAnsi="Times New Roman" w:cs="Times New Roman"/>
        </w:rPr>
        <w:t xml:space="preserve">. (Accessed: 4 June 2025). </w:t>
      </w:r>
    </w:p>
    <w:p w14:paraId="0CC803D9" w14:textId="77777777" w:rsidR="00857533" w:rsidRPr="00841E9A" w:rsidRDefault="00857533">
      <w:pPr>
        <w:rPr>
          <w:rFonts w:ascii="Times New Roman" w:hAnsi="Times New Roman" w:cs="Times New Roman"/>
        </w:rPr>
      </w:pPr>
      <w:r>
        <w:rPr>
          <w:rFonts w:ascii="Times New Roman" w:hAnsi="Times New Roman" w:cs="Times New Roman"/>
        </w:rPr>
        <w:t xml:space="preserve">Estyn (no date) </w:t>
      </w:r>
      <w:r w:rsidRPr="00841E9A">
        <w:rPr>
          <w:rFonts w:ascii="Times New Roman" w:hAnsi="Times New Roman" w:cs="Times New Roman"/>
          <w:i/>
          <w:iCs/>
        </w:rPr>
        <w:t>Developing our new inspection process.</w:t>
      </w:r>
      <w:r>
        <w:rPr>
          <w:rFonts w:ascii="Times New Roman" w:hAnsi="Times New Roman" w:cs="Times New Roman"/>
          <w:i/>
          <w:iCs/>
        </w:rPr>
        <w:t xml:space="preserve"> </w:t>
      </w:r>
      <w:r>
        <w:rPr>
          <w:rFonts w:ascii="Times New Roman" w:hAnsi="Times New Roman" w:cs="Times New Roman"/>
        </w:rPr>
        <w:t xml:space="preserve">Available at: </w:t>
      </w:r>
      <w:hyperlink r:id="rId18" w:history="1">
        <w:r w:rsidRPr="005A3F11">
          <w:rPr>
            <w:rStyle w:val="Hyperlink"/>
            <w:rFonts w:ascii="Times New Roman" w:hAnsi="Times New Roman" w:cs="Times New Roman"/>
          </w:rPr>
          <w:t>https://estyn.gov.wales/developing-our-new-inspection-process/</w:t>
        </w:r>
      </w:hyperlink>
      <w:r>
        <w:rPr>
          <w:rFonts w:ascii="Times New Roman" w:hAnsi="Times New Roman" w:cs="Times New Roman"/>
        </w:rPr>
        <w:t>. (Accessed: 7 June 2905).</w:t>
      </w:r>
    </w:p>
    <w:p w14:paraId="70485A9F" w14:textId="77777777" w:rsidR="00857533" w:rsidRPr="009053BD" w:rsidRDefault="00857533">
      <w:pPr>
        <w:rPr>
          <w:rFonts w:ascii="Times New Roman" w:hAnsi="Times New Roman" w:cs="Times New Roman"/>
        </w:rPr>
      </w:pPr>
      <w:r>
        <w:rPr>
          <w:rFonts w:ascii="Times New Roman" w:hAnsi="Times New Roman" w:cs="Times New Roman"/>
        </w:rPr>
        <w:t xml:space="preserve">Havard Graduate School of Education (2025) </w:t>
      </w:r>
      <w:r>
        <w:rPr>
          <w:rFonts w:ascii="Times New Roman" w:hAnsi="Times New Roman" w:cs="Times New Roman"/>
          <w:i/>
          <w:iCs/>
        </w:rPr>
        <w:t xml:space="preserve">Improving OurSschools, One Family at a Time. </w:t>
      </w:r>
      <w:r>
        <w:rPr>
          <w:rFonts w:ascii="Times New Roman" w:hAnsi="Times New Roman" w:cs="Times New Roman"/>
        </w:rPr>
        <w:t xml:space="preserve">Available at: </w:t>
      </w:r>
      <w:hyperlink r:id="rId19" w:history="1">
        <w:r w:rsidRPr="005A3F11">
          <w:rPr>
            <w:rStyle w:val="Hyperlink"/>
            <w:rFonts w:ascii="Times New Roman" w:hAnsi="Times New Roman" w:cs="Times New Roman"/>
          </w:rPr>
          <w:t>https://www.gse.</w:t>
        </w:r>
        <w:r w:rsidRPr="005A3F11">
          <w:rPr>
            <w:rStyle w:val="Hyperlink"/>
            <w:rFonts w:ascii="Times New Roman" w:hAnsi="Times New Roman" w:cs="Times New Roman"/>
          </w:rPr>
          <w:t>h</w:t>
        </w:r>
        <w:r w:rsidRPr="005A3F11">
          <w:rPr>
            <w:rStyle w:val="Hyperlink"/>
            <w:rFonts w:ascii="Times New Roman" w:hAnsi="Times New Roman" w:cs="Times New Roman"/>
          </w:rPr>
          <w:t>avard.edu/hgse100/story/improving-our-schools-one-family-time</w:t>
        </w:r>
      </w:hyperlink>
      <w:r>
        <w:rPr>
          <w:rFonts w:ascii="Times New Roman" w:hAnsi="Times New Roman" w:cs="Times New Roman"/>
        </w:rPr>
        <w:t>. (Accessed: 14 June 2025).</w:t>
      </w:r>
    </w:p>
    <w:p w14:paraId="22C967D8" w14:textId="77777777" w:rsidR="00857533" w:rsidRDefault="00857533">
      <w:pPr>
        <w:rPr>
          <w:rFonts w:ascii="Times New Roman" w:hAnsi="Times New Roman" w:cs="Times New Roman"/>
        </w:rPr>
      </w:pPr>
      <w:r>
        <w:rPr>
          <w:rFonts w:ascii="Times New Roman" w:hAnsi="Times New Roman" w:cs="Times New Roman"/>
        </w:rPr>
        <w:t xml:space="preserve">Impact Wales (2022) </w:t>
      </w:r>
      <w:r w:rsidRPr="002B76B4">
        <w:rPr>
          <w:rFonts w:ascii="Times New Roman" w:hAnsi="Times New Roman" w:cs="Times New Roman"/>
          <w:i/>
          <w:iCs/>
        </w:rPr>
        <w:t>What are the 12 Pedagogical Principles &amp; How should you use them?</w:t>
      </w:r>
      <w:r>
        <w:rPr>
          <w:rFonts w:ascii="Times New Roman" w:hAnsi="Times New Roman" w:cs="Times New Roman"/>
        </w:rPr>
        <w:t xml:space="preserve"> Available at: </w:t>
      </w:r>
      <w:hyperlink r:id="rId20" w:history="1">
        <w:r w:rsidRPr="005A3F11">
          <w:rPr>
            <w:rStyle w:val="Hyperlink"/>
            <w:rFonts w:ascii="Times New Roman" w:hAnsi="Times New Roman" w:cs="Times New Roman"/>
          </w:rPr>
          <w:t>https://www.impact.wales/news/12-pedagogical-principles/</w:t>
        </w:r>
      </w:hyperlink>
      <w:r>
        <w:rPr>
          <w:rFonts w:ascii="Times New Roman" w:hAnsi="Times New Roman" w:cs="Times New Roman"/>
        </w:rPr>
        <w:t xml:space="preserve">. (Accessed: 5 June 2025). </w:t>
      </w:r>
    </w:p>
    <w:p w14:paraId="23A19A78" w14:textId="77777777" w:rsidR="00857533" w:rsidRPr="00C814D4" w:rsidRDefault="00857533" w:rsidP="0095522A">
      <w:pPr>
        <w:rPr>
          <w:rFonts w:ascii="Times New Roman" w:hAnsi="Times New Roman" w:cs="Times New Roman"/>
        </w:rPr>
      </w:pPr>
      <w:r>
        <w:rPr>
          <w:rFonts w:ascii="Times New Roman" w:hAnsi="Times New Roman" w:cs="Times New Roman"/>
        </w:rPr>
        <w:t>Jenkin, C.J. (2016) ‘</w:t>
      </w:r>
      <w:r w:rsidRPr="0095522A">
        <w:rPr>
          <w:rFonts w:ascii="Times New Roman" w:hAnsi="Times New Roman" w:cs="Times New Roman"/>
        </w:rPr>
        <w:t>Investigation of Teacher Education Delivery of</w:t>
      </w:r>
      <w:r>
        <w:rPr>
          <w:rFonts w:ascii="Times New Roman" w:hAnsi="Times New Roman" w:cs="Times New Roman"/>
        </w:rPr>
        <w:t xml:space="preserve"> </w:t>
      </w:r>
      <w:r w:rsidRPr="0095522A">
        <w:rPr>
          <w:rFonts w:ascii="Times New Roman" w:hAnsi="Times New Roman" w:cs="Times New Roman"/>
        </w:rPr>
        <w:t>Bicultural Education</w:t>
      </w:r>
      <w:r>
        <w:rPr>
          <w:rFonts w:ascii="Times New Roman" w:hAnsi="Times New Roman" w:cs="Times New Roman"/>
        </w:rPr>
        <w:t xml:space="preserve">’ </w:t>
      </w:r>
      <w:r>
        <w:rPr>
          <w:rFonts w:ascii="Times New Roman" w:hAnsi="Times New Roman" w:cs="Times New Roman"/>
          <w:i/>
          <w:iCs/>
        </w:rPr>
        <w:t xml:space="preserve">Australian Journal of Teacher Education. </w:t>
      </w:r>
      <w:r>
        <w:rPr>
          <w:rFonts w:ascii="Times New Roman" w:hAnsi="Times New Roman" w:cs="Times New Roman"/>
        </w:rPr>
        <w:t xml:space="preserve">41(6) 180-196. Available at: </w:t>
      </w:r>
      <w:hyperlink r:id="rId21" w:history="1">
        <w:r w:rsidRPr="005A3F11">
          <w:rPr>
            <w:rStyle w:val="Hyperlink"/>
            <w:rFonts w:ascii="Times New Roman" w:hAnsi="Times New Roman" w:cs="Times New Roman"/>
          </w:rPr>
          <w:t>file:///C:/Users/clair/Downloads/Jenkin%20(2016).pdf</w:t>
        </w:r>
      </w:hyperlink>
      <w:r>
        <w:rPr>
          <w:rFonts w:ascii="Times New Roman" w:hAnsi="Times New Roman" w:cs="Times New Roman"/>
        </w:rPr>
        <w:t>. (Accessed: 12 June 2025).</w:t>
      </w:r>
    </w:p>
    <w:p w14:paraId="09AFAEA3" w14:textId="77777777" w:rsidR="00857533" w:rsidRDefault="00857533" w:rsidP="00686380">
      <w:pPr>
        <w:rPr>
          <w:rFonts w:ascii="Times New Roman" w:hAnsi="Times New Roman" w:cs="Times New Roman"/>
        </w:rPr>
      </w:pPr>
      <w:r>
        <w:rPr>
          <w:rFonts w:ascii="Times New Roman" w:hAnsi="Times New Roman" w:cs="Times New Roman"/>
        </w:rPr>
        <w:t>McInnes, K., Howard. J., Crowley, K. and Miles, G. (2013) ‘</w:t>
      </w:r>
      <w:r w:rsidRPr="00686380">
        <w:rPr>
          <w:rFonts w:ascii="Times New Roman" w:hAnsi="Times New Roman" w:cs="Times New Roman"/>
        </w:rPr>
        <w:t>The nature of adult–child interaction in the early years classroom: Implications for children's perceptions of play and subsequent learning behaviour</w:t>
      </w:r>
      <w:r>
        <w:rPr>
          <w:rFonts w:ascii="Times New Roman" w:hAnsi="Times New Roman" w:cs="Times New Roman"/>
        </w:rPr>
        <w:t xml:space="preserve">’ </w:t>
      </w:r>
      <w:r w:rsidRPr="00686380">
        <w:rPr>
          <w:rFonts w:ascii="Times New Roman" w:hAnsi="Times New Roman" w:cs="Times New Roman"/>
          <w:i/>
          <w:iCs/>
        </w:rPr>
        <w:t>European Early Childhood Education Research Journal</w:t>
      </w:r>
      <w:r>
        <w:rPr>
          <w:rFonts w:ascii="Times New Roman" w:hAnsi="Times New Roman" w:cs="Times New Roman"/>
          <w:i/>
          <w:iCs/>
        </w:rPr>
        <w:t xml:space="preserve">. </w:t>
      </w:r>
      <w:r>
        <w:rPr>
          <w:rFonts w:ascii="Times New Roman" w:hAnsi="Times New Roman" w:cs="Times New Roman"/>
        </w:rPr>
        <w:t xml:space="preserve">Available at: </w:t>
      </w:r>
      <w:hyperlink r:id="rId22" w:history="1">
        <w:r w:rsidRPr="005A3F11">
          <w:rPr>
            <w:rStyle w:val="Hyperlink"/>
            <w:rFonts w:ascii="Times New Roman" w:hAnsi="Times New Roman" w:cs="Times New Roman"/>
          </w:rPr>
          <w:t>file:///C:/Users/clair/Downloads/McInnes%20et%20al.%202013%20adult%20child%20interaction%20and%20play.pdf</w:t>
        </w:r>
      </w:hyperlink>
      <w:r>
        <w:rPr>
          <w:rFonts w:ascii="Times New Roman" w:hAnsi="Times New Roman" w:cs="Times New Roman"/>
        </w:rPr>
        <w:t>. (Accessed: 4 June 2025).</w:t>
      </w:r>
    </w:p>
    <w:p w14:paraId="33CB49CE" w14:textId="77777777" w:rsidR="00857533" w:rsidRDefault="00857533" w:rsidP="00686380">
      <w:pPr>
        <w:rPr>
          <w:rFonts w:ascii="Times New Roman" w:hAnsi="Times New Roman" w:cs="Times New Roman"/>
        </w:rPr>
      </w:pPr>
      <w:r>
        <w:rPr>
          <w:rFonts w:ascii="Times New Roman" w:hAnsi="Times New Roman" w:cs="Times New Roman"/>
        </w:rPr>
        <w:t xml:space="preserve">Miller, E. and Almon, J. (2009) </w:t>
      </w:r>
      <w:r w:rsidRPr="006E51C2">
        <w:rPr>
          <w:rFonts w:ascii="Times New Roman" w:hAnsi="Times New Roman" w:cs="Times New Roman"/>
        </w:rPr>
        <w:t>‘Crisis in the Kindergarten: Why Children Need to Play in School’</w:t>
      </w:r>
      <w:r>
        <w:rPr>
          <w:rFonts w:ascii="Times New Roman" w:hAnsi="Times New Roman" w:cs="Times New Roman"/>
        </w:rPr>
        <w:t xml:space="preserve"> </w:t>
      </w:r>
      <w:r w:rsidRPr="006E51C2">
        <w:rPr>
          <w:rFonts w:ascii="Times New Roman" w:hAnsi="Times New Roman" w:cs="Times New Roman"/>
          <w:i/>
          <w:iCs/>
        </w:rPr>
        <w:t>The Education digest</w:t>
      </w:r>
      <w:r w:rsidRPr="006E51C2">
        <w:rPr>
          <w:rFonts w:ascii="Times New Roman" w:hAnsi="Times New Roman" w:cs="Times New Roman"/>
        </w:rPr>
        <w:t xml:space="preserve"> 75(1)</w:t>
      </w:r>
      <w:r>
        <w:rPr>
          <w:rFonts w:ascii="Times New Roman" w:hAnsi="Times New Roman" w:cs="Times New Roman"/>
        </w:rPr>
        <w:t xml:space="preserve">. </w:t>
      </w:r>
      <w:r w:rsidRPr="006E51C2">
        <w:rPr>
          <w:rFonts w:ascii="Times New Roman" w:hAnsi="Times New Roman" w:cs="Times New Roman"/>
        </w:rPr>
        <w:t>pp. 42</w:t>
      </w:r>
      <w:r>
        <w:rPr>
          <w:rFonts w:ascii="Times New Roman" w:hAnsi="Times New Roman" w:cs="Times New Roman"/>
        </w:rPr>
        <w:t xml:space="preserve">. Available at: </w:t>
      </w:r>
      <w:hyperlink r:id="rId23" w:history="1">
        <w:r w:rsidRPr="005A3F11">
          <w:rPr>
            <w:rStyle w:val="Hyperlink"/>
            <w:rFonts w:ascii="Times New Roman" w:hAnsi="Times New Roman" w:cs="Times New Roman"/>
          </w:rPr>
          <w:t>https://www.proquest.com/docview/1933122179?accountid=130472&amp;parentSessionId=2Ia13lpIHZbuOmPeabyjEzPoaSnulCJ1Z37vDGxAxVw%3D&amp;pq-origsite=primo&amp;sourcetype=Magazines</w:t>
        </w:r>
      </w:hyperlink>
      <w:r>
        <w:rPr>
          <w:rFonts w:ascii="Times New Roman" w:hAnsi="Times New Roman" w:cs="Times New Roman"/>
        </w:rPr>
        <w:t xml:space="preserve">. (Accessed: 14 June 2025). </w:t>
      </w:r>
    </w:p>
    <w:p w14:paraId="18DB2C38" w14:textId="77777777" w:rsidR="00857533" w:rsidRDefault="00857533" w:rsidP="00686380">
      <w:pPr>
        <w:rPr>
          <w:rFonts w:ascii="Times New Roman" w:hAnsi="Times New Roman" w:cs="Times New Roman"/>
        </w:rPr>
      </w:pPr>
      <w:r>
        <w:rPr>
          <w:rFonts w:ascii="Times New Roman" w:hAnsi="Times New Roman" w:cs="Times New Roman"/>
        </w:rPr>
        <w:t xml:space="preserve">Mourshed, M. Chijioke, C. and Barber, M (2010) ‘How the Worlds most improved systems keep getting better’ </w:t>
      </w:r>
      <w:r>
        <w:rPr>
          <w:rFonts w:ascii="Times New Roman" w:hAnsi="Times New Roman" w:cs="Times New Roman"/>
          <w:i/>
          <w:iCs/>
        </w:rPr>
        <w:t xml:space="preserve">McKinsey and Company. </w:t>
      </w:r>
      <w:r>
        <w:rPr>
          <w:rFonts w:ascii="Times New Roman" w:hAnsi="Times New Roman" w:cs="Times New Roman"/>
        </w:rPr>
        <w:t xml:space="preserve">Available at: </w:t>
      </w:r>
      <w:hyperlink r:id="rId24" w:history="1">
        <w:r w:rsidRPr="005A3F11">
          <w:rPr>
            <w:rStyle w:val="Hyperlink"/>
            <w:rFonts w:ascii="Times New Roman" w:hAnsi="Times New Roman" w:cs="Times New Roman"/>
          </w:rPr>
          <w:t>https://www.mckinsey.com/industries/social-sector/our-insights/how-the-worlds-most-improved-school-systems-keep-getting-better</w:t>
        </w:r>
      </w:hyperlink>
      <w:r>
        <w:rPr>
          <w:rFonts w:ascii="Times New Roman" w:hAnsi="Times New Roman" w:cs="Times New Roman"/>
        </w:rPr>
        <w:t xml:space="preserve">. (Accessed: 4 June 2025). </w:t>
      </w:r>
    </w:p>
    <w:p w14:paraId="2B3C25A7" w14:textId="77777777" w:rsidR="00857533" w:rsidRDefault="00857533" w:rsidP="00686380">
      <w:pPr>
        <w:rPr>
          <w:rFonts w:ascii="Times New Roman" w:hAnsi="Times New Roman" w:cs="Times New Roman"/>
        </w:rPr>
      </w:pPr>
      <w:r>
        <w:rPr>
          <w:rFonts w:ascii="Times New Roman" w:hAnsi="Times New Roman" w:cs="Times New Roman"/>
        </w:rPr>
        <w:t xml:space="preserve">myECE (2025) </w:t>
      </w:r>
      <w:r>
        <w:rPr>
          <w:rFonts w:ascii="Times New Roman" w:hAnsi="Times New Roman" w:cs="Times New Roman"/>
          <w:i/>
          <w:iCs/>
        </w:rPr>
        <w:t xml:space="preserve">Learning Stories and Assessment of Children’s Learning. </w:t>
      </w:r>
      <w:r>
        <w:rPr>
          <w:rFonts w:ascii="Times New Roman" w:hAnsi="Times New Roman" w:cs="Times New Roman"/>
        </w:rPr>
        <w:t xml:space="preserve">Available at: </w:t>
      </w:r>
      <w:hyperlink r:id="rId25" w:history="1">
        <w:r w:rsidRPr="005A3F11">
          <w:rPr>
            <w:rStyle w:val="Hyperlink"/>
            <w:rFonts w:ascii="Times New Roman" w:hAnsi="Times New Roman" w:cs="Times New Roman"/>
          </w:rPr>
          <w:t>https://www.myece.org.nz/learning-stories/</w:t>
        </w:r>
      </w:hyperlink>
      <w:r>
        <w:rPr>
          <w:rFonts w:ascii="Times New Roman" w:hAnsi="Times New Roman" w:cs="Times New Roman"/>
        </w:rPr>
        <w:t xml:space="preserve">. (Accessed: 12 June 2025). </w:t>
      </w:r>
    </w:p>
    <w:p w14:paraId="3D7D522F" w14:textId="77777777" w:rsidR="00857533" w:rsidRPr="003B63E3" w:rsidRDefault="00857533" w:rsidP="00686380">
      <w:pPr>
        <w:rPr>
          <w:rFonts w:ascii="Times New Roman" w:hAnsi="Times New Roman" w:cs="Times New Roman"/>
        </w:rPr>
      </w:pPr>
      <w:r>
        <w:rPr>
          <w:rFonts w:ascii="Times New Roman" w:hAnsi="Times New Roman" w:cs="Times New Roman"/>
        </w:rPr>
        <w:t xml:space="preserve">New Zealand Ministry of Education (2019) </w:t>
      </w:r>
      <w:r>
        <w:rPr>
          <w:rFonts w:ascii="Times New Roman" w:hAnsi="Times New Roman" w:cs="Times New Roman"/>
          <w:i/>
          <w:iCs/>
        </w:rPr>
        <w:t xml:space="preserve">The New Zealand Curriculum online: </w:t>
      </w:r>
      <w:r w:rsidRPr="00612F0F">
        <w:rPr>
          <w:rFonts w:ascii="Times New Roman" w:hAnsi="Times New Roman" w:cs="Times New Roman"/>
          <w:i/>
          <w:iCs/>
        </w:rPr>
        <w:t>Local curriculum: Designing rich opportunities and coherent pathways for all learners</w:t>
      </w:r>
      <w:r>
        <w:rPr>
          <w:rFonts w:ascii="Times New Roman" w:hAnsi="Times New Roman" w:cs="Times New Roman"/>
          <w:i/>
          <w:iCs/>
        </w:rPr>
        <w:t xml:space="preserve">. </w:t>
      </w:r>
      <w:r>
        <w:rPr>
          <w:rFonts w:ascii="Times New Roman" w:hAnsi="Times New Roman" w:cs="Times New Roman"/>
        </w:rPr>
        <w:t xml:space="preserve">Available at: </w:t>
      </w:r>
      <w:hyperlink r:id="rId26" w:history="1">
        <w:r w:rsidRPr="005A3F11">
          <w:rPr>
            <w:rStyle w:val="Hyperlink"/>
            <w:rFonts w:ascii="Times New Roman" w:hAnsi="Times New Roman" w:cs="Times New Roman"/>
          </w:rPr>
          <w:t>https://nzcurriculum.tki.org.nz/Strengthening-local-curriculum/Leading-local-curriculum-guide-series/Local-curriculum#high_impact_practices</w:t>
        </w:r>
      </w:hyperlink>
      <w:r>
        <w:rPr>
          <w:rFonts w:ascii="Times New Roman" w:hAnsi="Times New Roman" w:cs="Times New Roman"/>
        </w:rPr>
        <w:t>. (Accessed: 14 June 2025).</w:t>
      </w:r>
    </w:p>
    <w:p w14:paraId="0BC698BD" w14:textId="77777777" w:rsidR="00857533" w:rsidRDefault="00857533">
      <w:pPr>
        <w:rPr>
          <w:rFonts w:ascii="Times New Roman" w:hAnsi="Times New Roman" w:cs="Times New Roman"/>
        </w:rPr>
      </w:pPr>
      <w:r>
        <w:rPr>
          <w:rFonts w:ascii="Times New Roman" w:hAnsi="Times New Roman" w:cs="Times New Roman"/>
        </w:rPr>
        <w:lastRenderedPageBreak/>
        <w:t xml:space="preserve">OECD (2020) </w:t>
      </w:r>
      <w:r>
        <w:rPr>
          <w:rFonts w:ascii="Times New Roman" w:hAnsi="Times New Roman" w:cs="Times New Roman"/>
          <w:i/>
          <w:iCs/>
        </w:rPr>
        <w:t xml:space="preserve">Achieving the New Curriculum for Wales. </w:t>
      </w:r>
      <w:r>
        <w:rPr>
          <w:rFonts w:ascii="Times New Roman" w:hAnsi="Times New Roman" w:cs="Times New Roman"/>
        </w:rPr>
        <w:t xml:space="preserve">Available at: </w:t>
      </w:r>
      <w:hyperlink r:id="rId27" w:history="1">
        <w:r w:rsidRPr="005A3F11">
          <w:rPr>
            <w:rStyle w:val="Hyperlink"/>
            <w:rFonts w:ascii="Times New Roman" w:hAnsi="Times New Roman" w:cs="Times New Roman"/>
          </w:rPr>
          <w:t>https://www.oecd.org/en/publications/achieving-the-new-curriculum-for-wales_4b483953-en.html</w:t>
        </w:r>
      </w:hyperlink>
      <w:r>
        <w:rPr>
          <w:rFonts w:ascii="Times New Roman" w:hAnsi="Times New Roman" w:cs="Times New Roman"/>
        </w:rPr>
        <w:t>. (Accessed: 4 June 2025).</w:t>
      </w:r>
    </w:p>
    <w:p w14:paraId="5CDE3EF5" w14:textId="77777777" w:rsidR="00857533" w:rsidRDefault="00857533">
      <w:pPr>
        <w:rPr>
          <w:rFonts w:ascii="Times New Roman" w:hAnsi="Times New Roman" w:cs="Times New Roman"/>
        </w:rPr>
      </w:pPr>
      <w:r w:rsidRPr="00BB32D3">
        <w:rPr>
          <w:rFonts w:ascii="Times New Roman" w:hAnsi="Times New Roman" w:cs="Times New Roman"/>
        </w:rPr>
        <w:t xml:space="preserve">OECD (no date) </w:t>
      </w:r>
      <w:r w:rsidRPr="00BB32D3">
        <w:rPr>
          <w:rFonts w:ascii="Times New Roman" w:hAnsi="Times New Roman" w:cs="Times New Roman"/>
          <w:i/>
          <w:iCs/>
        </w:rPr>
        <w:t>Education 2030</w:t>
      </w:r>
      <w:r>
        <w:rPr>
          <w:rFonts w:ascii="Times New Roman" w:hAnsi="Times New Roman" w:cs="Times New Roman"/>
        </w:rPr>
        <w:t xml:space="preserve">. </w:t>
      </w:r>
      <w:r w:rsidRPr="00BB32D3">
        <w:rPr>
          <w:rFonts w:ascii="Times New Roman" w:hAnsi="Times New Roman" w:cs="Times New Roman"/>
        </w:rPr>
        <w:t xml:space="preserve">Available at: </w:t>
      </w:r>
      <w:hyperlink r:id="rId28" w:history="1">
        <w:r w:rsidRPr="005A3F11">
          <w:rPr>
            <w:rStyle w:val="Hyperlink"/>
            <w:rFonts w:ascii="Times New Roman" w:hAnsi="Times New Roman" w:cs="Times New Roman"/>
          </w:rPr>
          <w:t>http://www.oecd.org/edu/school/education-2030.htm</w:t>
        </w:r>
      </w:hyperlink>
      <w:r>
        <w:rPr>
          <w:rFonts w:ascii="Times New Roman" w:hAnsi="Times New Roman" w:cs="Times New Roman"/>
        </w:rPr>
        <w:t>. (Accessed: 4 June 2025).</w:t>
      </w:r>
    </w:p>
    <w:p w14:paraId="552234F7" w14:textId="77777777" w:rsidR="00857533" w:rsidRPr="00BB79C3" w:rsidRDefault="00857533">
      <w:pPr>
        <w:rPr>
          <w:rFonts w:ascii="Times New Roman" w:hAnsi="Times New Roman" w:cs="Times New Roman"/>
          <w:iCs/>
        </w:rPr>
      </w:pPr>
      <w:r>
        <w:rPr>
          <w:rFonts w:ascii="Times New Roman" w:hAnsi="Times New Roman" w:cs="Times New Roman"/>
        </w:rPr>
        <w:t xml:space="preserve">Parekh, G. (2017) ‘The tyranny of “ability”’ </w:t>
      </w:r>
      <w:r>
        <w:rPr>
          <w:rFonts w:ascii="Times New Roman" w:hAnsi="Times New Roman" w:cs="Times New Roman"/>
          <w:i/>
          <w:iCs/>
        </w:rPr>
        <w:t xml:space="preserve">Curriculum Inquiry. </w:t>
      </w:r>
      <w:r>
        <w:rPr>
          <w:rFonts w:ascii="Times New Roman" w:hAnsi="Times New Roman" w:cs="Times New Roman"/>
          <w:iCs/>
        </w:rPr>
        <w:t xml:space="preserve">Available at: </w:t>
      </w:r>
      <w:hyperlink r:id="rId29" w:history="1">
        <w:r w:rsidRPr="005A3F11">
          <w:rPr>
            <w:rStyle w:val="Hyperlink"/>
            <w:rFonts w:ascii="Times New Roman" w:hAnsi="Times New Roman" w:cs="Times New Roman"/>
            <w:iCs/>
          </w:rPr>
          <w:t>file:///C:/Users/clair/Downloads/Parekh%20(2017).pdf</w:t>
        </w:r>
      </w:hyperlink>
      <w:r>
        <w:rPr>
          <w:rFonts w:ascii="Times New Roman" w:hAnsi="Times New Roman" w:cs="Times New Roman"/>
          <w:iCs/>
        </w:rPr>
        <w:t>. (Accessed: 12 June 2025).</w:t>
      </w:r>
    </w:p>
    <w:p w14:paraId="1C56BA27" w14:textId="77777777" w:rsidR="00857533" w:rsidRDefault="00857533">
      <w:pPr>
        <w:rPr>
          <w:rFonts w:ascii="Times New Roman" w:hAnsi="Times New Roman" w:cs="Times New Roman"/>
        </w:rPr>
      </w:pPr>
      <w:r>
        <w:rPr>
          <w:rFonts w:ascii="Times New Roman" w:hAnsi="Times New Roman" w:cs="Times New Roman"/>
        </w:rPr>
        <w:t xml:space="preserve">Robinson, K. (2010) </w:t>
      </w:r>
      <w:r w:rsidRPr="0057548E">
        <w:rPr>
          <w:rFonts w:ascii="Times New Roman" w:hAnsi="Times New Roman" w:cs="Times New Roman"/>
          <w:i/>
          <w:iCs/>
        </w:rPr>
        <w:t>Changing education paradigms.</w:t>
      </w:r>
      <w:r>
        <w:rPr>
          <w:rFonts w:ascii="Times New Roman" w:hAnsi="Times New Roman" w:cs="Times New Roman"/>
          <w:i/>
          <w:iCs/>
        </w:rPr>
        <w:t xml:space="preserve"> </w:t>
      </w:r>
      <w:r>
        <w:rPr>
          <w:rFonts w:ascii="Times New Roman" w:hAnsi="Times New Roman" w:cs="Times New Roman"/>
        </w:rPr>
        <w:t xml:space="preserve">Available at: </w:t>
      </w:r>
      <w:hyperlink r:id="rId30" w:history="1">
        <w:r w:rsidRPr="005A3F11">
          <w:rPr>
            <w:rStyle w:val="Hyperlink"/>
            <w:rFonts w:ascii="Times New Roman" w:hAnsi="Times New Roman" w:cs="Times New Roman"/>
          </w:rPr>
          <w:t>https://www.ted.com/talks/sir_ken_robinson_changing_education_paradigms</w:t>
        </w:r>
      </w:hyperlink>
      <w:r>
        <w:rPr>
          <w:rFonts w:ascii="Times New Roman" w:hAnsi="Times New Roman" w:cs="Times New Roman"/>
        </w:rPr>
        <w:t>. (Accessed: 31 May 2025).</w:t>
      </w:r>
    </w:p>
    <w:p w14:paraId="46303C84" w14:textId="77777777" w:rsidR="00857533" w:rsidRDefault="00857533">
      <w:pPr>
        <w:rPr>
          <w:rFonts w:ascii="Times New Roman" w:hAnsi="Times New Roman" w:cs="Times New Roman"/>
        </w:rPr>
      </w:pPr>
      <w:r>
        <w:rPr>
          <w:rFonts w:ascii="Times New Roman" w:hAnsi="Times New Roman" w:cs="Times New Roman"/>
        </w:rPr>
        <w:t xml:space="preserve">Samuelsson, I.P. and Carlsson, M.A. (2008) ‘The Playing learning Child: Towards a pedagogy of early childhood’ </w:t>
      </w:r>
      <w:r>
        <w:rPr>
          <w:rFonts w:ascii="Times New Roman" w:hAnsi="Times New Roman" w:cs="Times New Roman"/>
          <w:i/>
          <w:iCs/>
        </w:rPr>
        <w:t xml:space="preserve">Scandinavian Journal of Educational Research. </w:t>
      </w:r>
      <w:r>
        <w:rPr>
          <w:rFonts w:ascii="Times New Roman" w:hAnsi="Times New Roman" w:cs="Times New Roman"/>
        </w:rPr>
        <w:t xml:space="preserve">Available at: </w:t>
      </w:r>
      <w:hyperlink r:id="rId31" w:history="1">
        <w:r w:rsidRPr="005A3F11">
          <w:rPr>
            <w:rStyle w:val="Hyperlink"/>
            <w:rFonts w:ascii="Times New Roman" w:hAnsi="Times New Roman" w:cs="Times New Roman"/>
          </w:rPr>
          <w:t>file:///C:/Users/clair/Downloads/The%20Playing%20Learning%20Child-%20Towards%20a%20pedagogy%20of%20EC%20Pramling-samuelson%202010.pdf</w:t>
        </w:r>
      </w:hyperlink>
      <w:r>
        <w:rPr>
          <w:rFonts w:ascii="Times New Roman" w:hAnsi="Times New Roman" w:cs="Times New Roman"/>
        </w:rPr>
        <w:t>. (Accessed: 5 June 2025).</w:t>
      </w:r>
    </w:p>
    <w:p w14:paraId="438E5F55" w14:textId="77777777" w:rsidR="00857533" w:rsidRDefault="00857533">
      <w:pPr>
        <w:rPr>
          <w:rFonts w:ascii="Times New Roman" w:hAnsi="Times New Roman" w:cs="Times New Roman"/>
        </w:rPr>
      </w:pPr>
      <w:r>
        <w:rPr>
          <w:rFonts w:ascii="Times New Roman" w:hAnsi="Times New Roman" w:cs="Times New Roman"/>
        </w:rPr>
        <w:t xml:space="preserve">Senedd Research (2023) </w:t>
      </w:r>
      <w:r>
        <w:rPr>
          <w:rFonts w:ascii="Times New Roman" w:hAnsi="Times New Roman" w:cs="Times New Roman"/>
          <w:i/>
          <w:iCs/>
        </w:rPr>
        <w:t xml:space="preserve">How did Wales perform in PISA 2022? </w:t>
      </w:r>
      <w:r>
        <w:rPr>
          <w:rFonts w:ascii="Times New Roman" w:hAnsi="Times New Roman" w:cs="Times New Roman"/>
        </w:rPr>
        <w:t xml:space="preserve">Available at: </w:t>
      </w:r>
      <w:hyperlink r:id="rId32" w:history="1">
        <w:r w:rsidRPr="005A3F11">
          <w:rPr>
            <w:rStyle w:val="Hyperlink"/>
            <w:rFonts w:ascii="Times New Roman" w:hAnsi="Times New Roman" w:cs="Times New Roman"/>
          </w:rPr>
          <w:t>https://research.senedd.wales/research-articles/how-did-wales-perform-in-pisa-2022/</w:t>
        </w:r>
      </w:hyperlink>
      <w:r>
        <w:rPr>
          <w:rFonts w:ascii="Times New Roman" w:hAnsi="Times New Roman" w:cs="Times New Roman"/>
        </w:rPr>
        <w:t>. (Accessed: 5 June 2025).</w:t>
      </w:r>
    </w:p>
    <w:p w14:paraId="47EC0F61" w14:textId="77777777" w:rsidR="00857533" w:rsidRPr="00314123" w:rsidRDefault="00857533">
      <w:pPr>
        <w:rPr>
          <w:rFonts w:ascii="Times New Roman" w:hAnsi="Times New Roman" w:cs="Times New Roman"/>
        </w:rPr>
      </w:pPr>
      <w:r>
        <w:rPr>
          <w:rFonts w:ascii="Times New Roman" w:hAnsi="Times New Roman" w:cs="Times New Roman"/>
        </w:rPr>
        <w:t xml:space="preserve">Sheridan, S.M., Edwards, C.P. and Knoche, L.L. (2009) ‘parent Engagement and School Readiness: Parent-Child Relationships in Early Learning’ </w:t>
      </w:r>
      <w:r>
        <w:rPr>
          <w:rFonts w:ascii="Times New Roman" w:hAnsi="Times New Roman" w:cs="Times New Roman"/>
          <w:i/>
          <w:iCs/>
        </w:rPr>
        <w:t xml:space="preserve">Child, Youth and Family Studies, Department of Faculty Publications, Department of Child, Youth and Family Studies. </w:t>
      </w:r>
      <w:r>
        <w:rPr>
          <w:rFonts w:ascii="Times New Roman" w:hAnsi="Times New Roman" w:cs="Times New Roman"/>
        </w:rPr>
        <w:t xml:space="preserve">Available at: </w:t>
      </w:r>
      <w:hyperlink r:id="rId33" w:history="1">
        <w:r w:rsidRPr="005A3F11">
          <w:rPr>
            <w:rStyle w:val="Hyperlink"/>
            <w:rFonts w:ascii="Times New Roman" w:hAnsi="Times New Roman" w:cs="Times New Roman"/>
          </w:rPr>
          <w:t>https://www.researchgate.net/profile/Susan-Sheridan-4/publication /228379220_Parent_engagement_and_school_readiness_Parent-child_relationships_in_early_learning/links/00/Parent-engagement-and-school-readiness-Parent-child-relationships-in-early-learning.pdf</w:t>
        </w:r>
      </w:hyperlink>
      <w:r>
        <w:rPr>
          <w:rFonts w:ascii="Times New Roman" w:hAnsi="Times New Roman" w:cs="Times New Roman"/>
        </w:rPr>
        <w:t>?. (Accessed: 14 June 2025).</w:t>
      </w:r>
    </w:p>
    <w:p w14:paraId="4616CB5D" w14:textId="77777777" w:rsidR="00857533" w:rsidRPr="0070190F" w:rsidRDefault="00857533">
      <w:pPr>
        <w:rPr>
          <w:rFonts w:ascii="Times New Roman" w:hAnsi="Times New Roman" w:cs="Times New Roman"/>
          <w:iCs/>
        </w:rPr>
      </w:pPr>
      <w:r>
        <w:rPr>
          <w:rFonts w:ascii="Times New Roman" w:hAnsi="Times New Roman" w:cs="Times New Roman"/>
        </w:rPr>
        <w:t xml:space="preserve">Social Care Wales (2016) </w:t>
      </w:r>
      <w:r>
        <w:rPr>
          <w:rFonts w:ascii="Times New Roman" w:hAnsi="Times New Roman" w:cs="Times New Roman"/>
          <w:i/>
        </w:rPr>
        <w:t xml:space="preserve">Continuing Professional Development Principles for the early years and childcare workforce in Wales. </w:t>
      </w:r>
      <w:r>
        <w:rPr>
          <w:rFonts w:ascii="Times New Roman" w:hAnsi="Times New Roman" w:cs="Times New Roman"/>
          <w:iCs/>
        </w:rPr>
        <w:t xml:space="preserve">Available at: </w:t>
      </w:r>
      <w:hyperlink r:id="rId34" w:history="1">
        <w:r w:rsidRPr="005A3F11">
          <w:rPr>
            <w:rStyle w:val="Hyperlink"/>
            <w:rFonts w:ascii="Times New Roman" w:hAnsi="Times New Roman" w:cs="Times New Roman"/>
            <w:iCs/>
          </w:rPr>
          <w:t>https://socialcare.wales/cms-assets/documents/Early-years-CPD-principles.pdf</w:t>
        </w:r>
      </w:hyperlink>
      <w:r>
        <w:rPr>
          <w:rFonts w:ascii="Times New Roman" w:hAnsi="Times New Roman" w:cs="Times New Roman"/>
          <w:iCs/>
        </w:rPr>
        <w:t>. (Accessed: 7 June 2025).</w:t>
      </w:r>
    </w:p>
    <w:p w14:paraId="7384816E" w14:textId="77777777" w:rsidR="00857533" w:rsidRDefault="00857533">
      <w:pPr>
        <w:rPr>
          <w:rFonts w:ascii="Times New Roman" w:hAnsi="Times New Roman" w:cs="Times New Roman"/>
        </w:rPr>
      </w:pPr>
      <w:r>
        <w:rPr>
          <w:rFonts w:ascii="Times New Roman" w:hAnsi="Times New Roman" w:cs="Times New Roman"/>
        </w:rPr>
        <w:t>Stephen, C. (2010) ‘</w:t>
      </w:r>
      <w:r w:rsidRPr="00EB3749">
        <w:rPr>
          <w:rFonts w:ascii="Times New Roman" w:hAnsi="Times New Roman" w:cs="Times New Roman"/>
        </w:rPr>
        <w:t>Pedagogy: the silent partner in early years learning</w:t>
      </w:r>
      <w:r>
        <w:rPr>
          <w:rFonts w:ascii="Times New Roman" w:hAnsi="Times New Roman" w:cs="Times New Roman"/>
        </w:rPr>
        <w:t xml:space="preserve">’ </w:t>
      </w:r>
      <w:r>
        <w:rPr>
          <w:rFonts w:ascii="Times New Roman" w:hAnsi="Times New Roman" w:cs="Times New Roman"/>
          <w:i/>
          <w:iCs/>
        </w:rPr>
        <w:t xml:space="preserve">Early Years. </w:t>
      </w:r>
      <w:r>
        <w:rPr>
          <w:rFonts w:ascii="Times New Roman" w:hAnsi="Times New Roman" w:cs="Times New Roman"/>
        </w:rPr>
        <w:t xml:space="preserve">Available at: </w:t>
      </w:r>
      <w:hyperlink r:id="rId35" w:history="1">
        <w:r w:rsidRPr="005A3F11">
          <w:rPr>
            <w:rStyle w:val="Hyperlink"/>
            <w:rFonts w:ascii="Times New Roman" w:hAnsi="Times New Roman" w:cs="Times New Roman"/>
          </w:rPr>
          <w:t>file:///C:/Users/clair/Downloads/padagogy%20in%20the%20early%20years.pdf</w:t>
        </w:r>
      </w:hyperlink>
      <w:r>
        <w:rPr>
          <w:rFonts w:ascii="Times New Roman" w:hAnsi="Times New Roman" w:cs="Times New Roman"/>
        </w:rPr>
        <w:t xml:space="preserve">. (Accessed: 5 June 2025). </w:t>
      </w:r>
    </w:p>
    <w:p w14:paraId="3D664036" w14:textId="77777777" w:rsidR="00857533" w:rsidRPr="00243491" w:rsidRDefault="00857533" w:rsidP="00D427BA">
      <w:pPr>
        <w:rPr>
          <w:rFonts w:ascii="Times New Roman" w:hAnsi="Times New Roman" w:cs="Times New Roman"/>
        </w:rPr>
      </w:pPr>
      <w:r>
        <w:rPr>
          <w:rFonts w:ascii="Times New Roman" w:hAnsi="Times New Roman" w:cs="Times New Roman"/>
        </w:rPr>
        <w:t xml:space="preserve">Tierney, R.D. (2013) </w:t>
      </w:r>
      <w:r w:rsidRPr="00742FF2">
        <w:rPr>
          <w:rFonts w:ascii="Times New Roman" w:hAnsi="Times New Roman" w:cs="Times New Roman"/>
          <w:i/>
          <w:iCs/>
        </w:rPr>
        <w:t>Fairness in classroom assessment</w:t>
      </w:r>
      <w:r>
        <w:rPr>
          <w:rFonts w:ascii="Times New Roman" w:hAnsi="Times New Roman" w:cs="Times New Roman"/>
          <w:i/>
          <w:iCs/>
        </w:rPr>
        <w:t xml:space="preserve">. </w:t>
      </w:r>
      <w:r>
        <w:rPr>
          <w:rFonts w:ascii="Times New Roman" w:hAnsi="Times New Roman" w:cs="Times New Roman"/>
        </w:rPr>
        <w:t xml:space="preserve">SAGE Publications LTD. Available at: </w:t>
      </w:r>
      <w:hyperlink r:id="rId36" w:history="1">
        <w:r w:rsidRPr="005A3F11">
          <w:rPr>
            <w:rStyle w:val="Hyperlink"/>
            <w:rFonts w:ascii="Times New Roman" w:hAnsi="Times New Roman" w:cs="Times New Roman"/>
          </w:rPr>
          <w:t>www.researchgate.net</w:t>
        </w:r>
      </w:hyperlink>
      <w:r>
        <w:rPr>
          <w:rFonts w:ascii="Times New Roman" w:hAnsi="Times New Roman" w:cs="Times New Roman"/>
        </w:rPr>
        <w:t>. (Accessed: 11 June 2025).</w:t>
      </w:r>
    </w:p>
    <w:p w14:paraId="16BA3D26" w14:textId="77777777" w:rsidR="00857533" w:rsidRDefault="00857533">
      <w:pPr>
        <w:rPr>
          <w:rFonts w:ascii="Times New Roman" w:hAnsi="Times New Roman" w:cs="Times New Roman"/>
        </w:rPr>
      </w:pPr>
      <w:r>
        <w:rPr>
          <w:rFonts w:ascii="Times New Roman" w:hAnsi="Times New Roman" w:cs="Times New Roman"/>
        </w:rPr>
        <w:t xml:space="preserve">UNICEF (no date) </w:t>
      </w:r>
      <w:r>
        <w:rPr>
          <w:rFonts w:ascii="Times New Roman" w:hAnsi="Times New Roman" w:cs="Times New Roman"/>
          <w:i/>
          <w:iCs/>
        </w:rPr>
        <w:t xml:space="preserve">The United Nations Convention on the Rights of the Child. </w:t>
      </w:r>
      <w:r>
        <w:rPr>
          <w:rFonts w:ascii="Times New Roman" w:hAnsi="Times New Roman" w:cs="Times New Roman"/>
        </w:rPr>
        <w:t xml:space="preserve">Available at: </w:t>
      </w:r>
      <w:hyperlink r:id="rId37" w:history="1">
        <w:r w:rsidRPr="005A3F11">
          <w:rPr>
            <w:rStyle w:val="Hyperlink"/>
            <w:rFonts w:ascii="Times New Roman" w:hAnsi="Times New Roman" w:cs="Times New Roman"/>
          </w:rPr>
          <w:t>https://www.unicef.org.uk/wp-content/uploads/2016/08/unicef-convention-rights-child-uncrc.pdf</w:t>
        </w:r>
      </w:hyperlink>
      <w:r>
        <w:rPr>
          <w:rFonts w:ascii="Times New Roman" w:hAnsi="Times New Roman" w:cs="Times New Roman"/>
        </w:rPr>
        <w:t>. (Accessed: 29 May 2025).</w:t>
      </w:r>
    </w:p>
    <w:p w14:paraId="01C89301" w14:textId="77777777" w:rsidR="00857533" w:rsidRPr="004059D0" w:rsidRDefault="00857533">
      <w:pPr>
        <w:rPr>
          <w:rFonts w:ascii="Times New Roman" w:hAnsi="Times New Roman" w:cs="Times New Roman"/>
        </w:rPr>
      </w:pPr>
      <w:r>
        <w:rPr>
          <w:rFonts w:ascii="Times New Roman" w:hAnsi="Times New Roman" w:cs="Times New Roman"/>
        </w:rPr>
        <w:t xml:space="preserve">Waters, J. (2016) The Foundation Phase in Wales-Time to Grow Up? </w:t>
      </w:r>
    </w:p>
    <w:p w14:paraId="06BC49AF" w14:textId="77777777" w:rsidR="00857533" w:rsidRPr="003F42C6" w:rsidRDefault="00857533">
      <w:pPr>
        <w:rPr>
          <w:rFonts w:ascii="Times New Roman" w:hAnsi="Times New Roman" w:cs="Times New Roman"/>
        </w:rPr>
      </w:pPr>
      <w:r>
        <w:rPr>
          <w:rFonts w:ascii="Times New Roman" w:hAnsi="Times New Roman" w:cs="Times New Roman"/>
        </w:rPr>
        <w:lastRenderedPageBreak/>
        <w:t xml:space="preserve">Welsh Government (2014) </w:t>
      </w:r>
      <w:r w:rsidRPr="003F42C6">
        <w:rPr>
          <w:rFonts w:ascii="Times New Roman" w:hAnsi="Times New Roman" w:cs="Times New Roman"/>
          <w:i/>
          <w:iCs/>
        </w:rPr>
        <w:t>An independent stocktake of the Foundation Phase in Wales Final report</w:t>
      </w:r>
      <w:r>
        <w:rPr>
          <w:rFonts w:ascii="Times New Roman" w:hAnsi="Times New Roman" w:cs="Times New Roman"/>
          <w:i/>
          <w:iCs/>
        </w:rPr>
        <w:t xml:space="preserve">. </w:t>
      </w:r>
      <w:r>
        <w:rPr>
          <w:rFonts w:ascii="Times New Roman" w:hAnsi="Times New Roman" w:cs="Times New Roman"/>
        </w:rPr>
        <w:t xml:space="preserve">Available at: </w:t>
      </w:r>
      <w:hyperlink r:id="rId38" w:history="1">
        <w:r w:rsidRPr="003F42C6">
          <w:rPr>
            <w:rStyle w:val="Hyperlink"/>
            <w:rFonts w:ascii="Times New Roman" w:hAnsi="Times New Roman" w:cs="Times New Roman"/>
          </w:rPr>
          <w:t>an-independent-stocktake-of-the-foundation-phase-in-wales-final-report.pdf</w:t>
        </w:r>
      </w:hyperlink>
      <w:r>
        <w:rPr>
          <w:rFonts w:ascii="Times New Roman" w:hAnsi="Times New Roman" w:cs="Times New Roman"/>
        </w:rPr>
        <w:t>. (Accessed: 29 May 2025).</w:t>
      </w:r>
    </w:p>
    <w:p w14:paraId="00637A86" w14:textId="77777777" w:rsidR="00857533" w:rsidRDefault="00857533">
      <w:pPr>
        <w:rPr>
          <w:rFonts w:ascii="Times New Roman" w:hAnsi="Times New Roman" w:cs="Times New Roman"/>
          <w:iCs/>
        </w:rPr>
      </w:pPr>
      <w:r>
        <w:rPr>
          <w:rFonts w:ascii="Times New Roman" w:hAnsi="Times New Roman" w:cs="Times New Roman"/>
          <w:iCs/>
        </w:rPr>
        <w:t xml:space="preserve">Welsh Government (2017) </w:t>
      </w:r>
      <w:r>
        <w:rPr>
          <w:rFonts w:ascii="Times New Roman" w:hAnsi="Times New Roman" w:cs="Times New Roman"/>
          <w:i/>
        </w:rPr>
        <w:t xml:space="preserve">Foundation Phase Profile Handbook. </w:t>
      </w:r>
      <w:r>
        <w:rPr>
          <w:rFonts w:ascii="Times New Roman" w:hAnsi="Times New Roman" w:cs="Times New Roman"/>
          <w:iCs/>
        </w:rPr>
        <w:t xml:space="preserve">Available at: </w:t>
      </w:r>
      <w:hyperlink r:id="rId39" w:history="1">
        <w:r w:rsidRPr="005A3F11">
          <w:rPr>
            <w:rStyle w:val="Hyperlink"/>
            <w:rFonts w:ascii="Times New Roman" w:hAnsi="Times New Roman" w:cs="Times New Roman"/>
            <w:iCs/>
          </w:rPr>
          <w:t>https://hwb.gov.wales/storage/f9d85dba-85a4-4e87-bb58-a24730ad7e57/foundation-phase-profile-handbook-revised-september-2017.pdf</w:t>
        </w:r>
      </w:hyperlink>
      <w:r>
        <w:rPr>
          <w:rFonts w:ascii="Times New Roman" w:hAnsi="Times New Roman" w:cs="Times New Roman"/>
          <w:iCs/>
        </w:rPr>
        <w:t xml:space="preserve">. (Accessed: 7 June 2025). </w:t>
      </w:r>
    </w:p>
    <w:p w14:paraId="036016C7" w14:textId="77777777" w:rsidR="00857533" w:rsidRDefault="00857533">
      <w:pPr>
        <w:rPr>
          <w:rFonts w:ascii="Times New Roman" w:hAnsi="Times New Roman" w:cs="Times New Roman"/>
          <w:iCs/>
        </w:rPr>
      </w:pPr>
      <w:r>
        <w:rPr>
          <w:rFonts w:ascii="Times New Roman" w:hAnsi="Times New Roman" w:cs="Times New Roman"/>
          <w:iCs/>
        </w:rPr>
        <w:t xml:space="preserve">Welsh Government (2021) </w:t>
      </w:r>
      <w:r w:rsidRPr="00AE258A">
        <w:rPr>
          <w:rFonts w:ascii="Times New Roman" w:hAnsi="Times New Roman" w:cs="Times New Roman"/>
          <w:i/>
        </w:rPr>
        <w:t>Curriculum for Wales: Routes for Learning.</w:t>
      </w:r>
      <w:r>
        <w:rPr>
          <w:rFonts w:ascii="Times New Roman" w:hAnsi="Times New Roman" w:cs="Times New Roman"/>
          <w:iCs/>
        </w:rPr>
        <w:t xml:space="preserve"> Available at: </w:t>
      </w:r>
      <w:hyperlink r:id="rId40" w:history="1">
        <w:r w:rsidRPr="005A3F11">
          <w:rPr>
            <w:rStyle w:val="Hyperlink"/>
            <w:rFonts w:ascii="Times New Roman" w:hAnsi="Times New Roman" w:cs="Times New Roman"/>
            <w:iCs/>
          </w:rPr>
          <w:t>https://hwb.gov.wales/curriculum-for-wales/routes-for-learning/#overview</w:t>
        </w:r>
      </w:hyperlink>
      <w:r>
        <w:rPr>
          <w:rFonts w:ascii="Times New Roman" w:hAnsi="Times New Roman" w:cs="Times New Roman"/>
          <w:iCs/>
        </w:rPr>
        <w:t>. (Accessed: 5 June 2025).</w:t>
      </w:r>
    </w:p>
    <w:p w14:paraId="18568C0B" w14:textId="77777777" w:rsidR="00857533" w:rsidRDefault="00857533" w:rsidP="0098357B">
      <w:pPr>
        <w:rPr>
          <w:rFonts w:ascii="Times New Roman" w:hAnsi="Times New Roman" w:cs="Times New Roman"/>
          <w:iCs/>
        </w:rPr>
      </w:pPr>
      <w:r>
        <w:rPr>
          <w:rFonts w:ascii="Times New Roman" w:hAnsi="Times New Roman" w:cs="Times New Roman"/>
          <w:iCs/>
        </w:rPr>
        <w:t xml:space="preserve">Welsh Government (2022) </w:t>
      </w:r>
      <w:r w:rsidRPr="0098357B">
        <w:rPr>
          <w:rFonts w:ascii="Times New Roman" w:hAnsi="Times New Roman" w:cs="Times New Roman"/>
          <w:i/>
        </w:rPr>
        <w:t>Research into assessment</w:t>
      </w:r>
      <w:r w:rsidRPr="0098357B">
        <w:rPr>
          <w:rFonts w:ascii="Times New Roman" w:hAnsi="Times New Roman" w:cs="Times New Roman"/>
          <w:i/>
        </w:rPr>
        <w:t xml:space="preserve"> </w:t>
      </w:r>
      <w:r w:rsidRPr="0098357B">
        <w:rPr>
          <w:rFonts w:ascii="Times New Roman" w:hAnsi="Times New Roman" w:cs="Times New Roman"/>
          <w:i/>
        </w:rPr>
        <w:t>practices in the Foundation</w:t>
      </w:r>
      <w:r w:rsidRPr="0098357B">
        <w:rPr>
          <w:rFonts w:ascii="Times New Roman" w:hAnsi="Times New Roman" w:cs="Times New Roman"/>
          <w:i/>
        </w:rPr>
        <w:t xml:space="preserve"> </w:t>
      </w:r>
      <w:r w:rsidRPr="0098357B">
        <w:rPr>
          <w:rFonts w:ascii="Times New Roman" w:hAnsi="Times New Roman" w:cs="Times New Roman"/>
          <w:i/>
        </w:rPr>
        <w:t>Phase (summary</w:t>
      </w:r>
      <w:r>
        <w:rPr>
          <w:rFonts w:ascii="Times New Roman" w:hAnsi="Times New Roman" w:cs="Times New Roman"/>
          <w:i/>
        </w:rPr>
        <w:t xml:space="preserve">. </w:t>
      </w:r>
      <w:r>
        <w:rPr>
          <w:rFonts w:ascii="Times New Roman" w:hAnsi="Times New Roman" w:cs="Times New Roman"/>
          <w:iCs/>
        </w:rPr>
        <w:t xml:space="preserve">Available at: </w:t>
      </w:r>
      <w:hyperlink r:id="rId41" w:history="1">
        <w:r w:rsidRPr="005A3F11">
          <w:rPr>
            <w:rStyle w:val="Hyperlink"/>
            <w:rFonts w:ascii="Times New Roman" w:hAnsi="Times New Roman" w:cs="Times New Roman"/>
            <w:iCs/>
          </w:rPr>
          <w:t>file:///C:/Users/clair/Downloads/research-assessment-practices-foundation-phase-summary.pdf</w:t>
        </w:r>
      </w:hyperlink>
      <w:r>
        <w:rPr>
          <w:rFonts w:ascii="Times New Roman" w:hAnsi="Times New Roman" w:cs="Times New Roman"/>
          <w:iCs/>
        </w:rPr>
        <w:t xml:space="preserve">. (Accessed; 12 June 2025). </w:t>
      </w:r>
    </w:p>
    <w:p w14:paraId="4B474256" w14:textId="77777777" w:rsidR="00857533" w:rsidRPr="00B34ECB" w:rsidRDefault="00857533" w:rsidP="0098357B">
      <w:pPr>
        <w:rPr>
          <w:rFonts w:ascii="Times New Roman" w:hAnsi="Times New Roman" w:cs="Times New Roman"/>
          <w:iCs/>
        </w:rPr>
      </w:pPr>
      <w:r>
        <w:rPr>
          <w:rFonts w:ascii="Times New Roman" w:hAnsi="Times New Roman" w:cs="Times New Roman"/>
          <w:iCs/>
        </w:rPr>
        <w:t xml:space="preserve">Welsh Government (2023) </w:t>
      </w:r>
      <w:r w:rsidRPr="00B34ECB">
        <w:rPr>
          <w:rFonts w:ascii="Times New Roman" w:hAnsi="Times New Roman" w:cs="Times New Roman"/>
          <w:i/>
        </w:rPr>
        <w:t>Annex 3: Developing family engagement in Community Focused Schools</w:t>
      </w:r>
      <w:r>
        <w:rPr>
          <w:rFonts w:ascii="Times New Roman" w:hAnsi="Times New Roman" w:cs="Times New Roman"/>
          <w:i/>
        </w:rPr>
        <w:t xml:space="preserve">. </w:t>
      </w:r>
      <w:r>
        <w:rPr>
          <w:rFonts w:ascii="Times New Roman" w:hAnsi="Times New Roman" w:cs="Times New Roman"/>
          <w:iCs/>
        </w:rPr>
        <w:t xml:space="preserve">Available at: </w:t>
      </w:r>
      <w:hyperlink r:id="rId42" w:history="1">
        <w:r w:rsidRPr="005A3F11">
          <w:rPr>
            <w:rStyle w:val="Hyperlink"/>
            <w:rFonts w:ascii="Times New Roman" w:hAnsi="Times New Roman" w:cs="Times New Roman"/>
            <w:iCs/>
          </w:rPr>
          <w:t>https://www.gov.wales/annex-3-developing-family-engagement-community-focused-schools-html</w:t>
        </w:r>
      </w:hyperlink>
      <w:r>
        <w:rPr>
          <w:rFonts w:ascii="Times New Roman" w:hAnsi="Times New Roman" w:cs="Times New Roman"/>
          <w:iCs/>
        </w:rPr>
        <w:t>. (Accessed: 15 June 2025).</w:t>
      </w:r>
    </w:p>
    <w:p w14:paraId="07C8B86F" w14:textId="77777777" w:rsidR="00857533" w:rsidRPr="002B76B4" w:rsidRDefault="00857533">
      <w:pPr>
        <w:rPr>
          <w:rFonts w:ascii="Times New Roman" w:hAnsi="Times New Roman" w:cs="Times New Roman"/>
          <w:iCs/>
        </w:rPr>
      </w:pPr>
      <w:r>
        <w:rPr>
          <w:rFonts w:ascii="Times New Roman" w:hAnsi="Times New Roman" w:cs="Times New Roman"/>
          <w:iCs/>
        </w:rPr>
        <w:t xml:space="preserve">Welsh Government (2023) </w:t>
      </w:r>
      <w:r>
        <w:rPr>
          <w:rFonts w:ascii="Times New Roman" w:hAnsi="Times New Roman" w:cs="Times New Roman"/>
          <w:i/>
        </w:rPr>
        <w:t xml:space="preserve">Curriculum for Wales: Designing your curriculum: Pedagogy. </w:t>
      </w:r>
      <w:r>
        <w:rPr>
          <w:rFonts w:ascii="Times New Roman" w:hAnsi="Times New Roman" w:cs="Times New Roman"/>
          <w:iCs/>
        </w:rPr>
        <w:t xml:space="preserve">Available at: </w:t>
      </w:r>
      <w:hyperlink r:id="rId43" w:history="1">
        <w:r w:rsidRPr="005A3F11">
          <w:rPr>
            <w:rStyle w:val="Hyperlink"/>
            <w:rFonts w:ascii="Times New Roman" w:hAnsi="Times New Roman" w:cs="Times New Roman"/>
            <w:iCs/>
          </w:rPr>
          <w:t>https://hwb.gov.wales/curriculum-for-wales/designing-your-curriculum/pedagogy/</w:t>
        </w:r>
      </w:hyperlink>
      <w:r>
        <w:rPr>
          <w:rFonts w:ascii="Times New Roman" w:hAnsi="Times New Roman" w:cs="Times New Roman"/>
          <w:iCs/>
        </w:rPr>
        <w:t>. (Accessed: 5 June 2025).</w:t>
      </w:r>
    </w:p>
    <w:p w14:paraId="3A582FF9" w14:textId="77777777" w:rsidR="00857533" w:rsidRPr="007746E8" w:rsidRDefault="00857533">
      <w:pPr>
        <w:rPr>
          <w:rFonts w:ascii="Times New Roman" w:hAnsi="Times New Roman" w:cs="Times New Roman"/>
          <w:iCs/>
        </w:rPr>
      </w:pPr>
      <w:r>
        <w:rPr>
          <w:rFonts w:ascii="Times New Roman" w:hAnsi="Times New Roman" w:cs="Times New Roman"/>
          <w:iCs/>
        </w:rPr>
        <w:t xml:space="preserve">Welsh Government (2024) </w:t>
      </w:r>
      <w:r w:rsidRPr="007746E8">
        <w:rPr>
          <w:rFonts w:ascii="Times New Roman" w:hAnsi="Times New Roman" w:cs="Times New Roman"/>
          <w:i/>
        </w:rPr>
        <w:t>A curriculum for funded non-maintained nursery settings</w:t>
      </w:r>
      <w:r>
        <w:rPr>
          <w:rFonts w:ascii="Times New Roman" w:hAnsi="Times New Roman" w:cs="Times New Roman"/>
          <w:i/>
        </w:rPr>
        <w:t xml:space="preserve">. </w:t>
      </w:r>
      <w:r>
        <w:rPr>
          <w:rFonts w:ascii="Times New Roman" w:hAnsi="Times New Roman" w:cs="Times New Roman"/>
          <w:iCs/>
        </w:rPr>
        <w:t xml:space="preserve">Available at: </w:t>
      </w:r>
      <w:hyperlink r:id="rId44" w:history="1">
        <w:r w:rsidRPr="005A3F11">
          <w:rPr>
            <w:rStyle w:val="Hyperlink"/>
            <w:rFonts w:ascii="Times New Roman" w:hAnsi="Times New Roman" w:cs="Times New Roman"/>
            <w:iCs/>
          </w:rPr>
          <w:t>https://hwb.gov.wales/api/storage/1f581142-6b91-41e4-845d-3d6c7765df20/a-curriculum-for-funded-non-maintained-nursery-settings.pdf</w:t>
        </w:r>
      </w:hyperlink>
      <w:r>
        <w:rPr>
          <w:rFonts w:ascii="Times New Roman" w:hAnsi="Times New Roman" w:cs="Times New Roman"/>
          <w:iCs/>
        </w:rPr>
        <w:t>. (Accessed: 31 May 2025).</w:t>
      </w:r>
    </w:p>
    <w:p w14:paraId="64353F64" w14:textId="77777777" w:rsidR="00857533" w:rsidRPr="00236D36" w:rsidRDefault="00857533">
      <w:pPr>
        <w:rPr>
          <w:rFonts w:ascii="Times New Roman" w:hAnsi="Times New Roman" w:cs="Times New Roman"/>
          <w:iCs/>
        </w:rPr>
      </w:pPr>
      <w:r>
        <w:rPr>
          <w:rFonts w:ascii="Times New Roman" w:hAnsi="Times New Roman" w:cs="Times New Roman"/>
          <w:iCs/>
        </w:rPr>
        <w:t xml:space="preserve">Welsh Government (2024) </w:t>
      </w:r>
      <w:r>
        <w:rPr>
          <w:rFonts w:ascii="Times New Roman" w:hAnsi="Times New Roman" w:cs="Times New Roman"/>
          <w:i/>
        </w:rPr>
        <w:t xml:space="preserve">Curriculum for Wales: </w:t>
      </w:r>
      <w:r w:rsidRPr="00236D36">
        <w:rPr>
          <w:rFonts w:ascii="Times New Roman" w:hAnsi="Times New Roman" w:cs="Times New Roman"/>
          <w:i/>
        </w:rPr>
        <w:t>Introduction to Curriculum for Wales guidance</w:t>
      </w:r>
      <w:r>
        <w:rPr>
          <w:rFonts w:ascii="Times New Roman" w:hAnsi="Times New Roman" w:cs="Times New Roman"/>
          <w:i/>
        </w:rPr>
        <w:t xml:space="preserve">. </w:t>
      </w:r>
      <w:r>
        <w:rPr>
          <w:rFonts w:ascii="Times New Roman" w:hAnsi="Times New Roman" w:cs="Times New Roman"/>
          <w:iCs/>
        </w:rPr>
        <w:t xml:space="preserve">Available at: </w:t>
      </w:r>
      <w:hyperlink r:id="rId45" w:history="1">
        <w:r w:rsidRPr="005A3F11">
          <w:rPr>
            <w:rStyle w:val="Hyperlink"/>
            <w:rFonts w:ascii="Times New Roman" w:hAnsi="Times New Roman" w:cs="Times New Roman"/>
            <w:iCs/>
          </w:rPr>
          <w:t>https://hwb.gov.wales/curriculum-for-wales/introduction-to-curriculum-for-wales-guidance/#the-curriculum-for-wales-framework</w:t>
        </w:r>
      </w:hyperlink>
      <w:r>
        <w:rPr>
          <w:rFonts w:ascii="Times New Roman" w:hAnsi="Times New Roman" w:cs="Times New Roman"/>
          <w:iCs/>
        </w:rPr>
        <w:t>. (Accessed: 4 June 2025).</w:t>
      </w:r>
    </w:p>
    <w:p w14:paraId="69CDDAA8" w14:textId="77777777" w:rsidR="00857533" w:rsidRPr="003400C7" w:rsidRDefault="00857533">
      <w:pPr>
        <w:rPr>
          <w:rFonts w:ascii="Times New Roman" w:hAnsi="Times New Roman" w:cs="Times New Roman"/>
          <w:iCs/>
        </w:rPr>
      </w:pPr>
      <w:r>
        <w:rPr>
          <w:rFonts w:ascii="Times New Roman" w:hAnsi="Times New Roman" w:cs="Times New Roman"/>
          <w:iCs/>
        </w:rPr>
        <w:t xml:space="preserve">Welsh Government (2024) </w:t>
      </w:r>
      <w:r>
        <w:rPr>
          <w:rFonts w:ascii="Times New Roman" w:hAnsi="Times New Roman" w:cs="Times New Roman"/>
          <w:i/>
        </w:rPr>
        <w:t xml:space="preserve">Introduction to Curriculum for Wales Guidance. </w:t>
      </w:r>
      <w:r>
        <w:rPr>
          <w:rFonts w:ascii="Times New Roman" w:hAnsi="Times New Roman" w:cs="Times New Roman"/>
          <w:iCs/>
        </w:rPr>
        <w:t xml:space="preserve">Available at: </w:t>
      </w:r>
      <w:hyperlink r:id="rId46" w:history="1">
        <w:r w:rsidRPr="005A3F11">
          <w:rPr>
            <w:rStyle w:val="Hyperlink"/>
            <w:rFonts w:ascii="Times New Roman" w:hAnsi="Times New Roman" w:cs="Times New Roman"/>
            <w:iCs/>
          </w:rPr>
          <w:t>https://hwb.gov.wales/curriculum-for-wales/introduction-to-curriculum-for-wales-guidance/#progression-and-assessment-at-the-heart-of-curriculum-design</w:t>
        </w:r>
      </w:hyperlink>
      <w:r>
        <w:rPr>
          <w:rFonts w:ascii="Times New Roman" w:hAnsi="Times New Roman" w:cs="Times New Roman"/>
          <w:iCs/>
        </w:rPr>
        <w:t>. (Accessed: 7 June 2025).</w:t>
      </w:r>
    </w:p>
    <w:p w14:paraId="194A5E7D" w14:textId="77777777" w:rsidR="00857533" w:rsidRDefault="00857533">
      <w:pPr>
        <w:rPr>
          <w:rFonts w:ascii="Times New Roman" w:hAnsi="Times New Roman" w:cs="Times New Roman"/>
        </w:rPr>
      </w:pPr>
      <w:r>
        <w:rPr>
          <w:rFonts w:ascii="Times New Roman" w:hAnsi="Times New Roman" w:cs="Times New Roman"/>
        </w:rPr>
        <w:t xml:space="preserve">Welsh Government (A) (2015) </w:t>
      </w:r>
      <w:r w:rsidRPr="00DF0EAC">
        <w:rPr>
          <w:rFonts w:ascii="Times New Roman" w:hAnsi="Times New Roman" w:cs="Times New Roman"/>
          <w:i/>
          <w:iCs/>
        </w:rPr>
        <w:t>Curriculum for Wales: Foundation Phase Framework</w:t>
      </w:r>
      <w:r>
        <w:rPr>
          <w:rFonts w:ascii="Times New Roman" w:hAnsi="Times New Roman" w:cs="Times New Roman"/>
          <w:i/>
          <w:iCs/>
        </w:rPr>
        <w:t xml:space="preserve">. </w:t>
      </w:r>
      <w:r>
        <w:rPr>
          <w:rFonts w:ascii="Times New Roman" w:hAnsi="Times New Roman" w:cs="Times New Roman"/>
        </w:rPr>
        <w:t xml:space="preserve">Available at: </w:t>
      </w:r>
      <w:hyperlink r:id="rId47" w:history="1">
        <w:r w:rsidRPr="005A3F11">
          <w:rPr>
            <w:rStyle w:val="Hyperlink"/>
            <w:rFonts w:ascii="Times New Roman" w:hAnsi="Times New Roman" w:cs="Times New Roman"/>
          </w:rPr>
          <w:t>https://www.gov.wales/sites/default/files/publications/2018-02/foundation-phase-framework-revised-2015.pdf</w:t>
        </w:r>
      </w:hyperlink>
      <w:r>
        <w:rPr>
          <w:rFonts w:ascii="Times New Roman" w:hAnsi="Times New Roman" w:cs="Times New Roman"/>
        </w:rPr>
        <w:t>. (Accessed: 29 May 2025).</w:t>
      </w:r>
    </w:p>
    <w:p w14:paraId="551793C3" w14:textId="77777777" w:rsidR="00857533" w:rsidRDefault="00857533">
      <w:pPr>
        <w:rPr>
          <w:rFonts w:ascii="Times New Roman" w:hAnsi="Times New Roman" w:cs="Times New Roman"/>
          <w:iCs/>
        </w:rPr>
      </w:pPr>
      <w:r>
        <w:rPr>
          <w:rFonts w:ascii="Times New Roman" w:hAnsi="Times New Roman" w:cs="Times New Roman"/>
        </w:rPr>
        <w:t xml:space="preserve">Welsh Government (B) (2015) </w:t>
      </w:r>
      <w:r w:rsidRPr="00E036A4">
        <w:rPr>
          <w:rFonts w:ascii="Times New Roman" w:hAnsi="Times New Roman" w:cs="Times New Roman"/>
          <w:i/>
          <w:iCs/>
        </w:rPr>
        <w:t>Evaluating the Foundation Phase Final Report</w:t>
      </w:r>
      <w:r>
        <w:rPr>
          <w:rFonts w:ascii="Times New Roman" w:hAnsi="Times New Roman" w:cs="Times New Roman"/>
          <w:i/>
          <w:iCs/>
        </w:rPr>
        <w:t xml:space="preserve">. </w:t>
      </w:r>
      <w:r>
        <w:rPr>
          <w:rFonts w:ascii="Times New Roman" w:hAnsi="Times New Roman" w:cs="Times New Roman"/>
          <w:iCs/>
        </w:rPr>
        <w:t xml:space="preserve">Available at: </w:t>
      </w:r>
      <w:hyperlink r:id="rId48" w:history="1">
        <w:r w:rsidRPr="00E036A4">
          <w:rPr>
            <w:rStyle w:val="Hyperlink"/>
            <w:rFonts w:ascii="Times New Roman" w:hAnsi="Times New Roman" w:cs="Times New Roman"/>
            <w:iCs/>
          </w:rPr>
          <w:t>Evaluating the Foundation Phase: Final report</w:t>
        </w:r>
      </w:hyperlink>
      <w:r>
        <w:rPr>
          <w:rFonts w:ascii="Times New Roman" w:hAnsi="Times New Roman" w:cs="Times New Roman"/>
          <w:iCs/>
        </w:rPr>
        <w:t xml:space="preserve">. (Accessed: 29 May 2025). </w:t>
      </w:r>
    </w:p>
    <w:p w14:paraId="048C7C15" w14:textId="77777777" w:rsidR="00857533" w:rsidRDefault="00857533" w:rsidP="004F464D">
      <w:pPr>
        <w:rPr>
          <w:rFonts w:ascii="Times New Roman" w:hAnsi="Times New Roman" w:cs="Times New Roman"/>
          <w:iCs/>
        </w:rPr>
      </w:pPr>
      <w:r>
        <w:rPr>
          <w:rFonts w:ascii="Times New Roman" w:hAnsi="Times New Roman" w:cs="Times New Roman"/>
          <w:iCs/>
        </w:rPr>
        <w:t xml:space="preserve">Welsh Government (B) (2023) </w:t>
      </w:r>
      <w:r w:rsidRPr="004F464D">
        <w:rPr>
          <w:rFonts w:ascii="Times New Roman" w:hAnsi="Times New Roman" w:cs="Times New Roman"/>
          <w:i/>
        </w:rPr>
        <w:t>Curriculum for Wales</w:t>
      </w:r>
      <w:r w:rsidRPr="004F464D">
        <w:rPr>
          <w:rFonts w:ascii="Times New Roman" w:hAnsi="Times New Roman" w:cs="Times New Roman"/>
          <w:i/>
        </w:rPr>
        <w:t xml:space="preserve">: </w:t>
      </w:r>
      <w:r w:rsidRPr="004F464D">
        <w:rPr>
          <w:rFonts w:ascii="Times New Roman" w:hAnsi="Times New Roman" w:cs="Times New Roman"/>
          <w:i/>
        </w:rPr>
        <w:t>Languages, Literacy and Communication</w:t>
      </w:r>
      <w:r w:rsidRPr="004F464D">
        <w:rPr>
          <w:rFonts w:ascii="Times New Roman" w:hAnsi="Times New Roman" w:cs="Times New Roman"/>
          <w:i/>
        </w:rPr>
        <w:t xml:space="preserve">: </w:t>
      </w:r>
      <w:r w:rsidRPr="004F464D">
        <w:rPr>
          <w:rFonts w:ascii="Times New Roman" w:hAnsi="Times New Roman" w:cs="Times New Roman"/>
          <w:i/>
        </w:rPr>
        <w:t>Descriptions of learning</w:t>
      </w:r>
      <w:r>
        <w:rPr>
          <w:rFonts w:ascii="Times New Roman" w:hAnsi="Times New Roman" w:cs="Times New Roman"/>
          <w:i/>
        </w:rPr>
        <w:t xml:space="preserve">. </w:t>
      </w:r>
      <w:r>
        <w:rPr>
          <w:rFonts w:ascii="Times New Roman" w:hAnsi="Times New Roman" w:cs="Times New Roman"/>
          <w:iCs/>
        </w:rPr>
        <w:t xml:space="preserve">Available at: </w:t>
      </w:r>
      <w:hyperlink r:id="rId49" w:history="1">
        <w:r w:rsidRPr="005A3F11">
          <w:rPr>
            <w:rStyle w:val="Hyperlink"/>
            <w:rFonts w:ascii="Times New Roman" w:hAnsi="Times New Roman" w:cs="Times New Roman"/>
            <w:iCs/>
          </w:rPr>
          <w:t>https://hwb.gov.wales/curriculum-for-wales/languages-literacy-and-communication/descriptions-of-learning/</w:t>
        </w:r>
      </w:hyperlink>
      <w:r>
        <w:rPr>
          <w:rFonts w:ascii="Times New Roman" w:hAnsi="Times New Roman" w:cs="Times New Roman"/>
          <w:iCs/>
        </w:rPr>
        <w:t xml:space="preserve">. (Accessed: 11 June 2025). </w:t>
      </w:r>
    </w:p>
    <w:p w14:paraId="1C80D5BF" w14:textId="77777777" w:rsidR="00857533" w:rsidRPr="0098357B" w:rsidRDefault="00857533" w:rsidP="0098357B">
      <w:pPr>
        <w:rPr>
          <w:rFonts w:ascii="Times New Roman" w:hAnsi="Times New Roman" w:cs="Times New Roman"/>
          <w:iCs/>
        </w:rPr>
      </w:pPr>
      <w:r>
        <w:rPr>
          <w:rFonts w:ascii="Times New Roman" w:hAnsi="Times New Roman" w:cs="Times New Roman"/>
          <w:iCs/>
        </w:rPr>
        <w:lastRenderedPageBreak/>
        <w:t>Whalley, M. and Penn Green Centre Team (2017</w:t>
      </w:r>
      <w:r w:rsidRPr="00840E96">
        <w:rPr>
          <w:rFonts w:ascii="Times New Roman" w:hAnsi="Times New Roman" w:cs="Times New Roman"/>
          <w:i/>
        </w:rPr>
        <w:t xml:space="preserve">) </w:t>
      </w:r>
      <w:r w:rsidRPr="00840E96">
        <w:rPr>
          <w:rFonts w:ascii="Times New Roman" w:hAnsi="Times New Roman" w:cs="Times New Roman"/>
          <w:i/>
        </w:rPr>
        <w:t>Involving parents in their children’s learning: a knowledge-sharing approach.</w:t>
      </w:r>
      <w:r w:rsidRPr="00840E96">
        <w:rPr>
          <w:rFonts w:ascii="Times New Roman" w:hAnsi="Times New Roman" w:cs="Times New Roman"/>
          <w:iCs/>
        </w:rPr>
        <w:t xml:space="preserve"> 3rd edition. Londo</w:t>
      </w:r>
      <w:r>
        <w:rPr>
          <w:rFonts w:ascii="Times New Roman" w:hAnsi="Times New Roman" w:cs="Times New Roman"/>
          <w:iCs/>
        </w:rPr>
        <w:t>n</w:t>
      </w:r>
      <w:r w:rsidRPr="00840E96">
        <w:rPr>
          <w:rFonts w:ascii="Times New Roman" w:hAnsi="Times New Roman" w:cs="Times New Roman"/>
          <w:iCs/>
        </w:rPr>
        <w:t>; Sage Publications.</w:t>
      </w:r>
    </w:p>
    <w:p w14:paraId="1594C8FF" w14:textId="77777777" w:rsidR="00857533" w:rsidRDefault="00857533">
      <w:pPr>
        <w:rPr>
          <w:rFonts w:ascii="Times New Roman" w:hAnsi="Times New Roman" w:cs="Times New Roman"/>
          <w:iCs/>
        </w:rPr>
      </w:pPr>
      <w:r>
        <w:rPr>
          <w:rFonts w:ascii="Times New Roman" w:hAnsi="Times New Roman" w:cs="Times New Roman"/>
          <w:iCs/>
        </w:rPr>
        <w:t>Whitewick, A. (2019) ‘</w:t>
      </w:r>
      <w:r w:rsidRPr="001C67E9">
        <w:rPr>
          <w:rFonts w:ascii="Times New Roman" w:hAnsi="Times New Roman" w:cs="Times New Roman"/>
          <w:iCs/>
        </w:rPr>
        <w:t>New international Pisa schools tables show Wales remains behind other UK nations but is improving</w:t>
      </w:r>
      <w:r>
        <w:rPr>
          <w:rFonts w:ascii="Times New Roman" w:hAnsi="Times New Roman" w:cs="Times New Roman"/>
          <w:iCs/>
        </w:rPr>
        <w:t xml:space="preserve">’ </w:t>
      </w:r>
      <w:r>
        <w:rPr>
          <w:rFonts w:ascii="Times New Roman" w:hAnsi="Times New Roman" w:cs="Times New Roman"/>
          <w:i/>
        </w:rPr>
        <w:t xml:space="preserve">Wales Online’ </w:t>
      </w:r>
      <w:r>
        <w:rPr>
          <w:rFonts w:ascii="Times New Roman" w:hAnsi="Times New Roman" w:cs="Times New Roman"/>
          <w:iCs/>
        </w:rPr>
        <w:t xml:space="preserve">Available at: </w:t>
      </w:r>
      <w:hyperlink r:id="rId50" w:history="1">
        <w:r w:rsidRPr="005A3F11">
          <w:rPr>
            <w:rStyle w:val="Hyperlink"/>
            <w:rFonts w:ascii="Times New Roman" w:hAnsi="Times New Roman" w:cs="Times New Roman"/>
            <w:iCs/>
          </w:rPr>
          <w:t>https://www.walesonline.co.uk/news/education/pisa-wales-international-schools-2019-17346247</w:t>
        </w:r>
      </w:hyperlink>
      <w:r>
        <w:rPr>
          <w:rFonts w:ascii="Times New Roman" w:hAnsi="Times New Roman" w:cs="Times New Roman"/>
          <w:iCs/>
        </w:rPr>
        <w:t>. (Accessed: 7 June 2025).</w:t>
      </w:r>
    </w:p>
    <w:p w14:paraId="07EF927E" w14:textId="77777777" w:rsidR="00857533" w:rsidRDefault="00857533">
      <w:pPr>
        <w:rPr>
          <w:rFonts w:ascii="Times New Roman" w:hAnsi="Times New Roman" w:cs="Times New Roman"/>
          <w:iCs/>
        </w:rPr>
      </w:pPr>
      <w:r>
        <w:rPr>
          <w:rFonts w:ascii="Times New Roman" w:hAnsi="Times New Roman" w:cs="Times New Roman"/>
          <w:iCs/>
        </w:rPr>
        <w:t xml:space="preserve">Wood, E.A. (2014) </w:t>
      </w:r>
      <w:r w:rsidRPr="00AD570E">
        <w:rPr>
          <w:rFonts w:ascii="Times New Roman" w:hAnsi="Times New Roman" w:cs="Times New Roman"/>
          <w:iCs/>
        </w:rPr>
        <w:t>‘Free choice and free play in early childhood education: troubling the discourse’</w:t>
      </w:r>
      <w:r>
        <w:rPr>
          <w:rFonts w:ascii="Times New Roman" w:hAnsi="Times New Roman" w:cs="Times New Roman"/>
          <w:iCs/>
        </w:rPr>
        <w:t xml:space="preserve"> </w:t>
      </w:r>
      <w:r w:rsidRPr="00AD570E">
        <w:rPr>
          <w:rFonts w:ascii="Times New Roman" w:hAnsi="Times New Roman" w:cs="Times New Roman"/>
          <w:i/>
        </w:rPr>
        <w:t>International journal of early years education</w:t>
      </w:r>
      <w:r>
        <w:rPr>
          <w:rFonts w:ascii="Times New Roman" w:hAnsi="Times New Roman" w:cs="Times New Roman"/>
          <w:i/>
        </w:rPr>
        <w:t>.</w:t>
      </w:r>
      <w:r w:rsidRPr="00AD570E">
        <w:rPr>
          <w:rFonts w:ascii="Times New Roman" w:hAnsi="Times New Roman" w:cs="Times New Roman"/>
          <w:iCs/>
        </w:rPr>
        <w:t xml:space="preserve"> 22(1)</w:t>
      </w:r>
      <w:r>
        <w:rPr>
          <w:rFonts w:ascii="Times New Roman" w:hAnsi="Times New Roman" w:cs="Times New Roman"/>
          <w:iCs/>
        </w:rPr>
        <w:t>.</w:t>
      </w:r>
      <w:r w:rsidRPr="00AD570E">
        <w:rPr>
          <w:rFonts w:ascii="Times New Roman" w:hAnsi="Times New Roman" w:cs="Times New Roman"/>
          <w:iCs/>
        </w:rPr>
        <w:t xml:space="preserve"> pp. 4–18. Available at:</w:t>
      </w:r>
      <w:r>
        <w:rPr>
          <w:rFonts w:ascii="Times New Roman" w:hAnsi="Times New Roman" w:cs="Times New Roman"/>
          <w:iCs/>
        </w:rPr>
        <w:t xml:space="preserve"> </w:t>
      </w:r>
      <w:hyperlink r:id="rId51" w:history="1">
        <w:r w:rsidRPr="005A3F11">
          <w:rPr>
            <w:rStyle w:val="Hyperlink"/>
            <w:rFonts w:ascii="Times New Roman" w:hAnsi="Times New Roman" w:cs="Times New Roman"/>
            <w:iCs/>
          </w:rPr>
          <w:t>https://research-ebsco-com.ezproxy.uwtsd.ac.uk/c/onvpsy/viewer/pdf/qcmfxayjur?route=details</w:t>
        </w:r>
      </w:hyperlink>
      <w:r>
        <w:rPr>
          <w:rFonts w:ascii="Times New Roman" w:hAnsi="Times New Roman" w:cs="Times New Roman"/>
          <w:iCs/>
        </w:rPr>
        <w:t>. (Accessed: 14 June 2025).</w:t>
      </w:r>
    </w:p>
    <w:sectPr w:rsidR="00857533">
      <w:headerReference w:type="default"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9E5FC9" w14:textId="77777777" w:rsidR="00781DC6" w:rsidRDefault="00781DC6" w:rsidP="004A7057">
      <w:pPr>
        <w:spacing w:after="0" w:line="240" w:lineRule="auto"/>
      </w:pPr>
      <w:r>
        <w:separator/>
      </w:r>
    </w:p>
  </w:endnote>
  <w:endnote w:type="continuationSeparator" w:id="0">
    <w:p w14:paraId="3F08C8B1" w14:textId="77777777" w:rsidR="00781DC6" w:rsidRDefault="00781DC6" w:rsidP="004A70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CB5365" w14:textId="77777777" w:rsidR="004A7057" w:rsidRDefault="004A7057">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178BCC5B" w14:textId="77777777" w:rsidR="004A7057" w:rsidRDefault="004A70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447FC5" w14:textId="77777777" w:rsidR="00781DC6" w:rsidRDefault="00781DC6" w:rsidP="004A7057">
      <w:pPr>
        <w:spacing w:after="0" w:line="240" w:lineRule="auto"/>
      </w:pPr>
      <w:r>
        <w:separator/>
      </w:r>
    </w:p>
  </w:footnote>
  <w:footnote w:type="continuationSeparator" w:id="0">
    <w:p w14:paraId="637B2F9B" w14:textId="77777777" w:rsidR="00781DC6" w:rsidRDefault="00781DC6" w:rsidP="004A70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C9F570" w14:textId="4E5C6F12" w:rsidR="004A7057" w:rsidRPr="004A7057" w:rsidRDefault="004A7057">
    <w:pPr>
      <w:pStyle w:val="Header"/>
      <w:rPr>
        <w:rFonts w:ascii="Times New Roman" w:hAnsi="Times New Roman" w:cs="Times New Roman"/>
        <w:sz w:val="18"/>
        <w:szCs w:val="18"/>
      </w:rPr>
    </w:pPr>
    <w:r w:rsidRPr="004A7057">
      <w:rPr>
        <w:rFonts w:ascii="Times New Roman" w:hAnsi="Times New Roman" w:cs="Times New Roman"/>
        <w:sz w:val="18"/>
        <w:szCs w:val="18"/>
      </w:rPr>
      <w:t xml:space="preserve">2317654. ECEY6010. </w:t>
    </w:r>
    <w:r w:rsidR="00C92438">
      <w:rPr>
        <w:rFonts w:ascii="Times New Roman" w:hAnsi="Times New Roman" w:cs="Times New Roman"/>
        <w:sz w:val="18"/>
        <w:szCs w:val="18"/>
      </w:rPr>
      <w:t xml:space="preserve">4157 </w:t>
    </w:r>
    <w:r w:rsidRPr="004A7057">
      <w:rPr>
        <w:rFonts w:ascii="Times New Roman" w:hAnsi="Times New Roman" w:cs="Times New Roman"/>
        <w:sz w:val="18"/>
        <w:szCs w:val="18"/>
      </w:rPr>
      <w:t>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057"/>
    <w:rsid w:val="00000C6F"/>
    <w:rsid w:val="00003930"/>
    <w:rsid w:val="00004E72"/>
    <w:rsid w:val="00007DD6"/>
    <w:rsid w:val="0001003D"/>
    <w:rsid w:val="000113E1"/>
    <w:rsid w:val="00020237"/>
    <w:rsid w:val="0002187A"/>
    <w:rsid w:val="00027706"/>
    <w:rsid w:val="000363F6"/>
    <w:rsid w:val="000432FE"/>
    <w:rsid w:val="000537D9"/>
    <w:rsid w:val="000648C5"/>
    <w:rsid w:val="000650AB"/>
    <w:rsid w:val="000669FD"/>
    <w:rsid w:val="00073495"/>
    <w:rsid w:val="00076C37"/>
    <w:rsid w:val="00080A73"/>
    <w:rsid w:val="0008104F"/>
    <w:rsid w:val="00087F2B"/>
    <w:rsid w:val="000908A4"/>
    <w:rsid w:val="000A22B2"/>
    <w:rsid w:val="000A68E4"/>
    <w:rsid w:val="000B26B2"/>
    <w:rsid w:val="000B371D"/>
    <w:rsid w:val="000B65BC"/>
    <w:rsid w:val="000B6AB1"/>
    <w:rsid w:val="000B7C1F"/>
    <w:rsid w:val="000C2FA1"/>
    <w:rsid w:val="000C4EEF"/>
    <w:rsid w:val="000C7FCD"/>
    <w:rsid w:val="000D3BBA"/>
    <w:rsid w:val="000D60B5"/>
    <w:rsid w:val="000D7B87"/>
    <w:rsid w:val="000F51E5"/>
    <w:rsid w:val="000F6E11"/>
    <w:rsid w:val="0010177D"/>
    <w:rsid w:val="0011043E"/>
    <w:rsid w:val="00116743"/>
    <w:rsid w:val="00121E54"/>
    <w:rsid w:val="001223DD"/>
    <w:rsid w:val="001225C5"/>
    <w:rsid w:val="0012283E"/>
    <w:rsid w:val="00123805"/>
    <w:rsid w:val="001239BE"/>
    <w:rsid w:val="00133B52"/>
    <w:rsid w:val="0013471B"/>
    <w:rsid w:val="001368A3"/>
    <w:rsid w:val="00140298"/>
    <w:rsid w:val="00146482"/>
    <w:rsid w:val="00153AA3"/>
    <w:rsid w:val="001547CD"/>
    <w:rsid w:val="0016091E"/>
    <w:rsid w:val="00161124"/>
    <w:rsid w:val="0016365D"/>
    <w:rsid w:val="001672B9"/>
    <w:rsid w:val="001675FC"/>
    <w:rsid w:val="00187428"/>
    <w:rsid w:val="00190DBC"/>
    <w:rsid w:val="00191F09"/>
    <w:rsid w:val="001A1BEC"/>
    <w:rsid w:val="001A1CE8"/>
    <w:rsid w:val="001A585A"/>
    <w:rsid w:val="001B3094"/>
    <w:rsid w:val="001B376F"/>
    <w:rsid w:val="001C67E9"/>
    <w:rsid w:val="001C7DD2"/>
    <w:rsid w:val="001D2A15"/>
    <w:rsid w:val="001E3460"/>
    <w:rsid w:val="001E6EBB"/>
    <w:rsid w:val="001F24FF"/>
    <w:rsid w:val="001F474B"/>
    <w:rsid w:val="0020438F"/>
    <w:rsid w:val="002123BD"/>
    <w:rsid w:val="00212A87"/>
    <w:rsid w:val="00214B00"/>
    <w:rsid w:val="00220B0E"/>
    <w:rsid w:val="00220FF1"/>
    <w:rsid w:val="002302BD"/>
    <w:rsid w:val="00236D36"/>
    <w:rsid w:val="00243491"/>
    <w:rsid w:val="00243889"/>
    <w:rsid w:val="002539B6"/>
    <w:rsid w:val="00267C2E"/>
    <w:rsid w:val="00276C2A"/>
    <w:rsid w:val="00276DE5"/>
    <w:rsid w:val="00280DEC"/>
    <w:rsid w:val="00287E57"/>
    <w:rsid w:val="00290D46"/>
    <w:rsid w:val="002B76B4"/>
    <w:rsid w:val="002C5668"/>
    <w:rsid w:val="002C5A6C"/>
    <w:rsid w:val="002C7780"/>
    <w:rsid w:val="002C7EFA"/>
    <w:rsid w:val="002D2555"/>
    <w:rsid w:val="002E2E1E"/>
    <w:rsid w:val="002E48B4"/>
    <w:rsid w:val="002F1929"/>
    <w:rsid w:val="002F34DB"/>
    <w:rsid w:val="003017A8"/>
    <w:rsid w:val="00314123"/>
    <w:rsid w:val="00314FB6"/>
    <w:rsid w:val="0032199C"/>
    <w:rsid w:val="00321E76"/>
    <w:rsid w:val="003244EE"/>
    <w:rsid w:val="00333659"/>
    <w:rsid w:val="003400C7"/>
    <w:rsid w:val="003459B9"/>
    <w:rsid w:val="00356AD7"/>
    <w:rsid w:val="00356F6A"/>
    <w:rsid w:val="003645ED"/>
    <w:rsid w:val="0037013E"/>
    <w:rsid w:val="003724AB"/>
    <w:rsid w:val="00386493"/>
    <w:rsid w:val="00386ADF"/>
    <w:rsid w:val="00387DE7"/>
    <w:rsid w:val="00387F5B"/>
    <w:rsid w:val="003A5370"/>
    <w:rsid w:val="003A6CB0"/>
    <w:rsid w:val="003B0592"/>
    <w:rsid w:val="003B4C1C"/>
    <w:rsid w:val="003B63E3"/>
    <w:rsid w:val="003B6BC2"/>
    <w:rsid w:val="003C140C"/>
    <w:rsid w:val="003D0DDA"/>
    <w:rsid w:val="003D7DB5"/>
    <w:rsid w:val="003E0CDA"/>
    <w:rsid w:val="003E75E0"/>
    <w:rsid w:val="003F42C6"/>
    <w:rsid w:val="00401F5A"/>
    <w:rsid w:val="00402777"/>
    <w:rsid w:val="0040319E"/>
    <w:rsid w:val="0040380E"/>
    <w:rsid w:val="004059D0"/>
    <w:rsid w:val="00407107"/>
    <w:rsid w:val="00407221"/>
    <w:rsid w:val="004120FB"/>
    <w:rsid w:val="0041313B"/>
    <w:rsid w:val="004148E3"/>
    <w:rsid w:val="004328E5"/>
    <w:rsid w:val="004474C5"/>
    <w:rsid w:val="00450C20"/>
    <w:rsid w:val="0045323D"/>
    <w:rsid w:val="0045423E"/>
    <w:rsid w:val="00464DE7"/>
    <w:rsid w:val="00465A5B"/>
    <w:rsid w:val="0046638D"/>
    <w:rsid w:val="004866A4"/>
    <w:rsid w:val="00493B9C"/>
    <w:rsid w:val="004A3938"/>
    <w:rsid w:val="004A429B"/>
    <w:rsid w:val="004A6B50"/>
    <w:rsid w:val="004A7057"/>
    <w:rsid w:val="004A713B"/>
    <w:rsid w:val="004B0034"/>
    <w:rsid w:val="004C0125"/>
    <w:rsid w:val="004C01BB"/>
    <w:rsid w:val="004C0737"/>
    <w:rsid w:val="004C29D1"/>
    <w:rsid w:val="004C675A"/>
    <w:rsid w:val="004C78E0"/>
    <w:rsid w:val="004D2F35"/>
    <w:rsid w:val="004E370F"/>
    <w:rsid w:val="004F1104"/>
    <w:rsid w:val="004F1248"/>
    <w:rsid w:val="004F464D"/>
    <w:rsid w:val="004F5118"/>
    <w:rsid w:val="004F7A18"/>
    <w:rsid w:val="00501637"/>
    <w:rsid w:val="00502AD1"/>
    <w:rsid w:val="00504313"/>
    <w:rsid w:val="00504443"/>
    <w:rsid w:val="00512540"/>
    <w:rsid w:val="00513DC6"/>
    <w:rsid w:val="005150D0"/>
    <w:rsid w:val="00520366"/>
    <w:rsid w:val="00522A2C"/>
    <w:rsid w:val="00522FC7"/>
    <w:rsid w:val="005234A0"/>
    <w:rsid w:val="0053204B"/>
    <w:rsid w:val="005321E3"/>
    <w:rsid w:val="0053297A"/>
    <w:rsid w:val="00540333"/>
    <w:rsid w:val="005422A5"/>
    <w:rsid w:val="005500E1"/>
    <w:rsid w:val="005603B4"/>
    <w:rsid w:val="005706FD"/>
    <w:rsid w:val="00570F36"/>
    <w:rsid w:val="0057360A"/>
    <w:rsid w:val="00574947"/>
    <w:rsid w:val="0057548E"/>
    <w:rsid w:val="0058182E"/>
    <w:rsid w:val="00582AB1"/>
    <w:rsid w:val="0058609A"/>
    <w:rsid w:val="005910D0"/>
    <w:rsid w:val="00591A83"/>
    <w:rsid w:val="005947E1"/>
    <w:rsid w:val="005974C7"/>
    <w:rsid w:val="005A07E8"/>
    <w:rsid w:val="005A6E4E"/>
    <w:rsid w:val="005A78B7"/>
    <w:rsid w:val="005B17C6"/>
    <w:rsid w:val="005B45E2"/>
    <w:rsid w:val="005B6084"/>
    <w:rsid w:val="005B6FCD"/>
    <w:rsid w:val="005B7D0D"/>
    <w:rsid w:val="005C4C91"/>
    <w:rsid w:val="005D4BB1"/>
    <w:rsid w:val="005D5E6F"/>
    <w:rsid w:val="005E0331"/>
    <w:rsid w:val="005E65C9"/>
    <w:rsid w:val="005F1EFD"/>
    <w:rsid w:val="005F2839"/>
    <w:rsid w:val="006122FD"/>
    <w:rsid w:val="00612F0F"/>
    <w:rsid w:val="00615B4E"/>
    <w:rsid w:val="0061610A"/>
    <w:rsid w:val="006167A0"/>
    <w:rsid w:val="00616BFB"/>
    <w:rsid w:val="00622D01"/>
    <w:rsid w:val="006242D9"/>
    <w:rsid w:val="00624751"/>
    <w:rsid w:val="006255C4"/>
    <w:rsid w:val="006275B7"/>
    <w:rsid w:val="00632E32"/>
    <w:rsid w:val="006335C3"/>
    <w:rsid w:val="00662BF8"/>
    <w:rsid w:val="006634DF"/>
    <w:rsid w:val="00670360"/>
    <w:rsid w:val="0067610F"/>
    <w:rsid w:val="00682D4E"/>
    <w:rsid w:val="00685641"/>
    <w:rsid w:val="00686380"/>
    <w:rsid w:val="00691866"/>
    <w:rsid w:val="006A11B7"/>
    <w:rsid w:val="006A1A3A"/>
    <w:rsid w:val="006A717E"/>
    <w:rsid w:val="006C208D"/>
    <w:rsid w:val="006C4978"/>
    <w:rsid w:val="006C6A99"/>
    <w:rsid w:val="006D1C11"/>
    <w:rsid w:val="006D4584"/>
    <w:rsid w:val="006D56C5"/>
    <w:rsid w:val="006D71DE"/>
    <w:rsid w:val="006E071A"/>
    <w:rsid w:val="006E0BFA"/>
    <w:rsid w:val="006E17E3"/>
    <w:rsid w:val="006E3174"/>
    <w:rsid w:val="006E51C2"/>
    <w:rsid w:val="006F0036"/>
    <w:rsid w:val="006F1939"/>
    <w:rsid w:val="006F422D"/>
    <w:rsid w:val="006F4864"/>
    <w:rsid w:val="006F63C8"/>
    <w:rsid w:val="00700C5A"/>
    <w:rsid w:val="00700F9C"/>
    <w:rsid w:val="0070190F"/>
    <w:rsid w:val="00702F74"/>
    <w:rsid w:val="00710E1D"/>
    <w:rsid w:val="0071711F"/>
    <w:rsid w:val="007315C8"/>
    <w:rsid w:val="007317EA"/>
    <w:rsid w:val="007323B6"/>
    <w:rsid w:val="00742FF2"/>
    <w:rsid w:val="00744C27"/>
    <w:rsid w:val="00745348"/>
    <w:rsid w:val="00746A76"/>
    <w:rsid w:val="00746C28"/>
    <w:rsid w:val="00750E8C"/>
    <w:rsid w:val="0075233D"/>
    <w:rsid w:val="0075535E"/>
    <w:rsid w:val="007561D3"/>
    <w:rsid w:val="007614A9"/>
    <w:rsid w:val="00762E41"/>
    <w:rsid w:val="0076751D"/>
    <w:rsid w:val="00772A36"/>
    <w:rsid w:val="007746E8"/>
    <w:rsid w:val="00774B4C"/>
    <w:rsid w:val="00776AF4"/>
    <w:rsid w:val="007772CE"/>
    <w:rsid w:val="007806E2"/>
    <w:rsid w:val="007815F1"/>
    <w:rsid w:val="00781910"/>
    <w:rsid w:val="00781DC6"/>
    <w:rsid w:val="00786B62"/>
    <w:rsid w:val="0079018C"/>
    <w:rsid w:val="00793039"/>
    <w:rsid w:val="007A0310"/>
    <w:rsid w:val="007A3846"/>
    <w:rsid w:val="007B04CC"/>
    <w:rsid w:val="007B0E22"/>
    <w:rsid w:val="007B38C9"/>
    <w:rsid w:val="007C4DD3"/>
    <w:rsid w:val="007C501A"/>
    <w:rsid w:val="007D6037"/>
    <w:rsid w:val="007F1633"/>
    <w:rsid w:val="007F3D71"/>
    <w:rsid w:val="007F792A"/>
    <w:rsid w:val="00805C9E"/>
    <w:rsid w:val="008154C2"/>
    <w:rsid w:val="00816C29"/>
    <w:rsid w:val="008259C6"/>
    <w:rsid w:val="00831DCD"/>
    <w:rsid w:val="00840E96"/>
    <w:rsid w:val="00841E9A"/>
    <w:rsid w:val="00850718"/>
    <w:rsid w:val="0085737A"/>
    <w:rsid w:val="00857533"/>
    <w:rsid w:val="00865365"/>
    <w:rsid w:val="0086672C"/>
    <w:rsid w:val="00866A4D"/>
    <w:rsid w:val="00875441"/>
    <w:rsid w:val="00877E5E"/>
    <w:rsid w:val="0088086D"/>
    <w:rsid w:val="00881EAD"/>
    <w:rsid w:val="00885BEB"/>
    <w:rsid w:val="00887C85"/>
    <w:rsid w:val="008A1830"/>
    <w:rsid w:val="008A1E21"/>
    <w:rsid w:val="008A7E20"/>
    <w:rsid w:val="008B25EB"/>
    <w:rsid w:val="008B52F5"/>
    <w:rsid w:val="008C1907"/>
    <w:rsid w:val="008C483A"/>
    <w:rsid w:val="008D08E3"/>
    <w:rsid w:val="008E4933"/>
    <w:rsid w:val="008E636B"/>
    <w:rsid w:val="0090168A"/>
    <w:rsid w:val="00904AD2"/>
    <w:rsid w:val="009053BD"/>
    <w:rsid w:val="00914BEA"/>
    <w:rsid w:val="00916B6C"/>
    <w:rsid w:val="00925000"/>
    <w:rsid w:val="0092615E"/>
    <w:rsid w:val="00931125"/>
    <w:rsid w:val="00932D76"/>
    <w:rsid w:val="009333A6"/>
    <w:rsid w:val="009339AE"/>
    <w:rsid w:val="00934DE7"/>
    <w:rsid w:val="00936D4C"/>
    <w:rsid w:val="0094549C"/>
    <w:rsid w:val="00950B8C"/>
    <w:rsid w:val="00953CF2"/>
    <w:rsid w:val="00954E0E"/>
    <w:rsid w:val="0095522A"/>
    <w:rsid w:val="0096030D"/>
    <w:rsid w:val="00963273"/>
    <w:rsid w:val="00964317"/>
    <w:rsid w:val="0096739D"/>
    <w:rsid w:val="00970591"/>
    <w:rsid w:val="00980661"/>
    <w:rsid w:val="0098357B"/>
    <w:rsid w:val="00985F3F"/>
    <w:rsid w:val="009864AF"/>
    <w:rsid w:val="00987A15"/>
    <w:rsid w:val="00994AF2"/>
    <w:rsid w:val="00996CD6"/>
    <w:rsid w:val="009A211E"/>
    <w:rsid w:val="009A2606"/>
    <w:rsid w:val="009B37FF"/>
    <w:rsid w:val="009B5F20"/>
    <w:rsid w:val="009B7876"/>
    <w:rsid w:val="009C18AF"/>
    <w:rsid w:val="009D3673"/>
    <w:rsid w:val="009D79BD"/>
    <w:rsid w:val="009E12AE"/>
    <w:rsid w:val="009E2DDC"/>
    <w:rsid w:val="009E38D2"/>
    <w:rsid w:val="009E6480"/>
    <w:rsid w:val="009E6612"/>
    <w:rsid w:val="009E7F56"/>
    <w:rsid w:val="009F7DDD"/>
    <w:rsid w:val="00A0073A"/>
    <w:rsid w:val="00A036C1"/>
    <w:rsid w:val="00A04DD7"/>
    <w:rsid w:val="00A06982"/>
    <w:rsid w:val="00A070EE"/>
    <w:rsid w:val="00A15339"/>
    <w:rsid w:val="00A15E47"/>
    <w:rsid w:val="00A21255"/>
    <w:rsid w:val="00A26F2C"/>
    <w:rsid w:val="00A32BED"/>
    <w:rsid w:val="00A36742"/>
    <w:rsid w:val="00A5089F"/>
    <w:rsid w:val="00A535A1"/>
    <w:rsid w:val="00A6484E"/>
    <w:rsid w:val="00A66317"/>
    <w:rsid w:val="00A67608"/>
    <w:rsid w:val="00A7040E"/>
    <w:rsid w:val="00A7185D"/>
    <w:rsid w:val="00A71A0C"/>
    <w:rsid w:val="00A736B1"/>
    <w:rsid w:val="00A81745"/>
    <w:rsid w:val="00A831BF"/>
    <w:rsid w:val="00A83ABA"/>
    <w:rsid w:val="00A92906"/>
    <w:rsid w:val="00A944C4"/>
    <w:rsid w:val="00A95CE7"/>
    <w:rsid w:val="00A96E33"/>
    <w:rsid w:val="00AA13B7"/>
    <w:rsid w:val="00AA2051"/>
    <w:rsid w:val="00AA5576"/>
    <w:rsid w:val="00AA6574"/>
    <w:rsid w:val="00AA7A99"/>
    <w:rsid w:val="00AB3339"/>
    <w:rsid w:val="00AB4D75"/>
    <w:rsid w:val="00AC4493"/>
    <w:rsid w:val="00AC731D"/>
    <w:rsid w:val="00AC7E90"/>
    <w:rsid w:val="00AD3E6C"/>
    <w:rsid w:val="00AD570E"/>
    <w:rsid w:val="00AE1644"/>
    <w:rsid w:val="00AE258A"/>
    <w:rsid w:val="00AE307D"/>
    <w:rsid w:val="00AE56E4"/>
    <w:rsid w:val="00B01F50"/>
    <w:rsid w:val="00B03F99"/>
    <w:rsid w:val="00B14509"/>
    <w:rsid w:val="00B15870"/>
    <w:rsid w:val="00B21984"/>
    <w:rsid w:val="00B21F04"/>
    <w:rsid w:val="00B24295"/>
    <w:rsid w:val="00B24ACD"/>
    <w:rsid w:val="00B341E3"/>
    <w:rsid w:val="00B34ECB"/>
    <w:rsid w:val="00B4065F"/>
    <w:rsid w:val="00B40DFF"/>
    <w:rsid w:val="00B50134"/>
    <w:rsid w:val="00B5294D"/>
    <w:rsid w:val="00B54739"/>
    <w:rsid w:val="00B54FEB"/>
    <w:rsid w:val="00B55D34"/>
    <w:rsid w:val="00B55DAB"/>
    <w:rsid w:val="00B55EB3"/>
    <w:rsid w:val="00B601BB"/>
    <w:rsid w:val="00B63F07"/>
    <w:rsid w:val="00B70B0C"/>
    <w:rsid w:val="00B70B15"/>
    <w:rsid w:val="00B72812"/>
    <w:rsid w:val="00B74936"/>
    <w:rsid w:val="00B80ECB"/>
    <w:rsid w:val="00B812EB"/>
    <w:rsid w:val="00B83A0B"/>
    <w:rsid w:val="00B83E58"/>
    <w:rsid w:val="00B937A5"/>
    <w:rsid w:val="00BA1369"/>
    <w:rsid w:val="00BA22C5"/>
    <w:rsid w:val="00BA235E"/>
    <w:rsid w:val="00BB0A85"/>
    <w:rsid w:val="00BB32D3"/>
    <w:rsid w:val="00BB37AF"/>
    <w:rsid w:val="00BB4C47"/>
    <w:rsid w:val="00BB601C"/>
    <w:rsid w:val="00BB79C3"/>
    <w:rsid w:val="00C0126E"/>
    <w:rsid w:val="00C0330E"/>
    <w:rsid w:val="00C053C5"/>
    <w:rsid w:val="00C06B7F"/>
    <w:rsid w:val="00C114A0"/>
    <w:rsid w:val="00C13A43"/>
    <w:rsid w:val="00C20500"/>
    <w:rsid w:val="00C22A27"/>
    <w:rsid w:val="00C26F1C"/>
    <w:rsid w:val="00C276A3"/>
    <w:rsid w:val="00C473A0"/>
    <w:rsid w:val="00C57C33"/>
    <w:rsid w:val="00C62447"/>
    <w:rsid w:val="00C6365E"/>
    <w:rsid w:val="00C702C9"/>
    <w:rsid w:val="00C70DDB"/>
    <w:rsid w:val="00C72205"/>
    <w:rsid w:val="00C814D4"/>
    <w:rsid w:val="00C83209"/>
    <w:rsid w:val="00C84FB0"/>
    <w:rsid w:val="00C92438"/>
    <w:rsid w:val="00CA0662"/>
    <w:rsid w:val="00CA0C98"/>
    <w:rsid w:val="00CA25CE"/>
    <w:rsid w:val="00CB2B20"/>
    <w:rsid w:val="00CB4A7C"/>
    <w:rsid w:val="00CC3856"/>
    <w:rsid w:val="00CD2FFE"/>
    <w:rsid w:val="00CD36A8"/>
    <w:rsid w:val="00CD5B1E"/>
    <w:rsid w:val="00CD5EC4"/>
    <w:rsid w:val="00CD71D5"/>
    <w:rsid w:val="00CE04D0"/>
    <w:rsid w:val="00CE0757"/>
    <w:rsid w:val="00CE154E"/>
    <w:rsid w:val="00CE51F5"/>
    <w:rsid w:val="00CE6247"/>
    <w:rsid w:val="00CE67C9"/>
    <w:rsid w:val="00CF6399"/>
    <w:rsid w:val="00D02A21"/>
    <w:rsid w:val="00D031CF"/>
    <w:rsid w:val="00D06B3A"/>
    <w:rsid w:val="00D06CBA"/>
    <w:rsid w:val="00D1109C"/>
    <w:rsid w:val="00D13B29"/>
    <w:rsid w:val="00D156A7"/>
    <w:rsid w:val="00D20824"/>
    <w:rsid w:val="00D2109D"/>
    <w:rsid w:val="00D30081"/>
    <w:rsid w:val="00D326F9"/>
    <w:rsid w:val="00D427BA"/>
    <w:rsid w:val="00D43BB7"/>
    <w:rsid w:val="00D45D3B"/>
    <w:rsid w:val="00D46598"/>
    <w:rsid w:val="00D4790A"/>
    <w:rsid w:val="00D602D8"/>
    <w:rsid w:val="00D625FA"/>
    <w:rsid w:val="00D6399A"/>
    <w:rsid w:val="00D6505D"/>
    <w:rsid w:val="00D651DD"/>
    <w:rsid w:val="00D655EF"/>
    <w:rsid w:val="00D65C9F"/>
    <w:rsid w:val="00D6615A"/>
    <w:rsid w:val="00D66209"/>
    <w:rsid w:val="00D709B3"/>
    <w:rsid w:val="00D867CE"/>
    <w:rsid w:val="00D93945"/>
    <w:rsid w:val="00D963C2"/>
    <w:rsid w:val="00D97DC2"/>
    <w:rsid w:val="00DA5236"/>
    <w:rsid w:val="00DA5509"/>
    <w:rsid w:val="00DA70BB"/>
    <w:rsid w:val="00DB1F36"/>
    <w:rsid w:val="00DB304D"/>
    <w:rsid w:val="00DB75E2"/>
    <w:rsid w:val="00DC3A23"/>
    <w:rsid w:val="00DD28EC"/>
    <w:rsid w:val="00DE2B1A"/>
    <w:rsid w:val="00DE2B78"/>
    <w:rsid w:val="00DE3E43"/>
    <w:rsid w:val="00DE59EE"/>
    <w:rsid w:val="00DE627C"/>
    <w:rsid w:val="00DF0EAC"/>
    <w:rsid w:val="00DF0EC5"/>
    <w:rsid w:val="00DF3D22"/>
    <w:rsid w:val="00DF442F"/>
    <w:rsid w:val="00E036A4"/>
    <w:rsid w:val="00E0528E"/>
    <w:rsid w:val="00E14A37"/>
    <w:rsid w:val="00E152C1"/>
    <w:rsid w:val="00E35187"/>
    <w:rsid w:val="00E35453"/>
    <w:rsid w:val="00E46D1A"/>
    <w:rsid w:val="00E54B38"/>
    <w:rsid w:val="00E5794F"/>
    <w:rsid w:val="00E663C0"/>
    <w:rsid w:val="00E728C0"/>
    <w:rsid w:val="00E76520"/>
    <w:rsid w:val="00E8106A"/>
    <w:rsid w:val="00E81F68"/>
    <w:rsid w:val="00E8439E"/>
    <w:rsid w:val="00E84400"/>
    <w:rsid w:val="00E864A6"/>
    <w:rsid w:val="00E86575"/>
    <w:rsid w:val="00E86E0A"/>
    <w:rsid w:val="00E91BC5"/>
    <w:rsid w:val="00E920E6"/>
    <w:rsid w:val="00EB20D0"/>
    <w:rsid w:val="00EB3749"/>
    <w:rsid w:val="00EB7D06"/>
    <w:rsid w:val="00EC308C"/>
    <w:rsid w:val="00EC30BF"/>
    <w:rsid w:val="00ED0779"/>
    <w:rsid w:val="00ED4E07"/>
    <w:rsid w:val="00ED5B22"/>
    <w:rsid w:val="00ED7BD5"/>
    <w:rsid w:val="00EE04F5"/>
    <w:rsid w:val="00EE0B6D"/>
    <w:rsid w:val="00EE6132"/>
    <w:rsid w:val="00EF025E"/>
    <w:rsid w:val="00EF205D"/>
    <w:rsid w:val="00EF4BDB"/>
    <w:rsid w:val="00F0145E"/>
    <w:rsid w:val="00F078B1"/>
    <w:rsid w:val="00F07EC4"/>
    <w:rsid w:val="00F11F50"/>
    <w:rsid w:val="00F124E3"/>
    <w:rsid w:val="00F13CB8"/>
    <w:rsid w:val="00F14EFB"/>
    <w:rsid w:val="00F25BEB"/>
    <w:rsid w:val="00F2629E"/>
    <w:rsid w:val="00F30157"/>
    <w:rsid w:val="00F30D77"/>
    <w:rsid w:val="00F3364E"/>
    <w:rsid w:val="00F35C4F"/>
    <w:rsid w:val="00F35E39"/>
    <w:rsid w:val="00F4004A"/>
    <w:rsid w:val="00F52DBF"/>
    <w:rsid w:val="00F5557D"/>
    <w:rsid w:val="00F5590F"/>
    <w:rsid w:val="00F67190"/>
    <w:rsid w:val="00F70521"/>
    <w:rsid w:val="00F70EDB"/>
    <w:rsid w:val="00F735D2"/>
    <w:rsid w:val="00F73957"/>
    <w:rsid w:val="00F75E2B"/>
    <w:rsid w:val="00F80789"/>
    <w:rsid w:val="00F820DC"/>
    <w:rsid w:val="00FB4FA2"/>
    <w:rsid w:val="00FB566D"/>
    <w:rsid w:val="00FC33DE"/>
    <w:rsid w:val="00FD03B3"/>
    <w:rsid w:val="00FD2465"/>
    <w:rsid w:val="00FD6FE0"/>
    <w:rsid w:val="00FD7152"/>
    <w:rsid w:val="00FE402F"/>
    <w:rsid w:val="00FE7EA5"/>
    <w:rsid w:val="00FF2018"/>
    <w:rsid w:val="00FF3A3B"/>
    <w:rsid w:val="00FF4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FB44B"/>
  <w15:chartTrackingRefBased/>
  <w15:docId w15:val="{D302B21B-0D28-4CF0-AAC7-A0E07D3E5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70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70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70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70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70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70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70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70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70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0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70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70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70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70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70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70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70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7057"/>
    <w:rPr>
      <w:rFonts w:eastAsiaTheme="majorEastAsia" w:cstheme="majorBidi"/>
      <w:color w:val="272727" w:themeColor="text1" w:themeTint="D8"/>
    </w:rPr>
  </w:style>
  <w:style w:type="paragraph" w:styleId="Title">
    <w:name w:val="Title"/>
    <w:basedOn w:val="Normal"/>
    <w:next w:val="Normal"/>
    <w:link w:val="TitleChar"/>
    <w:uiPriority w:val="10"/>
    <w:qFormat/>
    <w:rsid w:val="004A70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70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70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70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7057"/>
    <w:pPr>
      <w:spacing w:before="160"/>
      <w:jc w:val="center"/>
    </w:pPr>
    <w:rPr>
      <w:i/>
      <w:iCs/>
      <w:color w:val="404040" w:themeColor="text1" w:themeTint="BF"/>
    </w:rPr>
  </w:style>
  <w:style w:type="character" w:customStyle="1" w:styleId="QuoteChar">
    <w:name w:val="Quote Char"/>
    <w:basedOn w:val="DefaultParagraphFont"/>
    <w:link w:val="Quote"/>
    <w:uiPriority w:val="29"/>
    <w:rsid w:val="004A7057"/>
    <w:rPr>
      <w:i/>
      <w:iCs/>
      <w:color w:val="404040" w:themeColor="text1" w:themeTint="BF"/>
    </w:rPr>
  </w:style>
  <w:style w:type="paragraph" w:styleId="ListParagraph">
    <w:name w:val="List Paragraph"/>
    <w:basedOn w:val="Normal"/>
    <w:uiPriority w:val="34"/>
    <w:qFormat/>
    <w:rsid w:val="004A7057"/>
    <w:pPr>
      <w:ind w:left="720"/>
      <w:contextualSpacing/>
    </w:pPr>
  </w:style>
  <w:style w:type="character" w:styleId="IntenseEmphasis">
    <w:name w:val="Intense Emphasis"/>
    <w:basedOn w:val="DefaultParagraphFont"/>
    <w:uiPriority w:val="21"/>
    <w:qFormat/>
    <w:rsid w:val="004A7057"/>
    <w:rPr>
      <w:i/>
      <w:iCs/>
      <w:color w:val="0F4761" w:themeColor="accent1" w:themeShade="BF"/>
    </w:rPr>
  </w:style>
  <w:style w:type="paragraph" w:styleId="IntenseQuote">
    <w:name w:val="Intense Quote"/>
    <w:basedOn w:val="Normal"/>
    <w:next w:val="Normal"/>
    <w:link w:val="IntenseQuoteChar"/>
    <w:uiPriority w:val="30"/>
    <w:qFormat/>
    <w:rsid w:val="004A70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7057"/>
    <w:rPr>
      <w:i/>
      <w:iCs/>
      <w:color w:val="0F4761" w:themeColor="accent1" w:themeShade="BF"/>
    </w:rPr>
  </w:style>
  <w:style w:type="character" w:styleId="IntenseReference">
    <w:name w:val="Intense Reference"/>
    <w:basedOn w:val="DefaultParagraphFont"/>
    <w:uiPriority w:val="32"/>
    <w:qFormat/>
    <w:rsid w:val="004A7057"/>
    <w:rPr>
      <w:b/>
      <w:bCs/>
      <w:smallCaps/>
      <w:color w:val="0F4761" w:themeColor="accent1" w:themeShade="BF"/>
      <w:spacing w:val="5"/>
    </w:rPr>
  </w:style>
  <w:style w:type="paragraph" w:styleId="Header">
    <w:name w:val="header"/>
    <w:basedOn w:val="Normal"/>
    <w:link w:val="HeaderChar"/>
    <w:uiPriority w:val="99"/>
    <w:unhideWhenUsed/>
    <w:rsid w:val="004A70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057"/>
  </w:style>
  <w:style w:type="paragraph" w:styleId="Footer">
    <w:name w:val="footer"/>
    <w:basedOn w:val="Normal"/>
    <w:link w:val="FooterChar"/>
    <w:uiPriority w:val="99"/>
    <w:unhideWhenUsed/>
    <w:rsid w:val="004A70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057"/>
  </w:style>
  <w:style w:type="character" w:styleId="Hyperlink">
    <w:name w:val="Hyperlink"/>
    <w:basedOn w:val="DefaultParagraphFont"/>
    <w:uiPriority w:val="99"/>
    <w:unhideWhenUsed/>
    <w:rsid w:val="004059D0"/>
    <w:rPr>
      <w:color w:val="467886" w:themeColor="hyperlink"/>
      <w:u w:val="single"/>
    </w:rPr>
  </w:style>
  <w:style w:type="character" w:styleId="UnresolvedMention">
    <w:name w:val="Unresolved Mention"/>
    <w:basedOn w:val="DefaultParagraphFont"/>
    <w:uiPriority w:val="99"/>
    <w:semiHidden/>
    <w:unhideWhenUsed/>
    <w:rsid w:val="004059D0"/>
    <w:rPr>
      <w:color w:val="605E5C"/>
      <w:shd w:val="clear" w:color="auto" w:fill="E1DFDD"/>
    </w:rPr>
  </w:style>
  <w:style w:type="character" w:styleId="FollowedHyperlink">
    <w:name w:val="FollowedHyperlink"/>
    <w:basedOn w:val="DefaultParagraphFont"/>
    <w:uiPriority w:val="99"/>
    <w:semiHidden/>
    <w:unhideWhenUsed/>
    <w:rsid w:val="00CD36A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abs/10.1111/0023-8333.00048" TargetMode="External"/><Relationship Id="rId18" Type="http://schemas.openxmlformats.org/officeDocument/2006/relationships/hyperlink" Target="https://estyn.gov.wales/developing-our-new-inspection-process/" TargetMode="External"/><Relationship Id="rId26" Type="http://schemas.openxmlformats.org/officeDocument/2006/relationships/hyperlink" Target="https://nzcurriculum.tki.org.nz/Strengthening-local-curriculum/Leading-local-curriculum-guide-series/Local-curriculum#high_impact_practices" TargetMode="External"/><Relationship Id="rId39" Type="http://schemas.openxmlformats.org/officeDocument/2006/relationships/hyperlink" Target="https://hwb.gov.wales/storage/f9d85dba-85a4-4e87-bb58-a24730ad7e57/foundation-phase-profile-handbook-revised-september-2017.pdf" TargetMode="External"/><Relationship Id="rId21" Type="http://schemas.openxmlformats.org/officeDocument/2006/relationships/hyperlink" Target="file:///C:/Users/clair/Downloads/Jenkin%20(2016).pdf" TargetMode="External"/><Relationship Id="rId34" Type="http://schemas.openxmlformats.org/officeDocument/2006/relationships/hyperlink" Target="https://socialcare.wales/cms-assets/documents/Early-years-CPD-principles.pdf" TargetMode="External"/><Relationship Id="rId42" Type="http://schemas.openxmlformats.org/officeDocument/2006/relationships/hyperlink" Target="https://www.gov.wales/annex-3-developing-family-engagement-community-focused-schools-html" TargetMode="External"/><Relationship Id="rId47" Type="http://schemas.openxmlformats.org/officeDocument/2006/relationships/hyperlink" Target="https://www.gov.wales/sites/default/files/publications/2018-02/foundation-phase-framework-revised-2015.pdf" TargetMode="External"/><Relationship Id="rId50" Type="http://schemas.openxmlformats.org/officeDocument/2006/relationships/hyperlink" Target="https://www.walesonline.co.uk/news/education/pisa-wales-international-schools-2019-17346247" TargetMode="External"/><Relationship Id="rId55" Type="http://schemas.openxmlformats.org/officeDocument/2006/relationships/theme" Target="theme/theme1.xml"/><Relationship Id="rId7" Type="http://schemas.openxmlformats.org/officeDocument/2006/relationships/hyperlink" Target="https://birthto5matters.org.uk/parents-as-partners/" TargetMode="External"/><Relationship Id="rId2" Type="http://schemas.openxmlformats.org/officeDocument/2006/relationships/settings" Target="settings.xml"/><Relationship Id="rId16" Type="http://schemas.openxmlformats.org/officeDocument/2006/relationships/hyperlink" Target="https://estyn.gov.wales/improvement-resources/working-in-partnership-with-parents-and-the-community/" TargetMode="External"/><Relationship Id="rId29" Type="http://schemas.openxmlformats.org/officeDocument/2006/relationships/hyperlink" Target="file:///C:/Users/clair/Downloads/Parekh%20(2017).pdf" TargetMode="External"/><Relationship Id="rId11" Type="http://schemas.openxmlformats.org/officeDocument/2006/relationships/hyperlink" Target="https://help-for-early-years-providers.education.gov.uk/support-for-practitioners/working-in-partnership-with-parents-and-carers" TargetMode="External"/><Relationship Id="rId24" Type="http://schemas.openxmlformats.org/officeDocument/2006/relationships/hyperlink" Target="https://www.mckinsey.com/industries/social-sector/our-insights/how-the-worlds-most-improved-school-systems-keep-getting-better" TargetMode="External"/><Relationship Id="rId32" Type="http://schemas.openxmlformats.org/officeDocument/2006/relationships/hyperlink" Target="https://research.senedd.wales/research-articles/how-did-wales-perform-in-pisa-2022/" TargetMode="External"/><Relationship Id="rId37" Type="http://schemas.openxmlformats.org/officeDocument/2006/relationships/hyperlink" Target="https://www.unicef.org.uk/wp-content/uploads/2016/08/unicef-convention-rights-child-uncrc.pdf" TargetMode="External"/><Relationship Id="rId40" Type="http://schemas.openxmlformats.org/officeDocument/2006/relationships/hyperlink" Target="https://hwb.gov.wales/curriculum-for-wales/routes-for-learning/#overview" TargetMode="External"/><Relationship Id="rId45" Type="http://schemas.openxmlformats.org/officeDocument/2006/relationships/hyperlink" Target="https://hwb.gov.wales/curriculum-for-wales/introduction-to-curriculum-for-wales-guidance/#the-curriculum-for-wales-framework" TargetMode="External"/><Relationship Id="rId53"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legislation.gov.uk/asc/2021/4/contents" TargetMode="External"/><Relationship Id="rId19" Type="http://schemas.openxmlformats.org/officeDocument/2006/relationships/hyperlink" Target="https://www.gse.havard.edu/hgse100/story/improving-our-schools-one-family-time" TargetMode="External"/><Relationship Id="rId31" Type="http://schemas.openxmlformats.org/officeDocument/2006/relationships/hyperlink" Target="file:///C:/Users/clair/Downloads/The%20Playing%20Learning%20Child-%20Towards%20a%20pedagogy%20of%20EC%20Pramling-samuelson%202010.pdf" TargetMode="External"/><Relationship Id="rId44" Type="http://schemas.openxmlformats.org/officeDocument/2006/relationships/hyperlink" Target="https://hwb.gov.wales/api/storage/1f581142-6b91-41e4-845d-3d6c7765df20/a-curriculum-for-funded-non-maintained-nursery-settings.pdf" TargetMode="External"/><Relationship Id="rId52"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careinspectorate.wales/working-partners-support-provision-and-enrich-learning-experiences" TargetMode="External"/><Relationship Id="rId14" Type="http://schemas.openxmlformats.org/officeDocument/2006/relationships/hyperlink" Target="https://www.youtube.com/watch?v=jpor4bXCf44" TargetMode="External"/><Relationship Id="rId22" Type="http://schemas.openxmlformats.org/officeDocument/2006/relationships/hyperlink" Target="file:///C:/Users/clair/Downloads/McInnes%20et%20al.%202013%20adult%20child%20interaction%20and%20play.pdf" TargetMode="External"/><Relationship Id="rId27" Type="http://schemas.openxmlformats.org/officeDocument/2006/relationships/hyperlink" Target="https://www.oecd.org/en/publications/achieving-the-new-curriculum-for-wales_4b483953-en.html" TargetMode="External"/><Relationship Id="rId30" Type="http://schemas.openxmlformats.org/officeDocument/2006/relationships/hyperlink" Target="https://www.ted.com/talks/sir_ken_robinson_changing_education_paradigms" TargetMode="External"/><Relationship Id="rId35" Type="http://schemas.openxmlformats.org/officeDocument/2006/relationships/hyperlink" Target="file:///C:/Users/clair/Downloads/padagogy%20in%20the%20early%20years.pdf" TargetMode="External"/><Relationship Id="rId43" Type="http://schemas.openxmlformats.org/officeDocument/2006/relationships/hyperlink" Target="https://hwb.gov.wales/curriculum-for-wales/designing-your-curriculum/pedagogy/" TargetMode="External"/><Relationship Id="rId48" Type="http://schemas.openxmlformats.org/officeDocument/2006/relationships/hyperlink" Target="https://moodle.uwtsd.ac.uk/course/format/tiles/mod_view.php?cmid=438213" TargetMode="External"/><Relationship Id="rId8" Type="http://schemas.openxmlformats.org/officeDocument/2006/relationships/hyperlink" Target="https://research-ebsco-com.ezproxy.uwtsd.ac.uk/c/onvpsy/viewer/pdf/zgihdoq6cv?route=details" TargetMode="External"/><Relationship Id="rId51" Type="http://schemas.openxmlformats.org/officeDocument/2006/relationships/hyperlink" Target="https://research-ebsco-com.ezproxy.uwtsd.ac.uk/c/onvpsy/viewer/pdf/qcmfxayjur?route=details" TargetMode="External"/><Relationship Id="rId3" Type="http://schemas.openxmlformats.org/officeDocument/2006/relationships/webSettings" Target="webSettings.xml"/><Relationship Id="rId12" Type="http://schemas.openxmlformats.org/officeDocument/2006/relationships/hyperlink" Target="file:///C:/Users/clair/Downloads/succesful-futures-a-summary-of-professor-graham-donaldsons-report.pdf" TargetMode="External"/><Relationship Id="rId17" Type="http://schemas.openxmlformats.org/officeDocument/2006/relationships/hyperlink" Target="https://annual-report.estyn.gov.wales/2023/implementation-of-our-curriculum-for-wales/" TargetMode="External"/><Relationship Id="rId25" Type="http://schemas.openxmlformats.org/officeDocument/2006/relationships/hyperlink" Target="https://www.myece.org.nz/learning-stories/" TargetMode="External"/><Relationship Id="rId33" Type="http://schemas.openxmlformats.org/officeDocument/2006/relationships/hyperlink" Target="https://www.researchgate.net/profile/Susan-Sheridan-4/publication%20/228379220_Parent_engagement_and_school_readiness_Parent-child_relationships_in_early_learning/links/00/Parent-engagement-and-school-readiness-Parent-child-relationships-in-early-learning.pdf" TargetMode="External"/><Relationship Id="rId38" Type="http://schemas.openxmlformats.org/officeDocument/2006/relationships/hyperlink" Target="file:///C:\Users\clair\Downloads\an-independent-stocktake-of-the-foundation-phase-in-wales-final-report.pdf" TargetMode="External"/><Relationship Id="rId46" Type="http://schemas.openxmlformats.org/officeDocument/2006/relationships/hyperlink" Target="https://hwb.gov.wales/curriculum-for-wales/introduction-to-curriculum-for-wales-guidance/#progression-and-assessment-at-the-heart-of-curriculum-design" TargetMode="External"/><Relationship Id="rId20" Type="http://schemas.openxmlformats.org/officeDocument/2006/relationships/hyperlink" Target="https://www.impact.wales/news/12-pedagogical-principles/" TargetMode="External"/><Relationship Id="rId41" Type="http://schemas.openxmlformats.org/officeDocument/2006/relationships/hyperlink" Target="file:///C:/Users/clair/Downloads/research-assessment-practices-foundation-phase-summary.pdf" TargetMode="External"/><Relationship Id="rId54"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file:///C:/Users/clair/Downloads/Alsubaie%20(2015).pdf" TargetMode="External"/><Relationship Id="rId15" Type="http://schemas.openxmlformats.org/officeDocument/2006/relationships/hyperlink" Target="https://www.estyn.gov.wales/system/files/2020-07/Estyn%2520Active%2520and2520experiential%2520learning_E-Accessible_1.pdf" TargetMode="External"/><Relationship Id="rId23" Type="http://schemas.openxmlformats.org/officeDocument/2006/relationships/hyperlink" Target="https://www.proquest.com/docview/1933122179?accountid=130472&amp;parentSessionId=2Ia13lpIHZbuOmPeabyjEzPoaSnulCJ1Z37vDGxAxVw%3D&amp;pq-origsite=primo&amp;sourcetype=Magazines" TargetMode="External"/><Relationship Id="rId28" Type="http://schemas.openxmlformats.org/officeDocument/2006/relationships/hyperlink" Target="http://www.oecd.org/edu/school/education-2030.htm" TargetMode="External"/><Relationship Id="rId36" Type="http://schemas.openxmlformats.org/officeDocument/2006/relationships/hyperlink" Target="http://www.researchgate.net" TargetMode="External"/><Relationship Id="rId49" Type="http://schemas.openxmlformats.org/officeDocument/2006/relationships/hyperlink" Target="https://hwb.gov.wales/curriculum-for-wales/languages-literacy-and-communication/descriptions-of-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21718</TotalTime>
  <Pages>13</Pages>
  <Words>6358</Words>
  <Characters>36241</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Lewis</dc:creator>
  <cp:keywords/>
  <dc:description/>
  <cp:lastModifiedBy>Claire Lewis</cp:lastModifiedBy>
  <cp:revision>568</cp:revision>
  <dcterms:created xsi:type="dcterms:W3CDTF">2025-05-29T11:46:00Z</dcterms:created>
  <dcterms:modified xsi:type="dcterms:W3CDTF">2025-06-15T07:39:00Z</dcterms:modified>
</cp:coreProperties>
</file>