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680A3" w14:textId="77777777" w:rsidR="001364AA" w:rsidRPr="00F857F9" w:rsidRDefault="001364AA" w:rsidP="001364AA">
      <w:pPr>
        <w:rPr>
          <w:b/>
          <w:u w:val="single"/>
          <w:lang w:val="cy-GB"/>
        </w:rPr>
      </w:pPr>
      <w:bookmarkStart w:id="0" w:name="_GoBack"/>
      <w:bookmarkEnd w:id="0"/>
      <w:r w:rsidRPr="00F857F9">
        <w:rPr>
          <w:b/>
          <w:u w:val="single"/>
          <w:lang w:val="cy-GB"/>
        </w:rPr>
        <w:t xml:space="preserve">ADCDF, Gwyddoniaeth a’r cwricwlwm ehagnach </w:t>
      </w:r>
    </w:p>
    <w:p w14:paraId="3ED1A51D" w14:textId="77777777" w:rsidR="001364AA" w:rsidRDefault="001364AA" w:rsidP="001364AA">
      <w:pPr>
        <w:rPr>
          <w:lang w:val="cy-GB"/>
        </w:rPr>
      </w:pPr>
    </w:p>
    <w:p w14:paraId="1500A5B9" w14:textId="77777777" w:rsidR="004A77AD" w:rsidRPr="004A77AD" w:rsidRDefault="004A77AD" w:rsidP="004A77AD">
      <w:pPr>
        <w:rPr>
          <w:lang w:val="cy-GB"/>
        </w:rPr>
      </w:pPr>
      <w:r w:rsidRPr="004A77AD">
        <w:rPr>
          <w:lang w:val="cy-GB"/>
        </w:rPr>
        <w:t xml:space="preserve">Mae addysg ar gyfer datblygu cynaliadwy a dinasyddiaeth fyd-eang (ADCDF) yn galluogi plant y dyfodol goresgyn y newidiadau a phroblemau sydd yn effeithio ein byd. Mae ADCDF yn rhoi'r wybodaeth i ni er mwyn gallu edrych ar ôl ein hunain ac ein byd. Mae’n rhan enfawr o’r cwricwlwm sydd yn cael ei defnyddio yn y dosbarth ac yn ffordd arbennig i blant dysgu sgiliau i oresgyn problemau byddant nhw wynebu yn y byd nawr ac yn y dyfodol. </w:t>
      </w:r>
    </w:p>
    <w:p w14:paraId="10F82D1E" w14:textId="77777777" w:rsidR="004A77AD" w:rsidRDefault="004A77AD"/>
    <w:p w14:paraId="2590CA5F" w14:textId="4D559183" w:rsidR="00F81536" w:rsidRDefault="00F81536">
      <w:pPr>
        <w:rPr>
          <w:lang w:val="cy-GB"/>
        </w:rPr>
      </w:pPr>
      <w:r w:rsidRPr="00F81536">
        <w:rPr>
          <w:lang w:val="cy-GB"/>
        </w:rPr>
        <w:t xml:space="preserve">Wnaeth ADCDF cael ei greu i edrych ar y problemau mawr y byd fel newid hinsawdd, hawliau dynol, democratiaeth ac yr amgylchedd. Mae’n sut ni yn trin pobl arall a sut ni yn trin y byd. Wnaeth Bruntland sôn am y problemau bydd yn y byd yn ei adroddiad 1987. Wnaeth sôn am sut bydd problemau newid ar y byd oherwydd mae yna mwy o bobl ac ni yn defnyddio adnoddau fel ceir a ffonau symudol. Mae ADCDF yn sicrhau ni yn edrych ar ôl y byd ar gyfer pobl y dyfodol, trwy roi'r adnoddau i bawb ble bynnag ble nhw wedi dod. “Humanity has the ability to make development sustainable to ensure that it meets the needs of the present without compromising the ability of future generations to meet their own needs” Bruntland </w:t>
      </w:r>
      <w:r>
        <w:rPr>
          <w:lang w:val="cy-GB"/>
        </w:rPr>
        <w:t>1987.</w:t>
      </w:r>
      <w:r w:rsidR="00A07DDC">
        <w:rPr>
          <w:rStyle w:val="FootnoteReference"/>
          <w:lang w:val="cy-GB"/>
        </w:rPr>
        <w:footnoteReference w:id="1"/>
      </w:r>
    </w:p>
    <w:p w14:paraId="7EBC5F6E" w14:textId="3D1B2D7E" w:rsidR="004D1ACE" w:rsidRDefault="00544CD0" w:rsidP="004D1ACE">
      <w:pPr>
        <w:pStyle w:val="NormalWeb"/>
        <w:rPr>
          <w:rFonts w:asciiTheme="minorHAnsi" w:hAnsiTheme="minorHAnsi" w:cs="Arial"/>
        </w:rPr>
      </w:pPr>
      <w:r w:rsidRPr="00544CD0">
        <w:rPr>
          <w:rFonts w:asciiTheme="minorHAnsi" w:hAnsiTheme="minorHAnsi"/>
          <w:lang w:val="cy-GB"/>
        </w:rPr>
        <w:t>Mae’n bwysig i arwyddo ADCDF yn yr ysgol gynradd oherwydd mae’n dysgu'r sgiliau sydd angen ar ddinasyddion o fewn y cwricwlwm a phynciau sydd yn cael ei dysgu yn barod. Mae’r cwricwlwm yn anelu i fod yn rhan fawr o ddatblygiad pobl ifanc fel dinasyddion da, unigolion effeithiol sydd yn cyfrannu i’r gymuned a gwlad amrywiol. “Dylai’r cwricwlwm ysgol gael ei gynllunio fel y bydd yn helpu pob plentyn a pherson ifanc i ddatblygu mewn perthynas â dibenion clir a chytûn”,  G.Donaldson, 2015.</w:t>
      </w:r>
      <w:r w:rsidR="00FD0FA6">
        <w:rPr>
          <w:rStyle w:val="FootnoteReference"/>
          <w:rFonts w:asciiTheme="minorHAnsi" w:hAnsiTheme="minorHAnsi"/>
          <w:lang w:val="cy-GB"/>
        </w:rPr>
        <w:footnoteReference w:id="2"/>
      </w:r>
      <w:r w:rsidR="00FD0FA6">
        <w:rPr>
          <w:rFonts w:asciiTheme="minorHAnsi" w:hAnsiTheme="minorHAnsi"/>
          <w:lang w:val="cy-GB"/>
        </w:rPr>
        <w:t xml:space="preserve"> </w:t>
      </w:r>
      <w:r w:rsidR="00401BC9" w:rsidRPr="00401BC9">
        <w:rPr>
          <w:rFonts w:asciiTheme="minorHAnsi" w:hAnsiTheme="minorHAnsi"/>
          <w:lang w:val="cy-GB"/>
        </w:rPr>
        <w:t>Bydd y plant yn datblygu ei sgiliau ADCDF ym mhob rhan o ysgol, bydd y themâu ADCDF yn rhan o bynciau gwahanol er enghraifft addysg grefyddol, gwyddoniaeth, daearyddiaeth, celf a llawer mwy. Mae hyn yn effeithiol iawn oherwydd pryd bydd y plant yn mynd yn y byd bydd ganddyn nhw'r ddealltwriaeth i edrych ar y byd a phobl eraill mewn pob rhan o’i fywyd.</w:t>
      </w:r>
      <w:r w:rsidR="00401BC9">
        <w:rPr>
          <w:rStyle w:val="FootnoteReference"/>
          <w:rFonts w:asciiTheme="minorHAnsi" w:hAnsiTheme="minorHAnsi"/>
          <w:lang w:val="cy-GB"/>
        </w:rPr>
        <w:footnoteReference w:id="3"/>
      </w:r>
      <w:r w:rsidR="004D1ACE">
        <w:rPr>
          <w:rFonts w:asciiTheme="minorHAnsi" w:hAnsiTheme="minorHAnsi"/>
          <w:lang w:val="cy-GB"/>
        </w:rPr>
        <w:t xml:space="preserve"> </w:t>
      </w:r>
      <w:r w:rsidR="004D1ACE" w:rsidRPr="004D1ACE">
        <w:rPr>
          <w:rFonts w:asciiTheme="minorHAnsi" w:hAnsiTheme="minorHAnsi"/>
          <w:lang w:val="cy-GB"/>
        </w:rPr>
        <w:t xml:space="preserve">Mae ADCDF a beth maent yn dysgu yn bwysig i bawb, pob oedran a ble bynnag yn y byd, mae agweddau ADCDF yn ein byd ac mae’r themâu yn ein dyfodol ac felly i ddysgu’r plant am y byd nawr mewn ffyrdd hwyl a bydd yn rhan o’i addysg a bywyd nawr yn y peth fwyaf pwysig. Bydd ADCDF yn helpu nhw deall pwy nhw yn a pam mae’r byd yn gweithio fel mae e. </w:t>
      </w:r>
      <w:r w:rsidR="004D1ACE">
        <w:rPr>
          <w:rFonts w:asciiTheme="minorHAnsi" w:hAnsiTheme="minorHAnsi"/>
          <w:lang w:val="cy-GB"/>
        </w:rPr>
        <w:t>“</w:t>
      </w:r>
      <w:r w:rsidR="004D1ACE" w:rsidRPr="004D1ACE">
        <w:rPr>
          <w:rFonts w:asciiTheme="minorHAnsi" w:hAnsiTheme="minorHAnsi" w:cs="Arial"/>
        </w:rPr>
        <w:t>ESDGC is relevant to everything that we all do in our day to day lives. It is about making positive choices about ways of living, working, travelling, eating, running our homes, clothing ourse</w:t>
      </w:r>
      <w:r w:rsidR="004D1ACE">
        <w:rPr>
          <w:rFonts w:asciiTheme="minorHAnsi" w:hAnsiTheme="minorHAnsi" w:cs="Arial"/>
        </w:rPr>
        <w:t xml:space="preserve">lves and thinking about others.” </w:t>
      </w:r>
      <w:r w:rsidR="004D1ACE">
        <w:rPr>
          <w:rStyle w:val="FootnoteReference"/>
          <w:rFonts w:asciiTheme="minorHAnsi" w:hAnsiTheme="minorHAnsi" w:cs="Arial"/>
        </w:rPr>
        <w:footnoteReference w:id="4"/>
      </w:r>
    </w:p>
    <w:p w14:paraId="76973C92" w14:textId="6413B37E" w:rsidR="007E43E3" w:rsidRDefault="00004599" w:rsidP="005A6C12">
      <w:pPr>
        <w:pStyle w:val="NormalWeb"/>
        <w:rPr>
          <w:rFonts w:asciiTheme="minorHAnsi" w:hAnsiTheme="minorHAnsi"/>
          <w:lang w:val="cy-GB"/>
        </w:rPr>
      </w:pPr>
      <w:r w:rsidRPr="00004599">
        <w:rPr>
          <w:rFonts w:asciiTheme="minorHAnsi" w:hAnsiTheme="minorHAnsi"/>
          <w:lang w:val="cy-GB"/>
        </w:rPr>
        <w:t>Wnaeth ADCDF cael ei greu</w:t>
      </w:r>
      <w:r w:rsidR="006435F7">
        <w:rPr>
          <w:rFonts w:asciiTheme="minorHAnsi" w:hAnsiTheme="minorHAnsi"/>
          <w:lang w:val="cy-GB"/>
        </w:rPr>
        <w:t xml:space="preserve"> yn 2000</w:t>
      </w:r>
      <w:r w:rsidRPr="00004599">
        <w:rPr>
          <w:rFonts w:asciiTheme="minorHAnsi" w:hAnsiTheme="minorHAnsi"/>
          <w:lang w:val="cy-GB"/>
        </w:rPr>
        <w:t xml:space="preserve"> i edrych ar ôl y byd a'r bobl sydd yn byw yno oherwydd roedd y byd yn newid yn gyflym iawn ac mewn ffordd newydd. </w:t>
      </w:r>
      <w:r w:rsidR="006435F7">
        <w:rPr>
          <w:rFonts w:asciiTheme="minorHAnsi" w:hAnsiTheme="minorHAnsi"/>
          <w:lang w:val="cy-GB"/>
        </w:rPr>
        <w:t xml:space="preserve">Yn gyntaf doedd athrawon </w:t>
      </w:r>
      <w:r w:rsidR="006435F7">
        <w:rPr>
          <w:rFonts w:asciiTheme="minorHAnsi" w:hAnsiTheme="minorHAnsi"/>
          <w:lang w:val="cy-GB"/>
        </w:rPr>
        <w:lastRenderedPageBreak/>
        <w:t xml:space="preserve">ddim yn gwybod sut i dysgu ADCDF un effeithiol yn y dosbarth fel gall gweld yn Estyn 2014 ond mae pwysigrwydd ADCDF yn cael ei pwysleisio yn fwy nawr yn yr ystafell dosbarth. </w:t>
      </w:r>
      <w:r w:rsidRPr="00004599">
        <w:rPr>
          <w:rFonts w:asciiTheme="minorHAnsi" w:hAnsiTheme="minorHAnsi"/>
          <w:lang w:val="cy-GB"/>
        </w:rPr>
        <w:t>Roedd angen i ni ddeall beth sydd yn digwydd i’r byd ac felly i sicrhau mae pawb ac oedolion y dyfodol yn gwybod sut i edrych ar ôl y byd a sut i ddatblygu os mae’n newid eto mae ADCDF yn cael ei defnyddio mewn pob rhan o ein haddysg a bywyd. “living for today with tomorrow in mind”. Parker, 2015</w:t>
      </w:r>
    </w:p>
    <w:p w14:paraId="00FA7E14" w14:textId="04CCED04" w:rsidR="00544E89" w:rsidRDefault="00A36739">
      <w:pPr>
        <w:rPr>
          <w:lang w:val="cy-GB"/>
        </w:rPr>
      </w:pPr>
      <w:r w:rsidRPr="0029049A">
        <w:rPr>
          <w:lang w:val="cy-GB"/>
        </w:rPr>
        <w:t xml:space="preserve">Mae yna saith thema o fewn ADCDF ac mae’n bwysig i sicrhau mae’r themâu yn cael ei chynnwys o fewn gwersi yn yr ysgol. Mae’r thema gyntaf, dewisiadau a phenderfyniadau yn bryd chi yn gwneud penderfyniadau yn unigol ac fel grŵp ar lefelau gwahanol wrth roi ei farn ar yr un pryd. Yn y dosbarth gall hyn yn cael ei defnyddio mewn amser cylch, archwilio hawliau a chyfrifoldebau. Mae newid yn yr hinsawdd yn thema arall sydd yn edrych ar y rhesymeg wyddonol am newid hinsawdd. Mae hyn yn bwysig i blant oherwydd nhw bydd yn byw ar y byd ac felly mae angen rhoi'r wybodaeth a dealltwriaeth iddyn nhw i edrych ar ôl y byd. Bydd y thema newid hinsawdd yn clymu mewn gyda thema arall ADCDF sef treuliant a gwastraff sydd yn dangos i blant pa effaith ni yn cael ar y byd pam ydym ni ddim yn edrych ar ôl. Mae thema cyfoeth a thlodi yn edrych ar anghenion sylfaenol ac ansawdd bywyd. </w:t>
      </w:r>
      <w:r w:rsidR="0029049A" w:rsidRPr="0029049A">
        <w:rPr>
          <w:lang w:val="cy-GB"/>
        </w:rPr>
        <w:t>Ni yn byw mewn byd llawn pobl wahanol mewn amgylchiadau gwahanol felly wrth ddysgu hyn i’r plant nhw yn gallu deall yr effaith mae tlodi yn cael ar bobl, y sefyllfaoedd mae pobl mewn er enghraifft mewnfudwr ac efallai gallant nhw yn y dyfodol gwneud newidiadau sydd yn gallu newid y byd. Mae iechyd yn thema sydd yn edrych ar sut gallwn ni fel unigolion edrych ar ôl ein corff,  bydd hyn yn cael ei dysgu yn y gwersi trwy drafod gwerth gwahanol fwydydd, ymweld â fferm organig a thyfu llysiau. Thema nesaf yn hunaniaeth a diwylliant, gall defnyddio'r thema yma o fewn gwersi addysg grefyddol oherwydd mae’r plant yn dysgu am fydd, hil a diwylliant gwahanol sydd yn bwysig iawn oherwydd ni yn rhannu'r byd gyda llawer o bobl ac mae angen dysgu’r plant i barchu pawb beth bynnag maent nhw yn ei gredu. Mae’r thema olaf ADCDF yn amgylchedd naturiol, ble bydd y plant yn dysgu am yr effaith dynol ar yr amgylchedd naturiol. Yn wers gall rhoi her i blant am sut gallant nhw newid beth sydd yn digwydd yn y byd er enghraifft anifeiliaid sydd mewn perygl.</w:t>
      </w:r>
    </w:p>
    <w:p w14:paraId="42CCB134" w14:textId="77777777" w:rsidR="00E92AAF" w:rsidRDefault="00E92AAF">
      <w:pPr>
        <w:rPr>
          <w:lang w:val="cy-GB"/>
        </w:rPr>
      </w:pPr>
    </w:p>
    <w:p w14:paraId="41B6FCF8" w14:textId="77777777" w:rsidR="00E92AAF" w:rsidRDefault="00E92AAF">
      <w:pPr>
        <w:rPr>
          <w:lang w:val="cy-GB"/>
        </w:rPr>
      </w:pPr>
    </w:p>
    <w:p w14:paraId="3D6C2D3E" w14:textId="77777777" w:rsidR="00296593" w:rsidRDefault="00296593">
      <w:pPr>
        <w:rPr>
          <w:lang w:val="cy-GB"/>
        </w:rPr>
      </w:pPr>
    </w:p>
    <w:p w14:paraId="7A108647" w14:textId="77777777" w:rsidR="00296593" w:rsidRDefault="00296593">
      <w:pPr>
        <w:rPr>
          <w:lang w:val="cy-GB"/>
        </w:rPr>
      </w:pPr>
    </w:p>
    <w:p w14:paraId="66FC3B11" w14:textId="77777777" w:rsidR="00296593" w:rsidRDefault="00296593">
      <w:pPr>
        <w:rPr>
          <w:lang w:val="cy-GB"/>
        </w:rPr>
      </w:pPr>
    </w:p>
    <w:p w14:paraId="7572DCF4" w14:textId="77777777" w:rsidR="00296593" w:rsidRDefault="00296593">
      <w:pPr>
        <w:rPr>
          <w:lang w:val="cy-GB"/>
        </w:rPr>
      </w:pPr>
    </w:p>
    <w:p w14:paraId="52937E6A" w14:textId="77777777" w:rsidR="00296593" w:rsidRDefault="00296593">
      <w:pPr>
        <w:rPr>
          <w:lang w:val="cy-GB"/>
        </w:rPr>
      </w:pPr>
    </w:p>
    <w:p w14:paraId="7F65996C" w14:textId="77777777" w:rsidR="00296593" w:rsidRDefault="00296593">
      <w:pPr>
        <w:rPr>
          <w:lang w:val="cy-GB"/>
        </w:rPr>
      </w:pPr>
    </w:p>
    <w:p w14:paraId="77BBBA2B" w14:textId="77777777" w:rsidR="00296593" w:rsidRDefault="00296593">
      <w:pPr>
        <w:rPr>
          <w:lang w:val="cy-GB"/>
        </w:rPr>
      </w:pPr>
    </w:p>
    <w:p w14:paraId="77E20039" w14:textId="77777777" w:rsidR="00296593" w:rsidRDefault="00296593">
      <w:pPr>
        <w:rPr>
          <w:lang w:val="cy-GB"/>
        </w:rPr>
      </w:pPr>
    </w:p>
    <w:p w14:paraId="342F8D9C" w14:textId="77777777" w:rsidR="00296593" w:rsidRDefault="00296593">
      <w:pPr>
        <w:rPr>
          <w:lang w:val="cy-GB"/>
        </w:rPr>
      </w:pPr>
    </w:p>
    <w:p w14:paraId="1F5859BD" w14:textId="77777777" w:rsidR="00296593" w:rsidRDefault="00296593">
      <w:pPr>
        <w:rPr>
          <w:lang w:val="cy-GB"/>
        </w:rPr>
      </w:pPr>
    </w:p>
    <w:p w14:paraId="1B7766C1" w14:textId="77777777" w:rsidR="00296593" w:rsidRDefault="00296593">
      <w:pPr>
        <w:rPr>
          <w:lang w:val="cy-GB"/>
        </w:rPr>
      </w:pPr>
    </w:p>
    <w:p w14:paraId="4EADAB57" w14:textId="77777777" w:rsidR="00296593" w:rsidRDefault="00296593">
      <w:pPr>
        <w:rPr>
          <w:lang w:val="cy-GB"/>
        </w:rPr>
      </w:pPr>
    </w:p>
    <w:p w14:paraId="77930F67" w14:textId="77777777" w:rsidR="00296593" w:rsidRDefault="00296593">
      <w:pPr>
        <w:rPr>
          <w:lang w:val="cy-GB"/>
        </w:rPr>
      </w:pPr>
    </w:p>
    <w:p w14:paraId="5FC2EAB6" w14:textId="77777777" w:rsidR="00296593" w:rsidRDefault="00296593">
      <w:pPr>
        <w:rPr>
          <w:lang w:val="cy-GB"/>
        </w:rPr>
      </w:pPr>
    </w:p>
    <w:p w14:paraId="53B3318A" w14:textId="77777777" w:rsidR="00296593" w:rsidRDefault="00296593">
      <w:pPr>
        <w:rPr>
          <w:lang w:val="cy-GB"/>
        </w:rPr>
      </w:pPr>
    </w:p>
    <w:p w14:paraId="1C806AC7" w14:textId="77777777" w:rsidR="00296593" w:rsidRDefault="00296593">
      <w:pPr>
        <w:rPr>
          <w:lang w:val="cy-GB"/>
        </w:rPr>
      </w:pPr>
    </w:p>
    <w:p w14:paraId="058D2080" w14:textId="77777777" w:rsidR="00296593" w:rsidRDefault="00296593">
      <w:pPr>
        <w:rPr>
          <w:lang w:val="cy-GB"/>
        </w:rPr>
      </w:pPr>
    </w:p>
    <w:p w14:paraId="12247790" w14:textId="77777777" w:rsidR="00296593" w:rsidRDefault="00296593">
      <w:pPr>
        <w:rPr>
          <w:lang w:val="cy-GB"/>
        </w:rPr>
      </w:pPr>
    </w:p>
    <w:p w14:paraId="424C9B5C" w14:textId="77777777" w:rsidR="006435F7" w:rsidRDefault="006435F7">
      <w:pPr>
        <w:rPr>
          <w:lang w:val="cy-GB"/>
        </w:rPr>
      </w:pPr>
    </w:p>
    <w:p w14:paraId="2E69B0B7" w14:textId="396822C3" w:rsidR="00296593" w:rsidRDefault="00BF3C7A">
      <w:pPr>
        <w:rPr>
          <w:b/>
          <w:u w:val="single"/>
          <w:lang w:val="cy-GB"/>
        </w:rPr>
      </w:pPr>
      <w:r w:rsidRPr="00BF3C7A">
        <w:rPr>
          <w:b/>
          <w:u w:val="single"/>
          <w:lang w:val="cy-GB"/>
        </w:rPr>
        <w:t>Rhestr cyfeirnodi</w:t>
      </w:r>
    </w:p>
    <w:p w14:paraId="6B0A6DF3" w14:textId="77777777" w:rsidR="00BF3C7A" w:rsidRDefault="00BF3C7A">
      <w:pPr>
        <w:rPr>
          <w:b/>
          <w:u w:val="single"/>
          <w:lang w:val="cy-GB"/>
        </w:rPr>
      </w:pPr>
    </w:p>
    <w:p w14:paraId="5174BC9B" w14:textId="0C78AFDE" w:rsidR="00BF3C7A" w:rsidRDefault="00BF3C7A" w:rsidP="00BF3C7A">
      <w:pPr>
        <w:pStyle w:val="FootnoteText"/>
      </w:pPr>
      <w:r w:rsidRPr="00BF3C7A">
        <w:rPr>
          <w:lang w:val="cy-GB"/>
        </w:rPr>
        <w:t xml:space="preserve">1. </w:t>
      </w:r>
      <w:proofErr w:type="spellStart"/>
      <w:r>
        <w:t>Gro</w:t>
      </w:r>
      <w:proofErr w:type="spellEnd"/>
      <w:r>
        <w:t xml:space="preserve"> Harlem </w:t>
      </w:r>
      <w:proofErr w:type="spellStart"/>
      <w:r>
        <w:t>Bruntland</w:t>
      </w:r>
      <w:proofErr w:type="spellEnd"/>
      <w:r>
        <w:t>, 1987, Our common future, The World Commission on Environment and Development</w:t>
      </w:r>
      <w:r w:rsidR="004F7640">
        <w:t xml:space="preserve"> </w:t>
      </w:r>
    </w:p>
    <w:p w14:paraId="46642F55" w14:textId="77777777" w:rsidR="004F7640" w:rsidRDefault="004F7640" w:rsidP="00BF3C7A">
      <w:pPr>
        <w:pStyle w:val="FootnoteText"/>
      </w:pPr>
    </w:p>
    <w:p w14:paraId="0CFF7EEA" w14:textId="6A39FCD2" w:rsidR="004F7640" w:rsidRDefault="004F7640" w:rsidP="00BF3C7A">
      <w:pPr>
        <w:pStyle w:val="FootnoteText"/>
      </w:pPr>
      <w:r>
        <w:t>(</w:t>
      </w:r>
      <w:proofErr w:type="spellStart"/>
      <w:r>
        <w:t>Darganfod</w:t>
      </w:r>
      <w:proofErr w:type="spellEnd"/>
      <w:r>
        <w:t xml:space="preserve"> 16/11/18)</w:t>
      </w:r>
    </w:p>
    <w:p w14:paraId="46A6F886" w14:textId="77777777" w:rsidR="00BF3C7A" w:rsidRDefault="00BF3C7A" w:rsidP="00BF3C7A">
      <w:pPr>
        <w:pStyle w:val="FootnoteText"/>
      </w:pPr>
    </w:p>
    <w:p w14:paraId="0E9900AD" w14:textId="46A0D462" w:rsidR="00BF3C7A" w:rsidRPr="00BF3C7A" w:rsidRDefault="00BF3C7A" w:rsidP="00BF3C7A">
      <w:pPr>
        <w:pStyle w:val="FootnoteText"/>
        <w:rPr>
          <w:color w:val="0070C0"/>
          <w:u w:val="single"/>
        </w:rPr>
      </w:pPr>
      <w:r w:rsidRPr="00BF3C7A">
        <w:rPr>
          <w:color w:val="0070C0"/>
          <w:u w:val="single"/>
        </w:rPr>
        <w:t>https://www.are.admin.ch/are/en/home/sustainable-development/international-cooperation/2030agenda/un-_-milestones-in-sustainable-development/1987--brundtland-report.html#45_1472540548334__content_are_en_home_nachhaltige-entwicklung_internationale-zusammenarbeit_agenda-2030-fuer-nachhaltige-entwicklung_uno-_-meilensteine-zur-nachhaltigen-entwicklung_1987--brundtland-bericht_jcr_content_par_tabs</w:t>
      </w:r>
    </w:p>
    <w:p w14:paraId="0A28FEB0" w14:textId="61BF5FB5" w:rsidR="00BF3C7A" w:rsidRDefault="00BF3C7A">
      <w:pPr>
        <w:rPr>
          <w:lang w:val="cy-GB"/>
        </w:rPr>
      </w:pPr>
    </w:p>
    <w:p w14:paraId="23008580" w14:textId="77777777" w:rsidR="00BF3C7A" w:rsidRDefault="00BF3C7A">
      <w:pPr>
        <w:rPr>
          <w:lang w:val="cy-GB"/>
        </w:rPr>
      </w:pPr>
    </w:p>
    <w:p w14:paraId="4B14C89F" w14:textId="5ECF4333" w:rsidR="008402D7" w:rsidRDefault="00BF3C7A" w:rsidP="008402D7">
      <w:pPr>
        <w:pStyle w:val="FootnoteText"/>
      </w:pPr>
      <w:r>
        <w:rPr>
          <w:lang w:val="cy-GB"/>
        </w:rPr>
        <w:t xml:space="preserve">2. </w:t>
      </w:r>
      <w:r w:rsidR="008402D7">
        <w:t xml:space="preserve">Graham Donaldson, </w:t>
      </w:r>
      <w:proofErr w:type="spellStart"/>
      <w:r w:rsidR="008402D7">
        <w:t>Chwefror</w:t>
      </w:r>
      <w:proofErr w:type="spellEnd"/>
      <w:r w:rsidR="008402D7">
        <w:t xml:space="preserve"> 2015,</w:t>
      </w:r>
      <w:r w:rsidR="00173D83">
        <w:t xml:space="preserve"> </w:t>
      </w:r>
      <w:proofErr w:type="spellStart"/>
      <w:r w:rsidR="00320A5C">
        <w:t>Dyfodol</w:t>
      </w:r>
      <w:proofErr w:type="spellEnd"/>
      <w:r w:rsidR="00320A5C">
        <w:t xml:space="preserve"> </w:t>
      </w:r>
      <w:proofErr w:type="spellStart"/>
      <w:r w:rsidR="00320A5C">
        <w:t>Llwyddianus</w:t>
      </w:r>
      <w:proofErr w:type="spellEnd"/>
      <w:r w:rsidR="00320A5C">
        <w:t xml:space="preserve">, </w:t>
      </w:r>
      <w:proofErr w:type="spellStart"/>
      <w:r w:rsidR="00173D83">
        <w:t>Caerdydd</w:t>
      </w:r>
      <w:proofErr w:type="spellEnd"/>
      <w:r w:rsidR="008402D7">
        <w:t>,</w:t>
      </w:r>
      <w:r w:rsidR="00173D83">
        <w:t xml:space="preserve"> </w:t>
      </w:r>
      <w:proofErr w:type="spellStart"/>
      <w:r w:rsidR="00173D83">
        <w:t>Llywodraeth</w:t>
      </w:r>
      <w:proofErr w:type="spellEnd"/>
      <w:r w:rsidR="00173D83">
        <w:t xml:space="preserve"> </w:t>
      </w:r>
      <w:proofErr w:type="spellStart"/>
      <w:r w:rsidR="00173D83">
        <w:t>Cymru</w:t>
      </w:r>
      <w:proofErr w:type="spellEnd"/>
      <w:r w:rsidR="00173D83">
        <w:t xml:space="preserve">, </w:t>
      </w:r>
      <w:r w:rsidR="008402D7">
        <w:t>tud.23</w:t>
      </w:r>
    </w:p>
    <w:p w14:paraId="4DA4E22C" w14:textId="77777777" w:rsidR="004F7640" w:rsidRDefault="004F7640" w:rsidP="008402D7">
      <w:pPr>
        <w:pStyle w:val="FootnoteText"/>
      </w:pPr>
    </w:p>
    <w:p w14:paraId="4985A2AD" w14:textId="2BDA5C91" w:rsidR="004F7640" w:rsidRDefault="004F7640" w:rsidP="008402D7">
      <w:pPr>
        <w:pStyle w:val="FootnoteText"/>
      </w:pPr>
      <w:r>
        <w:t>(</w:t>
      </w:r>
      <w:proofErr w:type="spellStart"/>
      <w:r>
        <w:t>Darganfod</w:t>
      </w:r>
      <w:proofErr w:type="spellEnd"/>
      <w:r>
        <w:t xml:space="preserve"> 16/11/18)</w:t>
      </w:r>
    </w:p>
    <w:p w14:paraId="4CD72F30" w14:textId="06342E9D" w:rsidR="00BF3C7A" w:rsidRDefault="00BF3C7A">
      <w:pPr>
        <w:rPr>
          <w:lang w:val="cy-GB"/>
        </w:rPr>
      </w:pPr>
    </w:p>
    <w:p w14:paraId="77614962" w14:textId="119FD424" w:rsidR="008402D7" w:rsidRDefault="000954DE">
      <w:pPr>
        <w:rPr>
          <w:color w:val="0070C0"/>
          <w:u w:val="single"/>
          <w:lang w:val="cy-GB"/>
        </w:rPr>
      </w:pPr>
      <w:hyperlink r:id="rId7" w:history="1">
        <w:r w:rsidR="008402D7" w:rsidRPr="00701F48">
          <w:rPr>
            <w:rStyle w:val="Hyperlink"/>
            <w:lang w:val="cy-GB"/>
          </w:rPr>
          <w:t>https://gov.wales/docs/dcells/publications/150225-successful-futures-cy.pdf</w:t>
        </w:r>
      </w:hyperlink>
    </w:p>
    <w:p w14:paraId="624E066D" w14:textId="77777777" w:rsidR="008402D7" w:rsidRDefault="008402D7">
      <w:pPr>
        <w:rPr>
          <w:color w:val="0070C0"/>
          <w:u w:val="single"/>
          <w:lang w:val="cy-GB"/>
        </w:rPr>
      </w:pPr>
    </w:p>
    <w:p w14:paraId="3B9A35BB" w14:textId="77777777" w:rsidR="008402D7" w:rsidRDefault="008402D7">
      <w:pPr>
        <w:rPr>
          <w:color w:val="0070C0"/>
          <w:u w:val="single"/>
          <w:lang w:val="cy-GB"/>
        </w:rPr>
      </w:pPr>
    </w:p>
    <w:p w14:paraId="260C19CE" w14:textId="51059919" w:rsidR="008402D7" w:rsidRDefault="008402D7">
      <w:r>
        <w:rPr>
          <w:color w:val="000000" w:themeColor="text1"/>
          <w:lang w:val="cy-GB"/>
        </w:rPr>
        <w:t xml:space="preserve">3. </w:t>
      </w:r>
      <w:r w:rsidR="00320A5C">
        <w:t xml:space="preserve">DCELLS, </w:t>
      </w:r>
      <w:proofErr w:type="spellStart"/>
      <w:r w:rsidR="00320A5C">
        <w:t>Gorffennaf</w:t>
      </w:r>
      <w:proofErr w:type="spellEnd"/>
      <w:r w:rsidR="00320A5C">
        <w:t xml:space="preserve"> 2008, </w:t>
      </w:r>
      <w:proofErr w:type="spellStart"/>
      <w:r w:rsidR="00320A5C">
        <w:t>Addysg</w:t>
      </w:r>
      <w:proofErr w:type="spellEnd"/>
      <w:r w:rsidR="00320A5C">
        <w:t xml:space="preserve"> </w:t>
      </w:r>
      <w:proofErr w:type="spellStart"/>
      <w:r w:rsidR="00320A5C">
        <w:t>ar</w:t>
      </w:r>
      <w:proofErr w:type="spellEnd"/>
      <w:r w:rsidR="00320A5C">
        <w:t xml:space="preserve"> </w:t>
      </w:r>
      <w:proofErr w:type="spellStart"/>
      <w:r w:rsidR="00320A5C">
        <w:t>gyfer</w:t>
      </w:r>
      <w:proofErr w:type="spellEnd"/>
      <w:r w:rsidR="00320A5C">
        <w:t xml:space="preserve"> </w:t>
      </w:r>
      <w:proofErr w:type="spellStart"/>
      <w:r w:rsidR="00320A5C">
        <w:t>datblygu</w:t>
      </w:r>
      <w:proofErr w:type="spellEnd"/>
      <w:r w:rsidR="00320A5C">
        <w:t xml:space="preserve"> </w:t>
      </w:r>
      <w:proofErr w:type="spellStart"/>
      <w:r w:rsidR="00320A5C">
        <w:t>cynaliadwy</w:t>
      </w:r>
      <w:proofErr w:type="spellEnd"/>
      <w:r w:rsidR="00320A5C">
        <w:t xml:space="preserve"> a </w:t>
      </w:r>
      <w:proofErr w:type="spellStart"/>
      <w:r w:rsidR="00320A5C">
        <w:t>dinasyddiaeth</w:t>
      </w:r>
      <w:proofErr w:type="spellEnd"/>
      <w:r w:rsidR="00320A5C">
        <w:t xml:space="preserve"> </w:t>
      </w:r>
      <w:proofErr w:type="spellStart"/>
      <w:r w:rsidR="00320A5C">
        <w:t>fyd-eang</w:t>
      </w:r>
      <w:proofErr w:type="spellEnd"/>
      <w:r w:rsidR="00320A5C">
        <w:t xml:space="preserve">, </w:t>
      </w:r>
      <w:proofErr w:type="spellStart"/>
      <w:r w:rsidR="00320A5C">
        <w:t>Caerdydd</w:t>
      </w:r>
      <w:proofErr w:type="spellEnd"/>
      <w:r w:rsidR="00320A5C">
        <w:t xml:space="preserve">, </w:t>
      </w:r>
      <w:proofErr w:type="spellStart"/>
      <w:r w:rsidR="00320A5C">
        <w:t>Llywodraeth</w:t>
      </w:r>
      <w:proofErr w:type="spellEnd"/>
      <w:r w:rsidR="00320A5C">
        <w:t xml:space="preserve"> </w:t>
      </w:r>
      <w:proofErr w:type="spellStart"/>
      <w:r w:rsidR="00320A5C">
        <w:t>Cymru</w:t>
      </w:r>
      <w:proofErr w:type="spellEnd"/>
    </w:p>
    <w:p w14:paraId="39FF7029" w14:textId="77777777" w:rsidR="00320A5C" w:rsidRDefault="00320A5C"/>
    <w:p w14:paraId="177E9BEE" w14:textId="6F30B46D" w:rsidR="00320A5C" w:rsidRDefault="00320A5C">
      <w:r>
        <w:t>(</w:t>
      </w:r>
      <w:proofErr w:type="spellStart"/>
      <w:r>
        <w:t>Darganfod</w:t>
      </w:r>
      <w:proofErr w:type="spellEnd"/>
      <w:r>
        <w:t xml:space="preserve"> 16/11/18)</w:t>
      </w:r>
    </w:p>
    <w:p w14:paraId="5051E3AD" w14:textId="77777777" w:rsidR="00320A5C" w:rsidRDefault="00320A5C"/>
    <w:p w14:paraId="7098501E" w14:textId="41EE70A4" w:rsidR="00320A5C" w:rsidRDefault="000954DE">
      <w:pPr>
        <w:rPr>
          <w:color w:val="0070C0"/>
          <w:u w:val="single"/>
          <w:lang w:val="cy-GB"/>
        </w:rPr>
      </w:pPr>
      <w:hyperlink r:id="rId8" w:history="1">
        <w:r w:rsidR="00E00606" w:rsidRPr="00701F48">
          <w:rPr>
            <w:rStyle w:val="Hyperlink"/>
            <w:lang w:val="cy-GB"/>
          </w:rPr>
          <w:t>http://learning.gov.wales/docs/learningwales/publications/081204commonunderstschoolscy.pdf</w:t>
        </w:r>
      </w:hyperlink>
    </w:p>
    <w:p w14:paraId="4E23A9DE" w14:textId="77777777" w:rsidR="00E00606" w:rsidRDefault="00E00606">
      <w:pPr>
        <w:rPr>
          <w:color w:val="0070C0"/>
          <w:u w:val="single"/>
          <w:lang w:val="cy-GB"/>
        </w:rPr>
      </w:pPr>
    </w:p>
    <w:p w14:paraId="736427FB" w14:textId="77777777" w:rsidR="00E00606" w:rsidRDefault="00E00606">
      <w:pPr>
        <w:rPr>
          <w:color w:val="0070C0"/>
          <w:u w:val="single"/>
          <w:lang w:val="cy-GB"/>
        </w:rPr>
      </w:pPr>
    </w:p>
    <w:p w14:paraId="6065DE8E" w14:textId="0DF15648" w:rsidR="004D1ACE" w:rsidRPr="004D1ACE" w:rsidRDefault="004D1ACE" w:rsidP="004D1ACE">
      <w:pPr>
        <w:pStyle w:val="FootnoteText"/>
      </w:pPr>
      <w:r w:rsidRPr="004D1ACE">
        <w:rPr>
          <w:color w:val="000000" w:themeColor="text1"/>
          <w:lang w:val="cy-GB"/>
        </w:rPr>
        <w:t xml:space="preserve">4. </w:t>
      </w:r>
      <w:r w:rsidRPr="004D1ACE">
        <w:t xml:space="preserve">Anna Bullen, Angela Davies, Sophie Cooper, Liz Thomas, Dr Simon Glaze, John </w:t>
      </w:r>
      <w:proofErr w:type="spellStart"/>
      <w:proofErr w:type="gramStart"/>
      <w:r w:rsidRPr="004D1ACE">
        <w:t>Reaney</w:t>
      </w:r>
      <w:proofErr w:type="spellEnd"/>
      <w:r w:rsidRPr="004D1ACE">
        <w:t>,  (</w:t>
      </w:r>
      <w:proofErr w:type="gramEnd"/>
      <w:r w:rsidRPr="004D1ACE">
        <w:t xml:space="preserve">dim </w:t>
      </w:r>
      <w:proofErr w:type="spellStart"/>
      <w:r w:rsidRPr="004D1ACE">
        <w:t>dyddiad</w:t>
      </w:r>
      <w:proofErr w:type="spellEnd"/>
      <w:r w:rsidRPr="004D1ACE">
        <w:t>), Working together for the good of each other, the education for sustainable development and global citizenship youth work handbook</w:t>
      </w:r>
    </w:p>
    <w:p w14:paraId="7E87C7D8" w14:textId="77777777" w:rsidR="004D1ACE" w:rsidRPr="004D1ACE" w:rsidRDefault="004D1ACE" w:rsidP="004D1ACE">
      <w:pPr>
        <w:pStyle w:val="FootnoteText"/>
      </w:pPr>
    </w:p>
    <w:p w14:paraId="3A0A9272" w14:textId="42A0E553" w:rsidR="004D1ACE" w:rsidRPr="004D1ACE" w:rsidRDefault="004D1ACE" w:rsidP="004D1ACE">
      <w:pPr>
        <w:pStyle w:val="FootnoteText"/>
      </w:pPr>
      <w:r w:rsidRPr="004D1ACE">
        <w:t>(</w:t>
      </w:r>
      <w:proofErr w:type="spellStart"/>
      <w:r w:rsidRPr="004D1ACE">
        <w:t>darganfod</w:t>
      </w:r>
      <w:proofErr w:type="spellEnd"/>
      <w:r w:rsidRPr="004D1ACE">
        <w:t xml:space="preserve"> 16/11/18)</w:t>
      </w:r>
    </w:p>
    <w:p w14:paraId="161DBA0B" w14:textId="259236FF" w:rsidR="004D1ACE" w:rsidRPr="004D1ACE" w:rsidRDefault="004D1ACE" w:rsidP="004D1ACE">
      <w:pPr>
        <w:pStyle w:val="NormalWeb"/>
        <w:rPr>
          <w:rFonts w:asciiTheme="minorHAnsi" w:hAnsiTheme="minorHAnsi"/>
          <w:color w:val="0070C0"/>
          <w:u w:val="single"/>
        </w:rPr>
      </w:pPr>
      <w:r w:rsidRPr="004D1ACE">
        <w:rPr>
          <w:rFonts w:asciiTheme="minorHAnsi" w:hAnsiTheme="minorHAnsi"/>
          <w:color w:val="0070C0"/>
          <w:u w:val="single"/>
        </w:rPr>
        <w:t>http://www.cwvys.org.uk/wp-content/uploads/2014/06/HB-Sustinable-Development-Global-Citizenship.pdf</w:t>
      </w:r>
    </w:p>
    <w:p w14:paraId="557669F2" w14:textId="3B6747BB" w:rsidR="004D1ACE" w:rsidRPr="004D1ACE" w:rsidRDefault="004D1ACE">
      <w:pPr>
        <w:rPr>
          <w:color w:val="000000" w:themeColor="text1"/>
          <w:lang w:val="cy-GB"/>
        </w:rPr>
      </w:pPr>
    </w:p>
    <w:p w14:paraId="645EB14E" w14:textId="15644235" w:rsidR="00E00606" w:rsidRDefault="006435F7">
      <w:pPr>
        <w:rPr>
          <w:color w:val="000000" w:themeColor="text1"/>
          <w:lang w:val="cy-GB"/>
        </w:rPr>
      </w:pPr>
      <w:r w:rsidRPr="006435F7">
        <w:rPr>
          <w:color w:val="000000" w:themeColor="text1"/>
          <w:lang w:val="cy-GB"/>
        </w:rPr>
        <w:t>5.</w:t>
      </w:r>
      <w:r w:rsidR="004D1ACE">
        <w:rPr>
          <w:color w:val="000000" w:themeColor="text1"/>
          <w:lang w:val="cy-GB"/>
        </w:rPr>
        <w:t>E</w:t>
      </w:r>
      <w:r w:rsidR="00A046E7">
        <w:rPr>
          <w:color w:val="000000" w:themeColor="text1"/>
          <w:lang w:val="cy-GB"/>
        </w:rPr>
        <w:t>arly years matters, 2011, Learning and development: creative development</w:t>
      </w:r>
    </w:p>
    <w:p w14:paraId="3D393C48" w14:textId="77777777" w:rsidR="00A046E7" w:rsidRDefault="00A046E7">
      <w:pPr>
        <w:rPr>
          <w:color w:val="000000" w:themeColor="text1"/>
          <w:lang w:val="cy-GB"/>
        </w:rPr>
      </w:pPr>
    </w:p>
    <w:p w14:paraId="0D2030D6" w14:textId="02F30402" w:rsidR="00A046E7" w:rsidRDefault="00A046E7">
      <w:pPr>
        <w:rPr>
          <w:color w:val="000000" w:themeColor="text1"/>
          <w:lang w:val="cy-GB"/>
        </w:rPr>
      </w:pPr>
      <w:r>
        <w:rPr>
          <w:color w:val="000000" w:themeColor="text1"/>
          <w:lang w:val="cy-GB"/>
        </w:rPr>
        <w:t>(Darganfod 16/11/18)</w:t>
      </w:r>
    </w:p>
    <w:p w14:paraId="26FE403C" w14:textId="77777777" w:rsidR="00A046E7" w:rsidRDefault="00A046E7">
      <w:pPr>
        <w:rPr>
          <w:color w:val="000000" w:themeColor="text1"/>
          <w:lang w:val="cy-GB"/>
        </w:rPr>
      </w:pPr>
    </w:p>
    <w:p w14:paraId="3FED7BC5" w14:textId="79C2DBC9" w:rsidR="00A046E7" w:rsidRDefault="000954DE">
      <w:pPr>
        <w:rPr>
          <w:color w:val="0070C0"/>
          <w:u w:val="single"/>
          <w:lang w:val="cy-GB"/>
        </w:rPr>
      </w:pPr>
      <w:hyperlink r:id="rId9" w:history="1">
        <w:r w:rsidR="00A046E7" w:rsidRPr="00701F48">
          <w:rPr>
            <w:rStyle w:val="Hyperlink"/>
            <w:lang w:val="cy-GB"/>
          </w:rPr>
          <w:t>http://www.earlyyearsmatters.co.uk/eyfs/learning-and-development/</w:t>
        </w:r>
      </w:hyperlink>
    </w:p>
    <w:p w14:paraId="37570DDB" w14:textId="77777777" w:rsidR="00A046E7" w:rsidRDefault="00A046E7">
      <w:pPr>
        <w:rPr>
          <w:color w:val="0070C0"/>
          <w:u w:val="single"/>
          <w:lang w:val="cy-GB"/>
        </w:rPr>
      </w:pPr>
    </w:p>
    <w:p w14:paraId="4376A275" w14:textId="5BBBFA19" w:rsidR="00A046E7" w:rsidRPr="00A046E7" w:rsidRDefault="00A046E7">
      <w:pPr>
        <w:rPr>
          <w:color w:val="000000" w:themeColor="text1"/>
          <w:lang w:val="cy-GB"/>
        </w:rPr>
      </w:pPr>
    </w:p>
    <w:sectPr w:rsidR="00A046E7" w:rsidRPr="00A046E7" w:rsidSect="001B643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2DE12" w14:textId="77777777" w:rsidR="00F01479" w:rsidRDefault="00F01479" w:rsidP="00F01479">
      <w:r>
        <w:separator/>
      </w:r>
    </w:p>
  </w:endnote>
  <w:endnote w:type="continuationSeparator" w:id="0">
    <w:p w14:paraId="00A76DA8" w14:textId="77777777" w:rsidR="00F01479" w:rsidRDefault="00F01479" w:rsidP="00F0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7C7F2" w14:textId="77777777" w:rsidR="00F01479" w:rsidRDefault="00F01479" w:rsidP="00F01479">
      <w:r>
        <w:separator/>
      </w:r>
    </w:p>
  </w:footnote>
  <w:footnote w:type="continuationSeparator" w:id="0">
    <w:p w14:paraId="57B4A110" w14:textId="77777777" w:rsidR="00F01479" w:rsidRDefault="00F01479" w:rsidP="00F01479">
      <w:r>
        <w:continuationSeparator/>
      </w:r>
    </w:p>
  </w:footnote>
  <w:footnote w:id="1">
    <w:p w14:paraId="4D3E791A" w14:textId="21AD3237" w:rsidR="00296593" w:rsidRDefault="00A07DDC">
      <w:pPr>
        <w:pStyle w:val="FootnoteText"/>
      </w:pPr>
      <w:r>
        <w:rPr>
          <w:rStyle w:val="FootnoteReference"/>
        </w:rPr>
        <w:footnoteRef/>
      </w:r>
      <w:r>
        <w:t xml:space="preserve"> </w:t>
      </w:r>
      <w:proofErr w:type="spellStart"/>
      <w:r w:rsidR="00D81897">
        <w:t>Gro</w:t>
      </w:r>
      <w:proofErr w:type="spellEnd"/>
      <w:r w:rsidR="00D81897">
        <w:t xml:space="preserve"> Harlem </w:t>
      </w:r>
      <w:proofErr w:type="spellStart"/>
      <w:r w:rsidR="00D81897">
        <w:t>Bruntland</w:t>
      </w:r>
      <w:proofErr w:type="spellEnd"/>
      <w:r w:rsidR="00D81897">
        <w:t xml:space="preserve">, </w:t>
      </w:r>
      <w:r w:rsidR="00296593">
        <w:t>198</w:t>
      </w:r>
      <w:r w:rsidR="00D81897">
        <w:t xml:space="preserve">7, </w:t>
      </w:r>
      <w:r w:rsidR="00296593">
        <w:t>Our common future</w:t>
      </w:r>
      <w:r w:rsidR="00D81897">
        <w:t xml:space="preserve">, </w:t>
      </w:r>
      <w:r w:rsidR="00296593">
        <w:t>The World Commission on Env</w:t>
      </w:r>
      <w:r w:rsidR="00BF3C7A">
        <w:t>ironment and Develo</w:t>
      </w:r>
      <w:r w:rsidR="00296593">
        <w:t>pment</w:t>
      </w:r>
    </w:p>
  </w:footnote>
  <w:footnote w:id="2">
    <w:p w14:paraId="6874B694" w14:textId="5EB57FEF" w:rsidR="00FD0FA6" w:rsidRDefault="00FD0FA6">
      <w:pPr>
        <w:pStyle w:val="FootnoteText"/>
      </w:pPr>
      <w:r>
        <w:rPr>
          <w:rStyle w:val="FootnoteReference"/>
        </w:rPr>
        <w:footnoteRef/>
      </w:r>
      <w:r>
        <w:t xml:space="preserve"> Graham Donaldson, </w:t>
      </w:r>
      <w:proofErr w:type="spellStart"/>
      <w:r>
        <w:t>Chwefror</w:t>
      </w:r>
      <w:proofErr w:type="spellEnd"/>
      <w:r>
        <w:t xml:space="preserve"> 2015, </w:t>
      </w:r>
      <w:proofErr w:type="spellStart"/>
      <w:r w:rsidR="00320A5C">
        <w:t>Dyfodol</w:t>
      </w:r>
      <w:proofErr w:type="spellEnd"/>
      <w:r w:rsidR="00320A5C">
        <w:t xml:space="preserve"> </w:t>
      </w:r>
      <w:proofErr w:type="spellStart"/>
      <w:r w:rsidR="00320A5C">
        <w:t>Llwyddiannus</w:t>
      </w:r>
      <w:proofErr w:type="spellEnd"/>
      <w:r w:rsidR="00320A5C">
        <w:t xml:space="preserve">, </w:t>
      </w:r>
      <w:proofErr w:type="spellStart"/>
      <w:r>
        <w:t>Caerdydd</w:t>
      </w:r>
      <w:proofErr w:type="spellEnd"/>
      <w:r>
        <w:t xml:space="preserve">, </w:t>
      </w:r>
      <w:proofErr w:type="spellStart"/>
      <w:r>
        <w:t>Llywodraeth</w:t>
      </w:r>
      <w:proofErr w:type="spellEnd"/>
      <w:r>
        <w:t xml:space="preserve"> </w:t>
      </w:r>
      <w:proofErr w:type="spellStart"/>
      <w:r>
        <w:t>Cymru</w:t>
      </w:r>
      <w:proofErr w:type="spellEnd"/>
      <w:r>
        <w:t>, tud.23</w:t>
      </w:r>
    </w:p>
  </w:footnote>
  <w:footnote w:id="3">
    <w:p w14:paraId="7642426C" w14:textId="73F9CB30" w:rsidR="00401BC9" w:rsidRDefault="00401BC9">
      <w:pPr>
        <w:pStyle w:val="FootnoteText"/>
      </w:pPr>
      <w:r>
        <w:rPr>
          <w:rStyle w:val="FootnoteReference"/>
        </w:rPr>
        <w:footnoteRef/>
      </w:r>
      <w:r>
        <w:t xml:space="preserve"> </w:t>
      </w:r>
      <w:r w:rsidR="00320A5C">
        <w:t xml:space="preserve">DCELLS, </w:t>
      </w:r>
      <w:proofErr w:type="spellStart"/>
      <w:r w:rsidR="00320A5C">
        <w:t>Gorffennaf</w:t>
      </w:r>
      <w:proofErr w:type="spellEnd"/>
      <w:r w:rsidR="00320A5C">
        <w:t xml:space="preserve"> 2008, </w:t>
      </w:r>
      <w:proofErr w:type="spellStart"/>
      <w:r w:rsidR="00320A5C">
        <w:t>Addysg</w:t>
      </w:r>
      <w:proofErr w:type="spellEnd"/>
      <w:r w:rsidR="00320A5C">
        <w:t xml:space="preserve"> </w:t>
      </w:r>
      <w:proofErr w:type="spellStart"/>
      <w:r w:rsidR="00320A5C">
        <w:t>ar</w:t>
      </w:r>
      <w:proofErr w:type="spellEnd"/>
      <w:r w:rsidR="00320A5C">
        <w:t xml:space="preserve"> </w:t>
      </w:r>
      <w:proofErr w:type="spellStart"/>
      <w:r w:rsidR="00320A5C">
        <w:t>gyfer</w:t>
      </w:r>
      <w:proofErr w:type="spellEnd"/>
      <w:r w:rsidR="00320A5C">
        <w:t xml:space="preserve"> </w:t>
      </w:r>
      <w:proofErr w:type="spellStart"/>
      <w:r w:rsidR="00320A5C">
        <w:t>datblygu</w:t>
      </w:r>
      <w:proofErr w:type="spellEnd"/>
      <w:r w:rsidR="00320A5C">
        <w:t xml:space="preserve"> </w:t>
      </w:r>
      <w:proofErr w:type="spellStart"/>
      <w:r w:rsidR="00320A5C">
        <w:t>cynaliadwy</w:t>
      </w:r>
      <w:proofErr w:type="spellEnd"/>
      <w:r w:rsidR="00320A5C">
        <w:t xml:space="preserve"> a </w:t>
      </w:r>
      <w:proofErr w:type="spellStart"/>
      <w:r w:rsidR="00320A5C">
        <w:t>dinasyddiaeth</w:t>
      </w:r>
      <w:proofErr w:type="spellEnd"/>
      <w:r w:rsidR="00320A5C">
        <w:t xml:space="preserve"> </w:t>
      </w:r>
      <w:proofErr w:type="spellStart"/>
      <w:r w:rsidR="00320A5C">
        <w:t>fyd-eang</w:t>
      </w:r>
      <w:proofErr w:type="spellEnd"/>
      <w:r w:rsidR="00320A5C">
        <w:t xml:space="preserve">, </w:t>
      </w:r>
      <w:proofErr w:type="spellStart"/>
      <w:r w:rsidR="00320A5C">
        <w:t>Caerdydd</w:t>
      </w:r>
      <w:proofErr w:type="spellEnd"/>
      <w:r w:rsidR="00320A5C">
        <w:t xml:space="preserve">, </w:t>
      </w:r>
      <w:proofErr w:type="spellStart"/>
      <w:r w:rsidR="00320A5C">
        <w:t>Llywodraeth</w:t>
      </w:r>
      <w:proofErr w:type="spellEnd"/>
      <w:r w:rsidR="00320A5C">
        <w:t xml:space="preserve"> </w:t>
      </w:r>
      <w:proofErr w:type="spellStart"/>
      <w:r w:rsidR="00320A5C">
        <w:t>Cymru</w:t>
      </w:r>
      <w:proofErr w:type="spellEnd"/>
    </w:p>
  </w:footnote>
  <w:footnote w:id="4">
    <w:p w14:paraId="56AD216D" w14:textId="4BE6F5FD" w:rsidR="004D1ACE" w:rsidRDefault="004D1ACE">
      <w:pPr>
        <w:pStyle w:val="FootnoteText"/>
      </w:pPr>
      <w:r>
        <w:rPr>
          <w:rStyle w:val="FootnoteReference"/>
        </w:rPr>
        <w:footnoteRef/>
      </w:r>
      <w:r>
        <w:t xml:space="preserve"> working together for the good of each other, the education for sustainable development and global citizenship youth work handbook</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4AA"/>
    <w:rsid w:val="0000032C"/>
    <w:rsid w:val="00004599"/>
    <w:rsid w:val="000954DE"/>
    <w:rsid w:val="001364AA"/>
    <w:rsid w:val="00173D83"/>
    <w:rsid w:val="001B643D"/>
    <w:rsid w:val="001C7966"/>
    <w:rsid w:val="001D7BD4"/>
    <w:rsid w:val="00242B9B"/>
    <w:rsid w:val="00262EC2"/>
    <w:rsid w:val="0029049A"/>
    <w:rsid w:val="00296593"/>
    <w:rsid w:val="002C52FF"/>
    <w:rsid w:val="002E7871"/>
    <w:rsid w:val="00320A5C"/>
    <w:rsid w:val="00321DB9"/>
    <w:rsid w:val="00396B22"/>
    <w:rsid w:val="003B1A72"/>
    <w:rsid w:val="00401BC9"/>
    <w:rsid w:val="0043736A"/>
    <w:rsid w:val="00484867"/>
    <w:rsid w:val="004A3E58"/>
    <w:rsid w:val="004A77AD"/>
    <w:rsid w:val="004D1ACE"/>
    <w:rsid w:val="004F7640"/>
    <w:rsid w:val="00544CD0"/>
    <w:rsid w:val="00544E89"/>
    <w:rsid w:val="005A5F47"/>
    <w:rsid w:val="005A6C12"/>
    <w:rsid w:val="00601ED9"/>
    <w:rsid w:val="006435F7"/>
    <w:rsid w:val="006C204C"/>
    <w:rsid w:val="006E211B"/>
    <w:rsid w:val="007574B9"/>
    <w:rsid w:val="007E43E3"/>
    <w:rsid w:val="008127F0"/>
    <w:rsid w:val="008402D7"/>
    <w:rsid w:val="00A046E7"/>
    <w:rsid w:val="00A07DDC"/>
    <w:rsid w:val="00A36739"/>
    <w:rsid w:val="00B33F0A"/>
    <w:rsid w:val="00BF3C7A"/>
    <w:rsid w:val="00D006AF"/>
    <w:rsid w:val="00D55522"/>
    <w:rsid w:val="00D81897"/>
    <w:rsid w:val="00E00606"/>
    <w:rsid w:val="00E41DE0"/>
    <w:rsid w:val="00E830E0"/>
    <w:rsid w:val="00E92AAF"/>
    <w:rsid w:val="00EC60B0"/>
    <w:rsid w:val="00F01479"/>
    <w:rsid w:val="00F723C4"/>
    <w:rsid w:val="00F81536"/>
    <w:rsid w:val="00FD0FA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6BE1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364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01479"/>
  </w:style>
  <w:style w:type="character" w:customStyle="1" w:styleId="FootnoteTextChar">
    <w:name w:val="Footnote Text Char"/>
    <w:basedOn w:val="DefaultParagraphFont"/>
    <w:link w:val="FootnoteText"/>
    <w:uiPriority w:val="99"/>
    <w:rsid w:val="00F01479"/>
  </w:style>
  <w:style w:type="character" w:styleId="FootnoteReference">
    <w:name w:val="footnote reference"/>
    <w:basedOn w:val="DefaultParagraphFont"/>
    <w:uiPriority w:val="99"/>
    <w:unhideWhenUsed/>
    <w:rsid w:val="00F01479"/>
    <w:rPr>
      <w:vertAlign w:val="superscript"/>
    </w:rPr>
  </w:style>
  <w:style w:type="paragraph" w:styleId="NormalWeb">
    <w:name w:val="Normal (Web)"/>
    <w:basedOn w:val="Normal"/>
    <w:uiPriority w:val="99"/>
    <w:semiHidden/>
    <w:unhideWhenUsed/>
    <w:rsid w:val="005A6C12"/>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8402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444292">
      <w:bodyDiv w:val="1"/>
      <w:marLeft w:val="0"/>
      <w:marRight w:val="0"/>
      <w:marTop w:val="0"/>
      <w:marBottom w:val="0"/>
      <w:divBdr>
        <w:top w:val="none" w:sz="0" w:space="0" w:color="auto"/>
        <w:left w:val="none" w:sz="0" w:space="0" w:color="auto"/>
        <w:bottom w:val="none" w:sz="0" w:space="0" w:color="auto"/>
        <w:right w:val="none" w:sz="0" w:space="0" w:color="auto"/>
      </w:divBdr>
      <w:divsChild>
        <w:div w:id="46300069">
          <w:marLeft w:val="0"/>
          <w:marRight w:val="0"/>
          <w:marTop w:val="0"/>
          <w:marBottom w:val="0"/>
          <w:divBdr>
            <w:top w:val="none" w:sz="0" w:space="0" w:color="auto"/>
            <w:left w:val="none" w:sz="0" w:space="0" w:color="auto"/>
            <w:bottom w:val="none" w:sz="0" w:space="0" w:color="auto"/>
            <w:right w:val="none" w:sz="0" w:space="0" w:color="auto"/>
          </w:divBdr>
          <w:divsChild>
            <w:div w:id="26411372">
              <w:marLeft w:val="0"/>
              <w:marRight w:val="0"/>
              <w:marTop w:val="0"/>
              <w:marBottom w:val="0"/>
              <w:divBdr>
                <w:top w:val="none" w:sz="0" w:space="0" w:color="auto"/>
                <w:left w:val="none" w:sz="0" w:space="0" w:color="auto"/>
                <w:bottom w:val="none" w:sz="0" w:space="0" w:color="auto"/>
                <w:right w:val="none" w:sz="0" w:space="0" w:color="auto"/>
              </w:divBdr>
              <w:divsChild>
                <w:div w:id="1399980289">
                  <w:marLeft w:val="0"/>
                  <w:marRight w:val="0"/>
                  <w:marTop w:val="0"/>
                  <w:marBottom w:val="0"/>
                  <w:divBdr>
                    <w:top w:val="none" w:sz="0" w:space="0" w:color="auto"/>
                    <w:left w:val="none" w:sz="0" w:space="0" w:color="auto"/>
                    <w:bottom w:val="none" w:sz="0" w:space="0" w:color="auto"/>
                    <w:right w:val="none" w:sz="0" w:space="0" w:color="auto"/>
                  </w:divBdr>
                  <w:divsChild>
                    <w:div w:id="36460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322805">
      <w:bodyDiv w:val="1"/>
      <w:marLeft w:val="0"/>
      <w:marRight w:val="0"/>
      <w:marTop w:val="0"/>
      <w:marBottom w:val="0"/>
      <w:divBdr>
        <w:top w:val="none" w:sz="0" w:space="0" w:color="auto"/>
        <w:left w:val="none" w:sz="0" w:space="0" w:color="auto"/>
        <w:bottom w:val="none" w:sz="0" w:space="0" w:color="auto"/>
        <w:right w:val="none" w:sz="0" w:space="0" w:color="auto"/>
      </w:divBdr>
      <w:divsChild>
        <w:div w:id="190070931">
          <w:marLeft w:val="0"/>
          <w:marRight w:val="0"/>
          <w:marTop w:val="0"/>
          <w:marBottom w:val="0"/>
          <w:divBdr>
            <w:top w:val="none" w:sz="0" w:space="0" w:color="auto"/>
            <w:left w:val="none" w:sz="0" w:space="0" w:color="auto"/>
            <w:bottom w:val="none" w:sz="0" w:space="0" w:color="auto"/>
            <w:right w:val="none" w:sz="0" w:space="0" w:color="auto"/>
          </w:divBdr>
          <w:divsChild>
            <w:div w:id="1254432637">
              <w:marLeft w:val="0"/>
              <w:marRight w:val="0"/>
              <w:marTop w:val="0"/>
              <w:marBottom w:val="0"/>
              <w:divBdr>
                <w:top w:val="none" w:sz="0" w:space="0" w:color="auto"/>
                <w:left w:val="none" w:sz="0" w:space="0" w:color="auto"/>
                <w:bottom w:val="none" w:sz="0" w:space="0" w:color="auto"/>
                <w:right w:val="none" w:sz="0" w:space="0" w:color="auto"/>
              </w:divBdr>
              <w:divsChild>
                <w:div w:id="782925101">
                  <w:marLeft w:val="0"/>
                  <w:marRight w:val="0"/>
                  <w:marTop w:val="0"/>
                  <w:marBottom w:val="0"/>
                  <w:divBdr>
                    <w:top w:val="none" w:sz="0" w:space="0" w:color="auto"/>
                    <w:left w:val="none" w:sz="0" w:space="0" w:color="auto"/>
                    <w:bottom w:val="none" w:sz="0" w:space="0" w:color="auto"/>
                    <w:right w:val="none" w:sz="0" w:space="0" w:color="auto"/>
                  </w:divBdr>
                  <w:divsChild>
                    <w:div w:id="6462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137304">
      <w:bodyDiv w:val="1"/>
      <w:marLeft w:val="0"/>
      <w:marRight w:val="0"/>
      <w:marTop w:val="0"/>
      <w:marBottom w:val="0"/>
      <w:divBdr>
        <w:top w:val="none" w:sz="0" w:space="0" w:color="auto"/>
        <w:left w:val="none" w:sz="0" w:space="0" w:color="auto"/>
        <w:bottom w:val="none" w:sz="0" w:space="0" w:color="auto"/>
        <w:right w:val="none" w:sz="0" w:space="0" w:color="auto"/>
      </w:divBdr>
      <w:divsChild>
        <w:div w:id="442268760">
          <w:marLeft w:val="0"/>
          <w:marRight w:val="0"/>
          <w:marTop w:val="0"/>
          <w:marBottom w:val="0"/>
          <w:divBdr>
            <w:top w:val="none" w:sz="0" w:space="0" w:color="auto"/>
            <w:left w:val="none" w:sz="0" w:space="0" w:color="auto"/>
            <w:bottom w:val="none" w:sz="0" w:space="0" w:color="auto"/>
            <w:right w:val="none" w:sz="0" w:space="0" w:color="auto"/>
          </w:divBdr>
          <w:divsChild>
            <w:div w:id="1856769099">
              <w:marLeft w:val="0"/>
              <w:marRight w:val="0"/>
              <w:marTop w:val="0"/>
              <w:marBottom w:val="0"/>
              <w:divBdr>
                <w:top w:val="none" w:sz="0" w:space="0" w:color="auto"/>
                <w:left w:val="none" w:sz="0" w:space="0" w:color="auto"/>
                <w:bottom w:val="none" w:sz="0" w:space="0" w:color="auto"/>
                <w:right w:val="none" w:sz="0" w:space="0" w:color="auto"/>
              </w:divBdr>
              <w:divsChild>
                <w:div w:id="82427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04401">
      <w:bodyDiv w:val="1"/>
      <w:marLeft w:val="0"/>
      <w:marRight w:val="0"/>
      <w:marTop w:val="0"/>
      <w:marBottom w:val="0"/>
      <w:divBdr>
        <w:top w:val="none" w:sz="0" w:space="0" w:color="auto"/>
        <w:left w:val="none" w:sz="0" w:space="0" w:color="auto"/>
        <w:bottom w:val="none" w:sz="0" w:space="0" w:color="auto"/>
        <w:right w:val="none" w:sz="0" w:space="0" w:color="auto"/>
      </w:divBdr>
      <w:divsChild>
        <w:div w:id="1764107039">
          <w:marLeft w:val="0"/>
          <w:marRight w:val="0"/>
          <w:marTop w:val="0"/>
          <w:marBottom w:val="0"/>
          <w:divBdr>
            <w:top w:val="none" w:sz="0" w:space="0" w:color="auto"/>
            <w:left w:val="none" w:sz="0" w:space="0" w:color="auto"/>
            <w:bottom w:val="none" w:sz="0" w:space="0" w:color="auto"/>
            <w:right w:val="none" w:sz="0" w:space="0" w:color="auto"/>
          </w:divBdr>
          <w:divsChild>
            <w:div w:id="487982523">
              <w:marLeft w:val="0"/>
              <w:marRight w:val="0"/>
              <w:marTop w:val="0"/>
              <w:marBottom w:val="0"/>
              <w:divBdr>
                <w:top w:val="none" w:sz="0" w:space="0" w:color="auto"/>
                <w:left w:val="none" w:sz="0" w:space="0" w:color="auto"/>
                <w:bottom w:val="none" w:sz="0" w:space="0" w:color="auto"/>
                <w:right w:val="none" w:sz="0" w:space="0" w:color="auto"/>
              </w:divBdr>
              <w:divsChild>
                <w:div w:id="116617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gov.wales/docs/dcells/publications/150225-successful-futures-cy.pdf" TargetMode="External"/><Relationship Id="rId8" Type="http://schemas.openxmlformats.org/officeDocument/2006/relationships/hyperlink" Target="http://learning.gov.wales/docs/learningwales/publications/081204commonunderstschoolscy.pdf" TargetMode="External"/><Relationship Id="rId9" Type="http://schemas.openxmlformats.org/officeDocument/2006/relationships/hyperlink" Target="http://www.earlyyearsmatters.co.uk/eyfs/learning-and-development/"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3505B8-ED3A-A242-854D-E7EE0FCE7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1042</Words>
  <Characters>5944</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smith</dc:creator>
  <cp:keywords/>
  <dc:description/>
  <cp:lastModifiedBy>joel smith</cp:lastModifiedBy>
  <cp:revision>22</cp:revision>
  <dcterms:created xsi:type="dcterms:W3CDTF">2018-11-22T18:49:00Z</dcterms:created>
  <dcterms:modified xsi:type="dcterms:W3CDTF">2018-11-23T12:52:00Z</dcterms:modified>
</cp:coreProperties>
</file>