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4B2C74" w:rsidRDefault="00B85147" w:rsidP="00570741">
      <w:pPr>
        <w:jc w:val="center"/>
        <w:rPr>
          <w:rFonts w:ascii="KaiTi" w:eastAsia="KaiTi" w:hAnsi="KaiTi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4B2C74" w14:paraId="092858F3" w14:textId="77777777" w:rsidTr="00385D81">
        <w:tc>
          <w:tcPr>
            <w:tcW w:w="6091" w:type="dxa"/>
          </w:tcPr>
          <w:p w14:paraId="173A408F" w14:textId="77777777" w:rsidR="00385D81" w:rsidRPr="004B2C74" w:rsidRDefault="00385D81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4B2C74">
              <w:rPr>
                <w:rFonts w:ascii="KaiTi" w:eastAsia="KaiTi" w:hAnsi="KaiTi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4B2C74" w:rsidRDefault="00A85AEE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4B2C74">
              <w:rPr>
                <w:rFonts w:ascii="KaiTi" w:eastAsia="KaiTi" w:hAnsi="KaiTi"/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4B2C74" w:rsidRDefault="00385D81" w:rsidP="00385D81">
      <w:pPr>
        <w:jc w:val="center"/>
        <w:rPr>
          <w:rFonts w:ascii="KaiTi" w:eastAsia="KaiTi" w:hAnsi="KaiTi" w:cs="Times New Roman"/>
          <w:sz w:val="48"/>
          <w:szCs w:val="48"/>
        </w:rPr>
      </w:pPr>
    </w:p>
    <w:p w14:paraId="67F73EA7" w14:textId="77777777" w:rsidR="00280CBE" w:rsidRPr="004B2C74" w:rsidRDefault="00280CBE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</w:p>
    <w:p w14:paraId="132B8861" w14:textId="77777777" w:rsidR="00385D81" w:rsidRPr="004B2C74" w:rsidRDefault="00385D81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4B2C74">
        <w:rPr>
          <w:rFonts w:ascii="KaiTi" w:eastAsia="KaiTi" w:hAnsi="KaiTi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4B2C74" w:rsidRDefault="00385D81" w:rsidP="00385D81">
      <w:pPr>
        <w:jc w:val="center"/>
        <w:rPr>
          <w:rFonts w:ascii="KaiTi" w:eastAsia="KaiTi" w:hAnsi="KaiTi" w:cs="Times New Roman"/>
          <w:sz w:val="32"/>
          <w:szCs w:val="48"/>
        </w:rPr>
      </w:pPr>
      <w:r w:rsidRPr="004B2C74">
        <w:rPr>
          <w:rFonts w:ascii="KaiTi" w:eastAsia="KaiTi" w:hAnsi="KaiTi" w:cs="Times New Roman"/>
          <w:sz w:val="32"/>
          <w:szCs w:val="48"/>
        </w:rPr>
        <w:t>in collaboration with</w:t>
      </w:r>
    </w:p>
    <w:p w14:paraId="26E6F987" w14:textId="77777777" w:rsidR="00385D81" w:rsidRPr="004B2C74" w:rsidRDefault="00B85147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4B2C74">
        <w:rPr>
          <w:rFonts w:ascii="KaiTi" w:eastAsia="KaiTi" w:hAnsi="KaiTi" w:cs="Times New Roman"/>
          <w:b/>
          <w:sz w:val="40"/>
          <w:szCs w:val="48"/>
        </w:rPr>
        <w:t>Malaysian Han Studies</w:t>
      </w:r>
    </w:p>
    <w:p w14:paraId="05FF67CB" w14:textId="77777777" w:rsidR="00B85147" w:rsidRPr="004B2C74" w:rsidRDefault="00B85147">
      <w:pPr>
        <w:rPr>
          <w:rFonts w:ascii="KaiTi" w:eastAsia="KaiTi" w:hAnsi="KaiTi" w:cs="Times New Roman"/>
          <w:b/>
          <w:sz w:val="52"/>
          <w:szCs w:val="52"/>
        </w:rPr>
      </w:pPr>
    </w:p>
    <w:p w14:paraId="323D8F9E" w14:textId="77777777" w:rsidR="00570741" w:rsidRPr="004B2C74" w:rsidRDefault="00385D81" w:rsidP="00570741">
      <w:pPr>
        <w:jc w:val="center"/>
        <w:rPr>
          <w:rFonts w:ascii="KaiTi" w:eastAsia="KaiTi" w:hAnsi="KaiTi" w:cs="Times New Roman"/>
          <w:b/>
          <w:sz w:val="44"/>
          <w:szCs w:val="44"/>
        </w:rPr>
      </w:pPr>
      <w:r w:rsidRPr="004B2C74">
        <w:rPr>
          <w:rFonts w:ascii="KaiTi" w:eastAsia="KaiTi" w:hAnsi="KaiTi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4B2C74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7886F0C1" w14:textId="77777777" w:rsidR="00280CBE" w:rsidRPr="004B2C74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6BCF0563" w14:textId="27849C3C" w:rsidR="00280CBE" w:rsidRPr="004B2C74" w:rsidRDefault="00280CB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4B2C74">
        <w:rPr>
          <w:rFonts w:ascii="KaiTi" w:eastAsia="KaiTi" w:hAnsi="KaiTi" w:cs="Times New Roman"/>
          <w:sz w:val="40"/>
          <w:szCs w:val="40"/>
        </w:rPr>
        <w:t>SICH 300</w:t>
      </w:r>
      <w:r w:rsidR="00A85AEE" w:rsidRPr="004B2C74">
        <w:rPr>
          <w:rFonts w:ascii="KaiTi" w:eastAsia="KaiTi" w:hAnsi="KaiTi" w:cs="Times New Roman"/>
          <w:sz w:val="40"/>
          <w:szCs w:val="40"/>
        </w:rPr>
        <w:t>2</w:t>
      </w:r>
      <w:r w:rsidR="00FC0548" w:rsidRPr="004B2C74">
        <w:rPr>
          <w:rFonts w:ascii="KaiTi" w:eastAsia="KaiTi" w:hAnsi="KaiTi" w:cs="Times New Roman"/>
          <w:sz w:val="40"/>
          <w:szCs w:val="40"/>
        </w:rPr>
        <w:t>_</w:t>
      </w:r>
      <w:r w:rsidRPr="004B2C74">
        <w:rPr>
          <w:rFonts w:ascii="KaiTi" w:eastAsia="KaiTi" w:hAnsi="KaiTi" w:cs="Times New Roman"/>
          <w:sz w:val="40"/>
          <w:szCs w:val="40"/>
        </w:rPr>
        <w:t xml:space="preserve">MAHAN </w:t>
      </w:r>
    </w:p>
    <w:p w14:paraId="663D076B" w14:textId="77777777" w:rsidR="00A85AEE" w:rsidRPr="004B2C74" w:rsidRDefault="00A85AE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4B2C74">
        <w:rPr>
          <w:rFonts w:ascii="KaiTi" w:eastAsia="KaiTi" w:hAnsi="KaiTi" w:cs="Times New Roman"/>
          <w:sz w:val="40"/>
          <w:szCs w:val="40"/>
        </w:rPr>
        <w:t>Classical Chinese</w:t>
      </w:r>
    </w:p>
    <w:p w14:paraId="48A0E2E0" w14:textId="1E8F326D" w:rsidR="00570741" w:rsidRPr="004B2C74" w:rsidRDefault="00814C88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4B2C74">
        <w:rPr>
          <w:rFonts w:ascii="KaiTi" w:eastAsia="KaiTi" w:hAnsi="KaiTi" w:cs="Times New Roman"/>
          <w:sz w:val="40"/>
          <w:szCs w:val="40"/>
        </w:rPr>
        <w:t>Assessment 2</w:t>
      </w:r>
      <w:r w:rsidR="00670116" w:rsidRPr="004B2C74">
        <w:rPr>
          <w:rFonts w:ascii="KaiTi" w:eastAsia="KaiTi" w:hAnsi="KaiTi" w:cs="Times New Roman"/>
          <w:sz w:val="40"/>
          <w:szCs w:val="40"/>
        </w:rPr>
        <w:t xml:space="preserve"> (</w:t>
      </w:r>
      <w:r w:rsidR="00A85AEE" w:rsidRPr="004B2C74">
        <w:rPr>
          <w:rFonts w:ascii="KaiTi" w:eastAsia="KaiTi" w:hAnsi="KaiTi" w:cs="Times New Roman"/>
          <w:sz w:val="40"/>
          <w:szCs w:val="40"/>
        </w:rPr>
        <w:t>Chinese</w:t>
      </w:r>
      <w:r w:rsidR="00670116" w:rsidRPr="004B2C74">
        <w:rPr>
          <w:rFonts w:ascii="KaiTi" w:eastAsia="KaiTi" w:hAnsi="KaiTi" w:cs="Times New Roman"/>
          <w:sz w:val="40"/>
          <w:szCs w:val="40"/>
        </w:rPr>
        <w:t>)</w:t>
      </w:r>
    </w:p>
    <w:p w14:paraId="5F2C7CE6" w14:textId="77777777" w:rsidR="00570741" w:rsidRPr="004B2C74" w:rsidRDefault="00570741">
      <w:pPr>
        <w:rPr>
          <w:rFonts w:ascii="KaiTi" w:eastAsia="KaiTi" w:hAnsi="KaiTi" w:cs="Times New Roman"/>
          <w:sz w:val="40"/>
          <w:szCs w:val="40"/>
        </w:rPr>
      </w:pPr>
    </w:p>
    <w:p w14:paraId="48C05CA5" w14:textId="77777777" w:rsidR="00570741" w:rsidRPr="004B2C74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6AEFEA9" w14:textId="77777777" w:rsidR="00280CBE" w:rsidRPr="004B2C74" w:rsidRDefault="00280CBE">
      <w:pPr>
        <w:rPr>
          <w:rFonts w:ascii="KaiTi" w:eastAsia="KaiTi" w:hAnsi="KaiTi" w:cs="Times New Roman"/>
          <w:sz w:val="40"/>
          <w:szCs w:val="40"/>
        </w:rPr>
      </w:pPr>
    </w:p>
    <w:p w14:paraId="526C4F44" w14:textId="77777777" w:rsidR="00280CBE" w:rsidRPr="004B2C74" w:rsidRDefault="00280CBE">
      <w:pPr>
        <w:rPr>
          <w:rFonts w:ascii="KaiTi" w:eastAsia="KaiTi" w:hAnsi="KaiTi" w:cs="Times New Roman"/>
          <w:sz w:val="40"/>
          <w:szCs w:val="40"/>
        </w:rPr>
      </w:pPr>
    </w:p>
    <w:p w14:paraId="2029D48C" w14:textId="77777777" w:rsidR="00280CBE" w:rsidRPr="004B2C74" w:rsidRDefault="00280CBE">
      <w:pPr>
        <w:rPr>
          <w:rFonts w:ascii="KaiTi" w:eastAsia="KaiTi" w:hAnsi="KaiTi" w:cs="Times New Roman"/>
          <w:sz w:val="40"/>
          <w:szCs w:val="40"/>
        </w:rPr>
      </w:pPr>
    </w:p>
    <w:p w14:paraId="7FCBC776" w14:textId="77777777" w:rsidR="00570741" w:rsidRPr="004B2C74" w:rsidRDefault="00570741">
      <w:pPr>
        <w:rPr>
          <w:rFonts w:ascii="KaiTi" w:eastAsia="KaiTi" w:hAnsi="KaiTi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4B2C7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Pr="004B2C74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Li Na</w:t>
            </w:r>
          </w:p>
          <w:p w14:paraId="1F6D4076" w14:textId="79B4282C" w:rsidR="00A85AEE" w:rsidRPr="004B2C74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4B2C7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12FDC927" w:rsidR="00280CBE" w:rsidRPr="004B2C74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Ng Oon Hong</w:t>
            </w:r>
          </w:p>
          <w:p w14:paraId="51F2D4C6" w14:textId="01481673" w:rsidR="000B68A4" w:rsidRPr="004B2C74" w:rsidRDefault="00AE53A4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4B2C7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黃運鴻</w:t>
            </w:r>
          </w:p>
        </w:tc>
      </w:tr>
      <w:tr w:rsidR="00280CBE" w:rsidRPr="004B2C7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52AE1610" w:rsidR="00280CBE" w:rsidRPr="004B2C74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2017208</w:t>
            </w:r>
          </w:p>
        </w:tc>
      </w:tr>
      <w:tr w:rsidR="00280CBE" w:rsidRPr="004B2C7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4FAC3C40" w:rsidR="00280CBE" w:rsidRPr="004B2C74" w:rsidRDefault="004C0F3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11</w:t>
            </w:r>
            <w:r w:rsidR="00952C21" w:rsidRPr="004B2C74">
              <w:rPr>
                <w:rFonts w:ascii="KaiTi" w:eastAsia="KaiTi" w:hAnsi="KaiTi" w:cs="Times New Roman"/>
                <w:sz w:val="32"/>
                <w:szCs w:val="28"/>
              </w:rPr>
              <w:t>/</w:t>
            </w:r>
            <w:r w:rsidR="00A85AEE" w:rsidRPr="004B2C74">
              <w:rPr>
                <w:rFonts w:ascii="KaiTi" w:eastAsia="KaiTi" w:hAnsi="KaiTi" w:cs="Times New Roman"/>
                <w:sz w:val="32"/>
                <w:szCs w:val="28"/>
              </w:rPr>
              <w:t>1</w:t>
            </w:r>
            <w:r w:rsidR="0069474D">
              <w:rPr>
                <w:rFonts w:ascii="KaiTi" w:eastAsia="KaiTi" w:hAnsi="KaiTi" w:cs="Times New Roman"/>
                <w:sz w:val="32"/>
                <w:szCs w:val="28"/>
              </w:rPr>
              <w:t>4</w:t>
            </w:r>
            <w:r w:rsidR="00952C21" w:rsidRPr="004B2C74">
              <w:rPr>
                <w:rFonts w:ascii="KaiTi" w:eastAsia="KaiTi" w:hAnsi="KaiTi" w:cs="Times New Roman"/>
                <w:sz w:val="32"/>
                <w:szCs w:val="28"/>
              </w:rPr>
              <w:t>/2020</w:t>
            </w:r>
          </w:p>
        </w:tc>
      </w:tr>
      <w:tr w:rsidR="00280CBE" w:rsidRPr="004B2C7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4B2C74">
              <w:rPr>
                <w:rFonts w:ascii="KaiTi" w:eastAsia="KaiTi" w:hAnsi="KaiTi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4B2C74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4B2C74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E5575C7" w14:textId="77777777" w:rsidR="00B85147" w:rsidRPr="004B2C74" w:rsidRDefault="00B85147">
      <w:pPr>
        <w:rPr>
          <w:rFonts w:ascii="KaiTi" w:eastAsia="KaiTi" w:hAnsi="KaiTi" w:cs="Times New Roman"/>
          <w:sz w:val="40"/>
          <w:szCs w:val="40"/>
        </w:rPr>
      </w:pPr>
    </w:p>
    <w:p w14:paraId="4F9409C4" w14:textId="77777777" w:rsidR="00765F4D" w:rsidRPr="004B2C74" w:rsidRDefault="00765F4D">
      <w:pPr>
        <w:rPr>
          <w:rFonts w:ascii="KaiTi" w:eastAsia="KaiTi" w:hAnsi="KaiTi" w:cs="Times New Roman"/>
          <w:sz w:val="40"/>
          <w:szCs w:val="40"/>
        </w:rPr>
      </w:pPr>
    </w:p>
    <w:p w14:paraId="52BD4B1B" w14:textId="4C0C6C3B" w:rsidR="00CD68F0" w:rsidRPr="004B2C74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評估</w:t>
      </w:r>
      <w:r w:rsidRPr="004B2C74">
        <w:rPr>
          <w:rFonts w:ascii="KaiTi" w:eastAsia="KaiTi" w:hAnsi="KaiTi"/>
          <w:sz w:val="28"/>
          <w:szCs w:val="28"/>
          <w:lang w:eastAsia="zh-TW"/>
        </w:rPr>
        <w:t>2–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注釋翻譯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(2000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字</w:t>
      </w:r>
      <w:r w:rsidRPr="004B2C74">
        <w:rPr>
          <w:rFonts w:ascii="KaiTi" w:eastAsia="KaiTi" w:hAnsi="KaiTi"/>
          <w:sz w:val="28"/>
          <w:szCs w:val="28"/>
          <w:lang w:eastAsia="zh-TW"/>
        </w:rPr>
        <w:t>-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) </w:t>
      </w:r>
    </w:p>
    <w:p w14:paraId="5DA6CDA2" w14:textId="038755FE" w:rsidR="00A35903" w:rsidRPr="004B2C74" w:rsidRDefault="00CD68F0" w:rsidP="00CD68F0">
      <w:pPr>
        <w:rPr>
          <w:rFonts w:ascii="KaiTi" w:eastAsia="KaiTi" w:hAnsi="KaiTi" w:cs="Times New Roman"/>
          <w:lang w:val="en-GB"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從必修書籍列表中選出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2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篇主要文言文典籍並對每篇進行註解翻譯。</w:t>
      </w:r>
    </w:p>
    <w:p w14:paraId="2425A1CF" w14:textId="77777777" w:rsidR="00CD68F0" w:rsidRPr="004B2C74" w:rsidRDefault="00CD68F0" w:rsidP="00765F4D">
      <w:pPr>
        <w:jc w:val="both"/>
        <w:rPr>
          <w:rFonts w:ascii="KaiTi" w:eastAsia="KaiTi" w:hAnsi="KaiTi" w:cs="Times New Roman"/>
          <w:b/>
          <w:lang w:val="en-GB" w:eastAsia="zh-TW"/>
        </w:rPr>
      </w:pPr>
    </w:p>
    <w:p w14:paraId="2C406937" w14:textId="77777777" w:rsidR="00814C88" w:rsidRPr="004B2C74" w:rsidRDefault="00814C88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E112DE9" w14:textId="77777777" w:rsidR="005F1431" w:rsidRPr="004B2C74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41B0FB3" w14:textId="77777777" w:rsidR="005F1431" w:rsidRPr="004B2C74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:rsidRPr="004B2C74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Pr="004B2C74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  <w:p w14:paraId="6CCB2359" w14:textId="77777777" w:rsidR="005F1431" w:rsidRPr="004B2C74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4B2C74">
              <w:rPr>
                <w:rFonts w:ascii="KaiTi" w:eastAsia="KaiTi" w:hAnsi="KaiTi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Pr="004B2C74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Pr="004B2C74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4B2C74">
              <w:rPr>
                <w:rFonts w:ascii="KaiTi" w:eastAsia="KaiTi" w:hAnsi="KaiTi" w:cs="Times New Roman"/>
                <w:b/>
                <w:lang w:val="en-GB" w:eastAsia="zh-TW"/>
              </w:rPr>
              <w:t>Overall Comments</w:t>
            </w:r>
          </w:p>
        </w:tc>
      </w:tr>
      <w:tr w:rsidR="005F1431" w:rsidRPr="004B2C74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24FE92BB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54FD025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1F10ED4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7D2D0BA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D9E5731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E83FB05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6841D158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00917B4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7DF1C19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545BE68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FA64EA8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A2469B0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Pr="004B2C74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</w:tr>
    </w:tbl>
    <w:p w14:paraId="2537D6A1" w14:textId="77777777" w:rsidR="005F1431" w:rsidRPr="004B2C74" w:rsidRDefault="005F1431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A31B5ED" w14:textId="77777777" w:rsidR="00A35903" w:rsidRPr="004B2C74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101D4454" w14:textId="77777777" w:rsidR="00A35903" w:rsidRPr="004B2C74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4DD30E53" w14:textId="77777777" w:rsidR="00A35903" w:rsidRPr="004B2C74" w:rsidRDefault="00A35903" w:rsidP="00A35903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34D96EC1" w14:textId="77777777" w:rsidR="00A35903" w:rsidRPr="004B2C74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147AAB79" w14:textId="77777777" w:rsidR="00A35903" w:rsidRPr="004B2C74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10EDC4" w14:textId="77777777" w:rsidR="00A35903" w:rsidRPr="004B2C74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7E4382" w14:textId="77777777" w:rsidR="00A35903" w:rsidRPr="004B2C74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23F09AC2" w14:textId="77777777" w:rsidR="00A35903" w:rsidRPr="004B2C74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06DD7B8" w14:textId="77777777" w:rsidR="00E765E2" w:rsidRPr="004B2C74" w:rsidRDefault="00E765E2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70F9A67A" w14:textId="77777777" w:rsidR="003D3034" w:rsidRPr="004B2C74" w:rsidRDefault="003D3034">
      <w:pPr>
        <w:rPr>
          <w:rFonts w:ascii="KaiTi" w:eastAsia="KaiTi" w:hAnsi="KaiTi" w:cs="Times New Roman"/>
          <w:b/>
          <w:sz w:val="32"/>
          <w:szCs w:val="32"/>
          <w:u w:val="single"/>
        </w:rPr>
      </w:pPr>
      <w:r w:rsidRPr="004B2C74">
        <w:rPr>
          <w:rFonts w:ascii="KaiTi" w:eastAsia="KaiTi" w:hAnsi="KaiTi" w:cs="Times New Roman"/>
          <w:b/>
          <w:sz w:val="32"/>
          <w:szCs w:val="32"/>
          <w:u w:val="single"/>
        </w:rPr>
        <w:br w:type="page"/>
      </w:r>
    </w:p>
    <w:p w14:paraId="60150A37" w14:textId="3DADA006" w:rsidR="00CD68F0" w:rsidRPr="004B2C74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bookmarkStart w:id="0" w:name="_Hlk536173385"/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論語選 -</w:t>
      </w:r>
      <w:r w:rsidR="00AC64E7" w:rsidRPr="004B2C74">
        <w:rPr>
          <w:rFonts w:ascii="KaiTi" w:eastAsia="KaiTi" w:hAnsi="KaiTi" w:cs="DFKai-SB"/>
          <w:b/>
          <w:bCs/>
          <w:sz w:val="40"/>
          <w:szCs w:val="40"/>
          <w:lang w:eastAsia="zh-TW"/>
        </w:rPr>
        <w:t xml:space="preserve"> 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子路</w:t>
      </w:r>
      <w:r w:rsidR="00AC64E7" w:rsidRPr="004B2C74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曾皙</w:t>
      </w:r>
      <w:r w:rsidR="00AC64E7" w:rsidRPr="004B2C74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冉有</w:t>
      </w:r>
      <w:r w:rsidR="00AC64E7" w:rsidRPr="004B2C74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公西華侍坐</w:t>
      </w:r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</w:t>
      </w:r>
      <w:bookmarkEnd w:id="0"/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評註</w:t>
      </w:r>
    </w:p>
    <w:p w14:paraId="4B177F36" w14:textId="77777777" w:rsidR="00373E45" w:rsidRPr="004B2C74" w:rsidRDefault="00373E45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03B8ECDC" w14:textId="419A8E0C" w:rsidR="00CD68F0" w:rsidRPr="004B2C74" w:rsidRDefault="00CD68F0" w:rsidP="00373E45">
      <w:pPr>
        <w:pStyle w:val="ListParagraph"/>
        <w:numPr>
          <w:ilvl w:val="0"/>
          <w:numId w:val="3"/>
        </w:num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前言</w:t>
      </w:r>
    </w:p>
    <w:p w14:paraId="41C8AF52" w14:textId="77777777" w:rsidR="00912786" w:rsidRPr="004B2C74" w:rsidRDefault="00912786" w:rsidP="00912786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    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論語是孔子與弟子</w:t>
      </w:r>
      <w:r w:rsidR="00980848" w:rsidRPr="004B2C74">
        <w:rPr>
          <w:rFonts w:ascii="KaiTi" w:eastAsia="KaiTi" w:hAnsi="KaiTi" w:hint="eastAsia"/>
          <w:sz w:val="28"/>
          <w:szCs w:val="28"/>
          <w:lang w:eastAsia="zh-TW"/>
        </w:rPr>
        <w:t>們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談論</w:t>
      </w:r>
      <w:r w:rsidR="00980848" w:rsidRPr="004B2C74">
        <w:rPr>
          <w:rFonts w:ascii="KaiTi" w:eastAsia="KaiTi" w:hAnsi="KaiTi" w:hint="eastAsia"/>
          <w:sz w:val="28"/>
          <w:szCs w:val="28"/>
          <w:lang w:eastAsia="zh-TW"/>
        </w:rPr>
        <w:t>問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答的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記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錄</w:t>
      </w:r>
      <w:r w:rsidR="00983D0B" w:rsidRPr="004B2C74">
        <w:rPr>
          <w:rFonts w:ascii="KaiTi" w:eastAsia="KaiTi" w:hAnsi="KaiTi" w:hint="eastAsia"/>
          <w:sz w:val="28"/>
          <w:szCs w:val="28"/>
          <w:lang w:eastAsia="zh-TW"/>
        </w:rPr>
        <w:t>,</w:t>
      </w:r>
      <w:r w:rsidR="00983D0B"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由</w:t>
      </w:r>
      <w:r w:rsidR="00980848" w:rsidRPr="004B2C74">
        <w:rPr>
          <w:rFonts w:ascii="KaiTi" w:eastAsia="KaiTi" w:hAnsi="KaiTi" w:hint="eastAsia"/>
          <w:sz w:val="28"/>
          <w:szCs w:val="28"/>
          <w:lang w:eastAsia="zh-TW"/>
        </w:rPr>
        <w:t>其傳人</w:t>
      </w:r>
      <w:r w:rsidR="00E635DC" w:rsidRPr="004B2C74">
        <w:rPr>
          <w:rFonts w:ascii="KaiTi" w:eastAsia="KaiTi" w:hAnsi="KaiTi" w:hint="eastAsia"/>
          <w:sz w:val="28"/>
          <w:szCs w:val="28"/>
          <w:lang w:eastAsia="zh-TW"/>
        </w:rPr>
        <w:t>記述編輯而成</w:t>
      </w:r>
      <w:r w:rsidR="00983D0B" w:rsidRPr="004B2C74">
        <w:rPr>
          <w:rFonts w:ascii="KaiTi" w:eastAsia="KaiTi" w:hAnsi="KaiTi" w:hint="eastAsia"/>
          <w:sz w:val="28"/>
          <w:szCs w:val="28"/>
          <w:lang w:eastAsia="zh-TW"/>
        </w:rPr>
        <w:t>.</w:t>
      </w:r>
      <w:r w:rsidR="00983D0B"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983D0B" w:rsidRPr="004B2C74">
        <w:rPr>
          <w:rFonts w:ascii="KaiTi" w:eastAsia="KaiTi" w:hAnsi="KaiTi" w:hint="eastAsia"/>
          <w:sz w:val="28"/>
          <w:szCs w:val="28"/>
          <w:lang w:eastAsia="zh-TW"/>
        </w:rPr>
        <w:t>成</w:t>
      </w:r>
    </w:p>
    <w:p w14:paraId="117BF64C" w14:textId="77777777" w:rsidR="00912786" w:rsidRPr="004B2C74" w:rsidRDefault="00983D0B" w:rsidP="00912786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書</w:t>
      </w:r>
      <w:r w:rsidR="00980848" w:rsidRPr="004B2C74">
        <w:rPr>
          <w:rFonts w:ascii="KaiTi" w:eastAsia="KaiTi" w:hAnsi="KaiTi" w:hint="eastAsia"/>
          <w:sz w:val="28"/>
          <w:szCs w:val="28"/>
          <w:lang w:eastAsia="zh-TW"/>
        </w:rPr>
        <w:t>大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約在春秋戰國之交.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(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周平王東遷開始稱為春秋時期,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自韓趙魏三家分</w:t>
      </w:r>
    </w:p>
    <w:p w14:paraId="20C670F1" w14:textId="23F33A69" w:rsidR="00912786" w:rsidRPr="004B2C74" w:rsidRDefault="00983D0B" w:rsidP="00912786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晉後,史家稱戰國時期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)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春秋時</w:t>
      </w:r>
      <w:r w:rsidR="00980848" w:rsidRPr="004B2C74">
        <w:rPr>
          <w:rFonts w:ascii="KaiTi" w:eastAsia="KaiTi" w:hAnsi="KaiTi" w:hint="eastAsia"/>
          <w:sz w:val="28"/>
          <w:szCs w:val="28"/>
          <w:lang w:eastAsia="zh-TW"/>
        </w:rPr>
        <w:t>出現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五位霸主,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依序為齊桓公、宋襄公、</w:t>
      </w:r>
    </w:p>
    <w:p w14:paraId="2F3D2FA7" w14:textId="11F0923D" w:rsidR="007F5535" w:rsidRPr="004B2C74" w:rsidRDefault="00983D0B" w:rsidP="00562A7C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晉文公、秦穆公、楚莊王，他們雖然標榜著高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尚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的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政治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理想,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實際上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皆</w:t>
      </w:r>
      <w:r w:rsidR="00DC5CD1" w:rsidRPr="004B2C74">
        <w:rPr>
          <w:rFonts w:ascii="KaiTi" w:eastAsia="KaiTi" w:hAnsi="KaiTi" w:hint="eastAsia"/>
          <w:sz w:val="28"/>
          <w:szCs w:val="28"/>
          <w:lang w:eastAsia="zh-TW"/>
        </w:rPr>
        <w:t>用</w:t>
      </w:r>
    </w:p>
    <w:p w14:paraId="5D5C4BD9" w14:textId="26F87026" w:rsidR="00983D0B" w:rsidRPr="004B2C74" w:rsidRDefault="00983D0B" w:rsidP="00912786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武力稱霸,</w:t>
      </w:r>
      <w:r w:rsidR="00267EC6" w:rsidRPr="004B2C74">
        <w:rPr>
          <w:rFonts w:ascii="KaiTi" w:eastAsia="KaiTi" w:hAnsi="KaiTi" w:hint="eastAsia"/>
          <w:sz w:val="28"/>
          <w:szCs w:val="28"/>
          <w:lang w:eastAsia="zh-TW"/>
        </w:rPr>
        <w:t>導</w:t>
      </w:r>
      <w:r w:rsidR="001B6A3F" w:rsidRPr="004B2C74">
        <w:rPr>
          <w:rFonts w:ascii="KaiTi" w:eastAsia="KaiTi" w:hAnsi="KaiTi" w:hint="eastAsia"/>
          <w:sz w:val="28"/>
          <w:szCs w:val="28"/>
          <w:lang w:val="en-US" w:eastAsia="zh-TW"/>
        </w:rPr>
        <w:t>致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連周</w:t>
      </w:r>
      <w:r w:rsidR="00E33BAF" w:rsidRPr="004B2C74">
        <w:rPr>
          <w:rFonts w:ascii="KaiTi" w:eastAsia="KaiTi" w:hAnsi="KaiTi" w:hint="eastAsia"/>
          <w:sz w:val="28"/>
          <w:szCs w:val="28"/>
          <w:lang w:eastAsia="zh-TW"/>
        </w:rPr>
        <w:t>朝</w:t>
      </w:r>
      <w:r w:rsidR="00DC5CD1" w:rsidRPr="004B2C74">
        <w:rPr>
          <w:rFonts w:ascii="KaiTi" w:eastAsia="KaiTi" w:hAnsi="KaiTi" w:hint="eastAsia"/>
          <w:sz w:val="28"/>
          <w:szCs w:val="28"/>
          <w:lang w:eastAsia="zh-TW"/>
        </w:rPr>
        <w:t>也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被滅亡了.</w:t>
      </w:r>
    </w:p>
    <w:p w14:paraId="38D69DBF" w14:textId="5157489E" w:rsidR="00983D0B" w:rsidRPr="004B2C74" w:rsidRDefault="00983D0B" w:rsidP="00562A7C">
      <w:pPr>
        <w:snapToGrid w:val="0"/>
        <w:spacing w:before="20" w:after="20" w:line="276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進入戰國時期後</w:t>
      </w:r>
      <w:r w:rsidR="001B6A3F" w:rsidRPr="004B2C74">
        <w:rPr>
          <w:rFonts w:ascii="KaiTi" w:eastAsia="KaiTi" w:hAnsi="KaiTi" w:hint="eastAsia"/>
          <w:sz w:val="28"/>
          <w:szCs w:val="28"/>
          <w:lang w:eastAsia="zh-TW"/>
        </w:rPr>
        <w:t>,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產生了齊、楚、燕、趙、韓、魏、秦等七個強國.七雄間彼此戰爭,</w:t>
      </w:r>
      <w:r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9727F9" w:rsidRPr="004B2C74">
        <w:rPr>
          <w:rFonts w:ascii="KaiTi" w:eastAsia="KaiTi" w:hAnsi="KaiTi" w:hint="eastAsia"/>
          <w:sz w:val="28"/>
          <w:szCs w:val="28"/>
          <w:lang w:eastAsia="zh-TW"/>
        </w:rPr>
        <w:t>強奪迫脅,</w:t>
      </w:r>
      <w:r w:rsidR="009727F9"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9727F9" w:rsidRPr="004B2C74">
        <w:rPr>
          <w:rFonts w:ascii="KaiTi" w:eastAsia="KaiTi" w:hAnsi="KaiTi" w:hint="eastAsia"/>
          <w:sz w:val="28"/>
          <w:szCs w:val="28"/>
          <w:lang w:eastAsia="zh-TW"/>
        </w:rPr>
        <w:t>攻劫殺戮，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民不聊生.</w:t>
      </w:r>
    </w:p>
    <w:p w14:paraId="6EC64A99" w14:textId="29911180" w:rsidR="00983D0B" w:rsidRPr="004B2C74" w:rsidRDefault="00983D0B" w:rsidP="00562A7C">
      <w:pPr>
        <w:snapToGrid w:val="0"/>
        <w:spacing w:before="20" w:after="20" w:line="276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論語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乃</w:t>
      </w:r>
      <w:r w:rsidR="00267EC6" w:rsidRPr="004B2C74">
        <w:rPr>
          <w:rFonts w:ascii="KaiTi" w:eastAsia="KaiTi" w:hAnsi="KaiTi" w:hint="eastAsia"/>
          <w:sz w:val="28"/>
          <w:szCs w:val="28"/>
          <w:lang w:eastAsia="zh-TW"/>
        </w:rPr>
        <w:t>儒家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經</w:t>
      </w:r>
      <w:r w:rsidR="00267EC6" w:rsidRPr="004B2C74">
        <w:rPr>
          <w:rFonts w:ascii="KaiTi" w:eastAsia="KaiTi" w:hAnsi="KaiTi" w:hint="eastAsia"/>
          <w:sz w:val="28"/>
          <w:szCs w:val="28"/>
          <w:lang w:eastAsia="zh-TW"/>
        </w:rPr>
        <w:t>典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之一，文字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深入淺出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。全書既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顯現出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理想人格的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修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養之道，也闡述了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五倫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、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五常</w:t>
      </w:r>
      <w:bookmarkStart w:id="1" w:name="_Hlk56113999"/>
      <w:r w:rsidRPr="004B2C74">
        <w:rPr>
          <w:rFonts w:ascii="KaiTi" w:eastAsia="KaiTi" w:hAnsi="KaiTi" w:hint="eastAsia"/>
          <w:sz w:val="28"/>
          <w:szCs w:val="28"/>
          <w:lang w:eastAsia="zh-TW"/>
        </w:rPr>
        <w:t>、</w:t>
      </w:r>
      <w:bookmarkEnd w:id="1"/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四維、</w:t>
      </w:r>
      <w:r w:rsidR="00044DFF" w:rsidRPr="004B2C74">
        <w:rPr>
          <w:rFonts w:ascii="KaiTi" w:eastAsia="KaiTi" w:hAnsi="KaiTi" w:hint="eastAsia"/>
          <w:sz w:val="28"/>
          <w:szCs w:val="28"/>
          <w:lang w:eastAsia="zh-TW"/>
        </w:rPr>
        <w:t>八德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等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內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容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，是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了解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孔子思想最重要的典籍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.</w:t>
      </w:r>
    </w:p>
    <w:p w14:paraId="4828B050" w14:textId="1D38B7A4" w:rsidR="00983D0B" w:rsidRPr="004B2C74" w:rsidRDefault="00983D0B" w:rsidP="00562A7C">
      <w:pPr>
        <w:snapToGrid w:val="0"/>
        <w:spacing w:before="20" w:after="20" w:line="276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hint="eastAsia"/>
          <w:sz w:val="28"/>
          <w:szCs w:val="28"/>
          <w:lang w:eastAsia="zh-TW"/>
        </w:rPr>
        <w:t>朱熹將其編入四書之後，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已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成為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志士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必讀之書，</w:t>
      </w:r>
      <w:r w:rsidR="008A1A1E" w:rsidRPr="004B2C74">
        <w:rPr>
          <w:rFonts w:ascii="KaiTi" w:eastAsia="KaiTi" w:hAnsi="KaiTi" w:hint="eastAsia"/>
          <w:sz w:val="28"/>
          <w:szCs w:val="28"/>
          <w:lang w:eastAsia="zh-TW"/>
        </w:rPr>
        <w:t>其</w:t>
      </w:r>
      <w:r w:rsidRPr="004B2C74">
        <w:rPr>
          <w:rFonts w:ascii="KaiTi" w:eastAsia="KaiTi" w:hAnsi="KaiTi" w:hint="eastAsia"/>
          <w:sz w:val="28"/>
          <w:szCs w:val="28"/>
          <w:lang w:eastAsia="zh-TW"/>
        </w:rPr>
        <w:t>影響</w:t>
      </w:r>
      <w:r w:rsidR="00215D8A" w:rsidRPr="004B2C74">
        <w:rPr>
          <w:rFonts w:ascii="KaiTi" w:eastAsia="KaiTi" w:hAnsi="KaiTi" w:hint="eastAsia"/>
          <w:sz w:val="28"/>
          <w:szCs w:val="28"/>
          <w:lang w:eastAsia="zh-TW"/>
        </w:rPr>
        <w:t>深遠至千年萬世</w:t>
      </w:r>
      <w:r w:rsidR="007F5535" w:rsidRPr="004B2C74">
        <w:rPr>
          <w:rFonts w:ascii="KaiTi" w:eastAsia="KaiTi" w:hAnsi="KaiTi" w:hint="eastAsia"/>
          <w:sz w:val="28"/>
          <w:szCs w:val="28"/>
          <w:lang w:eastAsia="zh-TW"/>
        </w:rPr>
        <w:t>.</w:t>
      </w:r>
    </w:p>
    <w:p w14:paraId="1F2A48CE" w14:textId="72FE6F45" w:rsidR="00CD68F0" w:rsidRPr="004B2C74" w:rsidRDefault="004C2F98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sz w:val="36"/>
          <w:szCs w:val="36"/>
          <w:lang w:eastAsia="zh-TW"/>
        </w:rPr>
        <w:t xml:space="preserve"> </w:t>
      </w:r>
    </w:p>
    <w:p w14:paraId="0B841E85" w14:textId="3FDDF21D" w:rsidR="00C03402" w:rsidRPr="004B2C74" w:rsidRDefault="00CD68F0" w:rsidP="00952E33">
      <w:pPr>
        <w:snapToGrid w:val="0"/>
        <w:spacing w:line="360" w:lineRule="auto"/>
        <w:jc w:val="center"/>
        <w:rPr>
          <w:rFonts w:ascii="KaiTi" w:eastAsia="KaiTi" w:hAnsi="KaiTi" w:cs="DFKai-SB"/>
          <w:bCs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</w:t>
      </w:r>
      <w:r w:rsidR="00AC64E7" w:rsidRPr="004B2C74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文本</w:t>
      </w:r>
      <w:r w:rsidR="00473283"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 xml:space="preserve"> </w:t>
      </w:r>
    </w:p>
    <w:p w14:paraId="016F6027" w14:textId="77777777" w:rsidR="00D92354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Microsoft JhengHei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一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bookmarkStart w:id="2" w:name="_Hlk55567816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>1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2 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冉有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3 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公西華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4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侍坐</w:t>
      </w:r>
      <w:bookmarkEnd w:id="2"/>
      <w:r w:rsidR="002E4678"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 xml:space="preserve">. </w:t>
      </w:r>
    </w:p>
    <w:p w14:paraId="1DA30D91" w14:textId="312206E6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r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>:</w:t>
      </w:r>
      <w:r w:rsidR="007707D1"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以吾一日長乎爾,</w:t>
      </w:r>
    </w:p>
    <w:p w14:paraId="134C371D" w14:textId="56BF482A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毋吾以也!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居則曰: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不吾知也!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如或知爾,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則何以哉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6DEB194A" w14:textId="148CD114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二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子路率爾而對曰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千乘之國</w:t>
      </w:r>
      <w:r w:rsidR="00572CF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572CF9" w:rsidRPr="004B2C74">
        <w:rPr>
          <w:rFonts w:ascii="KaiTi" w:eastAsia="KaiTi" w:hAnsi="KaiTi" w:cs="DFKai-SB"/>
          <w:bCs/>
          <w:sz w:val="28"/>
          <w:szCs w:val="28"/>
          <w:lang w:eastAsia="zh-TW"/>
        </w:rPr>
        <w:t>5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攝乎大國之間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加之以師旅</w:t>
      </w:r>
      <w:r w:rsidR="00572CF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572CF9" w:rsidRPr="004B2C74">
        <w:rPr>
          <w:rFonts w:ascii="KaiTi" w:eastAsia="KaiTi" w:hAnsi="KaiTi" w:cs="DFKai-SB"/>
          <w:bCs/>
          <w:sz w:val="28"/>
          <w:szCs w:val="28"/>
          <w:lang w:eastAsia="zh-TW"/>
        </w:rPr>
        <w:t>6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>,</w:t>
      </w:r>
    </w:p>
    <w:p w14:paraId="6F363034" w14:textId="69F9DAFA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因之以饑饉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由也為之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比及三年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可使有勇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且知方也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</w:t>
      </w:r>
    </w:p>
    <w:p w14:paraId="0CE432B4" w14:textId="32359D83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哂之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2979E7F4" w14:textId="1C37D2AC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求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方六</w:t>
      </w:r>
      <w:bookmarkStart w:id="3" w:name="_Hlk55596936"/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bookmarkEnd w:id="3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七十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如五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六十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求也為之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</w:p>
    <w:p w14:paraId="44C436D6" w14:textId="22D3791C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比及三年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可使足民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>.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如其禮樂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以俟君子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36787640" w14:textId="54EF9B69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四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赤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非曰能之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願學焉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宗廟之事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如會</w:t>
      </w:r>
    </w:p>
    <w:p w14:paraId="465D4C2B" w14:textId="04D36155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同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端章甫</w:t>
      </w:r>
      <w:r w:rsidR="00572CF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572CF9" w:rsidRPr="004B2C74">
        <w:rPr>
          <w:rFonts w:ascii="KaiTi" w:eastAsia="KaiTi" w:hAnsi="KaiTi" w:cs="DFKai-SB"/>
          <w:bCs/>
          <w:sz w:val="28"/>
          <w:szCs w:val="28"/>
          <w:lang w:eastAsia="zh-TW"/>
        </w:rPr>
        <w:t>7</w:t>
      </w:r>
      <w:r w:rsidR="007707D1" w:rsidRPr="004B2C74">
        <w:rPr>
          <w:rFonts w:ascii="KaiTi" w:eastAsia="KaiTi" w:hAnsi="KaiTi" w:cs="DFKai-SB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願為</w:t>
      </w:r>
      <w:bookmarkStart w:id="4" w:name="_Hlk56165386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小相</w:t>
      </w:r>
      <w:bookmarkEnd w:id="4"/>
      <w:r w:rsidR="00883ACF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>8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焉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043FDC13" w14:textId="4F693C71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五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點</w:t>
      </w:r>
      <w:r w:rsidR="007707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鼓瑟希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鏗爾</w:t>
      </w:r>
      <w:r w:rsidR="00883ACF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>9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舍瑟而作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異乎三</w:t>
      </w:r>
    </w:p>
    <w:p w14:paraId="20EA7F33" w14:textId="7667AE78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子者之撰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何傷乎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亦各言其志也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bookmarkStart w:id="5" w:name="_Hlk56165575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莫春</w:t>
      </w:r>
      <w:bookmarkEnd w:id="5"/>
      <w:r w:rsidR="0079045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1</w:t>
      </w:r>
      <w:r w:rsidR="00790450" w:rsidRPr="004B2C74">
        <w:rPr>
          <w:rFonts w:ascii="KaiTi" w:eastAsia="KaiTi" w:hAnsi="KaiTi" w:cs="DFKai-SB"/>
          <w:bCs/>
          <w:sz w:val="28"/>
          <w:szCs w:val="28"/>
          <w:lang w:eastAsia="zh-TW"/>
        </w:rPr>
        <w:t>0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者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春服</w:t>
      </w:r>
    </w:p>
    <w:p w14:paraId="5F1E8724" w14:textId="6D861603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lastRenderedPageBreak/>
        <w:t>既成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冠者五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六人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童子六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七人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bookmarkStart w:id="6" w:name="_Hlk56186412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浴乎沂</w:t>
      </w:r>
      <w:bookmarkEnd w:id="6"/>
      <w:r w:rsidR="00CC334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1</w:t>
      </w:r>
      <w:r w:rsidR="00CC3346" w:rsidRPr="004B2C74">
        <w:rPr>
          <w:rFonts w:ascii="KaiTi" w:eastAsia="KaiTi" w:hAnsi="KaiTi" w:cs="DFKai-SB"/>
          <w:bCs/>
          <w:sz w:val="28"/>
          <w:szCs w:val="28"/>
          <w:lang w:eastAsia="zh-TW"/>
        </w:rPr>
        <w:t>1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bookmarkStart w:id="7" w:name="_Hlk56186525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風乎舞雩</w:t>
      </w:r>
      <w:bookmarkEnd w:id="7"/>
      <w:r w:rsidR="00CC334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1</w:t>
      </w:r>
      <w:r w:rsidR="00CC3346" w:rsidRPr="004B2C74">
        <w:rPr>
          <w:rFonts w:ascii="KaiTi" w:eastAsia="KaiTi" w:hAnsi="KaiTi" w:cs="DFKai-SB"/>
          <w:bCs/>
          <w:sz w:val="28"/>
          <w:szCs w:val="28"/>
          <w:lang w:eastAsia="zh-TW"/>
        </w:rPr>
        <w:t>2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詠而歸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31335216" w14:textId="6E578E7E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</w:t>
      </w:r>
      <w:bookmarkStart w:id="8" w:name="_Hlk55573427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喟</w:t>
      </w:r>
      <w:bookmarkEnd w:id="8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然嘆曰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吾與點也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18E0DFF3" w14:textId="743F96A7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六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三子者出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曾皙後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夫三子者之言何如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3A3687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3A3687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亦各言</w:t>
      </w:r>
    </w:p>
    <w:p w14:paraId="05FC2B79" w14:textId="1C0F310B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其志也已矣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夫子何哂由也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為國以禮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其言不</w:t>
      </w:r>
      <w:r w:rsidR="00CC3346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CD3009" w:rsidRPr="004B2C74">
        <w:rPr>
          <w:rFonts w:ascii="KaiTi" w:eastAsia="KaiTi" w:hAnsi="KaiTi" w:cs="PMingLiU" w:hint="eastAsia"/>
          <w:sz w:val="28"/>
          <w:szCs w:val="28"/>
          <w:lang w:eastAsia="zh-TW"/>
        </w:rPr>
        <w:t>1</w:t>
      </w:r>
      <w:r w:rsidR="00CD3009" w:rsidRPr="004B2C74">
        <w:rPr>
          <w:rFonts w:ascii="KaiTi" w:eastAsia="KaiTi" w:hAnsi="KaiTi" w:cs="PMingLiU"/>
          <w:sz w:val="28"/>
          <w:szCs w:val="28"/>
          <w:lang w:eastAsia="zh-TW"/>
        </w:rPr>
        <w:t>3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是</w:t>
      </w:r>
    </w:p>
    <w:p w14:paraId="361C6B4B" w14:textId="772FBE12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故哂之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唯求則非邦也與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安見方六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七十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如五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六十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而非</w:t>
      </w:r>
    </w:p>
    <w:p w14:paraId="7B4CE7C5" w14:textId="1B6BB23B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邦也者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唯赤則非邦也與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宗廟會同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非諸侯而何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bookmarkStart w:id="9" w:name="_Hlk56187013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赤也為之小</w:t>
      </w:r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</w:p>
    <w:p w14:paraId="60DE7894" w14:textId="005473D5" w:rsidR="00F10A81" w:rsidRPr="004B2C74" w:rsidRDefault="00F10A81" w:rsidP="00215D8A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孰能為之大</w:t>
      </w:r>
      <w:bookmarkEnd w:id="9"/>
      <w:r w:rsidR="002E467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5442CADE" w14:textId="1D5D5F22" w:rsidR="00CD68F0" w:rsidRPr="004B2C74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216D7D31" w14:textId="77777777" w:rsidR="00CD68F0" w:rsidRPr="004B2C74" w:rsidRDefault="00CD68F0" w:rsidP="00A72485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521988AA" w14:textId="6DB67B97" w:rsidR="00CD68F0" w:rsidRPr="004B2C74" w:rsidRDefault="00AD388B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0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1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姓仲,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名由,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一字季路.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魯國人,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905BB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比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孔子</w:t>
      </w:r>
      <w:r w:rsidR="00905BB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小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九歲,</w:t>
      </w:r>
      <w:r w:rsidR="00905BBD" w:rsidRPr="004B2C74">
        <w:rPr>
          <w:rFonts w:ascii="KaiTi" w:eastAsia="KaiTi" w:hAnsi="KaiTi" w:hint="eastAsia"/>
          <w:sz w:val="28"/>
          <w:szCs w:val="28"/>
        </w:rPr>
        <w:t xml:space="preserve"> </w:t>
      </w:r>
      <w:r w:rsidR="00905BB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為人正直，</w:t>
      </w:r>
      <w:r w:rsidR="002F48D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2F48D9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 </w:t>
      </w:r>
      <w:r w:rsidR="00905BB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生性勇毅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1DD2B3F2" w14:textId="4BA2F918" w:rsidR="00AD388B" w:rsidRPr="004B2C74" w:rsidRDefault="00AD388B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02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F48D9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姓曾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名點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字皙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魯國人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F48D9" w:rsidRPr="004B2C74">
        <w:rPr>
          <w:rFonts w:ascii="KaiTi" w:eastAsia="KaiTi" w:hAnsi="KaiTi" w:hint="eastAsia"/>
        </w:rPr>
        <w:t xml:space="preserve"> </w:t>
      </w:r>
      <w:r w:rsidR="002F48D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曾参之父、被封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為</w:t>
      </w:r>
      <w:r w:rsidR="002F48D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“宿伯”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458F73FF" w14:textId="313A60F4" w:rsidR="00AD388B" w:rsidRPr="004B2C74" w:rsidRDefault="00AD388B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>03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冉有:</w:t>
      </w:r>
      <w:r w:rsidR="002F48D9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姓冉,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名求,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字子有.</w:t>
      </w:r>
      <w:r w:rsidR="007B1242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魯國人,</w:t>
      </w:r>
      <w:r w:rsidR="002F48D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以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政事</w:t>
      </w:r>
      <w:r w:rsidR="002F48D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見稱,</w:t>
      </w:r>
      <w:r w:rsidR="0010124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多才多藝</w:t>
      </w:r>
      <w:r w:rsidR="007B124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14A2FB4F" w14:textId="4457E71F" w:rsidR="00AD388B" w:rsidRPr="004B2C74" w:rsidRDefault="00AD388B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>04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公西華: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姓公西,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名赤,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字子華.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魯國人,</w:t>
      </w:r>
      <w:r w:rsidR="00D47206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572CF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年紀雖比較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小,</w:t>
      </w:r>
      <w:r w:rsidR="00572CF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卻</w:t>
      </w:r>
      <w:r w:rsidR="0010124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有非常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優</w:t>
      </w:r>
      <w:r w:rsidR="00101248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秀的外交才能</w:t>
      </w:r>
      <w:r w:rsidR="00D47206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527408F2" w14:textId="66628726" w:rsidR="00572CF9" w:rsidRPr="004B2C74" w:rsidRDefault="00572CF9" w:rsidP="00267EC6">
      <w:pPr>
        <w:spacing w:line="276" w:lineRule="auto"/>
        <w:ind w:leftChars="200" w:left="480"/>
        <w:jc w:val="both"/>
        <w:rPr>
          <w:rFonts w:ascii="KaiTi" w:eastAsia="KaiTi" w:hAnsi="KaiTi" w:cs="DFKai-SB" w:hint="eastAsia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05 </w:t>
      </w:r>
      <w:r w:rsidRPr="004B2C74">
        <w:rPr>
          <w:rFonts w:ascii="KaiTi" w:eastAsia="KaiTi" w:hAnsi="KaiTi"/>
          <w:sz w:val="28"/>
          <w:szCs w:val="28"/>
        </w:rPr>
        <w:t>千乘之國</w:t>
      </w:r>
      <w:r w:rsidRPr="004B2C74">
        <w:rPr>
          <w:rFonts w:ascii="KaiTi" w:eastAsia="KaiTi" w:hAnsi="KaiTi" w:cs="Microsoft JhengHei"/>
          <w:sz w:val="28"/>
          <w:szCs w:val="28"/>
        </w:rPr>
        <w:t>:</w:t>
      </w:r>
      <w:r w:rsidR="00790450" w:rsidRPr="004B2C74">
        <w:rPr>
          <w:rFonts w:ascii="KaiTi" w:eastAsia="KaiTi" w:hAnsi="KaiTi" w:cs="Microsoft JhengHei"/>
          <w:sz w:val="28"/>
          <w:szCs w:val="28"/>
        </w:rPr>
        <w:t xml:space="preserve"> </w:t>
      </w:r>
      <w:bookmarkStart w:id="10" w:name="_Hlk56171174"/>
      <w:r w:rsidRPr="004B2C74">
        <w:rPr>
          <w:rFonts w:ascii="KaiTi" w:eastAsia="KaiTi" w:hAnsi="KaiTi" w:hint="eastAsia"/>
          <w:sz w:val="28"/>
          <w:szCs w:val="28"/>
          <w:lang w:eastAsia="zh-TW"/>
        </w:rPr>
        <w:t>大概有數</w:t>
      </w:r>
      <w:r w:rsidRPr="004B2C74">
        <w:rPr>
          <w:rFonts w:ascii="KaiTi" w:eastAsia="KaiTi" w:hAnsi="KaiTi"/>
          <w:sz w:val="28"/>
          <w:szCs w:val="28"/>
        </w:rPr>
        <w:t>千輛兵</w:t>
      </w:r>
      <w:r w:rsidRPr="004B2C74">
        <w:rPr>
          <w:rFonts w:ascii="KaiTi" w:eastAsia="KaiTi" w:hAnsi="KaiTi" w:hint="eastAsia"/>
          <w:sz w:val="28"/>
          <w:szCs w:val="28"/>
        </w:rPr>
        <w:t>馬</w:t>
      </w:r>
      <w:r w:rsidRPr="004B2C74">
        <w:rPr>
          <w:rFonts w:ascii="KaiTi" w:eastAsia="KaiTi" w:hAnsi="KaiTi"/>
          <w:sz w:val="28"/>
          <w:szCs w:val="28"/>
        </w:rPr>
        <w:t>車的</w:t>
      </w:r>
      <w:r w:rsidRPr="004B2C74">
        <w:rPr>
          <w:rFonts w:ascii="KaiTi" w:eastAsia="KaiTi" w:hAnsi="KaiTi" w:hint="eastAsia"/>
          <w:sz w:val="28"/>
          <w:szCs w:val="28"/>
        </w:rPr>
        <w:t>小</w:t>
      </w:r>
      <w:r w:rsidRPr="004B2C74">
        <w:rPr>
          <w:rFonts w:ascii="KaiTi" w:eastAsia="KaiTi" w:hAnsi="KaiTi"/>
          <w:sz w:val="28"/>
          <w:szCs w:val="28"/>
        </w:rPr>
        <w:t>國</w:t>
      </w:r>
      <w:bookmarkEnd w:id="10"/>
      <w:r w:rsidRPr="004B2C74">
        <w:rPr>
          <w:rFonts w:ascii="KaiTi" w:eastAsia="KaiTi" w:hAnsi="KaiTi" w:hint="eastAsia"/>
          <w:sz w:val="28"/>
          <w:szCs w:val="28"/>
          <w:lang w:eastAsia="zh-TW"/>
        </w:rPr>
        <w:t>.</w:t>
      </w:r>
    </w:p>
    <w:p w14:paraId="797BC26E" w14:textId="44997095" w:rsidR="00572CF9" w:rsidRPr="004B2C74" w:rsidRDefault="00572CF9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06 </w:t>
      </w:r>
      <w:r w:rsidRPr="004B2C74">
        <w:rPr>
          <w:rFonts w:ascii="KaiTi" w:eastAsia="KaiTi" w:hAnsi="KaiTi"/>
          <w:sz w:val="28"/>
          <w:szCs w:val="28"/>
        </w:rPr>
        <w:t>加之以師旅</w:t>
      </w:r>
      <w:r w:rsidRPr="004B2C74">
        <w:rPr>
          <w:rFonts w:ascii="KaiTi" w:eastAsia="KaiTi" w:hAnsi="KaiTi" w:cs="Microsoft JhengHei"/>
          <w:sz w:val="28"/>
          <w:szCs w:val="28"/>
        </w:rPr>
        <w:t>:</w:t>
      </w:r>
      <w:r w:rsidR="00790450" w:rsidRPr="004B2C74">
        <w:rPr>
          <w:rFonts w:ascii="KaiTi" w:eastAsia="KaiTi" w:hAnsi="KaiTi" w:cs="Microsoft JhengHei"/>
          <w:sz w:val="28"/>
          <w:szCs w:val="28"/>
        </w:rPr>
        <w:t xml:space="preserve"> </w:t>
      </w:r>
      <w:r w:rsidR="00883ACF" w:rsidRPr="004B2C74">
        <w:rPr>
          <w:rFonts w:ascii="KaiTi" w:eastAsia="KaiTi" w:hAnsi="KaiTi" w:hint="eastAsia"/>
          <w:sz w:val="28"/>
          <w:szCs w:val="28"/>
          <w:lang w:eastAsia="zh-TW"/>
        </w:rPr>
        <w:t>被</w:t>
      </w:r>
      <w:r w:rsidRPr="004B2C74">
        <w:rPr>
          <w:rFonts w:ascii="KaiTi" w:eastAsia="KaiTi" w:hAnsi="KaiTi"/>
          <w:sz w:val="28"/>
          <w:szCs w:val="28"/>
        </w:rPr>
        <w:t>外</w:t>
      </w:r>
      <w:r w:rsidR="00883ACF" w:rsidRPr="004B2C74">
        <w:rPr>
          <w:rFonts w:ascii="KaiTi" w:eastAsia="KaiTi" w:hAnsi="KaiTi" w:hint="eastAsia"/>
          <w:sz w:val="28"/>
          <w:szCs w:val="28"/>
        </w:rPr>
        <w:t>來</w:t>
      </w:r>
      <w:r w:rsidR="00790450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強敵</w:t>
      </w:r>
      <w:r w:rsidRPr="004B2C74">
        <w:rPr>
          <w:rFonts w:ascii="KaiTi" w:eastAsia="KaiTi" w:hAnsi="KaiTi"/>
          <w:sz w:val="28"/>
          <w:szCs w:val="28"/>
        </w:rPr>
        <w:t>的</w:t>
      </w:r>
      <w:r w:rsidR="00883ACF" w:rsidRPr="004B2C74">
        <w:rPr>
          <w:rFonts w:ascii="KaiTi" w:eastAsia="KaiTi" w:hAnsi="KaiTi"/>
          <w:sz w:val="28"/>
          <w:szCs w:val="28"/>
        </w:rPr>
        <w:t>軍隊</w:t>
      </w:r>
      <w:r w:rsidR="00790450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入侵</w:t>
      </w:r>
      <w:r w:rsidRPr="004B2C74">
        <w:rPr>
          <w:rFonts w:ascii="KaiTi" w:eastAsia="KaiTi" w:hAnsi="KaiTi" w:cs="SimSun"/>
          <w:sz w:val="28"/>
          <w:szCs w:val="28"/>
        </w:rPr>
        <w:t>.</w:t>
      </w:r>
    </w:p>
    <w:p w14:paraId="40EF1A36" w14:textId="4FC4D13F" w:rsidR="00572CF9" w:rsidRPr="004B2C74" w:rsidRDefault="00572CF9" w:rsidP="00267EC6">
      <w:pPr>
        <w:spacing w:line="276" w:lineRule="auto"/>
        <w:ind w:leftChars="200" w:left="4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>07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883ACF" w:rsidRPr="004B2C74">
        <w:rPr>
          <w:rFonts w:ascii="KaiTi" w:eastAsia="KaiTi" w:hAnsi="KaiTi"/>
          <w:sz w:val="28"/>
          <w:szCs w:val="28"/>
        </w:rPr>
        <w:t>端章甫</w:t>
      </w:r>
      <w:r w:rsidR="00883ACF" w:rsidRPr="004B2C74">
        <w:rPr>
          <w:rFonts w:ascii="KaiTi" w:eastAsia="KaiTi" w:hAnsi="KaiTi" w:cs="Microsoft JhengHei"/>
          <w:sz w:val="28"/>
          <w:szCs w:val="28"/>
        </w:rPr>
        <w:t xml:space="preserve">: </w:t>
      </w:r>
      <w:r w:rsidR="00883ACF" w:rsidRPr="004B2C74">
        <w:rPr>
          <w:rFonts w:ascii="KaiTi" w:eastAsia="KaiTi" w:hAnsi="KaiTi"/>
          <w:sz w:val="28"/>
          <w:szCs w:val="28"/>
        </w:rPr>
        <w:t>穿著禮服</w:t>
      </w:r>
      <w:r w:rsidR="00883ACF" w:rsidRPr="004B2C74">
        <w:rPr>
          <w:rFonts w:ascii="KaiTi" w:eastAsia="KaiTi" w:hAnsi="KaiTi" w:hint="eastAsia"/>
          <w:sz w:val="28"/>
          <w:szCs w:val="28"/>
          <w:lang w:eastAsia="zh-TW"/>
        </w:rPr>
        <w:t>,</w:t>
      </w:r>
      <w:r w:rsidR="00883ACF" w:rsidRPr="004B2C74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883ACF" w:rsidRPr="004B2C74">
        <w:rPr>
          <w:rFonts w:ascii="KaiTi" w:eastAsia="KaiTi" w:hAnsi="KaiTi"/>
          <w:sz w:val="28"/>
          <w:szCs w:val="28"/>
        </w:rPr>
        <w:t>戴著禮帽</w:t>
      </w:r>
      <w:r w:rsidR="00883ACF" w:rsidRPr="004B2C74">
        <w:rPr>
          <w:rFonts w:ascii="KaiTi" w:eastAsia="KaiTi" w:hAnsi="KaiTi"/>
          <w:sz w:val="28"/>
          <w:szCs w:val="28"/>
          <w:lang w:eastAsia="zh-TW"/>
        </w:rPr>
        <w:t>.</w:t>
      </w:r>
    </w:p>
    <w:p w14:paraId="4C9C3B2C" w14:textId="5DFAEE17" w:rsidR="00883ACF" w:rsidRPr="004B2C74" w:rsidRDefault="00883ACF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/>
          <w:sz w:val="28"/>
          <w:szCs w:val="28"/>
          <w:lang w:eastAsia="zh-TW"/>
        </w:rPr>
        <w:t xml:space="preserve">08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小相: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助理</w:t>
      </w:r>
      <w:r w:rsidR="0079045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41169006" w14:textId="0A8C1CAC" w:rsidR="00883ACF" w:rsidRPr="004B2C74" w:rsidRDefault="00883ACF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09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鏗爾: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鏗地一聲放下琴.</w:t>
      </w:r>
    </w:p>
    <w:p w14:paraId="3C34B8D8" w14:textId="1681A6E1" w:rsidR="00883ACF" w:rsidRPr="004B2C74" w:rsidRDefault="00790450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10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莫春: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春末三月.</w:t>
      </w:r>
    </w:p>
    <w:p w14:paraId="06EBB89E" w14:textId="31F7988A" w:rsidR="00CC3346" w:rsidRPr="004B2C74" w:rsidRDefault="00CC3346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11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浴乎沂: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在沂河水邊沐浴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>.</w:t>
      </w:r>
    </w:p>
    <w:p w14:paraId="02A3B184" w14:textId="4C7E15D0" w:rsidR="00CC3346" w:rsidRPr="004B2C74" w:rsidRDefault="00CC3346" w:rsidP="00267EC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12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風乎舞雩: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在舞臺上吹吹風.</w:t>
      </w:r>
    </w:p>
    <w:p w14:paraId="0C56E7EC" w14:textId="77777777" w:rsidR="00CD3009" w:rsidRPr="004B2C74" w:rsidRDefault="00CC3346" w:rsidP="00CD3009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13 </w:t>
      </w:r>
      <w:r w:rsidR="00CD3009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CD3009" w:rsidRPr="004B2C74">
        <w:rPr>
          <w:rFonts w:ascii="KaiTi" w:eastAsia="KaiTi" w:hAnsi="KaiTi" w:cs="PMingLiU" w:hint="eastAsia"/>
          <w:sz w:val="28"/>
          <w:szCs w:val="28"/>
          <w:lang w:eastAsia="zh-TW"/>
        </w:rPr>
        <w:t>:</w:t>
      </w:r>
      <w:r w:rsidR="00CD3009" w:rsidRPr="004B2C74">
        <w:rPr>
          <w:rFonts w:ascii="KaiTi" w:eastAsia="KaiTi" w:hAnsi="KaiTi" w:cs="PMingLiU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謙虛</w:t>
      </w:r>
      <w:r w:rsidR="00CD3009" w:rsidRPr="004B2C74">
        <w:rPr>
          <w:rFonts w:ascii="KaiTi" w:eastAsia="KaiTi" w:hAnsi="KaiTi" w:cs="PMingLiU" w:hint="eastAsia"/>
          <w:sz w:val="28"/>
          <w:szCs w:val="28"/>
        </w:rPr>
        <w:t>忍讓</w:t>
      </w:r>
      <w:r w:rsidR="00CD3009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4CE7851A" w14:textId="01A4357B" w:rsidR="00CC3346" w:rsidRPr="004B2C74" w:rsidRDefault="00CD3009" w:rsidP="00CD3009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>1</w:t>
      </w:r>
      <w:r w:rsidR="00CC3346" w:rsidRPr="004B2C74">
        <w:rPr>
          <w:rFonts w:ascii="KaiTi" w:eastAsia="KaiTi" w:hAnsi="KaiTi" w:cs="DFKai-SB"/>
          <w:bCs/>
          <w:sz w:val="28"/>
          <w:szCs w:val="28"/>
          <w:lang w:eastAsia="zh-TW"/>
        </w:rPr>
        <w:t>4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proofErr w:type="gramStart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赤也為之小,孰能為之大</w:t>
      </w:r>
      <w:proofErr w:type="gramEnd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如果公西赤只能當助理,誰又能當首相呢.</w:t>
      </w:r>
    </w:p>
    <w:p w14:paraId="1CA47A07" w14:textId="77777777" w:rsidR="00CC3346" w:rsidRPr="004B2C74" w:rsidRDefault="00CC3346" w:rsidP="00267EC6">
      <w:pPr>
        <w:spacing w:line="276" w:lineRule="auto"/>
        <w:ind w:leftChars="200" w:left="480"/>
        <w:jc w:val="both"/>
        <w:rPr>
          <w:rFonts w:ascii="KaiTi" w:eastAsia="KaiTi" w:hAnsi="KaiTi" w:cs="DFKai-SB" w:hint="eastAsia"/>
          <w:bCs/>
          <w:sz w:val="28"/>
          <w:szCs w:val="28"/>
          <w:lang w:eastAsia="zh-TW"/>
        </w:rPr>
      </w:pPr>
    </w:p>
    <w:p w14:paraId="6F7112C7" w14:textId="5426DC10" w:rsidR="00CD68F0" w:rsidRPr="004B2C74" w:rsidRDefault="00CD68F0" w:rsidP="00267EC6">
      <w:pPr>
        <w:snapToGrid w:val="0"/>
        <w:spacing w:line="360" w:lineRule="auto"/>
        <w:jc w:val="both"/>
        <w:rPr>
          <w:rFonts w:ascii="KaiTi" w:eastAsia="KaiTi" w:hAnsi="KaiTi" w:cs="DFKai-SB"/>
          <w:sz w:val="36"/>
          <w:szCs w:val="36"/>
          <w:lang w:eastAsia="zh-TW"/>
        </w:rPr>
      </w:pPr>
    </w:p>
    <w:p w14:paraId="71D532C4" w14:textId="1B098B0E" w:rsidR="00790450" w:rsidRPr="004B2C74" w:rsidRDefault="0079045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582869AF" w14:textId="216B30FF" w:rsidR="00790450" w:rsidRPr="004B2C74" w:rsidRDefault="0079045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188B184E" w14:textId="0216D743" w:rsidR="007917B8" w:rsidRPr="004B2C74" w:rsidRDefault="00CD68F0" w:rsidP="00BE2802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四、文字解析</w:t>
      </w:r>
    </w:p>
    <w:p w14:paraId="106245D8" w14:textId="77C6EAA1" w:rsidR="00BC6004" w:rsidRPr="004B2C74" w:rsidRDefault="007917B8" w:rsidP="00267EC6">
      <w:pPr>
        <w:snapToGrid w:val="0"/>
        <w:spacing w:line="360" w:lineRule="auto"/>
        <w:jc w:val="both"/>
        <w:rPr>
          <w:rFonts w:ascii="KaiTi" w:eastAsia="KaiTi" w:hAnsi="KaiTi" w:cs="Microsoft JhengHei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一</w:t>
      </w:r>
      <w:r w:rsidR="00F65540"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仲由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曾點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冉求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公西赤陪</w:t>
      </w:r>
      <w:r w:rsidR="00D92354"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在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孔子</w:t>
      </w:r>
      <w:r w:rsidR="00D92354"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身邊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坐著</w:t>
      </w:r>
      <w:r w:rsidRPr="004B2C74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︒</w:t>
      </w:r>
      <w:r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孔子說:</w:t>
      </w:r>
      <w:r w:rsidR="00BC6004" w:rsidRPr="004B2C74">
        <w:rPr>
          <w:rFonts w:ascii="KaiTi" w:eastAsia="KaiTi" w:hAnsi="KaiTi" w:cs="Times New Roman"/>
          <w:bCs/>
          <w:sz w:val="28"/>
          <w:szCs w:val="28"/>
          <w:lang w:eastAsia="zh-TW"/>
        </w:rPr>
        <w:t>「不要顧及我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年</w:t>
      </w:r>
      <w:r w:rsidR="00D9235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歲老了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,而不敢講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出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真話</w:t>
      </w:r>
      <w:r w:rsidR="002404B7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.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你們經常說,</w:t>
      </w:r>
      <w:r w:rsidR="00790450"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 xml:space="preserve"> 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沒人理解你們,</w:t>
      </w:r>
      <w:r w:rsidR="00790450"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 xml:space="preserve"> 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如果有人理解並重用你們,</w:t>
      </w:r>
      <w:r w:rsidR="00790450" w:rsidRPr="004B2C74">
        <w:rPr>
          <w:rFonts w:ascii="KaiTi" w:eastAsia="KaiTi" w:hAnsi="KaiTi" w:cs="Microsoft JhengHei"/>
          <w:bCs/>
          <w:sz w:val="28"/>
          <w:szCs w:val="28"/>
          <w:lang w:eastAsia="zh-TW"/>
        </w:rPr>
        <w:t xml:space="preserve"> </w:t>
      </w:r>
      <w:proofErr w:type="gramStart"/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你們打算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val="en-US" w:eastAsia="zh-TW"/>
        </w:rPr>
        <w:t>怎麼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辦?」</w:t>
      </w:r>
      <w:bookmarkStart w:id="11" w:name="_Hlk56118443"/>
      <w:proofErr w:type="gramEnd"/>
    </w:p>
    <w:bookmarkEnd w:id="11"/>
    <w:p w14:paraId="37C40156" w14:textId="7006426D" w:rsidR="007917B8" w:rsidRPr="004B2C74" w:rsidRDefault="007917B8" w:rsidP="00267EC6">
      <w:pPr>
        <w:snapToGrid w:val="0"/>
        <w:spacing w:line="360" w:lineRule="auto"/>
        <w:jc w:val="both"/>
        <w:rPr>
          <w:rFonts w:ascii="KaiTi" w:eastAsia="KaiTi" w:hAnsi="KaiTi" w:cs="Microsoft JhengHei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二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子路急忙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的回答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:「</w:t>
      </w:r>
      <w:r w:rsidR="002404B7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一個</w:t>
      </w:r>
      <w:r w:rsidR="002404B7" w:rsidRPr="004B2C74">
        <w:rPr>
          <w:rFonts w:ascii="KaiTi" w:eastAsia="KaiTi" w:hAnsi="KaiTi" w:hint="eastAsia"/>
          <w:sz w:val="28"/>
          <w:szCs w:val="28"/>
          <w:lang w:eastAsia="zh-TW"/>
        </w:rPr>
        <w:t>大概有數</w:t>
      </w:r>
      <w:r w:rsidR="002404B7" w:rsidRPr="004B2C74">
        <w:rPr>
          <w:rFonts w:ascii="KaiTi" w:eastAsia="KaiTi" w:hAnsi="KaiTi"/>
          <w:sz w:val="28"/>
          <w:szCs w:val="28"/>
        </w:rPr>
        <w:t>千輛兵</w:t>
      </w:r>
      <w:r w:rsidR="002404B7" w:rsidRPr="004B2C74">
        <w:rPr>
          <w:rFonts w:ascii="KaiTi" w:eastAsia="KaiTi" w:hAnsi="KaiTi" w:hint="eastAsia"/>
          <w:sz w:val="28"/>
          <w:szCs w:val="28"/>
        </w:rPr>
        <w:t>馬</w:t>
      </w:r>
      <w:r w:rsidR="002404B7" w:rsidRPr="004B2C74">
        <w:rPr>
          <w:rFonts w:ascii="KaiTi" w:eastAsia="KaiTi" w:hAnsi="KaiTi"/>
          <w:sz w:val="28"/>
          <w:szCs w:val="28"/>
        </w:rPr>
        <w:t>車的</w:t>
      </w:r>
      <w:r w:rsidR="002404B7" w:rsidRPr="004B2C74">
        <w:rPr>
          <w:rFonts w:ascii="KaiTi" w:eastAsia="KaiTi" w:hAnsi="KaiTi" w:hint="eastAsia"/>
          <w:sz w:val="28"/>
          <w:szCs w:val="28"/>
        </w:rPr>
        <w:t>小</w:t>
      </w:r>
      <w:r w:rsidR="002404B7" w:rsidRPr="004B2C74">
        <w:rPr>
          <w:rFonts w:ascii="KaiTi" w:eastAsia="KaiTi" w:hAnsi="KaiTi"/>
          <w:sz w:val="28"/>
          <w:szCs w:val="28"/>
        </w:rPr>
        <w:t>國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,夾在大國之間,外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面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有強敵入侵,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里面又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有饑荒肆虐,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讓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我來管理,只要三年,</w:t>
      </w:r>
      <w:r w:rsidR="00A433DD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便能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使人人有勇氣,個個講道義</w:t>
      </w:r>
      <w:r w:rsidR="00805377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.</w:t>
      </w:r>
      <w:r w:rsidR="00BC6004" w:rsidRPr="004B2C74">
        <w:rPr>
          <w:rFonts w:ascii="KaiTi" w:eastAsia="KaiTi" w:hAnsi="KaiTi" w:cs="Microsoft JhengHei" w:hint="eastAsia"/>
          <w:bCs/>
          <w:sz w:val="28"/>
          <w:szCs w:val="28"/>
          <w:lang w:eastAsia="zh-TW"/>
        </w:rPr>
        <w:t>」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孔子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微笑(實著</w:t>
      </w:r>
      <w:r w:rsidR="00BC600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冷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笑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)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651B34C1" w14:textId="3D4F05E9" w:rsidR="007917B8" w:rsidRPr="004B2C74" w:rsidRDefault="007917B8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三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BC600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冉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求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你怎樣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呢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404B7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答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BC600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方圓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只有</w:t>
      </w:r>
      <w:r w:rsidR="00BC600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五十到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七十里</w:t>
      </w:r>
      <w:r w:rsidR="006B0A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的</w:t>
      </w:r>
      <w:r w:rsidR="00BC600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地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方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我來治理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三年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之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後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可</w:t>
      </w:r>
      <w:r w:rsidR="00BB7F7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以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使</w:t>
      </w:r>
      <w:r w:rsidR="006B0A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百姓衣食充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足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至於禮樂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6B0A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就另求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高明了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</w:p>
    <w:p w14:paraId="16A96613" w14:textId="415B2F8D" w:rsidR="00260D84" w:rsidRPr="004B2C74" w:rsidRDefault="007917B8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四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6B0AD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赤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你</w:t>
      </w:r>
      <w:bookmarkStart w:id="12" w:name="_Hlk56171629"/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呢</w:t>
      </w:r>
      <w:bookmarkEnd w:id="12"/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6B0AD1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答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我不敢說能做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得很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好,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可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是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我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願意學習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祭祀和外交的事,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我希望穿著禮服,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做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一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個助理</w:t>
      </w:r>
      <w:r w:rsidR="00260D84" w:rsidRPr="004B2C74">
        <w:rPr>
          <w:rFonts w:ascii="KaiTi" w:eastAsia="KaiTi" w:hAnsi="KaiTi" w:cs="DFKai-SB"/>
          <w:bCs/>
          <w:sz w:val="28"/>
          <w:szCs w:val="28"/>
          <w:lang w:eastAsia="zh-TW"/>
        </w:rPr>
        <w:t>.</w:t>
      </w:r>
    </w:p>
    <w:p w14:paraId="288BD001" w14:textId="1D1FDA63" w:rsidR="002A4A8A" w:rsidRPr="004B2C74" w:rsidRDefault="007917B8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五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260D84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點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="00F65540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你怎樣</w:t>
      </w:r>
      <w:r w:rsidR="00F65540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曾皙彈琴正接近尾聲,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他</w:t>
      </w:r>
      <w:bookmarkStart w:id="13" w:name="_Hlk56165468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鏗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了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一聲放下琴</w:t>
      </w:r>
      <w:bookmarkEnd w:id="13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站起來說:</w:t>
      </w:r>
      <w:r w:rsidR="00883ACF" w:rsidRPr="004B2C74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「</w:t>
      </w:r>
      <w:proofErr w:type="gramStart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我與他們三位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有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不同</w:t>
      </w:r>
      <w:r w:rsidR="002404B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之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處</w:t>
      </w:r>
      <w:r w:rsidR="00883ACF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  <w:proofErr w:type="gramEnd"/>
      <w:r w:rsidR="00883ACF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孔子說:「說說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看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有什麽關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係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bookmarkStart w:id="14" w:name="_Hlk56172332"/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只</w:t>
      </w:r>
      <w:bookmarkEnd w:id="14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是各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人</w:t>
      </w:r>
      <w:bookmarkStart w:id="15" w:name="_Hlk56172642"/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談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談</w:t>
      </w:r>
      <w:bookmarkEnd w:id="15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各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人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的志向而已</w:t>
      </w:r>
      <w:proofErr w:type="gramStart"/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  <w:proofErr w:type="gramEnd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曾點說:「春末三月,穿上春天的衣服,成人五六</w:t>
      </w:r>
      <w:r w:rsidR="00CC3346" w:rsidRPr="004B2C74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個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,帶上六七個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小孩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bookmarkStart w:id="16" w:name="_Hlk56186445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在沂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河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水邊沐浴</w:t>
      </w:r>
      <w:bookmarkEnd w:id="16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,在舞臺上吹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吹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風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一路唱著歌回家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」夫子感嘆說:「我欣賞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和同意你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的</w:t>
      </w:r>
      <w:r w:rsidR="00D61231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說法</w:t>
      </w:r>
      <w:r w:rsidR="00805377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」其他三人走後,曾皙問:「他們三人的話怎樣?」孔子說:「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只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是各談各的志向而已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「您為何笑仲由呢?「治國要講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究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禮讓,他的話一點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都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不謙虛,所以笑他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.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「冉求談的是治國嗎?「怎麽見得治理方圓幾十里的地方就不是治國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嗎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?「公西赤談的是治國嗎?「祭祀和外交,不是國家大事是什麽?</w:t>
      </w:r>
      <w:bookmarkStart w:id="17" w:name="_Hlk56187095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如果公西赤</w:t>
      </w:r>
      <w:r w:rsidR="00BB7F7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只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能當</w:t>
      </w:r>
      <w:bookmarkStart w:id="18" w:name="_Hlk56165370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助理</w:t>
      </w:r>
      <w:bookmarkEnd w:id="18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,誰</w:t>
      </w:r>
      <w:r w:rsidR="00D56FA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又</w:t>
      </w:r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能當</w:t>
      </w:r>
      <w:r w:rsidR="00D56FA2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首相</w:t>
      </w:r>
      <w:r w:rsidR="00A433DD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呢</w:t>
      </w:r>
      <w:bookmarkEnd w:id="17"/>
      <w:r w:rsidR="002A4A8A" w:rsidRPr="004B2C74">
        <w:rPr>
          <w:rFonts w:ascii="KaiTi" w:eastAsia="KaiTi" w:hAnsi="KaiTi" w:cs="DFKai-SB" w:hint="eastAsia"/>
          <w:bCs/>
          <w:sz w:val="28"/>
          <w:szCs w:val="28"/>
          <w:lang w:eastAsia="zh-TW"/>
        </w:rPr>
        <w:t>?」</w:t>
      </w:r>
    </w:p>
    <w:p w14:paraId="7F580608" w14:textId="3B2D5B4E" w:rsidR="00BE2802" w:rsidRPr="004B2C74" w:rsidRDefault="00BE2802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36"/>
          <w:szCs w:val="36"/>
          <w:lang w:eastAsia="zh-TW"/>
        </w:rPr>
      </w:pPr>
    </w:p>
    <w:p w14:paraId="5614A4B7" w14:textId="70FFD11A" w:rsidR="00790450" w:rsidRPr="004B2C74" w:rsidRDefault="00790450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36"/>
          <w:szCs w:val="36"/>
          <w:lang w:eastAsia="zh-TW"/>
        </w:rPr>
      </w:pPr>
    </w:p>
    <w:p w14:paraId="2105BD5F" w14:textId="743EA0C7" w:rsidR="00790450" w:rsidRPr="004B2C74" w:rsidRDefault="00790450" w:rsidP="00267EC6">
      <w:pPr>
        <w:snapToGrid w:val="0"/>
        <w:spacing w:line="360" w:lineRule="auto"/>
        <w:jc w:val="both"/>
        <w:rPr>
          <w:rFonts w:ascii="KaiTi" w:eastAsia="KaiTi" w:hAnsi="KaiTi" w:cs="DFKai-SB"/>
          <w:bCs/>
          <w:sz w:val="36"/>
          <w:szCs w:val="36"/>
          <w:lang w:eastAsia="zh-TW"/>
        </w:rPr>
      </w:pPr>
    </w:p>
    <w:p w14:paraId="21AAE622" w14:textId="77777777" w:rsidR="00790450" w:rsidRPr="004B2C74" w:rsidRDefault="00790450" w:rsidP="007917B8">
      <w:pPr>
        <w:snapToGrid w:val="0"/>
        <w:spacing w:line="360" w:lineRule="auto"/>
        <w:rPr>
          <w:rFonts w:ascii="KaiTi" w:eastAsia="KaiTi" w:hAnsi="KaiTi" w:cs="DFKai-SB"/>
          <w:bCs/>
          <w:sz w:val="36"/>
          <w:szCs w:val="36"/>
          <w:lang w:eastAsia="zh-TW"/>
        </w:rPr>
      </w:pPr>
    </w:p>
    <w:p w14:paraId="1CCD607B" w14:textId="790A2D6B" w:rsidR="00CD68F0" w:rsidRPr="004B2C74" w:rsidRDefault="00CD68F0" w:rsidP="00A72485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五</w:t>
      </w:r>
      <w:bookmarkStart w:id="19" w:name="_Hlk55684719"/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、</w:t>
      </w:r>
      <w:bookmarkEnd w:id="19"/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講評</w:t>
      </w:r>
      <w:r w:rsidRPr="004B2C74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44EE2E46" w14:textId="324E2F3A" w:rsidR="008147E2" w:rsidRPr="004B2C74" w:rsidRDefault="00912786" w:rsidP="008147E2">
      <w:pPr>
        <w:spacing w:line="360" w:lineRule="auto"/>
        <w:jc w:val="both"/>
        <w:rPr>
          <w:rFonts w:ascii="KaiTi" w:eastAsia="KaiTi" w:hAnsi="KaiTi" w:cs="PMingLiU"/>
          <w:sz w:val="28"/>
          <w:szCs w:val="28"/>
        </w:rPr>
      </w:pPr>
      <w:r w:rsidRPr="004B2C74">
        <w:rPr>
          <w:rFonts w:ascii="KaiTi" w:eastAsia="KaiTi" w:hAnsi="KaiTi" w:cs="PMingLiU"/>
          <w:sz w:val="28"/>
          <w:szCs w:val="28"/>
        </w:rPr>
        <w:t xml:space="preserve">      </w:t>
      </w:r>
      <w:r w:rsidR="00FA00DE" w:rsidRPr="004B2C74">
        <w:rPr>
          <w:rFonts w:ascii="KaiTi" w:eastAsia="KaiTi" w:hAnsi="KaiTi" w:cs="PMingLiU" w:hint="eastAsia"/>
          <w:sz w:val="28"/>
          <w:szCs w:val="28"/>
        </w:rPr>
        <w:t>在孔夫子和學生的交談中教我們必須要</w:t>
      </w:r>
      <w:r w:rsidR="00E419AD" w:rsidRPr="004B2C74">
        <w:rPr>
          <w:rFonts w:ascii="KaiTi" w:eastAsia="KaiTi" w:hAnsi="KaiTi" w:cs="PMingLiU" w:hint="eastAsia"/>
          <w:sz w:val="28"/>
          <w:szCs w:val="28"/>
        </w:rPr>
        <w:t>學</w:t>
      </w:r>
      <w:r w:rsidR="00805377" w:rsidRPr="004B2C74">
        <w:rPr>
          <w:rFonts w:ascii="KaiTi" w:eastAsia="KaiTi" w:hAnsi="KaiTi" w:cs="PMingLiU" w:hint="eastAsia"/>
          <w:sz w:val="28"/>
          <w:szCs w:val="28"/>
        </w:rPr>
        <w:t>習</w:t>
      </w:r>
      <w:r w:rsidR="00E419AD" w:rsidRPr="004B2C74">
        <w:rPr>
          <w:rFonts w:ascii="KaiTi" w:eastAsia="KaiTi" w:hAnsi="KaiTi" w:cs="PMingLiU" w:hint="eastAsia"/>
          <w:sz w:val="28"/>
          <w:szCs w:val="28"/>
        </w:rPr>
        <w:t>謙虛</w:t>
      </w:r>
      <w:bookmarkStart w:id="20" w:name="_Hlk56186961"/>
      <w:r w:rsidR="00E419AD" w:rsidRPr="004B2C74">
        <w:rPr>
          <w:rFonts w:ascii="KaiTi" w:eastAsia="KaiTi" w:hAnsi="KaiTi" w:cs="PMingLiU" w:hint="eastAsia"/>
          <w:sz w:val="28"/>
          <w:szCs w:val="28"/>
        </w:rPr>
        <w:t>忍讓</w:t>
      </w:r>
      <w:bookmarkEnd w:id="20"/>
      <w:r w:rsidR="008147E2" w:rsidRPr="004B2C74">
        <w:rPr>
          <w:rFonts w:ascii="KaiTi" w:eastAsia="KaiTi" w:hAnsi="KaiTi" w:cs="PMingLiU" w:hint="eastAsia"/>
          <w:sz w:val="28"/>
          <w:szCs w:val="28"/>
        </w:rPr>
        <w:t>和</w:t>
      </w:r>
      <w:r w:rsidR="004E3161" w:rsidRPr="004B2C74">
        <w:rPr>
          <w:rFonts w:ascii="KaiTi" w:eastAsia="KaiTi" w:hAnsi="KaiTi" w:cs="PMingLiU" w:hint="eastAsia"/>
          <w:sz w:val="28"/>
          <w:szCs w:val="28"/>
        </w:rPr>
        <w:t>堅持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志向.在日常生活當中要懂得忍讓，不要處處去計較，</w:t>
      </w:r>
      <w:bookmarkStart w:id="21" w:name="_Hlk56216259"/>
      <w:r w:rsidR="008147E2" w:rsidRPr="004B2C74">
        <w:rPr>
          <w:rFonts w:ascii="KaiTi" w:eastAsia="KaiTi" w:hAnsi="KaiTi" w:cs="PMingLiU" w:hint="eastAsia"/>
          <w:sz w:val="28"/>
          <w:szCs w:val="28"/>
        </w:rPr>
        <w:t>老祖宗</w:t>
      </w:r>
      <w:bookmarkEnd w:id="21"/>
      <w:r w:rsidR="008147E2" w:rsidRPr="004B2C74">
        <w:rPr>
          <w:rFonts w:ascii="KaiTi" w:eastAsia="KaiTi" w:hAnsi="KaiTi" w:cs="PMingLiU" w:hint="eastAsia"/>
          <w:sz w:val="28"/>
          <w:szCs w:val="28"/>
        </w:rPr>
        <w:t>教我們忍讓，</w:t>
      </w:r>
      <w:r w:rsidR="00805377" w:rsidRPr="004B2C74">
        <w:rPr>
          <w:rFonts w:ascii="KaiTi" w:eastAsia="KaiTi" w:hAnsi="KaiTi" w:cs="PMingLiU" w:hint="eastAsia"/>
          <w:sz w:val="28"/>
          <w:szCs w:val="28"/>
        </w:rPr>
        <w:t>肯定有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無窮的樂趣在裡頭，</w:t>
      </w:r>
      <w:r w:rsidR="00BB7F7D" w:rsidRPr="004B2C74">
        <w:rPr>
          <w:rFonts w:ascii="KaiTi" w:eastAsia="KaiTi" w:hAnsi="KaiTi" w:cs="PMingLiU" w:hint="eastAsia"/>
          <w:sz w:val="28"/>
          <w:szCs w:val="28"/>
        </w:rPr>
        <w:t>我覺得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只要能照做，就能嘗</w:t>
      </w:r>
      <w:r w:rsidR="008147E2" w:rsidRPr="004B2C74">
        <w:rPr>
          <w:rFonts w:ascii="KaiTi" w:eastAsia="KaiTi" w:hAnsi="KaiTi" w:cs="KaiTi" w:hint="eastAsia"/>
          <w:sz w:val="28"/>
          <w:szCs w:val="28"/>
        </w:rPr>
        <w:t>到.能夠讓</w:t>
      </w:r>
      <w:proofErr w:type="gramStart"/>
      <w:r w:rsidR="00805377" w:rsidRPr="004B2C74">
        <w:rPr>
          <w:rFonts w:ascii="KaiTi" w:eastAsia="KaiTi" w:hAnsi="KaiTi" w:cs="KaiTi"/>
          <w:sz w:val="28"/>
          <w:szCs w:val="28"/>
        </w:rPr>
        <w:t>,</w:t>
      </w:r>
      <w:r w:rsidR="008147E2" w:rsidRPr="004B2C74">
        <w:rPr>
          <w:rFonts w:ascii="KaiTi" w:eastAsia="KaiTi" w:hAnsi="KaiTi" w:cs="KaiTi" w:hint="eastAsia"/>
          <w:sz w:val="28"/>
          <w:szCs w:val="28"/>
        </w:rPr>
        <w:t>才能跟人和睦相處</w:t>
      </w:r>
      <w:proofErr w:type="gramEnd"/>
      <w:r w:rsidR="008147E2" w:rsidRPr="004B2C74">
        <w:rPr>
          <w:rFonts w:ascii="KaiTi" w:eastAsia="KaiTi" w:hAnsi="KaiTi" w:cs="KaiTi" w:hint="eastAsia"/>
          <w:sz w:val="28"/>
          <w:szCs w:val="28"/>
        </w:rPr>
        <w:t>.</w:t>
      </w:r>
      <w:r w:rsidR="008147E2" w:rsidRPr="004B2C74">
        <w:rPr>
          <w:rFonts w:ascii="KaiTi" w:eastAsia="KaiTi" w:hAnsi="KaiTi" w:cs="PMingLiU"/>
          <w:sz w:val="28"/>
          <w:szCs w:val="28"/>
        </w:rPr>
        <w:t xml:space="preserve"> 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忍，在古時候</w:t>
      </w:r>
      <w:r w:rsidR="00805377" w:rsidRPr="004B2C74">
        <w:rPr>
          <w:rFonts w:ascii="KaiTi" w:eastAsia="KaiTi" w:hAnsi="KaiTi" w:cs="PMingLiU" w:hint="eastAsia"/>
          <w:sz w:val="28"/>
          <w:szCs w:val="28"/>
          <w:lang w:eastAsia="zh-TW"/>
        </w:rPr>
        <w:t>,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從小就</w:t>
      </w:r>
      <w:r w:rsidR="00805377" w:rsidRPr="004B2C74">
        <w:rPr>
          <w:rFonts w:ascii="KaiTi" w:eastAsia="KaiTi" w:hAnsi="KaiTi" w:cs="PMingLiU" w:hint="eastAsia"/>
          <w:sz w:val="28"/>
          <w:szCs w:val="28"/>
        </w:rPr>
        <w:t>要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學</w:t>
      </w:r>
      <w:r w:rsidR="00805377" w:rsidRPr="004B2C74">
        <w:rPr>
          <w:rFonts w:ascii="KaiTi" w:eastAsia="KaiTi" w:hAnsi="KaiTi" w:cs="PMingLiU" w:hint="eastAsia"/>
          <w:sz w:val="28"/>
          <w:szCs w:val="28"/>
        </w:rPr>
        <w:t>習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忍</w:t>
      </w:r>
      <w:r w:rsidR="00805377" w:rsidRPr="004B2C74">
        <w:rPr>
          <w:rFonts w:ascii="KaiTi" w:eastAsia="KaiTi" w:hAnsi="KaiTi" w:cs="PMingLiU" w:hint="eastAsia"/>
          <w:sz w:val="28"/>
          <w:szCs w:val="28"/>
        </w:rPr>
        <w:t>和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包容，忍讓通常是連在一起的。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老祖宗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首先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是教</w:t>
      </w:r>
      <w:r w:rsidR="00BB7F7D" w:rsidRPr="004B2C74">
        <w:rPr>
          <w:rFonts w:ascii="KaiTi" w:eastAsia="KaiTi" w:hAnsi="KaiTi" w:cs="PMingLiU" w:hint="eastAsia"/>
          <w:sz w:val="28"/>
          <w:szCs w:val="28"/>
        </w:rPr>
        <w:t>我們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忍讓，然後慢慢進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一</w:t>
      </w:r>
      <w:r w:rsidR="008147E2" w:rsidRPr="004B2C74">
        <w:rPr>
          <w:rFonts w:ascii="KaiTi" w:eastAsia="KaiTi" w:hAnsi="KaiTi" w:cs="PMingLiU" w:hint="eastAsia"/>
          <w:sz w:val="28"/>
          <w:szCs w:val="28"/>
        </w:rPr>
        <w:t>步曉得謙讓，到最高境界是禮</w:t>
      </w:r>
      <w:bookmarkStart w:id="22" w:name="_Hlk56216438"/>
      <w:r w:rsidR="008147E2" w:rsidRPr="004B2C74">
        <w:rPr>
          <w:rFonts w:ascii="KaiTi" w:eastAsia="KaiTi" w:hAnsi="KaiTi" w:cs="PMingLiU" w:hint="eastAsia"/>
          <w:sz w:val="28"/>
          <w:szCs w:val="28"/>
        </w:rPr>
        <w:t>讓</w:t>
      </w:r>
      <w:bookmarkEnd w:id="22"/>
      <w:r w:rsidR="008147E2" w:rsidRPr="004B2C74">
        <w:rPr>
          <w:rFonts w:ascii="KaiTi" w:eastAsia="KaiTi" w:hAnsi="KaiTi" w:cs="Calibri"/>
          <w:sz w:val="28"/>
          <w:szCs w:val="28"/>
        </w:rPr>
        <w:t>.</w:t>
      </w:r>
    </w:p>
    <w:p w14:paraId="25EF4DE5" w14:textId="2D1D8131" w:rsidR="00C81136" w:rsidRPr="004B2C74" w:rsidRDefault="00267EC6" w:rsidP="00C81136">
      <w:pPr>
        <w:spacing w:line="360" w:lineRule="auto"/>
        <w:jc w:val="both"/>
        <w:rPr>
          <w:rFonts w:ascii="KaiTi" w:eastAsia="KaiTi" w:hAnsi="KaiTi" w:cs="PMingLiU"/>
          <w:sz w:val="28"/>
          <w:szCs w:val="28"/>
        </w:rPr>
      </w:pPr>
      <w:r w:rsidRPr="004B2C74">
        <w:rPr>
          <w:rFonts w:ascii="KaiTi" w:eastAsia="KaiTi" w:hAnsi="KaiTi" w:cs="PMingLiU" w:hint="eastAsia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PMingLiU"/>
          <w:sz w:val="28"/>
          <w:szCs w:val="28"/>
          <w:lang w:eastAsia="zh-TW"/>
        </w:rPr>
        <w:t xml:space="preserve">     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易經上說：「天的理則（不論人和事）</w:t>
      </w:r>
      <w:r w:rsidR="000B2A85" w:rsidRPr="004B2C74">
        <w:rPr>
          <w:rFonts w:ascii="KaiTi" w:eastAsia="KaiTi" w:hAnsi="KaiTi" w:cs="PMingLiU"/>
          <w:sz w:val="28"/>
          <w:szCs w:val="28"/>
          <w:lang w:eastAsia="zh-TW"/>
        </w:rPr>
        <w:t>,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凡過分自滿或超過限度的事物，都要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他虧損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和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減弱他一下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;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而</w:t>
      </w:r>
      <w:bookmarkStart w:id="23" w:name="_Hlk56129774"/>
      <w:r w:rsidR="00C81136" w:rsidRPr="004B2C74">
        <w:rPr>
          <w:rFonts w:ascii="KaiTi" w:eastAsia="KaiTi" w:hAnsi="KaiTi" w:cs="PMingLiU" w:hint="eastAsia"/>
          <w:sz w:val="28"/>
          <w:szCs w:val="28"/>
        </w:rPr>
        <w:t>謙虛</w:t>
      </w:r>
      <w:bookmarkEnd w:id="23"/>
      <w:r w:rsidR="00C81136" w:rsidRPr="004B2C74">
        <w:rPr>
          <w:rFonts w:ascii="KaiTi" w:eastAsia="KaiTi" w:hAnsi="KaiTi" w:cs="PMingLiU" w:hint="eastAsia"/>
          <w:sz w:val="28"/>
          <w:szCs w:val="28"/>
        </w:rPr>
        <w:t>的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事物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,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就</w:t>
      </w:r>
      <w:bookmarkStart w:id="24" w:name="_Hlk56216647"/>
      <w:r w:rsidR="00C81136" w:rsidRPr="004B2C74">
        <w:rPr>
          <w:rFonts w:ascii="KaiTi" w:eastAsia="KaiTi" w:hAnsi="KaiTi" w:cs="PMingLiU" w:hint="eastAsia"/>
          <w:sz w:val="28"/>
          <w:szCs w:val="28"/>
        </w:rPr>
        <w:t>讓</w:t>
      </w:r>
      <w:bookmarkEnd w:id="24"/>
      <w:r w:rsidR="00C81136" w:rsidRPr="004B2C74">
        <w:rPr>
          <w:rFonts w:ascii="KaiTi" w:eastAsia="KaiTi" w:hAnsi="KaiTi" w:cs="PMingLiU" w:hint="eastAsia"/>
          <w:sz w:val="28"/>
          <w:szCs w:val="28"/>
        </w:rPr>
        <w:t>他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感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受到謙和的益處</w:t>
      </w:r>
      <w:r w:rsidR="000B2A85" w:rsidRPr="004B2C74">
        <w:rPr>
          <w:rFonts w:ascii="KaiTi" w:eastAsia="KaiTi" w:hAnsi="KaiTi" w:cs="PMingLiU"/>
          <w:sz w:val="28"/>
          <w:szCs w:val="28"/>
        </w:rPr>
        <w:t>.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地的理則，對凡是過分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自滿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、福分過度的，就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他變動一下，不讓他永遠享盡福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;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而謙虛的，就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他滋潤不枯，就像低的地方，讓水流過，來充實它一樣</w:t>
      </w:r>
      <w:r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易經上六十四卦，講的都是陰陽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,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吉凶</w:t>
      </w:r>
      <w:bookmarkStart w:id="25" w:name="_Hlk56216773"/>
      <w:r w:rsidR="00C81136" w:rsidRPr="004B2C74">
        <w:rPr>
          <w:rFonts w:ascii="KaiTi" w:eastAsia="KaiTi" w:hAnsi="KaiTi" w:cs="PMingLiU" w:hint="eastAsia"/>
          <w:sz w:val="28"/>
          <w:szCs w:val="28"/>
        </w:rPr>
        <w:t>、</w:t>
      </w:r>
      <w:bookmarkEnd w:id="25"/>
      <w:r w:rsidR="00C81136" w:rsidRPr="004B2C74">
        <w:rPr>
          <w:rFonts w:ascii="KaiTi" w:eastAsia="KaiTi" w:hAnsi="KaiTi" w:cs="PMingLiU" w:hint="eastAsia"/>
          <w:sz w:val="28"/>
          <w:szCs w:val="28"/>
        </w:rPr>
        <w:t>變化的道理，每一卦文中有凶</w:t>
      </w:r>
      <w:r w:rsidR="000B2A85" w:rsidRPr="004B2C74">
        <w:rPr>
          <w:rFonts w:ascii="KaiTi" w:eastAsia="KaiTi" w:hAnsi="KaiTi" w:cs="PMingLiU" w:hint="eastAsia"/>
          <w:sz w:val="28"/>
          <w:szCs w:val="28"/>
        </w:rPr>
        <w:t>、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有吉</w:t>
      </w:r>
      <w:r w:rsidR="000B2A85"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凶的卦是警戒人去惡從善</w:t>
      </w:r>
      <w:proofErr w:type="gramStart"/>
      <w:r w:rsidR="00BD30F2" w:rsidRPr="004B2C74">
        <w:rPr>
          <w:rFonts w:ascii="KaiTi" w:eastAsia="KaiTi" w:hAnsi="KaiTi" w:cs="PMingLiU" w:hint="eastAsia"/>
          <w:sz w:val="28"/>
          <w:szCs w:val="28"/>
          <w:lang w:eastAsia="zh-TW"/>
        </w:rPr>
        <w:t>;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吉的卦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是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勉勵人要日新又新</w:t>
      </w:r>
      <w:proofErr w:type="gramEnd"/>
      <w:r w:rsidR="00C81136" w:rsidRPr="004B2C74">
        <w:rPr>
          <w:rFonts w:ascii="KaiTi" w:eastAsia="KaiTi" w:hAnsi="KaiTi" w:cs="PMingLiU" w:hint="eastAsia"/>
          <w:sz w:val="28"/>
          <w:szCs w:val="28"/>
        </w:rPr>
        <w:t>。只有謙卦『六爻皆吉』</w:t>
      </w:r>
      <w:r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尚書上又說：「一個人太自滿自驕了，一定要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會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招到上天折損;而謙虛的人，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則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會受到多方的福益</w:t>
      </w:r>
      <w:r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C81136" w:rsidRPr="004B2C74">
        <w:rPr>
          <w:rFonts w:ascii="KaiTi" w:eastAsia="KaiTi" w:hAnsi="KaiTi" w:cs="PMingLiU" w:hint="eastAsia"/>
          <w:sz w:val="28"/>
          <w:szCs w:val="28"/>
        </w:rPr>
        <w:t>」</w:t>
      </w:r>
    </w:p>
    <w:p w14:paraId="7A1C6E62" w14:textId="48E4C9AC" w:rsidR="00BE2802" w:rsidRPr="004B2C74" w:rsidRDefault="002B5C5E" w:rsidP="002B5C5E">
      <w:pPr>
        <w:spacing w:line="360" w:lineRule="auto"/>
        <w:jc w:val="both"/>
        <w:rPr>
          <w:rFonts w:ascii="KaiTi" w:eastAsia="KaiTi" w:hAnsi="KaiTi" w:cs="PMingLiU"/>
          <w:sz w:val="28"/>
          <w:szCs w:val="28"/>
        </w:rPr>
      </w:pPr>
      <w:r w:rsidRPr="004B2C74">
        <w:rPr>
          <w:rFonts w:ascii="KaiTi" w:eastAsia="KaiTi" w:hAnsi="KaiTi" w:cs="PMingLiU" w:hint="eastAsia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PMingLiU"/>
          <w:sz w:val="28"/>
          <w:szCs w:val="28"/>
          <w:lang w:eastAsia="zh-TW"/>
        </w:rPr>
        <w:t xml:space="preserve">     </w:t>
      </w:r>
      <w:bookmarkStart w:id="26" w:name="_Hlk56129402"/>
      <w:r w:rsidR="00153ACC" w:rsidRPr="004B2C74">
        <w:rPr>
          <w:rFonts w:ascii="KaiTi" w:eastAsia="KaiTi" w:hAnsi="KaiTi" w:cs="PMingLiU" w:hint="eastAsia"/>
          <w:sz w:val="28"/>
          <w:szCs w:val="28"/>
        </w:rPr>
        <w:t>孔夫子</w:t>
      </w:r>
      <w:bookmarkEnd w:id="26"/>
      <w:r w:rsidR="00153ACC" w:rsidRPr="004B2C74">
        <w:rPr>
          <w:rFonts w:ascii="KaiTi" w:eastAsia="KaiTi" w:hAnsi="KaiTi" w:cs="PMingLiU" w:hint="eastAsia"/>
          <w:sz w:val="28"/>
          <w:szCs w:val="28"/>
        </w:rPr>
        <w:t>的教學智慧,</w:t>
      </w:r>
      <w:r w:rsidR="005F244D" w:rsidRPr="004B2C74">
        <w:rPr>
          <w:rFonts w:ascii="KaiTi" w:eastAsia="KaiTi" w:hAnsi="KaiTi" w:cs="PMingLiU" w:hint="eastAsia"/>
          <w:sz w:val="28"/>
          <w:szCs w:val="28"/>
        </w:rPr>
        <w:t>讓</w:t>
      </w:r>
      <w:r w:rsidR="00153ACC" w:rsidRPr="004B2C74">
        <w:rPr>
          <w:rFonts w:ascii="KaiTi" w:eastAsia="KaiTi" w:hAnsi="KaiTi" w:hint="eastAsia"/>
          <w:sz w:val="28"/>
          <w:szCs w:val="28"/>
        </w:rPr>
        <w:t>學生們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提起志向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和擁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有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正面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思維，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方能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從負面的牢騷轉為正面思維,為志向而</w:t>
      </w:r>
      <w:bookmarkStart w:id="27" w:name="_Hlk56173768"/>
      <w:r w:rsidR="00BB7F7D" w:rsidRPr="004B2C74">
        <w:rPr>
          <w:rFonts w:ascii="KaiTi" w:eastAsia="KaiTi" w:hAnsi="KaiTi" w:cs="PMingLiU" w:hint="eastAsia"/>
          <w:sz w:val="28"/>
          <w:szCs w:val="28"/>
        </w:rPr>
        <w:t>奮斗</w:t>
      </w:r>
      <w:bookmarkEnd w:id="27"/>
      <w:r w:rsidR="00153ACC" w:rsidRPr="004B2C74">
        <w:rPr>
          <w:rFonts w:ascii="KaiTi" w:eastAsia="KaiTi" w:hAnsi="KaiTi" w:cs="PMingLiU" w:hint="eastAsia"/>
          <w:sz w:val="28"/>
          <w:szCs w:val="28"/>
        </w:rPr>
        <w:t>啊，</w:t>
      </w:r>
      <w:r w:rsidR="00515F86" w:rsidRPr="004B2C74">
        <w:rPr>
          <w:rFonts w:ascii="KaiTi" w:eastAsia="KaiTi" w:hAnsi="KaiTi" w:cs="PMingLiU" w:hint="eastAsia"/>
          <w:sz w:val="28"/>
          <w:szCs w:val="28"/>
        </w:rPr>
        <w:t>平時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要充實自己的德行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和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能力才能</w:t>
      </w:r>
      <w:r w:rsidR="00BB20F8" w:rsidRPr="004B2C74">
        <w:rPr>
          <w:rFonts w:ascii="KaiTi" w:eastAsia="KaiTi" w:hAnsi="KaiTi" w:cs="PMingLiU" w:hint="eastAsia"/>
          <w:sz w:val="28"/>
          <w:szCs w:val="28"/>
        </w:rPr>
        <w:t>有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機會</w:t>
      </w:r>
      <w:r w:rsidR="00BB20F8" w:rsidRPr="004B2C74">
        <w:rPr>
          <w:rFonts w:ascii="KaiTi" w:eastAsia="KaiTi" w:hAnsi="KaiTi" w:cs="PMingLiU" w:hint="eastAsia"/>
          <w:sz w:val="28"/>
          <w:szCs w:val="28"/>
        </w:rPr>
        <w:t>發揮</w:t>
      </w:r>
      <w:r w:rsidR="00BD30F2" w:rsidRPr="004B2C74">
        <w:rPr>
          <w:rFonts w:ascii="KaiTi" w:eastAsia="KaiTi" w:hAnsi="KaiTi" w:cs="PMingLiU"/>
          <w:sz w:val="28"/>
          <w:szCs w:val="28"/>
        </w:rPr>
        <w:t>,</w:t>
      </w:r>
      <w:r w:rsidR="005F244D" w:rsidRPr="004B2C74">
        <w:rPr>
          <w:rFonts w:ascii="KaiTi" w:eastAsia="KaiTi" w:hAnsi="KaiTi" w:cs="PMingLiU" w:hint="eastAsia"/>
          <w:sz w:val="28"/>
          <w:szCs w:val="28"/>
        </w:rPr>
        <w:t>所謂「窮則獨善其身，達則兼善天下」</w:t>
      </w:r>
      <w:r w:rsidR="005F244D" w:rsidRPr="004B2C74">
        <w:rPr>
          <w:rFonts w:ascii="KaiTi" w:eastAsia="KaiTi" w:hAnsi="KaiTi" w:cs="PMingLiU"/>
          <w:sz w:val="28"/>
          <w:szCs w:val="28"/>
        </w:rPr>
        <w:t>,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當</w:t>
      </w:r>
      <w:r w:rsidR="00BB7F7D" w:rsidRPr="004B2C74">
        <w:rPr>
          <w:rFonts w:ascii="KaiTi" w:eastAsia="KaiTi" w:hAnsi="KaiTi" w:cs="PMingLiU" w:hint="eastAsia"/>
          <w:sz w:val="28"/>
          <w:szCs w:val="28"/>
        </w:rPr>
        <w:t>我們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閒居在家，沒有機會去服務</w:t>
      </w:r>
      <w:r w:rsidR="00BD30F2" w:rsidRPr="004B2C74">
        <w:rPr>
          <w:rFonts w:ascii="KaiTi" w:eastAsia="KaiTi" w:hAnsi="KaiTi" w:cs="PMingLiU" w:hint="eastAsia"/>
          <w:sz w:val="28"/>
          <w:szCs w:val="28"/>
          <w:lang w:eastAsia="zh-TW"/>
        </w:rPr>
        <w:t>,</w:t>
      </w:r>
      <w:r w:rsidR="001931FC" w:rsidRPr="004B2C74">
        <w:rPr>
          <w:rFonts w:ascii="KaiTi" w:eastAsia="KaiTi" w:hAnsi="KaiTi" w:cs="PMingLiU" w:hint="eastAsia"/>
          <w:sz w:val="28"/>
          <w:szCs w:val="28"/>
          <w:lang w:eastAsia="zh-TW"/>
        </w:rPr>
        <w:t>就</w:t>
      </w:r>
      <w:r w:rsidR="00BD30F2" w:rsidRPr="004B2C74">
        <w:rPr>
          <w:rFonts w:ascii="KaiTi" w:eastAsia="KaiTi" w:hAnsi="KaiTi" w:cs="PMingLiU" w:hint="eastAsia"/>
          <w:sz w:val="28"/>
          <w:szCs w:val="28"/>
          <w:lang w:eastAsia="zh-TW"/>
        </w:rPr>
        <w:t>必須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繼續為</w:t>
      </w:r>
      <w:r w:rsidR="00BB20F8" w:rsidRPr="004B2C74">
        <w:rPr>
          <w:rFonts w:ascii="KaiTi" w:eastAsia="KaiTi" w:hAnsi="KaiTi" w:cs="PMingLiU" w:hint="eastAsia"/>
          <w:sz w:val="28"/>
          <w:szCs w:val="28"/>
        </w:rPr>
        <w:t>自己的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志向而去學習，去努力，就像孔老夫子一生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的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政治理想</w:t>
      </w:r>
      <w:r w:rsidR="00BD30F2" w:rsidRPr="004B2C74">
        <w:rPr>
          <w:rFonts w:ascii="KaiTi" w:eastAsia="KaiTi" w:hAnsi="KaiTi" w:cs="PMingLiU"/>
          <w:sz w:val="28"/>
          <w:szCs w:val="28"/>
        </w:rPr>
        <w:t>,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雖然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沒能夠實現，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可是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在家教學</w:t>
      </w:r>
      <w:r w:rsidR="00BD30F2" w:rsidRPr="004B2C74">
        <w:rPr>
          <w:rFonts w:ascii="KaiTi" w:eastAsia="KaiTi" w:hAnsi="KaiTi" w:cs="PMingLiU" w:hint="eastAsia"/>
          <w:sz w:val="28"/>
          <w:szCs w:val="28"/>
        </w:rPr>
        <w:t>也</w:t>
      </w:r>
      <w:r w:rsidR="0076076D" w:rsidRPr="004B2C74">
        <w:rPr>
          <w:rFonts w:ascii="KaiTi" w:eastAsia="KaiTi" w:hAnsi="KaiTi" w:cs="PMingLiU" w:hint="eastAsia"/>
          <w:sz w:val="28"/>
          <w:szCs w:val="28"/>
        </w:rPr>
        <w:t>能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把他的理想傳承下去,所以不了解別人才是一個大</w:t>
      </w:r>
      <w:r w:rsidR="009B7DEE" w:rsidRPr="004B2C74">
        <w:rPr>
          <w:rFonts w:ascii="KaiTi" w:eastAsia="KaiTi" w:hAnsi="KaiTi" w:cs="PMingLiU" w:hint="eastAsia"/>
          <w:sz w:val="28"/>
          <w:szCs w:val="28"/>
          <w:lang w:eastAsia="zh-TW"/>
        </w:rPr>
        <w:t>憂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患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如果你是老師，你不了解學生，你怎麼教他？如果你是領導人,</w:t>
      </w:r>
      <w:r w:rsidR="00044BA4" w:rsidRPr="004B2C74">
        <w:rPr>
          <w:rFonts w:ascii="KaiTi" w:eastAsia="KaiTi" w:hAnsi="KaiTi" w:cs="PMingLiU"/>
          <w:sz w:val="28"/>
          <w:szCs w:val="28"/>
        </w:rPr>
        <w:t xml:space="preserve"> 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哪個是</w:t>
      </w:r>
      <w:r w:rsidR="005D1953" w:rsidRPr="004B2C74">
        <w:rPr>
          <w:rFonts w:ascii="KaiTi" w:eastAsia="KaiTi" w:hAnsi="KaiTi" w:cs="DFKai-SB" w:hint="eastAsia"/>
          <w:sz w:val="28"/>
          <w:szCs w:val="28"/>
          <w:lang w:eastAsia="zh-TW"/>
        </w:rPr>
        <w:t>正人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君子</w:t>
      </w:r>
      <w:bookmarkStart w:id="28" w:name="_Hlk56173667"/>
      <w:r w:rsidR="00BB20F8" w:rsidRPr="004B2C74">
        <w:rPr>
          <w:rFonts w:ascii="KaiTi" w:eastAsia="KaiTi" w:hAnsi="KaiTi" w:cs="DFKai-SB" w:hint="eastAsia"/>
          <w:sz w:val="28"/>
          <w:szCs w:val="28"/>
          <w:lang w:eastAsia="zh-TW"/>
        </w:rPr>
        <w:t>、</w:t>
      </w:r>
      <w:bookmarkEnd w:id="28"/>
      <w:r w:rsidR="005D1953" w:rsidRPr="004B2C74">
        <w:rPr>
          <w:rFonts w:ascii="KaiTi" w:eastAsia="KaiTi" w:hAnsi="KaiTi" w:cs="PMingLiU" w:hint="eastAsia"/>
          <w:sz w:val="28"/>
          <w:szCs w:val="28"/>
        </w:rPr>
        <w:t>庸才</w:t>
      </w:r>
      <w:r w:rsidR="005D1953" w:rsidRPr="004B2C74">
        <w:rPr>
          <w:rFonts w:ascii="KaiTi" w:eastAsia="KaiTi" w:hAnsi="KaiTi" w:cs="DFKai-SB" w:hint="eastAsia"/>
          <w:sz w:val="28"/>
          <w:szCs w:val="28"/>
          <w:lang w:eastAsia="zh-TW"/>
        </w:rPr>
        <w:t>、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小人，你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胡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亂用，</w:t>
      </w:r>
      <w:proofErr w:type="gramStart"/>
      <w:r w:rsidR="00153ACC" w:rsidRPr="004B2C74">
        <w:rPr>
          <w:rFonts w:ascii="KaiTi" w:eastAsia="KaiTi" w:hAnsi="KaiTi" w:cs="PMingLiU" w:hint="eastAsia"/>
          <w:sz w:val="28"/>
          <w:szCs w:val="28"/>
        </w:rPr>
        <w:t>整個團體就慘了</w:t>
      </w:r>
      <w:r w:rsidR="0076076D" w:rsidRPr="004B2C74">
        <w:rPr>
          <w:rFonts w:ascii="KaiTi" w:eastAsia="KaiTi" w:hAnsi="KaiTi" w:cs="PMingLiU"/>
          <w:sz w:val="28"/>
          <w:szCs w:val="28"/>
        </w:rPr>
        <w:t>.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所以呢</w:t>
      </w:r>
      <w:proofErr w:type="gramEnd"/>
      <w:r w:rsidR="00153ACC" w:rsidRPr="004B2C74">
        <w:rPr>
          <w:rFonts w:ascii="KaiTi" w:eastAsia="KaiTi" w:hAnsi="KaiTi" w:cs="PMingLiU" w:hint="eastAsia"/>
          <w:sz w:val="28"/>
          <w:szCs w:val="28"/>
        </w:rPr>
        <w:t>，作為領導人也要會識別人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.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那作為父母，你不了解自己的兒女， 你怎麼教育他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?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所以不知人</w:t>
      </w:r>
      <w:r w:rsidR="00BB7F7D" w:rsidRPr="004B2C74">
        <w:rPr>
          <w:rFonts w:ascii="KaiTi" w:eastAsia="KaiTi" w:hAnsi="KaiTi" w:cs="PMingLiU" w:hint="eastAsia"/>
          <w:sz w:val="28"/>
          <w:szCs w:val="28"/>
        </w:rPr>
        <w:t>必須</w:t>
      </w:r>
      <w:r w:rsidR="009B7DEE" w:rsidRPr="004B2C74">
        <w:rPr>
          <w:rFonts w:ascii="KaiTi" w:eastAsia="KaiTi" w:hAnsi="KaiTi" w:cs="PMingLiU" w:hint="eastAsia"/>
          <w:sz w:val="28"/>
          <w:szCs w:val="28"/>
          <w:lang w:eastAsia="zh-TW"/>
        </w:rPr>
        <w:t>憂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患,</w:t>
      </w:r>
      <w:r w:rsidR="00CD659A" w:rsidRPr="004B2C74">
        <w:rPr>
          <w:rFonts w:ascii="KaiTi" w:eastAsia="KaiTi" w:hAnsi="KaiTi" w:cs="PMingLiU"/>
          <w:sz w:val="28"/>
          <w:szCs w:val="28"/>
        </w:rPr>
        <w:t xml:space="preserve"> 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自己沒有</w:t>
      </w:r>
      <w:r w:rsidR="00CD659A" w:rsidRPr="004B2C74">
        <w:rPr>
          <w:rFonts w:ascii="KaiTi" w:eastAsia="KaiTi" w:hAnsi="KaiTi" w:cs="PMingLiU" w:hint="eastAsia"/>
          <w:sz w:val="28"/>
          <w:szCs w:val="28"/>
        </w:rPr>
        <w:t>德行</w:t>
      </w:r>
      <w:r w:rsidR="00CD659A" w:rsidRPr="004B2C74">
        <w:rPr>
          <w:rFonts w:ascii="KaiTi" w:eastAsia="KaiTi" w:hAnsi="KaiTi" w:cs="DFKai-SB" w:hint="eastAsia"/>
          <w:sz w:val="28"/>
          <w:szCs w:val="28"/>
          <w:lang w:eastAsia="zh-TW"/>
        </w:rPr>
        <w:t>、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能力</w:t>
      </w:r>
      <w:r w:rsidR="0076076D" w:rsidRPr="004B2C74">
        <w:rPr>
          <w:rFonts w:ascii="KaiTi" w:eastAsia="KaiTi" w:hAnsi="KaiTi" w:cs="PMingLiU" w:hint="eastAsia"/>
          <w:sz w:val="28"/>
          <w:szCs w:val="28"/>
        </w:rPr>
        <w:t>就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要</w:t>
      </w:r>
      <w:bookmarkStart w:id="29" w:name="_Hlk55609118"/>
      <w:r w:rsidR="009B7DEE" w:rsidRPr="004B2C74">
        <w:rPr>
          <w:rFonts w:ascii="KaiTi" w:eastAsia="KaiTi" w:hAnsi="KaiTi" w:cs="PMingLiU" w:hint="eastAsia"/>
          <w:sz w:val="28"/>
          <w:szCs w:val="28"/>
          <w:lang w:eastAsia="zh-TW"/>
        </w:rPr>
        <w:t>憂</w:t>
      </w:r>
      <w:bookmarkEnd w:id="29"/>
      <w:r w:rsidR="00153ACC" w:rsidRPr="004B2C74">
        <w:rPr>
          <w:rFonts w:ascii="KaiTi" w:eastAsia="KaiTi" w:hAnsi="KaiTi" w:cs="PMingLiU" w:hint="eastAsia"/>
          <w:sz w:val="28"/>
          <w:szCs w:val="28"/>
        </w:rPr>
        <w:t>患自己，有機會出現了，我能不能擔得起這個機會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?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有機會就努力做</w:t>
      </w:r>
      <w:r w:rsidR="0076076D" w:rsidRPr="004B2C74">
        <w:rPr>
          <w:rFonts w:ascii="KaiTi" w:eastAsia="KaiTi" w:hAnsi="KaiTi" w:cs="PMingLiU"/>
          <w:sz w:val="28"/>
          <w:szCs w:val="28"/>
        </w:rPr>
        <w:t>;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没機會</w:t>
      </w:r>
      <w:r w:rsidR="0076076D" w:rsidRPr="004B2C74">
        <w:rPr>
          <w:rFonts w:ascii="KaiTi" w:eastAsia="KaiTi" w:hAnsi="KaiTi" w:cs="PMingLiU" w:hint="eastAsia"/>
          <w:sz w:val="28"/>
          <w:szCs w:val="28"/>
          <w:lang w:eastAsia="zh-TW"/>
        </w:rPr>
        <w:t>,就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在家好好修養，身心保持清淨，千萬不要怨天尤人，要保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lastRenderedPageBreak/>
        <w:t>持</w:t>
      </w:r>
      <w:r w:rsidR="005D1953" w:rsidRPr="004B2C74">
        <w:rPr>
          <w:rFonts w:ascii="KaiTi" w:eastAsia="KaiTi" w:hAnsi="KaiTi" w:cs="PMingLiU" w:hint="eastAsia"/>
          <w:sz w:val="28"/>
          <w:szCs w:val="28"/>
        </w:rPr>
        <w:t>心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平</w:t>
      </w:r>
      <w:r w:rsidR="005D1953" w:rsidRPr="004B2C74">
        <w:rPr>
          <w:rFonts w:ascii="KaiTi" w:eastAsia="KaiTi" w:hAnsi="KaiTi" w:cs="PMingLiU" w:hint="eastAsia"/>
          <w:sz w:val="28"/>
          <w:szCs w:val="28"/>
        </w:rPr>
        <w:t>氣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和那就非常的好. 你想做什麼，你的志向是什麼，你為你的志向努力</w:t>
      </w:r>
      <w:r w:rsidR="005D1953" w:rsidRPr="004B2C74">
        <w:rPr>
          <w:rFonts w:ascii="KaiTi" w:eastAsia="KaiTi" w:hAnsi="KaiTi" w:cs="PMingLiU" w:hint="eastAsia"/>
          <w:sz w:val="28"/>
          <w:szCs w:val="28"/>
        </w:rPr>
        <w:t>奮斗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了</w:t>
      </w:r>
      <w:r w:rsidR="00044BA4" w:rsidRPr="004B2C74">
        <w:rPr>
          <w:rFonts w:ascii="KaiTi" w:eastAsia="KaiTi" w:hAnsi="KaiTi" w:cs="PMingLiU" w:hint="eastAsia"/>
          <w:sz w:val="28"/>
          <w:szCs w:val="28"/>
        </w:rPr>
        <w:t>嗎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？</w:t>
      </w:r>
      <w:r w:rsidR="005D1953" w:rsidRPr="004B2C74">
        <w:rPr>
          <w:rFonts w:ascii="KaiTi" w:eastAsia="KaiTi" w:hAnsi="KaiTi" w:cs="PMingLiU" w:hint="eastAsia"/>
          <w:sz w:val="28"/>
          <w:szCs w:val="28"/>
        </w:rPr>
        <w:t>我們</w:t>
      </w:r>
      <w:r w:rsidR="0076076D" w:rsidRPr="004B2C74">
        <w:rPr>
          <w:rFonts w:ascii="KaiTi" w:eastAsia="KaiTi" w:hAnsi="KaiTi" w:cs="PMingLiU" w:hint="eastAsia"/>
          <w:sz w:val="28"/>
          <w:szCs w:val="28"/>
        </w:rPr>
        <w:t>要</w:t>
      </w:r>
      <w:r w:rsidR="005D1953" w:rsidRPr="004B2C74">
        <w:rPr>
          <w:rFonts w:ascii="KaiTi" w:eastAsia="KaiTi" w:hAnsi="KaiTi" w:cs="PMingLiU" w:hint="eastAsia"/>
          <w:sz w:val="28"/>
          <w:szCs w:val="28"/>
        </w:rPr>
        <w:t>好好</w:t>
      </w:r>
      <w:r w:rsidR="00153ACC" w:rsidRPr="004B2C74">
        <w:rPr>
          <w:rFonts w:ascii="KaiTi" w:eastAsia="KaiTi" w:hAnsi="KaiTi" w:cs="PMingLiU" w:hint="eastAsia"/>
          <w:sz w:val="28"/>
          <w:szCs w:val="28"/>
        </w:rPr>
        <w:t>去思考這個問題，就以這個問題作為這一遍的結束.</w:t>
      </w:r>
    </w:p>
    <w:p w14:paraId="23338D43" w14:textId="77777777" w:rsidR="00CA13D6" w:rsidRPr="004B2C74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A7C65AA" w14:textId="77777777" w:rsidR="00CA13D6" w:rsidRPr="004B2C74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4462017B" w14:textId="77777777" w:rsidR="00CA13D6" w:rsidRPr="004B2C74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18862B8" w14:textId="7EDF9E07" w:rsidR="00CD68F0" w:rsidRPr="004B2C74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583FF4EC" w14:textId="25C29897" w:rsidR="00CD68F0" w:rsidRPr="004B2C74" w:rsidRDefault="00CD68F0" w:rsidP="00CD68F0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bookmarkStart w:id="30" w:name="_Hlk55651546"/>
      <w:r w:rsidRPr="004B2C74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</w:t>
      </w:r>
      <w:r w:rsidR="00BE2802" w:rsidRPr="004B2C74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論語選</w:t>
      </w:r>
    </w:p>
    <w:p w14:paraId="7D4A7CFB" w14:textId="60493A76" w:rsidR="00BE2802" w:rsidRPr="004B2C74" w:rsidRDefault="00BE2802" w:rsidP="00BE2802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4B2C74">
        <w:rPr>
          <w:rFonts w:ascii="KaiTi" w:eastAsia="KaiTi" w:hAnsi="KaiTi" w:cs="MingLiU" w:hint="eastAsia"/>
          <w:sz w:val="24"/>
          <w:lang w:eastAsia="zh-TW"/>
        </w:rPr>
        <w:t>1. 陳瑞珠，陳亭君，</w:t>
      </w:r>
      <w:bookmarkStart w:id="31" w:name="_Hlk55567876"/>
      <w:r w:rsidRPr="004B2C74">
        <w:rPr>
          <w:rFonts w:ascii="KaiTi" w:eastAsia="KaiTi" w:hAnsi="KaiTi" w:cs="MingLiU" w:hint="eastAsia"/>
          <w:sz w:val="24"/>
          <w:lang w:eastAsia="zh-TW"/>
        </w:rPr>
        <w:t>子路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曾皙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冉有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公西華侍坐</w:t>
      </w:r>
      <w:bookmarkEnd w:id="31"/>
      <w:r w:rsidRPr="004B2C74">
        <w:rPr>
          <w:rFonts w:ascii="KaiTi" w:eastAsia="KaiTi" w:hAnsi="KaiTi" w:cs="MingLiU" w:hint="eastAsia"/>
          <w:sz w:val="24"/>
          <w:lang w:eastAsia="zh-TW"/>
        </w:rPr>
        <w:t>課文資料.</w:t>
      </w:r>
    </w:p>
    <w:p w14:paraId="4C3B5ED8" w14:textId="71E18852" w:rsidR="00BE2802" w:rsidRPr="004B2C74" w:rsidRDefault="00BE2802" w:rsidP="00BE2802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4B2C74">
        <w:rPr>
          <w:rFonts w:ascii="KaiTi" w:eastAsia="KaiTi" w:hAnsi="KaiTi" w:cs="MingLiU" w:hint="eastAsia"/>
          <w:sz w:val="24"/>
          <w:lang w:eastAsia="zh-TW"/>
        </w:rPr>
        <w:t>2. 陳瑞珠，陳亭君，子路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曾皙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冉有</w:t>
      </w:r>
      <w:r w:rsidRPr="004B2C74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4B2C74">
        <w:rPr>
          <w:rFonts w:ascii="KaiTi" w:eastAsia="KaiTi" w:hAnsi="KaiTi" w:cs="MingLiU" w:hint="eastAsia"/>
          <w:sz w:val="24"/>
          <w:lang w:eastAsia="zh-TW"/>
        </w:rPr>
        <w:t>公西華侍坐講義.</w:t>
      </w:r>
    </w:p>
    <w:p w14:paraId="05178900" w14:textId="701323DF" w:rsidR="00BE2802" w:rsidRPr="004B2C74" w:rsidRDefault="00BE2802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4B2C74">
        <w:rPr>
          <w:rFonts w:ascii="KaiTi" w:eastAsia="KaiTi" w:hAnsi="KaiTi" w:cs="MingLiU"/>
          <w:sz w:val="24"/>
          <w:lang w:eastAsia="zh-TW"/>
        </w:rPr>
        <w:t xml:space="preserve">3. </w:t>
      </w:r>
      <w:r w:rsidRPr="004B2C74">
        <w:rPr>
          <w:rFonts w:ascii="KaiTi" w:eastAsia="KaiTi" w:hAnsi="KaiTi" w:cs="MingLiU" w:hint="eastAsia"/>
          <w:sz w:val="24"/>
          <w:lang w:eastAsia="zh-TW"/>
        </w:rPr>
        <w:t>李娜，古漢語文言文第1</w:t>
      </w:r>
      <w:r w:rsidRPr="004B2C74">
        <w:rPr>
          <w:rFonts w:ascii="KaiTi" w:eastAsia="KaiTi" w:hAnsi="KaiTi" w:cs="MingLiU"/>
          <w:sz w:val="24"/>
          <w:lang w:eastAsia="zh-TW"/>
        </w:rPr>
        <w:t>0-15</w:t>
      </w:r>
      <w:r w:rsidRPr="004B2C74">
        <w:rPr>
          <w:rFonts w:ascii="KaiTi" w:eastAsia="KaiTi" w:hAnsi="KaiTi" w:cs="MingLiU" w:hint="eastAsia"/>
          <w:sz w:val="24"/>
          <w:lang w:eastAsia="zh-TW"/>
        </w:rPr>
        <w:t>集視頻.</w:t>
      </w:r>
    </w:p>
    <w:bookmarkEnd w:id="30"/>
    <w:p w14:paraId="29540E23" w14:textId="2144523A" w:rsidR="00D772CA" w:rsidRPr="004B2C74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551337E9" w14:textId="351461B4" w:rsidR="00D772CA" w:rsidRPr="004B2C74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69F5018B" w14:textId="77491273" w:rsidR="007E6C91" w:rsidRPr="004B2C74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4955C7A1" w14:textId="7AD83D15" w:rsidR="007E6C91" w:rsidRPr="004B2C74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54AC476A" w14:textId="77777777" w:rsidR="007E6C91" w:rsidRPr="004B2C74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380EC034" w14:textId="77777777" w:rsidR="004F4F48" w:rsidRPr="004B2C74" w:rsidRDefault="004F4F48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7DD67333" w14:textId="14F9390F" w:rsidR="00D772CA" w:rsidRPr="004B2C74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Pr="004B2C74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孟子</w:t>
      </w:r>
      <w:r w:rsidR="00951820" w:rsidRPr="004B2C74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選</w:t>
      </w:r>
      <w:r w:rsidR="00951820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-</w:t>
      </w:r>
      <w:bookmarkStart w:id="32" w:name="_Hlk55651809"/>
      <w:r w:rsidR="00951820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五十步</w:t>
      </w:r>
      <w:r w:rsidR="007C39BB"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笑百步</w:t>
      </w:r>
      <w:bookmarkEnd w:id="32"/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》評註</w:t>
      </w:r>
    </w:p>
    <w:p w14:paraId="270E5F98" w14:textId="7A74D152" w:rsidR="00D772CA" w:rsidRPr="004B2C74" w:rsidRDefault="007C39BB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 xml:space="preserve"> </w:t>
      </w:r>
    </w:p>
    <w:p w14:paraId="6D760BA1" w14:textId="77777777" w:rsidR="00D772CA" w:rsidRPr="004B2C74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</w:p>
    <w:p w14:paraId="5C4B74C3" w14:textId="712A2F6C" w:rsidR="00A31D23" w:rsidRPr="004B2C74" w:rsidRDefault="00A31D23" w:rsidP="00A31D23">
      <w:pPr>
        <w:snapToGrid w:val="0"/>
        <w:spacing w:line="360" w:lineRule="auto"/>
        <w:jc w:val="both"/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 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    </w:t>
      </w:r>
      <w:r w:rsidR="00F617E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五十步笑百步，簡稱五十笑百，是出自《孟子·梁惠王上》中之一則寓言</w:t>
      </w:r>
      <w:r w:rsidR="00F617E4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. 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我们有必要追溯到孔子晚年的弟子曾子，曾子颇得孔子真傳.《論語》中記載，孔子親自教授曾子《大學》。说到这里，孟子的老師就是子思（很有可能不是子思本人教授，是其門人教授），孟子也算是孔子門下的第四代弟子的傳承人吧.</w:t>
      </w:r>
    </w:p>
    <w:p w14:paraId="4D8A53E9" w14:textId="0C85E36A" w:rsidR="00CA7C4F" w:rsidRPr="004B2C74" w:rsidRDefault="00A31D23" w:rsidP="00A31D23">
      <w:pPr>
        <w:snapToGrid w:val="0"/>
        <w:spacing w:line="360" w:lineRule="auto"/>
        <w:jc w:val="both"/>
        <w:rPr>
          <w:rFonts w:ascii="KaiTi" w:eastAsia="KaiTi" w:hAnsi="KaiTi" w:cs="Times New Roman"/>
          <w:kern w:val="2"/>
          <w:sz w:val="28"/>
          <w:szCs w:val="28"/>
          <w:lang w:eastAsia="zh-TW"/>
        </w:rPr>
      </w:pP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 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    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出生大約在公元前372年,孟子有著和孔子類似的經歷，為了實現自己的政治主張，周游各国。公元前320年，孟子来到魏国，孟子已經52歲了，梁惠王（也叫魏惠王，因爭奪君位，遷都大梁）急於改變自己国家的處境，接受了孟子.</w:t>
      </w:r>
      <w:r w:rsidR="00501104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魏国先后被齊国、秦国打敗，又割讓给楚国昭陽八邑。梁惠王感覺这是自己的奇耻大辱，渴望找到救国的辨法.於是就招</w:t>
      </w:r>
      <w:r w:rsidR="002C1777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</w:t>
      </w:r>
      <w:proofErr w:type="gramStart"/>
      <w:r w:rsidR="002C1777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,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</w:t>
      </w:r>
      <w:r w:rsidR="002C1777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="0050110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開始了養民教學的仁政生崖</w:t>
      </w:r>
      <w:proofErr w:type="gramEnd"/>
      <w:r w:rsidR="00501104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.</w:t>
      </w:r>
    </w:p>
    <w:p w14:paraId="66589D3A" w14:textId="77777777" w:rsidR="00A31D23" w:rsidRPr="004B2C74" w:rsidRDefault="00A31D23" w:rsidP="00A31D23">
      <w:pPr>
        <w:snapToGrid w:val="0"/>
        <w:spacing w:line="360" w:lineRule="auto"/>
        <w:jc w:val="both"/>
        <w:rPr>
          <w:rFonts w:ascii="KaiTi" w:eastAsia="KaiTi" w:hAnsi="KaiTi" w:cs="DFKai-SB"/>
          <w:sz w:val="28"/>
          <w:szCs w:val="28"/>
          <w:lang w:eastAsia="zh-TW"/>
        </w:rPr>
      </w:pPr>
    </w:p>
    <w:p w14:paraId="06D785A8" w14:textId="77777777" w:rsidR="00D772CA" w:rsidRPr="004B2C74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6480F2F6" w14:textId="3D0132DA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一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梁惠王</w:t>
      </w:r>
      <w:r w:rsidR="00915F5C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0</w:t>
      </w:r>
      <w:r w:rsidR="0050110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1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曰：「寡人</w:t>
      </w:r>
      <w:r w:rsidR="00915F5C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15F5C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2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之於國也，盡心焉耳矣：河內凶</w:t>
      </w:r>
      <w:r w:rsidR="00915F5C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03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，則移其民於河東，移其粟於河內；河東凶，亦然。察鄰國之政，無如寡人之用心者。鄰國之民不加少，寡人之民不加多，何也？」</w:t>
      </w:r>
    </w:p>
    <w:p w14:paraId="41F5BCB5" w14:textId="700056ED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二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孟子對曰：「王好戰，請以戰喻：填然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5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鼓之，兵刃既接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6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，棄甲曳兵而走，或百步而後止，或五十步而後止。以五十步笑百步，則何如？」</w:t>
      </w:r>
    </w:p>
    <w:p w14:paraId="0B553077" w14:textId="0ED196B1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三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曰：「不可，直不百步耳！是亦走也。」</w:t>
      </w:r>
    </w:p>
    <w:p w14:paraId="5E310E5C" w14:textId="470AF8C4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四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曰：「王如知此，則無望民之多於鄰國也。不違農時，穀不可勝食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7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也；數罟不入洿池，魚鼈不可勝食也；斧斤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8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以時入山林，材木不可勝用也。穀與魚鼈不可勝食，材木不可勝用，是使民養生喪死無憾也。養生喪死無憾，王道之始也。</w:t>
      </w:r>
    </w:p>
    <w:p w14:paraId="1B00C40E" w14:textId="2E63A2D4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五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五畝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0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9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之宅，樹之以桑，五十者可以衣帛矣！雞豚狗彘</w:t>
      </w:r>
      <w:r w:rsidR="009B318B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9B318B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0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之畜，無失其時，七十者可以食肉矣！百畝之田，勿奪其時，數口之家可以無飢矣！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lastRenderedPageBreak/>
        <w:t>謹庠序之教</w:t>
      </w:r>
      <w:r w:rsidR="00F405D4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F405D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1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，申之以孝悌之義，頒白</w:t>
      </w:r>
      <w:r w:rsidR="00F405D4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F405D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2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者不負戴於道路矣！七十者衣帛食肉，黎民不飢不寒，然而不王者，未之有也！</w:t>
      </w:r>
    </w:p>
    <w:p w14:paraId="076DFE64" w14:textId="31186BD9" w:rsidR="00951820" w:rsidRPr="004B2C74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4B2C74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六</w:instrTex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4B2C74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狗彘食人食而不知檢</w:t>
      </w:r>
      <w:r w:rsidR="00F405D4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F405D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3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，塗有餓莩而不知發。人死，則曰：『非我也，歲</w:t>
      </w:r>
      <w:r w:rsidR="00F405D4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F405D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4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也。』是何異於刺人而殺之，曰：『非我也，兵</w:t>
      </w:r>
      <w:r w:rsidR="00F405D4"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1</w:t>
      </w:r>
      <w:r w:rsidR="00F405D4" w:rsidRPr="004B2C74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t>5</w:t>
      </w:r>
      <w:r w:rsidRPr="004B2C74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也。』王無罪歲，斯天下之民至焉。」</w:t>
      </w:r>
    </w:p>
    <w:p w14:paraId="71999845" w14:textId="77777777" w:rsidR="007E346D" w:rsidRDefault="007E346D" w:rsidP="00D772CA">
      <w:pPr>
        <w:spacing w:line="360" w:lineRule="auto"/>
        <w:ind w:firstLineChars="200" w:firstLine="721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</w:p>
    <w:p w14:paraId="1091F899" w14:textId="427730D8" w:rsidR="00D772CA" w:rsidRPr="004B2C74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551B6944" w14:textId="67884ED8" w:rsidR="00951820" w:rsidRPr="004B2C74" w:rsidRDefault="007433BA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01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梁惠王：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就是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魏惠王，本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自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稱王，</w:t>
      </w:r>
      <w:proofErr w:type="gramStart"/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諡惠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.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後遷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至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大梁</w:t>
      </w:r>
      <w:proofErr w:type="gramEnd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17A226DA" w14:textId="4D7649B1" w:rsidR="00951820" w:rsidRPr="004B2C74" w:rsidRDefault="007433BA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02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寡人：君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主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自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稱</w:t>
      </w:r>
      <w:r w:rsidR="001E726D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,</w:t>
      </w:r>
      <w:r w:rsidR="001E726D" w:rsidRPr="004B2C74">
        <w:rPr>
          <w:rFonts w:ascii="KaiTi" w:eastAsia="KaiTi" w:hAnsi="KaiTi" w:hint="eastAsia"/>
        </w:rPr>
        <w:t xml:space="preserve"> </w:t>
      </w:r>
      <w:r w:rsidR="001E726D" w:rsidRPr="004B2C74">
        <w:rPr>
          <w:rFonts w:ascii="KaiTi" w:eastAsia="KaiTi" w:hAnsi="KaiTi" w:hint="eastAsia"/>
          <w:sz w:val="28"/>
          <w:szCs w:val="28"/>
        </w:rPr>
        <w:t>意為</w:t>
      </w:r>
      <w:r w:rsidR="001E72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在道德方面做得不足的人</w:t>
      </w:r>
      <w:r w:rsidR="001E72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591284B1" w14:textId="0D870254" w:rsidR="00951820" w:rsidRPr="004B2C74" w:rsidRDefault="007433BA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03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凶：饑荒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.</w:t>
      </w:r>
    </w:p>
    <w:p w14:paraId="731A8B0D" w14:textId="2F233370" w:rsidR="00951820" w:rsidRPr="004B2C74" w:rsidRDefault="007433BA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04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填然：鼓聲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.</w:t>
      </w:r>
    </w:p>
    <w:p w14:paraId="51EFA639" w14:textId="4166DCD0" w:rsidR="00951820" w:rsidRPr="004B2C74" w:rsidRDefault="007433BA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05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兵刃既接：</w:t>
      </w:r>
      <w:r w:rsidR="001E72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鼕鼕敲響戰鼓，兵器剛一接觸</w:t>
      </w:r>
      <w:r w:rsidR="009B318B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0C6DAE92" w14:textId="45687183" w:rsidR="00951820" w:rsidRPr="004B2C74" w:rsidRDefault="009B318B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06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不違農時：</w:t>
      </w:r>
      <w:r w:rsidR="005D718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</w:t>
      </w:r>
      <w:r w:rsidR="001E72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誤耕作季節。</w:t>
      </w:r>
      <w:r w:rsidR="001E726D" w:rsidRPr="004B2C74">
        <w:rPr>
          <w:rFonts w:ascii="Calibri" w:eastAsia="KaiTi" w:hAnsi="Calibri" w:cs="Calibri"/>
          <w:kern w:val="2"/>
          <w:sz w:val="28"/>
          <w:szCs w:val="28"/>
          <w:lang w:val="en-US" w:eastAsia="zh-TW"/>
        </w:rPr>
        <w:t> </w:t>
      </w:r>
      <w:r w:rsidR="001E72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不違背、妨害農作時間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2459115B" w14:textId="6D76507D" w:rsidR="00951820" w:rsidRPr="004B2C74" w:rsidRDefault="009B318B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07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穀不可勝食：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糧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食</w:t>
      </w:r>
      <w:bookmarkStart w:id="33" w:name="_Hlk56202554"/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吃</w:t>
      </w:r>
      <w:bookmarkEnd w:id="33"/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完.</w:t>
      </w:r>
    </w:p>
    <w:p w14:paraId="07FB84E3" w14:textId="6CFB8F46" w:rsidR="00951820" w:rsidRPr="004B2C74" w:rsidRDefault="009B318B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08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斤：斧頭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0E2278EE" w14:textId="56D7F382" w:rsidR="00951820" w:rsidRPr="004B2C74" w:rsidRDefault="009B318B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09</w:t>
      </w:r>
      <w:r w:rsidR="00F405D4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五畝之宅：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每個家庭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受五畝，田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受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百畝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.</w:t>
      </w:r>
    </w:p>
    <w:p w14:paraId="77E4B367" w14:textId="22E361FD" w:rsidR="00951820" w:rsidRPr="004B2C74" w:rsidRDefault="009B318B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10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彘：豬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3E2406DF" w14:textId="5F70F349" w:rsidR="00951820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11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謹庠序之教：</w:t>
      </w:r>
      <w:proofErr w:type="gramStart"/>
      <w:r w:rsidR="005D718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認真地興辦學校</w:t>
      </w:r>
      <w:r w:rsidR="005D718E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,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辦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班教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學</w:t>
      </w:r>
      <w:proofErr w:type="gramEnd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32CE4945" w14:textId="142534F9" w:rsidR="00951820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12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頒白：指老</w:t>
      </w:r>
      <w:r w:rsidR="005D718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年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人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3BC9B673" w14:textId="72FAEE15" w:rsidR="00951820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13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檢：節制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12A6294E" w14:textId="7E66ADD1" w:rsidR="00951820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1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4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歲：荒年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0B8B62AA" w14:textId="08ADE010" w:rsidR="00951820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1</w:t>
      </w:r>
      <w:r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5 </w:t>
      </w:r>
      <w:r w:rsidR="0095182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兵：武器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11797EC3" w14:textId="7B50200E" w:rsidR="00F405D4" w:rsidRPr="004B2C74" w:rsidRDefault="00F405D4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4BEABB89" w14:textId="2C738C0C" w:rsidR="0076076D" w:rsidRDefault="0076076D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67D0814C" w14:textId="44FD31C0" w:rsidR="007E346D" w:rsidRDefault="007E346D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406A773B" w14:textId="4F6CDC2A" w:rsidR="007E346D" w:rsidRDefault="007E346D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1E4706E9" w14:textId="25E0CF58" w:rsidR="007E346D" w:rsidRDefault="007E346D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3C7F2D60" w14:textId="77777777" w:rsidR="007E346D" w:rsidRPr="004B2C74" w:rsidRDefault="007E346D" w:rsidP="007E346D">
      <w:pPr>
        <w:widowControl w:val="0"/>
        <w:spacing w:line="50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03DC1BFD" w14:textId="77777777" w:rsidR="00D772CA" w:rsidRPr="004B2C74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四、文字解析</w:t>
      </w:r>
    </w:p>
    <w:p w14:paraId="4AC9965C" w14:textId="67681B66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一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梁惠王說：「</w:t>
      </w:r>
      <w:bookmarkStart w:id="34" w:name="_Hlk56194745"/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本王</w:t>
      </w:r>
      <w:bookmarkEnd w:id="34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對於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治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國，已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經非常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盡力了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bookmarkStart w:id="35" w:name="_Hlk56217942"/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河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內</w:t>
      </w:r>
      <w:bookmarkEnd w:id="35"/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發生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饑荒，就把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河內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的人民遷移到</w:t>
      </w:r>
      <w:bookmarkStart w:id="36" w:name="_Hlk56194475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河</w:t>
      </w:r>
      <w:bookmarkEnd w:id="36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東去，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過後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又把河東的米糧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搬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到河內；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如果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河東</w:t>
      </w:r>
      <w:r w:rsidR="0076076D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同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發生饑荒，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本王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也是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這樣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照辦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再看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鄰國的行政，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沒有像</w:t>
      </w:r>
      <w:bookmarkStart w:id="37" w:name="_Hlk56194897"/>
      <w:r w:rsidR="00D8447F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本王</w:t>
      </w:r>
      <w:bookmarkEnd w:id="37"/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那樣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用心的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,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可是鄰國的人民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卻沒有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減少，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本王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的人民也不見增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加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，這是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為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什麼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呢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？」</w:t>
      </w:r>
    </w:p>
    <w:p w14:paraId="329A2EF9" w14:textId="7586F98B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二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孟子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回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答：「</w:t>
      </w:r>
      <w:bookmarkStart w:id="38" w:name="_Hlk56201394"/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bookmarkEnd w:id="38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王喜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歡</w:t>
      </w:r>
      <w:bookmarkStart w:id="39" w:name="_Hlk56195430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戰</w:t>
      </w:r>
      <w:bookmarkEnd w:id="39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爭，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讓我拿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出例子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：當擂</w:t>
      </w:r>
      <w:r w:rsidR="00A06226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聲鼓動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討伐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進攻時，兩軍一交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戰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，有些士兵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脫戰衣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逃跑，有的跑了一百步後停下來，有的則逃跑了五十步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就停,可是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逃跑五十步的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士兵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，竟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然會</w:t>
      </w:r>
      <w:r w:rsidR="009227B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嘲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笑逃跑一百步的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士兵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沒有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膽，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請問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可以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嗎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？」</w:t>
      </w:r>
    </w:p>
    <w:p w14:paraId="6008E158" w14:textId="0CEF7481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三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惠王說：「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當然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不可以，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雖然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沒跑到一百步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,但也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是</w:t>
      </w:r>
      <w:r w:rsidR="0074684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逃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跑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啊！」</w:t>
      </w:r>
    </w:p>
    <w:p w14:paraId="4FB9D378" w14:textId="078D08D9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四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孟子說：「</w:t>
      </w:r>
      <w:bookmarkStart w:id="40" w:name="_Hlk56204659"/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王</w:t>
      </w:r>
      <w:bookmarkEnd w:id="40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如果知道這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是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一樣的道理，那就不要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望人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民的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數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量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會比鄰國多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如果能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注重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農業生產的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節，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糧食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吃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不完了；不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需要用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細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密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的網捕魚，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小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魚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能繼續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生存</w:t>
      </w:r>
      <w:r w:rsidR="00DC60E1" w:rsidRPr="004B2C74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,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以後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就吃不完了；在適當的時</w:t>
      </w:r>
      <w:bookmarkStart w:id="41" w:name="_Hlk56219017"/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候</w:t>
      </w:r>
      <w:bookmarkEnd w:id="41"/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到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森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林裡去砍伐，材木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用不完了。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糧食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和魚鼈吃不完，材木也使用不盡，這就能使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百姓在生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活中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沒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遺憾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這就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是推行王道的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候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了</w:t>
      </w:r>
      <w:r w:rsidR="004C0F3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26F28F04" w14:textId="3C065D0C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五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每戶家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</w:t>
      </w:r>
      <w:r w:rsidR="00DC60E1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能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五畝大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住宅空地上，種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植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桑樹、養蠶，那麼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五十歲的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候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，就可以穿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絲織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做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的衣服了！雞、狗、豬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等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這一類畜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，不要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耽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誤了牠們繁殖的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期，那麼七十歲的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人在平常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就可以吃肉了！每家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都分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配得一百畝田，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只要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不剝奪他們耕耘收穫的時間，那麼數口家</w:t>
      </w:r>
      <w:r w:rsidR="00C86C30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庭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就可以不挨餓了！然後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嚴謹地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辦班教學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不斷的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用孝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養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父母、恭敬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師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長的道理來教導他們，那麼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白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頭老人就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在路上背負重物了！七十歲的老人可以穿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用絲織做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的衣服、吃肉，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百姓不挨餓、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不受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寒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，像這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還不能稱王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的話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，是沒有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這個道理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啊！</w:t>
      </w:r>
    </w:p>
    <w:p w14:paraId="42655FEC" w14:textId="2F2C5913" w:rsidR="00951820" w:rsidRPr="004B2C74" w:rsidRDefault="00951820" w:rsidP="007E346D">
      <w:pPr>
        <w:widowControl w:val="0"/>
        <w:spacing w:line="400" w:lineRule="exact"/>
        <w:jc w:val="both"/>
        <w:rPr>
          <w:rFonts w:ascii="KaiTi" w:eastAsia="KaiTi" w:hAnsi="KaiTi" w:cs="Times New Roman"/>
          <w:b/>
          <w:kern w:val="2"/>
          <w:sz w:val="28"/>
          <w:szCs w:val="28"/>
          <w:lang w:val="en-US" w:eastAsia="zh-TW"/>
        </w:rPr>
      </w:pPr>
      <w:r w:rsidRPr="004B2C74">
        <w:rPr>
          <w:rFonts w:ascii="KaiTi" w:eastAsia="KaiTi" w:hAnsi="KaiTi" w:cs="Times New Roman" w:hint="eastAsia"/>
          <w:b/>
          <w:kern w:val="2"/>
          <w:sz w:val="28"/>
          <w:szCs w:val="28"/>
          <w:shd w:val="pct15" w:color="auto" w:fill="FFFFFF"/>
          <w:lang w:val="en-US" w:eastAsia="zh-TW"/>
        </w:rPr>
        <w:t>六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　但是</w:t>
      </w:r>
      <w:r w:rsidR="00B37F2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現在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的國君，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把人民所吃的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糧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食去餵狗和豬，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又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知道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節制；遇到荒年，路上已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經要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餓死窮人了，也不知道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拿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糧食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救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濟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窮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苦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人民餓死了，卻推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卸責任說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：『不是我的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事情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，是荒年啊！』這和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拿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刀把人刺死</w:t>
      </w:r>
      <w:r w:rsidR="004B2C74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說：『不是我殺的，是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把刀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』有什麼不</w:t>
      </w:r>
      <w:r w:rsidR="006964A3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一樣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呢？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國王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只要負起責任，不把罪歸於凶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年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，那麼天下的人民都會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心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服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口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服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="00CE4EFE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來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歸</w:t>
      </w:r>
      <w:r w:rsidR="00BA4FDA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順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了</w:t>
      </w:r>
      <w:r w:rsidR="008021A8"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Pr="004B2C7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」</w:t>
      </w:r>
    </w:p>
    <w:p w14:paraId="1C614561" w14:textId="6430BDF0" w:rsidR="00951820" w:rsidRPr="004B2C74" w:rsidRDefault="00951820" w:rsidP="007E346D">
      <w:pPr>
        <w:snapToGrid w:val="0"/>
        <w:spacing w:line="360" w:lineRule="auto"/>
        <w:jc w:val="both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3CF38F3B" w14:textId="66CAAB9D" w:rsidR="00BA4FDA" w:rsidRPr="004B2C74" w:rsidRDefault="00BA4FDA" w:rsidP="007E346D">
      <w:pPr>
        <w:snapToGrid w:val="0"/>
        <w:spacing w:line="360" w:lineRule="auto"/>
        <w:jc w:val="both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0826966E" w14:textId="77777777" w:rsidR="00BA4FDA" w:rsidRPr="004B2C74" w:rsidRDefault="00BA4FD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21EED02D" w14:textId="35370FAE" w:rsidR="00D772CA" w:rsidRPr="004B2C74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五、講評</w:t>
      </w:r>
      <w:r w:rsidRPr="004B2C74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6D0D0FF6" w14:textId="77777777" w:rsidR="00137777" w:rsidRPr="007E346D" w:rsidRDefault="002E1365" w:rsidP="00137777">
      <w:pPr>
        <w:widowControl w:val="0"/>
        <w:spacing w:line="400" w:lineRule="exact"/>
        <w:jc w:val="both"/>
        <w:rPr>
          <w:rFonts w:ascii="KaiTi" w:eastAsia="KaiTi" w:hAnsi="KaiTi"/>
        </w:rPr>
      </w:pPr>
      <w:r w:rsidRPr="004B2C74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 xml:space="preserve"> </w:t>
      </w:r>
      <w:r w:rsidRPr="004B2C74">
        <w:rPr>
          <w:rFonts w:ascii="KaiTi" w:eastAsia="KaiTi" w:hAnsi="KaiTi" w:cs="Times New Roman"/>
          <w:kern w:val="2"/>
          <w:sz w:val="28"/>
          <w:szCs w:val="28"/>
          <w:lang w:eastAsia="zh-TW"/>
        </w:rPr>
        <w:t xml:space="preserve">     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这篇寓言故事說明：看事物應當看到事物的本貭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與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全局，不能只看表面和局部.鄰国国君不管灾荒年間老百姓的生活，是不愛百姓的国君.梁惠王常調動百姓去打戰，致使民不聊生，仍然是不愛百姓的君</w:t>
      </w:r>
      <w:r w:rsidR="00137777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主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="00137777" w:rsidRPr="007E346D">
        <w:rPr>
          <w:rFonts w:ascii="KaiTi" w:eastAsia="KaiTi" w:hAnsi="KaiTi" w:hint="eastAsia"/>
        </w:rPr>
        <w:t xml:space="preserve"> </w:t>
      </w:r>
      <w:r w:rsidR="00137777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二者並沒有本質區別</w:t>
      </w:r>
      <w:r w:rsidR="00137777" w:rsidRPr="007E346D">
        <w:rPr>
          <w:rFonts w:ascii="KaiTi" w:eastAsia="KaiTi" w:hAnsi="KaiTi" w:cs="Times New Roman"/>
          <w:kern w:val="2"/>
          <w:sz w:val="28"/>
          <w:szCs w:val="28"/>
          <w:lang w:eastAsia="zh-TW"/>
        </w:rPr>
        <w:t>.</w:t>
      </w:r>
    </w:p>
    <w:p w14:paraId="166F57AC" w14:textId="6967A081" w:rsidR="004F4F48" w:rsidRPr="007E346D" w:rsidRDefault="00137777" w:rsidP="00137777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eastAsia="zh-TW"/>
        </w:rPr>
      </w:pPr>
      <w:r w:rsidRPr="007E346D">
        <w:rPr>
          <w:rFonts w:ascii="KaiTi" w:eastAsia="KaiTi" w:hAnsi="KaiTi"/>
        </w:rPr>
        <w:t xml:space="preserve">      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五十步笑百步是一般人的通病，往往只看到別人的缺點和短處，卻不明白自己也犯了相同的錯誤和毛病，又一味批評別人，而不會檢討自己，改正自己的缺點和錯誤，實在是標準的“五十步笑百步”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所以，當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我們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想取笑別人的錯誤時，先要捫心自問，這樣的錯誤，我犯了嗎？在說話和做事的時候，多多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反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省自己，才能避免犯“五十步笑百步”的毛病。</w:t>
      </w:r>
    </w:p>
    <w:p w14:paraId="2FB3860D" w14:textId="423A6A9B" w:rsidR="00621A13" w:rsidRPr="007E346D" w:rsidRDefault="00621A13" w:rsidP="00137777">
      <w:pPr>
        <w:widowControl w:val="0"/>
        <w:spacing w:line="400" w:lineRule="exact"/>
        <w:jc w:val="both"/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</w:pPr>
      <w:r w:rsidRPr="007E346D">
        <w:rPr>
          <w:rFonts w:ascii="KaiTi" w:eastAsia="KaiTi" w:hAnsi="KaiTi" w:cs="Times New Roman"/>
          <w:kern w:val="2"/>
          <w:sz w:val="28"/>
          <w:szCs w:val="28"/>
          <w:lang w:eastAsia="zh-TW"/>
        </w:rPr>
        <w:t xml:space="preserve">      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我們也常常見到有一些人，覺得</w:t>
      </w:r>
      <w:r w:rsidR="004B2C74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自己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很了不起，常常聽到他</w:t>
      </w:r>
      <w:r w:rsidR="004B2C74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的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批評, 常常生煩惱，其實別人的事情一概都不理會，他不曉得這個道理，天天</w:t>
      </w:r>
      <w:r w:rsidR="004B2C74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只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看到別人</w:t>
      </w:r>
      <w:r w:rsidR="004B2C74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的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毛病，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其實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那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才</w:t>
      </w:r>
      <w:r w:rsidR="0081004E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是自己的大毛病.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我們一個人處世、待人、接物要用真心，不欺騙自己，不欺騙任何一個人.日常生活中，常常保持著正念現前.這人現在縱然受苦受難，畢竟苦難很快就要過去</w:t>
      </w:r>
      <w:r w:rsidR="007E346D" w:rsidRPr="007E346D">
        <w:rPr>
          <w:rFonts w:ascii="KaiTi" w:eastAsia="KaiTi" w:hAnsi="KaiTi" w:cs="Times New Roman"/>
          <w:kern w:val="2"/>
          <w:sz w:val="28"/>
          <w:szCs w:val="28"/>
          <w:lang w:eastAsia="zh-TW"/>
        </w:rPr>
        <w:t>,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所以就是要真誠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儒家講學養</w:t>
      </w:r>
      <w:proofErr w:type="gramStart"/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,格物</w:t>
      </w:r>
      <w:proofErr w:type="gramEnd"/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、致知是達到誠意正心的手段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這兩條不能做，雖然想誠意，也誠不了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,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就是做不到至誠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格物</w:t>
      </w:r>
      <w:r w:rsidR="007E346D" w:rsidRPr="007E346D">
        <w:rPr>
          <w:rFonts w:ascii="KaiTi" w:eastAsia="KaiTi" w:hAnsi="KaiTi" w:cs="Times New Roman"/>
          <w:kern w:val="2"/>
          <w:sz w:val="28"/>
          <w:szCs w:val="28"/>
          <w:lang w:eastAsia="zh-TW"/>
        </w:rPr>
        <w:t>,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物就是物欲，要淡薄，多替別人想想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.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我們有福，把福報都給別人去享，這個福報就大了。我們明白這個道理之後就要真做！</w:t>
      </w:r>
    </w:p>
    <w:p w14:paraId="5E1C8AB0" w14:textId="073F6D40" w:rsidR="004F4F48" w:rsidRPr="007E346D" w:rsidRDefault="002E1365" w:rsidP="00D040DD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7E346D">
        <w:rPr>
          <w:rFonts w:ascii="KaiTi" w:eastAsia="KaiTi" w:hAnsi="KaiTi" w:cs="Times New Roman"/>
          <w:kern w:val="2"/>
          <w:sz w:val="28"/>
          <w:szCs w:val="28"/>
          <w:lang w:eastAsia="zh-TW"/>
        </w:rPr>
        <w:t xml:space="preserve">      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大概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45</w:t>
      </w:r>
      <w:r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歲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="000630A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開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始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周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游各国，直到晚年，才回到故</w:t>
      </w:r>
      <w:r w:rsidR="000630A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鄉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，一生最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快</w:t>
      </w:r>
      <w:r w:rsidR="000630A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樂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的事是“得天下之英才而教育之”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我们都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應該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個夢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，即使</w:t>
      </w:r>
      <w:bookmarkStart w:id="42" w:name="_Hlk56206074"/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實現</w:t>
      </w:r>
      <w:bookmarkEnd w:id="42"/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不了，也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總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比没有的好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或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許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，在多年之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夢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bookmarkStart w:id="43" w:name="_Hlk56206026"/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bookmarkEnd w:id="43"/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實現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了，或者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被别人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實現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。敢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於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追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夢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，是孟子的勇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氣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，也是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代的清流</w:t>
      </w:r>
      <w:r w:rsidR="007E346D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这个世界，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總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陽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光的地方</w:t>
      </w:r>
      <w:r w:rsidR="00F011B9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存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在，即使不多，也</w:t>
      </w:r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r w:rsidR="00F617E4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叫醒明天的太</w:t>
      </w:r>
      <w:bookmarkStart w:id="44" w:name="_Hlk56206305"/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陽</w:t>
      </w:r>
      <w:bookmarkEnd w:id="44"/>
      <w:r w:rsidR="00092903" w:rsidRPr="007E346D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.</w:t>
      </w:r>
    </w:p>
    <w:p w14:paraId="7A5989E7" w14:textId="580C5110" w:rsidR="004F4F48" w:rsidRPr="007E346D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sz w:val="40"/>
          <w:szCs w:val="40"/>
          <w:lang w:val="en-US" w:eastAsia="zh-TW"/>
        </w:rPr>
      </w:pPr>
    </w:p>
    <w:p w14:paraId="155A2C57" w14:textId="2E311787" w:rsidR="00D772CA" w:rsidRPr="004B2C74" w:rsidRDefault="00D772CA" w:rsidP="00D772CA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4B2C7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  <w:r w:rsidR="00AF487D" w:rsidRPr="004B2C74">
        <w:rPr>
          <w:rFonts w:ascii="KaiTi" w:eastAsia="KaiTi" w:hAnsi="KaiTi" w:cs="DFKai-SB" w:hint="eastAsia"/>
          <w:b/>
          <w:bCs/>
          <w:sz w:val="32"/>
          <w:szCs w:val="32"/>
          <w:highlight w:val="cyan"/>
          <w:lang w:eastAsia="zh-TW"/>
        </w:rPr>
        <w:t xml:space="preserve"> </w:t>
      </w:r>
    </w:p>
    <w:p w14:paraId="5BE274CA" w14:textId="29BB7354" w:rsidR="00582A74" w:rsidRPr="004B2C74" w:rsidRDefault="00582A74" w:rsidP="00582A74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bookmarkStart w:id="45" w:name="_Hlk55236679"/>
      <w:r w:rsidRPr="004B2C74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（一）孟子選</w:t>
      </w:r>
    </w:p>
    <w:p w14:paraId="19A74253" w14:textId="1CDFAF2C" w:rsidR="00582A74" w:rsidRPr="004B2C74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4B2C74">
        <w:rPr>
          <w:rFonts w:ascii="KaiTi" w:eastAsia="KaiTi" w:hAnsi="KaiTi" w:cs="MingLiU" w:hint="eastAsia"/>
          <w:sz w:val="24"/>
          <w:lang w:eastAsia="zh-TW"/>
        </w:rPr>
        <w:t>1. 陳瑞珠，陳亭君，</w:t>
      </w:r>
      <w:bookmarkStart w:id="46" w:name="_Hlk55651833"/>
      <w:r w:rsidRPr="004B2C74">
        <w:rPr>
          <w:rFonts w:ascii="KaiTi" w:eastAsia="KaiTi" w:hAnsi="KaiTi" w:cs="DFKai-SB" w:hint="eastAsia"/>
          <w:sz w:val="24"/>
          <w:lang w:eastAsia="zh-TW"/>
        </w:rPr>
        <w:t>五十步笑百步</w:t>
      </w:r>
      <w:bookmarkEnd w:id="46"/>
      <w:r w:rsidRPr="004B2C74">
        <w:rPr>
          <w:rFonts w:ascii="KaiTi" w:eastAsia="KaiTi" w:hAnsi="KaiTi" w:cs="MingLiU" w:hint="eastAsia"/>
          <w:sz w:val="24"/>
          <w:lang w:eastAsia="zh-TW"/>
        </w:rPr>
        <w:t>課文資料.</w:t>
      </w:r>
    </w:p>
    <w:p w14:paraId="40A834EE" w14:textId="2A412E39" w:rsidR="00582A74" w:rsidRPr="004B2C74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4B2C74">
        <w:rPr>
          <w:rFonts w:ascii="KaiTi" w:eastAsia="KaiTi" w:hAnsi="KaiTi" w:cs="MingLiU" w:hint="eastAsia"/>
          <w:sz w:val="24"/>
          <w:lang w:eastAsia="zh-TW"/>
        </w:rPr>
        <w:t>2. 陳瑞珠，陳亭君，</w:t>
      </w:r>
      <w:r w:rsidRPr="004B2C74">
        <w:rPr>
          <w:rFonts w:ascii="KaiTi" w:eastAsia="KaiTi" w:hAnsi="KaiTi" w:cs="DFKai-SB" w:hint="eastAsia"/>
          <w:sz w:val="24"/>
          <w:lang w:eastAsia="zh-TW"/>
        </w:rPr>
        <w:t>五十步笑百步</w:t>
      </w:r>
      <w:r w:rsidRPr="004B2C74">
        <w:rPr>
          <w:rFonts w:ascii="KaiTi" w:eastAsia="KaiTi" w:hAnsi="KaiTi" w:cs="MingLiU" w:hint="eastAsia"/>
          <w:sz w:val="24"/>
          <w:lang w:eastAsia="zh-TW"/>
        </w:rPr>
        <w:t>講義.</w:t>
      </w:r>
    </w:p>
    <w:p w14:paraId="7BF95C15" w14:textId="13968805" w:rsidR="00BA4FDA" w:rsidRPr="004B2C74" w:rsidRDefault="00582A74" w:rsidP="008F5438">
      <w:pPr>
        <w:pStyle w:val="FootnoteText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r w:rsidRPr="004B2C74">
        <w:rPr>
          <w:rFonts w:ascii="KaiTi" w:eastAsia="KaiTi" w:hAnsi="KaiTi" w:cs="MingLiU"/>
          <w:sz w:val="24"/>
          <w:lang w:eastAsia="zh-TW"/>
        </w:rPr>
        <w:t xml:space="preserve">3. </w:t>
      </w:r>
      <w:r w:rsidRPr="004B2C74">
        <w:rPr>
          <w:rFonts w:ascii="KaiTi" w:eastAsia="KaiTi" w:hAnsi="KaiTi" w:cs="MingLiU" w:hint="eastAsia"/>
          <w:sz w:val="24"/>
          <w:lang w:eastAsia="zh-TW"/>
        </w:rPr>
        <w:t>李娜，古漢語文言文第1</w:t>
      </w:r>
      <w:r w:rsidR="00CF6A24" w:rsidRPr="004B2C74">
        <w:rPr>
          <w:rFonts w:ascii="KaiTi" w:eastAsia="KaiTi" w:hAnsi="KaiTi" w:cs="MingLiU"/>
          <w:sz w:val="24"/>
          <w:lang w:eastAsia="zh-TW"/>
        </w:rPr>
        <w:t>6</w:t>
      </w:r>
      <w:r w:rsidRPr="004B2C74">
        <w:rPr>
          <w:rFonts w:ascii="KaiTi" w:eastAsia="KaiTi" w:hAnsi="KaiTi" w:cs="MingLiU"/>
          <w:sz w:val="24"/>
          <w:lang w:eastAsia="zh-TW"/>
        </w:rPr>
        <w:t>-</w:t>
      </w:r>
      <w:r w:rsidR="00CF6A24" w:rsidRPr="004B2C74">
        <w:rPr>
          <w:rFonts w:ascii="KaiTi" w:eastAsia="KaiTi" w:hAnsi="KaiTi" w:cs="MingLiU"/>
          <w:sz w:val="24"/>
          <w:lang w:eastAsia="zh-TW"/>
        </w:rPr>
        <w:t>20</w:t>
      </w:r>
      <w:r w:rsidRPr="004B2C74">
        <w:rPr>
          <w:rFonts w:ascii="KaiTi" w:eastAsia="KaiTi" w:hAnsi="KaiTi" w:cs="MingLiU" w:hint="eastAsia"/>
          <w:sz w:val="24"/>
          <w:lang w:eastAsia="zh-TW"/>
        </w:rPr>
        <w:t>集視頻.</w:t>
      </w:r>
      <w:bookmarkEnd w:id="45"/>
    </w:p>
    <w:sectPr w:rsidR="00BA4FDA" w:rsidRPr="004B2C74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6E1DC" w14:textId="77777777" w:rsidR="0048714D" w:rsidRDefault="0048714D" w:rsidP="000B68A4">
      <w:r>
        <w:separator/>
      </w:r>
    </w:p>
  </w:endnote>
  <w:endnote w:type="continuationSeparator" w:id="0">
    <w:p w14:paraId="01B26465" w14:textId="77777777" w:rsidR="0048714D" w:rsidRDefault="0048714D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DC60E1" w:rsidRDefault="00DC60E1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DC60E1" w:rsidRDefault="00DC6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AA2687" w14:textId="77777777" w:rsidR="0048714D" w:rsidRDefault="0048714D" w:rsidP="000B68A4">
      <w:r>
        <w:separator/>
      </w:r>
    </w:p>
  </w:footnote>
  <w:footnote w:type="continuationSeparator" w:id="0">
    <w:p w14:paraId="09068DD8" w14:textId="77777777" w:rsidR="0048714D" w:rsidRDefault="0048714D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72AF7"/>
    <w:multiLevelType w:val="hybridMultilevel"/>
    <w:tmpl w:val="70D64B14"/>
    <w:lvl w:ilvl="0" w:tplc="D7E2ABD4">
      <w:start w:val="1"/>
      <w:numFmt w:val="japaneseCounting"/>
      <w:lvlText w:val="%1、"/>
      <w:lvlJc w:val="left"/>
      <w:pPr>
        <w:ind w:left="1097" w:hanging="737"/>
      </w:pPr>
      <w:rPr>
        <w:rFonts w:eastAsia="KaiTi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44BA4"/>
    <w:rsid w:val="00044DFF"/>
    <w:rsid w:val="000544D2"/>
    <w:rsid w:val="000630A4"/>
    <w:rsid w:val="00092903"/>
    <w:rsid w:val="000B2A85"/>
    <w:rsid w:val="000B68A4"/>
    <w:rsid w:val="00101248"/>
    <w:rsid w:val="0011418A"/>
    <w:rsid w:val="00137777"/>
    <w:rsid w:val="00147F46"/>
    <w:rsid w:val="00150959"/>
    <w:rsid w:val="00153ACC"/>
    <w:rsid w:val="0018015B"/>
    <w:rsid w:val="001931FC"/>
    <w:rsid w:val="001941D9"/>
    <w:rsid w:val="00194823"/>
    <w:rsid w:val="001971F4"/>
    <w:rsid w:val="001B6A3F"/>
    <w:rsid w:val="001E726D"/>
    <w:rsid w:val="00215D8A"/>
    <w:rsid w:val="002404B7"/>
    <w:rsid w:val="00260D84"/>
    <w:rsid w:val="002622C4"/>
    <w:rsid w:val="00267EC6"/>
    <w:rsid w:val="00280CBE"/>
    <w:rsid w:val="002A4A8A"/>
    <w:rsid w:val="002B5C5E"/>
    <w:rsid w:val="002C1777"/>
    <w:rsid w:val="002E1365"/>
    <w:rsid w:val="002E4678"/>
    <w:rsid w:val="002F48D9"/>
    <w:rsid w:val="00327588"/>
    <w:rsid w:val="003366A6"/>
    <w:rsid w:val="003468BF"/>
    <w:rsid w:val="00360024"/>
    <w:rsid w:val="00363446"/>
    <w:rsid w:val="00373E45"/>
    <w:rsid w:val="00385D81"/>
    <w:rsid w:val="00386FCA"/>
    <w:rsid w:val="003A3687"/>
    <w:rsid w:val="003C0C36"/>
    <w:rsid w:val="003D3034"/>
    <w:rsid w:val="003D482B"/>
    <w:rsid w:val="003E5F5B"/>
    <w:rsid w:val="0046635F"/>
    <w:rsid w:val="00473283"/>
    <w:rsid w:val="004773A5"/>
    <w:rsid w:val="0048714D"/>
    <w:rsid w:val="004A1416"/>
    <w:rsid w:val="004B2C74"/>
    <w:rsid w:val="004C0F3E"/>
    <w:rsid w:val="004C2F98"/>
    <w:rsid w:val="004E3161"/>
    <w:rsid w:val="004F4F48"/>
    <w:rsid w:val="00501104"/>
    <w:rsid w:val="00515F86"/>
    <w:rsid w:val="005325B5"/>
    <w:rsid w:val="0053748C"/>
    <w:rsid w:val="005406C0"/>
    <w:rsid w:val="00554882"/>
    <w:rsid w:val="00562A7C"/>
    <w:rsid w:val="005641A5"/>
    <w:rsid w:val="00567E8D"/>
    <w:rsid w:val="00570741"/>
    <w:rsid w:val="00572CF9"/>
    <w:rsid w:val="00582A74"/>
    <w:rsid w:val="005A0CB5"/>
    <w:rsid w:val="005A4CC0"/>
    <w:rsid w:val="005D1376"/>
    <w:rsid w:val="005D1953"/>
    <w:rsid w:val="005D31A5"/>
    <w:rsid w:val="005D718E"/>
    <w:rsid w:val="005E446C"/>
    <w:rsid w:val="005F1431"/>
    <w:rsid w:val="005F244D"/>
    <w:rsid w:val="00621A13"/>
    <w:rsid w:val="00670116"/>
    <w:rsid w:val="006806CE"/>
    <w:rsid w:val="0069474D"/>
    <w:rsid w:val="006964A3"/>
    <w:rsid w:val="006B0AD1"/>
    <w:rsid w:val="006C42C7"/>
    <w:rsid w:val="006E1B02"/>
    <w:rsid w:val="007433BA"/>
    <w:rsid w:val="00746848"/>
    <w:rsid w:val="00750F26"/>
    <w:rsid w:val="0076076D"/>
    <w:rsid w:val="00761CFC"/>
    <w:rsid w:val="00765F4D"/>
    <w:rsid w:val="007707D1"/>
    <w:rsid w:val="00790450"/>
    <w:rsid w:val="007917B8"/>
    <w:rsid w:val="007B1242"/>
    <w:rsid w:val="007C39BB"/>
    <w:rsid w:val="007E346D"/>
    <w:rsid w:val="007E6C91"/>
    <w:rsid w:val="007F5535"/>
    <w:rsid w:val="0080014C"/>
    <w:rsid w:val="008021A8"/>
    <w:rsid w:val="00805377"/>
    <w:rsid w:val="0081004E"/>
    <w:rsid w:val="00812CCA"/>
    <w:rsid w:val="008147E2"/>
    <w:rsid w:val="00814C88"/>
    <w:rsid w:val="00852303"/>
    <w:rsid w:val="008637D9"/>
    <w:rsid w:val="008711A3"/>
    <w:rsid w:val="00883ACF"/>
    <w:rsid w:val="008A1A1E"/>
    <w:rsid w:val="008A1BE8"/>
    <w:rsid w:val="008B0EEE"/>
    <w:rsid w:val="008E4AB3"/>
    <w:rsid w:val="008F5438"/>
    <w:rsid w:val="00905BBD"/>
    <w:rsid w:val="00912786"/>
    <w:rsid w:val="0091505B"/>
    <w:rsid w:val="00915F5C"/>
    <w:rsid w:val="009227B8"/>
    <w:rsid w:val="00951820"/>
    <w:rsid w:val="00952C21"/>
    <w:rsid w:val="00952E33"/>
    <w:rsid w:val="009727F9"/>
    <w:rsid w:val="00980848"/>
    <w:rsid w:val="0098252E"/>
    <w:rsid w:val="00983D0B"/>
    <w:rsid w:val="009A16B3"/>
    <w:rsid w:val="009B1173"/>
    <w:rsid w:val="009B318B"/>
    <w:rsid w:val="009B7DEE"/>
    <w:rsid w:val="009E1002"/>
    <w:rsid w:val="00A06226"/>
    <w:rsid w:val="00A31D23"/>
    <w:rsid w:val="00A35903"/>
    <w:rsid w:val="00A433DD"/>
    <w:rsid w:val="00A72485"/>
    <w:rsid w:val="00A85AEE"/>
    <w:rsid w:val="00AA0DDF"/>
    <w:rsid w:val="00AB1379"/>
    <w:rsid w:val="00AC64E7"/>
    <w:rsid w:val="00AD388B"/>
    <w:rsid w:val="00AE53A4"/>
    <w:rsid w:val="00AF487D"/>
    <w:rsid w:val="00B37F2E"/>
    <w:rsid w:val="00B85147"/>
    <w:rsid w:val="00BA4FDA"/>
    <w:rsid w:val="00BB20F8"/>
    <w:rsid w:val="00BB5ACA"/>
    <w:rsid w:val="00BB7F7D"/>
    <w:rsid w:val="00BC6004"/>
    <w:rsid w:val="00BD30F2"/>
    <w:rsid w:val="00BE2802"/>
    <w:rsid w:val="00C03402"/>
    <w:rsid w:val="00C81136"/>
    <w:rsid w:val="00C86C30"/>
    <w:rsid w:val="00CA13D6"/>
    <w:rsid w:val="00CA7C4F"/>
    <w:rsid w:val="00CC3346"/>
    <w:rsid w:val="00CD3009"/>
    <w:rsid w:val="00CD659A"/>
    <w:rsid w:val="00CD68F0"/>
    <w:rsid w:val="00CE4EFE"/>
    <w:rsid w:val="00CF6A24"/>
    <w:rsid w:val="00D040DD"/>
    <w:rsid w:val="00D04C4F"/>
    <w:rsid w:val="00D47206"/>
    <w:rsid w:val="00D56FA2"/>
    <w:rsid w:val="00D61231"/>
    <w:rsid w:val="00D772CA"/>
    <w:rsid w:val="00D8447F"/>
    <w:rsid w:val="00D92354"/>
    <w:rsid w:val="00DC5CD1"/>
    <w:rsid w:val="00DC60E1"/>
    <w:rsid w:val="00DE3B1C"/>
    <w:rsid w:val="00DE62F5"/>
    <w:rsid w:val="00E063F7"/>
    <w:rsid w:val="00E32A2D"/>
    <w:rsid w:val="00E33BAF"/>
    <w:rsid w:val="00E419AD"/>
    <w:rsid w:val="00E41BBD"/>
    <w:rsid w:val="00E61FA1"/>
    <w:rsid w:val="00E635DC"/>
    <w:rsid w:val="00E765E2"/>
    <w:rsid w:val="00F011B9"/>
    <w:rsid w:val="00F10A81"/>
    <w:rsid w:val="00F405D4"/>
    <w:rsid w:val="00F617E4"/>
    <w:rsid w:val="00F65540"/>
    <w:rsid w:val="00F71853"/>
    <w:rsid w:val="00FA00DE"/>
    <w:rsid w:val="00FC0548"/>
    <w:rsid w:val="00FD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00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3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84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3DBD-2F03-4C0E-B6DF-0B07976E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11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43</cp:revision>
  <cp:lastPrinted>2020-11-13T18:54:00Z</cp:lastPrinted>
  <dcterms:created xsi:type="dcterms:W3CDTF">2020-11-04T08:16:00Z</dcterms:created>
  <dcterms:modified xsi:type="dcterms:W3CDTF">2020-11-13T20:18:00Z</dcterms:modified>
</cp:coreProperties>
</file>