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C7051" w:rsidRDefault="00463062" w:rsidP="00770661">
      <w:pPr>
        <w:jc w:val="center"/>
        <w:rPr>
          <w:sz w:val="44"/>
        </w:rPr>
      </w:pPr>
      <w:r>
        <w:rPr>
          <w:noProof/>
          <w:sz w:val="44"/>
          <w:lang w:eastAsia="en-GB"/>
        </w:rPr>
        <w:drawing>
          <wp:inline distT="0" distB="0" distL="0" distR="0">
            <wp:extent cx="3598164" cy="14401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inline>
        </w:drawing>
      </w:r>
    </w:p>
    <w:p w:rsidR="007C7051" w:rsidRDefault="007C7051" w:rsidP="00463062">
      <w:pPr>
        <w:rPr>
          <w:sz w:val="44"/>
        </w:rPr>
      </w:pPr>
    </w:p>
    <w:p w:rsidR="007C7051" w:rsidRPr="00D3343B" w:rsidRDefault="00E071CE" w:rsidP="007C7051">
      <w:pPr>
        <w:jc w:val="center"/>
        <w:rPr>
          <w:b/>
          <w:sz w:val="48"/>
        </w:rPr>
      </w:pPr>
      <w:r w:rsidRPr="00D3343B">
        <w:rPr>
          <w:b/>
          <w:sz w:val="48"/>
        </w:rPr>
        <w:t>University of Wales Trinity Saint David</w:t>
      </w:r>
    </w:p>
    <w:p w:rsidR="007C7051" w:rsidRPr="00D3343B" w:rsidRDefault="00E071CE" w:rsidP="007C7051">
      <w:pPr>
        <w:jc w:val="center"/>
        <w:rPr>
          <w:b/>
          <w:sz w:val="48"/>
        </w:rPr>
      </w:pPr>
      <w:r w:rsidRPr="00D3343B">
        <w:rPr>
          <w:b/>
          <w:sz w:val="48"/>
        </w:rPr>
        <w:t>School of Engineering</w:t>
      </w:r>
    </w:p>
    <w:p w:rsidR="007C7051" w:rsidRPr="00D3343B" w:rsidRDefault="007C7051" w:rsidP="007C7051">
      <w:pPr>
        <w:jc w:val="center"/>
        <w:rPr>
          <w:b/>
          <w:sz w:val="48"/>
        </w:rPr>
      </w:pPr>
    </w:p>
    <w:p w:rsidR="00E071CE" w:rsidRPr="00D3343B" w:rsidRDefault="00A936C6" w:rsidP="007C7051">
      <w:pPr>
        <w:jc w:val="center"/>
        <w:rPr>
          <w:b/>
          <w:sz w:val="48"/>
        </w:rPr>
      </w:pPr>
      <w:r>
        <w:rPr>
          <w:b/>
          <w:sz w:val="48"/>
        </w:rPr>
        <w:t>Optimisation in the Design Process</w:t>
      </w:r>
      <w:r w:rsidR="007C7051" w:rsidRPr="00D3343B">
        <w:rPr>
          <w:b/>
          <w:sz w:val="48"/>
        </w:rPr>
        <w:t xml:space="preserve"> (M7X013</w:t>
      </w:r>
      <w:r w:rsidR="00A1576E">
        <w:rPr>
          <w:b/>
          <w:sz w:val="48"/>
        </w:rPr>
        <w:t>8</w:t>
      </w:r>
      <w:r>
        <w:rPr>
          <w:b/>
          <w:sz w:val="48"/>
        </w:rPr>
        <w:t>0</w:t>
      </w:r>
      <w:r w:rsidR="007C7051" w:rsidRPr="00D3343B">
        <w:rPr>
          <w:b/>
          <w:sz w:val="48"/>
        </w:rPr>
        <w:t>)</w:t>
      </w:r>
    </w:p>
    <w:p w:rsidR="007C7051" w:rsidRPr="00D3343B" w:rsidRDefault="007C7051" w:rsidP="007C7051">
      <w:pPr>
        <w:jc w:val="center"/>
        <w:rPr>
          <w:b/>
          <w:sz w:val="48"/>
        </w:rPr>
      </w:pPr>
    </w:p>
    <w:p w:rsidR="007C7051" w:rsidRPr="00D3343B" w:rsidRDefault="007C7051" w:rsidP="007C7051">
      <w:pPr>
        <w:jc w:val="center"/>
        <w:rPr>
          <w:b/>
          <w:sz w:val="48"/>
        </w:rPr>
      </w:pPr>
      <w:r w:rsidRPr="00D3343B">
        <w:rPr>
          <w:b/>
          <w:sz w:val="48"/>
        </w:rPr>
        <w:t>George Wright</w:t>
      </w:r>
    </w:p>
    <w:p w:rsidR="007C7051" w:rsidRDefault="00E071CE" w:rsidP="007C7051">
      <w:pPr>
        <w:jc w:val="center"/>
        <w:rPr>
          <w:b/>
          <w:sz w:val="48"/>
        </w:rPr>
      </w:pPr>
      <w:r w:rsidRPr="00D3343B">
        <w:rPr>
          <w:b/>
          <w:sz w:val="48"/>
        </w:rPr>
        <w:t xml:space="preserve">Student </w:t>
      </w:r>
      <w:r w:rsidR="007C7051" w:rsidRPr="00D3343B">
        <w:rPr>
          <w:b/>
          <w:sz w:val="48"/>
        </w:rPr>
        <w:t>ID: 1804298</w:t>
      </w:r>
    </w:p>
    <w:p w:rsidR="00D3343B" w:rsidRPr="00D3343B" w:rsidRDefault="00A936C6" w:rsidP="007C7051">
      <w:pPr>
        <w:jc w:val="center"/>
        <w:rPr>
          <w:b/>
          <w:sz w:val="48"/>
        </w:rPr>
      </w:pPr>
      <w:r>
        <w:rPr>
          <w:b/>
          <w:sz w:val="48"/>
        </w:rPr>
        <w:t>26</w:t>
      </w:r>
      <w:r w:rsidR="00D3343B" w:rsidRPr="00D3343B">
        <w:rPr>
          <w:b/>
          <w:sz w:val="48"/>
          <w:vertAlign w:val="superscript"/>
        </w:rPr>
        <w:t>th</w:t>
      </w:r>
      <w:r w:rsidR="004108E8">
        <w:rPr>
          <w:b/>
          <w:sz w:val="48"/>
        </w:rPr>
        <w:t xml:space="preserve"> </w:t>
      </w:r>
      <w:r w:rsidR="005410F6">
        <w:rPr>
          <w:b/>
          <w:sz w:val="48"/>
        </w:rPr>
        <w:t>May</w:t>
      </w:r>
      <w:r w:rsidR="00D3343B">
        <w:rPr>
          <w:b/>
          <w:sz w:val="48"/>
        </w:rPr>
        <w:t xml:space="preserve"> 2019</w:t>
      </w:r>
    </w:p>
    <w:p w:rsidR="00AD5CE0" w:rsidRDefault="00AD5CE0">
      <w:pPr>
        <w:spacing w:line="259" w:lineRule="auto"/>
        <w:rPr>
          <w:rFonts w:eastAsiaTheme="majorEastAsia" w:cstheme="majorBidi"/>
          <w:color w:val="2F5496" w:themeColor="accent1" w:themeShade="BF"/>
          <w:sz w:val="32"/>
          <w:szCs w:val="32"/>
        </w:rPr>
      </w:pPr>
      <w:r>
        <w:br w:type="page"/>
      </w:r>
    </w:p>
    <w:p w:rsidR="00AD5CE0" w:rsidRDefault="00AD5CE0" w:rsidP="00AD5CE0">
      <w:pPr>
        <w:pStyle w:val="Heading1"/>
        <w:numPr>
          <w:ilvl w:val="0"/>
          <w:numId w:val="0"/>
        </w:numPr>
        <w:ind w:left="432" w:hanging="432"/>
      </w:pPr>
    </w:p>
    <w:sdt>
      <w:sdtPr>
        <w:rPr>
          <w:rFonts w:ascii="Times New Roman" w:eastAsiaTheme="minorHAnsi" w:hAnsi="Times New Roman" w:cstheme="minorBidi"/>
          <w:color w:val="auto"/>
          <w:sz w:val="22"/>
          <w:szCs w:val="22"/>
          <w:lang w:val="en-GB"/>
        </w:rPr>
        <w:id w:val="1663731601"/>
        <w:docPartObj>
          <w:docPartGallery w:val="Table of Contents"/>
          <w:docPartUnique/>
        </w:docPartObj>
      </w:sdtPr>
      <w:sdtEndPr>
        <w:rPr>
          <w:b/>
          <w:bCs/>
          <w:noProof/>
        </w:rPr>
      </w:sdtEndPr>
      <w:sdtContent>
        <w:p w:rsidR="00AD5CE0" w:rsidRDefault="00AD5CE0">
          <w:pPr>
            <w:pStyle w:val="TOCHeading"/>
          </w:pPr>
          <w:r>
            <w:t>Table of Contents</w:t>
          </w:r>
        </w:p>
        <w:p w:rsidR="00342027" w:rsidRPr="00342027" w:rsidRDefault="0071276E">
          <w:pPr>
            <w:pStyle w:val="TOC1"/>
            <w:tabs>
              <w:tab w:val="left" w:pos="440"/>
              <w:tab w:val="right" w:leader="dot" w:pos="9016"/>
            </w:tabs>
            <w:rPr>
              <w:rFonts w:asciiTheme="minorHAnsi" w:eastAsiaTheme="minorEastAsia" w:hAnsiTheme="minorHAnsi"/>
              <w:noProof/>
              <w:lang w:eastAsia="en-GB"/>
            </w:rPr>
          </w:pPr>
          <w:r w:rsidRPr="00504CC7">
            <w:rPr>
              <w:bCs/>
              <w:noProof/>
            </w:rPr>
            <w:fldChar w:fldCharType="begin"/>
          </w:r>
          <w:r w:rsidR="00AD5CE0" w:rsidRPr="00504CC7">
            <w:rPr>
              <w:bCs/>
              <w:noProof/>
            </w:rPr>
            <w:instrText xml:space="preserve"> TOC \o "1-3" \h \z \u </w:instrText>
          </w:r>
          <w:r w:rsidRPr="00504CC7">
            <w:rPr>
              <w:bCs/>
              <w:noProof/>
            </w:rPr>
            <w:fldChar w:fldCharType="separate"/>
          </w:r>
          <w:hyperlink w:anchor="_Toc10446637" w:history="1">
            <w:r w:rsidR="00342027" w:rsidRPr="00342027">
              <w:rPr>
                <w:rStyle w:val="Hyperlink"/>
                <w:noProof/>
              </w:rPr>
              <w:t>1</w:t>
            </w:r>
            <w:r w:rsidR="00342027" w:rsidRPr="00342027">
              <w:rPr>
                <w:rFonts w:asciiTheme="minorHAnsi" w:eastAsiaTheme="minorEastAsia" w:hAnsiTheme="minorHAnsi"/>
                <w:noProof/>
                <w:lang w:eastAsia="en-GB"/>
              </w:rPr>
              <w:tab/>
            </w:r>
            <w:r w:rsidR="00342027" w:rsidRPr="00342027">
              <w:rPr>
                <w:rStyle w:val="Hyperlink"/>
                <w:noProof/>
              </w:rPr>
              <w:t>Introduction</w:t>
            </w:r>
            <w:r w:rsidR="00342027" w:rsidRPr="00342027">
              <w:rPr>
                <w:noProof/>
                <w:webHidden/>
              </w:rPr>
              <w:tab/>
            </w:r>
            <w:r w:rsidR="00342027" w:rsidRPr="00342027">
              <w:rPr>
                <w:noProof/>
                <w:webHidden/>
              </w:rPr>
              <w:fldChar w:fldCharType="begin"/>
            </w:r>
            <w:r w:rsidR="00342027" w:rsidRPr="00342027">
              <w:rPr>
                <w:noProof/>
                <w:webHidden/>
              </w:rPr>
              <w:instrText xml:space="preserve"> PAGEREF _Toc10446637 \h </w:instrText>
            </w:r>
            <w:r w:rsidR="00342027" w:rsidRPr="00342027">
              <w:rPr>
                <w:noProof/>
                <w:webHidden/>
              </w:rPr>
            </w:r>
            <w:r w:rsidR="00342027" w:rsidRPr="00342027">
              <w:rPr>
                <w:noProof/>
                <w:webHidden/>
              </w:rPr>
              <w:fldChar w:fldCharType="separate"/>
            </w:r>
            <w:r w:rsidR="00342027" w:rsidRPr="00342027">
              <w:rPr>
                <w:noProof/>
                <w:webHidden/>
              </w:rPr>
              <w:t>1</w:t>
            </w:r>
            <w:r w:rsidR="00342027" w:rsidRPr="00342027">
              <w:rPr>
                <w:noProof/>
                <w:webHidden/>
              </w:rPr>
              <w:fldChar w:fldCharType="end"/>
            </w:r>
          </w:hyperlink>
        </w:p>
        <w:p w:rsidR="00342027" w:rsidRPr="00342027" w:rsidRDefault="00342027">
          <w:pPr>
            <w:pStyle w:val="TOC1"/>
            <w:tabs>
              <w:tab w:val="left" w:pos="440"/>
              <w:tab w:val="right" w:leader="dot" w:pos="9016"/>
            </w:tabs>
            <w:rPr>
              <w:rFonts w:asciiTheme="minorHAnsi" w:eastAsiaTheme="minorEastAsia" w:hAnsiTheme="minorHAnsi"/>
              <w:noProof/>
              <w:lang w:eastAsia="en-GB"/>
            </w:rPr>
          </w:pPr>
          <w:hyperlink w:anchor="_Toc10446638" w:history="1">
            <w:r w:rsidRPr="00342027">
              <w:rPr>
                <w:rStyle w:val="Hyperlink"/>
                <w:noProof/>
              </w:rPr>
              <w:t>2</w:t>
            </w:r>
            <w:r w:rsidRPr="00342027">
              <w:rPr>
                <w:rFonts w:asciiTheme="minorHAnsi" w:eastAsiaTheme="minorEastAsia" w:hAnsiTheme="minorHAnsi"/>
                <w:noProof/>
                <w:lang w:eastAsia="en-GB"/>
              </w:rPr>
              <w:tab/>
            </w:r>
            <w:r w:rsidRPr="00342027">
              <w:rPr>
                <w:rStyle w:val="Hyperlink"/>
                <w:noProof/>
              </w:rPr>
              <w:t>Literature Review</w:t>
            </w:r>
            <w:r w:rsidRPr="00342027">
              <w:rPr>
                <w:noProof/>
                <w:webHidden/>
              </w:rPr>
              <w:tab/>
            </w:r>
            <w:r w:rsidRPr="00342027">
              <w:rPr>
                <w:noProof/>
                <w:webHidden/>
              </w:rPr>
              <w:fldChar w:fldCharType="begin"/>
            </w:r>
            <w:r w:rsidRPr="00342027">
              <w:rPr>
                <w:noProof/>
                <w:webHidden/>
              </w:rPr>
              <w:instrText xml:space="preserve"> PAGEREF _Toc10446638 \h </w:instrText>
            </w:r>
            <w:r w:rsidRPr="00342027">
              <w:rPr>
                <w:noProof/>
                <w:webHidden/>
              </w:rPr>
            </w:r>
            <w:r w:rsidRPr="00342027">
              <w:rPr>
                <w:noProof/>
                <w:webHidden/>
              </w:rPr>
              <w:fldChar w:fldCharType="separate"/>
            </w:r>
            <w:r w:rsidRPr="00342027">
              <w:rPr>
                <w:noProof/>
                <w:webHidden/>
              </w:rPr>
              <w:t>2</w:t>
            </w:r>
            <w:r w:rsidRPr="00342027">
              <w:rPr>
                <w:noProof/>
                <w:webHidden/>
              </w:rPr>
              <w:fldChar w:fldCharType="end"/>
            </w:r>
          </w:hyperlink>
        </w:p>
        <w:p w:rsidR="00342027" w:rsidRPr="00342027" w:rsidRDefault="00342027">
          <w:pPr>
            <w:pStyle w:val="TOC2"/>
            <w:tabs>
              <w:tab w:val="left" w:pos="880"/>
              <w:tab w:val="right" w:leader="dot" w:pos="9016"/>
            </w:tabs>
            <w:rPr>
              <w:rFonts w:asciiTheme="minorHAnsi" w:eastAsiaTheme="minorEastAsia" w:hAnsiTheme="minorHAnsi"/>
              <w:noProof/>
              <w:lang w:eastAsia="en-GB"/>
            </w:rPr>
          </w:pPr>
          <w:hyperlink w:anchor="_Toc10446639" w:history="1">
            <w:r w:rsidRPr="00342027">
              <w:rPr>
                <w:rStyle w:val="Hyperlink"/>
                <w:rFonts w:cs="Times New Roman"/>
                <w:noProof/>
              </w:rPr>
              <w:t>2.1</w:t>
            </w:r>
            <w:r w:rsidRPr="00342027">
              <w:rPr>
                <w:rFonts w:asciiTheme="minorHAnsi" w:eastAsiaTheme="minorEastAsia" w:hAnsiTheme="minorHAnsi"/>
                <w:noProof/>
                <w:lang w:eastAsia="en-GB"/>
              </w:rPr>
              <w:tab/>
            </w:r>
            <w:r w:rsidRPr="00342027">
              <w:rPr>
                <w:rStyle w:val="Hyperlink"/>
                <w:rFonts w:cs="Times New Roman"/>
                <w:noProof/>
              </w:rPr>
              <w:t>Component Identification</w:t>
            </w:r>
            <w:r w:rsidRPr="00342027">
              <w:rPr>
                <w:noProof/>
                <w:webHidden/>
              </w:rPr>
              <w:tab/>
            </w:r>
            <w:r w:rsidRPr="00342027">
              <w:rPr>
                <w:noProof/>
                <w:webHidden/>
              </w:rPr>
              <w:fldChar w:fldCharType="begin"/>
            </w:r>
            <w:r w:rsidRPr="00342027">
              <w:rPr>
                <w:noProof/>
                <w:webHidden/>
              </w:rPr>
              <w:instrText xml:space="preserve"> PAGEREF _Toc10446639 \h </w:instrText>
            </w:r>
            <w:r w:rsidRPr="00342027">
              <w:rPr>
                <w:noProof/>
                <w:webHidden/>
              </w:rPr>
            </w:r>
            <w:r w:rsidRPr="00342027">
              <w:rPr>
                <w:noProof/>
                <w:webHidden/>
              </w:rPr>
              <w:fldChar w:fldCharType="separate"/>
            </w:r>
            <w:r w:rsidRPr="00342027">
              <w:rPr>
                <w:noProof/>
                <w:webHidden/>
              </w:rPr>
              <w:t>2</w:t>
            </w:r>
            <w:r w:rsidRPr="00342027">
              <w:rPr>
                <w:noProof/>
                <w:webHidden/>
              </w:rPr>
              <w:fldChar w:fldCharType="end"/>
            </w:r>
          </w:hyperlink>
        </w:p>
        <w:p w:rsidR="00342027" w:rsidRPr="00342027" w:rsidRDefault="00342027">
          <w:pPr>
            <w:pStyle w:val="TOC2"/>
            <w:tabs>
              <w:tab w:val="left" w:pos="880"/>
              <w:tab w:val="right" w:leader="dot" w:pos="9016"/>
            </w:tabs>
            <w:rPr>
              <w:rFonts w:asciiTheme="minorHAnsi" w:eastAsiaTheme="minorEastAsia" w:hAnsiTheme="minorHAnsi"/>
              <w:noProof/>
              <w:lang w:eastAsia="en-GB"/>
            </w:rPr>
          </w:pPr>
          <w:hyperlink w:anchor="_Toc10446640" w:history="1">
            <w:r w:rsidRPr="00342027">
              <w:rPr>
                <w:rStyle w:val="Hyperlink"/>
                <w:rFonts w:cs="Times New Roman"/>
                <w:noProof/>
              </w:rPr>
              <w:t>2.2</w:t>
            </w:r>
            <w:r w:rsidRPr="00342027">
              <w:rPr>
                <w:rFonts w:asciiTheme="minorHAnsi" w:eastAsiaTheme="minorEastAsia" w:hAnsiTheme="minorHAnsi"/>
                <w:noProof/>
                <w:lang w:eastAsia="en-GB"/>
              </w:rPr>
              <w:tab/>
            </w:r>
            <w:r w:rsidRPr="00342027">
              <w:rPr>
                <w:rStyle w:val="Hyperlink"/>
                <w:rFonts w:cs="Times New Roman"/>
                <w:noProof/>
              </w:rPr>
              <w:t>Optimisation Design Process</w:t>
            </w:r>
            <w:r w:rsidRPr="00342027">
              <w:rPr>
                <w:noProof/>
                <w:webHidden/>
              </w:rPr>
              <w:tab/>
            </w:r>
            <w:r w:rsidRPr="00342027">
              <w:rPr>
                <w:noProof/>
                <w:webHidden/>
              </w:rPr>
              <w:fldChar w:fldCharType="begin"/>
            </w:r>
            <w:r w:rsidRPr="00342027">
              <w:rPr>
                <w:noProof/>
                <w:webHidden/>
              </w:rPr>
              <w:instrText xml:space="preserve"> PAGEREF _Toc10446640 \h </w:instrText>
            </w:r>
            <w:r w:rsidRPr="00342027">
              <w:rPr>
                <w:noProof/>
                <w:webHidden/>
              </w:rPr>
            </w:r>
            <w:r w:rsidRPr="00342027">
              <w:rPr>
                <w:noProof/>
                <w:webHidden/>
              </w:rPr>
              <w:fldChar w:fldCharType="separate"/>
            </w:r>
            <w:r w:rsidRPr="00342027">
              <w:rPr>
                <w:noProof/>
                <w:webHidden/>
              </w:rPr>
              <w:t>3</w:t>
            </w:r>
            <w:r w:rsidRPr="00342027">
              <w:rPr>
                <w:noProof/>
                <w:webHidden/>
              </w:rPr>
              <w:fldChar w:fldCharType="end"/>
            </w:r>
          </w:hyperlink>
        </w:p>
        <w:p w:rsidR="00342027" w:rsidRPr="00342027" w:rsidRDefault="00342027">
          <w:pPr>
            <w:pStyle w:val="TOC3"/>
            <w:tabs>
              <w:tab w:val="left" w:pos="1320"/>
              <w:tab w:val="right" w:leader="dot" w:pos="9016"/>
            </w:tabs>
            <w:rPr>
              <w:rFonts w:asciiTheme="minorHAnsi" w:eastAsiaTheme="minorEastAsia" w:hAnsiTheme="minorHAnsi"/>
              <w:noProof/>
              <w:lang w:eastAsia="en-GB"/>
            </w:rPr>
          </w:pPr>
          <w:hyperlink w:anchor="_Toc10446641" w:history="1">
            <w:r w:rsidRPr="00342027">
              <w:rPr>
                <w:rStyle w:val="Hyperlink"/>
                <w:rFonts w:cs="Times New Roman"/>
                <w:noProof/>
              </w:rPr>
              <w:t>2.2.1</w:t>
            </w:r>
            <w:r w:rsidRPr="00342027">
              <w:rPr>
                <w:rFonts w:asciiTheme="minorHAnsi" w:eastAsiaTheme="minorEastAsia" w:hAnsiTheme="minorHAnsi"/>
                <w:noProof/>
                <w:lang w:eastAsia="en-GB"/>
              </w:rPr>
              <w:tab/>
            </w:r>
            <w:r w:rsidRPr="00342027">
              <w:rPr>
                <w:rStyle w:val="Hyperlink"/>
                <w:rFonts w:cs="Times New Roman"/>
                <w:noProof/>
              </w:rPr>
              <w:t>Optimisation Approach</w:t>
            </w:r>
            <w:r w:rsidRPr="00342027">
              <w:rPr>
                <w:noProof/>
                <w:webHidden/>
              </w:rPr>
              <w:tab/>
            </w:r>
            <w:r w:rsidRPr="00342027">
              <w:rPr>
                <w:noProof/>
                <w:webHidden/>
              </w:rPr>
              <w:fldChar w:fldCharType="begin"/>
            </w:r>
            <w:r w:rsidRPr="00342027">
              <w:rPr>
                <w:noProof/>
                <w:webHidden/>
              </w:rPr>
              <w:instrText xml:space="preserve"> PAGEREF _Toc10446641 \h </w:instrText>
            </w:r>
            <w:r w:rsidRPr="00342027">
              <w:rPr>
                <w:noProof/>
                <w:webHidden/>
              </w:rPr>
            </w:r>
            <w:r w:rsidRPr="00342027">
              <w:rPr>
                <w:noProof/>
                <w:webHidden/>
              </w:rPr>
              <w:fldChar w:fldCharType="separate"/>
            </w:r>
            <w:r w:rsidRPr="00342027">
              <w:rPr>
                <w:noProof/>
                <w:webHidden/>
              </w:rPr>
              <w:t>3</w:t>
            </w:r>
            <w:r w:rsidRPr="00342027">
              <w:rPr>
                <w:noProof/>
                <w:webHidden/>
              </w:rPr>
              <w:fldChar w:fldCharType="end"/>
            </w:r>
          </w:hyperlink>
        </w:p>
        <w:p w:rsidR="00342027" w:rsidRPr="00342027" w:rsidRDefault="00342027">
          <w:pPr>
            <w:pStyle w:val="TOC3"/>
            <w:tabs>
              <w:tab w:val="left" w:pos="1320"/>
              <w:tab w:val="right" w:leader="dot" w:pos="9016"/>
            </w:tabs>
            <w:rPr>
              <w:rFonts w:asciiTheme="minorHAnsi" w:eastAsiaTheme="minorEastAsia" w:hAnsiTheme="minorHAnsi"/>
              <w:noProof/>
              <w:lang w:eastAsia="en-GB"/>
            </w:rPr>
          </w:pPr>
          <w:hyperlink w:anchor="_Toc10446642" w:history="1">
            <w:r w:rsidRPr="00342027">
              <w:rPr>
                <w:rStyle w:val="Hyperlink"/>
                <w:rFonts w:cs="Times New Roman"/>
                <w:noProof/>
              </w:rPr>
              <w:t>2.2.2</w:t>
            </w:r>
            <w:r w:rsidRPr="00342027">
              <w:rPr>
                <w:rFonts w:asciiTheme="minorHAnsi" w:eastAsiaTheme="minorEastAsia" w:hAnsiTheme="minorHAnsi"/>
                <w:noProof/>
                <w:lang w:eastAsia="en-GB"/>
              </w:rPr>
              <w:tab/>
            </w:r>
            <w:r w:rsidRPr="00342027">
              <w:rPr>
                <w:rStyle w:val="Hyperlink"/>
                <w:rFonts w:cs="Times New Roman"/>
                <w:noProof/>
              </w:rPr>
              <w:t>Structural Optimisation Technique</w:t>
            </w:r>
            <w:r w:rsidRPr="00342027">
              <w:rPr>
                <w:noProof/>
                <w:webHidden/>
              </w:rPr>
              <w:tab/>
            </w:r>
            <w:r w:rsidRPr="00342027">
              <w:rPr>
                <w:noProof/>
                <w:webHidden/>
              </w:rPr>
              <w:fldChar w:fldCharType="begin"/>
            </w:r>
            <w:r w:rsidRPr="00342027">
              <w:rPr>
                <w:noProof/>
                <w:webHidden/>
              </w:rPr>
              <w:instrText xml:space="preserve"> PAGEREF _Toc10446642 \h </w:instrText>
            </w:r>
            <w:r w:rsidRPr="00342027">
              <w:rPr>
                <w:noProof/>
                <w:webHidden/>
              </w:rPr>
            </w:r>
            <w:r w:rsidRPr="00342027">
              <w:rPr>
                <w:noProof/>
                <w:webHidden/>
              </w:rPr>
              <w:fldChar w:fldCharType="separate"/>
            </w:r>
            <w:r w:rsidRPr="00342027">
              <w:rPr>
                <w:noProof/>
                <w:webHidden/>
              </w:rPr>
              <w:t>4</w:t>
            </w:r>
            <w:r w:rsidRPr="00342027">
              <w:rPr>
                <w:noProof/>
                <w:webHidden/>
              </w:rPr>
              <w:fldChar w:fldCharType="end"/>
            </w:r>
          </w:hyperlink>
        </w:p>
        <w:p w:rsidR="00342027" w:rsidRPr="00342027" w:rsidRDefault="00342027">
          <w:pPr>
            <w:pStyle w:val="TOC1"/>
            <w:tabs>
              <w:tab w:val="left" w:pos="440"/>
              <w:tab w:val="right" w:leader="dot" w:pos="9016"/>
            </w:tabs>
            <w:rPr>
              <w:rFonts w:asciiTheme="minorHAnsi" w:eastAsiaTheme="minorEastAsia" w:hAnsiTheme="minorHAnsi"/>
              <w:noProof/>
              <w:lang w:eastAsia="en-GB"/>
            </w:rPr>
          </w:pPr>
          <w:hyperlink w:anchor="_Toc10446643" w:history="1">
            <w:r w:rsidRPr="00342027">
              <w:rPr>
                <w:rStyle w:val="Hyperlink"/>
                <w:noProof/>
              </w:rPr>
              <w:t>3</w:t>
            </w:r>
            <w:r w:rsidRPr="00342027">
              <w:rPr>
                <w:rFonts w:asciiTheme="minorHAnsi" w:eastAsiaTheme="minorEastAsia" w:hAnsiTheme="minorHAnsi"/>
                <w:noProof/>
                <w:lang w:eastAsia="en-GB"/>
              </w:rPr>
              <w:tab/>
            </w:r>
            <w:r w:rsidRPr="00342027">
              <w:rPr>
                <w:rStyle w:val="Hyperlink"/>
                <w:noProof/>
              </w:rPr>
              <w:t>Application of Topology Structural Optimisation</w:t>
            </w:r>
            <w:r w:rsidRPr="00342027">
              <w:rPr>
                <w:noProof/>
                <w:webHidden/>
              </w:rPr>
              <w:tab/>
            </w:r>
            <w:r w:rsidRPr="00342027">
              <w:rPr>
                <w:noProof/>
                <w:webHidden/>
              </w:rPr>
              <w:fldChar w:fldCharType="begin"/>
            </w:r>
            <w:r w:rsidRPr="00342027">
              <w:rPr>
                <w:noProof/>
                <w:webHidden/>
              </w:rPr>
              <w:instrText xml:space="preserve"> PAGEREF _Toc10446643 \h </w:instrText>
            </w:r>
            <w:r w:rsidRPr="00342027">
              <w:rPr>
                <w:noProof/>
                <w:webHidden/>
              </w:rPr>
            </w:r>
            <w:r w:rsidRPr="00342027">
              <w:rPr>
                <w:noProof/>
                <w:webHidden/>
              </w:rPr>
              <w:fldChar w:fldCharType="separate"/>
            </w:r>
            <w:r w:rsidRPr="00342027">
              <w:rPr>
                <w:noProof/>
                <w:webHidden/>
              </w:rPr>
              <w:t>6</w:t>
            </w:r>
            <w:r w:rsidRPr="00342027">
              <w:rPr>
                <w:noProof/>
                <w:webHidden/>
              </w:rPr>
              <w:fldChar w:fldCharType="end"/>
            </w:r>
          </w:hyperlink>
        </w:p>
        <w:p w:rsidR="00342027" w:rsidRPr="00342027" w:rsidRDefault="00342027">
          <w:pPr>
            <w:pStyle w:val="TOC2"/>
            <w:tabs>
              <w:tab w:val="left" w:pos="880"/>
              <w:tab w:val="right" w:leader="dot" w:pos="9016"/>
            </w:tabs>
            <w:rPr>
              <w:rFonts w:asciiTheme="minorHAnsi" w:eastAsiaTheme="minorEastAsia" w:hAnsiTheme="minorHAnsi"/>
              <w:noProof/>
              <w:lang w:eastAsia="en-GB"/>
            </w:rPr>
          </w:pPr>
          <w:hyperlink w:anchor="_Toc10446644" w:history="1">
            <w:r w:rsidRPr="00342027">
              <w:rPr>
                <w:rStyle w:val="Hyperlink"/>
                <w:rFonts w:cs="Times New Roman"/>
                <w:noProof/>
              </w:rPr>
              <w:t>3.1</w:t>
            </w:r>
            <w:r w:rsidRPr="00342027">
              <w:rPr>
                <w:rFonts w:asciiTheme="minorHAnsi" w:eastAsiaTheme="minorEastAsia" w:hAnsiTheme="minorHAnsi"/>
                <w:noProof/>
                <w:lang w:eastAsia="en-GB"/>
              </w:rPr>
              <w:tab/>
            </w:r>
            <w:r w:rsidRPr="00342027">
              <w:rPr>
                <w:rStyle w:val="Hyperlink"/>
                <w:rFonts w:cs="Times New Roman"/>
                <w:noProof/>
              </w:rPr>
              <w:t>3D SolidWork Model</w:t>
            </w:r>
            <w:r w:rsidRPr="00342027">
              <w:rPr>
                <w:noProof/>
                <w:webHidden/>
              </w:rPr>
              <w:tab/>
            </w:r>
            <w:r w:rsidRPr="00342027">
              <w:rPr>
                <w:noProof/>
                <w:webHidden/>
              </w:rPr>
              <w:fldChar w:fldCharType="begin"/>
            </w:r>
            <w:r w:rsidRPr="00342027">
              <w:rPr>
                <w:noProof/>
                <w:webHidden/>
              </w:rPr>
              <w:instrText xml:space="preserve"> PAGEREF _Toc10446644 \h </w:instrText>
            </w:r>
            <w:r w:rsidRPr="00342027">
              <w:rPr>
                <w:noProof/>
                <w:webHidden/>
              </w:rPr>
            </w:r>
            <w:r w:rsidRPr="00342027">
              <w:rPr>
                <w:noProof/>
                <w:webHidden/>
              </w:rPr>
              <w:fldChar w:fldCharType="separate"/>
            </w:r>
            <w:r w:rsidRPr="00342027">
              <w:rPr>
                <w:noProof/>
                <w:webHidden/>
              </w:rPr>
              <w:t>6</w:t>
            </w:r>
            <w:r w:rsidRPr="00342027">
              <w:rPr>
                <w:noProof/>
                <w:webHidden/>
              </w:rPr>
              <w:fldChar w:fldCharType="end"/>
            </w:r>
          </w:hyperlink>
        </w:p>
        <w:p w:rsidR="00342027" w:rsidRPr="00342027" w:rsidRDefault="00342027">
          <w:pPr>
            <w:pStyle w:val="TOC2"/>
            <w:tabs>
              <w:tab w:val="left" w:pos="880"/>
              <w:tab w:val="right" w:leader="dot" w:pos="9016"/>
            </w:tabs>
            <w:rPr>
              <w:rFonts w:asciiTheme="minorHAnsi" w:eastAsiaTheme="minorEastAsia" w:hAnsiTheme="minorHAnsi"/>
              <w:noProof/>
              <w:lang w:eastAsia="en-GB"/>
            </w:rPr>
          </w:pPr>
          <w:hyperlink w:anchor="_Toc10446645" w:history="1">
            <w:r w:rsidRPr="00342027">
              <w:rPr>
                <w:rStyle w:val="Hyperlink"/>
                <w:rFonts w:cs="Times New Roman"/>
                <w:noProof/>
              </w:rPr>
              <w:t>3.2</w:t>
            </w:r>
            <w:r w:rsidRPr="00342027">
              <w:rPr>
                <w:rFonts w:asciiTheme="minorHAnsi" w:eastAsiaTheme="minorEastAsia" w:hAnsiTheme="minorHAnsi"/>
                <w:noProof/>
                <w:lang w:eastAsia="en-GB"/>
              </w:rPr>
              <w:tab/>
            </w:r>
            <w:r w:rsidRPr="00342027">
              <w:rPr>
                <w:rStyle w:val="Hyperlink"/>
                <w:rFonts w:cs="Times New Roman"/>
                <w:noProof/>
              </w:rPr>
              <w:t>Design Studio Optimisation</w:t>
            </w:r>
            <w:r w:rsidRPr="00342027">
              <w:rPr>
                <w:noProof/>
                <w:webHidden/>
              </w:rPr>
              <w:tab/>
            </w:r>
            <w:r w:rsidRPr="00342027">
              <w:rPr>
                <w:noProof/>
                <w:webHidden/>
              </w:rPr>
              <w:fldChar w:fldCharType="begin"/>
            </w:r>
            <w:r w:rsidRPr="00342027">
              <w:rPr>
                <w:noProof/>
                <w:webHidden/>
              </w:rPr>
              <w:instrText xml:space="preserve"> PAGEREF _Toc10446645 \h </w:instrText>
            </w:r>
            <w:r w:rsidRPr="00342027">
              <w:rPr>
                <w:noProof/>
                <w:webHidden/>
              </w:rPr>
            </w:r>
            <w:r w:rsidRPr="00342027">
              <w:rPr>
                <w:noProof/>
                <w:webHidden/>
              </w:rPr>
              <w:fldChar w:fldCharType="separate"/>
            </w:r>
            <w:r w:rsidRPr="00342027">
              <w:rPr>
                <w:noProof/>
                <w:webHidden/>
              </w:rPr>
              <w:t>9</w:t>
            </w:r>
            <w:r w:rsidRPr="00342027">
              <w:rPr>
                <w:noProof/>
                <w:webHidden/>
              </w:rPr>
              <w:fldChar w:fldCharType="end"/>
            </w:r>
          </w:hyperlink>
        </w:p>
        <w:p w:rsidR="00342027" w:rsidRPr="00342027" w:rsidRDefault="00342027">
          <w:pPr>
            <w:pStyle w:val="TOC3"/>
            <w:tabs>
              <w:tab w:val="left" w:pos="1320"/>
              <w:tab w:val="right" w:leader="dot" w:pos="9016"/>
            </w:tabs>
            <w:rPr>
              <w:rFonts w:asciiTheme="minorHAnsi" w:eastAsiaTheme="minorEastAsia" w:hAnsiTheme="minorHAnsi"/>
              <w:noProof/>
              <w:lang w:eastAsia="en-GB"/>
            </w:rPr>
          </w:pPr>
          <w:hyperlink w:anchor="_Toc10446646" w:history="1">
            <w:r w:rsidRPr="00342027">
              <w:rPr>
                <w:rStyle w:val="Hyperlink"/>
                <w:rFonts w:cs="Times New Roman"/>
                <w:noProof/>
              </w:rPr>
              <w:t>3.2.1</w:t>
            </w:r>
            <w:r w:rsidRPr="00342027">
              <w:rPr>
                <w:rFonts w:asciiTheme="minorHAnsi" w:eastAsiaTheme="minorEastAsia" w:hAnsiTheme="minorHAnsi"/>
                <w:noProof/>
                <w:lang w:eastAsia="en-GB"/>
              </w:rPr>
              <w:tab/>
            </w:r>
            <w:r w:rsidRPr="00342027">
              <w:rPr>
                <w:rStyle w:val="Hyperlink"/>
                <w:rFonts w:cs="Times New Roman"/>
                <w:noProof/>
              </w:rPr>
              <w:t>Defining variables, objectives and constraints</w:t>
            </w:r>
            <w:r w:rsidRPr="00342027">
              <w:rPr>
                <w:noProof/>
                <w:webHidden/>
              </w:rPr>
              <w:tab/>
            </w:r>
            <w:r w:rsidRPr="00342027">
              <w:rPr>
                <w:noProof/>
                <w:webHidden/>
              </w:rPr>
              <w:fldChar w:fldCharType="begin"/>
            </w:r>
            <w:r w:rsidRPr="00342027">
              <w:rPr>
                <w:noProof/>
                <w:webHidden/>
              </w:rPr>
              <w:instrText xml:space="preserve"> PAGEREF _Toc10446646 \h </w:instrText>
            </w:r>
            <w:r w:rsidRPr="00342027">
              <w:rPr>
                <w:noProof/>
                <w:webHidden/>
              </w:rPr>
            </w:r>
            <w:r w:rsidRPr="00342027">
              <w:rPr>
                <w:noProof/>
                <w:webHidden/>
              </w:rPr>
              <w:fldChar w:fldCharType="separate"/>
            </w:r>
            <w:r w:rsidRPr="00342027">
              <w:rPr>
                <w:noProof/>
                <w:webHidden/>
              </w:rPr>
              <w:t>10</w:t>
            </w:r>
            <w:r w:rsidRPr="00342027">
              <w:rPr>
                <w:noProof/>
                <w:webHidden/>
              </w:rPr>
              <w:fldChar w:fldCharType="end"/>
            </w:r>
          </w:hyperlink>
        </w:p>
        <w:p w:rsidR="00342027" w:rsidRPr="00342027" w:rsidRDefault="00342027">
          <w:pPr>
            <w:pStyle w:val="TOC3"/>
            <w:tabs>
              <w:tab w:val="left" w:pos="1320"/>
              <w:tab w:val="right" w:leader="dot" w:pos="9016"/>
            </w:tabs>
            <w:rPr>
              <w:rFonts w:asciiTheme="minorHAnsi" w:eastAsiaTheme="minorEastAsia" w:hAnsiTheme="minorHAnsi"/>
              <w:noProof/>
              <w:lang w:eastAsia="en-GB"/>
            </w:rPr>
          </w:pPr>
          <w:hyperlink w:anchor="_Toc10446647" w:history="1">
            <w:r w:rsidRPr="00342027">
              <w:rPr>
                <w:rStyle w:val="Hyperlink"/>
                <w:rFonts w:cs="Times New Roman"/>
                <w:noProof/>
              </w:rPr>
              <w:t>3.2.2</w:t>
            </w:r>
            <w:r w:rsidRPr="00342027">
              <w:rPr>
                <w:rFonts w:asciiTheme="minorHAnsi" w:eastAsiaTheme="minorEastAsia" w:hAnsiTheme="minorHAnsi"/>
                <w:noProof/>
                <w:lang w:eastAsia="en-GB"/>
              </w:rPr>
              <w:tab/>
            </w:r>
            <w:r w:rsidRPr="00342027">
              <w:rPr>
                <w:rStyle w:val="Hyperlink"/>
                <w:rFonts w:cs="Times New Roman"/>
                <w:noProof/>
              </w:rPr>
              <w:t>Optimisation and Analysis</w:t>
            </w:r>
            <w:r w:rsidRPr="00342027">
              <w:rPr>
                <w:noProof/>
                <w:webHidden/>
              </w:rPr>
              <w:tab/>
            </w:r>
            <w:r w:rsidRPr="00342027">
              <w:rPr>
                <w:noProof/>
                <w:webHidden/>
              </w:rPr>
              <w:fldChar w:fldCharType="begin"/>
            </w:r>
            <w:r w:rsidRPr="00342027">
              <w:rPr>
                <w:noProof/>
                <w:webHidden/>
              </w:rPr>
              <w:instrText xml:space="preserve"> PAGEREF _Toc10446647 \h </w:instrText>
            </w:r>
            <w:r w:rsidRPr="00342027">
              <w:rPr>
                <w:noProof/>
                <w:webHidden/>
              </w:rPr>
            </w:r>
            <w:r w:rsidRPr="00342027">
              <w:rPr>
                <w:noProof/>
                <w:webHidden/>
              </w:rPr>
              <w:fldChar w:fldCharType="separate"/>
            </w:r>
            <w:r w:rsidRPr="00342027">
              <w:rPr>
                <w:noProof/>
                <w:webHidden/>
              </w:rPr>
              <w:t>10</w:t>
            </w:r>
            <w:r w:rsidRPr="00342027">
              <w:rPr>
                <w:noProof/>
                <w:webHidden/>
              </w:rPr>
              <w:fldChar w:fldCharType="end"/>
            </w:r>
          </w:hyperlink>
        </w:p>
        <w:p w:rsidR="00342027" w:rsidRPr="00342027" w:rsidRDefault="00342027">
          <w:pPr>
            <w:pStyle w:val="TOC3"/>
            <w:tabs>
              <w:tab w:val="left" w:pos="1320"/>
              <w:tab w:val="right" w:leader="dot" w:pos="9016"/>
            </w:tabs>
            <w:rPr>
              <w:rFonts w:asciiTheme="minorHAnsi" w:eastAsiaTheme="minorEastAsia" w:hAnsiTheme="minorHAnsi"/>
              <w:noProof/>
              <w:lang w:eastAsia="en-GB"/>
            </w:rPr>
          </w:pPr>
          <w:hyperlink w:anchor="_Toc10446648" w:history="1">
            <w:r w:rsidRPr="00342027">
              <w:rPr>
                <w:rStyle w:val="Hyperlink"/>
                <w:rFonts w:cs="Times New Roman"/>
                <w:noProof/>
              </w:rPr>
              <w:t>3.2.3</w:t>
            </w:r>
            <w:r w:rsidRPr="00342027">
              <w:rPr>
                <w:rFonts w:asciiTheme="minorHAnsi" w:eastAsiaTheme="minorEastAsia" w:hAnsiTheme="minorHAnsi"/>
                <w:noProof/>
                <w:lang w:eastAsia="en-GB"/>
              </w:rPr>
              <w:tab/>
            </w:r>
            <w:r w:rsidRPr="00342027">
              <w:rPr>
                <w:rStyle w:val="Hyperlink"/>
                <w:rFonts w:cs="Times New Roman"/>
                <w:noProof/>
              </w:rPr>
              <w:t>Optimisation Design</w:t>
            </w:r>
            <w:r w:rsidRPr="00342027">
              <w:rPr>
                <w:noProof/>
                <w:webHidden/>
              </w:rPr>
              <w:tab/>
            </w:r>
            <w:r w:rsidRPr="00342027">
              <w:rPr>
                <w:noProof/>
                <w:webHidden/>
              </w:rPr>
              <w:fldChar w:fldCharType="begin"/>
            </w:r>
            <w:r w:rsidRPr="00342027">
              <w:rPr>
                <w:noProof/>
                <w:webHidden/>
              </w:rPr>
              <w:instrText xml:space="preserve"> PAGEREF _Toc10446648 \h </w:instrText>
            </w:r>
            <w:r w:rsidRPr="00342027">
              <w:rPr>
                <w:noProof/>
                <w:webHidden/>
              </w:rPr>
            </w:r>
            <w:r w:rsidRPr="00342027">
              <w:rPr>
                <w:noProof/>
                <w:webHidden/>
              </w:rPr>
              <w:fldChar w:fldCharType="separate"/>
            </w:r>
            <w:r w:rsidRPr="00342027">
              <w:rPr>
                <w:noProof/>
                <w:webHidden/>
              </w:rPr>
              <w:t>12</w:t>
            </w:r>
            <w:r w:rsidRPr="00342027">
              <w:rPr>
                <w:noProof/>
                <w:webHidden/>
              </w:rPr>
              <w:fldChar w:fldCharType="end"/>
            </w:r>
          </w:hyperlink>
        </w:p>
        <w:p w:rsidR="00342027" w:rsidRPr="00342027" w:rsidRDefault="00342027">
          <w:pPr>
            <w:pStyle w:val="TOC1"/>
            <w:tabs>
              <w:tab w:val="left" w:pos="440"/>
              <w:tab w:val="right" w:leader="dot" w:pos="9016"/>
            </w:tabs>
            <w:rPr>
              <w:rFonts w:asciiTheme="minorHAnsi" w:eastAsiaTheme="minorEastAsia" w:hAnsiTheme="minorHAnsi"/>
              <w:noProof/>
              <w:lang w:eastAsia="en-GB"/>
            </w:rPr>
          </w:pPr>
          <w:hyperlink w:anchor="_Toc10446649" w:history="1">
            <w:r w:rsidRPr="00342027">
              <w:rPr>
                <w:rStyle w:val="Hyperlink"/>
                <w:noProof/>
              </w:rPr>
              <w:t>4</w:t>
            </w:r>
            <w:r w:rsidRPr="00342027">
              <w:rPr>
                <w:rFonts w:asciiTheme="minorHAnsi" w:eastAsiaTheme="minorEastAsia" w:hAnsiTheme="minorHAnsi"/>
                <w:noProof/>
                <w:lang w:eastAsia="en-GB"/>
              </w:rPr>
              <w:tab/>
            </w:r>
            <w:r w:rsidRPr="00342027">
              <w:rPr>
                <w:rStyle w:val="Hyperlink"/>
                <w:noProof/>
              </w:rPr>
              <w:t>Recommendations</w:t>
            </w:r>
            <w:r w:rsidRPr="00342027">
              <w:rPr>
                <w:noProof/>
                <w:webHidden/>
              </w:rPr>
              <w:tab/>
            </w:r>
            <w:r w:rsidRPr="00342027">
              <w:rPr>
                <w:noProof/>
                <w:webHidden/>
              </w:rPr>
              <w:fldChar w:fldCharType="begin"/>
            </w:r>
            <w:r w:rsidRPr="00342027">
              <w:rPr>
                <w:noProof/>
                <w:webHidden/>
              </w:rPr>
              <w:instrText xml:space="preserve"> PAGEREF _Toc10446649 \h </w:instrText>
            </w:r>
            <w:r w:rsidRPr="00342027">
              <w:rPr>
                <w:noProof/>
                <w:webHidden/>
              </w:rPr>
            </w:r>
            <w:r w:rsidRPr="00342027">
              <w:rPr>
                <w:noProof/>
                <w:webHidden/>
              </w:rPr>
              <w:fldChar w:fldCharType="separate"/>
            </w:r>
            <w:r w:rsidRPr="00342027">
              <w:rPr>
                <w:noProof/>
                <w:webHidden/>
              </w:rPr>
              <w:t>13</w:t>
            </w:r>
            <w:r w:rsidRPr="00342027">
              <w:rPr>
                <w:noProof/>
                <w:webHidden/>
              </w:rPr>
              <w:fldChar w:fldCharType="end"/>
            </w:r>
          </w:hyperlink>
        </w:p>
        <w:p w:rsidR="00342027" w:rsidRPr="00342027" w:rsidRDefault="00342027">
          <w:pPr>
            <w:pStyle w:val="TOC1"/>
            <w:tabs>
              <w:tab w:val="left" w:pos="440"/>
              <w:tab w:val="right" w:leader="dot" w:pos="9016"/>
            </w:tabs>
            <w:rPr>
              <w:rFonts w:asciiTheme="minorHAnsi" w:eastAsiaTheme="minorEastAsia" w:hAnsiTheme="minorHAnsi"/>
              <w:noProof/>
              <w:lang w:eastAsia="en-GB"/>
            </w:rPr>
          </w:pPr>
          <w:hyperlink w:anchor="_Toc10446650" w:history="1">
            <w:r w:rsidRPr="00342027">
              <w:rPr>
                <w:rStyle w:val="Hyperlink"/>
                <w:noProof/>
              </w:rPr>
              <w:t>5</w:t>
            </w:r>
            <w:r w:rsidRPr="00342027">
              <w:rPr>
                <w:rFonts w:asciiTheme="minorHAnsi" w:eastAsiaTheme="minorEastAsia" w:hAnsiTheme="minorHAnsi"/>
                <w:noProof/>
                <w:lang w:eastAsia="en-GB"/>
              </w:rPr>
              <w:tab/>
            </w:r>
            <w:r>
              <w:rPr>
                <w:rStyle w:val="Hyperlink"/>
                <w:noProof/>
              </w:rPr>
              <w:t>Conclusion</w:t>
            </w:r>
            <w:r w:rsidRPr="00342027">
              <w:rPr>
                <w:noProof/>
                <w:webHidden/>
              </w:rPr>
              <w:tab/>
            </w:r>
            <w:r w:rsidRPr="00342027">
              <w:rPr>
                <w:noProof/>
                <w:webHidden/>
              </w:rPr>
              <w:fldChar w:fldCharType="begin"/>
            </w:r>
            <w:r w:rsidRPr="00342027">
              <w:rPr>
                <w:noProof/>
                <w:webHidden/>
              </w:rPr>
              <w:instrText xml:space="preserve"> PAGEREF _Toc10446650 \h </w:instrText>
            </w:r>
            <w:r w:rsidRPr="00342027">
              <w:rPr>
                <w:noProof/>
                <w:webHidden/>
              </w:rPr>
            </w:r>
            <w:r w:rsidRPr="00342027">
              <w:rPr>
                <w:noProof/>
                <w:webHidden/>
              </w:rPr>
              <w:fldChar w:fldCharType="separate"/>
            </w:r>
            <w:r w:rsidRPr="00342027">
              <w:rPr>
                <w:noProof/>
                <w:webHidden/>
              </w:rPr>
              <w:t>13</w:t>
            </w:r>
            <w:r w:rsidRPr="00342027">
              <w:rPr>
                <w:noProof/>
                <w:webHidden/>
              </w:rPr>
              <w:fldChar w:fldCharType="end"/>
            </w:r>
          </w:hyperlink>
        </w:p>
        <w:p w:rsidR="00342027" w:rsidRPr="00342027" w:rsidRDefault="00342027">
          <w:pPr>
            <w:pStyle w:val="TOC1"/>
            <w:tabs>
              <w:tab w:val="left" w:pos="440"/>
              <w:tab w:val="right" w:leader="dot" w:pos="9016"/>
            </w:tabs>
            <w:rPr>
              <w:rFonts w:asciiTheme="minorHAnsi" w:eastAsiaTheme="minorEastAsia" w:hAnsiTheme="minorHAnsi"/>
              <w:noProof/>
              <w:lang w:eastAsia="en-GB"/>
            </w:rPr>
          </w:pPr>
          <w:hyperlink w:anchor="_Toc10446651" w:history="1">
            <w:r w:rsidRPr="00342027">
              <w:rPr>
                <w:rStyle w:val="Hyperlink"/>
                <w:noProof/>
              </w:rPr>
              <w:t>6</w:t>
            </w:r>
            <w:r w:rsidRPr="00342027">
              <w:rPr>
                <w:rFonts w:asciiTheme="minorHAnsi" w:eastAsiaTheme="minorEastAsia" w:hAnsiTheme="minorHAnsi"/>
                <w:noProof/>
                <w:lang w:eastAsia="en-GB"/>
              </w:rPr>
              <w:tab/>
            </w:r>
            <w:r w:rsidRPr="00342027">
              <w:rPr>
                <w:rStyle w:val="Hyperlink"/>
                <w:noProof/>
              </w:rPr>
              <w:t>References</w:t>
            </w:r>
            <w:r w:rsidRPr="00342027">
              <w:rPr>
                <w:noProof/>
                <w:webHidden/>
              </w:rPr>
              <w:tab/>
            </w:r>
            <w:r w:rsidRPr="00342027">
              <w:rPr>
                <w:noProof/>
                <w:webHidden/>
              </w:rPr>
              <w:fldChar w:fldCharType="begin"/>
            </w:r>
            <w:r w:rsidRPr="00342027">
              <w:rPr>
                <w:noProof/>
                <w:webHidden/>
              </w:rPr>
              <w:instrText xml:space="preserve"> PAGEREF _Toc10446651 \h </w:instrText>
            </w:r>
            <w:r w:rsidRPr="00342027">
              <w:rPr>
                <w:noProof/>
                <w:webHidden/>
              </w:rPr>
            </w:r>
            <w:r w:rsidRPr="00342027">
              <w:rPr>
                <w:noProof/>
                <w:webHidden/>
              </w:rPr>
              <w:fldChar w:fldCharType="separate"/>
            </w:r>
            <w:r w:rsidRPr="00342027">
              <w:rPr>
                <w:noProof/>
                <w:webHidden/>
              </w:rPr>
              <w:t>14</w:t>
            </w:r>
            <w:r w:rsidRPr="00342027">
              <w:rPr>
                <w:noProof/>
                <w:webHidden/>
              </w:rPr>
              <w:fldChar w:fldCharType="end"/>
            </w:r>
          </w:hyperlink>
        </w:p>
        <w:p w:rsidR="00AD5CE0" w:rsidRDefault="0071276E">
          <w:r w:rsidRPr="00504CC7">
            <w:rPr>
              <w:bCs/>
              <w:noProof/>
            </w:rPr>
            <w:fldChar w:fldCharType="end"/>
          </w:r>
        </w:p>
      </w:sdtContent>
    </w:sdt>
    <w:p w:rsidR="00AD5CE0" w:rsidRDefault="00AD5CE0">
      <w:pPr>
        <w:spacing w:line="259" w:lineRule="auto"/>
        <w:rPr>
          <w:rFonts w:eastAsiaTheme="majorEastAsia" w:cstheme="majorBidi"/>
          <w:color w:val="2F5496" w:themeColor="accent1" w:themeShade="BF"/>
          <w:sz w:val="32"/>
          <w:szCs w:val="32"/>
        </w:rPr>
      </w:pPr>
      <w:r>
        <w:br w:type="page"/>
      </w:r>
    </w:p>
    <w:p w:rsidR="00AD5CE0" w:rsidRPr="00AD5CE0" w:rsidRDefault="00AD5CE0" w:rsidP="00AD5CE0">
      <w:pPr>
        <w:pStyle w:val="Heading1"/>
        <w:sectPr w:rsidR="00AD5CE0" w:rsidRPr="00AD5CE0" w:rsidSect="00AD5CE0">
          <w:footerReference w:type="default" r:id="rId9"/>
          <w:pgSz w:w="11906" w:h="16838"/>
          <w:pgMar w:top="1440" w:right="1440" w:bottom="1440" w:left="1440" w:header="708" w:footer="708" w:gutter="0"/>
          <w:pgNumType w:fmt="lowerRoman"/>
          <w:cols w:space="708"/>
          <w:titlePg/>
          <w:docGrid w:linePitch="360"/>
        </w:sectPr>
      </w:pPr>
    </w:p>
    <w:p w:rsidR="00D72715" w:rsidRDefault="00D72715" w:rsidP="00816E07">
      <w:pPr>
        <w:pStyle w:val="Heading1"/>
      </w:pPr>
      <w:bookmarkStart w:id="0" w:name="_Toc10446637"/>
      <w:r>
        <w:lastRenderedPageBreak/>
        <w:t>Introduction</w:t>
      </w:r>
      <w:bookmarkEnd w:id="0"/>
    </w:p>
    <w:p w:rsidR="00A66743" w:rsidRDefault="00A66743" w:rsidP="002813A1">
      <w:r>
        <w:t xml:space="preserve">This assignment’s main aim was to research </w:t>
      </w:r>
      <w:r w:rsidR="004F00F5">
        <w:t xml:space="preserve">the </w:t>
      </w:r>
      <w:r>
        <w:t xml:space="preserve">application of a structural optimisation in the design process. A standard desk chair was selected </w:t>
      </w:r>
      <w:r w:rsidR="00745014">
        <w:t>to</w:t>
      </w:r>
      <w:r>
        <w:t xml:space="preserve"> optimis</w:t>
      </w:r>
      <w:r w:rsidR="00745014">
        <w:t>e i</w:t>
      </w:r>
      <w:r>
        <w:t xml:space="preserve">ts material usage by </w:t>
      </w:r>
      <w:r w:rsidR="00745014">
        <w:t>applying</w:t>
      </w:r>
      <w:r>
        <w:t xml:space="preserve"> topology defin</w:t>
      </w:r>
      <w:r w:rsidR="000B3F3E">
        <w:t>ing</w:t>
      </w:r>
      <w:r>
        <w:t xml:space="preserve"> variables, objectives and constraints. </w:t>
      </w:r>
      <w:r w:rsidR="000A4DD3">
        <w:t>The reasons and benefits of reducing a standard desk chair</w:t>
      </w:r>
      <w:r w:rsidR="004F00F5">
        <w:t>’s</w:t>
      </w:r>
      <w:r w:rsidR="000A4DD3">
        <w:t xml:space="preserve"> material usage is </w:t>
      </w:r>
      <w:r w:rsidR="0007577C">
        <w:t xml:space="preserve">justified </w:t>
      </w:r>
      <w:r w:rsidR="000A4DD3">
        <w:t xml:space="preserve">ensuring correct loading and boundary conditions are applied </w:t>
      </w:r>
      <w:r w:rsidR="004607CF">
        <w:t>in</w:t>
      </w:r>
      <w:r w:rsidR="000A4DD3">
        <w:t xml:space="preserve"> obtain</w:t>
      </w:r>
      <w:r w:rsidR="004607CF">
        <w:t>ing</w:t>
      </w:r>
      <w:r w:rsidR="000A4DD3">
        <w:t xml:space="preserve"> a realistic </w:t>
      </w:r>
      <w:r w:rsidR="000B3F3E">
        <w:t xml:space="preserve">topology </w:t>
      </w:r>
      <w:r w:rsidR="000A4DD3">
        <w:t xml:space="preserve">structural optimisation. Furthermore, throughout this design process practical considerations are noted to </w:t>
      </w:r>
      <w:r w:rsidR="00813A73">
        <w:t>ensure</w:t>
      </w:r>
      <w:r w:rsidR="004F00F5">
        <w:t xml:space="preserve"> manufacture can be sensibly done</w:t>
      </w:r>
      <w:r w:rsidR="00813A73">
        <w:t xml:space="preserve"> </w:t>
      </w:r>
      <w:r w:rsidR="001D3CE7">
        <w:t>if the</w:t>
      </w:r>
      <w:r w:rsidR="000A4DD3">
        <w:t xml:space="preserve"> structural optimisation</w:t>
      </w:r>
      <w:r w:rsidR="001D3CE7">
        <w:t xml:space="preserve"> was completed</w:t>
      </w:r>
      <w:r w:rsidR="000A4DD3">
        <w:t xml:space="preserve">. </w:t>
      </w:r>
    </w:p>
    <w:p w:rsidR="00D72715" w:rsidRDefault="00D72715" w:rsidP="00D72715">
      <w:r>
        <w:br w:type="page"/>
      </w:r>
    </w:p>
    <w:p w:rsidR="00980450" w:rsidRPr="00980450" w:rsidRDefault="00F50DDE" w:rsidP="00980450">
      <w:pPr>
        <w:pStyle w:val="Heading1"/>
      </w:pPr>
      <w:bookmarkStart w:id="1" w:name="_Toc10446638"/>
      <w:r>
        <w:lastRenderedPageBreak/>
        <w:t>Literature Review</w:t>
      </w:r>
      <w:bookmarkEnd w:id="1"/>
    </w:p>
    <w:p w:rsidR="00E104FE" w:rsidRPr="00AA0B08" w:rsidRDefault="00E104FE" w:rsidP="00E104FE">
      <w:pPr>
        <w:pStyle w:val="Heading2"/>
        <w:rPr>
          <w:rFonts w:ascii="Times New Roman" w:hAnsi="Times New Roman" w:cs="Times New Roman"/>
          <w:b/>
          <w:color w:val="0D0D0D" w:themeColor="text1" w:themeTint="F2"/>
          <w:sz w:val="22"/>
          <w:szCs w:val="22"/>
        </w:rPr>
      </w:pPr>
      <w:bookmarkStart w:id="2" w:name="_Toc2000837"/>
      <w:bookmarkStart w:id="3" w:name="_Toc10446639"/>
      <w:r>
        <w:rPr>
          <w:rFonts w:ascii="Times New Roman" w:hAnsi="Times New Roman" w:cs="Times New Roman"/>
          <w:b/>
          <w:color w:val="0D0D0D" w:themeColor="text1" w:themeTint="F2"/>
          <w:sz w:val="22"/>
          <w:szCs w:val="22"/>
        </w:rPr>
        <w:t>Component Identification</w:t>
      </w:r>
      <w:bookmarkEnd w:id="2"/>
      <w:bookmarkEnd w:id="3"/>
      <w:r>
        <w:rPr>
          <w:rFonts w:ascii="Times New Roman" w:hAnsi="Times New Roman" w:cs="Times New Roman"/>
          <w:b/>
          <w:color w:val="0D0D0D" w:themeColor="text1" w:themeTint="F2"/>
          <w:sz w:val="22"/>
          <w:szCs w:val="22"/>
        </w:rPr>
        <w:t xml:space="preserve"> </w:t>
      </w:r>
    </w:p>
    <w:p w:rsidR="00E104FE" w:rsidRDefault="00E104FE" w:rsidP="00E104FE">
      <w:r>
        <w:t xml:space="preserve">The initial design process stage was to identify an existing component which </w:t>
      </w:r>
      <w:r w:rsidR="0020125B">
        <w:t>could be optimised structurally</w:t>
      </w:r>
      <w:r w:rsidR="009A4773">
        <w:t>; w</w:t>
      </w:r>
      <w:r w:rsidRPr="00F1620A">
        <w:t>ithout a problem identified</w:t>
      </w:r>
      <w:r>
        <w:t xml:space="preserve"> </w:t>
      </w:r>
      <w:r w:rsidRPr="00F1620A">
        <w:t xml:space="preserve">the design process can be </w:t>
      </w:r>
      <w:r>
        <w:t xml:space="preserve">like </w:t>
      </w:r>
      <w:r w:rsidRPr="00F1620A">
        <w:t>doodling (ITEA 2007).</w:t>
      </w:r>
      <w:r>
        <w:t xml:space="preserve"> The selected </w:t>
      </w:r>
      <w:r w:rsidR="00CE6834">
        <w:t>product</w:t>
      </w:r>
      <w:r>
        <w:t xml:space="preserve"> was a </w:t>
      </w:r>
      <w:r w:rsidR="00FF1A06">
        <w:t>standard desk chair</w:t>
      </w:r>
      <w:r>
        <w:t xml:space="preserve"> as shown in figure 1</w:t>
      </w:r>
      <w:r w:rsidR="00D7423C">
        <w:t xml:space="preserve"> with dimensions</w:t>
      </w:r>
      <w:r>
        <w:t>:</w:t>
      </w:r>
    </w:p>
    <w:p w:rsidR="00BC52ED" w:rsidRDefault="00BF3A15" w:rsidP="00BF3A15">
      <w:pPr>
        <w:jc w:val="center"/>
      </w:pPr>
      <w:r>
        <w:rPr>
          <w:noProof/>
          <w:lang w:eastAsia="en-GB"/>
        </w:rPr>
        <w:drawing>
          <wp:inline distT="0" distB="0" distL="0" distR="0">
            <wp:extent cx="2272637" cy="2272637"/>
            <wp:effectExtent l="0" t="0" r="0" b="0"/>
            <wp:docPr id="5" name="Picture 5" descr="A close up of a c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esk Chair.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83915" cy="2283915"/>
                    </a:xfrm>
                    <a:prstGeom prst="rect">
                      <a:avLst/>
                    </a:prstGeom>
                  </pic:spPr>
                </pic:pic>
              </a:graphicData>
            </a:graphic>
          </wp:inline>
        </w:drawing>
      </w:r>
      <w:r w:rsidR="00D7423C">
        <w:rPr>
          <w:noProof/>
          <w:lang w:eastAsia="en-GB"/>
        </w:rPr>
        <w:drawing>
          <wp:inline distT="0" distB="0" distL="0" distR="0">
            <wp:extent cx="2234041" cy="2234041"/>
            <wp:effectExtent l="0" t="0" r="0" b="0"/>
            <wp:docPr id="6" name="Picture 6" descr="A drawing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esk Chair dimensions.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69182" cy="2269182"/>
                    </a:xfrm>
                    <a:prstGeom prst="rect">
                      <a:avLst/>
                    </a:prstGeom>
                  </pic:spPr>
                </pic:pic>
              </a:graphicData>
            </a:graphic>
          </wp:inline>
        </w:drawing>
      </w:r>
    </w:p>
    <w:p w:rsidR="00D7423C" w:rsidRPr="00D7423C" w:rsidRDefault="00D7423C" w:rsidP="00BF3A15">
      <w:pPr>
        <w:jc w:val="center"/>
      </w:pPr>
      <w:r w:rsidRPr="00A60BDA">
        <w:rPr>
          <w:b/>
          <w:i/>
        </w:rPr>
        <w:t xml:space="preserve">Figure </w:t>
      </w:r>
      <w:r>
        <w:rPr>
          <w:b/>
          <w:i/>
        </w:rPr>
        <w:t>1</w:t>
      </w:r>
      <w:r w:rsidRPr="00A60BDA">
        <w:rPr>
          <w:b/>
          <w:i/>
        </w:rPr>
        <w:t>:</w:t>
      </w:r>
      <w:r>
        <w:rPr>
          <w:b/>
          <w:i/>
        </w:rPr>
        <w:t xml:space="preserve"> </w:t>
      </w:r>
      <w:r w:rsidRPr="00D7423C">
        <w:rPr>
          <w:i/>
        </w:rPr>
        <w:t>Standard desk chair with dimensions</w:t>
      </w:r>
      <w:r w:rsidR="0012379E">
        <w:rPr>
          <w:i/>
        </w:rPr>
        <w:t xml:space="preserve"> </w:t>
      </w:r>
      <w:r w:rsidR="0012379E" w:rsidRPr="0012379E">
        <w:rPr>
          <w:rStyle w:val="selectable"/>
          <w:rFonts w:cs="Times New Roman"/>
          <w:i/>
          <w:color w:val="000000"/>
        </w:rPr>
        <w:t>(Amazon 2019)</w:t>
      </w:r>
      <w:r w:rsidRPr="0012379E">
        <w:rPr>
          <w:rFonts w:cs="Times New Roman"/>
          <w:i/>
        </w:rPr>
        <w:t>.</w:t>
      </w:r>
    </w:p>
    <w:p w:rsidR="003B0975" w:rsidRDefault="00BB54B1" w:rsidP="00D7423C">
      <w:r>
        <w:t>Th</w:t>
      </w:r>
      <w:r w:rsidR="003E2C34">
        <w:t>is</w:t>
      </w:r>
      <w:r>
        <w:t xml:space="preserve"> </w:t>
      </w:r>
      <w:r w:rsidR="003E2C34">
        <w:t>component</w:t>
      </w:r>
      <w:r>
        <w:t xml:space="preserve"> was chosen from Amazon as it accurately represents </w:t>
      </w:r>
      <w:r w:rsidR="003E2C34">
        <w:t>a standard chair</w:t>
      </w:r>
      <w:r w:rsidR="00A6328C">
        <w:t xml:space="preserve"> suitable to</w:t>
      </w:r>
      <w:r w:rsidR="003E2C34">
        <w:t xml:space="preserve"> </w:t>
      </w:r>
      <w:r w:rsidR="000101B0">
        <w:t xml:space="preserve">use at a </w:t>
      </w:r>
      <w:r>
        <w:t>computer desk workstation</w:t>
      </w:r>
      <w:r w:rsidR="003E2C34">
        <w:t>.</w:t>
      </w:r>
      <w:r>
        <w:t xml:space="preserve"> </w:t>
      </w:r>
      <w:r w:rsidR="000101B0">
        <w:t xml:space="preserve">The component retails at </w:t>
      </w:r>
      <w:r w:rsidR="00D56D20">
        <w:t xml:space="preserve">a </w:t>
      </w:r>
      <w:r w:rsidR="00D56D20" w:rsidRPr="00D50509">
        <w:t>reasonable</w:t>
      </w:r>
      <w:r w:rsidR="00D56D20">
        <w:t xml:space="preserve"> p</w:t>
      </w:r>
      <w:r w:rsidR="00385BB8">
        <w:t xml:space="preserve">rice of </w:t>
      </w:r>
      <w:r w:rsidR="000101B0">
        <w:t xml:space="preserve">£36.99 with a four-star rating and high review input demonstrating </w:t>
      </w:r>
      <w:r w:rsidR="00385BB8">
        <w:t>the product</w:t>
      </w:r>
      <w:r w:rsidR="000A257D">
        <w:t>’s</w:t>
      </w:r>
      <w:r w:rsidR="00385BB8">
        <w:t xml:space="preserve"> relative success. </w:t>
      </w:r>
      <w:r w:rsidR="005156CD">
        <w:t>Furthermore, t</w:t>
      </w:r>
      <w:r w:rsidR="00385BB8">
        <w:t xml:space="preserve">he </w:t>
      </w:r>
      <w:r w:rsidR="000A257D">
        <w:t xml:space="preserve">desk </w:t>
      </w:r>
      <w:r w:rsidR="00385BB8">
        <w:t xml:space="preserve">chair has an adjustable seat height and is made from </w:t>
      </w:r>
      <w:r w:rsidR="00385BB8">
        <w:rPr>
          <w:rFonts w:cs="Times New Roman"/>
          <w:color w:val="000000" w:themeColor="text1"/>
        </w:rPr>
        <w:t>f</w:t>
      </w:r>
      <w:r w:rsidR="00385BB8" w:rsidRPr="00385BB8">
        <w:rPr>
          <w:rFonts w:cs="Times New Roman"/>
          <w:color w:val="000000" w:themeColor="text1"/>
        </w:rPr>
        <w:t xml:space="preserve">aux </w:t>
      </w:r>
      <w:r w:rsidR="00385BB8">
        <w:rPr>
          <w:rFonts w:cs="Times New Roman"/>
          <w:color w:val="000000" w:themeColor="text1"/>
        </w:rPr>
        <w:t>l</w:t>
      </w:r>
      <w:r w:rsidR="00385BB8" w:rsidRPr="00385BB8">
        <w:rPr>
          <w:rFonts w:cs="Times New Roman"/>
          <w:color w:val="000000" w:themeColor="text1"/>
        </w:rPr>
        <w:t xml:space="preserve">eather, </w:t>
      </w:r>
      <w:r w:rsidR="00385BB8">
        <w:rPr>
          <w:rFonts w:cs="Times New Roman"/>
          <w:color w:val="000000" w:themeColor="text1"/>
        </w:rPr>
        <w:t>m</w:t>
      </w:r>
      <w:r w:rsidR="00385BB8" w:rsidRPr="00385BB8">
        <w:rPr>
          <w:rFonts w:cs="Times New Roman"/>
          <w:color w:val="000000" w:themeColor="text1"/>
        </w:rPr>
        <w:t xml:space="preserve">etal, </w:t>
      </w:r>
      <w:r w:rsidR="00385BB8">
        <w:rPr>
          <w:rFonts w:cs="Times New Roman"/>
          <w:color w:val="000000" w:themeColor="text1"/>
        </w:rPr>
        <w:t>f</w:t>
      </w:r>
      <w:r w:rsidR="00385BB8" w:rsidRPr="00385BB8">
        <w:rPr>
          <w:rFonts w:cs="Times New Roman"/>
          <w:color w:val="000000" w:themeColor="text1"/>
        </w:rPr>
        <w:t>oam</w:t>
      </w:r>
      <w:r w:rsidR="00385BB8">
        <w:rPr>
          <w:rFonts w:cs="Times New Roman"/>
          <w:color w:val="000000" w:themeColor="text1"/>
        </w:rPr>
        <w:t xml:space="preserve"> and</w:t>
      </w:r>
      <w:r w:rsidR="00385BB8" w:rsidRPr="00385BB8">
        <w:rPr>
          <w:rFonts w:cs="Times New Roman"/>
          <w:color w:val="000000" w:themeColor="text1"/>
        </w:rPr>
        <w:t xml:space="preserve"> PVC.</w:t>
      </w:r>
      <w:r w:rsidR="00D45073">
        <w:rPr>
          <w:rFonts w:cs="Times New Roman"/>
          <w:color w:val="000000" w:themeColor="text1"/>
        </w:rPr>
        <w:t xml:space="preserve"> In addition, this desk chair has a mass of 10.5kg with a capacity to hold 100kg with easy sitting, lift and movement features. </w:t>
      </w:r>
      <w:r w:rsidR="005156CD">
        <w:t xml:space="preserve">This assignment proposes optimising this standard </w:t>
      </w:r>
      <w:r w:rsidR="00CE6834">
        <w:t xml:space="preserve">desk </w:t>
      </w:r>
      <w:r w:rsidR="005156CD">
        <w:t>chair by reducing the material it uses</w:t>
      </w:r>
      <w:r w:rsidR="00BA790A">
        <w:t xml:space="preserve"> </w:t>
      </w:r>
      <w:r w:rsidR="005C0E49">
        <w:t xml:space="preserve">for the components </w:t>
      </w:r>
      <w:r w:rsidR="00BA790A">
        <w:t>backrest</w:t>
      </w:r>
      <w:r w:rsidR="005156CD">
        <w:t xml:space="preserve"> and </w:t>
      </w:r>
      <w:r w:rsidR="0068568C">
        <w:t>chair rest</w:t>
      </w:r>
      <w:r w:rsidR="00BA790A">
        <w:t xml:space="preserve"> </w:t>
      </w:r>
      <w:r w:rsidR="00472223">
        <w:t>but</w:t>
      </w:r>
      <w:r w:rsidR="00BA790A">
        <w:t xml:space="preserve"> must crucially still be able to hold 100kg retaining </w:t>
      </w:r>
      <w:r w:rsidR="00251761">
        <w:t>all</w:t>
      </w:r>
      <w:r w:rsidR="00BA790A">
        <w:t xml:space="preserve"> </w:t>
      </w:r>
      <w:r w:rsidR="00CE6834">
        <w:t>other</w:t>
      </w:r>
      <w:r w:rsidR="00BA790A">
        <w:t xml:space="preserve"> </w:t>
      </w:r>
      <w:r w:rsidR="00472223">
        <w:t>main</w:t>
      </w:r>
      <w:r w:rsidR="00BA790A">
        <w:t xml:space="preserve"> features</w:t>
      </w:r>
      <w:r w:rsidR="00ED7A87">
        <w:t xml:space="preserve"> </w:t>
      </w:r>
      <w:r w:rsidR="00ED7A87" w:rsidRPr="00ED7A87">
        <w:rPr>
          <w:rStyle w:val="selectable"/>
          <w:rFonts w:cs="Times New Roman"/>
          <w:color w:val="000000"/>
        </w:rPr>
        <w:t>(Amazon 2019)</w:t>
      </w:r>
      <w:r w:rsidR="00BA790A" w:rsidRPr="00ED7A87">
        <w:t>.</w:t>
      </w:r>
      <w:r w:rsidR="00BA790A">
        <w:t xml:space="preserve"> </w:t>
      </w:r>
    </w:p>
    <w:p w:rsidR="003B0975" w:rsidRDefault="003B0975" w:rsidP="00D7423C"/>
    <w:p w:rsidR="00ED7A87" w:rsidRDefault="001B3D86" w:rsidP="0017280D">
      <w:pPr>
        <w:rPr>
          <w:rFonts w:cs="Times New Roman"/>
        </w:rPr>
      </w:pPr>
      <w:r w:rsidRPr="00D50509">
        <w:t>Thus, the</w:t>
      </w:r>
      <w:r w:rsidR="001B4ADB" w:rsidRPr="00D50509">
        <w:t xml:space="preserve"> </w:t>
      </w:r>
      <w:r w:rsidR="00D56D20" w:rsidRPr="00D50509">
        <w:t>10.</w:t>
      </w:r>
      <w:r w:rsidR="00942426" w:rsidRPr="00D50509">
        <w:t xml:space="preserve">5kg </w:t>
      </w:r>
      <w:r w:rsidR="001B4ADB" w:rsidRPr="00D50509">
        <w:t xml:space="preserve">mass of </w:t>
      </w:r>
      <w:r w:rsidR="00942426" w:rsidRPr="00D50509">
        <w:t xml:space="preserve">the current desk chair </w:t>
      </w:r>
      <w:r w:rsidRPr="00D50509">
        <w:t>will be reduced</w:t>
      </w:r>
      <w:r w:rsidR="00942426" w:rsidRPr="00D50509">
        <w:t>,</w:t>
      </w:r>
      <w:r w:rsidRPr="00D50509">
        <w:t xml:space="preserve"> and </w:t>
      </w:r>
      <w:r w:rsidR="00251761" w:rsidRPr="00D50509">
        <w:t>should be altered this way as</w:t>
      </w:r>
      <w:r w:rsidR="00CF0E49" w:rsidRPr="00D50509">
        <w:t xml:space="preserve"> there is unnecessary material </w:t>
      </w:r>
      <w:r w:rsidR="001B4ADB" w:rsidRPr="00D50509">
        <w:t xml:space="preserve">within </w:t>
      </w:r>
      <w:r w:rsidR="00CE6834" w:rsidRPr="00D50509">
        <w:t xml:space="preserve">regions of </w:t>
      </w:r>
      <w:r w:rsidR="001B4ADB" w:rsidRPr="00D50509">
        <w:t xml:space="preserve">the backrest/chair rest that </w:t>
      </w:r>
      <w:r w:rsidR="0009029B" w:rsidRPr="00D50509">
        <w:t>do</w:t>
      </w:r>
      <w:r w:rsidR="00CE6834" w:rsidRPr="00D50509">
        <w:t xml:space="preserve"> not contribute</w:t>
      </w:r>
      <w:r w:rsidR="001B4ADB" w:rsidRPr="00D50509">
        <w:t xml:space="preserve"> to the </w:t>
      </w:r>
      <w:r w:rsidR="00CF0E49" w:rsidRPr="00D50509">
        <w:t xml:space="preserve">main </w:t>
      </w:r>
      <w:r w:rsidR="001B4ADB" w:rsidRPr="00D50509">
        <w:t>function/</w:t>
      </w:r>
      <w:r w:rsidR="00CF0E49" w:rsidRPr="00D50509">
        <w:t>specification</w:t>
      </w:r>
      <w:r w:rsidR="003B0975" w:rsidRPr="00D50509">
        <w:t xml:space="preserve"> of the chair</w:t>
      </w:r>
      <w:r w:rsidR="001B4ADB" w:rsidRPr="00D50509">
        <w:t>.</w:t>
      </w:r>
      <w:r w:rsidR="00CF0E49" w:rsidRPr="00D50509">
        <w:t xml:space="preserve"> </w:t>
      </w:r>
      <w:r w:rsidR="00942426" w:rsidRPr="00D50509">
        <w:t xml:space="preserve">Since the </w:t>
      </w:r>
      <w:r w:rsidR="00251761" w:rsidRPr="00D50509">
        <w:t xml:space="preserve">main use </w:t>
      </w:r>
      <w:r w:rsidR="001B4ADB" w:rsidRPr="00D50509">
        <w:t>is for sitting at a</w:t>
      </w:r>
      <w:r w:rsidR="00BF3A1C" w:rsidRPr="00D50509">
        <w:t xml:space="preserve"> </w:t>
      </w:r>
      <w:r w:rsidR="00251761" w:rsidRPr="00D50509">
        <w:t>computer desk workstatio</w:t>
      </w:r>
      <w:r w:rsidR="00BF3A1C" w:rsidRPr="00D50509">
        <w:t>n</w:t>
      </w:r>
      <w:r w:rsidR="00942426" w:rsidRPr="00D50509">
        <w:t>,</w:t>
      </w:r>
      <w:r w:rsidR="00F15A5B">
        <w:t xml:space="preserve"> ensuring ergonomics is still provided,</w:t>
      </w:r>
      <w:r w:rsidR="00942426" w:rsidRPr="00D50509">
        <w:t xml:space="preserve"> the</w:t>
      </w:r>
      <w:r w:rsidR="00CF0E49" w:rsidRPr="00D50509">
        <w:t xml:space="preserve"> </w:t>
      </w:r>
      <w:r w:rsidR="00CF0E49" w:rsidRPr="00D50509">
        <w:rPr>
          <w:rFonts w:cs="Times New Roman"/>
        </w:rPr>
        <w:t>aesthetics</w:t>
      </w:r>
      <w:r w:rsidR="00942426" w:rsidRPr="00D50509">
        <w:rPr>
          <w:rFonts w:cs="Times New Roman"/>
        </w:rPr>
        <w:t xml:space="preserve"> are not of</w:t>
      </w:r>
      <w:r w:rsidR="00CF0E49" w:rsidRPr="00D50509">
        <w:rPr>
          <w:rFonts w:cs="Times New Roman"/>
        </w:rPr>
        <w:t xml:space="preserve"> overall importance</w:t>
      </w:r>
      <w:r w:rsidR="00864385" w:rsidRPr="00D50509">
        <w:rPr>
          <w:rFonts w:cs="Times New Roman"/>
        </w:rPr>
        <w:t xml:space="preserve"> to the user</w:t>
      </w:r>
      <w:r w:rsidR="00F15A5B">
        <w:rPr>
          <w:rFonts w:cs="Times New Roman"/>
        </w:rPr>
        <w:t xml:space="preserve"> </w:t>
      </w:r>
      <w:r w:rsidR="00F15A5B" w:rsidRPr="00F15A5B">
        <w:rPr>
          <w:rStyle w:val="selectable"/>
          <w:rFonts w:cs="Times New Roman"/>
          <w:color w:val="000000"/>
          <w:lang w:val="en"/>
        </w:rPr>
        <w:t>(Dainoff et al</w:t>
      </w:r>
      <w:r w:rsidR="00F15A5B" w:rsidRPr="00F15A5B">
        <w:rPr>
          <w:rStyle w:val="selectable"/>
          <w:rFonts w:cs="Times New Roman"/>
          <w:color w:val="000000"/>
          <w:lang w:val="en"/>
        </w:rPr>
        <w:t xml:space="preserve"> 2007</w:t>
      </w:r>
      <w:r w:rsidR="00F15A5B">
        <w:rPr>
          <w:rStyle w:val="selectable"/>
          <w:rFonts w:ascii="Open Sans" w:hAnsi="Open Sans" w:cs="Arial"/>
          <w:color w:val="000000"/>
          <w:lang w:val="en"/>
        </w:rPr>
        <w:t>)</w:t>
      </w:r>
      <w:r w:rsidR="00CF0E49" w:rsidRPr="00D50509">
        <w:rPr>
          <w:rFonts w:cs="Times New Roman"/>
        </w:rPr>
        <w:t xml:space="preserve">. </w:t>
      </w:r>
      <w:r w:rsidR="00F04CDD" w:rsidRPr="00D50509">
        <w:rPr>
          <w:rFonts w:cs="Times New Roman"/>
        </w:rPr>
        <w:t xml:space="preserve">Moreover, the retailer would be saving </w:t>
      </w:r>
      <w:r w:rsidR="00942426" w:rsidRPr="00D50509">
        <w:rPr>
          <w:rFonts w:cs="Times New Roman"/>
        </w:rPr>
        <w:t>a significant</w:t>
      </w:r>
      <w:r w:rsidR="004A55B3" w:rsidRPr="00D50509">
        <w:rPr>
          <w:rFonts w:cs="Times New Roman"/>
        </w:rPr>
        <w:t xml:space="preserve"> amount of </w:t>
      </w:r>
      <w:r w:rsidR="00F04CDD" w:rsidRPr="00D50509">
        <w:rPr>
          <w:rFonts w:cs="Times New Roman"/>
        </w:rPr>
        <w:t>money</w:t>
      </w:r>
      <w:r w:rsidR="004A55B3" w:rsidRPr="00D50509">
        <w:rPr>
          <w:rFonts w:cs="Times New Roman"/>
        </w:rPr>
        <w:t xml:space="preserve"> </w:t>
      </w:r>
      <w:r w:rsidR="001030B7" w:rsidRPr="00D50509">
        <w:rPr>
          <w:rFonts w:cs="Times New Roman"/>
        </w:rPr>
        <w:t xml:space="preserve">in mass productions </w:t>
      </w:r>
      <w:r w:rsidR="004A55B3" w:rsidRPr="00D50509">
        <w:rPr>
          <w:rFonts w:cs="Times New Roman"/>
        </w:rPr>
        <w:t>by</w:t>
      </w:r>
      <w:r w:rsidR="004A55B3">
        <w:rPr>
          <w:rFonts w:cs="Times New Roman"/>
        </w:rPr>
        <w:t xml:space="preserve"> not consuming material</w:t>
      </w:r>
      <w:r w:rsidR="008D03FB">
        <w:rPr>
          <w:rFonts w:cs="Times New Roman"/>
        </w:rPr>
        <w:t xml:space="preserve"> in </w:t>
      </w:r>
      <w:r w:rsidR="00864385">
        <w:rPr>
          <w:rFonts w:cs="Times New Roman"/>
        </w:rPr>
        <w:t>unnecessary regions</w:t>
      </w:r>
      <w:r w:rsidR="008D03FB">
        <w:rPr>
          <w:rFonts w:cs="Times New Roman"/>
        </w:rPr>
        <w:t xml:space="preserve"> </w:t>
      </w:r>
      <w:r w:rsidR="00864385">
        <w:rPr>
          <w:rFonts w:cs="Times New Roman"/>
        </w:rPr>
        <w:t xml:space="preserve">which do not influence the desk chair’s </w:t>
      </w:r>
      <w:r w:rsidR="008D03FB">
        <w:rPr>
          <w:rFonts w:cs="Times New Roman"/>
        </w:rPr>
        <w:t xml:space="preserve">main functions and </w:t>
      </w:r>
      <w:r w:rsidR="00864385">
        <w:rPr>
          <w:rFonts w:cs="Times New Roman"/>
        </w:rPr>
        <w:t xml:space="preserve">can </w:t>
      </w:r>
      <w:r w:rsidR="008D03FB">
        <w:rPr>
          <w:rFonts w:cs="Times New Roman"/>
        </w:rPr>
        <w:t xml:space="preserve">still </w:t>
      </w:r>
      <w:r w:rsidR="00864385">
        <w:rPr>
          <w:rFonts w:cs="Times New Roman"/>
        </w:rPr>
        <w:t xml:space="preserve">be </w:t>
      </w:r>
      <w:r w:rsidR="008D03FB">
        <w:rPr>
          <w:rFonts w:cs="Times New Roman"/>
        </w:rPr>
        <w:t>retail</w:t>
      </w:r>
      <w:r w:rsidR="00864385">
        <w:rPr>
          <w:rFonts w:cs="Times New Roman"/>
        </w:rPr>
        <w:t>ed</w:t>
      </w:r>
      <w:r w:rsidR="008D03FB">
        <w:rPr>
          <w:rFonts w:cs="Times New Roman"/>
        </w:rPr>
        <w:t xml:space="preserve"> at a price of </w:t>
      </w:r>
      <w:r w:rsidR="008D03FB">
        <w:t>£36.</w:t>
      </w:r>
      <w:r w:rsidR="008D03FB" w:rsidRPr="00A33D24">
        <w:rPr>
          <w:rFonts w:cs="Times New Roman"/>
        </w:rPr>
        <w:t>99</w:t>
      </w:r>
      <w:r w:rsidR="00A33D24" w:rsidRPr="00A33D24">
        <w:rPr>
          <w:rFonts w:cs="Times New Roman"/>
        </w:rPr>
        <w:t xml:space="preserve"> </w:t>
      </w:r>
      <w:r w:rsidR="00A33D24" w:rsidRPr="00A33D24">
        <w:rPr>
          <w:rStyle w:val="selectable"/>
          <w:rFonts w:cs="Times New Roman"/>
          <w:color w:val="000000"/>
        </w:rPr>
        <w:t>(Tsavdaridis, Kingman and Toropov 2015)</w:t>
      </w:r>
      <w:r w:rsidR="008D03FB" w:rsidRPr="00A33D24">
        <w:rPr>
          <w:rFonts w:cs="Times New Roman"/>
        </w:rPr>
        <w:t>.</w:t>
      </w:r>
    </w:p>
    <w:p w:rsidR="00ED7A87" w:rsidRDefault="00ED7A87" w:rsidP="0017280D">
      <w:pPr>
        <w:rPr>
          <w:rFonts w:cs="Times New Roman"/>
        </w:rPr>
      </w:pPr>
    </w:p>
    <w:p w:rsidR="00DF588A" w:rsidRDefault="00116FE7" w:rsidP="0017280D">
      <w:pPr>
        <w:rPr>
          <w:rFonts w:cs="Times New Roman"/>
          <w:color w:val="000000" w:themeColor="text1"/>
        </w:rPr>
      </w:pPr>
      <w:r>
        <w:lastRenderedPageBreak/>
        <w:t>Furthermore, i</w:t>
      </w:r>
      <w:r w:rsidR="0083195D">
        <w:t>f optimisation was carried out on this chair and its mass reduced</w:t>
      </w:r>
      <w:r w:rsidR="00781DA9">
        <w:t>,</w:t>
      </w:r>
      <w:r w:rsidR="0083195D">
        <w:t xml:space="preserve"> </w:t>
      </w:r>
      <w:r w:rsidR="00781DA9" w:rsidRPr="00D50509">
        <w:t xml:space="preserve">there is </w:t>
      </w:r>
      <w:r w:rsidR="0083195D" w:rsidRPr="00D50509">
        <w:t xml:space="preserve">a logistic advantage; </w:t>
      </w:r>
      <w:r w:rsidR="0059132D" w:rsidRPr="00D50509">
        <w:rPr>
          <w:rFonts w:cs="Times New Roman"/>
          <w:color w:val="000000" w:themeColor="text1"/>
        </w:rPr>
        <w:t>reducing the ma</w:t>
      </w:r>
      <w:r w:rsidR="00781DA9" w:rsidRPr="00D50509">
        <w:rPr>
          <w:rFonts w:cs="Times New Roman"/>
          <w:color w:val="000000" w:themeColor="text1"/>
        </w:rPr>
        <w:t xml:space="preserve">ss of the chair could allow </w:t>
      </w:r>
      <w:r w:rsidR="0059132D" w:rsidRPr="00D50509">
        <w:rPr>
          <w:rFonts w:cs="Times New Roman"/>
          <w:color w:val="000000" w:themeColor="text1"/>
        </w:rPr>
        <w:t>more chairs to be transported due weight restrictions in addition to</w:t>
      </w:r>
      <w:r w:rsidR="00304CF0" w:rsidRPr="00D50509">
        <w:rPr>
          <w:rFonts w:cs="Times New Roman"/>
          <w:color w:val="000000" w:themeColor="text1"/>
        </w:rPr>
        <w:t xml:space="preserve"> easier</w:t>
      </w:r>
      <w:r w:rsidR="0059132D" w:rsidRPr="00D50509">
        <w:rPr>
          <w:rFonts w:cs="Times New Roman"/>
          <w:color w:val="000000" w:themeColor="text1"/>
        </w:rPr>
        <w:t xml:space="preserve"> storage. Reducing the mass of the desk chair </w:t>
      </w:r>
      <w:r w:rsidR="00781DA9" w:rsidRPr="00D50509">
        <w:rPr>
          <w:rFonts w:cs="Times New Roman"/>
          <w:color w:val="000000" w:themeColor="text1"/>
        </w:rPr>
        <w:t>also reduces the severity and injury</w:t>
      </w:r>
      <w:r w:rsidR="0059132D" w:rsidRPr="00D50509">
        <w:rPr>
          <w:rFonts w:cs="Times New Roman"/>
          <w:color w:val="000000" w:themeColor="text1"/>
        </w:rPr>
        <w:t xml:space="preserve"> risk if the chair was to fall on a person giving safety bene</w:t>
      </w:r>
      <w:r w:rsidR="003176CE" w:rsidRPr="00D50509">
        <w:rPr>
          <w:rFonts w:cs="Times New Roman"/>
          <w:color w:val="000000" w:themeColor="text1"/>
        </w:rPr>
        <w:t>fits</w:t>
      </w:r>
      <w:r w:rsidR="00781DA9" w:rsidRPr="00D50509">
        <w:rPr>
          <w:rFonts w:cs="Times New Roman"/>
          <w:color w:val="000000" w:themeColor="text1"/>
        </w:rPr>
        <w:t>,</w:t>
      </w:r>
      <w:r w:rsidR="003176CE" w:rsidRPr="00D50509">
        <w:rPr>
          <w:rFonts w:cs="Times New Roman"/>
          <w:color w:val="000000" w:themeColor="text1"/>
        </w:rPr>
        <w:t xml:space="preserve"> in addition</w:t>
      </w:r>
      <w:r w:rsidR="003176CE">
        <w:rPr>
          <w:rFonts w:cs="Times New Roman"/>
          <w:color w:val="000000" w:themeColor="text1"/>
        </w:rPr>
        <w:t xml:space="preserve"> to reducing materials such as plastic providing protection to the environment </w:t>
      </w:r>
      <w:r w:rsidR="003176CE" w:rsidRPr="003176CE">
        <w:rPr>
          <w:rStyle w:val="selectable"/>
          <w:rFonts w:cs="Times New Roman"/>
          <w:color w:val="000000"/>
        </w:rPr>
        <w:t>(BBC 2019)</w:t>
      </w:r>
      <w:r w:rsidR="003176CE" w:rsidRPr="003176CE">
        <w:rPr>
          <w:rFonts w:cs="Times New Roman"/>
          <w:color w:val="000000" w:themeColor="text1"/>
        </w:rPr>
        <w:t>.</w:t>
      </w:r>
      <w:r w:rsidR="003176CE">
        <w:rPr>
          <w:rFonts w:cs="Times New Roman"/>
          <w:color w:val="000000" w:themeColor="text1"/>
        </w:rPr>
        <w:t xml:space="preserve"> </w:t>
      </w:r>
    </w:p>
    <w:p w:rsidR="00E104FE" w:rsidRDefault="00E104FE" w:rsidP="00E104FE">
      <w:pPr>
        <w:pStyle w:val="Heading2"/>
        <w:rPr>
          <w:rFonts w:ascii="Times New Roman" w:hAnsi="Times New Roman" w:cs="Times New Roman"/>
          <w:b/>
          <w:color w:val="000000" w:themeColor="text1"/>
          <w:sz w:val="22"/>
          <w:szCs w:val="22"/>
        </w:rPr>
      </w:pPr>
      <w:bookmarkStart w:id="4" w:name="_Toc10446640"/>
      <w:r w:rsidRPr="00E104FE">
        <w:rPr>
          <w:rFonts w:ascii="Times New Roman" w:hAnsi="Times New Roman" w:cs="Times New Roman"/>
          <w:b/>
          <w:color w:val="000000" w:themeColor="text1"/>
          <w:sz w:val="22"/>
          <w:szCs w:val="22"/>
        </w:rPr>
        <w:t>Optimisation</w:t>
      </w:r>
      <w:r w:rsidR="00967B7C">
        <w:rPr>
          <w:rFonts w:ascii="Times New Roman" w:hAnsi="Times New Roman" w:cs="Times New Roman"/>
          <w:b/>
          <w:color w:val="000000" w:themeColor="text1"/>
          <w:sz w:val="22"/>
          <w:szCs w:val="22"/>
        </w:rPr>
        <w:t xml:space="preserve"> Design Process</w:t>
      </w:r>
      <w:bookmarkEnd w:id="4"/>
    </w:p>
    <w:p w:rsidR="00967B7C" w:rsidRPr="00967B7C" w:rsidRDefault="00D50509" w:rsidP="00967B7C">
      <w:r w:rsidRPr="00D50509">
        <w:rPr>
          <w:rFonts w:cs="Times New Roman"/>
          <w:color w:val="000000" w:themeColor="text1"/>
        </w:rPr>
        <w:t xml:space="preserve">With </w:t>
      </w:r>
      <w:r w:rsidR="00967B7C" w:rsidRPr="00D50509">
        <w:rPr>
          <w:rFonts w:cs="Times New Roman"/>
          <w:color w:val="000000" w:themeColor="text1"/>
        </w:rPr>
        <w:t>components identified</w:t>
      </w:r>
      <w:r w:rsidRPr="00D50509">
        <w:rPr>
          <w:rFonts w:cs="Times New Roman"/>
          <w:color w:val="000000" w:themeColor="text1"/>
        </w:rPr>
        <w:t xml:space="preserve"> on the desk chair </w:t>
      </w:r>
      <w:r w:rsidR="00967B7C" w:rsidRPr="00D50509">
        <w:rPr>
          <w:rFonts w:cs="Times New Roman"/>
          <w:color w:val="000000" w:themeColor="text1"/>
        </w:rPr>
        <w:t>that could be optimised</w:t>
      </w:r>
      <w:r w:rsidRPr="00D50509">
        <w:rPr>
          <w:rFonts w:cs="Times New Roman"/>
          <w:color w:val="000000" w:themeColor="text1"/>
        </w:rPr>
        <w:t>,</w:t>
      </w:r>
      <w:r w:rsidR="00967B7C" w:rsidRPr="00D50509">
        <w:rPr>
          <w:rFonts w:cs="Times New Roman"/>
          <w:color w:val="000000" w:themeColor="text1"/>
        </w:rPr>
        <w:t xml:space="preserve"> with reasons and benefits explored</w:t>
      </w:r>
      <w:r w:rsidRPr="00D50509">
        <w:rPr>
          <w:rFonts w:cs="Times New Roman"/>
          <w:color w:val="000000" w:themeColor="text1"/>
        </w:rPr>
        <w:t>,</w:t>
      </w:r>
      <w:r w:rsidR="00967B7C" w:rsidRPr="00D50509">
        <w:rPr>
          <w:rFonts w:cs="Times New Roman"/>
          <w:color w:val="000000" w:themeColor="text1"/>
        </w:rPr>
        <w:t xml:space="preserve"> it was essential to explore how this could be carried out.</w:t>
      </w:r>
    </w:p>
    <w:p w:rsidR="00967B7C" w:rsidRPr="00967B7C" w:rsidRDefault="00967B7C" w:rsidP="00967B7C">
      <w:pPr>
        <w:pStyle w:val="Heading3"/>
        <w:rPr>
          <w:rFonts w:ascii="Times New Roman" w:hAnsi="Times New Roman" w:cs="Times New Roman"/>
          <w:b/>
          <w:color w:val="000000" w:themeColor="text1"/>
          <w:sz w:val="22"/>
          <w:szCs w:val="22"/>
        </w:rPr>
      </w:pPr>
      <w:bookmarkStart w:id="5" w:name="_Toc10446641"/>
      <w:r w:rsidRPr="00967B7C">
        <w:rPr>
          <w:rFonts w:ascii="Times New Roman" w:hAnsi="Times New Roman" w:cs="Times New Roman"/>
          <w:b/>
          <w:color w:val="000000" w:themeColor="text1"/>
          <w:sz w:val="22"/>
          <w:szCs w:val="22"/>
        </w:rPr>
        <w:t>Optimisation Approach</w:t>
      </w:r>
      <w:bookmarkEnd w:id="5"/>
    </w:p>
    <w:p w:rsidR="009B2C98" w:rsidRDefault="00043230" w:rsidP="00F96829">
      <w:pPr>
        <w:rPr>
          <w:rFonts w:cs="Times New Roman"/>
          <w:color w:val="000000" w:themeColor="text1"/>
        </w:rPr>
      </w:pPr>
      <w:r>
        <w:rPr>
          <w:rFonts w:cs="Times New Roman"/>
          <w:color w:val="000000" w:themeColor="text1"/>
        </w:rPr>
        <w:t xml:space="preserve">A suitable </w:t>
      </w:r>
      <w:r w:rsidR="00285C15">
        <w:rPr>
          <w:rFonts w:cs="Times New Roman"/>
          <w:color w:val="000000" w:themeColor="text1"/>
        </w:rPr>
        <w:t xml:space="preserve">approach </w:t>
      </w:r>
      <w:r w:rsidR="00766F97">
        <w:rPr>
          <w:rFonts w:cs="Times New Roman"/>
          <w:color w:val="000000" w:themeColor="text1"/>
        </w:rPr>
        <w:t xml:space="preserve">to optimise the desk chair’s material usage </w:t>
      </w:r>
      <w:r w:rsidR="009B2C98">
        <w:rPr>
          <w:rFonts w:cs="Times New Roman"/>
          <w:color w:val="000000" w:themeColor="text1"/>
        </w:rPr>
        <w:t>is</w:t>
      </w:r>
      <w:r>
        <w:rPr>
          <w:rFonts w:cs="Times New Roman"/>
          <w:color w:val="000000" w:themeColor="text1"/>
        </w:rPr>
        <w:t xml:space="preserve"> to use computer-aided engi</w:t>
      </w:r>
      <w:r w:rsidR="00DD1CE1">
        <w:rPr>
          <w:rFonts w:cs="Times New Roman"/>
          <w:color w:val="000000" w:themeColor="text1"/>
        </w:rPr>
        <w:t xml:space="preserve">neering (CAE) software such </w:t>
      </w:r>
      <w:r w:rsidR="00DD1CE1" w:rsidRPr="00D50509">
        <w:rPr>
          <w:rFonts w:cs="Times New Roman"/>
          <w:color w:val="000000" w:themeColor="text1"/>
        </w:rPr>
        <w:t>as Design S</w:t>
      </w:r>
      <w:r w:rsidRPr="00D50509">
        <w:rPr>
          <w:rFonts w:cs="Times New Roman"/>
          <w:color w:val="000000" w:themeColor="text1"/>
        </w:rPr>
        <w:t xml:space="preserve">tudio </w:t>
      </w:r>
      <w:r w:rsidR="00DD1CE1" w:rsidRPr="00D50509">
        <w:rPr>
          <w:rFonts w:cs="Times New Roman"/>
          <w:color w:val="000000" w:themeColor="text1"/>
        </w:rPr>
        <w:t xml:space="preserve">and </w:t>
      </w:r>
      <w:r w:rsidRPr="00D50509">
        <w:rPr>
          <w:rFonts w:cs="Times New Roman"/>
          <w:color w:val="000000" w:themeColor="text1"/>
        </w:rPr>
        <w:t>apply</w:t>
      </w:r>
      <w:r w:rsidR="00206E8E">
        <w:rPr>
          <w:rFonts w:cs="Times New Roman"/>
          <w:color w:val="000000" w:themeColor="text1"/>
        </w:rPr>
        <w:t xml:space="preserve"> an</w:t>
      </w:r>
      <w:r w:rsidR="00967B7C">
        <w:rPr>
          <w:rFonts w:cs="Times New Roman"/>
          <w:color w:val="000000" w:themeColor="text1"/>
        </w:rPr>
        <w:t xml:space="preserve"> appropriate </w:t>
      </w:r>
      <w:r>
        <w:rPr>
          <w:rFonts w:cs="Times New Roman"/>
          <w:color w:val="000000" w:themeColor="text1"/>
        </w:rPr>
        <w:t xml:space="preserve">structural optimisation technique. The advantages of using this </w:t>
      </w:r>
      <w:r w:rsidRPr="00D50509">
        <w:rPr>
          <w:rFonts w:cs="Times New Roman"/>
          <w:color w:val="000000" w:themeColor="text1"/>
        </w:rPr>
        <w:t xml:space="preserve">is to avoid dependence on a designer’s experience </w:t>
      </w:r>
      <w:r w:rsidR="00D50509" w:rsidRPr="00D50509">
        <w:rPr>
          <w:rFonts w:cs="Times New Roman"/>
          <w:color w:val="000000" w:themeColor="text1"/>
        </w:rPr>
        <w:t>who will</w:t>
      </w:r>
      <w:r w:rsidRPr="00D50509">
        <w:rPr>
          <w:rFonts w:cs="Times New Roman"/>
          <w:color w:val="000000" w:themeColor="text1"/>
        </w:rPr>
        <w:t xml:space="preserve"> create a number of solutions which could result in </w:t>
      </w:r>
      <w:r w:rsidR="009B2C98" w:rsidRPr="00D50509">
        <w:rPr>
          <w:rFonts w:cs="Times New Roman"/>
          <w:color w:val="000000" w:themeColor="text1"/>
        </w:rPr>
        <w:t>a successful optimised</w:t>
      </w:r>
      <w:r w:rsidRPr="00D50509">
        <w:rPr>
          <w:rFonts w:cs="Times New Roman"/>
          <w:color w:val="000000" w:themeColor="text1"/>
        </w:rPr>
        <w:t xml:space="preserve"> c</w:t>
      </w:r>
      <w:r w:rsidR="00387E8E" w:rsidRPr="00D50509">
        <w:rPr>
          <w:rFonts w:cs="Times New Roman"/>
          <w:color w:val="000000" w:themeColor="text1"/>
        </w:rPr>
        <w:t>omponent after using an analysing</w:t>
      </w:r>
      <w:r w:rsidRPr="00D50509">
        <w:rPr>
          <w:rFonts w:cs="Times New Roman"/>
          <w:color w:val="000000" w:themeColor="text1"/>
        </w:rPr>
        <w:t xml:space="preserve"> tool</w:t>
      </w:r>
      <w:r w:rsidR="00CA72EF" w:rsidRPr="00D50509">
        <w:rPr>
          <w:rFonts w:cs="Times New Roman"/>
          <w:color w:val="000000" w:themeColor="text1"/>
        </w:rPr>
        <w:t xml:space="preserve"> </w:t>
      </w:r>
      <w:r w:rsidR="00CA72EF" w:rsidRPr="00D50509">
        <w:rPr>
          <w:rStyle w:val="selectable"/>
          <w:rFonts w:cs="Times New Roman"/>
          <w:color w:val="000000"/>
        </w:rPr>
        <w:t>(Altair 2018)</w:t>
      </w:r>
      <w:r w:rsidRPr="00D50509">
        <w:rPr>
          <w:rFonts w:cs="Times New Roman"/>
          <w:color w:val="000000" w:themeColor="text1"/>
        </w:rPr>
        <w:t>. However, several soluti</w:t>
      </w:r>
      <w:r w:rsidR="008A49A0" w:rsidRPr="00D50509">
        <w:rPr>
          <w:rFonts w:cs="Times New Roman"/>
          <w:color w:val="000000" w:themeColor="text1"/>
        </w:rPr>
        <w:t>ons might not</w:t>
      </w:r>
      <w:r w:rsidR="008A49A0">
        <w:rPr>
          <w:rFonts w:cs="Times New Roman"/>
          <w:color w:val="000000" w:themeColor="text1"/>
        </w:rPr>
        <w:t xml:space="preserve"> develop </w:t>
      </w:r>
      <w:r w:rsidR="008A49A0" w:rsidRPr="00D50509">
        <w:rPr>
          <w:rFonts w:cs="Times New Roman"/>
          <w:color w:val="000000" w:themeColor="text1"/>
        </w:rPr>
        <w:t>a suitably</w:t>
      </w:r>
      <w:r>
        <w:rPr>
          <w:rFonts w:cs="Times New Roman"/>
          <w:color w:val="000000" w:themeColor="text1"/>
        </w:rPr>
        <w:t xml:space="preserve"> optimised component and </w:t>
      </w:r>
      <w:r w:rsidR="00285C15">
        <w:rPr>
          <w:rFonts w:cs="Times New Roman"/>
          <w:color w:val="000000" w:themeColor="text1"/>
        </w:rPr>
        <w:t xml:space="preserve">so </w:t>
      </w:r>
      <w:r w:rsidR="009B2C98">
        <w:rPr>
          <w:rFonts w:cs="Times New Roman"/>
          <w:color w:val="000000" w:themeColor="text1"/>
        </w:rPr>
        <w:t xml:space="preserve">this </w:t>
      </w:r>
      <w:r w:rsidR="00D13109">
        <w:rPr>
          <w:rFonts w:cs="Times New Roman"/>
          <w:color w:val="000000" w:themeColor="text1"/>
        </w:rPr>
        <w:t>can be time consuming</w:t>
      </w:r>
      <w:r>
        <w:rPr>
          <w:rFonts w:cs="Times New Roman"/>
          <w:color w:val="000000" w:themeColor="text1"/>
        </w:rPr>
        <w:t xml:space="preserve"> </w:t>
      </w:r>
      <w:r w:rsidR="00285C15">
        <w:rPr>
          <w:rFonts w:cs="Times New Roman"/>
          <w:color w:val="000000" w:themeColor="text1"/>
        </w:rPr>
        <w:t xml:space="preserve">in </w:t>
      </w:r>
      <w:r w:rsidR="009B2C98">
        <w:rPr>
          <w:rFonts w:cs="Times New Roman"/>
          <w:color w:val="000000" w:themeColor="text1"/>
        </w:rPr>
        <w:t>re-designing</w:t>
      </w:r>
      <w:r w:rsidR="008A49A0">
        <w:rPr>
          <w:rFonts w:cs="Times New Roman"/>
          <w:color w:val="000000" w:themeColor="text1"/>
        </w:rPr>
        <w:t>,</w:t>
      </w:r>
      <w:r w:rsidR="009B2C98">
        <w:rPr>
          <w:rFonts w:cs="Times New Roman"/>
          <w:color w:val="000000" w:themeColor="text1"/>
        </w:rPr>
        <w:t xml:space="preserve"> </w:t>
      </w:r>
      <w:r w:rsidR="00106040">
        <w:rPr>
          <w:rFonts w:cs="Times New Roman"/>
          <w:color w:val="000000" w:themeColor="text1"/>
        </w:rPr>
        <w:t xml:space="preserve">or an over-engineered solution is obtained </w:t>
      </w:r>
      <w:r w:rsidR="009B2C98">
        <w:rPr>
          <w:rFonts w:cs="Times New Roman"/>
          <w:color w:val="000000" w:themeColor="text1"/>
        </w:rPr>
        <w:t xml:space="preserve">in </w:t>
      </w:r>
      <w:r w:rsidR="00285C15">
        <w:rPr>
          <w:rFonts w:cs="Times New Roman"/>
          <w:color w:val="000000" w:themeColor="text1"/>
        </w:rPr>
        <w:t xml:space="preserve">addition to </w:t>
      </w:r>
      <w:r>
        <w:rPr>
          <w:rFonts w:cs="Times New Roman"/>
          <w:color w:val="000000" w:themeColor="text1"/>
        </w:rPr>
        <w:t>analysing all results</w:t>
      </w:r>
      <w:r w:rsidR="00106040">
        <w:rPr>
          <w:rFonts w:cs="Times New Roman"/>
          <w:color w:val="000000" w:themeColor="text1"/>
        </w:rPr>
        <w:t xml:space="preserve"> which lead to high expenses</w:t>
      </w:r>
      <w:r w:rsidR="00106040" w:rsidRPr="00106040">
        <w:rPr>
          <w:rFonts w:cs="Times New Roman"/>
          <w:color w:val="000000" w:themeColor="text1"/>
        </w:rPr>
        <w:t xml:space="preserve"> </w:t>
      </w:r>
      <w:r w:rsidR="00106040" w:rsidRPr="00106040">
        <w:rPr>
          <w:rStyle w:val="selectable"/>
          <w:rFonts w:cs="Times New Roman"/>
          <w:color w:val="000000"/>
        </w:rPr>
        <w:t>(Christiansen et al 2015)</w:t>
      </w:r>
      <w:r w:rsidRPr="00106040">
        <w:rPr>
          <w:rFonts w:cs="Times New Roman"/>
          <w:color w:val="000000" w:themeColor="text1"/>
        </w:rPr>
        <w:t>.</w:t>
      </w:r>
      <w:r w:rsidR="008756BF" w:rsidRPr="00106040">
        <w:rPr>
          <w:rFonts w:cs="Times New Roman"/>
          <w:color w:val="000000" w:themeColor="text1"/>
        </w:rPr>
        <w:t xml:space="preserve"> </w:t>
      </w:r>
      <w:r w:rsidR="008756BF">
        <w:rPr>
          <w:rFonts w:cs="Times New Roman"/>
          <w:color w:val="000000" w:themeColor="text1"/>
        </w:rPr>
        <w:t>Lastly, it is not always obvious how a component could be optimised and</w:t>
      </w:r>
      <w:r>
        <w:rPr>
          <w:rFonts w:cs="Times New Roman"/>
          <w:color w:val="000000" w:themeColor="text1"/>
        </w:rPr>
        <w:t xml:space="preserve"> </w:t>
      </w:r>
      <w:r w:rsidR="008756BF">
        <w:rPr>
          <w:rFonts w:cs="Times New Roman"/>
          <w:color w:val="000000" w:themeColor="text1"/>
        </w:rPr>
        <w:t xml:space="preserve">figure 2 below shows this </w:t>
      </w:r>
      <w:r w:rsidR="00206E8E">
        <w:rPr>
          <w:rFonts w:cs="Times New Roman"/>
          <w:color w:val="000000" w:themeColor="text1"/>
        </w:rPr>
        <w:t xml:space="preserve">conventional optimised </w:t>
      </w:r>
      <w:r w:rsidR="008756BF">
        <w:rPr>
          <w:rFonts w:cs="Times New Roman"/>
          <w:color w:val="000000" w:themeColor="text1"/>
        </w:rPr>
        <w:t>design process:</w:t>
      </w:r>
    </w:p>
    <w:p w:rsidR="009B2C98" w:rsidRDefault="009B2C98" w:rsidP="009B2C98">
      <w:pPr>
        <w:jc w:val="center"/>
        <w:rPr>
          <w:rFonts w:cs="Times New Roman"/>
          <w:color w:val="000000" w:themeColor="text1"/>
        </w:rPr>
      </w:pPr>
      <w:r>
        <w:rPr>
          <w:noProof/>
          <w:lang w:eastAsia="en-GB"/>
        </w:rPr>
        <w:drawing>
          <wp:inline distT="0" distB="0" distL="0" distR="0">
            <wp:extent cx="3564303" cy="82098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stretch>
                      <a:fillRect/>
                    </a:stretch>
                  </pic:blipFill>
                  <pic:spPr>
                    <a:xfrm>
                      <a:off x="0" y="0"/>
                      <a:ext cx="3683181" cy="848365"/>
                    </a:xfrm>
                    <a:prstGeom prst="rect">
                      <a:avLst/>
                    </a:prstGeom>
                  </pic:spPr>
                </pic:pic>
              </a:graphicData>
            </a:graphic>
          </wp:inline>
        </w:drawing>
      </w:r>
    </w:p>
    <w:p w:rsidR="009B2C98" w:rsidRPr="009B2C98" w:rsidRDefault="009B2C98" w:rsidP="009B2C98">
      <w:pPr>
        <w:jc w:val="center"/>
        <w:rPr>
          <w:i/>
        </w:rPr>
      </w:pPr>
      <w:r w:rsidRPr="00A60BDA">
        <w:rPr>
          <w:b/>
          <w:i/>
        </w:rPr>
        <w:t xml:space="preserve">Figure </w:t>
      </w:r>
      <w:r>
        <w:rPr>
          <w:b/>
          <w:i/>
        </w:rPr>
        <w:t>2</w:t>
      </w:r>
      <w:r w:rsidRPr="00A60BDA">
        <w:rPr>
          <w:b/>
          <w:i/>
        </w:rPr>
        <w:t>:</w:t>
      </w:r>
      <w:r>
        <w:rPr>
          <w:b/>
          <w:i/>
        </w:rPr>
        <w:t xml:space="preserve"> </w:t>
      </w:r>
      <w:r w:rsidR="008756BF">
        <w:rPr>
          <w:i/>
        </w:rPr>
        <w:t>Optimisation design process using the conventional method</w:t>
      </w:r>
      <w:r w:rsidR="00CA72EF">
        <w:rPr>
          <w:i/>
        </w:rPr>
        <w:t xml:space="preserve"> </w:t>
      </w:r>
      <w:r w:rsidR="00CA72EF" w:rsidRPr="00CA72EF">
        <w:rPr>
          <w:rStyle w:val="selectable"/>
          <w:rFonts w:cs="Times New Roman"/>
          <w:i/>
          <w:color w:val="000000"/>
        </w:rPr>
        <w:t>(Altair 2018)</w:t>
      </w:r>
      <w:r w:rsidRPr="00CA72EF">
        <w:rPr>
          <w:i/>
        </w:rPr>
        <w:t>.</w:t>
      </w:r>
    </w:p>
    <w:p w:rsidR="00B47077" w:rsidRDefault="0061135A" w:rsidP="00F96829">
      <w:pPr>
        <w:rPr>
          <w:rFonts w:cs="Times New Roman"/>
          <w:color w:val="000000" w:themeColor="text1"/>
        </w:rPr>
      </w:pPr>
      <w:r>
        <w:rPr>
          <w:rFonts w:cs="Times New Roman"/>
          <w:color w:val="000000" w:themeColor="text1"/>
        </w:rPr>
        <w:t>As figure 2 reveals this design process can be cycl</w:t>
      </w:r>
      <w:r w:rsidR="00976E9B">
        <w:rPr>
          <w:rFonts w:cs="Times New Roman"/>
          <w:color w:val="000000" w:themeColor="text1"/>
        </w:rPr>
        <w:t>ic with unknown it</w:t>
      </w:r>
      <w:r w:rsidR="00976E9B" w:rsidRPr="00D50509">
        <w:rPr>
          <w:rFonts w:cs="Times New Roman"/>
          <w:color w:val="000000" w:themeColor="text1"/>
        </w:rPr>
        <w:t>erations that could prove costly with</w:t>
      </w:r>
      <w:r w:rsidRPr="00D50509">
        <w:rPr>
          <w:rFonts w:cs="Times New Roman"/>
          <w:color w:val="000000" w:themeColor="text1"/>
        </w:rPr>
        <w:t xml:space="preserve"> numerous hours spent in desig</w:t>
      </w:r>
      <w:r w:rsidR="00976E9B" w:rsidRPr="00D50509">
        <w:rPr>
          <w:rFonts w:cs="Times New Roman"/>
          <w:color w:val="000000" w:themeColor="text1"/>
        </w:rPr>
        <w:t xml:space="preserve">ning, re-designing, </w:t>
      </w:r>
      <w:r w:rsidRPr="00D50509">
        <w:rPr>
          <w:rFonts w:cs="Times New Roman"/>
          <w:color w:val="000000" w:themeColor="text1"/>
        </w:rPr>
        <w:t>building</w:t>
      </w:r>
      <w:r>
        <w:rPr>
          <w:rFonts w:cs="Times New Roman"/>
          <w:color w:val="000000" w:themeColor="text1"/>
        </w:rPr>
        <w:t xml:space="preserve"> several prototypes</w:t>
      </w:r>
      <w:r w:rsidR="00976E9B">
        <w:rPr>
          <w:rFonts w:cs="Times New Roman"/>
          <w:color w:val="000000" w:themeColor="text1"/>
        </w:rPr>
        <w:t>,</w:t>
      </w:r>
      <w:r>
        <w:rPr>
          <w:rFonts w:cs="Times New Roman"/>
          <w:color w:val="000000" w:themeColor="text1"/>
        </w:rPr>
        <w:t xml:space="preserve"> and testing. Conversely, t</w:t>
      </w:r>
      <w:r w:rsidR="00F01D82">
        <w:rPr>
          <w:rFonts w:cs="Times New Roman"/>
          <w:color w:val="000000" w:themeColor="text1"/>
        </w:rPr>
        <w:t xml:space="preserve">he benefit of using CAE to carry out optimisation </w:t>
      </w:r>
      <w:r w:rsidR="00387E8E">
        <w:rPr>
          <w:rFonts w:cs="Times New Roman"/>
          <w:color w:val="000000" w:themeColor="text1"/>
        </w:rPr>
        <w:t>is</w:t>
      </w:r>
      <w:r w:rsidR="00F01D82">
        <w:rPr>
          <w:rFonts w:cs="Times New Roman"/>
          <w:color w:val="000000" w:themeColor="text1"/>
        </w:rPr>
        <w:t xml:space="preserve"> </w:t>
      </w:r>
      <w:r w:rsidR="00387E8E">
        <w:rPr>
          <w:rFonts w:cs="Times New Roman"/>
          <w:color w:val="000000" w:themeColor="text1"/>
        </w:rPr>
        <w:t>it</w:t>
      </w:r>
      <w:r w:rsidR="00F01D82">
        <w:rPr>
          <w:rFonts w:cs="Times New Roman"/>
          <w:color w:val="000000" w:themeColor="text1"/>
        </w:rPr>
        <w:t xml:space="preserve"> designs and analyses a suitable solution simultaneously after applying the component with; loading and boundary conditions; a suitable material; running a load case; an appropriate structural optimisation technique with defined variables, objectives and constraints</w:t>
      </w:r>
      <w:r w:rsidR="00184E9F">
        <w:rPr>
          <w:rFonts w:cs="Times New Roman"/>
          <w:color w:val="000000" w:themeColor="text1"/>
        </w:rPr>
        <w:t xml:space="preserve"> </w:t>
      </w:r>
      <w:r w:rsidR="00184E9F" w:rsidRPr="00CA72EF">
        <w:rPr>
          <w:rStyle w:val="selectable"/>
          <w:rFonts w:cs="Times New Roman"/>
          <w:color w:val="000000"/>
        </w:rPr>
        <w:t>(Altair 2018)</w:t>
      </w:r>
      <w:r w:rsidR="00F01D82">
        <w:rPr>
          <w:rFonts w:cs="Times New Roman"/>
          <w:color w:val="000000" w:themeColor="text1"/>
        </w:rPr>
        <w:t xml:space="preserve">. </w:t>
      </w:r>
      <w:r>
        <w:rPr>
          <w:rFonts w:cs="Times New Roman"/>
          <w:color w:val="000000" w:themeColor="text1"/>
        </w:rPr>
        <w:t>The optimisation design process using CAE can be seen in the below figure:</w:t>
      </w:r>
    </w:p>
    <w:p w:rsidR="00D90A0C" w:rsidRDefault="00D90A0C" w:rsidP="00F96829">
      <w:pPr>
        <w:rPr>
          <w:rFonts w:cs="Times New Roman"/>
          <w:color w:val="000000" w:themeColor="text1"/>
        </w:rPr>
      </w:pPr>
    </w:p>
    <w:p w:rsidR="008756BF" w:rsidRDefault="00D42A6D" w:rsidP="00D42A6D">
      <w:pPr>
        <w:jc w:val="center"/>
      </w:pPr>
      <w:r>
        <w:rPr>
          <w:noProof/>
          <w:lang w:eastAsia="en-GB"/>
        </w:rPr>
        <w:lastRenderedPageBreak/>
        <w:drawing>
          <wp:inline distT="0" distB="0" distL="0" distR="0">
            <wp:extent cx="3476835" cy="8382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stretch>
                      <a:fillRect/>
                    </a:stretch>
                  </pic:blipFill>
                  <pic:spPr>
                    <a:xfrm>
                      <a:off x="0" y="0"/>
                      <a:ext cx="3773655" cy="909758"/>
                    </a:xfrm>
                    <a:prstGeom prst="rect">
                      <a:avLst/>
                    </a:prstGeom>
                  </pic:spPr>
                </pic:pic>
              </a:graphicData>
            </a:graphic>
          </wp:inline>
        </w:drawing>
      </w:r>
    </w:p>
    <w:p w:rsidR="00043230" w:rsidRDefault="009B2C98" w:rsidP="008756BF">
      <w:pPr>
        <w:jc w:val="center"/>
        <w:rPr>
          <w:i/>
        </w:rPr>
      </w:pPr>
      <w:r w:rsidRPr="00A60BDA">
        <w:rPr>
          <w:b/>
          <w:i/>
        </w:rPr>
        <w:t xml:space="preserve">Figure </w:t>
      </w:r>
      <w:r>
        <w:rPr>
          <w:b/>
          <w:i/>
        </w:rPr>
        <w:t>3</w:t>
      </w:r>
      <w:r w:rsidRPr="00A60BDA">
        <w:rPr>
          <w:b/>
          <w:i/>
        </w:rPr>
        <w:t>:</w:t>
      </w:r>
      <w:r>
        <w:rPr>
          <w:b/>
          <w:i/>
        </w:rPr>
        <w:t xml:space="preserve"> </w:t>
      </w:r>
      <w:r w:rsidR="008756BF">
        <w:rPr>
          <w:i/>
        </w:rPr>
        <w:t>Optimisation design process using CAE</w:t>
      </w:r>
      <w:r w:rsidR="00CA72EF">
        <w:rPr>
          <w:i/>
        </w:rPr>
        <w:t xml:space="preserve"> </w:t>
      </w:r>
      <w:r w:rsidR="00CA72EF" w:rsidRPr="00CA72EF">
        <w:rPr>
          <w:rStyle w:val="selectable"/>
          <w:rFonts w:cs="Times New Roman"/>
          <w:i/>
          <w:color w:val="000000"/>
        </w:rPr>
        <w:t>(Altair 2018)</w:t>
      </w:r>
      <w:r w:rsidR="00CA72EF" w:rsidRPr="00CA72EF">
        <w:rPr>
          <w:i/>
        </w:rPr>
        <w:t>.</w:t>
      </w:r>
    </w:p>
    <w:p w:rsidR="00496818" w:rsidRPr="00496818" w:rsidRDefault="00496818" w:rsidP="00496818">
      <w:r>
        <w:t xml:space="preserve">In contrast to figure </w:t>
      </w:r>
      <w:r w:rsidRPr="00D50509">
        <w:t>2</w:t>
      </w:r>
      <w:r w:rsidR="0008357F" w:rsidRPr="00D50509">
        <w:t>,</w:t>
      </w:r>
      <w:r>
        <w:t xml:space="preserve"> figure </w:t>
      </w:r>
      <w:r w:rsidRPr="00D50509">
        <w:t>3</w:t>
      </w:r>
      <w:r w:rsidR="00D50509" w:rsidRPr="00D50509">
        <w:t xml:space="preserve"> shows that</w:t>
      </w:r>
      <w:r w:rsidRPr="00D50509">
        <w:t xml:space="preserve"> CAE</w:t>
      </w:r>
      <w:r w:rsidR="00D50509" w:rsidRPr="00D50509">
        <w:t xml:space="preserve"> gives</w:t>
      </w:r>
      <w:r w:rsidRPr="00D50509">
        <w:t xml:space="preserve"> the user a solution</w:t>
      </w:r>
      <w:r>
        <w:t xml:space="preserve"> that results in optimisation instead of confirming proposed solutions which can in turn remove the re-design cyclic stages.</w:t>
      </w:r>
      <w:r w:rsidR="00E75C4C">
        <w:t xml:space="preserve"> </w:t>
      </w:r>
      <w:r w:rsidR="00D13109">
        <w:t>Furthermore, CAE generally takes less time and money to obtain an optimised design when compared to the conventional optimisation method</w:t>
      </w:r>
      <w:r w:rsidR="005D4476">
        <w:t xml:space="preserve"> </w:t>
      </w:r>
      <w:r w:rsidR="005D4476" w:rsidRPr="005D4476">
        <w:rPr>
          <w:rStyle w:val="selectable"/>
          <w:rFonts w:cs="Times New Roman"/>
          <w:color w:val="000000"/>
        </w:rPr>
        <w:t>(Lake 2019)</w:t>
      </w:r>
      <w:r w:rsidR="00D13109" w:rsidRPr="005D4476">
        <w:rPr>
          <w:rFonts w:cs="Times New Roman"/>
        </w:rPr>
        <w:t>.</w:t>
      </w:r>
      <w:r w:rsidR="00D13109">
        <w:t xml:space="preserve"> </w:t>
      </w:r>
      <w:r w:rsidR="00E75C4C">
        <w:t>CAE is a powerful tool in optimising components but still relies on its correct application and interpretation</w:t>
      </w:r>
      <w:r w:rsidR="00184E9F">
        <w:t xml:space="preserve"> </w:t>
      </w:r>
      <w:r w:rsidR="00184E9F" w:rsidRPr="00CA72EF">
        <w:rPr>
          <w:rStyle w:val="selectable"/>
          <w:rFonts w:cs="Times New Roman"/>
          <w:color w:val="000000"/>
        </w:rPr>
        <w:t>(Altair 2018)</w:t>
      </w:r>
      <w:r w:rsidR="00E75C4C">
        <w:t xml:space="preserve">. </w:t>
      </w:r>
      <w:r w:rsidR="00E540CE">
        <w:t xml:space="preserve">After establishing a suitable optimisation design process in using CAE </w:t>
      </w:r>
      <w:r w:rsidR="00E540CE" w:rsidRPr="00D50509">
        <w:t xml:space="preserve">it is </w:t>
      </w:r>
      <w:r w:rsidR="0008357F" w:rsidRPr="00D50509">
        <w:t>then</w:t>
      </w:r>
      <w:r w:rsidR="00E540CE">
        <w:t xml:space="preserve"> vital to outline an appropriate structural optimisation technique</w:t>
      </w:r>
      <w:r w:rsidR="00387E8E">
        <w:t xml:space="preserve"> to apply to the desk chair</w:t>
      </w:r>
      <w:r w:rsidR="00E540CE">
        <w:t>.</w:t>
      </w:r>
    </w:p>
    <w:p w:rsidR="00967B7C" w:rsidRDefault="00967B7C" w:rsidP="00967B7C">
      <w:pPr>
        <w:pStyle w:val="Heading3"/>
        <w:rPr>
          <w:rFonts w:ascii="Times New Roman" w:hAnsi="Times New Roman" w:cs="Times New Roman"/>
          <w:b/>
          <w:color w:val="000000" w:themeColor="text1"/>
          <w:sz w:val="22"/>
          <w:szCs w:val="22"/>
        </w:rPr>
      </w:pPr>
      <w:bookmarkStart w:id="6" w:name="_Toc10446642"/>
      <w:r w:rsidRPr="00967B7C">
        <w:rPr>
          <w:rFonts w:ascii="Times New Roman" w:hAnsi="Times New Roman" w:cs="Times New Roman"/>
          <w:b/>
          <w:color w:val="000000" w:themeColor="text1"/>
          <w:sz w:val="22"/>
          <w:szCs w:val="22"/>
        </w:rPr>
        <w:t>Structural Optimisation Technique</w:t>
      </w:r>
      <w:bookmarkEnd w:id="6"/>
    </w:p>
    <w:p w:rsidR="00340124" w:rsidRDefault="0093196D" w:rsidP="00340124">
      <w:pPr>
        <w:rPr>
          <w:rFonts w:cs="Times New Roman"/>
        </w:rPr>
      </w:pPr>
      <w:r>
        <w:t>Topology optimisation would be an acceptable structural optimisation technique in reducing the desk chair’s backrest and chair re</w:t>
      </w:r>
      <w:r w:rsidR="002E5F84">
        <w:t xml:space="preserve">st as argued by </w:t>
      </w:r>
      <w:r w:rsidR="002E5F84" w:rsidRPr="002E5F84">
        <w:rPr>
          <w:rStyle w:val="selectable"/>
          <w:rFonts w:cs="Times New Roman"/>
          <w:color w:val="000000"/>
        </w:rPr>
        <w:t>Christiansen et al (2015).</w:t>
      </w:r>
      <w:r>
        <w:t xml:space="preserve"> The technique is </w:t>
      </w:r>
      <w:r w:rsidR="00873AD4">
        <w:t xml:space="preserve">a </w:t>
      </w:r>
      <w:r>
        <w:t xml:space="preserve">mathematical method that works out the optimum distribution of a material for defined variables, objectives and constraints </w:t>
      </w:r>
      <w:r w:rsidRPr="0093196D">
        <w:rPr>
          <w:rStyle w:val="selectable"/>
          <w:rFonts w:cs="Times New Roman"/>
          <w:color w:val="000000"/>
        </w:rPr>
        <w:t>(Hale 2017)</w:t>
      </w:r>
      <w:r w:rsidR="00106040">
        <w:rPr>
          <w:rFonts w:cs="Times New Roman"/>
        </w:rPr>
        <w:t>;</w:t>
      </w:r>
      <w:r w:rsidRPr="0093196D">
        <w:rPr>
          <w:rFonts w:cs="Times New Roman"/>
        </w:rPr>
        <w:t xml:space="preserve"> </w:t>
      </w:r>
      <w:r w:rsidR="00106040">
        <w:rPr>
          <w:rFonts w:cs="Times New Roman"/>
        </w:rPr>
        <w:t xml:space="preserve">topology takes these user defined parameters to design an optimum structure that satisfies </w:t>
      </w:r>
      <w:r w:rsidR="00B774AC">
        <w:rPr>
          <w:rFonts w:cs="Times New Roman"/>
        </w:rPr>
        <w:t xml:space="preserve">these conditions. </w:t>
      </w:r>
      <w:r w:rsidR="00B06F83">
        <w:rPr>
          <w:rFonts w:cs="Times New Roman"/>
        </w:rPr>
        <w:t>Although there is very limited literature in desk chair optimisation t</w:t>
      </w:r>
      <w:r w:rsidR="00A834E8">
        <w:rPr>
          <w:rFonts w:cs="Times New Roman"/>
        </w:rPr>
        <w:t xml:space="preserve">here </w:t>
      </w:r>
      <w:r w:rsidR="00106040">
        <w:rPr>
          <w:rFonts w:cs="Times New Roman"/>
        </w:rPr>
        <w:t>are</w:t>
      </w:r>
      <w:r w:rsidR="00A834E8">
        <w:rPr>
          <w:rFonts w:cs="Times New Roman"/>
        </w:rPr>
        <w:t xml:space="preserve"> numerous examples where topology is used </w:t>
      </w:r>
      <w:r w:rsidR="00B06F83">
        <w:rPr>
          <w:rFonts w:cs="Times New Roman"/>
        </w:rPr>
        <w:t xml:space="preserve">to reduce a components material usage in addition to </w:t>
      </w:r>
      <w:r w:rsidR="00B774AC">
        <w:rPr>
          <w:rFonts w:cs="Times New Roman"/>
        </w:rPr>
        <w:t>sustaining</w:t>
      </w:r>
      <w:r w:rsidR="00B06F83">
        <w:rPr>
          <w:rFonts w:cs="Times New Roman"/>
        </w:rPr>
        <w:t xml:space="preserve"> or improving its m</w:t>
      </w:r>
      <w:r w:rsidR="00B774AC">
        <w:rPr>
          <w:rFonts w:cs="Times New Roman"/>
        </w:rPr>
        <w:t>ain features, such as stiffness; therefore, topology optimisation</w:t>
      </w:r>
      <w:r w:rsidR="00B06F83">
        <w:rPr>
          <w:rFonts w:cs="Times New Roman"/>
        </w:rPr>
        <w:t xml:space="preserve"> </w:t>
      </w:r>
      <w:r w:rsidR="00A834E8">
        <w:rPr>
          <w:rFonts w:cs="Times New Roman"/>
        </w:rPr>
        <w:t>demonstrat</w:t>
      </w:r>
      <w:r w:rsidR="00B774AC">
        <w:rPr>
          <w:rFonts w:cs="Times New Roman"/>
        </w:rPr>
        <w:t>es it is a</w:t>
      </w:r>
      <w:r w:rsidR="00A834E8">
        <w:rPr>
          <w:rFonts w:cs="Times New Roman"/>
        </w:rPr>
        <w:t xml:space="preserve"> fitting technique in optimising the desk chair.</w:t>
      </w:r>
    </w:p>
    <w:p w:rsidR="00B638D6" w:rsidRDefault="00B638D6" w:rsidP="00B638D6">
      <w:pPr>
        <w:pStyle w:val="Heading4"/>
        <w:rPr>
          <w:rFonts w:ascii="Times New Roman" w:hAnsi="Times New Roman" w:cs="Times New Roman"/>
          <w:b/>
          <w:i w:val="0"/>
          <w:color w:val="000000" w:themeColor="text1"/>
        </w:rPr>
      </w:pPr>
      <w:r w:rsidRPr="00392281">
        <w:rPr>
          <w:rFonts w:ascii="Times New Roman" w:hAnsi="Times New Roman" w:cs="Times New Roman"/>
          <w:b/>
          <w:i w:val="0"/>
          <w:color w:val="000000" w:themeColor="text1"/>
        </w:rPr>
        <w:t xml:space="preserve">Application of Structural Topology optimisation perforated steel </w:t>
      </w:r>
      <w:r w:rsidR="00392281" w:rsidRPr="00392281">
        <w:rPr>
          <w:rStyle w:val="selectable"/>
          <w:rFonts w:ascii="Times New Roman" w:hAnsi="Times New Roman" w:cs="Times New Roman"/>
          <w:b/>
          <w:i w:val="0"/>
          <w:color w:val="000000" w:themeColor="text1"/>
        </w:rPr>
        <w:t>(Tsavdaridis, Kingman and Toropov 2015)</w:t>
      </w:r>
      <w:r w:rsidR="00392281" w:rsidRPr="00392281">
        <w:rPr>
          <w:rFonts w:ascii="Times New Roman" w:hAnsi="Times New Roman" w:cs="Times New Roman"/>
          <w:b/>
          <w:i w:val="0"/>
          <w:color w:val="000000" w:themeColor="text1"/>
        </w:rPr>
        <w:t>.</w:t>
      </w:r>
    </w:p>
    <w:p w:rsidR="00392281" w:rsidRDefault="00DB4B2A" w:rsidP="00392281">
      <w:r>
        <w:t xml:space="preserve">In </w:t>
      </w:r>
      <w:r w:rsidRPr="00D50509">
        <w:t>this article</w:t>
      </w:r>
      <w:r w:rsidR="00590AA7" w:rsidRPr="00D50509">
        <w:t>,</w:t>
      </w:r>
      <w:r w:rsidRPr="00D50509">
        <w:t xml:space="preserve"> topology optimisation was used to design perforated steel </w:t>
      </w:r>
      <w:r w:rsidR="00590AA7" w:rsidRPr="00D50509">
        <w:t>in</w:t>
      </w:r>
      <w:r>
        <w:t xml:space="preserve"> an initial effort to substitute cellular beams. </w:t>
      </w:r>
      <w:r w:rsidR="00130E33">
        <w:t>Topology optimisation was applied to an ‘I’ beam with applied boundary conditions and loading</w:t>
      </w:r>
      <w:r w:rsidR="00A464BB">
        <w:t>s</w:t>
      </w:r>
      <w:r w:rsidR="00130E33">
        <w:t xml:space="preserve"> (at either end of the beam) </w:t>
      </w:r>
      <w:r w:rsidR="00A464BB">
        <w:t xml:space="preserve">to decide the optimum opening number, shape and size </w:t>
      </w:r>
      <w:r w:rsidR="00130E33">
        <w:t>with initial results</w:t>
      </w:r>
      <w:r w:rsidR="00FE27A2">
        <w:t xml:space="preserve"> for varying volume fraction constraints</w:t>
      </w:r>
      <w:r w:rsidR="00130E33">
        <w:t xml:space="preserve"> shown in figure 4:</w:t>
      </w:r>
    </w:p>
    <w:p w:rsidR="00130E33" w:rsidRDefault="00130E33" w:rsidP="00392281"/>
    <w:p w:rsidR="00130E33" w:rsidRDefault="00130E33" w:rsidP="00130E33">
      <w:pPr>
        <w:jc w:val="center"/>
      </w:pPr>
      <w:r>
        <w:rPr>
          <w:noProof/>
          <w:lang w:eastAsia="en-GB"/>
        </w:rPr>
        <w:lastRenderedPageBreak/>
        <w:drawing>
          <wp:inline distT="0" distB="0" distL="0" distR="0">
            <wp:extent cx="4019550" cy="3828504"/>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stretch>
                      <a:fillRect/>
                    </a:stretch>
                  </pic:blipFill>
                  <pic:spPr>
                    <a:xfrm>
                      <a:off x="0" y="0"/>
                      <a:ext cx="4033113" cy="3841422"/>
                    </a:xfrm>
                    <a:prstGeom prst="rect">
                      <a:avLst/>
                    </a:prstGeom>
                  </pic:spPr>
                </pic:pic>
              </a:graphicData>
            </a:graphic>
          </wp:inline>
        </w:drawing>
      </w:r>
    </w:p>
    <w:p w:rsidR="00130E33" w:rsidRDefault="00130E33" w:rsidP="00130E33">
      <w:pPr>
        <w:jc w:val="center"/>
        <w:rPr>
          <w:i/>
        </w:rPr>
      </w:pPr>
      <w:r w:rsidRPr="00A60BDA">
        <w:rPr>
          <w:b/>
          <w:i/>
        </w:rPr>
        <w:t xml:space="preserve">Figure </w:t>
      </w:r>
      <w:r>
        <w:rPr>
          <w:b/>
          <w:i/>
        </w:rPr>
        <w:t>4</w:t>
      </w:r>
      <w:r w:rsidRPr="00A60BDA">
        <w:rPr>
          <w:b/>
          <w:i/>
        </w:rPr>
        <w:t>:</w:t>
      </w:r>
      <w:r>
        <w:rPr>
          <w:b/>
          <w:i/>
        </w:rPr>
        <w:t xml:space="preserve"> </w:t>
      </w:r>
      <w:r>
        <w:rPr>
          <w:i/>
        </w:rPr>
        <w:t xml:space="preserve">Topology optimisation results for a </w:t>
      </w:r>
      <w:r w:rsidR="000B3E6C">
        <w:rPr>
          <w:i/>
        </w:rPr>
        <w:t>5-meter</w:t>
      </w:r>
      <w:r>
        <w:rPr>
          <w:i/>
        </w:rPr>
        <w:t xml:space="preserve"> UB 305 x 165 x 40 with varying volume fraction constraints (0.5, 0.4, 0.3).</w:t>
      </w:r>
    </w:p>
    <w:p w:rsidR="00130E33" w:rsidRDefault="00130E33" w:rsidP="00130E33">
      <w:r>
        <w:t>The r</w:t>
      </w:r>
      <w:r w:rsidR="00C9691C">
        <w:t>ed</w:t>
      </w:r>
      <w:r>
        <w:t xml:space="preserve"> regions define solid material and the blue are openings</w:t>
      </w:r>
      <w:r w:rsidR="000B706A">
        <w:t xml:space="preserve"> illustrating areas of high shear stress towards the load points</w:t>
      </w:r>
      <w:r>
        <w:t xml:space="preserve">. </w:t>
      </w:r>
      <w:r w:rsidR="000B706A">
        <w:t>Furthermore, t</w:t>
      </w:r>
      <w:r>
        <w:t>he results show the vast range of geometries that can prove difficult to manufacture and so a symmetry constraint was applied with another topology optimisation carried out as shown in figure 5:</w:t>
      </w:r>
    </w:p>
    <w:p w:rsidR="00130E33" w:rsidRDefault="00130E33" w:rsidP="00130E33">
      <w:pPr>
        <w:jc w:val="center"/>
      </w:pPr>
      <w:r>
        <w:rPr>
          <w:noProof/>
          <w:lang w:eastAsia="en-GB"/>
        </w:rPr>
        <w:drawing>
          <wp:inline distT="0" distB="0" distL="0" distR="0">
            <wp:extent cx="5047625" cy="1513840"/>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stretch>
                      <a:fillRect/>
                    </a:stretch>
                  </pic:blipFill>
                  <pic:spPr>
                    <a:xfrm>
                      <a:off x="0" y="0"/>
                      <a:ext cx="5081427" cy="1523978"/>
                    </a:xfrm>
                    <a:prstGeom prst="rect">
                      <a:avLst/>
                    </a:prstGeom>
                  </pic:spPr>
                </pic:pic>
              </a:graphicData>
            </a:graphic>
          </wp:inline>
        </w:drawing>
      </w:r>
    </w:p>
    <w:p w:rsidR="00130E33" w:rsidRDefault="00130E33" w:rsidP="00130E33">
      <w:pPr>
        <w:jc w:val="center"/>
        <w:rPr>
          <w:i/>
        </w:rPr>
      </w:pPr>
      <w:r w:rsidRPr="00A60BDA">
        <w:rPr>
          <w:b/>
          <w:i/>
        </w:rPr>
        <w:t xml:space="preserve">Figure </w:t>
      </w:r>
      <w:r w:rsidR="00B774AC">
        <w:rPr>
          <w:b/>
          <w:i/>
        </w:rPr>
        <w:t>5</w:t>
      </w:r>
      <w:r w:rsidRPr="00A60BDA">
        <w:rPr>
          <w:b/>
          <w:i/>
        </w:rPr>
        <w:t>:</w:t>
      </w:r>
      <w:r>
        <w:rPr>
          <w:b/>
          <w:i/>
        </w:rPr>
        <w:t xml:space="preserve"> </w:t>
      </w:r>
      <w:r w:rsidRPr="00130E33">
        <w:rPr>
          <w:i/>
        </w:rPr>
        <w:t>Symmetry constrained</w:t>
      </w:r>
      <w:r>
        <w:rPr>
          <w:b/>
          <w:i/>
        </w:rPr>
        <w:t xml:space="preserve"> </w:t>
      </w:r>
      <w:r>
        <w:rPr>
          <w:i/>
        </w:rPr>
        <w:t>topology optimisation results for a 5 meter UB 305 x 165 x 40 with volume fraction constraints 0.4.</w:t>
      </w:r>
    </w:p>
    <w:p w:rsidR="00130E33" w:rsidRPr="00392281" w:rsidRDefault="000B706A" w:rsidP="000B706A">
      <w:r>
        <w:t>The article continues to a find an optimum web type opening obtaining a final optimised beam with a lower mass, increased stiffness and yield load.</w:t>
      </w:r>
      <w:r w:rsidR="00F113D5">
        <w:t xml:space="preserve"> Furthermore, </w:t>
      </w:r>
      <w:r w:rsidR="00F113D5" w:rsidRPr="00F113D5">
        <w:rPr>
          <w:rStyle w:val="selectable"/>
          <w:rFonts w:cs="Times New Roman"/>
          <w:color w:val="000000" w:themeColor="text1"/>
        </w:rPr>
        <w:t>Tsavdaridis, Kingman and Toropov</w:t>
      </w:r>
      <w:r w:rsidR="00C9691C">
        <w:rPr>
          <w:rStyle w:val="selectable"/>
          <w:rFonts w:cs="Times New Roman"/>
          <w:color w:val="000000" w:themeColor="text1"/>
        </w:rPr>
        <w:t xml:space="preserve"> </w:t>
      </w:r>
      <w:r w:rsidR="00F113D5" w:rsidRPr="00F113D5">
        <w:rPr>
          <w:rStyle w:val="selectable"/>
          <w:rFonts w:cs="Times New Roman"/>
          <w:color w:val="000000" w:themeColor="text1"/>
        </w:rPr>
        <w:t>(2015)</w:t>
      </w:r>
      <w:r w:rsidR="00F113D5">
        <w:rPr>
          <w:rStyle w:val="selectable"/>
          <w:rFonts w:cs="Times New Roman"/>
          <w:color w:val="000000" w:themeColor="text1"/>
        </w:rPr>
        <w:t xml:space="preserve"> </w:t>
      </w:r>
      <w:r w:rsidR="00C9691C">
        <w:rPr>
          <w:rStyle w:val="selectable"/>
          <w:rFonts w:cs="Times New Roman"/>
          <w:color w:val="000000" w:themeColor="text1"/>
        </w:rPr>
        <w:t xml:space="preserve">use </w:t>
      </w:r>
      <w:r w:rsidR="00F113D5">
        <w:rPr>
          <w:rStyle w:val="selectable"/>
          <w:rFonts w:cs="Times New Roman"/>
          <w:color w:val="000000" w:themeColor="text1"/>
        </w:rPr>
        <w:t xml:space="preserve">finite element analysis (FEA) to carry out a virtual test on the optimized design </w:t>
      </w:r>
      <w:r w:rsidR="00232D9B">
        <w:rPr>
          <w:rStyle w:val="selectable"/>
          <w:rFonts w:cs="Times New Roman"/>
          <w:color w:val="000000" w:themeColor="text1"/>
        </w:rPr>
        <w:t xml:space="preserve">which showed it </w:t>
      </w:r>
      <w:r w:rsidR="00D50509">
        <w:rPr>
          <w:rStyle w:val="selectable"/>
          <w:rFonts w:cs="Times New Roman"/>
          <w:color w:val="000000" w:themeColor="text1"/>
        </w:rPr>
        <w:t xml:space="preserve">over performs </w:t>
      </w:r>
      <w:r w:rsidR="00F113D5">
        <w:rPr>
          <w:rStyle w:val="selectable"/>
          <w:rFonts w:cs="Times New Roman"/>
          <w:color w:val="000000" w:themeColor="text1"/>
        </w:rPr>
        <w:t xml:space="preserve">the cellular beam in loading capacities, deformation and stress intensities. </w:t>
      </w:r>
      <w:r w:rsidR="00A464BB">
        <w:rPr>
          <w:rStyle w:val="selectable"/>
          <w:rFonts w:cs="Times New Roman"/>
          <w:color w:val="000000" w:themeColor="text1"/>
        </w:rPr>
        <w:t xml:space="preserve"> In </w:t>
      </w:r>
      <w:r w:rsidR="00A464BB">
        <w:rPr>
          <w:rStyle w:val="selectable"/>
          <w:rFonts w:cs="Times New Roman"/>
          <w:color w:val="000000" w:themeColor="text1"/>
        </w:rPr>
        <w:lastRenderedPageBreak/>
        <w:t xml:space="preserve">addition, as weight was </w:t>
      </w:r>
      <w:r w:rsidR="00FE27A2">
        <w:rPr>
          <w:rStyle w:val="selectable"/>
          <w:rFonts w:cs="Times New Roman"/>
          <w:color w:val="000000" w:themeColor="text1"/>
        </w:rPr>
        <w:t>reduced a</w:t>
      </w:r>
      <w:r w:rsidR="00A464BB">
        <w:rPr>
          <w:rStyle w:val="selectable"/>
          <w:rFonts w:cs="Times New Roman"/>
          <w:color w:val="000000" w:themeColor="text1"/>
        </w:rPr>
        <w:t>nd stiffness increased</w:t>
      </w:r>
      <w:r w:rsidR="00FE27A2">
        <w:rPr>
          <w:rStyle w:val="selectable"/>
          <w:rFonts w:cs="Times New Roman"/>
          <w:color w:val="000000" w:themeColor="text1"/>
        </w:rPr>
        <w:t>,</w:t>
      </w:r>
      <w:r w:rsidR="00C9691C">
        <w:rPr>
          <w:rStyle w:val="selectable"/>
          <w:rFonts w:cs="Times New Roman"/>
          <w:color w:val="000000" w:themeColor="text1"/>
        </w:rPr>
        <w:t xml:space="preserve"> the weight to stiffness ratio </w:t>
      </w:r>
      <w:r w:rsidR="00C9691C" w:rsidRPr="00D50509">
        <w:rPr>
          <w:rStyle w:val="selectable"/>
          <w:rFonts w:cs="Times New Roman"/>
          <w:color w:val="000000" w:themeColor="text1"/>
        </w:rPr>
        <w:t xml:space="preserve">improved </w:t>
      </w:r>
      <w:r w:rsidR="00D50509" w:rsidRPr="00D50509">
        <w:rPr>
          <w:rStyle w:val="selectable"/>
          <w:rFonts w:cs="Times New Roman"/>
          <w:color w:val="000000" w:themeColor="text1"/>
        </w:rPr>
        <w:t xml:space="preserve">concluding </w:t>
      </w:r>
      <w:r w:rsidR="00C9691C">
        <w:rPr>
          <w:rStyle w:val="selectable"/>
          <w:rFonts w:cs="Times New Roman"/>
          <w:color w:val="000000" w:themeColor="text1"/>
        </w:rPr>
        <w:t>validation</w:t>
      </w:r>
      <w:r w:rsidR="00A464BB">
        <w:rPr>
          <w:rStyle w:val="selectable"/>
          <w:rFonts w:cs="Times New Roman"/>
          <w:color w:val="000000" w:themeColor="text1"/>
        </w:rPr>
        <w:t xml:space="preserve"> that topology optimisation </w:t>
      </w:r>
      <w:r w:rsidR="00C9691C">
        <w:rPr>
          <w:rStyle w:val="selectable"/>
          <w:rFonts w:cs="Times New Roman"/>
          <w:color w:val="000000" w:themeColor="text1"/>
        </w:rPr>
        <w:t>would be suitable in optimising</w:t>
      </w:r>
      <w:r w:rsidR="009D5E59">
        <w:rPr>
          <w:rStyle w:val="selectable"/>
          <w:rFonts w:cs="Times New Roman"/>
          <w:color w:val="000000" w:themeColor="text1"/>
        </w:rPr>
        <w:t xml:space="preserve"> the desk chair in reducing its material usage</w:t>
      </w:r>
      <w:r w:rsidR="00FE27A2">
        <w:rPr>
          <w:rStyle w:val="selectable"/>
          <w:rFonts w:cs="Times New Roman"/>
          <w:color w:val="000000" w:themeColor="text1"/>
        </w:rPr>
        <w:t xml:space="preserve"> and obtaining main features such as stiffness i.e. capacity to hold 100kg. </w:t>
      </w:r>
    </w:p>
    <w:p w:rsidR="003E6BDD" w:rsidRDefault="00E104FE" w:rsidP="0061693B">
      <w:pPr>
        <w:pStyle w:val="Heading1"/>
      </w:pPr>
      <w:bookmarkStart w:id="7" w:name="_Toc10446643"/>
      <w:r>
        <w:t xml:space="preserve">Application of </w:t>
      </w:r>
      <w:r w:rsidR="0039005C">
        <w:t xml:space="preserve">Topology </w:t>
      </w:r>
      <w:r>
        <w:t>Structural Optimisation</w:t>
      </w:r>
      <w:bookmarkEnd w:id="7"/>
      <w:r w:rsidR="001C02EF">
        <w:t xml:space="preserve"> </w:t>
      </w:r>
    </w:p>
    <w:p w:rsidR="00EA6B0C" w:rsidRDefault="00225220" w:rsidP="00F41BFB">
      <w:pPr>
        <w:pStyle w:val="Heading2"/>
        <w:rPr>
          <w:rFonts w:ascii="Times New Roman" w:hAnsi="Times New Roman" w:cs="Times New Roman"/>
          <w:b/>
          <w:color w:val="000000" w:themeColor="text1"/>
          <w:sz w:val="22"/>
          <w:szCs w:val="22"/>
        </w:rPr>
      </w:pPr>
      <w:bookmarkStart w:id="8" w:name="_Toc10446644"/>
      <w:r>
        <w:rPr>
          <w:rFonts w:ascii="Times New Roman" w:hAnsi="Times New Roman" w:cs="Times New Roman"/>
          <w:b/>
          <w:color w:val="000000" w:themeColor="text1"/>
          <w:sz w:val="22"/>
          <w:szCs w:val="22"/>
        </w:rPr>
        <w:t xml:space="preserve">3D </w:t>
      </w:r>
      <w:r w:rsidR="00F41BFB" w:rsidRPr="00F41BFB">
        <w:rPr>
          <w:rFonts w:ascii="Times New Roman" w:hAnsi="Times New Roman" w:cs="Times New Roman"/>
          <w:b/>
          <w:color w:val="000000" w:themeColor="text1"/>
          <w:sz w:val="22"/>
          <w:szCs w:val="22"/>
        </w:rPr>
        <w:t>SolidWork Model</w:t>
      </w:r>
      <w:bookmarkEnd w:id="8"/>
    </w:p>
    <w:p w:rsidR="0039005C" w:rsidRDefault="00F41BFB" w:rsidP="00F41BFB">
      <w:r>
        <w:t xml:space="preserve">To implement a </w:t>
      </w:r>
      <w:r w:rsidR="0039005C">
        <w:t xml:space="preserve">topology </w:t>
      </w:r>
      <w:r>
        <w:t xml:space="preserve">structural optimisation </w:t>
      </w:r>
      <w:r w:rsidR="00195310">
        <w:t>with the aim to</w:t>
      </w:r>
      <w:r w:rsidR="00A404F6">
        <w:t xml:space="preserve"> reduce the material usage in a</w:t>
      </w:r>
      <w:r>
        <w:t xml:space="preserve"> standard desk </w:t>
      </w:r>
      <w:r w:rsidRPr="00D50509">
        <w:t>chair</w:t>
      </w:r>
      <w:r w:rsidR="00590AA7" w:rsidRPr="00D50509">
        <w:t>,</w:t>
      </w:r>
      <w:r w:rsidRPr="00D50509">
        <w:t xml:space="preserve"> it would be essent</w:t>
      </w:r>
      <w:r w:rsidR="0039005C" w:rsidRPr="00D50509">
        <w:t xml:space="preserve">ial to create a 3-D model of </w:t>
      </w:r>
      <w:r w:rsidR="00195310" w:rsidRPr="00D50509">
        <w:t xml:space="preserve">the components </w:t>
      </w:r>
      <w:r w:rsidR="00590AA7" w:rsidRPr="00D50509">
        <w:t>in SolidWorks or</w:t>
      </w:r>
      <w:r w:rsidRPr="00D50509">
        <w:t xml:space="preserve"> similar software. </w:t>
      </w:r>
      <w:r w:rsidR="0039005C" w:rsidRPr="00D50509">
        <w:t>For simplicity it is recommended that</w:t>
      </w:r>
      <w:r w:rsidR="00195310" w:rsidRPr="00D50509">
        <w:t xml:space="preserve"> the</w:t>
      </w:r>
      <w:r w:rsidR="0039005C" w:rsidRPr="00D50509">
        <w:t xml:space="preserve"> faux leather and foam around the backrest and chair rest are not included in this model </w:t>
      </w:r>
      <w:r w:rsidR="00195310" w:rsidRPr="00D50509">
        <w:t>with</w:t>
      </w:r>
      <w:r w:rsidR="0039005C" w:rsidRPr="00D50509">
        <w:t xml:space="preserve"> </w:t>
      </w:r>
      <w:r w:rsidR="00195310" w:rsidRPr="00D50509">
        <w:t xml:space="preserve">only the internal </w:t>
      </w:r>
      <w:r w:rsidR="0039005C" w:rsidRPr="00D50509">
        <w:t>metal structure. Depending on the topology optimisation result</w:t>
      </w:r>
      <w:r w:rsidR="00590AA7" w:rsidRPr="00D50509">
        <w:t>,</w:t>
      </w:r>
      <w:r w:rsidR="0039005C" w:rsidRPr="00D50509">
        <w:t xml:space="preserve"> the faux leather and foam can be implemented afterwards to suit the new metal structure layout; the metal will contribute to the stiffness of the chair </w:t>
      </w:r>
      <w:r w:rsidR="00195310" w:rsidRPr="00D50509">
        <w:t>in</w:t>
      </w:r>
      <w:r w:rsidR="0039005C" w:rsidRPr="00D50509">
        <w:t xml:space="preserve"> withstand</w:t>
      </w:r>
      <w:r w:rsidR="00195310" w:rsidRPr="00D50509">
        <w:t>ing</w:t>
      </w:r>
      <w:r w:rsidR="00590AA7" w:rsidRPr="00D50509">
        <w:t xml:space="preserve"> 100kg rather than</w:t>
      </w:r>
      <w:r w:rsidR="0039005C" w:rsidRPr="00D50509">
        <w:t xml:space="preserve"> the faux leather and foam.</w:t>
      </w:r>
      <w:r w:rsidR="0039005C">
        <w:t xml:space="preserve"> </w:t>
      </w:r>
    </w:p>
    <w:p w:rsidR="0039005C" w:rsidRDefault="0039005C" w:rsidP="00F41BFB"/>
    <w:p w:rsidR="001E0522" w:rsidRDefault="00F41BFB" w:rsidP="00F41BFB">
      <w:r>
        <w:t xml:space="preserve">After completion of the </w:t>
      </w:r>
      <w:r w:rsidRPr="00D50509">
        <w:t>model</w:t>
      </w:r>
      <w:r w:rsidR="00590AA7" w:rsidRPr="00D50509">
        <w:t>,</w:t>
      </w:r>
      <w:r>
        <w:t xml:space="preserve"> a new study should be used under ‘simulation’ where materials for individual sections can be chosen in addition to ‘fixture advisors’ and ‘external load advisors’ to fix sections (under a load) and apply suitable loads when in use</w:t>
      </w:r>
      <w:r w:rsidR="00A404F6">
        <w:t>.</w:t>
      </w:r>
      <w:r w:rsidR="001E0522">
        <w:t xml:space="preserve"> </w:t>
      </w:r>
      <w:r w:rsidR="006740D6">
        <w:t>A</w:t>
      </w:r>
      <w:r w:rsidR="00763F36">
        <w:t xml:space="preserve">t this stage </w:t>
      </w:r>
      <w:r w:rsidR="000A69BC">
        <w:t xml:space="preserve">it can be </w:t>
      </w:r>
      <w:r w:rsidR="001E0522">
        <w:t>assumed the material</w:t>
      </w:r>
      <w:r w:rsidR="00763F36">
        <w:t>s</w:t>
      </w:r>
      <w:r w:rsidR="001E0522">
        <w:t xml:space="preserve"> undergo</w:t>
      </w:r>
      <w:r w:rsidR="006740D6">
        <w:t>ing</w:t>
      </w:r>
      <w:r w:rsidR="001E0522">
        <w:t xml:space="preserve"> a topology optimisation </w:t>
      </w:r>
      <w:r w:rsidR="006740D6">
        <w:t xml:space="preserve">i.e. the metal </w:t>
      </w:r>
      <w:r w:rsidR="001E0522">
        <w:t xml:space="preserve">is </w:t>
      </w:r>
      <w:r w:rsidR="001B3C46">
        <w:t xml:space="preserve">linear </w:t>
      </w:r>
      <w:r w:rsidR="001E0522">
        <w:t xml:space="preserve">isotropic; anisotropy can have a vast impact on the optimisation outcome </w:t>
      </w:r>
      <w:r w:rsidR="001E0522" w:rsidRPr="001E0522">
        <w:rPr>
          <w:rStyle w:val="selectable"/>
          <w:rFonts w:cs="Times New Roman"/>
          <w:color w:val="000000"/>
        </w:rPr>
        <w:t>(Chiu et al 2018)</w:t>
      </w:r>
      <w:r w:rsidR="000A69BC">
        <w:rPr>
          <w:rFonts w:cs="Times New Roman"/>
        </w:rPr>
        <w:t xml:space="preserve"> and</w:t>
      </w:r>
      <w:r w:rsidR="006740D6" w:rsidRPr="006740D6">
        <w:t xml:space="preserve"> </w:t>
      </w:r>
      <w:r w:rsidR="000A69BC">
        <w:t>t</w:t>
      </w:r>
      <w:r w:rsidR="006740D6">
        <w:t xml:space="preserve">herefore, it is not vital to assign materials to the components we are applying topology as this will not affect the optimisation results </w:t>
      </w:r>
      <w:r w:rsidR="006740D6" w:rsidRPr="006740D6">
        <w:rPr>
          <w:rStyle w:val="selectable"/>
          <w:rFonts w:cs="Times New Roman"/>
          <w:color w:val="000000"/>
        </w:rPr>
        <w:t>(Lake 2019)</w:t>
      </w:r>
      <w:r w:rsidR="006740D6" w:rsidRPr="006740D6">
        <w:rPr>
          <w:rFonts w:cs="Times New Roman"/>
        </w:rPr>
        <w:t>.</w:t>
      </w:r>
    </w:p>
    <w:p w:rsidR="001E0522" w:rsidRDefault="001E0522" w:rsidP="00F41BFB"/>
    <w:p w:rsidR="00F41BFB" w:rsidRDefault="00A404F6" w:rsidP="00F41BFB">
      <w:r>
        <w:t xml:space="preserve">The figure below shows ‘fixture advisors’ that would be necessary </w:t>
      </w:r>
      <w:r w:rsidR="00886B2E">
        <w:t xml:space="preserve">to define on the desk chair </w:t>
      </w:r>
      <w:r>
        <w:t>for a</w:t>
      </w:r>
      <w:r w:rsidR="00886B2E">
        <w:t xml:space="preserve"> finite element</w:t>
      </w:r>
      <w:r>
        <w:t xml:space="preserve"> simulation under an external load: </w:t>
      </w:r>
    </w:p>
    <w:p w:rsidR="00F41BFB" w:rsidRDefault="002E3377" w:rsidP="00A404F6">
      <w:pPr>
        <w:jc w:val="center"/>
      </w:pPr>
      <w:r>
        <w:rPr>
          <w:noProof/>
          <w:lang w:eastAsia="en-GB"/>
        </w:rPr>
        <w:drawing>
          <wp:inline distT="0" distB="0" distL="0" distR="0">
            <wp:extent cx="3460750" cy="2035460"/>
            <wp:effectExtent l="0" t="0" r="6350" b="3175"/>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srcRect l="5603" r="1851"/>
                    <a:stretch/>
                  </pic:blipFill>
                  <pic:spPr bwMode="auto">
                    <a:xfrm>
                      <a:off x="0" y="0"/>
                      <a:ext cx="3489615" cy="2052437"/>
                    </a:xfrm>
                    <a:prstGeom prst="rect">
                      <a:avLst/>
                    </a:prstGeom>
                    <a:ln>
                      <a:noFill/>
                    </a:ln>
                    <a:extLst>
                      <a:ext uri="{53640926-AAD7-44D8-BBD7-CCE9431645EC}">
                        <a14:shadowObscured xmlns:a14="http://schemas.microsoft.com/office/drawing/2010/main"/>
                      </a:ext>
                    </a:extLst>
                  </pic:spPr>
                </pic:pic>
              </a:graphicData>
            </a:graphic>
          </wp:inline>
        </w:drawing>
      </w:r>
    </w:p>
    <w:p w:rsidR="00A404F6" w:rsidRDefault="00A404F6" w:rsidP="00A404F6">
      <w:pPr>
        <w:jc w:val="center"/>
        <w:rPr>
          <w:i/>
        </w:rPr>
      </w:pPr>
      <w:r w:rsidRPr="00A60BDA">
        <w:rPr>
          <w:b/>
          <w:i/>
        </w:rPr>
        <w:t xml:space="preserve">Figure </w:t>
      </w:r>
      <w:r w:rsidR="00024E3B">
        <w:rPr>
          <w:b/>
          <w:i/>
        </w:rPr>
        <w:t>6</w:t>
      </w:r>
      <w:r w:rsidRPr="00A60BDA">
        <w:rPr>
          <w:b/>
          <w:i/>
        </w:rPr>
        <w:t>:</w:t>
      </w:r>
      <w:r>
        <w:rPr>
          <w:b/>
          <w:i/>
        </w:rPr>
        <w:t xml:space="preserve"> </w:t>
      </w:r>
      <w:r w:rsidRPr="00D7423C">
        <w:rPr>
          <w:i/>
        </w:rPr>
        <w:t xml:space="preserve">Standard desk chair with </w:t>
      </w:r>
      <w:r>
        <w:rPr>
          <w:i/>
        </w:rPr>
        <w:t>‘fixture advisors’ defined in SolidWorks.</w:t>
      </w:r>
    </w:p>
    <w:p w:rsidR="00A404F6" w:rsidRDefault="00A404F6" w:rsidP="00A404F6">
      <w:r>
        <w:lastRenderedPageBreak/>
        <w:t xml:space="preserve">All five castors would be fixed under ‘fixture advisors’ </w:t>
      </w:r>
      <w:r w:rsidR="00070B20">
        <w:t>as these are in contact with the floor when under an applied load in addition to the chair cylinder</w:t>
      </w:r>
      <w:r w:rsidR="00866973">
        <w:t xml:space="preserve"> for a given height</w:t>
      </w:r>
      <w:r w:rsidR="00070B20">
        <w:t>; in another words these components are fixed in six degrees of freedom that is translation and rotation in the x, y and z components</w:t>
      </w:r>
      <w:r w:rsidR="00C251DF">
        <w:t>; h</w:t>
      </w:r>
      <w:r w:rsidR="00070B20">
        <w:t>ence,</w:t>
      </w:r>
      <w:r w:rsidR="00024E3B">
        <w:t xml:space="preserve"> it is assumed the chair cannot move under this simulation for </w:t>
      </w:r>
      <w:r w:rsidR="00070B20">
        <w:t xml:space="preserve">additional </w:t>
      </w:r>
      <w:r w:rsidR="00024E3B">
        <w:t xml:space="preserve">simplicity. </w:t>
      </w:r>
      <w:r w:rsidR="00886B2E">
        <w:t xml:space="preserve">Furthermore, figure </w:t>
      </w:r>
      <w:r w:rsidR="00024E3B">
        <w:t>7</w:t>
      </w:r>
      <w:r w:rsidR="00886B2E">
        <w:t xml:space="preserve"> below reveals the external loads that would need defining under ‘external load advisors’:</w:t>
      </w:r>
    </w:p>
    <w:p w:rsidR="00886B2E" w:rsidRDefault="002113A7" w:rsidP="00886B2E">
      <w:pPr>
        <w:jc w:val="center"/>
      </w:pPr>
      <w:r>
        <w:t xml:space="preserve">                </w:t>
      </w:r>
      <w:r>
        <w:rPr>
          <w:noProof/>
          <w:lang w:eastAsia="en-GB"/>
        </w:rPr>
        <w:drawing>
          <wp:inline distT="0" distB="0" distL="0" distR="0">
            <wp:extent cx="4039872" cy="2304578"/>
            <wp:effectExtent l="0" t="0" r="0" b="63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stretch>
                      <a:fillRect/>
                    </a:stretch>
                  </pic:blipFill>
                  <pic:spPr>
                    <a:xfrm>
                      <a:off x="0" y="0"/>
                      <a:ext cx="4083626" cy="2329538"/>
                    </a:xfrm>
                    <a:prstGeom prst="rect">
                      <a:avLst/>
                    </a:prstGeom>
                  </pic:spPr>
                </pic:pic>
              </a:graphicData>
            </a:graphic>
          </wp:inline>
        </w:drawing>
      </w:r>
    </w:p>
    <w:p w:rsidR="00886B2E" w:rsidRDefault="00886B2E" w:rsidP="00886B2E">
      <w:pPr>
        <w:jc w:val="center"/>
        <w:rPr>
          <w:i/>
        </w:rPr>
      </w:pPr>
      <w:r w:rsidRPr="00A60BDA">
        <w:rPr>
          <w:b/>
          <w:i/>
        </w:rPr>
        <w:t xml:space="preserve">Figure </w:t>
      </w:r>
      <w:r w:rsidR="00024E3B">
        <w:rPr>
          <w:b/>
          <w:i/>
        </w:rPr>
        <w:t>7</w:t>
      </w:r>
      <w:r w:rsidRPr="00A60BDA">
        <w:rPr>
          <w:b/>
          <w:i/>
        </w:rPr>
        <w:t>:</w:t>
      </w:r>
      <w:r>
        <w:rPr>
          <w:b/>
          <w:i/>
        </w:rPr>
        <w:t xml:space="preserve"> </w:t>
      </w:r>
      <w:r w:rsidRPr="00D7423C">
        <w:rPr>
          <w:i/>
        </w:rPr>
        <w:t xml:space="preserve">Standard desk chair with </w:t>
      </w:r>
      <w:r>
        <w:rPr>
          <w:i/>
        </w:rPr>
        <w:t>‘external load advisors’ defined in SolidWorks.</w:t>
      </w:r>
    </w:p>
    <w:p w:rsidR="00886B2E" w:rsidRDefault="0053085F" w:rsidP="0053085F">
      <w:r>
        <w:t xml:space="preserve">Two defined </w:t>
      </w:r>
      <w:r w:rsidR="00791437">
        <w:t>‘external load advisors’ must be outlined</w:t>
      </w:r>
      <w:r w:rsidR="006675E1">
        <w:t xml:space="preserve"> for deformation</w:t>
      </w:r>
      <w:r w:rsidR="00832B22">
        <w:t xml:space="preserve">; that is the backrest and chair rest. For simplicity a worst-case scenario is recommended where the maximum capacity load of 980N (Force = mass x acceleration = </w:t>
      </w:r>
      <w:r w:rsidR="00C456CB">
        <w:t xml:space="preserve">maximum capacity x </w:t>
      </w:r>
      <w:r w:rsidR="00832B22">
        <w:t>9.8 ms</w:t>
      </w:r>
      <w:r w:rsidR="00832B22" w:rsidRPr="00832B22">
        <w:rPr>
          <w:vertAlign w:val="superscript"/>
        </w:rPr>
        <w:t>-2</w:t>
      </w:r>
      <w:r w:rsidR="00832B22">
        <w:t xml:space="preserve">) is applied </w:t>
      </w:r>
      <w:r w:rsidR="000741B7">
        <w:t xml:space="preserve">both </w:t>
      </w:r>
      <w:r w:rsidR="00832B22">
        <w:t xml:space="preserve">directly to the backrest and chair rest; in reality the load applied to the backrest would be much less than the </w:t>
      </w:r>
      <w:r w:rsidR="00C456CB">
        <w:t xml:space="preserve">maximum </w:t>
      </w:r>
      <w:r w:rsidR="003A5166" w:rsidRPr="00D50509">
        <w:t>applied</w:t>
      </w:r>
      <w:r w:rsidR="00832B22" w:rsidRPr="00D50509">
        <w:t xml:space="preserve"> load to the chair rest </w:t>
      </w:r>
      <w:r w:rsidR="00C456CB" w:rsidRPr="00D50509">
        <w:t>and so</w:t>
      </w:r>
      <w:r w:rsidR="00832B22" w:rsidRPr="00D50509">
        <w:t xml:space="preserve"> it</w:t>
      </w:r>
      <w:r w:rsidR="00C456CB" w:rsidRPr="00D50509">
        <w:t xml:space="preserve"> is</w:t>
      </w:r>
      <w:r w:rsidR="00832B22" w:rsidRPr="00D50509">
        <w:t xml:space="preserve"> very u</w:t>
      </w:r>
      <w:r w:rsidR="003A5166" w:rsidRPr="00D50509">
        <w:t>nlikely it will see 980N</w:t>
      </w:r>
      <w:r w:rsidR="00171A73" w:rsidRPr="00D50509">
        <w:t>. The pressure distrib</w:t>
      </w:r>
      <w:r w:rsidR="003A5166" w:rsidRPr="00D50509">
        <w:t>utions on the desk chair vary</w:t>
      </w:r>
      <w:r w:rsidR="00171A73" w:rsidRPr="00D50509">
        <w:t xml:space="preserve"> depending </w:t>
      </w:r>
      <w:r w:rsidR="00464084" w:rsidRPr="00D50509">
        <w:t xml:space="preserve">on </w:t>
      </w:r>
      <w:r w:rsidR="00171A73" w:rsidRPr="00D50509">
        <w:t xml:space="preserve">how the user sits on the component as explored by </w:t>
      </w:r>
      <w:r w:rsidR="00171A73" w:rsidRPr="00D50509">
        <w:rPr>
          <w:rStyle w:val="selectable"/>
          <w:rFonts w:cs="Times New Roman"/>
          <w:color w:val="000000"/>
        </w:rPr>
        <w:t>Zhu (2013); this assignment will assume the external force is applied across the area of the relevant component in contrast to a</w:t>
      </w:r>
      <w:r w:rsidR="00464084" w:rsidRPr="00D50509">
        <w:rPr>
          <w:rStyle w:val="selectable"/>
          <w:rFonts w:cs="Times New Roman"/>
          <w:color w:val="000000"/>
        </w:rPr>
        <w:t>n actual</w:t>
      </w:r>
      <w:r w:rsidR="00171A73" w:rsidRPr="00D50509">
        <w:rPr>
          <w:rStyle w:val="selectable"/>
          <w:rFonts w:cs="Times New Roman"/>
          <w:color w:val="000000"/>
        </w:rPr>
        <w:t xml:space="preserve"> human.</w:t>
      </w:r>
    </w:p>
    <w:p w:rsidR="00886B2E" w:rsidRDefault="00886B2E" w:rsidP="00A404F6"/>
    <w:p w:rsidR="000741B7" w:rsidRDefault="000741B7" w:rsidP="00A404F6">
      <w:pPr>
        <w:rPr>
          <w:rFonts w:cs="Times New Roman"/>
          <w:bCs/>
          <w:color w:val="000000" w:themeColor="text1"/>
        </w:rPr>
      </w:pPr>
      <w:r>
        <w:t xml:space="preserve">After ‘fixture advisors’ and ‘external load advisors’ have been defined it is key to outline </w:t>
      </w:r>
      <w:r w:rsidR="007B1A21">
        <w:t>a</w:t>
      </w:r>
      <w:r>
        <w:t xml:space="preserve"> mesh</w:t>
      </w:r>
      <w:r w:rsidR="007B1A21">
        <w:t xml:space="preserve"> that will represent the desk chair when undergoing a simulation or topology optimisation. It is recommended</w:t>
      </w:r>
      <w:r>
        <w:t xml:space="preserve"> to use ‘draft</w:t>
      </w:r>
      <w:r w:rsidR="007B1A21">
        <w:t xml:space="preserve"> quality mesh’ with 20mm length</w:t>
      </w:r>
      <w:r w:rsidR="00232D9B">
        <w:t xml:space="preserve"> for the initial simulations</w:t>
      </w:r>
      <w:r w:rsidR="007B1A21">
        <w:t>;</w:t>
      </w:r>
      <w:r>
        <w:t xml:space="preserve"> ‘Draft quality mesh’ </w:t>
      </w:r>
      <w:r w:rsidR="007E1794">
        <w:t xml:space="preserve">is </w:t>
      </w:r>
      <w:r>
        <w:t>also known as first order</w:t>
      </w:r>
      <w:r w:rsidR="007B1A21">
        <w:t xml:space="preserve"> which meshes</w:t>
      </w:r>
      <w:r>
        <w:t xml:space="preserve"> the desk chair with </w:t>
      </w:r>
      <w:r w:rsidRPr="00942D30">
        <w:rPr>
          <w:rFonts w:cs="Times New Roman"/>
          <w:bCs/>
          <w:color w:val="000000" w:themeColor="text1"/>
        </w:rPr>
        <w:t>tetrahedrons</w:t>
      </w:r>
      <w:r w:rsidR="007E1794">
        <w:rPr>
          <w:rFonts w:cs="Times New Roman"/>
          <w:bCs/>
          <w:color w:val="000000" w:themeColor="text1"/>
        </w:rPr>
        <w:t xml:space="preserve"> </w:t>
      </w:r>
      <w:r w:rsidR="00942D30">
        <w:rPr>
          <w:rFonts w:cs="Times New Roman"/>
          <w:bCs/>
          <w:color w:val="000000" w:themeColor="text1"/>
        </w:rPr>
        <w:t xml:space="preserve">calculating the </w:t>
      </w:r>
      <w:r w:rsidR="007B1A21">
        <w:rPr>
          <w:rFonts w:cs="Times New Roman"/>
          <w:bCs/>
          <w:color w:val="000000" w:themeColor="text1"/>
        </w:rPr>
        <w:t>FEA</w:t>
      </w:r>
      <w:r w:rsidR="00942D30">
        <w:rPr>
          <w:rFonts w:cs="Times New Roman"/>
          <w:bCs/>
          <w:color w:val="000000" w:themeColor="text1"/>
        </w:rPr>
        <w:t xml:space="preserve"> at each of the four corners </w:t>
      </w:r>
      <w:r w:rsidR="007E1794">
        <w:rPr>
          <w:rFonts w:cs="Times New Roman"/>
          <w:bCs/>
          <w:color w:val="000000" w:themeColor="text1"/>
        </w:rPr>
        <w:t>(</w:t>
      </w:r>
      <w:r w:rsidR="00CE529F">
        <w:rPr>
          <w:rFonts w:cs="Times New Roman"/>
          <w:bCs/>
          <w:color w:val="000000" w:themeColor="text1"/>
        </w:rPr>
        <w:t>four</w:t>
      </w:r>
      <w:r w:rsidR="007E1794">
        <w:rPr>
          <w:rFonts w:cs="Times New Roman"/>
          <w:bCs/>
          <w:color w:val="000000" w:themeColor="text1"/>
        </w:rPr>
        <w:t xml:space="preserve"> </w:t>
      </w:r>
      <w:r w:rsidR="00CE529F">
        <w:rPr>
          <w:rFonts w:cs="Times New Roman"/>
          <w:bCs/>
          <w:color w:val="000000" w:themeColor="text1"/>
        </w:rPr>
        <w:t>nodes</w:t>
      </w:r>
      <w:r w:rsidR="007E1794">
        <w:rPr>
          <w:rFonts w:cs="Times New Roman"/>
          <w:bCs/>
          <w:color w:val="000000" w:themeColor="text1"/>
        </w:rPr>
        <w:t xml:space="preserve">) taking the average to obtain a value </w:t>
      </w:r>
      <w:r w:rsidR="00E253E0">
        <w:rPr>
          <w:rFonts w:cs="Times New Roman"/>
          <w:bCs/>
          <w:color w:val="000000" w:themeColor="text1"/>
        </w:rPr>
        <w:t>a single element</w:t>
      </w:r>
      <w:r w:rsidR="007E1794">
        <w:rPr>
          <w:rFonts w:cs="Times New Roman"/>
          <w:bCs/>
          <w:color w:val="000000" w:themeColor="text1"/>
        </w:rPr>
        <w:t xml:space="preserve">. In contrast, a second order meshing strategy could be used where there </w:t>
      </w:r>
      <w:r w:rsidR="00CE529F">
        <w:rPr>
          <w:rFonts w:cs="Times New Roman"/>
          <w:bCs/>
          <w:color w:val="000000" w:themeColor="text1"/>
        </w:rPr>
        <w:t>are</w:t>
      </w:r>
      <w:r w:rsidR="007E1794">
        <w:rPr>
          <w:rFonts w:cs="Times New Roman"/>
          <w:bCs/>
          <w:color w:val="000000" w:themeColor="text1"/>
        </w:rPr>
        <w:t xml:space="preserve"> </w:t>
      </w:r>
      <w:r w:rsidR="00CE529F">
        <w:rPr>
          <w:rFonts w:cs="Times New Roman"/>
          <w:bCs/>
          <w:color w:val="000000" w:themeColor="text1"/>
        </w:rPr>
        <w:t>six</w:t>
      </w:r>
      <w:r w:rsidR="007E1794">
        <w:rPr>
          <w:rFonts w:cs="Times New Roman"/>
          <w:bCs/>
          <w:color w:val="000000" w:themeColor="text1"/>
        </w:rPr>
        <w:t xml:space="preserve"> additional </w:t>
      </w:r>
      <w:r w:rsidR="00CE529F">
        <w:rPr>
          <w:rFonts w:cs="Times New Roman"/>
          <w:bCs/>
          <w:color w:val="000000" w:themeColor="text1"/>
        </w:rPr>
        <w:t>n</w:t>
      </w:r>
      <w:r w:rsidR="007E1794">
        <w:rPr>
          <w:rFonts w:cs="Times New Roman"/>
          <w:bCs/>
          <w:color w:val="000000" w:themeColor="text1"/>
        </w:rPr>
        <w:t>odes</w:t>
      </w:r>
      <w:r w:rsidR="00CE529F">
        <w:rPr>
          <w:rFonts w:cs="Times New Roman"/>
          <w:bCs/>
          <w:color w:val="000000" w:themeColor="text1"/>
        </w:rPr>
        <w:t xml:space="preserve"> </w:t>
      </w:r>
      <w:r w:rsidR="007B1A21">
        <w:rPr>
          <w:rFonts w:cs="Times New Roman"/>
          <w:bCs/>
          <w:color w:val="000000" w:themeColor="text1"/>
        </w:rPr>
        <w:t>with an extra one located between two corners of a tetrahedron</w:t>
      </w:r>
      <w:r w:rsidR="00CE529F">
        <w:rPr>
          <w:rFonts w:cs="Times New Roman"/>
          <w:bCs/>
          <w:color w:val="000000" w:themeColor="text1"/>
        </w:rPr>
        <w:t xml:space="preserve">. The disadvantage of using a second order over a first order is they </w:t>
      </w:r>
      <w:r w:rsidR="008A1C38">
        <w:rPr>
          <w:rFonts w:cs="Times New Roman"/>
          <w:bCs/>
          <w:color w:val="000000" w:themeColor="text1"/>
        </w:rPr>
        <w:t xml:space="preserve">can provide </w:t>
      </w:r>
      <w:r w:rsidR="00CE529F">
        <w:rPr>
          <w:rFonts w:cs="Times New Roman"/>
          <w:bCs/>
          <w:color w:val="000000" w:themeColor="text1"/>
        </w:rPr>
        <w:t xml:space="preserve">inaccurate elements </w:t>
      </w:r>
      <w:r w:rsidR="008A1C38">
        <w:rPr>
          <w:rFonts w:cs="Times New Roman"/>
          <w:bCs/>
          <w:color w:val="000000" w:themeColor="text1"/>
        </w:rPr>
        <w:t xml:space="preserve">that are </w:t>
      </w:r>
      <w:r w:rsidR="00CE529F">
        <w:rPr>
          <w:rFonts w:cs="Times New Roman"/>
          <w:bCs/>
          <w:color w:val="000000" w:themeColor="text1"/>
        </w:rPr>
        <w:t>near high stress points</w:t>
      </w:r>
      <w:r w:rsidR="008A1C38">
        <w:rPr>
          <w:rFonts w:cs="Times New Roman"/>
          <w:bCs/>
          <w:color w:val="000000" w:themeColor="text1"/>
        </w:rPr>
        <w:t>;</w:t>
      </w:r>
      <w:r w:rsidR="00CE529F">
        <w:rPr>
          <w:rFonts w:cs="Times New Roman"/>
          <w:bCs/>
          <w:color w:val="000000" w:themeColor="text1"/>
        </w:rPr>
        <w:t xml:space="preserve"> most of the nodes will lie in a low value region with the minority of nodes in the high value region. The average </w:t>
      </w:r>
      <w:r w:rsidR="00CE529F">
        <w:rPr>
          <w:rFonts w:cs="Times New Roman"/>
          <w:bCs/>
          <w:color w:val="000000" w:themeColor="text1"/>
        </w:rPr>
        <w:lastRenderedPageBreak/>
        <w:t xml:space="preserve">of all the nodes will be taken for the </w:t>
      </w:r>
      <w:r w:rsidR="00CE529F" w:rsidRPr="00942D30">
        <w:rPr>
          <w:rFonts w:cs="Times New Roman"/>
          <w:bCs/>
          <w:color w:val="000000" w:themeColor="text1"/>
        </w:rPr>
        <w:t>tetrahedron</w:t>
      </w:r>
      <w:r w:rsidR="00DD7680">
        <w:rPr>
          <w:rFonts w:cs="Times New Roman"/>
          <w:bCs/>
          <w:color w:val="000000" w:themeColor="text1"/>
        </w:rPr>
        <w:t xml:space="preserve"> given a low value for elements near the high stress points </w:t>
      </w:r>
      <w:r w:rsidR="008A1C38">
        <w:rPr>
          <w:rFonts w:cs="Times New Roman"/>
          <w:bCs/>
          <w:color w:val="000000" w:themeColor="text1"/>
        </w:rPr>
        <w:t xml:space="preserve">where first order would be more accurate </w:t>
      </w:r>
      <w:r w:rsidR="00DD7680">
        <w:rPr>
          <w:rFonts w:cs="Times New Roman"/>
          <w:bCs/>
          <w:color w:val="000000" w:themeColor="text1"/>
        </w:rPr>
        <w:t xml:space="preserve">i.e. on top of a </w:t>
      </w:r>
      <w:r w:rsidR="00DD7680" w:rsidRPr="00DD7680">
        <w:rPr>
          <w:rFonts w:cs="Times New Roman"/>
          <w:color w:val="222222"/>
        </w:rPr>
        <w:t>cantilever</w:t>
      </w:r>
      <w:r w:rsidR="008A1C38">
        <w:rPr>
          <w:rFonts w:cs="Times New Roman"/>
          <w:color w:val="222222"/>
        </w:rPr>
        <w:t xml:space="preserve"> with an applied load</w:t>
      </w:r>
      <w:r w:rsidR="00232D9B">
        <w:rPr>
          <w:rFonts w:cs="Times New Roman"/>
          <w:color w:val="222222"/>
        </w:rPr>
        <w:t xml:space="preserve"> (Lake 2019)</w:t>
      </w:r>
      <w:r w:rsidR="008A1C38">
        <w:rPr>
          <w:rFonts w:cs="Times New Roman"/>
          <w:color w:val="222222"/>
        </w:rPr>
        <w:t>.</w:t>
      </w:r>
      <w:r w:rsidR="00232D9B">
        <w:rPr>
          <w:rFonts w:cs="Times New Roman"/>
          <w:color w:val="222222"/>
        </w:rPr>
        <w:t xml:space="preserve"> Regardless, second order meshing should be carried out in addition to first order and results compared for clarification; deformation with second order </w:t>
      </w:r>
      <w:r w:rsidR="00FE7DDB">
        <w:rPr>
          <w:rFonts w:cs="Times New Roman"/>
          <w:color w:val="222222"/>
        </w:rPr>
        <w:t xml:space="preserve">is generally more accurate than first order </w:t>
      </w:r>
      <w:r w:rsidR="00FE7DDB">
        <w:rPr>
          <w:rStyle w:val="selectable"/>
          <w:rFonts w:ascii="Open Sans" w:hAnsi="Open Sans" w:cs="Arial"/>
          <w:color w:val="000000"/>
          <w:lang w:val="en"/>
        </w:rPr>
        <w:t>(Hussain 2016</w:t>
      </w:r>
      <w:r w:rsidR="00FE7DDB">
        <w:rPr>
          <w:rStyle w:val="selectable"/>
          <w:rFonts w:ascii="Open Sans" w:hAnsi="Open Sans" w:cs="Arial"/>
          <w:color w:val="000000"/>
          <w:lang w:val="en"/>
        </w:rPr>
        <w:t>)</w:t>
      </w:r>
      <w:r w:rsidR="00FE7DDB">
        <w:rPr>
          <w:rFonts w:cs="Times New Roman"/>
          <w:color w:val="222222"/>
        </w:rPr>
        <w:t>.</w:t>
      </w:r>
    </w:p>
    <w:p w:rsidR="00CE529F" w:rsidRDefault="00CE529F" w:rsidP="00A404F6"/>
    <w:p w:rsidR="007275A3" w:rsidRDefault="007275A3" w:rsidP="00A404F6">
      <w:r>
        <w:t>Once meshing is complete</w:t>
      </w:r>
      <w:r w:rsidR="008F4298">
        <w:t xml:space="preserve"> the quality should </w:t>
      </w:r>
      <w:r w:rsidR="00A00BB5">
        <w:t xml:space="preserve">be </w:t>
      </w:r>
      <w:r w:rsidR="008F4298">
        <w:t>checked particular</w:t>
      </w:r>
      <w:r w:rsidR="002122E6">
        <w:t>ly</w:t>
      </w:r>
      <w:r w:rsidR="008F4298">
        <w:t xml:space="preserve"> to skewness and orthogonal quality as these can produce FEA errors </w:t>
      </w:r>
      <w:r w:rsidR="002122E6">
        <w:t xml:space="preserve">and lead to inaccurate topology optimisation </w:t>
      </w:r>
      <w:r w:rsidR="008F4298" w:rsidRPr="008F4298">
        <w:rPr>
          <w:rStyle w:val="selectable"/>
          <w:rFonts w:cs="Times New Roman"/>
          <w:color w:val="000000"/>
        </w:rPr>
        <w:t>(Christiansen et al 2015)</w:t>
      </w:r>
      <w:r w:rsidR="008F4298" w:rsidRPr="008F4298">
        <w:rPr>
          <w:rFonts w:cs="Times New Roman"/>
        </w:rPr>
        <w:t xml:space="preserve">. </w:t>
      </w:r>
      <w:r w:rsidR="00A00BB5">
        <w:rPr>
          <w:rFonts w:cs="Times New Roman"/>
        </w:rPr>
        <w:t xml:space="preserve">Thereafter, </w:t>
      </w:r>
      <w:r>
        <w:t>FEA should be carried out through ‘run this study’ to simulate the component under the fixings and external loadings defined</w:t>
      </w:r>
      <w:r w:rsidR="00CA25E0">
        <w:t xml:space="preserve"> previously</w:t>
      </w:r>
      <w:r w:rsidR="007A3895">
        <w:t xml:space="preserve"> to produce results </w:t>
      </w:r>
      <w:r w:rsidR="008765D4">
        <w:t>similar to</w:t>
      </w:r>
      <w:r w:rsidR="007A3895">
        <w:t xml:space="preserve"> figure </w:t>
      </w:r>
      <w:r w:rsidR="002122E6">
        <w:t>8</w:t>
      </w:r>
      <w:r w:rsidR="007A3895">
        <w:t xml:space="preserve"> below:</w:t>
      </w:r>
    </w:p>
    <w:p w:rsidR="00D15735" w:rsidRDefault="00D15735" w:rsidP="00A404F6"/>
    <w:p w:rsidR="00D15735" w:rsidRDefault="00D15735" w:rsidP="00D15735">
      <w:pPr>
        <w:jc w:val="center"/>
      </w:pPr>
      <w:r>
        <w:rPr>
          <w:noProof/>
          <w:lang w:eastAsia="en-GB"/>
        </w:rPr>
        <w:drawing>
          <wp:inline distT="0" distB="0" distL="0" distR="0">
            <wp:extent cx="3193740" cy="3072020"/>
            <wp:effectExtent l="0" t="0" r="698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stretch>
                      <a:fillRect/>
                    </a:stretch>
                  </pic:blipFill>
                  <pic:spPr>
                    <a:xfrm>
                      <a:off x="0" y="0"/>
                      <a:ext cx="3209975" cy="3087637"/>
                    </a:xfrm>
                    <a:prstGeom prst="rect">
                      <a:avLst/>
                    </a:prstGeom>
                  </pic:spPr>
                </pic:pic>
              </a:graphicData>
            </a:graphic>
          </wp:inline>
        </w:drawing>
      </w:r>
    </w:p>
    <w:p w:rsidR="007A3895" w:rsidRDefault="007A3895" w:rsidP="007A3895">
      <w:pPr>
        <w:jc w:val="center"/>
        <w:rPr>
          <w:i/>
        </w:rPr>
      </w:pPr>
      <w:r w:rsidRPr="00A60BDA">
        <w:rPr>
          <w:b/>
          <w:i/>
        </w:rPr>
        <w:t xml:space="preserve">Figure </w:t>
      </w:r>
      <w:r w:rsidR="002122E6">
        <w:rPr>
          <w:b/>
          <w:i/>
        </w:rPr>
        <w:t>8</w:t>
      </w:r>
      <w:r w:rsidRPr="00A60BDA">
        <w:rPr>
          <w:b/>
          <w:i/>
        </w:rPr>
        <w:t>:</w:t>
      </w:r>
      <w:r>
        <w:rPr>
          <w:b/>
          <w:i/>
        </w:rPr>
        <w:t xml:space="preserve"> </w:t>
      </w:r>
      <w:r>
        <w:rPr>
          <w:i/>
        </w:rPr>
        <w:t xml:space="preserve">FEA example on a glass </w:t>
      </w:r>
      <w:r w:rsidRPr="00611376">
        <w:rPr>
          <w:rFonts w:cs="Times New Roman"/>
          <w:i/>
        </w:rPr>
        <w:t>chair</w:t>
      </w:r>
      <w:r w:rsidR="00611376" w:rsidRPr="00611376">
        <w:rPr>
          <w:rFonts w:cs="Times New Roman"/>
          <w:i/>
        </w:rPr>
        <w:t xml:space="preserve"> </w:t>
      </w:r>
      <w:r w:rsidR="00611376" w:rsidRPr="00611376">
        <w:rPr>
          <w:rStyle w:val="selectable"/>
          <w:rFonts w:cs="Times New Roman"/>
          <w:i/>
          <w:color w:val="000000"/>
        </w:rPr>
        <w:t>(The Tech Report 2018)</w:t>
      </w:r>
      <w:r w:rsidRPr="00611376">
        <w:rPr>
          <w:rFonts w:cs="Times New Roman"/>
          <w:i/>
        </w:rPr>
        <w:t>.</w:t>
      </w:r>
    </w:p>
    <w:p w:rsidR="007A3895" w:rsidRPr="00A404F6" w:rsidRDefault="002122E6" w:rsidP="00DF6F74">
      <w:r>
        <w:t xml:space="preserve">SolidWorks will give regions of </w:t>
      </w:r>
      <w:r w:rsidR="004A31BB">
        <w:t>von Mises</w:t>
      </w:r>
      <w:r>
        <w:t xml:space="preserve"> disclosing areas that are most likely to yield </w:t>
      </w:r>
      <w:r w:rsidR="004A31BB">
        <w:t xml:space="preserve">or fracture </w:t>
      </w:r>
      <w:r>
        <w:t>within the boundary conditions and loadings set out</w:t>
      </w:r>
      <w:r w:rsidR="004A31BB">
        <w:t>; this can give an early indication to regions where material could be removed.</w:t>
      </w:r>
      <w:r>
        <w:t xml:space="preserve"> </w:t>
      </w:r>
      <w:r w:rsidR="00DF6F74">
        <w:t xml:space="preserve">The FEA from this simulation should then be exported into a NASTRAN deck ensuring it is saved in short fixed format and in SI units; if the NASTRAN deck is opened into </w:t>
      </w:r>
      <w:r w:rsidR="007D2B2D">
        <w:t>notepad or a similar software</w:t>
      </w:r>
      <w:r w:rsidR="00DF6F74">
        <w:t xml:space="preserve"> all node locations </w:t>
      </w:r>
      <w:r w:rsidR="007D2B2D">
        <w:t xml:space="preserve">and tetrahedrons </w:t>
      </w:r>
      <w:r w:rsidR="00DF6F74">
        <w:t xml:space="preserve">are noted along with their FEA values. </w:t>
      </w:r>
      <w:r w:rsidR="0031561C">
        <w:t>Now the</w:t>
      </w:r>
      <w:r w:rsidR="00DF6F74">
        <w:t xml:space="preserve"> file is ready to</w:t>
      </w:r>
      <w:r w:rsidR="0031561C">
        <w:t xml:space="preserve"> begin the process</w:t>
      </w:r>
      <w:r w:rsidR="00DF6F74">
        <w:t xml:space="preserve"> </w:t>
      </w:r>
      <w:r w:rsidR="0031561C">
        <w:t>of applying a</w:t>
      </w:r>
      <w:r w:rsidR="007D2B2D">
        <w:t xml:space="preserve"> topology</w:t>
      </w:r>
      <w:r w:rsidR="00DF6F74">
        <w:t xml:space="preserve"> structural optimisation </w:t>
      </w:r>
      <w:r w:rsidR="0031561C">
        <w:t xml:space="preserve">design </w:t>
      </w:r>
      <w:r w:rsidR="00DF6F74">
        <w:t>to r</w:t>
      </w:r>
      <w:r w:rsidR="007D2B2D">
        <w:t xml:space="preserve">educe the material usage of the </w:t>
      </w:r>
      <w:r w:rsidR="00DF6F74">
        <w:t>backrest and chair rest.</w:t>
      </w:r>
    </w:p>
    <w:p w:rsidR="00F41BFB" w:rsidRPr="00F41BFB" w:rsidRDefault="00F41BFB" w:rsidP="00F41BFB">
      <w:pPr>
        <w:pStyle w:val="Heading2"/>
        <w:rPr>
          <w:rFonts w:ascii="Times New Roman" w:hAnsi="Times New Roman" w:cs="Times New Roman"/>
          <w:b/>
          <w:color w:val="000000" w:themeColor="text1"/>
          <w:sz w:val="22"/>
          <w:szCs w:val="22"/>
        </w:rPr>
      </w:pPr>
      <w:bookmarkStart w:id="9" w:name="_Toc10446645"/>
      <w:r w:rsidRPr="00F41BFB">
        <w:rPr>
          <w:rFonts w:ascii="Times New Roman" w:hAnsi="Times New Roman" w:cs="Times New Roman"/>
          <w:b/>
          <w:color w:val="000000" w:themeColor="text1"/>
          <w:sz w:val="22"/>
          <w:szCs w:val="22"/>
        </w:rPr>
        <w:lastRenderedPageBreak/>
        <w:t>Design Studio</w:t>
      </w:r>
      <w:r w:rsidR="00225220">
        <w:rPr>
          <w:rFonts w:ascii="Times New Roman" w:hAnsi="Times New Roman" w:cs="Times New Roman"/>
          <w:b/>
          <w:color w:val="000000" w:themeColor="text1"/>
          <w:sz w:val="22"/>
          <w:szCs w:val="22"/>
        </w:rPr>
        <w:t xml:space="preserve"> Optimisation</w:t>
      </w:r>
      <w:bookmarkEnd w:id="9"/>
    </w:p>
    <w:p w:rsidR="001F4CD0" w:rsidRDefault="009C23EF" w:rsidP="00D96600">
      <w:r w:rsidRPr="00D50509">
        <w:t xml:space="preserve">The </w:t>
      </w:r>
      <w:r w:rsidR="00D96600" w:rsidRPr="00D50509">
        <w:t>NASTRAN deck can now be imported into design studio which is a</w:t>
      </w:r>
      <w:r w:rsidR="00AA525D" w:rsidRPr="00D50509">
        <w:t>n effective piece of software for</w:t>
      </w:r>
      <w:r w:rsidR="00D96600">
        <w:t xml:space="preserve"> applying</w:t>
      </w:r>
      <w:r>
        <w:t xml:space="preserve"> various</w:t>
      </w:r>
      <w:r w:rsidR="00D96600">
        <w:t xml:space="preserve"> structural optimisation</w:t>
      </w:r>
      <w:r>
        <w:t xml:space="preserve"> techniques. The load </w:t>
      </w:r>
      <w:r w:rsidRPr="00D50509">
        <w:t>cases applied</w:t>
      </w:r>
      <w:r>
        <w:t xml:space="preserve"> in SolidWorks can be observed and checked under ‘analysis’, ‘load cases’ and highlighting the data shown. In addition, </w:t>
      </w:r>
      <w:r w:rsidR="00064F59">
        <w:t>the FEA values obtained in So</w:t>
      </w:r>
      <w:r w:rsidR="00AA525D">
        <w:t xml:space="preserve">lidWorks can be carried </w:t>
      </w:r>
      <w:r w:rsidR="00AA525D" w:rsidRPr="00D50509">
        <w:t>out in Design S</w:t>
      </w:r>
      <w:r w:rsidR="00064F59" w:rsidRPr="00D50509">
        <w:t>tudio through</w:t>
      </w:r>
      <w:r w:rsidR="00064F59">
        <w:t xml:space="preserve"> using ‘genesis’ and running a ‘single analysis’ or importing the results directly from SolidWorks. </w:t>
      </w:r>
      <w:r w:rsidR="006A0ADD">
        <w:t>Furthermore, u</w:t>
      </w:r>
      <w:r w:rsidR="00064F59">
        <w:t>sing ‘post’ then ‘deform mesh/colour mesh’ and selecting the ‘solid stress’ data the original data from SolidWorks showing stress locations</w:t>
      </w:r>
      <w:r w:rsidR="00140F3E">
        <w:t xml:space="preserve"> can be seen. </w:t>
      </w:r>
    </w:p>
    <w:p w:rsidR="006A0ADD" w:rsidRDefault="006A0ADD" w:rsidP="006A0ADD">
      <w:pPr>
        <w:jc w:val="center"/>
      </w:pPr>
      <w:r>
        <w:rPr>
          <w:noProof/>
          <w:lang w:eastAsia="en-GB"/>
        </w:rPr>
        <w:drawing>
          <wp:inline distT="0" distB="0" distL="0" distR="0">
            <wp:extent cx="5731510" cy="3080385"/>
            <wp:effectExtent l="0" t="0" r="2540" b="5715"/>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stretch>
                      <a:fillRect/>
                    </a:stretch>
                  </pic:blipFill>
                  <pic:spPr>
                    <a:xfrm>
                      <a:off x="0" y="0"/>
                      <a:ext cx="5731510" cy="3080385"/>
                    </a:xfrm>
                    <a:prstGeom prst="rect">
                      <a:avLst/>
                    </a:prstGeom>
                  </pic:spPr>
                </pic:pic>
              </a:graphicData>
            </a:graphic>
          </wp:inline>
        </w:drawing>
      </w:r>
    </w:p>
    <w:p w:rsidR="00BB4B8C" w:rsidRPr="006A0ADD" w:rsidRDefault="006A0ADD" w:rsidP="006A0ADD">
      <w:pPr>
        <w:jc w:val="center"/>
        <w:rPr>
          <w:i/>
        </w:rPr>
      </w:pPr>
      <w:r w:rsidRPr="00A60BDA">
        <w:rPr>
          <w:b/>
          <w:i/>
        </w:rPr>
        <w:t xml:space="preserve">Figure </w:t>
      </w:r>
      <w:r>
        <w:rPr>
          <w:b/>
          <w:i/>
        </w:rPr>
        <w:t>9</w:t>
      </w:r>
      <w:r w:rsidRPr="00A60BDA">
        <w:rPr>
          <w:b/>
          <w:i/>
        </w:rPr>
        <w:t>:</w:t>
      </w:r>
      <w:r w:rsidRPr="006A0ADD">
        <w:rPr>
          <w:b/>
          <w:i/>
        </w:rPr>
        <w:t xml:space="preserve"> </w:t>
      </w:r>
      <w:r w:rsidRPr="006A0ADD">
        <w:rPr>
          <w:i/>
        </w:rPr>
        <w:t xml:space="preserve">Single analysis post results for a </w:t>
      </w:r>
      <w:r w:rsidRPr="006A0ADD">
        <w:rPr>
          <w:rFonts w:cs="Times New Roman"/>
          <w:i/>
          <w:color w:val="222222"/>
        </w:rPr>
        <w:t>cantilever beam</w:t>
      </w:r>
      <w:r w:rsidRPr="006A0ADD">
        <w:rPr>
          <w:rStyle w:val="selectable"/>
          <w:rFonts w:cs="Times New Roman"/>
          <w:i/>
          <w:color w:val="000000"/>
        </w:rPr>
        <w:t xml:space="preserve"> – in design studio</w:t>
      </w:r>
      <w:r>
        <w:rPr>
          <w:rStyle w:val="selectable"/>
          <w:rFonts w:cs="Times New Roman"/>
          <w:i/>
          <w:color w:val="000000"/>
        </w:rPr>
        <w:t xml:space="preserve"> </w:t>
      </w:r>
      <w:r w:rsidRPr="006A0ADD">
        <w:rPr>
          <w:rStyle w:val="selectable"/>
          <w:rFonts w:cs="Times New Roman"/>
          <w:i/>
          <w:color w:val="000000"/>
        </w:rPr>
        <w:t>(Lake 2019)</w:t>
      </w:r>
      <w:r w:rsidRPr="006A0ADD">
        <w:rPr>
          <w:rFonts w:cs="Times New Roman"/>
          <w:i/>
        </w:rPr>
        <w:t>.</w:t>
      </w:r>
    </w:p>
    <w:p w:rsidR="00BB4B8C" w:rsidRDefault="00F9640F" w:rsidP="00D96600">
      <w:r>
        <w:t>The meshing elements define</w:t>
      </w:r>
      <w:r w:rsidR="00AA525D">
        <w:t>d in SolidW</w:t>
      </w:r>
      <w:r w:rsidR="00AA525D" w:rsidRPr="00D50509">
        <w:t>orks can be seen in Design S</w:t>
      </w:r>
      <w:r w:rsidRPr="00D50509">
        <w:t xml:space="preserve">tudio that form the component as shown in figure 9 for a cantilever beam; it is important to note at this stage that using a finer mesh can produce more accurate results but has the disadvantage of the software running longer to solve the solution. </w:t>
      </w:r>
      <w:r w:rsidR="00BB4B8C" w:rsidRPr="00D50509">
        <w:t>As discussed previously</w:t>
      </w:r>
      <w:r w:rsidR="00AA525D" w:rsidRPr="00D50509">
        <w:t>,</w:t>
      </w:r>
      <w:r w:rsidR="00BB4B8C" w:rsidRPr="00D50509">
        <w:t xml:space="preserve"> it was decided a topology structural optimisation should be used in reducing the material of the desk chair’s backrest and chair rest. </w:t>
      </w:r>
      <w:r w:rsidRPr="00D50509">
        <w:t>This can be done through</w:t>
      </w:r>
      <w:r w:rsidR="00AA525D" w:rsidRPr="00D50509">
        <w:t xml:space="preserve"> Design S</w:t>
      </w:r>
      <w:r w:rsidR="00BB4B8C" w:rsidRPr="00D50509">
        <w:t xml:space="preserve">tudio </w:t>
      </w:r>
      <w:r w:rsidRPr="00D50509">
        <w:t>in</w:t>
      </w:r>
      <w:r w:rsidR="00BB4B8C" w:rsidRPr="00D50509">
        <w:t xml:space="preserve"> selecting a new topology region </w:t>
      </w:r>
      <w:r w:rsidR="000E39FF" w:rsidRPr="00D50509">
        <w:t xml:space="preserve">and selecting </w:t>
      </w:r>
      <w:r w:rsidR="00BB4B8C" w:rsidRPr="00D50509">
        <w:t>the standard desk chair</w:t>
      </w:r>
      <w:r w:rsidR="000E39FF" w:rsidRPr="00D50509">
        <w:t xml:space="preserve"> data</w:t>
      </w:r>
      <w:r w:rsidR="00434DDA" w:rsidRPr="00D50509">
        <w:t xml:space="preserve"> specifying the initial material</w:t>
      </w:r>
      <w:r w:rsidR="000E39FF" w:rsidRPr="00D50509">
        <w:t xml:space="preserve"> </w:t>
      </w:r>
      <w:r w:rsidR="00434DDA" w:rsidRPr="00D50509">
        <w:t xml:space="preserve">usage </w:t>
      </w:r>
      <w:r w:rsidR="000E39FF" w:rsidRPr="00D50509">
        <w:t>of 0.3</w:t>
      </w:r>
      <w:r w:rsidRPr="00D50509">
        <w:t xml:space="preserve"> as a good starting point </w:t>
      </w:r>
      <w:r w:rsidRPr="00D50509">
        <w:rPr>
          <w:rStyle w:val="selectable"/>
          <w:rFonts w:cs="Times New Roman"/>
          <w:color w:val="000000"/>
        </w:rPr>
        <w:t>(Lake 2019)</w:t>
      </w:r>
      <w:r w:rsidR="00BB4B8C" w:rsidRPr="00D50509">
        <w:t xml:space="preserve">. </w:t>
      </w:r>
      <w:r w:rsidR="000E39FF" w:rsidRPr="00D50509">
        <w:t>At this stage a topology</w:t>
      </w:r>
      <w:r w:rsidR="000E39FF">
        <w:t xml:space="preserve"> optimisation </w:t>
      </w:r>
      <w:r w:rsidR="00B44D89">
        <w:t>cannot</w:t>
      </w:r>
      <w:r w:rsidR="000E39FF">
        <w:t xml:space="preserve"> be completed until variables</w:t>
      </w:r>
      <w:r w:rsidR="00DE0E05">
        <w:t xml:space="preserve"> (designable and non-designable regions)</w:t>
      </w:r>
      <w:r w:rsidR="000E39FF">
        <w:t xml:space="preserve">, objectives and constraints are defined. </w:t>
      </w:r>
    </w:p>
    <w:p w:rsidR="00225220" w:rsidRDefault="00225220" w:rsidP="00225220">
      <w:pPr>
        <w:pStyle w:val="Heading3"/>
        <w:rPr>
          <w:rFonts w:ascii="Times New Roman" w:hAnsi="Times New Roman" w:cs="Times New Roman"/>
          <w:b/>
          <w:color w:val="000000" w:themeColor="text1"/>
          <w:sz w:val="22"/>
          <w:szCs w:val="22"/>
        </w:rPr>
      </w:pPr>
      <w:bookmarkStart w:id="10" w:name="_Toc10446646"/>
      <w:r w:rsidRPr="00225220">
        <w:rPr>
          <w:rFonts w:ascii="Times New Roman" w:hAnsi="Times New Roman" w:cs="Times New Roman"/>
          <w:b/>
          <w:color w:val="000000" w:themeColor="text1"/>
          <w:sz w:val="22"/>
          <w:szCs w:val="22"/>
        </w:rPr>
        <w:t>Defining variables, objectives and constraints</w:t>
      </w:r>
      <w:bookmarkEnd w:id="10"/>
    </w:p>
    <w:p w:rsidR="00434DDA" w:rsidRDefault="00340124" w:rsidP="00340124">
      <w:pPr>
        <w:rPr>
          <w:rFonts w:cs="Times New Roman"/>
          <w:color w:val="000000" w:themeColor="text1"/>
        </w:rPr>
      </w:pPr>
      <w:r>
        <w:rPr>
          <w:rFonts w:cs="Times New Roman"/>
          <w:color w:val="000000" w:themeColor="text1"/>
        </w:rPr>
        <w:t xml:space="preserve">At this stage it is </w:t>
      </w:r>
      <w:r w:rsidR="00592808">
        <w:rPr>
          <w:rFonts w:cs="Times New Roman"/>
          <w:color w:val="000000" w:themeColor="text1"/>
        </w:rPr>
        <w:t xml:space="preserve">important </w:t>
      </w:r>
      <w:r>
        <w:rPr>
          <w:rFonts w:cs="Times New Roman"/>
          <w:color w:val="000000" w:themeColor="text1"/>
        </w:rPr>
        <w:t xml:space="preserve">that the components identified from the desk chair should be optimised in terms of variables, objectives and constraints. Already we have identified a variable </w:t>
      </w:r>
      <w:r w:rsidR="00434DDA">
        <w:rPr>
          <w:rFonts w:cs="Times New Roman"/>
          <w:color w:val="000000" w:themeColor="text1"/>
        </w:rPr>
        <w:t>in the form of</w:t>
      </w:r>
      <w:r>
        <w:rPr>
          <w:rFonts w:cs="Times New Roman"/>
          <w:color w:val="000000" w:themeColor="text1"/>
        </w:rPr>
        <w:t xml:space="preserve"> topology </w:t>
      </w:r>
      <w:r w:rsidR="00434DDA">
        <w:rPr>
          <w:rFonts w:cs="Times New Roman"/>
          <w:color w:val="000000" w:themeColor="text1"/>
        </w:rPr>
        <w:t>in</w:t>
      </w:r>
      <w:r>
        <w:rPr>
          <w:rFonts w:cs="Times New Roman"/>
          <w:color w:val="000000" w:themeColor="text1"/>
        </w:rPr>
        <w:t xml:space="preserve"> the backrest and chair rest</w:t>
      </w:r>
      <w:r w:rsidR="00434DDA">
        <w:rPr>
          <w:rFonts w:cs="Times New Roman"/>
          <w:color w:val="000000" w:themeColor="text1"/>
        </w:rPr>
        <w:t xml:space="preserve"> with initial material usage of 0.3 to control the largest </w:t>
      </w:r>
      <w:r w:rsidR="00434DDA" w:rsidRPr="00D50509">
        <w:rPr>
          <w:rFonts w:cs="Times New Roman"/>
          <w:color w:val="000000" w:themeColor="text1"/>
        </w:rPr>
        <w:lastRenderedPageBreak/>
        <w:t xml:space="preserve">dimension </w:t>
      </w:r>
      <w:r w:rsidR="00434DDA" w:rsidRPr="00D50509">
        <w:rPr>
          <w:rStyle w:val="selectable"/>
          <w:rFonts w:cs="Times New Roman"/>
          <w:color w:val="000000"/>
        </w:rPr>
        <w:t>(Lake 2019)</w:t>
      </w:r>
      <w:r w:rsidR="00434DDA" w:rsidRPr="00D50509">
        <w:rPr>
          <w:rFonts w:cs="Times New Roman"/>
          <w:color w:val="000000" w:themeColor="text1"/>
        </w:rPr>
        <w:t>. With these components identified as regions that will be design</w:t>
      </w:r>
      <w:r w:rsidR="00592808" w:rsidRPr="00D50509">
        <w:rPr>
          <w:rFonts w:cs="Times New Roman"/>
          <w:color w:val="000000" w:themeColor="text1"/>
        </w:rPr>
        <w:t>able</w:t>
      </w:r>
      <w:r w:rsidR="00434DDA" w:rsidRPr="00D50509">
        <w:rPr>
          <w:rFonts w:cs="Times New Roman"/>
          <w:color w:val="000000" w:themeColor="text1"/>
        </w:rPr>
        <w:t xml:space="preserve"> using topology</w:t>
      </w:r>
      <w:r w:rsidR="00225D94" w:rsidRPr="00D50509">
        <w:rPr>
          <w:rFonts w:cs="Times New Roman"/>
          <w:color w:val="000000" w:themeColor="text1"/>
        </w:rPr>
        <w:t>,</w:t>
      </w:r>
      <w:r w:rsidR="00434DDA" w:rsidRPr="00D50509">
        <w:rPr>
          <w:rFonts w:cs="Times New Roman"/>
          <w:color w:val="000000" w:themeColor="text1"/>
        </w:rPr>
        <w:t xml:space="preserve"> it is essential to specify the non-designable regions where topology must not be applied</w:t>
      </w:r>
      <w:r w:rsidR="000D79C7" w:rsidRPr="00D50509">
        <w:rPr>
          <w:rFonts w:cs="Times New Roman"/>
          <w:color w:val="000000" w:themeColor="text1"/>
        </w:rPr>
        <w:t xml:space="preserve"> including</w:t>
      </w:r>
      <w:r w:rsidR="00434DDA" w:rsidRPr="00D50509">
        <w:rPr>
          <w:rFonts w:cs="Times New Roman"/>
          <w:color w:val="000000" w:themeColor="text1"/>
        </w:rPr>
        <w:t xml:space="preserve"> the armrest, chair cylinder and castors etc.</w:t>
      </w:r>
      <w:r w:rsidR="00434DDA">
        <w:rPr>
          <w:rFonts w:cs="Times New Roman"/>
          <w:color w:val="000000" w:themeColor="text1"/>
        </w:rPr>
        <w:t xml:space="preserve">  </w:t>
      </w:r>
    </w:p>
    <w:p w:rsidR="00340124" w:rsidRPr="00340124" w:rsidRDefault="00340124" w:rsidP="00340124"/>
    <w:p w:rsidR="008B5844" w:rsidRDefault="000E39FF" w:rsidP="00225220">
      <w:r>
        <w:t>Secondly, the topology study needs an objective outlined</w:t>
      </w:r>
      <w:r w:rsidR="006053E2">
        <w:t xml:space="preserve"> as this is the standout parameter in the design process</w:t>
      </w:r>
      <w:r>
        <w:t>; the main objective</w:t>
      </w:r>
      <w:r w:rsidR="006D68CA">
        <w:t xml:space="preserve"> suggested</w:t>
      </w:r>
      <w:r>
        <w:t xml:space="preserve"> in this scenario is to minimise strain energy on bo</w:t>
      </w:r>
      <w:r w:rsidR="00F30F32">
        <w:t xml:space="preserve">th the backrest and chair rest.; in other words the topology will be set out to optimise the stiffness of both the backrest and chair rest structurally in order to minimise strain energy under specified loadings. </w:t>
      </w:r>
      <w:r>
        <w:t>Lastly, topology constraints need establishing; the mass fraction for both backrest and chair rest need limiti</w:t>
      </w:r>
      <w:r w:rsidR="006053E2">
        <w:t>ng to 30% o</w:t>
      </w:r>
      <w:r w:rsidR="00F30F32">
        <w:t xml:space="preserve">f its original mass for a starting point as suggest by Lake (2019) and </w:t>
      </w:r>
      <w:r w:rsidR="00F30F32" w:rsidRPr="00F113D5">
        <w:rPr>
          <w:rStyle w:val="selectable"/>
          <w:rFonts w:cs="Times New Roman"/>
          <w:color w:val="000000" w:themeColor="text1"/>
        </w:rPr>
        <w:t>Tsavdaridis, Kingman and Toropov</w:t>
      </w:r>
      <w:r w:rsidR="00F30F32">
        <w:rPr>
          <w:rStyle w:val="selectable"/>
          <w:rFonts w:cs="Times New Roman"/>
          <w:color w:val="000000" w:themeColor="text1"/>
        </w:rPr>
        <w:t xml:space="preserve"> </w:t>
      </w:r>
      <w:r w:rsidR="00F30F32" w:rsidRPr="00F113D5">
        <w:rPr>
          <w:rStyle w:val="selectable"/>
          <w:rFonts w:cs="Times New Roman"/>
          <w:color w:val="000000" w:themeColor="text1"/>
        </w:rPr>
        <w:t>(2015)</w:t>
      </w:r>
      <w:r w:rsidR="006053E2">
        <w:t>.</w:t>
      </w:r>
      <w:r w:rsidR="00EB3928">
        <w:t xml:space="preserve"> </w:t>
      </w:r>
    </w:p>
    <w:p w:rsidR="008B5844" w:rsidRDefault="008B5844" w:rsidP="00225220"/>
    <w:p w:rsidR="00225220" w:rsidRDefault="00EB3928" w:rsidP="00225220">
      <w:r>
        <w:t xml:space="preserve">Through using variables, objectives and constraints it is now possible to </w:t>
      </w:r>
      <w:r w:rsidR="008B5844">
        <w:t>initiate</w:t>
      </w:r>
      <w:r>
        <w:t xml:space="preserve"> an o</w:t>
      </w:r>
      <w:r w:rsidRPr="00D50509">
        <w:t>ptimum design</w:t>
      </w:r>
      <w:r w:rsidR="008B5844" w:rsidRPr="00D50509">
        <w:t xml:space="preserve"> process;</w:t>
      </w:r>
      <w:r w:rsidRPr="00D50509">
        <w:t xml:space="preserve"> without the</w:t>
      </w:r>
      <w:r w:rsidR="00592808" w:rsidRPr="00D50509">
        <w:t xml:space="preserve">se </w:t>
      </w:r>
      <w:r w:rsidRPr="00D50509">
        <w:t>CAE optimisation cannot be done</w:t>
      </w:r>
      <w:r w:rsidR="00592808" w:rsidRPr="00D50509">
        <w:t xml:space="preserve"> </w:t>
      </w:r>
      <w:r w:rsidR="00592808" w:rsidRPr="00D50509">
        <w:rPr>
          <w:rStyle w:val="selectable"/>
          <w:rFonts w:cs="Times New Roman"/>
          <w:color w:val="000000"/>
        </w:rPr>
        <w:t>(Lake 2019)</w:t>
      </w:r>
      <w:r w:rsidR="00592808" w:rsidRPr="00D50509">
        <w:t xml:space="preserve">. </w:t>
      </w:r>
      <w:r w:rsidR="000D79C7" w:rsidRPr="00D50509">
        <w:t>The CAE program Design S</w:t>
      </w:r>
      <w:r w:rsidR="008B5844" w:rsidRPr="00D50509">
        <w:t>tudio will optimise the chair’s backrest and chair rest to the stated variables, objectives and constraints.</w:t>
      </w:r>
      <w:r w:rsidR="008B5844">
        <w:t xml:space="preserve"> </w:t>
      </w:r>
    </w:p>
    <w:p w:rsidR="00225220" w:rsidRDefault="00225220" w:rsidP="00225220">
      <w:pPr>
        <w:pStyle w:val="Heading3"/>
        <w:rPr>
          <w:rFonts w:ascii="Times New Roman" w:hAnsi="Times New Roman" w:cs="Times New Roman"/>
          <w:b/>
          <w:color w:val="000000" w:themeColor="text1"/>
          <w:sz w:val="22"/>
          <w:szCs w:val="22"/>
        </w:rPr>
      </w:pPr>
      <w:bookmarkStart w:id="11" w:name="_Toc10446647"/>
      <w:r w:rsidRPr="00225220">
        <w:rPr>
          <w:rFonts w:ascii="Times New Roman" w:hAnsi="Times New Roman" w:cs="Times New Roman"/>
          <w:b/>
          <w:color w:val="000000" w:themeColor="text1"/>
          <w:sz w:val="22"/>
          <w:szCs w:val="22"/>
        </w:rPr>
        <w:t>Optimisation and Analysis</w:t>
      </w:r>
      <w:bookmarkEnd w:id="11"/>
    </w:p>
    <w:p w:rsidR="00225220" w:rsidRDefault="0041777E" w:rsidP="00225220">
      <w:r>
        <w:t>It is highly recommended before carrying out optimisation that the maximum design cycles carried out by Genesis are defined for the first stage as 30</w:t>
      </w:r>
      <w:r w:rsidR="004827C6">
        <w:t xml:space="preserve"> </w:t>
      </w:r>
      <w:r w:rsidR="004827C6" w:rsidRPr="00F9640F">
        <w:rPr>
          <w:rStyle w:val="selectable"/>
          <w:rFonts w:cs="Times New Roman"/>
          <w:color w:val="000000"/>
        </w:rPr>
        <w:t>(Lake 2019)</w:t>
      </w:r>
      <w:r w:rsidR="004827C6" w:rsidRPr="00F9640F">
        <w:t>.</w:t>
      </w:r>
      <w:r>
        <w:t xml:space="preserve"> </w:t>
      </w:r>
      <w:r w:rsidR="003B4D16">
        <w:t>With completion of setting u</w:t>
      </w:r>
      <w:r w:rsidR="004827C6">
        <w:t>p a new topology design process with designable/non-designable regions</w:t>
      </w:r>
      <w:r w:rsidR="003B4D16">
        <w:t xml:space="preserve">, objectives and constraints all defined, optimisation can now be commenced. </w:t>
      </w:r>
      <w:r w:rsidR="002B22CA" w:rsidRPr="005E2EF8">
        <w:t>Design S</w:t>
      </w:r>
      <w:r w:rsidRPr="005E2EF8">
        <w:t xml:space="preserve">tudio </w:t>
      </w:r>
      <w:r w:rsidR="00F8797F" w:rsidRPr="005E2EF8">
        <w:t xml:space="preserve">will now optimise the defined variables through </w:t>
      </w:r>
      <w:r w:rsidR="00841D2C" w:rsidRPr="005E2EF8">
        <w:t>several</w:t>
      </w:r>
      <w:r w:rsidR="00F8797F" w:rsidRPr="005E2EF8">
        <w:t xml:space="preserve"> cycles showing the design history</w:t>
      </w:r>
      <w:r w:rsidR="00A2606C" w:rsidRPr="005E2EF8">
        <w:t>; a</w:t>
      </w:r>
      <w:r w:rsidR="004827C6" w:rsidRPr="005E2EF8">
        <w:t>n exampl</w:t>
      </w:r>
      <w:r w:rsidR="002B22CA" w:rsidRPr="005E2EF8">
        <w:t xml:space="preserve">e of this is shown in the </w:t>
      </w:r>
      <w:r w:rsidR="005E2EF8" w:rsidRPr="005E2EF8">
        <w:t>f</w:t>
      </w:r>
      <w:r w:rsidR="002B22CA" w:rsidRPr="005E2EF8">
        <w:t>igure 10 below</w:t>
      </w:r>
      <w:r w:rsidR="004827C6" w:rsidRPr="005E2EF8">
        <w:t xml:space="preserve"> for a cantilever beam:</w:t>
      </w:r>
    </w:p>
    <w:p w:rsidR="005A5492" w:rsidRDefault="004827C6" w:rsidP="004827C6">
      <w:pPr>
        <w:jc w:val="center"/>
      </w:pPr>
      <w:r>
        <w:rPr>
          <w:noProof/>
          <w:lang w:eastAsia="en-GB"/>
        </w:rPr>
        <w:lastRenderedPageBreak/>
        <w:drawing>
          <wp:inline distT="0" distB="0" distL="0" distR="0">
            <wp:extent cx="5731510" cy="3094355"/>
            <wp:effectExtent l="0" t="0" r="254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stretch>
                      <a:fillRect/>
                    </a:stretch>
                  </pic:blipFill>
                  <pic:spPr>
                    <a:xfrm>
                      <a:off x="0" y="0"/>
                      <a:ext cx="5731510" cy="3094355"/>
                    </a:xfrm>
                    <a:prstGeom prst="rect">
                      <a:avLst/>
                    </a:prstGeom>
                  </pic:spPr>
                </pic:pic>
              </a:graphicData>
            </a:graphic>
          </wp:inline>
        </w:drawing>
      </w:r>
    </w:p>
    <w:p w:rsidR="004827C6" w:rsidRPr="006A0ADD" w:rsidRDefault="004827C6" w:rsidP="004827C6">
      <w:pPr>
        <w:jc w:val="center"/>
        <w:rPr>
          <w:i/>
        </w:rPr>
      </w:pPr>
      <w:r w:rsidRPr="00A60BDA">
        <w:rPr>
          <w:b/>
          <w:i/>
        </w:rPr>
        <w:t xml:space="preserve">Figure </w:t>
      </w:r>
      <w:r>
        <w:rPr>
          <w:b/>
          <w:i/>
        </w:rPr>
        <w:t>10</w:t>
      </w:r>
      <w:r w:rsidRPr="00A60BDA">
        <w:rPr>
          <w:b/>
          <w:i/>
        </w:rPr>
        <w:t>:</w:t>
      </w:r>
      <w:r w:rsidRPr="006A0ADD">
        <w:rPr>
          <w:b/>
          <w:i/>
        </w:rPr>
        <w:t xml:space="preserve"> </w:t>
      </w:r>
      <w:r>
        <w:rPr>
          <w:i/>
        </w:rPr>
        <w:t>Optimisation</w:t>
      </w:r>
      <w:r w:rsidRPr="006A0ADD">
        <w:rPr>
          <w:i/>
        </w:rPr>
        <w:t xml:space="preserve"> for a </w:t>
      </w:r>
      <w:r w:rsidRPr="006A0ADD">
        <w:rPr>
          <w:rFonts w:cs="Times New Roman"/>
          <w:i/>
          <w:color w:val="222222"/>
        </w:rPr>
        <w:t>cantilever beam</w:t>
      </w:r>
      <w:r w:rsidRPr="006A0ADD">
        <w:rPr>
          <w:rStyle w:val="selectable"/>
          <w:rFonts w:cs="Times New Roman"/>
          <w:i/>
          <w:color w:val="000000"/>
        </w:rPr>
        <w:t xml:space="preserve"> – in design studio</w:t>
      </w:r>
      <w:r>
        <w:rPr>
          <w:rStyle w:val="selectable"/>
          <w:rFonts w:cs="Times New Roman"/>
          <w:i/>
          <w:color w:val="000000"/>
        </w:rPr>
        <w:t xml:space="preserve"> </w:t>
      </w:r>
      <w:r w:rsidRPr="006A0ADD">
        <w:rPr>
          <w:rStyle w:val="selectable"/>
          <w:rFonts w:cs="Times New Roman"/>
          <w:i/>
          <w:color w:val="000000"/>
        </w:rPr>
        <w:t>(Lake 2019)</w:t>
      </w:r>
      <w:r w:rsidRPr="006A0ADD">
        <w:rPr>
          <w:rFonts w:cs="Times New Roman"/>
          <w:i/>
        </w:rPr>
        <w:t>.</w:t>
      </w:r>
    </w:p>
    <w:p w:rsidR="004827C6" w:rsidRDefault="003F09E2" w:rsidP="003F09E2">
      <w:r>
        <w:t xml:space="preserve">The cantilever beam optimised in figure 10 has similar variables, objectives and constraints to the desk chair. </w:t>
      </w:r>
      <w:r w:rsidR="0017489E">
        <w:t>Initial output data shows the iterations taken place to optimise the component</w:t>
      </w:r>
      <w:r w:rsidR="00A2606C">
        <w:t xml:space="preserve">; </w:t>
      </w:r>
      <w:r w:rsidR="00150015">
        <w:t>in this example</w:t>
      </w:r>
      <w:r w:rsidR="0017489E">
        <w:t xml:space="preserve"> </w:t>
      </w:r>
      <w:r w:rsidR="00A2606C">
        <w:t>convergence occurred in</w:t>
      </w:r>
      <w:r w:rsidR="00150015">
        <w:t xml:space="preserve"> the </w:t>
      </w:r>
      <w:r w:rsidR="0017489E" w:rsidRPr="005E2EF8">
        <w:t>16</w:t>
      </w:r>
      <w:r w:rsidR="0017489E" w:rsidRPr="005E2EF8">
        <w:rPr>
          <w:vertAlign w:val="superscript"/>
        </w:rPr>
        <w:t>th</w:t>
      </w:r>
      <w:r w:rsidR="0017489E" w:rsidRPr="005E2EF8">
        <w:t xml:space="preserve"> </w:t>
      </w:r>
      <w:r w:rsidR="005E2EF8" w:rsidRPr="005E2EF8">
        <w:t>iteration</w:t>
      </w:r>
      <w:r w:rsidR="00A2606C" w:rsidRPr="005E2EF8">
        <w:t>.</w:t>
      </w:r>
      <w:r w:rsidR="0017489E" w:rsidRPr="005E2EF8">
        <w:t xml:space="preserve"> </w:t>
      </w:r>
      <w:r w:rsidR="00A2606C" w:rsidRPr="005E2EF8">
        <w:t>T</w:t>
      </w:r>
      <w:r w:rsidRPr="005E2EF8">
        <w:t xml:space="preserve">he </w:t>
      </w:r>
      <w:r w:rsidR="0017489E" w:rsidRPr="005E2EF8">
        <w:t>top</w:t>
      </w:r>
      <w:r w:rsidRPr="005E2EF8">
        <w:t xml:space="preserve"> graph reveal</w:t>
      </w:r>
      <w:r w:rsidR="00A2606C" w:rsidRPr="005E2EF8">
        <w:t>s</w:t>
      </w:r>
      <w:r w:rsidRPr="005E2EF8">
        <w:t xml:space="preserve"> the number of cycles against the objective/normalised obje</w:t>
      </w:r>
      <w:r w:rsidR="0017489E" w:rsidRPr="005E2EF8">
        <w:t>ctive</w:t>
      </w:r>
      <w:r w:rsidR="00A2606C" w:rsidRPr="005E2EF8">
        <w:t>;</w:t>
      </w:r>
      <w:r w:rsidR="0017489E" w:rsidRPr="005E2EF8">
        <w:t xml:space="preserve"> in this case we see the </w:t>
      </w:r>
      <w:r w:rsidR="007F129F" w:rsidRPr="005E2EF8">
        <w:t xml:space="preserve">strain energy has fallen to 10% of its original value at the end of the </w:t>
      </w:r>
      <w:r w:rsidR="005E2EF8" w:rsidRPr="005E2EF8">
        <w:t>iteration</w:t>
      </w:r>
      <w:r w:rsidR="0017489E" w:rsidRPr="005E2EF8">
        <w:t>;</w:t>
      </w:r>
      <w:r w:rsidR="007F129F" w:rsidRPr="005E2EF8">
        <w:t xml:space="preserve"> </w:t>
      </w:r>
      <w:r w:rsidRPr="005E2EF8">
        <w:t>and a second</w:t>
      </w:r>
      <w:r>
        <w:t xml:space="preserve"> graph display</w:t>
      </w:r>
      <w:r w:rsidR="00A2606C">
        <w:t>s</w:t>
      </w:r>
      <w:r>
        <w:t xml:space="preserve"> iteration number against max constraint violation</w:t>
      </w:r>
      <w:r w:rsidR="00A2606C">
        <w:t>; figure 10</w:t>
      </w:r>
      <w:r w:rsidR="007F129F">
        <w:t xml:space="preserve"> demonstrat</w:t>
      </w:r>
      <w:r w:rsidR="00A2606C">
        <w:t xml:space="preserve">es </w:t>
      </w:r>
      <w:r w:rsidR="007F129F">
        <w:t xml:space="preserve">the material has not exceeded 30% of the original </w:t>
      </w:r>
      <w:r w:rsidR="00A2606C">
        <w:t xml:space="preserve">material </w:t>
      </w:r>
      <w:r w:rsidR="007F129F">
        <w:t xml:space="preserve">that was </w:t>
      </w:r>
      <w:r w:rsidR="00A2606C">
        <w:t xml:space="preserve">initially </w:t>
      </w:r>
      <w:r w:rsidR="007F129F">
        <w:t>set out</w:t>
      </w:r>
      <w:r>
        <w:t>.</w:t>
      </w:r>
      <w:r w:rsidR="0093096D">
        <w:t xml:space="preserve"> Moreover, these optimisation results can be imported into ‘post</w:t>
      </w:r>
      <w:r w:rsidR="00F04D30">
        <w:t xml:space="preserve">’ and using ‘post’ the density </w:t>
      </w:r>
      <w:r w:rsidR="000C68E4">
        <w:t>Isosurface</w:t>
      </w:r>
      <w:r w:rsidR="0093096D">
        <w:t xml:space="preserve"> through each </w:t>
      </w:r>
      <w:r w:rsidR="00F04D30">
        <w:t>iteration can be viewed; an example is again shown below:</w:t>
      </w:r>
    </w:p>
    <w:p w:rsidR="00F04D30" w:rsidRDefault="00F04D30" w:rsidP="00F04D30">
      <w:pPr>
        <w:jc w:val="center"/>
      </w:pPr>
      <w:r>
        <w:rPr>
          <w:noProof/>
          <w:lang w:eastAsia="en-GB"/>
        </w:rPr>
        <w:lastRenderedPageBreak/>
        <w:drawing>
          <wp:inline distT="0" distB="0" distL="0" distR="0">
            <wp:extent cx="5731510" cy="2992755"/>
            <wp:effectExtent l="0" t="0" r="2540"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stretch>
                      <a:fillRect/>
                    </a:stretch>
                  </pic:blipFill>
                  <pic:spPr>
                    <a:xfrm>
                      <a:off x="0" y="0"/>
                      <a:ext cx="5731510" cy="2992755"/>
                    </a:xfrm>
                    <a:prstGeom prst="rect">
                      <a:avLst/>
                    </a:prstGeom>
                  </pic:spPr>
                </pic:pic>
              </a:graphicData>
            </a:graphic>
          </wp:inline>
        </w:drawing>
      </w:r>
    </w:p>
    <w:p w:rsidR="00F04D30" w:rsidRPr="006A0ADD" w:rsidRDefault="00F04D30" w:rsidP="00F04D30">
      <w:pPr>
        <w:jc w:val="center"/>
        <w:rPr>
          <w:i/>
        </w:rPr>
      </w:pPr>
      <w:r w:rsidRPr="00A60BDA">
        <w:rPr>
          <w:b/>
          <w:i/>
        </w:rPr>
        <w:t xml:space="preserve">Figure </w:t>
      </w:r>
      <w:r>
        <w:rPr>
          <w:b/>
          <w:i/>
        </w:rPr>
        <w:t>11</w:t>
      </w:r>
      <w:r w:rsidRPr="00A60BDA">
        <w:rPr>
          <w:b/>
          <w:i/>
        </w:rPr>
        <w:t>:</w:t>
      </w:r>
      <w:r w:rsidRPr="006A0ADD">
        <w:rPr>
          <w:b/>
          <w:i/>
        </w:rPr>
        <w:t xml:space="preserve"> </w:t>
      </w:r>
      <w:r>
        <w:rPr>
          <w:i/>
        </w:rPr>
        <w:t>Isosurface density</w:t>
      </w:r>
      <w:r w:rsidRPr="006A0ADD">
        <w:rPr>
          <w:i/>
        </w:rPr>
        <w:t xml:space="preserve"> for a </w:t>
      </w:r>
      <w:r w:rsidRPr="006A0ADD">
        <w:rPr>
          <w:rFonts w:cs="Times New Roman"/>
          <w:i/>
          <w:color w:val="222222"/>
        </w:rPr>
        <w:t>cantilever beam</w:t>
      </w:r>
      <w:r w:rsidRPr="006A0ADD">
        <w:rPr>
          <w:rStyle w:val="selectable"/>
          <w:rFonts w:cs="Times New Roman"/>
          <w:i/>
          <w:color w:val="000000"/>
        </w:rPr>
        <w:t xml:space="preserve"> – in design studio</w:t>
      </w:r>
      <w:r>
        <w:rPr>
          <w:rStyle w:val="selectable"/>
          <w:rFonts w:cs="Times New Roman"/>
          <w:i/>
          <w:color w:val="000000"/>
        </w:rPr>
        <w:t xml:space="preserve"> </w:t>
      </w:r>
      <w:r w:rsidRPr="006A0ADD">
        <w:rPr>
          <w:rStyle w:val="selectable"/>
          <w:rFonts w:cs="Times New Roman"/>
          <w:i/>
          <w:color w:val="000000"/>
        </w:rPr>
        <w:t>(Lake 2019)</w:t>
      </w:r>
      <w:r w:rsidRPr="006A0ADD">
        <w:rPr>
          <w:rFonts w:cs="Times New Roman"/>
          <w:i/>
        </w:rPr>
        <w:t>.</w:t>
      </w:r>
    </w:p>
    <w:p w:rsidR="00F04D30" w:rsidRDefault="00F04D30" w:rsidP="00F04D30">
      <w:r>
        <w:t xml:space="preserve">As figure 11 shows and through using ‘options’ then changing the Isosurface value areas of essential </w:t>
      </w:r>
      <w:r w:rsidRPr="005E2EF8">
        <w:t xml:space="preserve">material can be seen highlighting how CAE is a powerful tool. </w:t>
      </w:r>
      <w:r w:rsidR="00674372" w:rsidRPr="005E2EF8">
        <w:t>Furthermore, t</w:t>
      </w:r>
      <w:r w:rsidR="002B22CA" w:rsidRPr="005E2EF8">
        <w:t>his optimisation process using Design S</w:t>
      </w:r>
      <w:r w:rsidR="00674372" w:rsidRPr="005E2EF8">
        <w:t>tudio</w:t>
      </w:r>
      <w:r w:rsidR="00674372">
        <w:t xml:space="preserve"> or a similar CAE software can be implemented into optimising the desk chair in terms of identifying the essential areas of </w:t>
      </w:r>
      <w:r w:rsidR="00DB72AF">
        <w:t xml:space="preserve">metal </w:t>
      </w:r>
      <w:r w:rsidR="00674372">
        <w:t>required in the backrest and chair rest. Hence, the overall weight of the chair is reduced but still maintains its main functions especially its specification to hold 100kg.</w:t>
      </w:r>
      <w:r w:rsidR="00641FEB">
        <w:t xml:space="preserve"> Moreover, with the main objective to minimise strain energy there is possibility that the chair could hold in excess of 1</w:t>
      </w:r>
      <w:r w:rsidR="006D68CA">
        <w:t xml:space="preserve">00kg providing another benefit; this is contrast if the main objective was to minimise mass with a constraint to minimise strain energy. </w:t>
      </w:r>
    </w:p>
    <w:p w:rsidR="000C68E4" w:rsidRDefault="000C68E4" w:rsidP="00F04D30"/>
    <w:p w:rsidR="000C68E4" w:rsidRDefault="000C68E4" w:rsidP="00F04D30">
      <w:r>
        <w:t>However, it is essent</w:t>
      </w:r>
      <w:r w:rsidR="007F64F2">
        <w:t xml:space="preserve">ial at this stage to understand it is the responsibility of the user to interpret the results in the topology optimisation results ensuring the components can be manufactured </w:t>
      </w:r>
      <w:r w:rsidR="007F64F2" w:rsidRPr="00CA72EF">
        <w:rPr>
          <w:rStyle w:val="selectable"/>
          <w:rFonts w:cs="Times New Roman"/>
          <w:color w:val="000000"/>
        </w:rPr>
        <w:t>(Altair 2018)</w:t>
      </w:r>
      <w:r w:rsidR="007F64F2">
        <w:rPr>
          <w:rFonts w:cs="Times New Roman"/>
          <w:color w:val="000000" w:themeColor="text1"/>
        </w:rPr>
        <w:t>.</w:t>
      </w:r>
    </w:p>
    <w:p w:rsidR="00225220" w:rsidRPr="00225220" w:rsidRDefault="00B708D3" w:rsidP="00225220">
      <w:pPr>
        <w:pStyle w:val="Heading3"/>
        <w:rPr>
          <w:rFonts w:ascii="Times New Roman" w:hAnsi="Times New Roman" w:cs="Times New Roman"/>
          <w:b/>
          <w:color w:val="000000" w:themeColor="text1"/>
          <w:sz w:val="22"/>
          <w:szCs w:val="22"/>
        </w:rPr>
      </w:pPr>
      <w:bookmarkStart w:id="12" w:name="_Toc10446648"/>
      <w:r>
        <w:rPr>
          <w:rFonts w:ascii="Times New Roman" w:hAnsi="Times New Roman" w:cs="Times New Roman"/>
          <w:b/>
          <w:color w:val="000000" w:themeColor="text1"/>
          <w:sz w:val="22"/>
          <w:szCs w:val="22"/>
        </w:rPr>
        <w:t>Optimisation Design</w:t>
      </w:r>
      <w:bookmarkEnd w:id="12"/>
    </w:p>
    <w:p w:rsidR="00395E56" w:rsidRDefault="006D68CA" w:rsidP="00C43ADE">
      <w:pPr>
        <w:rPr>
          <w:rFonts w:cs="Times New Roman"/>
        </w:rPr>
      </w:pPr>
      <w:r>
        <w:t>A disadvantage of</w:t>
      </w:r>
      <w:r w:rsidR="00C43ADE">
        <w:t xml:space="preserve"> topology optimisation </w:t>
      </w:r>
      <w:r>
        <w:t xml:space="preserve">is </w:t>
      </w:r>
      <w:r w:rsidR="00C43ADE">
        <w:t xml:space="preserve">results </w:t>
      </w:r>
      <w:r>
        <w:t>could provide</w:t>
      </w:r>
      <w:r w:rsidR="00C43ADE">
        <w:t xml:space="preserve"> difficulties in </w:t>
      </w:r>
      <w:r w:rsidR="00C43ADE" w:rsidRPr="005E2EF8">
        <w:t>manufacturing</w:t>
      </w:r>
      <w:r>
        <w:t xml:space="preserve"> where </w:t>
      </w:r>
      <w:r w:rsidR="002B22CA" w:rsidRPr="005E2EF8">
        <w:t>Additive M</w:t>
      </w:r>
      <w:r w:rsidR="00C43ADE" w:rsidRPr="005E2EF8">
        <w:t>anufacturing (AM) should be considered</w:t>
      </w:r>
      <w:r>
        <w:t xml:space="preserve"> thereafter</w:t>
      </w:r>
      <w:r w:rsidR="00C43ADE" w:rsidRPr="005E2EF8">
        <w:t>;</w:t>
      </w:r>
      <w:r w:rsidR="002B22CA" w:rsidRPr="005E2EF8">
        <w:t xml:space="preserve"> this method makes it possible</w:t>
      </w:r>
      <w:r w:rsidR="00C43ADE" w:rsidRPr="005E2EF8">
        <w:t xml:space="preserve"> to manufacture complicated geometries </w:t>
      </w:r>
      <w:r w:rsidR="002B22CA" w:rsidRPr="005E2EF8">
        <w:t>by</w:t>
      </w:r>
      <w:r w:rsidR="00C43ADE" w:rsidRPr="005E2EF8">
        <w:t xml:space="preserve"> using computer technology </w:t>
      </w:r>
      <w:r w:rsidR="002B22CA" w:rsidRPr="005E2EF8">
        <w:t>such as Stereo L</w:t>
      </w:r>
      <w:r w:rsidR="009906A4" w:rsidRPr="005E2EF8">
        <w:t xml:space="preserve">ithography (SLA) </w:t>
      </w:r>
      <w:r w:rsidR="00C43ADE" w:rsidRPr="005E2EF8">
        <w:t>which can read</w:t>
      </w:r>
      <w:r w:rsidR="009906A4" w:rsidRPr="005E2EF8">
        <w:t xml:space="preserve"> CAD files to create models/prototypes </w:t>
      </w:r>
      <w:r w:rsidR="009906A4" w:rsidRPr="005E2EF8">
        <w:rPr>
          <w:rStyle w:val="selectable"/>
          <w:rFonts w:cs="Times New Roman"/>
          <w:color w:val="000000"/>
        </w:rPr>
        <w:t>(Chiu et al 2018)</w:t>
      </w:r>
      <w:r w:rsidR="00695725" w:rsidRPr="005E2EF8">
        <w:rPr>
          <w:rStyle w:val="selectable"/>
          <w:rFonts w:cs="Times New Roman"/>
          <w:color w:val="000000"/>
        </w:rPr>
        <w:t xml:space="preserve"> (Additive Manufacturing 2019)</w:t>
      </w:r>
      <w:r w:rsidR="00C43ADE" w:rsidRPr="005E2EF8">
        <w:rPr>
          <w:rFonts w:cs="Times New Roman"/>
        </w:rPr>
        <w:t>.</w:t>
      </w:r>
      <w:r w:rsidR="009906A4" w:rsidRPr="005E2EF8">
        <w:rPr>
          <w:rFonts w:cs="Times New Roman"/>
        </w:rPr>
        <w:t xml:space="preserve"> </w:t>
      </w:r>
      <w:r w:rsidR="004827C6" w:rsidRPr="005E2EF8">
        <w:rPr>
          <w:rFonts w:cs="Times New Roman"/>
          <w:color w:val="000000" w:themeColor="text1"/>
        </w:rPr>
        <w:t xml:space="preserve">An alternative recommendation, as </w:t>
      </w:r>
      <w:r w:rsidR="004827C6" w:rsidRPr="005E2EF8">
        <w:rPr>
          <w:rStyle w:val="selectable"/>
          <w:rFonts w:cs="Times New Roman"/>
          <w:color w:val="000000" w:themeColor="text1"/>
        </w:rPr>
        <w:t>Tsavdaridis, Kingman and Toropov (2015) found their initial topology to be hard to manufacture, is to implement an additional constraint; a symmetric constraint would be suggested down the center of the both the backrest and chair rest which could result in an optimisation that c</w:t>
      </w:r>
      <w:r w:rsidR="00641FEB" w:rsidRPr="005E2EF8">
        <w:rPr>
          <w:rStyle w:val="selectable"/>
          <w:rFonts w:cs="Times New Roman"/>
          <w:color w:val="000000" w:themeColor="text1"/>
        </w:rPr>
        <w:t>ould</w:t>
      </w:r>
      <w:r w:rsidR="004827C6" w:rsidRPr="005E2EF8">
        <w:rPr>
          <w:rStyle w:val="selectable"/>
          <w:rFonts w:cs="Times New Roman"/>
          <w:color w:val="000000" w:themeColor="text1"/>
        </w:rPr>
        <w:t xml:space="preserve"> be manufactured.</w:t>
      </w:r>
      <w:r w:rsidR="00DB72AF" w:rsidRPr="005E2EF8">
        <w:rPr>
          <w:rStyle w:val="selectable"/>
          <w:rFonts w:cs="Times New Roman"/>
          <w:color w:val="000000" w:themeColor="text1"/>
        </w:rPr>
        <w:t xml:space="preserve"> Furthermore, it </w:t>
      </w:r>
      <w:r w:rsidR="002B22CA" w:rsidRPr="005E2EF8">
        <w:rPr>
          <w:rStyle w:val="selectable"/>
          <w:rFonts w:cs="Times New Roman"/>
          <w:color w:val="000000" w:themeColor="text1"/>
        </w:rPr>
        <w:t xml:space="preserve">also </w:t>
      </w:r>
      <w:r w:rsidR="00DB72AF" w:rsidRPr="005E2EF8">
        <w:rPr>
          <w:rStyle w:val="selectable"/>
          <w:rFonts w:cs="Times New Roman"/>
          <w:color w:val="000000" w:themeColor="text1"/>
        </w:rPr>
        <w:t xml:space="preserve">has </w:t>
      </w:r>
      <w:r w:rsidR="00920C95" w:rsidRPr="005E2EF8">
        <w:rPr>
          <w:rStyle w:val="selectable"/>
          <w:rFonts w:cs="Times New Roman"/>
          <w:color w:val="000000" w:themeColor="text1"/>
        </w:rPr>
        <w:t xml:space="preserve">to </w:t>
      </w:r>
      <w:r w:rsidR="002B22CA" w:rsidRPr="005E2EF8">
        <w:rPr>
          <w:rStyle w:val="selectable"/>
          <w:rFonts w:cs="Times New Roman"/>
          <w:color w:val="000000" w:themeColor="text1"/>
        </w:rPr>
        <w:t xml:space="preserve">been </w:t>
      </w:r>
      <w:r w:rsidR="002B22CA" w:rsidRPr="005E2EF8">
        <w:rPr>
          <w:rStyle w:val="selectable"/>
          <w:rFonts w:cs="Times New Roman"/>
          <w:color w:val="000000" w:themeColor="text1"/>
        </w:rPr>
        <w:lastRenderedPageBreak/>
        <w:t>considered</w:t>
      </w:r>
      <w:r w:rsidR="00DB72AF" w:rsidRPr="005E2EF8">
        <w:rPr>
          <w:rStyle w:val="selectable"/>
          <w:rFonts w:cs="Times New Roman"/>
          <w:color w:val="000000" w:themeColor="text1"/>
        </w:rPr>
        <w:t xml:space="preserve"> if faux leather and foam can be fabricated and fitted to suit the new optimisation metal in the backrest and</w:t>
      </w:r>
      <w:r w:rsidR="00DB72AF">
        <w:rPr>
          <w:rStyle w:val="selectable"/>
          <w:rFonts w:cs="Times New Roman"/>
          <w:color w:val="000000" w:themeColor="text1"/>
        </w:rPr>
        <w:t xml:space="preserve"> chair rest. </w:t>
      </w:r>
    </w:p>
    <w:p w:rsidR="00395E56" w:rsidRDefault="00395E56" w:rsidP="00C43ADE">
      <w:pPr>
        <w:rPr>
          <w:rFonts w:cs="Times New Roman"/>
        </w:rPr>
      </w:pPr>
    </w:p>
    <w:p w:rsidR="00C93FEB" w:rsidRDefault="00395E56" w:rsidP="002D3AF3">
      <w:pPr>
        <w:rPr>
          <w:rFonts w:cs="Times New Roman"/>
          <w:color w:val="000000" w:themeColor="text1"/>
        </w:rPr>
      </w:pPr>
      <w:r>
        <w:rPr>
          <w:rFonts w:cs="Times New Roman"/>
          <w:color w:val="000000" w:themeColor="text1"/>
        </w:rPr>
        <w:t>After successful interpretation of the desk chair topology results</w:t>
      </w:r>
      <w:r w:rsidR="002B22CA">
        <w:rPr>
          <w:rFonts w:cs="Times New Roman"/>
          <w:color w:val="000000" w:themeColor="text1"/>
        </w:rPr>
        <w:t>,</w:t>
      </w:r>
      <w:r>
        <w:rPr>
          <w:rFonts w:cs="Times New Roman"/>
          <w:color w:val="000000" w:themeColor="text1"/>
        </w:rPr>
        <w:t xml:space="preserve"> it is then possible to o</w:t>
      </w:r>
      <w:r w:rsidR="002B22CA">
        <w:rPr>
          <w:rFonts w:cs="Times New Roman"/>
          <w:color w:val="000000" w:themeColor="text1"/>
        </w:rPr>
        <w:t xml:space="preserve">utput a coarsened surface from </w:t>
      </w:r>
      <w:r w:rsidR="002B22CA" w:rsidRPr="005E2EF8">
        <w:rPr>
          <w:rFonts w:cs="Times New Roman"/>
          <w:color w:val="000000" w:themeColor="text1"/>
        </w:rPr>
        <w:t>Design S</w:t>
      </w:r>
      <w:r w:rsidRPr="005E2EF8">
        <w:rPr>
          <w:rFonts w:cs="Times New Roman"/>
          <w:color w:val="000000" w:themeColor="text1"/>
        </w:rPr>
        <w:t>tudio (</w:t>
      </w:r>
      <w:r w:rsidR="00C93FEB" w:rsidRPr="005E2EF8">
        <w:rPr>
          <w:rFonts w:cs="Times New Roman"/>
          <w:color w:val="000000" w:themeColor="text1"/>
        </w:rPr>
        <w:t xml:space="preserve">in </w:t>
      </w:r>
      <w:r w:rsidRPr="005E2EF8">
        <w:rPr>
          <w:rFonts w:cs="Times New Roman"/>
          <w:color w:val="000000" w:themeColor="text1"/>
        </w:rPr>
        <w:t xml:space="preserve">IGES file format) to give to a designer or use </w:t>
      </w:r>
      <w:r w:rsidR="00C93FEB" w:rsidRPr="005E2EF8">
        <w:rPr>
          <w:rFonts w:cs="Times New Roman"/>
          <w:color w:val="000000" w:themeColor="text1"/>
        </w:rPr>
        <w:t xml:space="preserve">again </w:t>
      </w:r>
      <w:r w:rsidRPr="005E2EF8">
        <w:rPr>
          <w:rFonts w:cs="Times New Roman"/>
          <w:color w:val="000000" w:themeColor="text1"/>
        </w:rPr>
        <w:t>to create another FEA model</w:t>
      </w:r>
      <w:r w:rsidR="00C93FEB" w:rsidRPr="005E2EF8">
        <w:rPr>
          <w:rFonts w:cs="Times New Roman"/>
          <w:color w:val="000000" w:themeColor="text1"/>
        </w:rPr>
        <w:t xml:space="preserve"> and analysis similar to </w:t>
      </w:r>
      <w:r w:rsidR="00C93FEB" w:rsidRPr="005E2EF8">
        <w:rPr>
          <w:rStyle w:val="selectable"/>
          <w:rFonts w:cs="Times New Roman"/>
          <w:color w:val="000000" w:themeColor="text1"/>
        </w:rPr>
        <w:t>Tsavdaridis, Kingman and Toropov (2015)</w:t>
      </w:r>
      <w:r w:rsidRPr="005E2EF8">
        <w:rPr>
          <w:rFonts w:cs="Times New Roman"/>
          <w:color w:val="000000" w:themeColor="text1"/>
        </w:rPr>
        <w:t xml:space="preserve">. The IGES file can be read back into SolidWorks </w:t>
      </w:r>
      <w:r w:rsidR="00C93FEB" w:rsidRPr="005E2EF8">
        <w:rPr>
          <w:rFonts w:cs="Times New Roman"/>
          <w:color w:val="000000" w:themeColor="text1"/>
        </w:rPr>
        <w:t>or CAD along with the original component in order to carryout re</w:t>
      </w:r>
      <w:r w:rsidR="002B22CA" w:rsidRPr="005E2EF8">
        <w:rPr>
          <w:rFonts w:cs="Times New Roman"/>
          <w:color w:val="000000" w:themeColor="text1"/>
        </w:rPr>
        <w:t>-</w:t>
      </w:r>
      <w:r w:rsidR="00C93FEB" w:rsidRPr="005E2EF8">
        <w:rPr>
          <w:rFonts w:cs="Times New Roman"/>
          <w:color w:val="000000" w:themeColor="text1"/>
        </w:rPr>
        <w:t>design. A FEA analysis</w:t>
      </w:r>
      <w:r w:rsidR="00C93FEB">
        <w:rPr>
          <w:rFonts w:cs="Times New Roman"/>
          <w:color w:val="000000" w:themeColor="text1"/>
        </w:rPr>
        <w:t xml:space="preserve"> can be carried out again on the new component to see if fails ensuring the desk chair meets its original functions and specifications.</w:t>
      </w:r>
    </w:p>
    <w:p w:rsidR="00C93FEB" w:rsidRDefault="00C93FEB" w:rsidP="00C93FEB">
      <w:pPr>
        <w:pStyle w:val="Heading1"/>
      </w:pPr>
      <w:bookmarkStart w:id="13" w:name="_Toc10446649"/>
      <w:r>
        <w:t>Recommendations</w:t>
      </w:r>
      <w:bookmarkEnd w:id="13"/>
      <w:r>
        <w:t xml:space="preserve"> </w:t>
      </w:r>
    </w:p>
    <w:p w:rsidR="002D3AF3" w:rsidRDefault="00920C95" w:rsidP="002D3AF3">
      <w:pPr>
        <w:rPr>
          <w:rFonts w:cs="Times New Roman"/>
          <w:color w:val="000000" w:themeColor="text1"/>
        </w:rPr>
      </w:pPr>
      <w:r>
        <w:rPr>
          <w:rFonts w:cs="Times New Roman"/>
          <w:color w:val="000000" w:themeColor="text1"/>
        </w:rPr>
        <w:t xml:space="preserve">A further optimisation is recommended to explore after topology in the form of size; determining the optimal thickness of the </w:t>
      </w:r>
      <w:r w:rsidR="00EC5AFC">
        <w:rPr>
          <w:rFonts w:cs="Times New Roman"/>
          <w:color w:val="000000" w:themeColor="text1"/>
        </w:rPr>
        <w:t xml:space="preserve">metal used for the </w:t>
      </w:r>
      <w:r>
        <w:rPr>
          <w:rFonts w:cs="Times New Roman"/>
          <w:color w:val="000000" w:themeColor="text1"/>
        </w:rPr>
        <w:t xml:space="preserve">desk chairs backrest and chest rest. </w:t>
      </w:r>
      <w:r w:rsidR="00592808">
        <w:rPr>
          <w:rFonts w:cs="Times New Roman"/>
          <w:color w:val="000000" w:themeColor="text1"/>
        </w:rPr>
        <w:t>It is important to note that th</w:t>
      </w:r>
      <w:r w:rsidR="00EC5AFC">
        <w:rPr>
          <w:rFonts w:cs="Times New Roman"/>
          <w:color w:val="000000" w:themeColor="text1"/>
        </w:rPr>
        <w:t>is</w:t>
      </w:r>
      <w:r w:rsidR="00592808">
        <w:rPr>
          <w:rFonts w:cs="Times New Roman"/>
          <w:color w:val="000000" w:themeColor="text1"/>
        </w:rPr>
        <w:t xml:space="preserve"> design variable may need to be discrete instead of continuous d</w:t>
      </w:r>
      <w:r>
        <w:rPr>
          <w:rFonts w:cs="Times New Roman"/>
          <w:color w:val="000000" w:themeColor="text1"/>
        </w:rPr>
        <w:t xml:space="preserve">ue to manufacture restrictions i.e. different metal thickness manufactured </w:t>
      </w:r>
      <w:r w:rsidRPr="00920C95">
        <w:rPr>
          <w:rStyle w:val="selectable"/>
          <w:rFonts w:cs="Times New Roman"/>
          <w:color w:val="000000"/>
        </w:rPr>
        <w:t>(Lake 2019)</w:t>
      </w:r>
      <w:r w:rsidRPr="00920C95">
        <w:rPr>
          <w:rFonts w:cs="Times New Roman"/>
          <w:color w:val="000000" w:themeColor="text1"/>
        </w:rPr>
        <w:t>.</w:t>
      </w:r>
      <w:r w:rsidR="00EC5AFC">
        <w:rPr>
          <w:rFonts w:cs="Times New Roman"/>
          <w:color w:val="000000" w:themeColor="text1"/>
        </w:rPr>
        <w:t xml:space="preserve"> This optimisation would require different variables, objectives and constraints when compared to topology. </w:t>
      </w:r>
    </w:p>
    <w:p w:rsidR="00C93FEB" w:rsidRDefault="00C93FEB" w:rsidP="002D3AF3">
      <w:pPr>
        <w:rPr>
          <w:rFonts w:cs="Times New Roman"/>
          <w:color w:val="000000" w:themeColor="text1"/>
        </w:rPr>
      </w:pPr>
    </w:p>
    <w:p w:rsidR="00C93FEB" w:rsidRPr="00C93FEB" w:rsidRDefault="00641FEB" w:rsidP="002D3AF3">
      <w:pPr>
        <w:rPr>
          <w:rStyle w:val="selectable"/>
        </w:rPr>
      </w:pPr>
      <w:r>
        <w:t>In addition. i</w:t>
      </w:r>
      <w:r w:rsidR="00C93FEB">
        <w:t xml:space="preserve">t is recommended a prototype of the new </w:t>
      </w:r>
      <w:r w:rsidR="000C0757">
        <w:t>desk chair design</w:t>
      </w:r>
      <w:r w:rsidR="00C93FEB">
        <w:t xml:space="preserve"> </w:t>
      </w:r>
      <w:r w:rsidR="00E4400F">
        <w:t>should be manufactured and</w:t>
      </w:r>
      <w:r w:rsidR="00C93FEB">
        <w:t xml:space="preserve"> test</w:t>
      </w:r>
      <w:r w:rsidR="00E4400F">
        <w:t>ed</w:t>
      </w:r>
      <w:r w:rsidR="00C93FEB">
        <w:t xml:space="preserve"> to fully evaluate </w:t>
      </w:r>
      <w:r w:rsidR="00E4400F">
        <w:t xml:space="preserve">it and </w:t>
      </w:r>
      <w:r w:rsidR="00C93FEB">
        <w:t xml:space="preserve">to confirm whether the </w:t>
      </w:r>
      <w:r w:rsidR="00E4400F">
        <w:t>original</w:t>
      </w:r>
      <w:r w:rsidR="00C93FEB">
        <w:t xml:space="preserve"> </w:t>
      </w:r>
      <w:r w:rsidR="00E4400F">
        <w:t xml:space="preserve">product design specification is met; particularly the </w:t>
      </w:r>
      <w:r w:rsidR="00C93FEB" w:rsidRPr="00567513">
        <w:t>prototype</w:t>
      </w:r>
      <w:r w:rsidR="00C93FEB">
        <w:t xml:space="preserve"> </w:t>
      </w:r>
      <w:r w:rsidR="00E4400F">
        <w:t>would need to determine the</w:t>
      </w:r>
      <w:r w:rsidR="00C93FEB">
        <w:t xml:space="preserve"> manufacture cost and weight </w:t>
      </w:r>
      <w:r w:rsidR="00E4400F">
        <w:t xml:space="preserve">to see if the product can remain </w:t>
      </w:r>
      <w:r w:rsidR="000C0757">
        <w:t xml:space="preserve">retailing </w:t>
      </w:r>
      <w:r w:rsidR="00E4400F">
        <w:t xml:space="preserve">at £36.99 in addition to the main objective of reducing the material usage in the desk chair and so </w:t>
      </w:r>
      <w:r w:rsidR="000C0757">
        <w:t xml:space="preserve">reducing </w:t>
      </w:r>
      <w:r w:rsidR="00E4400F">
        <w:t>weight.</w:t>
      </w:r>
      <w:r w:rsidR="001E0F59">
        <w:t xml:space="preserve"> Lastly, a Failure Modes and Effect Analysis (FMEA) is recommended to pinpoint any new potential failures</w:t>
      </w:r>
      <w:r w:rsidR="007A3FA8">
        <w:t xml:space="preserve"> in the new design. FMEA has its advantages in effectively identifying, evaluating and prioritizing potential failures of a product or procedure in this case the </w:t>
      </w:r>
      <w:r w:rsidR="007C42BB">
        <w:t xml:space="preserve">new desk chair design </w:t>
      </w:r>
      <w:r w:rsidR="007A3FA8" w:rsidRPr="00574769">
        <w:rPr>
          <w:rStyle w:val="selectable"/>
          <w:rFonts w:cs="Times New Roman"/>
          <w:color w:val="000000"/>
        </w:rPr>
        <w:t>(Najafpour et al 2017)</w:t>
      </w:r>
      <w:r w:rsidR="007A3FA8" w:rsidRPr="00574769">
        <w:rPr>
          <w:rFonts w:cs="Times New Roman"/>
        </w:rPr>
        <w:t>.</w:t>
      </w:r>
    </w:p>
    <w:p w:rsidR="00D72715" w:rsidRDefault="00D72715" w:rsidP="002D3AF3">
      <w:pPr>
        <w:pStyle w:val="Heading1"/>
      </w:pPr>
      <w:bookmarkStart w:id="14" w:name="_Toc10446650"/>
      <w:r w:rsidRPr="002D3AF3">
        <w:t>Conclusion</w:t>
      </w:r>
      <w:bookmarkEnd w:id="14"/>
      <w:r w:rsidRPr="002D3AF3">
        <w:t xml:space="preserve"> </w:t>
      </w:r>
    </w:p>
    <w:p w:rsidR="0002189E" w:rsidRDefault="00EC5AFC" w:rsidP="00D72715">
      <w:r>
        <w:t>A thorough research into the application of a structural optimisation in the design process has been carried out. Particular attention was using topology to optimise a standard desk chair’s material usage through defined variables, objectives and constraints</w:t>
      </w:r>
      <w:r w:rsidR="0002189E">
        <w:t xml:space="preserve"> with justifications and benefits with having this optimised</w:t>
      </w:r>
      <w:r>
        <w:t>. The design process in applying topology to the desk chair has been described and evaluated identifying loading and boundary conditions in order to obtain a rea</w:t>
      </w:r>
      <w:r w:rsidR="0002189E">
        <w:t xml:space="preserve">listic structural optimisation taking practical considerations. Lastly, recommendations have been made for further optimisation techniques to be implemented on the desk chair in addition to carrying out an evaluation of optimised results with a prototype. </w:t>
      </w:r>
    </w:p>
    <w:p w:rsidR="00A07614" w:rsidRDefault="00D72715" w:rsidP="00816E07">
      <w:pPr>
        <w:pStyle w:val="Heading1"/>
      </w:pPr>
      <w:bookmarkStart w:id="15" w:name="_Toc10446651"/>
      <w:r>
        <w:lastRenderedPageBreak/>
        <w:t>Referen</w:t>
      </w:r>
      <w:bookmarkStart w:id="16" w:name="_GoBack"/>
      <w:bookmarkEnd w:id="16"/>
      <w:r>
        <w:t>ces</w:t>
      </w:r>
      <w:bookmarkEnd w:id="15"/>
    </w:p>
    <w:p w:rsidR="00695725" w:rsidRPr="00695725" w:rsidRDefault="00695725" w:rsidP="00695725">
      <w:pPr>
        <w:spacing w:line="240" w:lineRule="auto"/>
        <w:rPr>
          <w:rFonts w:cs="Times New Roman"/>
        </w:rPr>
      </w:pPr>
      <w:r w:rsidRPr="00695725">
        <w:rPr>
          <w:rStyle w:val="selectable"/>
          <w:rFonts w:cs="Times New Roman"/>
          <w:color w:val="000000"/>
        </w:rPr>
        <w:t xml:space="preserve">Additive Manufacturing (2019). </w:t>
      </w:r>
      <w:r w:rsidRPr="00695725">
        <w:rPr>
          <w:rStyle w:val="selectable"/>
          <w:rFonts w:cs="Times New Roman"/>
          <w:iCs/>
          <w:color w:val="000000"/>
        </w:rPr>
        <w:t>AM Basics</w:t>
      </w:r>
      <w:r w:rsidRPr="00695725">
        <w:rPr>
          <w:rStyle w:val="selectable"/>
          <w:rFonts w:cs="Times New Roman"/>
          <w:color w:val="000000"/>
        </w:rPr>
        <w:t>. [online] Additivemanufacturing.com. Available at: http://additivemanufacturing.com/basics/ [Accessed 30 May 2019].</w:t>
      </w:r>
    </w:p>
    <w:p w:rsidR="00183157" w:rsidRPr="00183157" w:rsidRDefault="00183157" w:rsidP="00183157">
      <w:pPr>
        <w:spacing w:line="240" w:lineRule="auto"/>
        <w:rPr>
          <w:rFonts w:cs="Times New Roman"/>
          <w:color w:val="000000"/>
        </w:rPr>
      </w:pPr>
      <w:r w:rsidRPr="00183157">
        <w:rPr>
          <w:rStyle w:val="selectable"/>
          <w:rFonts w:cs="Times New Roman"/>
          <w:color w:val="000000"/>
        </w:rPr>
        <w:t xml:space="preserve">Altair (2018). </w:t>
      </w:r>
      <w:r w:rsidRPr="00183157">
        <w:rPr>
          <w:rStyle w:val="selectable"/>
          <w:rFonts w:cs="Times New Roman"/>
          <w:iCs/>
          <w:color w:val="000000"/>
        </w:rPr>
        <w:t>Practical Aspects of Structural Optimization - A Study Guide</w:t>
      </w:r>
      <w:r w:rsidRPr="00183157">
        <w:rPr>
          <w:rStyle w:val="selectable"/>
          <w:rFonts w:cs="Times New Roman"/>
          <w:color w:val="000000"/>
        </w:rPr>
        <w:t>. 3rd ed. Altair University, pp.17-28.</w:t>
      </w:r>
    </w:p>
    <w:p w:rsidR="00183157" w:rsidRDefault="00046E5B" w:rsidP="00183157">
      <w:pPr>
        <w:spacing w:line="240" w:lineRule="auto"/>
        <w:rPr>
          <w:rStyle w:val="selectable"/>
          <w:rFonts w:cs="Times New Roman"/>
          <w:color w:val="000000"/>
        </w:rPr>
      </w:pPr>
      <w:r w:rsidRPr="00046E5B">
        <w:rPr>
          <w:rStyle w:val="selectable"/>
          <w:rFonts w:cs="Times New Roman"/>
          <w:color w:val="000000"/>
        </w:rPr>
        <w:t xml:space="preserve">Amazon (2019). </w:t>
      </w:r>
      <w:r w:rsidRPr="00046E5B">
        <w:rPr>
          <w:rStyle w:val="selectable"/>
          <w:rFonts w:cs="Times New Roman"/>
          <w:iCs/>
          <w:color w:val="000000"/>
        </w:rPr>
        <w:t>GIZZA Modern Mid Back Support Office Chair Black Grey Faux Leather High Adjustable for Computer Desk Workstation (Black, Model 1)</w:t>
      </w:r>
      <w:r w:rsidRPr="00046E5B">
        <w:rPr>
          <w:rStyle w:val="selectable"/>
          <w:rFonts w:cs="Times New Roman"/>
          <w:color w:val="000000"/>
        </w:rPr>
        <w:t>. [online] Amazon. Available at: https://www.amazon.co.uk/GIZZA-Support-Adjustable-Computer-Workstation/dp/B073WWRNM8?ref_=Oct_RAsinC_Ajax_200970031_1&amp;pf_rd_r=PBQAVYTMERMNTF5N5MZC&amp;pf_rd_p=476027ec-6414-5d5f-a97f-bf7a83f43abc&amp;pf_rd_s=merchandised-search-6&amp;pf_rd_t=101&amp;pf_rd_i=200970031&amp;pf_rd_m=A3P5ROKL5A1OLE [Accessed 26 May 2019].</w:t>
      </w:r>
    </w:p>
    <w:p w:rsidR="003176CE" w:rsidRPr="003176CE" w:rsidRDefault="003176CE" w:rsidP="00183157">
      <w:pPr>
        <w:spacing w:line="240" w:lineRule="auto"/>
        <w:rPr>
          <w:rStyle w:val="selectable"/>
          <w:rFonts w:cs="Times New Roman"/>
          <w:color w:val="000000"/>
        </w:rPr>
      </w:pPr>
      <w:r w:rsidRPr="003176CE">
        <w:rPr>
          <w:rStyle w:val="selectable"/>
          <w:rFonts w:cs="Times New Roman"/>
          <w:color w:val="000000"/>
        </w:rPr>
        <w:t xml:space="preserve">BBC (2019). </w:t>
      </w:r>
      <w:r w:rsidRPr="003176CE">
        <w:rPr>
          <w:rStyle w:val="selectable"/>
          <w:rFonts w:cs="Times New Roman"/>
          <w:iCs/>
          <w:color w:val="000000"/>
        </w:rPr>
        <w:t>What is the problem with plastic? - CBBC Newsround</w:t>
      </w:r>
      <w:r w:rsidRPr="003176CE">
        <w:rPr>
          <w:rStyle w:val="selectable"/>
          <w:rFonts w:cs="Times New Roman"/>
          <w:color w:val="000000"/>
        </w:rPr>
        <w:t>. [online] BBC. Available at: https://www.bbc.co.uk/newsround/42810179 [Accessed 30 May 2019].</w:t>
      </w:r>
    </w:p>
    <w:p w:rsidR="001E0522" w:rsidRPr="001E0522" w:rsidRDefault="001E0522" w:rsidP="00183157">
      <w:pPr>
        <w:spacing w:line="240" w:lineRule="auto"/>
        <w:rPr>
          <w:rStyle w:val="selectable"/>
          <w:rFonts w:cs="Times New Roman"/>
          <w:color w:val="000000"/>
        </w:rPr>
      </w:pPr>
      <w:r>
        <w:rPr>
          <w:rStyle w:val="selectable"/>
          <w:rFonts w:cs="Times New Roman"/>
          <w:color w:val="000000"/>
        </w:rPr>
        <w:t>Chiu L, Rolfe B, Wu X and Yan</w:t>
      </w:r>
      <w:r w:rsidRPr="001E0522">
        <w:rPr>
          <w:rStyle w:val="selectable"/>
          <w:rFonts w:cs="Times New Roman"/>
          <w:color w:val="000000"/>
        </w:rPr>
        <w:t xml:space="preserve"> W (2018). Effect of stiffness anisotropy on topology optimisation of additively manufactured structures. </w:t>
      </w:r>
      <w:r w:rsidRPr="001E0522">
        <w:rPr>
          <w:rStyle w:val="selectable"/>
          <w:rFonts w:cs="Times New Roman"/>
          <w:iCs/>
          <w:color w:val="000000"/>
        </w:rPr>
        <w:t>Engineering Structures</w:t>
      </w:r>
      <w:r w:rsidRPr="001E0522">
        <w:rPr>
          <w:rStyle w:val="selectable"/>
          <w:rFonts w:cs="Times New Roman"/>
          <w:color w:val="000000"/>
        </w:rPr>
        <w:t>, 171, pp.842-848.</w:t>
      </w:r>
    </w:p>
    <w:p w:rsidR="0024380E" w:rsidRDefault="0024380E" w:rsidP="00183157">
      <w:pPr>
        <w:spacing w:line="240" w:lineRule="auto"/>
        <w:rPr>
          <w:rStyle w:val="selectable"/>
          <w:rFonts w:cs="Times New Roman"/>
          <w:color w:val="000000"/>
        </w:rPr>
      </w:pPr>
      <w:r>
        <w:rPr>
          <w:rStyle w:val="selectable"/>
          <w:rFonts w:cs="Times New Roman"/>
          <w:color w:val="000000"/>
        </w:rPr>
        <w:t xml:space="preserve">Christiansen A, </w:t>
      </w:r>
      <w:proofErr w:type="spellStart"/>
      <w:r>
        <w:rPr>
          <w:rStyle w:val="selectable"/>
          <w:rFonts w:cs="Times New Roman"/>
          <w:color w:val="000000"/>
        </w:rPr>
        <w:t>Bærentzen</w:t>
      </w:r>
      <w:proofErr w:type="spellEnd"/>
      <w:r>
        <w:rPr>
          <w:rStyle w:val="selectable"/>
          <w:rFonts w:cs="Times New Roman"/>
          <w:color w:val="000000"/>
        </w:rPr>
        <w:t xml:space="preserve"> J, Nobel-</w:t>
      </w:r>
      <w:proofErr w:type="spellStart"/>
      <w:r>
        <w:rPr>
          <w:rStyle w:val="selectable"/>
          <w:rFonts w:cs="Times New Roman"/>
          <w:color w:val="000000"/>
        </w:rPr>
        <w:t>Jørgensen</w:t>
      </w:r>
      <w:proofErr w:type="spellEnd"/>
      <w:r>
        <w:rPr>
          <w:rStyle w:val="selectable"/>
          <w:rFonts w:cs="Times New Roman"/>
          <w:color w:val="000000"/>
        </w:rPr>
        <w:t xml:space="preserve"> M, </w:t>
      </w:r>
      <w:proofErr w:type="spellStart"/>
      <w:r>
        <w:rPr>
          <w:rStyle w:val="selectable"/>
          <w:rFonts w:cs="Times New Roman"/>
          <w:color w:val="000000"/>
        </w:rPr>
        <w:t>Aage</w:t>
      </w:r>
      <w:proofErr w:type="spellEnd"/>
      <w:r w:rsidRPr="0024380E">
        <w:rPr>
          <w:rStyle w:val="selectable"/>
          <w:rFonts w:cs="Times New Roman"/>
          <w:color w:val="000000"/>
        </w:rPr>
        <w:t xml:space="preserve"> N</w:t>
      </w:r>
      <w:r>
        <w:rPr>
          <w:rStyle w:val="selectable"/>
          <w:rFonts w:cs="Times New Roman"/>
          <w:color w:val="000000"/>
        </w:rPr>
        <w:t xml:space="preserve"> and Sigmund O</w:t>
      </w:r>
      <w:r w:rsidRPr="0024380E">
        <w:rPr>
          <w:rStyle w:val="selectable"/>
          <w:rFonts w:cs="Times New Roman"/>
          <w:color w:val="000000"/>
        </w:rPr>
        <w:t xml:space="preserve"> (2015). Combined shape and topology optimization of 3D structures. </w:t>
      </w:r>
      <w:r w:rsidRPr="0024380E">
        <w:rPr>
          <w:rStyle w:val="selectable"/>
          <w:rFonts w:cs="Times New Roman"/>
          <w:iCs/>
          <w:color w:val="000000"/>
        </w:rPr>
        <w:t>Computers &amp; Graphics</w:t>
      </w:r>
      <w:r w:rsidRPr="0024380E">
        <w:rPr>
          <w:rStyle w:val="selectable"/>
          <w:rFonts w:cs="Times New Roman"/>
          <w:color w:val="000000"/>
        </w:rPr>
        <w:t>, 46, pp.25-35.</w:t>
      </w:r>
    </w:p>
    <w:p w:rsidR="00FC3AB8" w:rsidRPr="00FC3AB8" w:rsidRDefault="00FC3AB8" w:rsidP="00183157">
      <w:pPr>
        <w:spacing w:line="240" w:lineRule="auto"/>
        <w:rPr>
          <w:rStyle w:val="selectable"/>
          <w:rFonts w:cs="Times New Roman"/>
          <w:color w:val="000000"/>
        </w:rPr>
      </w:pPr>
      <w:r>
        <w:rPr>
          <w:rStyle w:val="selectable"/>
          <w:rFonts w:cs="Times New Roman"/>
          <w:color w:val="000000"/>
          <w:lang w:val="en"/>
        </w:rPr>
        <w:t xml:space="preserve">Dainoff M, Mark L, Ye L and </w:t>
      </w:r>
      <w:proofErr w:type="spellStart"/>
      <w:r>
        <w:rPr>
          <w:rStyle w:val="selectable"/>
          <w:rFonts w:cs="Times New Roman"/>
          <w:color w:val="000000"/>
          <w:lang w:val="en"/>
        </w:rPr>
        <w:t>Petrovic</w:t>
      </w:r>
      <w:proofErr w:type="spellEnd"/>
      <w:r>
        <w:rPr>
          <w:rStyle w:val="selectable"/>
          <w:rFonts w:cs="Times New Roman"/>
          <w:color w:val="000000"/>
          <w:lang w:val="en"/>
        </w:rPr>
        <w:t xml:space="preserve"> M</w:t>
      </w:r>
      <w:r w:rsidRPr="00FC3AB8">
        <w:rPr>
          <w:rStyle w:val="selectable"/>
          <w:rFonts w:cs="Times New Roman"/>
          <w:color w:val="000000"/>
          <w:lang w:val="en"/>
        </w:rPr>
        <w:t xml:space="preserve"> (2007). Forget About Aesthetics in Chair Design: Ergonomics Should Provide the Basis for Comfort. In: </w:t>
      </w:r>
      <w:r w:rsidRPr="00FC3AB8">
        <w:rPr>
          <w:rStyle w:val="selectable"/>
          <w:rFonts w:cs="Times New Roman"/>
          <w:iCs/>
          <w:color w:val="000000"/>
          <w:lang w:val="en"/>
        </w:rPr>
        <w:t>Ergonomics and Health Aspects of Work with Computers</w:t>
      </w:r>
      <w:r w:rsidRPr="00FC3AB8">
        <w:rPr>
          <w:rStyle w:val="selectable"/>
          <w:rFonts w:cs="Times New Roman"/>
          <w:iCs/>
          <w:color w:val="000000"/>
          <w:lang w:val="en"/>
        </w:rPr>
        <w:t>, Beijing, China</w:t>
      </w:r>
      <w:r w:rsidRPr="00FC3AB8">
        <w:rPr>
          <w:rStyle w:val="selectable"/>
          <w:rFonts w:cs="Times New Roman"/>
          <w:color w:val="000000"/>
          <w:lang w:val="en"/>
        </w:rPr>
        <w:t>. Ergonomics and Health Aspects of Work with Computers, pp.19-25.</w:t>
      </w:r>
    </w:p>
    <w:p w:rsidR="00F3718C" w:rsidRDefault="00F3718C" w:rsidP="00183157">
      <w:pPr>
        <w:spacing w:line="240" w:lineRule="auto"/>
        <w:rPr>
          <w:rStyle w:val="selectable"/>
          <w:rFonts w:cs="Times New Roman"/>
          <w:color w:val="000000"/>
        </w:rPr>
      </w:pPr>
      <w:r>
        <w:rPr>
          <w:rStyle w:val="selectable"/>
          <w:rFonts w:cs="Times New Roman"/>
          <w:color w:val="000000"/>
        </w:rPr>
        <w:t>Hale S</w:t>
      </w:r>
      <w:r w:rsidRPr="00F3718C">
        <w:rPr>
          <w:rStyle w:val="selectable"/>
          <w:rFonts w:cs="Times New Roman"/>
          <w:color w:val="000000"/>
        </w:rPr>
        <w:t xml:space="preserve"> (2017). </w:t>
      </w:r>
      <w:r w:rsidRPr="00F3718C">
        <w:rPr>
          <w:rStyle w:val="selectable"/>
          <w:rFonts w:cs="Times New Roman"/>
          <w:iCs/>
          <w:color w:val="000000"/>
        </w:rPr>
        <w:t>What is Topology Optimization and Why Use It?</w:t>
      </w:r>
      <w:r w:rsidRPr="00F3718C">
        <w:rPr>
          <w:rStyle w:val="selectable"/>
          <w:rFonts w:cs="Times New Roman"/>
          <w:color w:val="000000"/>
        </w:rPr>
        <w:t xml:space="preserve"> [online] CAE Associates. Available at: https://caeai.com/blog/what-topology-optimization-and-why-use-it [Accessed 26 May 2019].</w:t>
      </w:r>
    </w:p>
    <w:p w:rsidR="002C550D" w:rsidRPr="002C550D" w:rsidRDefault="002C550D" w:rsidP="00183157">
      <w:pPr>
        <w:spacing w:line="240" w:lineRule="auto"/>
        <w:rPr>
          <w:rFonts w:cs="Times New Roman"/>
        </w:rPr>
      </w:pPr>
      <w:r w:rsidRPr="002C550D">
        <w:rPr>
          <w:rStyle w:val="selectable"/>
          <w:rFonts w:cs="Times New Roman"/>
          <w:color w:val="000000"/>
          <w:lang w:val="en"/>
        </w:rPr>
        <w:t>Hussain A (2016</w:t>
      </w:r>
      <w:r w:rsidRPr="002C550D">
        <w:rPr>
          <w:rStyle w:val="selectable"/>
          <w:rFonts w:cs="Times New Roman"/>
          <w:color w:val="000000"/>
          <w:lang w:val="en"/>
        </w:rPr>
        <w:t xml:space="preserve">). </w:t>
      </w:r>
      <w:r w:rsidRPr="002C550D">
        <w:rPr>
          <w:rStyle w:val="selectable"/>
          <w:rFonts w:cs="Times New Roman"/>
          <w:iCs/>
          <w:color w:val="000000"/>
          <w:lang w:val="en"/>
        </w:rPr>
        <w:t>When should I use a second order mesh</w:t>
      </w:r>
      <w:proofErr w:type="gramStart"/>
      <w:r w:rsidRPr="002C550D">
        <w:rPr>
          <w:rStyle w:val="selectable"/>
          <w:rFonts w:cs="Times New Roman"/>
          <w:iCs/>
          <w:color w:val="000000"/>
          <w:lang w:val="en"/>
        </w:rPr>
        <w:t>?</w:t>
      </w:r>
      <w:r w:rsidRPr="002C550D">
        <w:rPr>
          <w:rStyle w:val="selectable"/>
          <w:rFonts w:cs="Times New Roman"/>
          <w:color w:val="000000"/>
          <w:lang w:val="en"/>
        </w:rPr>
        <w:t>.</w:t>
      </w:r>
      <w:proofErr w:type="gramEnd"/>
      <w:r w:rsidRPr="002C550D">
        <w:rPr>
          <w:rStyle w:val="selectable"/>
          <w:rFonts w:cs="Times New Roman"/>
          <w:color w:val="000000"/>
          <w:lang w:val="en"/>
        </w:rPr>
        <w:t xml:space="preserve"> [</w:t>
      </w:r>
      <w:proofErr w:type="gramStart"/>
      <w:r w:rsidRPr="002C550D">
        <w:rPr>
          <w:rStyle w:val="selectable"/>
          <w:rFonts w:cs="Times New Roman"/>
          <w:color w:val="000000"/>
          <w:lang w:val="en"/>
        </w:rPr>
        <w:t>online</w:t>
      </w:r>
      <w:proofErr w:type="gramEnd"/>
      <w:r w:rsidRPr="002C550D">
        <w:rPr>
          <w:rStyle w:val="selectable"/>
          <w:rFonts w:cs="Times New Roman"/>
          <w:color w:val="000000"/>
          <w:lang w:val="en"/>
        </w:rPr>
        <w:t xml:space="preserve">] </w:t>
      </w:r>
      <w:proofErr w:type="spellStart"/>
      <w:r w:rsidRPr="002C550D">
        <w:rPr>
          <w:rStyle w:val="selectable"/>
          <w:rFonts w:cs="Times New Roman"/>
          <w:color w:val="000000"/>
          <w:lang w:val="en"/>
        </w:rPr>
        <w:t>SimScale</w:t>
      </w:r>
      <w:proofErr w:type="spellEnd"/>
      <w:r w:rsidRPr="002C550D">
        <w:rPr>
          <w:rStyle w:val="selectable"/>
          <w:rFonts w:cs="Times New Roman"/>
          <w:color w:val="000000"/>
          <w:lang w:val="en"/>
        </w:rPr>
        <w:t xml:space="preserve"> CAE Forum. Available at: https://www.simscale.com/forum/t/when-should-i-use-a-second-order-mesh/25899 [Accessed 31 May 2019].</w:t>
      </w:r>
    </w:p>
    <w:p w:rsidR="00E104FE" w:rsidRDefault="00E104FE" w:rsidP="00183157">
      <w:pPr>
        <w:spacing w:line="240" w:lineRule="auto"/>
        <w:rPr>
          <w:rStyle w:val="selectable"/>
          <w:rFonts w:cs="Times New Roman"/>
          <w:color w:val="000000"/>
        </w:rPr>
      </w:pPr>
      <w:r w:rsidRPr="00E30C99">
        <w:rPr>
          <w:rStyle w:val="selectable"/>
          <w:rFonts w:cs="Times New Roman"/>
          <w:color w:val="000000"/>
        </w:rPr>
        <w:t xml:space="preserve">ITEA (2007). </w:t>
      </w:r>
      <w:r w:rsidRPr="00E30C99">
        <w:rPr>
          <w:rStyle w:val="selectable"/>
          <w:rFonts w:cs="Times New Roman"/>
          <w:iCs/>
          <w:color w:val="000000"/>
        </w:rPr>
        <w:t>Standards for technological literacy: Content for the Study of Technology</w:t>
      </w:r>
      <w:r w:rsidRPr="00E30C99">
        <w:rPr>
          <w:rStyle w:val="selectable"/>
          <w:rFonts w:cs="Times New Roman"/>
          <w:color w:val="000000"/>
        </w:rPr>
        <w:t>. 3rd ed. Reston, Va.: International Technology Education Association, p.91.</w:t>
      </w:r>
    </w:p>
    <w:p w:rsidR="006740D6" w:rsidRDefault="006740D6" w:rsidP="00183157">
      <w:pPr>
        <w:spacing w:line="240" w:lineRule="auto"/>
        <w:rPr>
          <w:rStyle w:val="selectable"/>
          <w:rFonts w:cs="Times New Roman"/>
          <w:color w:val="000000"/>
        </w:rPr>
      </w:pPr>
      <w:r w:rsidRPr="005D4476">
        <w:rPr>
          <w:rStyle w:val="selectable"/>
          <w:rFonts w:cs="Times New Roman"/>
          <w:color w:val="000000"/>
        </w:rPr>
        <w:t xml:space="preserve">Lake K. (2019). </w:t>
      </w:r>
      <w:r>
        <w:rPr>
          <w:rStyle w:val="selectable"/>
          <w:rFonts w:cs="Times New Roman"/>
          <w:iCs/>
          <w:color w:val="000000"/>
        </w:rPr>
        <w:t>Topology Optimisation</w:t>
      </w:r>
      <w:r w:rsidRPr="005D4476">
        <w:rPr>
          <w:rStyle w:val="selectable"/>
          <w:rFonts w:cs="Times New Roman"/>
          <w:color w:val="000000"/>
        </w:rPr>
        <w:t>. University of Wales Trinity Saint David, Swansea.</w:t>
      </w:r>
    </w:p>
    <w:p w:rsidR="005D4476" w:rsidRDefault="005D4476" w:rsidP="00183157">
      <w:pPr>
        <w:spacing w:line="240" w:lineRule="auto"/>
        <w:rPr>
          <w:rStyle w:val="selectable"/>
          <w:rFonts w:cs="Times New Roman"/>
          <w:color w:val="000000"/>
        </w:rPr>
      </w:pPr>
      <w:r w:rsidRPr="005D4476">
        <w:rPr>
          <w:rStyle w:val="selectable"/>
          <w:rFonts w:cs="Times New Roman"/>
          <w:color w:val="000000"/>
        </w:rPr>
        <w:t xml:space="preserve">Lake K. (2019). </w:t>
      </w:r>
      <w:r w:rsidRPr="005D4476">
        <w:rPr>
          <w:rStyle w:val="selectable"/>
          <w:rFonts w:cs="Times New Roman"/>
          <w:iCs/>
          <w:color w:val="000000"/>
        </w:rPr>
        <w:t>Optimisation in the Design Process</w:t>
      </w:r>
      <w:r w:rsidRPr="005D4476">
        <w:rPr>
          <w:rStyle w:val="selectable"/>
          <w:rFonts w:cs="Times New Roman"/>
          <w:color w:val="000000"/>
        </w:rPr>
        <w:t>. University of Wales Trinity Saint David, Swansea.</w:t>
      </w:r>
    </w:p>
    <w:p w:rsidR="006A0ADD" w:rsidRDefault="006A0ADD" w:rsidP="00183157">
      <w:pPr>
        <w:spacing w:line="240" w:lineRule="auto"/>
        <w:rPr>
          <w:rStyle w:val="selectable"/>
          <w:rFonts w:cs="Times New Roman"/>
          <w:color w:val="000000"/>
        </w:rPr>
      </w:pPr>
      <w:r>
        <w:rPr>
          <w:rStyle w:val="selectable"/>
          <w:rFonts w:cs="Times New Roman"/>
          <w:color w:val="000000"/>
        </w:rPr>
        <w:t>Lake</w:t>
      </w:r>
      <w:r w:rsidRPr="006A0ADD">
        <w:rPr>
          <w:rStyle w:val="selectable"/>
          <w:rFonts w:cs="Times New Roman"/>
          <w:color w:val="000000"/>
        </w:rPr>
        <w:t xml:space="preserve"> K. (2019). </w:t>
      </w:r>
      <w:r w:rsidRPr="006A0ADD">
        <w:rPr>
          <w:rStyle w:val="selectable"/>
          <w:rFonts w:cs="Times New Roman"/>
          <w:iCs/>
          <w:color w:val="000000"/>
        </w:rPr>
        <w:t>Genesis - Introduction to Topology</w:t>
      </w:r>
      <w:r w:rsidRPr="006A0ADD">
        <w:rPr>
          <w:rStyle w:val="selectable"/>
          <w:rFonts w:cs="Times New Roman"/>
          <w:color w:val="000000"/>
        </w:rPr>
        <w:t>. [image] Available at: https://moodle.uwtsd.ac.uk/pluginfile.php/161004/mod_resource/content/1/genesis_ex1a_DS12_SOLIDWORKS.pdf [Accessed 30 May 2019].</w:t>
      </w:r>
    </w:p>
    <w:p w:rsidR="001A703C" w:rsidRDefault="001A703C" w:rsidP="00183157">
      <w:pPr>
        <w:spacing w:line="240" w:lineRule="auto"/>
        <w:rPr>
          <w:rStyle w:val="selectable"/>
          <w:rFonts w:cs="Times New Roman"/>
          <w:color w:val="000000"/>
        </w:rPr>
      </w:pPr>
      <w:r w:rsidRPr="005D4476">
        <w:rPr>
          <w:rStyle w:val="selectable"/>
          <w:rFonts w:cs="Times New Roman"/>
          <w:color w:val="000000"/>
        </w:rPr>
        <w:t xml:space="preserve">Lake K. (2019). </w:t>
      </w:r>
      <w:r>
        <w:rPr>
          <w:rStyle w:val="selectable"/>
          <w:rFonts w:cs="Times New Roman"/>
          <w:iCs/>
          <w:color w:val="000000"/>
        </w:rPr>
        <w:t>Size Optimisation</w:t>
      </w:r>
      <w:r w:rsidRPr="005D4476">
        <w:rPr>
          <w:rStyle w:val="selectable"/>
          <w:rFonts w:cs="Times New Roman"/>
          <w:color w:val="000000"/>
        </w:rPr>
        <w:t>. University of Wales Trinity Saint David, Swansea.</w:t>
      </w:r>
    </w:p>
    <w:p w:rsidR="007C42BB" w:rsidRPr="007C42BB" w:rsidRDefault="007C42BB" w:rsidP="007C42BB">
      <w:pPr>
        <w:spacing w:line="259" w:lineRule="auto"/>
        <w:rPr>
          <w:rStyle w:val="selectable"/>
          <w:rFonts w:cs="Times New Roman"/>
          <w:color w:val="666666"/>
        </w:rPr>
      </w:pPr>
      <w:r w:rsidRPr="00574769">
        <w:rPr>
          <w:rStyle w:val="selectable"/>
          <w:rFonts w:ascii="Open Sans" w:hAnsi="Open Sans" w:cs="Arial"/>
          <w:color w:val="000000"/>
        </w:rPr>
        <w:t xml:space="preserve">Najafpour Z, Hasoumi M, Behzadi F, Mohamadi E, Jafary M and Saeedi M (2017). Preventing blood transfusion failures: FMEA, an effective assessment method. </w:t>
      </w:r>
      <w:r w:rsidRPr="00574769">
        <w:rPr>
          <w:rStyle w:val="selectable"/>
          <w:rFonts w:ascii="Open Sans" w:hAnsi="Open Sans" w:cs="Arial"/>
          <w:iCs/>
          <w:color w:val="000000"/>
        </w:rPr>
        <w:t>BMC Health Services Research</w:t>
      </w:r>
      <w:r w:rsidRPr="00574769">
        <w:rPr>
          <w:rStyle w:val="selectable"/>
          <w:rFonts w:ascii="Open Sans" w:hAnsi="Open Sans" w:cs="Arial"/>
          <w:color w:val="000000"/>
        </w:rPr>
        <w:t>, 17(1).</w:t>
      </w:r>
    </w:p>
    <w:p w:rsidR="00611376" w:rsidRDefault="00611376" w:rsidP="00183157">
      <w:pPr>
        <w:spacing w:line="240" w:lineRule="auto"/>
        <w:rPr>
          <w:rStyle w:val="selectable"/>
          <w:rFonts w:cs="Times New Roman"/>
          <w:color w:val="000000"/>
        </w:rPr>
      </w:pPr>
      <w:r w:rsidRPr="00611376">
        <w:rPr>
          <w:rStyle w:val="selectable"/>
          <w:rFonts w:cs="Times New Roman"/>
          <w:color w:val="000000"/>
        </w:rPr>
        <w:t xml:space="preserve">The Tech Report (2018). </w:t>
      </w:r>
      <w:r w:rsidRPr="00611376">
        <w:rPr>
          <w:rStyle w:val="selectable"/>
          <w:rFonts w:cs="Times New Roman"/>
          <w:iCs/>
          <w:color w:val="000000"/>
        </w:rPr>
        <w:t>The Glassy AF gaming chair review</w:t>
      </w:r>
      <w:r w:rsidRPr="00611376">
        <w:rPr>
          <w:rStyle w:val="selectable"/>
          <w:rFonts w:cs="Times New Roman"/>
          <w:color w:val="000000"/>
        </w:rPr>
        <w:t>. [online] The Tech Report. Available at: https://techreport.com/review/33355/the-glassy-af-gaming-chair-review [Accessed 26 May 2019].</w:t>
      </w:r>
    </w:p>
    <w:p w:rsidR="007C42BB" w:rsidRDefault="00A33D24" w:rsidP="008B6079">
      <w:pPr>
        <w:spacing w:line="240" w:lineRule="auto"/>
        <w:rPr>
          <w:rStyle w:val="selectable"/>
          <w:rFonts w:cs="Times New Roman"/>
          <w:color w:val="000000"/>
        </w:rPr>
      </w:pPr>
      <w:r>
        <w:rPr>
          <w:rStyle w:val="selectable"/>
          <w:rFonts w:cs="Times New Roman"/>
          <w:color w:val="000000"/>
        </w:rPr>
        <w:t>Tsavdaridis K, Kingman J and Toropov V</w:t>
      </w:r>
      <w:r w:rsidRPr="00A33D24">
        <w:rPr>
          <w:rStyle w:val="selectable"/>
          <w:rFonts w:cs="Times New Roman"/>
          <w:color w:val="000000"/>
        </w:rPr>
        <w:t xml:space="preserve"> (2015). Application of structural topology optimisation to perforated steel beams. </w:t>
      </w:r>
      <w:r w:rsidRPr="00A33D24">
        <w:rPr>
          <w:rStyle w:val="selectable"/>
          <w:rFonts w:cs="Times New Roman"/>
          <w:iCs/>
          <w:color w:val="000000"/>
        </w:rPr>
        <w:t>Computers &amp; Structures</w:t>
      </w:r>
      <w:r w:rsidRPr="00A33D24">
        <w:rPr>
          <w:rStyle w:val="selectable"/>
          <w:rFonts w:cs="Times New Roman"/>
          <w:color w:val="000000"/>
        </w:rPr>
        <w:t>, 158, pp.108-123.</w:t>
      </w:r>
    </w:p>
    <w:p w:rsidR="00171A73" w:rsidRPr="00171A73" w:rsidRDefault="00171A73" w:rsidP="008B6079">
      <w:pPr>
        <w:spacing w:line="240" w:lineRule="auto"/>
        <w:rPr>
          <w:rFonts w:cs="Times New Roman"/>
          <w:color w:val="0D0D0D" w:themeColor="text1" w:themeTint="F2"/>
        </w:rPr>
      </w:pPr>
      <w:r w:rsidRPr="00171A73">
        <w:rPr>
          <w:rStyle w:val="selectable"/>
          <w:rFonts w:cs="Times New Roman"/>
          <w:color w:val="000000"/>
        </w:rPr>
        <w:t xml:space="preserve">Zhu H (2013). </w:t>
      </w:r>
      <w:r w:rsidRPr="00171A73">
        <w:rPr>
          <w:rStyle w:val="selectable"/>
          <w:rFonts w:cs="Times New Roman"/>
          <w:iCs/>
          <w:color w:val="000000"/>
        </w:rPr>
        <w:t>Modeling of pressure distribution of human body load on an office chair</w:t>
      </w:r>
      <w:r w:rsidRPr="00171A73">
        <w:rPr>
          <w:rStyle w:val="selectable"/>
          <w:rFonts w:cs="Times New Roman"/>
          <w:color w:val="000000"/>
        </w:rPr>
        <w:t>. Masters Degree Thesis in Mechanical Engineering. Blekinge Institute of Technology, Karlskrona, Sweden.</w:t>
      </w:r>
    </w:p>
    <w:sectPr w:rsidR="00171A73" w:rsidRPr="00171A73" w:rsidSect="00AD5CE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83559" w:rsidRDefault="00283559" w:rsidP="00AD5CE0">
      <w:pPr>
        <w:spacing w:after="0" w:line="240" w:lineRule="auto"/>
      </w:pPr>
      <w:r>
        <w:separator/>
      </w:r>
    </w:p>
  </w:endnote>
  <w:endnote w:type="continuationSeparator" w:id="0">
    <w:p w:rsidR="00283559" w:rsidRDefault="00283559" w:rsidP="00AD5C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Open Sans">
    <w:altName w:val="Times New Roman"/>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22588326"/>
      <w:docPartObj>
        <w:docPartGallery w:val="Page Numbers (Bottom of Page)"/>
        <w:docPartUnique/>
      </w:docPartObj>
    </w:sdtPr>
    <w:sdtEndPr>
      <w:rPr>
        <w:color w:val="7F7F7F" w:themeColor="background1" w:themeShade="7F"/>
        <w:spacing w:val="60"/>
      </w:rPr>
    </w:sdtEndPr>
    <w:sdtContent>
      <w:p w:rsidR="0093096D" w:rsidRDefault="0071276E">
        <w:pPr>
          <w:pStyle w:val="Footer"/>
          <w:pBdr>
            <w:top w:val="single" w:sz="4" w:space="1" w:color="D9D9D9" w:themeColor="background1" w:themeShade="D9"/>
          </w:pBdr>
          <w:jc w:val="right"/>
        </w:pPr>
        <w:r>
          <w:fldChar w:fldCharType="begin"/>
        </w:r>
        <w:r w:rsidR="0093096D">
          <w:instrText xml:space="preserve"> PAGE   \* MERGEFORMAT </w:instrText>
        </w:r>
        <w:r>
          <w:fldChar w:fldCharType="separate"/>
        </w:r>
        <w:r w:rsidR="00D90A0C">
          <w:rPr>
            <w:noProof/>
          </w:rPr>
          <w:t>ii</w:t>
        </w:r>
        <w:r>
          <w:rPr>
            <w:noProof/>
          </w:rPr>
          <w:fldChar w:fldCharType="end"/>
        </w:r>
        <w:r w:rsidR="0093096D">
          <w:t xml:space="preserve"> | </w:t>
        </w:r>
        <w:r w:rsidR="0093096D">
          <w:rPr>
            <w:color w:val="7F7F7F" w:themeColor="background1" w:themeShade="7F"/>
            <w:spacing w:val="60"/>
          </w:rPr>
          <w:t>Page</w:t>
        </w:r>
      </w:p>
    </w:sdtContent>
  </w:sdt>
  <w:p w:rsidR="0093096D" w:rsidRDefault="0093096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83559" w:rsidRDefault="00283559" w:rsidP="00AD5CE0">
      <w:pPr>
        <w:spacing w:after="0" w:line="240" w:lineRule="auto"/>
      </w:pPr>
      <w:r>
        <w:separator/>
      </w:r>
    </w:p>
  </w:footnote>
  <w:footnote w:type="continuationSeparator" w:id="0">
    <w:p w:rsidR="00283559" w:rsidRDefault="00283559" w:rsidP="00AD5CE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1B0ECC"/>
    <w:multiLevelType w:val="hybridMultilevel"/>
    <w:tmpl w:val="CCC65D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0B4C19"/>
    <w:multiLevelType w:val="hybridMultilevel"/>
    <w:tmpl w:val="326E2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D435FA"/>
    <w:multiLevelType w:val="multilevel"/>
    <w:tmpl w:val="9F5E6090"/>
    <w:lvl w:ilvl="0">
      <w:start w:val="1"/>
      <w:numFmt w:val="decimal"/>
      <w:pStyle w:val="Heading1"/>
      <w:lvlText w:val="%1"/>
      <w:lvlJc w:val="left"/>
      <w:pPr>
        <w:ind w:left="432" w:hanging="432"/>
      </w:pPr>
    </w:lvl>
    <w:lvl w:ilvl="1">
      <w:start w:val="1"/>
      <w:numFmt w:val="decimal"/>
      <w:pStyle w:val="Heading2"/>
      <w:lvlText w:val="%1.%2"/>
      <w:lvlJc w:val="left"/>
      <w:pPr>
        <w:ind w:left="576" w:hanging="576"/>
      </w:pPr>
      <w:rPr>
        <w:rFonts w:ascii="Times New Roman" w:hAnsi="Times New Roman" w:cs="Times New Roman" w:hint="default"/>
        <w:b/>
        <w:color w:val="0D0D0D" w:themeColor="text1" w:themeTint="F2"/>
        <w:sz w:val="22"/>
        <w:szCs w:val="22"/>
      </w:rPr>
    </w:lvl>
    <w:lvl w:ilvl="2">
      <w:start w:val="1"/>
      <w:numFmt w:val="decimal"/>
      <w:pStyle w:val="Heading3"/>
      <w:lvlText w:val="%1.%2.%3"/>
      <w:lvlJc w:val="left"/>
      <w:pPr>
        <w:ind w:left="720" w:hanging="720"/>
      </w:pPr>
      <w:rPr>
        <w:rFonts w:ascii="Times New Roman" w:hAnsi="Times New Roman" w:cs="Times New Roman" w:hint="default"/>
        <w:b/>
        <w:color w:val="0D0D0D" w:themeColor="text1" w:themeTint="F2"/>
        <w:sz w:val="22"/>
        <w:szCs w:val="22"/>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22F5592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42C2613B"/>
    <w:multiLevelType w:val="multilevel"/>
    <w:tmpl w:val="49886E3E"/>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5D0B3151"/>
    <w:multiLevelType w:val="hybridMultilevel"/>
    <w:tmpl w:val="4210E1B0"/>
    <w:lvl w:ilvl="0" w:tplc="0F8A91A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9796AED"/>
    <w:multiLevelType w:val="hybridMultilevel"/>
    <w:tmpl w:val="C15A1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 w:numId="5">
    <w:abstractNumId w:val="6"/>
  </w:num>
  <w:num w:numId="6">
    <w:abstractNumId w:val="4"/>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2715"/>
    <w:rsid w:val="00004AD7"/>
    <w:rsid w:val="0000503B"/>
    <w:rsid w:val="000072F4"/>
    <w:rsid w:val="00007B67"/>
    <w:rsid w:val="00007BF5"/>
    <w:rsid w:val="000101B0"/>
    <w:rsid w:val="000200FD"/>
    <w:rsid w:val="000208B1"/>
    <w:rsid w:val="0002189E"/>
    <w:rsid w:val="000219A9"/>
    <w:rsid w:val="00024E3B"/>
    <w:rsid w:val="00031AF5"/>
    <w:rsid w:val="000327EC"/>
    <w:rsid w:val="00033173"/>
    <w:rsid w:val="00034A4D"/>
    <w:rsid w:val="00036D55"/>
    <w:rsid w:val="000402F7"/>
    <w:rsid w:val="00040DA5"/>
    <w:rsid w:val="00043230"/>
    <w:rsid w:val="00046E5B"/>
    <w:rsid w:val="00050A1E"/>
    <w:rsid w:val="000539F3"/>
    <w:rsid w:val="000543B2"/>
    <w:rsid w:val="00055A5A"/>
    <w:rsid w:val="00057720"/>
    <w:rsid w:val="00061877"/>
    <w:rsid w:val="00062B7B"/>
    <w:rsid w:val="000649B8"/>
    <w:rsid w:val="00064C35"/>
    <w:rsid w:val="00064F59"/>
    <w:rsid w:val="00066692"/>
    <w:rsid w:val="00067E92"/>
    <w:rsid w:val="00070B20"/>
    <w:rsid w:val="000713A6"/>
    <w:rsid w:val="00074118"/>
    <w:rsid w:val="000741B7"/>
    <w:rsid w:val="0007577C"/>
    <w:rsid w:val="00076FE1"/>
    <w:rsid w:val="000805BD"/>
    <w:rsid w:val="00082050"/>
    <w:rsid w:val="000820D1"/>
    <w:rsid w:val="00082B71"/>
    <w:rsid w:val="0008357F"/>
    <w:rsid w:val="00085EA5"/>
    <w:rsid w:val="00087E8A"/>
    <w:rsid w:val="0009029B"/>
    <w:rsid w:val="000906D2"/>
    <w:rsid w:val="0009106C"/>
    <w:rsid w:val="0009149D"/>
    <w:rsid w:val="00091613"/>
    <w:rsid w:val="0009368E"/>
    <w:rsid w:val="00094138"/>
    <w:rsid w:val="000A0352"/>
    <w:rsid w:val="000A0954"/>
    <w:rsid w:val="000A257D"/>
    <w:rsid w:val="000A48F6"/>
    <w:rsid w:val="000A4DD3"/>
    <w:rsid w:val="000A577D"/>
    <w:rsid w:val="000A5ED5"/>
    <w:rsid w:val="000A69BC"/>
    <w:rsid w:val="000A72D3"/>
    <w:rsid w:val="000B1239"/>
    <w:rsid w:val="000B2C2C"/>
    <w:rsid w:val="000B329A"/>
    <w:rsid w:val="000B3E6C"/>
    <w:rsid w:val="000B3F3E"/>
    <w:rsid w:val="000B61AC"/>
    <w:rsid w:val="000B664F"/>
    <w:rsid w:val="000B706A"/>
    <w:rsid w:val="000B7E85"/>
    <w:rsid w:val="000C0757"/>
    <w:rsid w:val="000C1D48"/>
    <w:rsid w:val="000C25B6"/>
    <w:rsid w:val="000C55A4"/>
    <w:rsid w:val="000C68E4"/>
    <w:rsid w:val="000C6E13"/>
    <w:rsid w:val="000C7D2E"/>
    <w:rsid w:val="000D0ACC"/>
    <w:rsid w:val="000D3358"/>
    <w:rsid w:val="000D4CFA"/>
    <w:rsid w:val="000D54D9"/>
    <w:rsid w:val="000D6EE8"/>
    <w:rsid w:val="000D72AB"/>
    <w:rsid w:val="000D79C7"/>
    <w:rsid w:val="000E02C0"/>
    <w:rsid w:val="000E39FF"/>
    <w:rsid w:val="000E7B5F"/>
    <w:rsid w:val="000F0B5B"/>
    <w:rsid w:val="000F1D0C"/>
    <w:rsid w:val="000F1DF6"/>
    <w:rsid w:val="000F51D6"/>
    <w:rsid w:val="000F558F"/>
    <w:rsid w:val="000F6A64"/>
    <w:rsid w:val="000F6B2A"/>
    <w:rsid w:val="000F7EBA"/>
    <w:rsid w:val="00100CDB"/>
    <w:rsid w:val="0010140D"/>
    <w:rsid w:val="001030B7"/>
    <w:rsid w:val="00106040"/>
    <w:rsid w:val="001067CF"/>
    <w:rsid w:val="00112BC8"/>
    <w:rsid w:val="00116FE7"/>
    <w:rsid w:val="00120856"/>
    <w:rsid w:val="001221B6"/>
    <w:rsid w:val="0012379E"/>
    <w:rsid w:val="0012619F"/>
    <w:rsid w:val="001264F9"/>
    <w:rsid w:val="00130E33"/>
    <w:rsid w:val="00131222"/>
    <w:rsid w:val="00132ED5"/>
    <w:rsid w:val="00135F1C"/>
    <w:rsid w:val="00136A6A"/>
    <w:rsid w:val="00137232"/>
    <w:rsid w:val="0013755F"/>
    <w:rsid w:val="00140F3E"/>
    <w:rsid w:val="00141968"/>
    <w:rsid w:val="001434A5"/>
    <w:rsid w:val="001434C1"/>
    <w:rsid w:val="00144204"/>
    <w:rsid w:val="00150015"/>
    <w:rsid w:val="00151645"/>
    <w:rsid w:val="0015240C"/>
    <w:rsid w:val="001528CD"/>
    <w:rsid w:val="00152FA3"/>
    <w:rsid w:val="00154042"/>
    <w:rsid w:val="0015731A"/>
    <w:rsid w:val="001577A0"/>
    <w:rsid w:val="001604E0"/>
    <w:rsid w:val="00160C80"/>
    <w:rsid w:val="001620D3"/>
    <w:rsid w:val="001628C4"/>
    <w:rsid w:val="0016589B"/>
    <w:rsid w:val="00170CA2"/>
    <w:rsid w:val="00171A73"/>
    <w:rsid w:val="0017280D"/>
    <w:rsid w:val="00172C36"/>
    <w:rsid w:val="00173576"/>
    <w:rsid w:val="0017489E"/>
    <w:rsid w:val="001751C3"/>
    <w:rsid w:val="001765A0"/>
    <w:rsid w:val="00177CB0"/>
    <w:rsid w:val="00180BFE"/>
    <w:rsid w:val="00183157"/>
    <w:rsid w:val="001835E5"/>
    <w:rsid w:val="00184E9F"/>
    <w:rsid w:val="001923BB"/>
    <w:rsid w:val="00192551"/>
    <w:rsid w:val="00195118"/>
    <w:rsid w:val="00195310"/>
    <w:rsid w:val="001A08F7"/>
    <w:rsid w:val="001A097D"/>
    <w:rsid w:val="001A1992"/>
    <w:rsid w:val="001A4688"/>
    <w:rsid w:val="001A64F6"/>
    <w:rsid w:val="001A703C"/>
    <w:rsid w:val="001B08AC"/>
    <w:rsid w:val="001B12D2"/>
    <w:rsid w:val="001B1779"/>
    <w:rsid w:val="001B3C46"/>
    <w:rsid w:val="001B3D86"/>
    <w:rsid w:val="001B428E"/>
    <w:rsid w:val="001B4ADB"/>
    <w:rsid w:val="001B5CA7"/>
    <w:rsid w:val="001B798C"/>
    <w:rsid w:val="001C02EF"/>
    <w:rsid w:val="001C179F"/>
    <w:rsid w:val="001C6CAA"/>
    <w:rsid w:val="001C7126"/>
    <w:rsid w:val="001D0676"/>
    <w:rsid w:val="001D121F"/>
    <w:rsid w:val="001D3CE7"/>
    <w:rsid w:val="001E0215"/>
    <w:rsid w:val="001E0522"/>
    <w:rsid w:val="001E0F59"/>
    <w:rsid w:val="001E1377"/>
    <w:rsid w:val="001E3D10"/>
    <w:rsid w:val="001F2DBA"/>
    <w:rsid w:val="001F3668"/>
    <w:rsid w:val="001F4CD0"/>
    <w:rsid w:val="001F5B0F"/>
    <w:rsid w:val="0020125B"/>
    <w:rsid w:val="002012A9"/>
    <w:rsid w:val="00206E8E"/>
    <w:rsid w:val="0020785B"/>
    <w:rsid w:val="00210A54"/>
    <w:rsid w:val="00210E5D"/>
    <w:rsid w:val="002113A7"/>
    <w:rsid w:val="002122E6"/>
    <w:rsid w:val="002172A1"/>
    <w:rsid w:val="00220362"/>
    <w:rsid w:val="00222458"/>
    <w:rsid w:val="00224854"/>
    <w:rsid w:val="00225220"/>
    <w:rsid w:val="00225D94"/>
    <w:rsid w:val="00231C5B"/>
    <w:rsid w:val="002325C5"/>
    <w:rsid w:val="00232D9B"/>
    <w:rsid w:val="00235346"/>
    <w:rsid w:val="0023642A"/>
    <w:rsid w:val="00236FA4"/>
    <w:rsid w:val="00240F7F"/>
    <w:rsid w:val="00242E57"/>
    <w:rsid w:val="0024380E"/>
    <w:rsid w:val="00244B9E"/>
    <w:rsid w:val="0024554E"/>
    <w:rsid w:val="002463B9"/>
    <w:rsid w:val="00247127"/>
    <w:rsid w:val="0025053B"/>
    <w:rsid w:val="00251761"/>
    <w:rsid w:val="00251DDE"/>
    <w:rsid w:val="00252189"/>
    <w:rsid w:val="002548CA"/>
    <w:rsid w:val="0025713E"/>
    <w:rsid w:val="0026058A"/>
    <w:rsid w:val="002656E7"/>
    <w:rsid w:val="002675DB"/>
    <w:rsid w:val="002730A3"/>
    <w:rsid w:val="002751EB"/>
    <w:rsid w:val="00275231"/>
    <w:rsid w:val="002752BE"/>
    <w:rsid w:val="002813A1"/>
    <w:rsid w:val="00282272"/>
    <w:rsid w:val="002824FD"/>
    <w:rsid w:val="00282568"/>
    <w:rsid w:val="00283559"/>
    <w:rsid w:val="002850A7"/>
    <w:rsid w:val="00285C15"/>
    <w:rsid w:val="00290131"/>
    <w:rsid w:val="0029049A"/>
    <w:rsid w:val="00292AFC"/>
    <w:rsid w:val="00292D70"/>
    <w:rsid w:val="002A17F2"/>
    <w:rsid w:val="002B177E"/>
    <w:rsid w:val="002B1DA7"/>
    <w:rsid w:val="002B22CA"/>
    <w:rsid w:val="002B4156"/>
    <w:rsid w:val="002B4A1E"/>
    <w:rsid w:val="002B4C2D"/>
    <w:rsid w:val="002B625E"/>
    <w:rsid w:val="002B71F2"/>
    <w:rsid w:val="002C1ADC"/>
    <w:rsid w:val="002C23F4"/>
    <w:rsid w:val="002C2A3F"/>
    <w:rsid w:val="002C4425"/>
    <w:rsid w:val="002C4CA4"/>
    <w:rsid w:val="002C550D"/>
    <w:rsid w:val="002C642A"/>
    <w:rsid w:val="002C74E8"/>
    <w:rsid w:val="002D09B5"/>
    <w:rsid w:val="002D29EF"/>
    <w:rsid w:val="002D3208"/>
    <w:rsid w:val="002D3AF3"/>
    <w:rsid w:val="002E3377"/>
    <w:rsid w:val="002E39A6"/>
    <w:rsid w:val="002E3BBE"/>
    <w:rsid w:val="002E48C2"/>
    <w:rsid w:val="002E500B"/>
    <w:rsid w:val="002E5F84"/>
    <w:rsid w:val="002E6241"/>
    <w:rsid w:val="002E7650"/>
    <w:rsid w:val="002F041E"/>
    <w:rsid w:val="002F158E"/>
    <w:rsid w:val="002F54A1"/>
    <w:rsid w:val="002F75E1"/>
    <w:rsid w:val="002F7BF9"/>
    <w:rsid w:val="00300778"/>
    <w:rsid w:val="0030099E"/>
    <w:rsid w:val="00304CF0"/>
    <w:rsid w:val="003062CC"/>
    <w:rsid w:val="00307DDE"/>
    <w:rsid w:val="0031079A"/>
    <w:rsid w:val="0031561C"/>
    <w:rsid w:val="003176CE"/>
    <w:rsid w:val="00317EED"/>
    <w:rsid w:val="003217B3"/>
    <w:rsid w:val="0032181E"/>
    <w:rsid w:val="003223F8"/>
    <w:rsid w:val="00324292"/>
    <w:rsid w:val="003254C3"/>
    <w:rsid w:val="00327098"/>
    <w:rsid w:val="00327398"/>
    <w:rsid w:val="0032792B"/>
    <w:rsid w:val="0033178B"/>
    <w:rsid w:val="0033304D"/>
    <w:rsid w:val="00333120"/>
    <w:rsid w:val="00340124"/>
    <w:rsid w:val="00342027"/>
    <w:rsid w:val="00342756"/>
    <w:rsid w:val="00343876"/>
    <w:rsid w:val="0034394D"/>
    <w:rsid w:val="00347C72"/>
    <w:rsid w:val="00354B9D"/>
    <w:rsid w:val="00356569"/>
    <w:rsid w:val="00357D51"/>
    <w:rsid w:val="0036124F"/>
    <w:rsid w:val="0036322C"/>
    <w:rsid w:val="003634FA"/>
    <w:rsid w:val="00365EEC"/>
    <w:rsid w:val="00370974"/>
    <w:rsid w:val="00372B1F"/>
    <w:rsid w:val="0037459C"/>
    <w:rsid w:val="00375F77"/>
    <w:rsid w:val="00376743"/>
    <w:rsid w:val="003776A0"/>
    <w:rsid w:val="003776EA"/>
    <w:rsid w:val="00377DA7"/>
    <w:rsid w:val="00380ECD"/>
    <w:rsid w:val="00381A09"/>
    <w:rsid w:val="0038208C"/>
    <w:rsid w:val="003848C9"/>
    <w:rsid w:val="00385BB8"/>
    <w:rsid w:val="00387B0E"/>
    <w:rsid w:val="00387E8E"/>
    <w:rsid w:val="0039005C"/>
    <w:rsid w:val="003912C2"/>
    <w:rsid w:val="0039176C"/>
    <w:rsid w:val="0039209C"/>
    <w:rsid w:val="00392281"/>
    <w:rsid w:val="00395E56"/>
    <w:rsid w:val="003966EC"/>
    <w:rsid w:val="003A0F7E"/>
    <w:rsid w:val="003A17F1"/>
    <w:rsid w:val="003A3EE2"/>
    <w:rsid w:val="003A5166"/>
    <w:rsid w:val="003A623D"/>
    <w:rsid w:val="003A6ED0"/>
    <w:rsid w:val="003B0975"/>
    <w:rsid w:val="003B1175"/>
    <w:rsid w:val="003B191C"/>
    <w:rsid w:val="003B3DF4"/>
    <w:rsid w:val="003B4D16"/>
    <w:rsid w:val="003C014E"/>
    <w:rsid w:val="003C0A91"/>
    <w:rsid w:val="003C0B29"/>
    <w:rsid w:val="003C1971"/>
    <w:rsid w:val="003C1A98"/>
    <w:rsid w:val="003C2C96"/>
    <w:rsid w:val="003C43DB"/>
    <w:rsid w:val="003C57B6"/>
    <w:rsid w:val="003C76AF"/>
    <w:rsid w:val="003D20A1"/>
    <w:rsid w:val="003D3980"/>
    <w:rsid w:val="003D522C"/>
    <w:rsid w:val="003D714A"/>
    <w:rsid w:val="003E2C34"/>
    <w:rsid w:val="003E3F5B"/>
    <w:rsid w:val="003E6BDD"/>
    <w:rsid w:val="003F09E2"/>
    <w:rsid w:val="003F11DA"/>
    <w:rsid w:val="003F2276"/>
    <w:rsid w:val="003F2D92"/>
    <w:rsid w:val="003F33F2"/>
    <w:rsid w:val="003F43FC"/>
    <w:rsid w:val="003F4613"/>
    <w:rsid w:val="003F550C"/>
    <w:rsid w:val="003F66EB"/>
    <w:rsid w:val="00400DD9"/>
    <w:rsid w:val="00403CDE"/>
    <w:rsid w:val="00405917"/>
    <w:rsid w:val="004064AB"/>
    <w:rsid w:val="004108E8"/>
    <w:rsid w:val="00414A20"/>
    <w:rsid w:val="0041558A"/>
    <w:rsid w:val="0041777E"/>
    <w:rsid w:val="004203C1"/>
    <w:rsid w:val="00425925"/>
    <w:rsid w:val="0042604E"/>
    <w:rsid w:val="00426215"/>
    <w:rsid w:val="00430504"/>
    <w:rsid w:val="00430BAB"/>
    <w:rsid w:val="004321B7"/>
    <w:rsid w:val="00434DDA"/>
    <w:rsid w:val="00440E95"/>
    <w:rsid w:val="00442CA3"/>
    <w:rsid w:val="00443665"/>
    <w:rsid w:val="0044514C"/>
    <w:rsid w:val="00445635"/>
    <w:rsid w:val="004576D9"/>
    <w:rsid w:val="00457809"/>
    <w:rsid w:val="00460197"/>
    <w:rsid w:val="004607CF"/>
    <w:rsid w:val="00461BC0"/>
    <w:rsid w:val="00463062"/>
    <w:rsid w:val="00463B24"/>
    <w:rsid w:val="00464084"/>
    <w:rsid w:val="00464B44"/>
    <w:rsid w:val="00466FFF"/>
    <w:rsid w:val="00467D90"/>
    <w:rsid w:val="00472223"/>
    <w:rsid w:val="00472B84"/>
    <w:rsid w:val="0048063F"/>
    <w:rsid w:val="00482184"/>
    <w:rsid w:val="004827C6"/>
    <w:rsid w:val="00483193"/>
    <w:rsid w:val="004832FA"/>
    <w:rsid w:val="00484906"/>
    <w:rsid w:val="0048733C"/>
    <w:rsid w:val="00494BDB"/>
    <w:rsid w:val="0049502D"/>
    <w:rsid w:val="00496818"/>
    <w:rsid w:val="004A26FA"/>
    <w:rsid w:val="004A308A"/>
    <w:rsid w:val="004A31BB"/>
    <w:rsid w:val="004A55B3"/>
    <w:rsid w:val="004A583D"/>
    <w:rsid w:val="004B0BC9"/>
    <w:rsid w:val="004B1715"/>
    <w:rsid w:val="004B287F"/>
    <w:rsid w:val="004B4092"/>
    <w:rsid w:val="004B65D6"/>
    <w:rsid w:val="004C0DFD"/>
    <w:rsid w:val="004C240F"/>
    <w:rsid w:val="004C2834"/>
    <w:rsid w:val="004C287C"/>
    <w:rsid w:val="004C2908"/>
    <w:rsid w:val="004D0A4C"/>
    <w:rsid w:val="004D0E8A"/>
    <w:rsid w:val="004D0F8E"/>
    <w:rsid w:val="004D13F4"/>
    <w:rsid w:val="004D338D"/>
    <w:rsid w:val="004D40B9"/>
    <w:rsid w:val="004D7051"/>
    <w:rsid w:val="004E0073"/>
    <w:rsid w:val="004E23B2"/>
    <w:rsid w:val="004E2926"/>
    <w:rsid w:val="004E673F"/>
    <w:rsid w:val="004E7BD0"/>
    <w:rsid w:val="004F00F5"/>
    <w:rsid w:val="004F0FAD"/>
    <w:rsid w:val="004F30E4"/>
    <w:rsid w:val="004F49B7"/>
    <w:rsid w:val="004F6A2F"/>
    <w:rsid w:val="004F6DF3"/>
    <w:rsid w:val="005017CA"/>
    <w:rsid w:val="00504CC7"/>
    <w:rsid w:val="00506901"/>
    <w:rsid w:val="00514D2B"/>
    <w:rsid w:val="005156CD"/>
    <w:rsid w:val="0051581B"/>
    <w:rsid w:val="00521262"/>
    <w:rsid w:val="005238E7"/>
    <w:rsid w:val="00524E3F"/>
    <w:rsid w:val="0053085F"/>
    <w:rsid w:val="0053482D"/>
    <w:rsid w:val="0053671A"/>
    <w:rsid w:val="005401E6"/>
    <w:rsid w:val="005410F6"/>
    <w:rsid w:val="00541B42"/>
    <w:rsid w:val="00542E7C"/>
    <w:rsid w:val="00543D1E"/>
    <w:rsid w:val="00544283"/>
    <w:rsid w:val="00545356"/>
    <w:rsid w:val="0054653D"/>
    <w:rsid w:val="00547386"/>
    <w:rsid w:val="00553919"/>
    <w:rsid w:val="00554436"/>
    <w:rsid w:val="00561105"/>
    <w:rsid w:val="0056111B"/>
    <w:rsid w:val="00564855"/>
    <w:rsid w:val="0056560C"/>
    <w:rsid w:val="005663AD"/>
    <w:rsid w:val="00567E51"/>
    <w:rsid w:val="005706C2"/>
    <w:rsid w:val="005724A6"/>
    <w:rsid w:val="00572D0D"/>
    <w:rsid w:val="00573C29"/>
    <w:rsid w:val="00580A77"/>
    <w:rsid w:val="00582BF7"/>
    <w:rsid w:val="00590AA7"/>
    <w:rsid w:val="005910B5"/>
    <w:rsid w:val="0059132D"/>
    <w:rsid w:val="005914E6"/>
    <w:rsid w:val="0059179C"/>
    <w:rsid w:val="00592808"/>
    <w:rsid w:val="005933D1"/>
    <w:rsid w:val="00593B60"/>
    <w:rsid w:val="00596D82"/>
    <w:rsid w:val="005A0C6A"/>
    <w:rsid w:val="005A23D3"/>
    <w:rsid w:val="005A26F3"/>
    <w:rsid w:val="005A3F79"/>
    <w:rsid w:val="005A48FF"/>
    <w:rsid w:val="005A4A69"/>
    <w:rsid w:val="005A4BA3"/>
    <w:rsid w:val="005A5492"/>
    <w:rsid w:val="005A768D"/>
    <w:rsid w:val="005B05B6"/>
    <w:rsid w:val="005B1205"/>
    <w:rsid w:val="005B403A"/>
    <w:rsid w:val="005B40C1"/>
    <w:rsid w:val="005B49A8"/>
    <w:rsid w:val="005B5299"/>
    <w:rsid w:val="005B5666"/>
    <w:rsid w:val="005B5AF1"/>
    <w:rsid w:val="005B7289"/>
    <w:rsid w:val="005B7472"/>
    <w:rsid w:val="005C0E49"/>
    <w:rsid w:val="005C436A"/>
    <w:rsid w:val="005C4F2A"/>
    <w:rsid w:val="005C642A"/>
    <w:rsid w:val="005C7341"/>
    <w:rsid w:val="005D3854"/>
    <w:rsid w:val="005D41CC"/>
    <w:rsid w:val="005D4476"/>
    <w:rsid w:val="005D4C66"/>
    <w:rsid w:val="005D68E5"/>
    <w:rsid w:val="005D7AE2"/>
    <w:rsid w:val="005E26A8"/>
    <w:rsid w:val="005E2EF8"/>
    <w:rsid w:val="005E3C43"/>
    <w:rsid w:val="005E6ED8"/>
    <w:rsid w:val="005E7DE9"/>
    <w:rsid w:val="005F09B9"/>
    <w:rsid w:val="005F2CAD"/>
    <w:rsid w:val="005F3234"/>
    <w:rsid w:val="005F3928"/>
    <w:rsid w:val="005F3A5A"/>
    <w:rsid w:val="005F442A"/>
    <w:rsid w:val="005F529B"/>
    <w:rsid w:val="005F5DC8"/>
    <w:rsid w:val="006015DC"/>
    <w:rsid w:val="00602037"/>
    <w:rsid w:val="006053E2"/>
    <w:rsid w:val="00610B3E"/>
    <w:rsid w:val="0061135A"/>
    <w:rsid w:val="00611376"/>
    <w:rsid w:val="0061693B"/>
    <w:rsid w:val="00616EAD"/>
    <w:rsid w:val="0061760A"/>
    <w:rsid w:val="00621070"/>
    <w:rsid w:val="00621086"/>
    <w:rsid w:val="006236EF"/>
    <w:rsid w:val="00623ABA"/>
    <w:rsid w:val="00624AB6"/>
    <w:rsid w:val="00625148"/>
    <w:rsid w:val="00625CCC"/>
    <w:rsid w:val="00627054"/>
    <w:rsid w:val="0063316D"/>
    <w:rsid w:val="00634B08"/>
    <w:rsid w:val="006351DD"/>
    <w:rsid w:val="00636D6D"/>
    <w:rsid w:val="00641629"/>
    <w:rsid w:val="00641FEB"/>
    <w:rsid w:val="00647661"/>
    <w:rsid w:val="0065058F"/>
    <w:rsid w:val="00651332"/>
    <w:rsid w:val="0065333A"/>
    <w:rsid w:val="0065582D"/>
    <w:rsid w:val="00660A59"/>
    <w:rsid w:val="00663D17"/>
    <w:rsid w:val="00664C36"/>
    <w:rsid w:val="00666ABD"/>
    <w:rsid w:val="0066726D"/>
    <w:rsid w:val="006675E1"/>
    <w:rsid w:val="006740D6"/>
    <w:rsid w:val="00674372"/>
    <w:rsid w:val="006758AF"/>
    <w:rsid w:val="00677316"/>
    <w:rsid w:val="00682342"/>
    <w:rsid w:val="00683BDB"/>
    <w:rsid w:val="0068439E"/>
    <w:rsid w:val="0068568C"/>
    <w:rsid w:val="006871EE"/>
    <w:rsid w:val="006900A4"/>
    <w:rsid w:val="0069099D"/>
    <w:rsid w:val="006909DA"/>
    <w:rsid w:val="0069156D"/>
    <w:rsid w:val="006926AB"/>
    <w:rsid w:val="0069319C"/>
    <w:rsid w:val="00695725"/>
    <w:rsid w:val="00696872"/>
    <w:rsid w:val="00697359"/>
    <w:rsid w:val="00697FFA"/>
    <w:rsid w:val="006A0ADD"/>
    <w:rsid w:val="006A21E3"/>
    <w:rsid w:val="006A2F42"/>
    <w:rsid w:val="006A3B6D"/>
    <w:rsid w:val="006A4F3F"/>
    <w:rsid w:val="006A6764"/>
    <w:rsid w:val="006A78DB"/>
    <w:rsid w:val="006B0765"/>
    <w:rsid w:val="006B0F45"/>
    <w:rsid w:val="006B1821"/>
    <w:rsid w:val="006B3D1A"/>
    <w:rsid w:val="006B443B"/>
    <w:rsid w:val="006B5B3A"/>
    <w:rsid w:val="006C244F"/>
    <w:rsid w:val="006C2E87"/>
    <w:rsid w:val="006C422A"/>
    <w:rsid w:val="006C449F"/>
    <w:rsid w:val="006C6CCD"/>
    <w:rsid w:val="006D0172"/>
    <w:rsid w:val="006D4D51"/>
    <w:rsid w:val="006D5FC7"/>
    <w:rsid w:val="006D68CA"/>
    <w:rsid w:val="006D7CCE"/>
    <w:rsid w:val="006E087E"/>
    <w:rsid w:val="006E16A8"/>
    <w:rsid w:val="006E24EE"/>
    <w:rsid w:val="006E54DA"/>
    <w:rsid w:val="006E5FB6"/>
    <w:rsid w:val="006E64FB"/>
    <w:rsid w:val="006E74A6"/>
    <w:rsid w:val="006F1338"/>
    <w:rsid w:val="006F151C"/>
    <w:rsid w:val="006F3839"/>
    <w:rsid w:val="006F740F"/>
    <w:rsid w:val="007007C4"/>
    <w:rsid w:val="00700E8F"/>
    <w:rsid w:val="0070202A"/>
    <w:rsid w:val="00703A15"/>
    <w:rsid w:val="00705894"/>
    <w:rsid w:val="007069F4"/>
    <w:rsid w:val="00706C1D"/>
    <w:rsid w:val="0071276E"/>
    <w:rsid w:val="00714516"/>
    <w:rsid w:val="0071510B"/>
    <w:rsid w:val="007157CA"/>
    <w:rsid w:val="007157F2"/>
    <w:rsid w:val="007162E3"/>
    <w:rsid w:val="00717EB3"/>
    <w:rsid w:val="00720882"/>
    <w:rsid w:val="007229C3"/>
    <w:rsid w:val="00722D0C"/>
    <w:rsid w:val="00723269"/>
    <w:rsid w:val="00723505"/>
    <w:rsid w:val="00723E6B"/>
    <w:rsid w:val="00724059"/>
    <w:rsid w:val="00727010"/>
    <w:rsid w:val="007275A3"/>
    <w:rsid w:val="00727D2B"/>
    <w:rsid w:val="00732386"/>
    <w:rsid w:val="00732778"/>
    <w:rsid w:val="0073358D"/>
    <w:rsid w:val="00734D39"/>
    <w:rsid w:val="00735312"/>
    <w:rsid w:val="00735C0C"/>
    <w:rsid w:val="00737BBD"/>
    <w:rsid w:val="00743D65"/>
    <w:rsid w:val="00744072"/>
    <w:rsid w:val="00745014"/>
    <w:rsid w:val="00745377"/>
    <w:rsid w:val="007479A6"/>
    <w:rsid w:val="00752898"/>
    <w:rsid w:val="00757333"/>
    <w:rsid w:val="00757A2C"/>
    <w:rsid w:val="0076078C"/>
    <w:rsid w:val="007607A3"/>
    <w:rsid w:val="00760974"/>
    <w:rsid w:val="00763E15"/>
    <w:rsid w:val="00763F36"/>
    <w:rsid w:val="00764E34"/>
    <w:rsid w:val="00765484"/>
    <w:rsid w:val="00766F97"/>
    <w:rsid w:val="00770661"/>
    <w:rsid w:val="00772670"/>
    <w:rsid w:val="00774B2D"/>
    <w:rsid w:val="00775E80"/>
    <w:rsid w:val="00776DE9"/>
    <w:rsid w:val="007774B6"/>
    <w:rsid w:val="00780BDA"/>
    <w:rsid w:val="00781511"/>
    <w:rsid w:val="00781DA9"/>
    <w:rsid w:val="0078230D"/>
    <w:rsid w:val="007842C3"/>
    <w:rsid w:val="00784CAA"/>
    <w:rsid w:val="00785025"/>
    <w:rsid w:val="0078521C"/>
    <w:rsid w:val="0078535E"/>
    <w:rsid w:val="0079051C"/>
    <w:rsid w:val="00791437"/>
    <w:rsid w:val="00791B20"/>
    <w:rsid w:val="007923C5"/>
    <w:rsid w:val="00793A93"/>
    <w:rsid w:val="0079778D"/>
    <w:rsid w:val="007A1F45"/>
    <w:rsid w:val="007A2468"/>
    <w:rsid w:val="007A2540"/>
    <w:rsid w:val="007A2D3F"/>
    <w:rsid w:val="007A3816"/>
    <w:rsid w:val="007A3895"/>
    <w:rsid w:val="007A3B07"/>
    <w:rsid w:val="007A3FA8"/>
    <w:rsid w:val="007A4BD9"/>
    <w:rsid w:val="007A697E"/>
    <w:rsid w:val="007B1A21"/>
    <w:rsid w:val="007B2F89"/>
    <w:rsid w:val="007B38DA"/>
    <w:rsid w:val="007B5804"/>
    <w:rsid w:val="007B673A"/>
    <w:rsid w:val="007B7A24"/>
    <w:rsid w:val="007C07C8"/>
    <w:rsid w:val="007C1179"/>
    <w:rsid w:val="007C42BB"/>
    <w:rsid w:val="007C44EA"/>
    <w:rsid w:val="007C4CCC"/>
    <w:rsid w:val="007C57F3"/>
    <w:rsid w:val="007C7051"/>
    <w:rsid w:val="007D0582"/>
    <w:rsid w:val="007D1ED3"/>
    <w:rsid w:val="007D2B2D"/>
    <w:rsid w:val="007D3DA7"/>
    <w:rsid w:val="007D5457"/>
    <w:rsid w:val="007E0C3C"/>
    <w:rsid w:val="007E1794"/>
    <w:rsid w:val="007E3E99"/>
    <w:rsid w:val="007E5147"/>
    <w:rsid w:val="007E5844"/>
    <w:rsid w:val="007E61E5"/>
    <w:rsid w:val="007E6286"/>
    <w:rsid w:val="007E6A40"/>
    <w:rsid w:val="007F0F88"/>
    <w:rsid w:val="007F129F"/>
    <w:rsid w:val="007F2980"/>
    <w:rsid w:val="007F64F2"/>
    <w:rsid w:val="007F65A8"/>
    <w:rsid w:val="007F6E5B"/>
    <w:rsid w:val="008009AD"/>
    <w:rsid w:val="00805C4F"/>
    <w:rsid w:val="00806E1B"/>
    <w:rsid w:val="00813A73"/>
    <w:rsid w:val="008140DA"/>
    <w:rsid w:val="00815516"/>
    <w:rsid w:val="00815ADB"/>
    <w:rsid w:val="00815ED0"/>
    <w:rsid w:val="00816E07"/>
    <w:rsid w:val="008179C0"/>
    <w:rsid w:val="00817AC2"/>
    <w:rsid w:val="0082078D"/>
    <w:rsid w:val="00824A99"/>
    <w:rsid w:val="008272ED"/>
    <w:rsid w:val="0083195D"/>
    <w:rsid w:val="00832B22"/>
    <w:rsid w:val="0083535D"/>
    <w:rsid w:val="00835EDE"/>
    <w:rsid w:val="00841D2C"/>
    <w:rsid w:val="00843C35"/>
    <w:rsid w:val="00850A5F"/>
    <w:rsid w:val="00851F33"/>
    <w:rsid w:val="00853001"/>
    <w:rsid w:val="00855281"/>
    <w:rsid w:val="00857CE2"/>
    <w:rsid w:val="00864385"/>
    <w:rsid w:val="0086526D"/>
    <w:rsid w:val="00866454"/>
    <w:rsid w:val="00866973"/>
    <w:rsid w:val="0086738E"/>
    <w:rsid w:val="00870D57"/>
    <w:rsid w:val="00872E83"/>
    <w:rsid w:val="00873AD4"/>
    <w:rsid w:val="008756BF"/>
    <w:rsid w:val="008765D4"/>
    <w:rsid w:val="00876A03"/>
    <w:rsid w:val="00877044"/>
    <w:rsid w:val="008772DA"/>
    <w:rsid w:val="00881A54"/>
    <w:rsid w:val="00882235"/>
    <w:rsid w:val="00884FF6"/>
    <w:rsid w:val="00885035"/>
    <w:rsid w:val="008856C9"/>
    <w:rsid w:val="00885C78"/>
    <w:rsid w:val="00886B2E"/>
    <w:rsid w:val="0089137D"/>
    <w:rsid w:val="008931A7"/>
    <w:rsid w:val="00893566"/>
    <w:rsid w:val="008938A4"/>
    <w:rsid w:val="00894BD7"/>
    <w:rsid w:val="00894C42"/>
    <w:rsid w:val="00895DF3"/>
    <w:rsid w:val="00897C8D"/>
    <w:rsid w:val="008A0796"/>
    <w:rsid w:val="008A1196"/>
    <w:rsid w:val="008A1C38"/>
    <w:rsid w:val="008A28F4"/>
    <w:rsid w:val="008A49A0"/>
    <w:rsid w:val="008A4FA3"/>
    <w:rsid w:val="008A5AF4"/>
    <w:rsid w:val="008A5E7A"/>
    <w:rsid w:val="008A6C8F"/>
    <w:rsid w:val="008B1804"/>
    <w:rsid w:val="008B5844"/>
    <w:rsid w:val="008B6079"/>
    <w:rsid w:val="008C5BF8"/>
    <w:rsid w:val="008C6CF0"/>
    <w:rsid w:val="008D03FB"/>
    <w:rsid w:val="008D2E7F"/>
    <w:rsid w:val="008D4391"/>
    <w:rsid w:val="008D500A"/>
    <w:rsid w:val="008D61AF"/>
    <w:rsid w:val="008D690D"/>
    <w:rsid w:val="008D6B17"/>
    <w:rsid w:val="008E0960"/>
    <w:rsid w:val="008E0A5E"/>
    <w:rsid w:val="008E123A"/>
    <w:rsid w:val="008E22B6"/>
    <w:rsid w:val="008E3621"/>
    <w:rsid w:val="008E4EA0"/>
    <w:rsid w:val="008E51F8"/>
    <w:rsid w:val="008E6279"/>
    <w:rsid w:val="008F00E9"/>
    <w:rsid w:val="008F0887"/>
    <w:rsid w:val="008F1F9C"/>
    <w:rsid w:val="008F4298"/>
    <w:rsid w:val="008F5818"/>
    <w:rsid w:val="008F74A1"/>
    <w:rsid w:val="009070B9"/>
    <w:rsid w:val="009104B0"/>
    <w:rsid w:val="0091057A"/>
    <w:rsid w:val="00910733"/>
    <w:rsid w:val="009150B8"/>
    <w:rsid w:val="00916EE9"/>
    <w:rsid w:val="00916F24"/>
    <w:rsid w:val="00920C95"/>
    <w:rsid w:val="009223BF"/>
    <w:rsid w:val="00922D8C"/>
    <w:rsid w:val="00924703"/>
    <w:rsid w:val="009276F9"/>
    <w:rsid w:val="0093096D"/>
    <w:rsid w:val="0093196D"/>
    <w:rsid w:val="00931975"/>
    <w:rsid w:val="0093609E"/>
    <w:rsid w:val="0094110D"/>
    <w:rsid w:val="009416F2"/>
    <w:rsid w:val="009417EF"/>
    <w:rsid w:val="00942426"/>
    <w:rsid w:val="00942748"/>
    <w:rsid w:val="00942D30"/>
    <w:rsid w:val="00942D7E"/>
    <w:rsid w:val="00943E7E"/>
    <w:rsid w:val="00947008"/>
    <w:rsid w:val="00950DF6"/>
    <w:rsid w:val="00953497"/>
    <w:rsid w:val="00953C0D"/>
    <w:rsid w:val="009545F0"/>
    <w:rsid w:val="00965440"/>
    <w:rsid w:val="00967B7C"/>
    <w:rsid w:val="009707D4"/>
    <w:rsid w:val="0097125A"/>
    <w:rsid w:val="009717DF"/>
    <w:rsid w:val="00974712"/>
    <w:rsid w:val="009757C2"/>
    <w:rsid w:val="00976123"/>
    <w:rsid w:val="00976E9B"/>
    <w:rsid w:val="00980450"/>
    <w:rsid w:val="009819DE"/>
    <w:rsid w:val="009844B6"/>
    <w:rsid w:val="0099058B"/>
    <w:rsid w:val="009906A4"/>
    <w:rsid w:val="0099078F"/>
    <w:rsid w:val="00990AB8"/>
    <w:rsid w:val="00995B7C"/>
    <w:rsid w:val="009A1355"/>
    <w:rsid w:val="009A1669"/>
    <w:rsid w:val="009A26BE"/>
    <w:rsid w:val="009A4773"/>
    <w:rsid w:val="009A4ECA"/>
    <w:rsid w:val="009A5A0B"/>
    <w:rsid w:val="009A5DE7"/>
    <w:rsid w:val="009A7A1C"/>
    <w:rsid w:val="009B07EE"/>
    <w:rsid w:val="009B262E"/>
    <w:rsid w:val="009B2C98"/>
    <w:rsid w:val="009B2FC5"/>
    <w:rsid w:val="009B4891"/>
    <w:rsid w:val="009B6AB1"/>
    <w:rsid w:val="009B77FA"/>
    <w:rsid w:val="009C017B"/>
    <w:rsid w:val="009C23EF"/>
    <w:rsid w:val="009C5E8D"/>
    <w:rsid w:val="009C61FF"/>
    <w:rsid w:val="009D107B"/>
    <w:rsid w:val="009D16BB"/>
    <w:rsid w:val="009D20EB"/>
    <w:rsid w:val="009D22D5"/>
    <w:rsid w:val="009D2CF4"/>
    <w:rsid w:val="009D406F"/>
    <w:rsid w:val="009D44DB"/>
    <w:rsid w:val="009D591D"/>
    <w:rsid w:val="009D5E59"/>
    <w:rsid w:val="009D7EF5"/>
    <w:rsid w:val="009E1F08"/>
    <w:rsid w:val="009E20BD"/>
    <w:rsid w:val="009E330C"/>
    <w:rsid w:val="009E3440"/>
    <w:rsid w:val="009E3500"/>
    <w:rsid w:val="009E49A2"/>
    <w:rsid w:val="009E6452"/>
    <w:rsid w:val="009F2288"/>
    <w:rsid w:val="009F4E23"/>
    <w:rsid w:val="009F53FB"/>
    <w:rsid w:val="009F64DC"/>
    <w:rsid w:val="009F67A1"/>
    <w:rsid w:val="00A00BB5"/>
    <w:rsid w:val="00A00BF4"/>
    <w:rsid w:val="00A01809"/>
    <w:rsid w:val="00A0208B"/>
    <w:rsid w:val="00A022E6"/>
    <w:rsid w:val="00A02E41"/>
    <w:rsid w:val="00A03D9D"/>
    <w:rsid w:val="00A057C9"/>
    <w:rsid w:val="00A06866"/>
    <w:rsid w:val="00A07466"/>
    <w:rsid w:val="00A07614"/>
    <w:rsid w:val="00A11B9E"/>
    <w:rsid w:val="00A14486"/>
    <w:rsid w:val="00A1576E"/>
    <w:rsid w:val="00A1637A"/>
    <w:rsid w:val="00A2097A"/>
    <w:rsid w:val="00A259D3"/>
    <w:rsid w:val="00A2606C"/>
    <w:rsid w:val="00A26845"/>
    <w:rsid w:val="00A27573"/>
    <w:rsid w:val="00A30FC9"/>
    <w:rsid w:val="00A30FDC"/>
    <w:rsid w:val="00A314F1"/>
    <w:rsid w:val="00A319B3"/>
    <w:rsid w:val="00A33008"/>
    <w:rsid w:val="00A33D24"/>
    <w:rsid w:val="00A404F6"/>
    <w:rsid w:val="00A464BB"/>
    <w:rsid w:val="00A50B06"/>
    <w:rsid w:val="00A5126E"/>
    <w:rsid w:val="00A512D4"/>
    <w:rsid w:val="00A51D50"/>
    <w:rsid w:val="00A51EEC"/>
    <w:rsid w:val="00A52145"/>
    <w:rsid w:val="00A531B4"/>
    <w:rsid w:val="00A54194"/>
    <w:rsid w:val="00A60658"/>
    <w:rsid w:val="00A607C7"/>
    <w:rsid w:val="00A60A1A"/>
    <w:rsid w:val="00A61969"/>
    <w:rsid w:val="00A6328C"/>
    <w:rsid w:val="00A65FA6"/>
    <w:rsid w:val="00A66743"/>
    <w:rsid w:val="00A66F6B"/>
    <w:rsid w:val="00A72966"/>
    <w:rsid w:val="00A76ED2"/>
    <w:rsid w:val="00A77221"/>
    <w:rsid w:val="00A7766D"/>
    <w:rsid w:val="00A8056D"/>
    <w:rsid w:val="00A81BD0"/>
    <w:rsid w:val="00A834E8"/>
    <w:rsid w:val="00A8579E"/>
    <w:rsid w:val="00A85A70"/>
    <w:rsid w:val="00A904AA"/>
    <w:rsid w:val="00A91D9D"/>
    <w:rsid w:val="00A936C6"/>
    <w:rsid w:val="00A946FC"/>
    <w:rsid w:val="00A95634"/>
    <w:rsid w:val="00AA0EDC"/>
    <w:rsid w:val="00AA525D"/>
    <w:rsid w:val="00AB3605"/>
    <w:rsid w:val="00AB4EC2"/>
    <w:rsid w:val="00AB6D05"/>
    <w:rsid w:val="00AC244F"/>
    <w:rsid w:val="00AC56D7"/>
    <w:rsid w:val="00AC7FD0"/>
    <w:rsid w:val="00AD151D"/>
    <w:rsid w:val="00AD1C22"/>
    <w:rsid w:val="00AD5CE0"/>
    <w:rsid w:val="00AD68A6"/>
    <w:rsid w:val="00AD7086"/>
    <w:rsid w:val="00AE0F7F"/>
    <w:rsid w:val="00AE25BA"/>
    <w:rsid w:val="00AE5574"/>
    <w:rsid w:val="00AE5B2E"/>
    <w:rsid w:val="00AE5EA2"/>
    <w:rsid w:val="00AE6D9D"/>
    <w:rsid w:val="00AF17C1"/>
    <w:rsid w:val="00AF5B5B"/>
    <w:rsid w:val="00B001B2"/>
    <w:rsid w:val="00B0031D"/>
    <w:rsid w:val="00B00E97"/>
    <w:rsid w:val="00B018B2"/>
    <w:rsid w:val="00B03292"/>
    <w:rsid w:val="00B04E41"/>
    <w:rsid w:val="00B050FE"/>
    <w:rsid w:val="00B0685C"/>
    <w:rsid w:val="00B06F83"/>
    <w:rsid w:val="00B149B1"/>
    <w:rsid w:val="00B14AD2"/>
    <w:rsid w:val="00B17510"/>
    <w:rsid w:val="00B17B17"/>
    <w:rsid w:val="00B2162B"/>
    <w:rsid w:val="00B27C01"/>
    <w:rsid w:val="00B27E4C"/>
    <w:rsid w:val="00B31DD2"/>
    <w:rsid w:val="00B34D36"/>
    <w:rsid w:val="00B34E87"/>
    <w:rsid w:val="00B35281"/>
    <w:rsid w:val="00B35C00"/>
    <w:rsid w:val="00B370D6"/>
    <w:rsid w:val="00B377D4"/>
    <w:rsid w:val="00B40C01"/>
    <w:rsid w:val="00B41397"/>
    <w:rsid w:val="00B42D2F"/>
    <w:rsid w:val="00B44D89"/>
    <w:rsid w:val="00B44F5A"/>
    <w:rsid w:val="00B45D03"/>
    <w:rsid w:val="00B4655E"/>
    <w:rsid w:val="00B47077"/>
    <w:rsid w:val="00B52286"/>
    <w:rsid w:val="00B56757"/>
    <w:rsid w:val="00B63720"/>
    <w:rsid w:val="00B638D6"/>
    <w:rsid w:val="00B67967"/>
    <w:rsid w:val="00B708D3"/>
    <w:rsid w:val="00B7262B"/>
    <w:rsid w:val="00B72B50"/>
    <w:rsid w:val="00B74101"/>
    <w:rsid w:val="00B75E73"/>
    <w:rsid w:val="00B76B6D"/>
    <w:rsid w:val="00B774AC"/>
    <w:rsid w:val="00B801AC"/>
    <w:rsid w:val="00B8024D"/>
    <w:rsid w:val="00B80448"/>
    <w:rsid w:val="00B80651"/>
    <w:rsid w:val="00B838E3"/>
    <w:rsid w:val="00B8601A"/>
    <w:rsid w:val="00B869CE"/>
    <w:rsid w:val="00B90C15"/>
    <w:rsid w:val="00B90D16"/>
    <w:rsid w:val="00B935FE"/>
    <w:rsid w:val="00B95BFD"/>
    <w:rsid w:val="00BA05EA"/>
    <w:rsid w:val="00BA38A6"/>
    <w:rsid w:val="00BA4F73"/>
    <w:rsid w:val="00BA790A"/>
    <w:rsid w:val="00BB0016"/>
    <w:rsid w:val="00BB0EE9"/>
    <w:rsid w:val="00BB2404"/>
    <w:rsid w:val="00BB4711"/>
    <w:rsid w:val="00BB4B8C"/>
    <w:rsid w:val="00BB54B1"/>
    <w:rsid w:val="00BB6134"/>
    <w:rsid w:val="00BB77A4"/>
    <w:rsid w:val="00BC0DE4"/>
    <w:rsid w:val="00BC1D01"/>
    <w:rsid w:val="00BC1EA6"/>
    <w:rsid w:val="00BC52ED"/>
    <w:rsid w:val="00BC7287"/>
    <w:rsid w:val="00BD1934"/>
    <w:rsid w:val="00BD7A0E"/>
    <w:rsid w:val="00BD7D9F"/>
    <w:rsid w:val="00BE07B3"/>
    <w:rsid w:val="00BE4860"/>
    <w:rsid w:val="00BE4A29"/>
    <w:rsid w:val="00BE66CD"/>
    <w:rsid w:val="00BE7885"/>
    <w:rsid w:val="00BF2EAF"/>
    <w:rsid w:val="00BF36C1"/>
    <w:rsid w:val="00BF3A15"/>
    <w:rsid w:val="00BF3A1C"/>
    <w:rsid w:val="00BF3DCD"/>
    <w:rsid w:val="00BF5862"/>
    <w:rsid w:val="00C03CCF"/>
    <w:rsid w:val="00C041BD"/>
    <w:rsid w:val="00C061EE"/>
    <w:rsid w:val="00C06B08"/>
    <w:rsid w:val="00C07EB4"/>
    <w:rsid w:val="00C10140"/>
    <w:rsid w:val="00C113B8"/>
    <w:rsid w:val="00C20F6D"/>
    <w:rsid w:val="00C21A56"/>
    <w:rsid w:val="00C251DF"/>
    <w:rsid w:val="00C25ABD"/>
    <w:rsid w:val="00C272B4"/>
    <w:rsid w:val="00C30730"/>
    <w:rsid w:val="00C317C2"/>
    <w:rsid w:val="00C3300A"/>
    <w:rsid w:val="00C3609B"/>
    <w:rsid w:val="00C40897"/>
    <w:rsid w:val="00C43ADE"/>
    <w:rsid w:val="00C456CB"/>
    <w:rsid w:val="00C4680E"/>
    <w:rsid w:val="00C503B2"/>
    <w:rsid w:val="00C50F9A"/>
    <w:rsid w:val="00C522B0"/>
    <w:rsid w:val="00C535BA"/>
    <w:rsid w:val="00C54081"/>
    <w:rsid w:val="00C57E46"/>
    <w:rsid w:val="00C61493"/>
    <w:rsid w:val="00C638F5"/>
    <w:rsid w:val="00C66169"/>
    <w:rsid w:val="00C70ECC"/>
    <w:rsid w:val="00C76A17"/>
    <w:rsid w:val="00C801FA"/>
    <w:rsid w:val="00C80D24"/>
    <w:rsid w:val="00C81005"/>
    <w:rsid w:val="00C812AC"/>
    <w:rsid w:val="00C8210A"/>
    <w:rsid w:val="00C82E03"/>
    <w:rsid w:val="00C830EC"/>
    <w:rsid w:val="00C83962"/>
    <w:rsid w:val="00C85516"/>
    <w:rsid w:val="00C937BA"/>
    <w:rsid w:val="00C93FEB"/>
    <w:rsid w:val="00C941E3"/>
    <w:rsid w:val="00C94B8D"/>
    <w:rsid w:val="00C9691C"/>
    <w:rsid w:val="00CA1020"/>
    <w:rsid w:val="00CA25E0"/>
    <w:rsid w:val="00CA2EAE"/>
    <w:rsid w:val="00CA72EF"/>
    <w:rsid w:val="00CB0434"/>
    <w:rsid w:val="00CB1925"/>
    <w:rsid w:val="00CB2FB1"/>
    <w:rsid w:val="00CB4808"/>
    <w:rsid w:val="00CB4E50"/>
    <w:rsid w:val="00CB75C9"/>
    <w:rsid w:val="00CB7C3D"/>
    <w:rsid w:val="00CC317C"/>
    <w:rsid w:val="00CC4979"/>
    <w:rsid w:val="00CC506F"/>
    <w:rsid w:val="00CD0A86"/>
    <w:rsid w:val="00CD0F9E"/>
    <w:rsid w:val="00CD1C6F"/>
    <w:rsid w:val="00CE1708"/>
    <w:rsid w:val="00CE1813"/>
    <w:rsid w:val="00CE2717"/>
    <w:rsid w:val="00CE2D6F"/>
    <w:rsid w:val="00CE4BAB"/>
    <w:rsid w:val="00CE529F"/>
    <w:rsid w:val="00CE6834"/>
    <w:rsid w:val="00CE7B51"/>
    <w:rsid w:val="00CF079F"/>
    <w:rsid w:val="00CF0E49"/>
    <w:rsid w:val="00CF21FD"/>
    <w:rsid w:val="00D004FA"/>
    <w:rsid w:val="00D00A77"/>
    <w:rsid w:val="00D00BB6"/>
    <w:rsid w:val="00D01115"/>
    <w:rsid w:val="00D043D4"/>
    <w:rsid w:val="00D0551B"/>
    <w:rsid w:val="00D075BA"/>
    <w:rsid w:val="00D07E20"/>
    <w:rsid w:val="00D13109"/>
    <w:rsid w:val="00D15735"/>
    <w:rsid w:val="00D16988"/>
    <w:rsid w:val="00D21B9A"/>
    <w:rsid w:val="00D228DF"/>
    <w:rsid w:val="00D27F0D"/>
    <w:rsid w:val="00D32985"/>
    <w:rsid w:val="00D3343B"/>
    <w:rsid w:val="00D36538"/>
    <w:rsid w:val="00D37183"/>
    <w:rsid w:val="00D41500"/>
    <w:rsid w:val="00D41B68"/>
    <w:rsid w:val="00D42A6D"/>
    <w:rsid w:val="00D43FF3"/>
    <w:rsid w:val="00D45073"/>
    <w:rsid w:val="00D46E9D"/>
    <w:rsid w:val="00D50509"/>
    <w:rsid w:val="00D51A67"/>
    <w:rsid w:val="00D5237B"/>
    <w:rsid w:val="00D5661F"/>
    <w:rsid w:val="00D56D20"/>
    <w:rsid w:val="00D62D3D"/>
    <w:rsid w:val="00D66464"/>
    <w:rsid w:val="00D66655"/>
    <w:rsid w:val="00D70115"/>
    <w:rsid w:val="00D719A7"/>
    <w:rsid w:val="00D72662"/>
    <w:rsid w:val="00D72715"/>
    <w:rsid w:val="00D73FA3"/>
    <w:rsid w:val="00D7423C"/>
    <w:rsid w:val="00D76458"/>
    <w:rsid w:val="00D80B87"/>
    <w:rsid w:val="00D854D0"/>
    <w:rsid w:val="00D87FB8"/>
    <w:rsid w:val="00D90A0C"/>
    <w:rsid w:val="00D92535"/>
    <w:rsid w:val="00D9522C"/>
    <w:rsid w:val="00D9625D"/>
    <w:rsid w:val="00D96600"/>
    <w:rsid w:val="00D96ED0"/>
    <w:rsid w:val="00D97640"/>
    <w:rsid w:val="00D97C35"/>
    <w:rsid w:val="00DA1288"/>
    <w:rsid w:val="00DA2752"/>
    <w:rsid w:val="00DA3698"/>
    <w:rsid w:val="00DA370A"/>
    <w:rsid w:val="00DA478A"/>
    <w:rsid w:val="00DA5795"/>
    <w:rsid w:val="00DB11F4"/>
    <w:rsid w:val="00DB272F"/>
    <w:rsid w:val="00DB3A09"/>
    <w:rsid w:val="00DB4B2A"/>
    <w:rsid w:val="00DB560E"/>
    <w:rsid w:val="00DB5908"/>
    <w:rsid w:val="00DB72AF"/>
    <w:rsid w:val="00DC31E5"/>
    <w:rsid w:val="00DC3BB8"/>
    <w:rsid w:val="00DC5355"/>
    <w:rsid w:val="00DC6C20"/>
    <w:rsid w:val="00DD10DF"/>
    <w:rsid w:val="00DD1CE1"/>
    <w:rsid w:val="00DD6AF3"/>
    <w:rsid w:val="00DD7680"/>
    <w:rsid w:val="00DD76E4"/>
    <w:rsid w:val="00DE0E05"/>
    <w:rsid w:val="00DE2C7B"/>
    <w:rsid w:val="00DE3BDE"/>
    <w:rsid w:val="00DE554E"/>
    <w:rsid w:val="00DE62BB"/>
    <w:rsid w:val="00DE6F95"/>
    <w:rsid w:val="00DE78ED"/>
    <w:rsid w:val="00DF0CFD"/>
    <w:rsid w:val="00DF1D2F"/>
    <w:rsid w:val="00DF3003"/>
    <w:rsid w:val="00DF3B81"/>
    <w:rsid w:val="00DF50AF"/>
    <w:rsid w:val="00DF588A"/>
    <w:rsid w:val="00DF6F74"/>
    <w:rsid w:val="00DF7F5C"/>
    <w:rsid w:val="00E00198"/>
    <w:rsid w:val="00E01E1D"/>
    <w:rsid w:val="00E0295E"/>
    <w:rsid w:val="00E070BA"/>
    <w:rsid w:val="00E071CE"/>
    <w:rsid w:val="00E104FE"/>
    <w:rsid w:val="00E11811"/>
    <w:rsid w:val="00E12965"/>
    <w:rsid w:val="00E15E83"/>
    <w:rsid w:val="00E20357"/>
    <w:rsid w:val="00E21617"/>
    <w:rsid w:val="00E236E1"/>
    <w:rsid w:val="00E23F00"/>
    <w:rsid w:val="00E250B1"/>
    <w:rsid w:val="00E25240"/>
    <w:rsid w:val="00E253E0"/>
    <w:rsid w:val="00E256DF"/>
    <w:rsid w:val="00E26898"/>
    <w:rsid w:val="00E32182"/>
    <w:rsid w:val="00E34D4A"/>
    <w:rsid w:val="00E366C7"/>
    <w:rsid w:val="00E408B5"/>
    <w:rsid w:val="00E4400F"/>
    <w:rsid w:val="00E524E3"/>
    <w:rsid w:val="00E540CE"/>
    <w:rsid w:val="00E5645A"/>
    <w:rsid w:val="00E5736F"/>
    <w:rsid w:val="00E57E88"/>
    <w:rsid w:val="00E60307"/>
    <w:rsid w:val="00E609B3"/>
    <w:rsid w:val="00E6162D"/>
    <w:rsid w:val="00E65A77"/>
    <w:rsid w:val="00E67995"/>
    <w:rsid w:val="00E70E13"/>
    <w:rsid w:val="00E7316F"/>
    <w:rsid w:val="00E74D90"/>
    <w:rsid w:val="00E75C4C"/>
    <w:rsid w:val="00E82032"/>
    <w:rsid w:val="00E83CB7"/>
    <w:rsid w:val="00E84709"/>
    <w:rsid w:val="00E85CC8"/>
    <w:rsid w:val="00E85D05"/>
    <w:rsid w:val="00E90B86"/>
    <w:rsid w:val="00E92348"/>
    <w:rsid w:val="00E92B1A"/>
    <w:rsid w:val="00E930AC"/>
    <w:rsid w:val="00E93820"/>
    <w:rsid w:val="00E96753"/>
    <w:rsid w:val="00E97E2B"/>
    <w:rsid w:val="00EA3BCD"/>
    <w:rsid w:val="00EA3F04"/>
    <w:rsid w:val="00EA50DF"/>
    <w:rsid w:val="00EA5310"/>
    <w:rsid w:val="00EA61D7"/>
    <w:rsid w:val="00EA6B0C"/>
    <w:rsid w:val="00EA741F"/>
    <w:rsid w:val="00EB3928"/>
    <w:rsid w:val="00EB58F8"/>
    <w:rsid w:val="00EB6DCE"/>
    <w:rsid w:val="00EB6EF5"/>
    <w:rsid w:val="00EC0C38"/>
    <w:rsid w:val="00EC3EB2"/>
    <w:rsid w:val="00EC40A7"/>
    <w:rsid w:val="00EC5AFC"/>
    <w:rsid w:val="00EC66E5"/>
    <w:rsid w:val="00ED0F40"/>
    <w:rsid w:val="00ED1304"/>
    <w:rsid w:val="00ED2031"/>
    <w:rsid w:val="00ED5C7B"/>
    <w:rsid w:val="00ED7A87"/>
    <w:rsid w:val="00EE10AA"/>
    <w:rsid w:val="00EE39D7"/>
    <w:rsid w:val="00EE3CA8"/>
    <w:rsid w:val="00EE4A6E"/>
    <w:rsid w:val="00EE5188"/>
    <w:rsid w:val="00EE5DC1"/>
    <w:rsid w:val="00EE6334"/>
    <w:rsid w:val="00EF039F"/>
    <w:rsid w:val="00EF2F7D"/>
    <w:rsid w:val="00EF7E19"/>
    <w:rsid w:val="00F00BD3"/>
    <w:rsid w:val="00F01D82"/>
    <w:rsid w:val="00F047B2"/>
    <w:rsid w:val="00F04CDD"/>
    <w:rsid w:val="00F04D30"/>
    <w:rsid w:val="00F05A08"/>
    <w:rsid w:val="00F06B5E"/>
    <w:rsid w:val="00F06BD9"/>
    <w:rsid w:val="00F07FDA"/>
    <w:rsid w:val="00F1066F"/>
    <w:rsid w:val="00F113D5"/>
    <w:rsid w:val="00F12499"/>
    <w:rsid w:val="00F138A0"/>
    <w:rsid w:val="00F14429"/>
    <w:rsid w:val="00F15A5B"/>
    <w:rsid w:val="00F16710"/>
    <w:rsid w:val="00F172CB"/>
    <w:rsid w:val="00F20654"/>
    <w:rsid w:val="00F21606"/>
    <w:rsid w:val="00F21926"/>
    <w:rsid w:val="00F22DF8"/>
    <w:rsid w:val="00F23496"/>
    <w:rsid w:val="00F24AB5"/>
    <w:rsid w:val="00F2626E"/>
    <w:rsid w:val="00F2729C"/>
    <w:rsid w:val="00F30EA1"/>
    <w:rsid w:val="00F30F32"/>
    <w:rsid w:val="00F325E4"/>
    <w:rsid w:val="00F32D0E"/>
    <w:rsid w:val="00F3611B"/>
    <w:rsid w:val="00F3718C"/>
    <w:rsid w:val="00F41644"/>
    <w:rsid w:val="00F41BFB"/>
    <w:rsid w:val="00F420A5"/>
    <w:rsid w:val="00F429FF"/>
    <w:rsid w:val="00F45C92"/>
    <w:rsid w:val="00F47AC2"/>
    <w:rsid w:val="00F50DDE"/>
    <w:rsid w:val="00F52778"/>
    <w:rsid w:val="00F552A4"/>
    <w:rsid w:val="00F561BA"/>
    <w:rsid w:val="00F568FF"/>
    <w:rsid w:val="00F56965"/>
    <w:rsid w:val="00F57B05"/>
    <w:rsid w:val="00F65CE0"/>
    <w:rsid w:val="00F66BA0"/>
    <w:rsid w:val="00F71302"/>
    <w:rsid w:val="00F72CF5"/>
    <w:rsid w:val="00F7368F"/>
    <w:rsid w:val="00F75FA2"/>
    <w:rsid w:val="00F77373"/>
    <w:rsid w:val="00F80765"/>
    <w:rsid w:val="00F81FF3"/>
    <w:rsid w:val="00F841D9"/>
    <w:rsid w:val="00F8458D"/>
    <w:rsid w:val="00F8678E"/>
    <w:rsid w:val="00F8797F"/>
    <w:rsid w:val="00F90EBC"/>
    <w:rsid w:val="00F929DF"/>
    <w:rsid w:val="00F93B3D"/>
    <w:rsid w:val="00F963CB"/>
    <w:rsid w:val="00F9640F"/>
    <w:rsid w:val="00F96829"/>
    <w:rsid w:val="00F97795"/>
    <w:rsid w:val="00FA48F3"/>
    <w:rsid w:val="00FA4AF1"/>
    <w:rsid w:val="00FB04A8"/>
    <w:rsid w:val="00FB24D1"/>
    <w:rsid w:val="00FB3259"/>
    <w:rsid w:val="00FB37C1"/>
    <w:rsid w:val="00FB5933"/>
    <w:rsid w:val="00FB6892"/>
    <w:rsid w:val="00FC095C"/>
    <w:rsid w:val="00FC1FA8"/>
    <w:rsid w:val="00FC3AB8"/>
    <w:rsid w:val="00FD04D2"/>
    <w:rsid w:val="00FD0CF1"/>
    <w:rsid w:val="00FD42F8"/>
    <w:rsid w:val="00FD4C96"/>
    <w:rsid w:val="00FD5E2E"/>
    <w:rsid w:val="00FD73BF"/>
    <w:rsid w:val="00FD753D"/>
    <w:rsid w:val="00FE0A15"/>
    <w:rsid w:val="00FE27A2"/>
    <w:rsid w:val="00FE28B2"/>
    <w:rsid w:val="00FE4C3A"/>
    <w:rsid w:val="00FE4FDD"/>
    <w:rsid w:val="00FE5005"/>
    <w:rsid w:val="00FE6C55"/>
    <w:rsid w:val="00FE6D18"/>
    <w:rsid w:val="00FE7742"/>
    <w:rsid w:val="00FE7DDB"/>
    <w:rsid w:val="00FF1A06"/>
    <w:rsid w:val="00FF1DB9"/>
    <w:rsid w:val="00FF1EDA"/>
    <w:rsid w:val="00FF27C0"/>
    <w:rsid w:val="00FF2A7F"/>
    <w:rsid w:val="00FF325B"/>
    <w:rsid w:val="00FF55E6"/>
    <w:rsid w:val="00FF5941"/>
    <w:rsid w:val="00FF62A4"/>
    <w:rsid w:val="00FF6C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BEAFF34-A0CE-4C0E-B03A-92FAD96F88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6E07"/>
    <w:pPr>
      <w:spacing w:line="360" w:lineRule="auto"/>
    </w:pPr>
    <w:rPr>
      <w:rFonts w:ascii="Times New Roman" w:hAnsi="Times New Roman"/>
    </w:rPr>
  </w:style>
  <w:style w:type="paragraph" w:styleId="Heading1">
    <w:name w:val="heading 1"/>
    <w:basedOn w:val="Normal"/>
    <w:next w:val="Normal"/>
    <w:link w:val="Heading1Char"/>
    <w:uiPriority w:val="9"/>
    <w:qFormat/>
    <w:rsid w:val="00816E07"/>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16E07"/>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16E07"/>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16E0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16E0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16E0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16E0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16E0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16E0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6E07"/>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816E0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16E0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16E0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16E0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16E0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16E0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16E0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16E07"/>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AD5C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5CE0"/>
    <w:rPr>
      <w:rFonts w:ascii="Times New Roman" w:hAnsi="Times New Roman"/>
    </w:rPr>
  </w:style>
  <w:style w:type="paragraph" w:styleId="Footer">
    <w:name w:val="footer"/>
    <w:basedOn w:val="Normal"/>
    <w:link w:val="FooterChar"/>
    <w:uiPriority w:val="99"/>
    <w:unhideWhenUsed/>
    <w:rsid w:val="00AD5C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5CE0"/>
    <w:rPr>
      <w:rFonts w:ascii="Times New Roman" w:hAnsi="Times New Roman"/>
    </w:rPr>
  </w:style>
  <w:style w:type="paragraph" w:styleId="TOCHeading">
    <w:name w:val="TOC Heading"/>
    <w:basedOn w:val="Heading1"/>
    <w:next w:val="Normal"/>
    <w:uiPriority w:val="39"/>
    <w:unhideWhenUsed/>
    <w:qFormat/>
    <w:rsid w:val="00AD5CE0"/>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AD5CE0"/>
    <w:pPr>
      <w:spacing w:after="100"/>
    </w:pPr>
  </w:style>
  <w:style w:type="character" w:styleId="Hyperlink">
    <w:name w:val="Hyperlink"/>
    <w:basedOn w:val="DefaultParagraphFont"/>
    <w:uiPriority w:val="99"/>
    <w:unhideWhenUsed/>
    <w:rsid w:val="00AD5CE0"/>
    <w:rPr>
      <w:color w:val="0563C1" w:themeColor="hyperlink"/>
      <w:u w:val="single"/>
    </w:rPr>
  </w:style>
  <w:style w:type="paragraph" w:styleId="TOC2">
    <w:name w:val="toc 2"/>
    <w:basedOn w:val="Normal"/>
    <w:next w:val="Normal"/>
    <w:autoRedefine/>
    <w:uiPriority w:val="39"/>
    <w:unhideWhenUsed/>
    <w:rsid w:val="00AD5CE0"/>
    <w:pPr>
      <w:spacing w:after="100"/>
      <w:ind w:left="220"/>
    </w:pPr>
  </w:style>
  <w:style w:type="paragraph" w:styleId="BalloonText">
    <w:name w:val="Balloon Text"/>
    <w:basedOn w:val="Normal"/>
    <w:link w:val="BalloonTextChar"/>
    <w:uiPriority w:val="99"/>
    <w:semiHidden/>
    <w:unhideWhenUsed/>
    <w:rsid w:val="002E48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48C2"/>
    <w:rPr>
      <w:rFonts w:ascii="Segoe UI" w:hAnsi="Segoe UI" w:cs="Segoe UI"/>
      <w:sz w:val="18"/>
      <w:szCs w:val="18"/>
    </w:rPr>
  </w:style>
  <w:style w:type="table" w:styleId="TableGrid">
    <w:name w:val="Table Grid"/>
    <w:basedOn w:val="TableNormal"/>
    <w:uiPriority w:val="59"/>
    <w:rsid w:val="00FE4F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430504"/>
    <w:pPr>
      <w:spacing w:after="100"/>
      <w:ind w:left="440"/>
    </w:pPr>
  </w:style>
  <w:style w:type="character" w:styleId="PlaceholderText">
    <w:name w:val="Placeholder Text"/>
    <w:basedOn w:val="DefaultParagraphFont"/>
    <w:uiPriority w:val="99"/>
    <w:semiHidden/>
    <w:rsid w:val="00CF21FD"/>
    <w:rPr>
      <w:color w:val="808080"/>
    </w:rPr>
  </w:style>
  <w:style w:type="character" w:customStyle="1" w:styleId="selectable">
    <w:name w:val="selectable"/>
    <w:basedOn w:val="DefaultParagraphFont"/>
    <w:rsid w:val="00CD0F9E"/>
  </w:style>
  <w:style w:type="paragraph" w:styleId="ListParagraph">
    <w:name w:val="List Paragraph"/>
    <w:basedOn w:val="Normal"/>
    <w:uiPriority w:val="34"/>
    <w:qFormat/>
    <w:rsid w:val="00C57E46"/>
    <w:pPr>
      <w:ind w:left="720"/>
      <w:contextualSpacing/>
    </w:pPr>
  </w:style>
  <w:style w:type="table" w:customStyle="1" w:styleId="GridTable1Light-Accent31">
    <w:name w:val="Grid Table 1 Light - Accent 31"/>
    <w:basedOn w:val="TableNormal"/>
    <w:uiPriority w:val="46"/>
    <w:rsid w:val="002B71F2"/>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customStyle="1" w:styleId="GridTable1Light-Accent11">
    <w:name w:val="Grid Table 1 Light - Accent 11"/>
    <w:basedOn w:val="TableNormal"/>
    <w:uiPriority w:val="46"/>
    <w:rsid w:val="002B71F2"/>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character" w:customStyle="1" w:styleId="UnresolvedMention1">
    <w:name w:val="Unresolved Mention1"/>
    <w:basedOn w:val="DefaultParagraphFont"/>
    <w:uiPriority w:val="99"/>
    <w:semiHidden/>
    <w:unhideWhenUsed/>
    <w:rsid w:val="00CB7C3D"/>
    <w:rPr>
      <w:color w:val="605E5C"/>
      <w:shd w:val="clear" w:color="auto" w:fill="E1DFDD"/>
    </w:rPr>
  </w:style>
  <w:style w:type="paragraph" w:styleId="PlainText">
    <w:name w:val="Plain Text"/>
    <w:basedOn w:val="Normal"/>
    <w:link w:val="PlainTextChar"/>
    <w:uiPriority w:val="99"/>
    <w:unhideWhenUsed/>
    <w:rsid w:val="002850A7"/>
    <w:pPr>
      <w:spacing w:after="0" w:line="240" w:lineRule="auto"/>
    </w:pPr>
    <w:rPr>
      <w:rFonts w:ascii="Consolas" w:eastAsiaTheme="minorEastAsia" w:hAnsi="Consolas" w:cs="Consolas"/>
      <w:sz w:val="21"/>
      <w:szCs w:val="21"/>
      <w:lang w:eastAsia="en-GB"/>
    </w:rPr>
  </w:style>
  <w:style w:type="character" w:customStyle="1" w:styleId="PlainTextChar">
    <w:name w:val="Plain Text Char"/>
    <w:basedOn w:val="DefaultParagraphFont"/>
    <w:link w:val="PlainText"/>
    <w:uiPriority w:val="99"/>
    <w:rsid w:val="002850A7"/>
    <w:rPr>
      <w:rFonts w:ascii="Consolas" w:eastAsiaTheme="minorEastAsia" w:hAnsi="Consolas" w:cs="Consolas"/>
      <w:sz w:val="21"/>
      <w:szCs w:val="21"/>
      <w:lang w:eastAsia="en-GB"/>
    </w:rPr>
  </w:style>
  <w:style w:type="paragraph" w:customStyle="1" w:styleId="Space">
    <w:name w:val="Space"/>
    <w:basedOn w:val="Footer"/>
    <w:autoRedefine/>
    <w:rsid w:val="00E250B1"/>
    <w:pPr>
      <w:framePr w:hSpace="180" w:wrap="around" w:vAnchor="text" w:hAnchor="margin" w:xAlign="center" w:y="158"/>
      <w:tabs>
        <w:tab w:val="clear" w:pos="4513"/>
        <w:tab w:val="clear" w:pos="9026"/>
        <w:tab w:val="center" w:pos="4153"/>
        <w:tab w:val="right" w:pos="8306"/>
      </w:tabs>
      <w:ind w:right="-143"/>
      <w:suppressOverlap/>
    </w:pPr>
    <w:rPr>
      <w:rFonts w:ascii="Arial" w:eastAsia="Times New Roman" w:hAnsi="Arial" w:cs="Times New Roman"/>
      <w:sz w:val="16"/>
      <w:szCs w:val="16"/>
      <w:lang w:eastAsia="en-GB"/>
    </w:rPr>
  </w:style>
  <w:style w:type="paragraph" w:styleId="NoSpacing">
    <w:name w:val="No Spacing"/>
    <w:uiPriority w:val="1"/>
    <w:qFormat/>
    <w:rsid w:val="00E250B1"/>
    <w:pPr>
      <w:spacing w:after="0" w:line="240" w:lineRule="auto"/>
    </w:pPr>
    <w:rPr>
      <w:rFonts w:ascii="Century Schoolbook" w:eastAsia="Times New Roman" w:hAnsi="Century Schoolbook" w:cs="Times New Roman"/>
      <w:szCs w:val="20"/>
      <w:lang w:eastAsia="en-GB"/>
    </w:rPr>
  </w:style>
  <w:style w:type="paragraph" w:styleId="Revision">
    <w:name w:val="Revision"/>
    <w:hidden/>
    <w:uiPriority w:val="99"/>
    <w:semiHidden/>
    <w:rsid w:val="00CB4808"/>
    <w:pPr>
      <w:spacing w:after="0" w:line="240" w:lineRule="auto"/>
    </w:pPr>
    <w:rPr>
      <w:rFonts w:ascii="Times New Roman" w:hAnsi="Times New Roman"/>
    </w:rPr>
  </w:style>
  <w:style w:type="character" w:customStyle="1" w:styleId="UnresolvedMention2">
    <w:name w:val="Unresolved Mention2"/>
    <w:basedOn w:val="DefaultParagraphFont"/>
    <w:uiPriority w:val="99"/>
    <w:semiHidden/>
    <w:unhideWhenUsed/>
    <w:rsid w:val="005308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6282571">
      <w:bodyDiv w:val="1"/>
      <w:marLeft w:val="0"/>
      <w:marRight w:val="0"/>
      <w:marTop w:val="0"/>
      <w:marBottom w:val="0"/>
      <w:divBdr>
        <w:top w:val="none" w:sz="0" w:space="0" w:color="auto"/>
        <w:left w:val="none" w:sz="0" w:space="0" w:color="auto"/>
        <w:bottom w:val="none" w:sz="0" w:space="0" w:color="auto"/>
        <w:right w:val="none" w:sz="0" w:space="0" w:color="auto"/>
      </w:divBdr>
    </w:div>
    <w:div w:id="383649959">
      <w:bodyDiv w:val="1"/>
      <w:marLeft w:val="0"/>
      <w:marRight w:val="0"/>
      <w:marTop w:val="0"/>
      <w:marBottom w:val="0"/>
      <w:divBdr>
        <w:top w:val="none" w:sz="0" w:space="0" w:color="auto"/>
        <w:left w:val="none" w:sz="0" w:space="0" w:color="auto"/>
        <w:bottom w:val="none" w:sz="0" w:space="0" w:color="auto"/>
        <w:right w:val="none" w:sz="0" w:space="0" w:color="auto"/>
      </w:divBdr>
    </w:div>
    <w:div w:id="554388863">
      <w:bodyDiv w:val="1"/>
      <w:marLeft w:val="0"/>
      <w:marRight w:val="0"/>
      <w:marTop w:val="0"/>
      <w:marBottom w:val="0"/>
      <w:divBdr>
        <w:top w:val="none" w:sz="0" w:space="0" w:color="auto"/>
        <w:left w:val="none" w:sz="0" w:space="0" w:color="auto"/>
        <w:bottom w:val="none" w:sz="0" w:space="0" w:color="auto"/>
        <w:right w:val="none" w:sz="0" w:space="0" w:color="auto"/>
      </w:divBdr>
    </w:div>
    <w:div w:id="1065686969">
      <w:bodyDiv w:val="1"/>
      <w:marLeft w:val="0"/>
      <w:marRight w:val="0"/>
      <w:marTop w:val="0"/>
      <w:marBottom w:val="0"/>
      <w:divBdr>
        <w:top w:val="none" w:sz="0" w:space="0" w:color="auto"/>
        <w:left w:val="none" w:sz="0" w:space="0" w:color="auto"/>
        <w:bottom w:val="none" w:sz="0" w:space="0" w:color="auto"/>
        <w:right w:val="none" w:sz="0" w:space="0" w:color="auto"/>
      </w:divBdr>
    </w:div>
    <w:div w:id="1575162600">
      <w:bodyDiv w:val="1"/>
      <w:marLeft w:val="0"/>
      <w:marRight w:val="0"/>
      <w:marTop w:val="0"/>
      <w:marBottom w:val="0"/>
      <w:divBdr>
        <w:top w:val="none" w:sz="0" w:space="0" w:color="auto"/>
        <w:left w:val="none" w:sz="0" w:space="0" w:color="auto"/>
        <w:bottom w:val="none" w:sz="0" w:space="0" w:color="auto"/>
        <w:right w:val="none" w:sz="0" w:space="0" w:color="auto"/>
      </w:divBdr>
    </w:div>
    <w:div w:id="1713925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32A934-33F2-4198-8244-B8251EBC1F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TotalTime>
  <Pages>16</Pages>
  <Words>4092</Words>
  <Characters>23330</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George Wright</dc:creator>
  <cp:lastModifiedBy>Wright, George Wright (Contractor)</cp:lastModifiedBy>
  <cp:revision>19</cp:revision>
  <cp:lastPrinted>2019-01-27T13:26:00Z</cp:lastPrinted>
  <dcterms:created xsi:type="dcterms:W3CDTF">2019-06-03T07:16:00Z</dcterms:created>
  <dcterms:modified xsi:type="dcterms:W3CDTF">2019-06-03T08:32:00Z</dcterms:modified>
</cp:coreProperties>
</file>