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C07" w:rsidRPr="00FF489A" w:rsidRDefault="004C0FA4" w:rsidP="00D94C07">
      <w:pPr>
        <w:jc w:val="center"/>
        <w:rPr>
          <w:rFonts w:cstheme="minorHAnsi"/>
          <w:b/>
        </w:rPr>
      </w:pPr>
      <w:r w:rsidRPr="00FF489A">
        <w:rPr>
          <w:rFonts w:cstheme="minorHAnsi"/>
          <w:b/>
        </w:rPr>
        <w:t xml:space="preserve">Section 1- Comparing the Welsh Curriculum and Scandinavian Curriculums </w:t>
      </w:r>
    </w:p>
    <w:p w:rsidR="00D94C07" w:rsidRPr="00FF489A" w:rsidRDefault="00D94C07" w:rsidP="00D94C07">
      <w:pPr>
        <w:spacing w:line="360" w:lineRule="auto"/>
        <w:rPr>
          <w:rFonts w:cstheme="minorHAnsi"/>
        </w:rPr>
      </w:pPr>
      <w:r w:rsidRPr="00FF489A">
        <w:rPr>
          <w:rFonts w:cstheme="minorHAnsi"/>
        </w:rPr>
        <w:t xml:space="preserve">Currently, schools in Wales are preparing themselves to introduce the new Curriculum which will be fully implemented by the year 2022. The Curriculum for Wales’ (2020) aims for each school to have a consistent approach for children across Wales and to support each learner’s progression throughout their education. Scandinavian countries which include Denmark, Norway, Finland and Sweden have a national curricula which every school has to follow with no exceptions. Their education system is extremely child oriented with a big focus on inclusion and equality. Scandinavian countries are often high in </w:t>
      </w:r>
      <w:r w:rsidRPr="00FF489A">
        <w:rPr>
          <w:rFonts w:cstheme="minorHAnsi"/>
          <w:color w:val="141414"/>
          <w:shd w:val="clear" w:color="auto" w:fill="FFFFFF"/>
        </w:rPr>
        <w:t>Program for International Student Assessment survey (</w:t>
      </w:r>
      <w:r w:rsidRPr="00FF489A">
        <w:rPr>
          <w:rFonts w:cstheme="minorHAnsi"/>
        </w:rPr>
        <w:t xml:space="preserve">PISA) results with mathematics, reading and science all reaching above average. </w:t>
      </w:r>
      <w:r w:rsidRPr="00FF489A">
        <w:rPr>
          <w:rFonts w:cstheme="minorHAnsi"/>
        </w:rPr>
        <w:t xml:space="preserve">According to OECD (2018), </w:t>
      </w:r>
      <w:r w:rsidRPr="00FF489A">
        <w:rPr>
          <w:rFonts w:cstheme="minorHAnsi"/>
        </w:rPr>
        <w:t>Denmark and other Scandinavian countries scored higher than average with students performing at the highest levels of proficiency in at least one subject.</w:t>
      </w:r>
    </w:p>
    <w:p w:rsidR="00D94C07" w:rsidRPr="00FF489A" w:rsidRDefault="00D94C07" w:rsidP="00D94C07">
      <w:pPr>
        <w:spacing w:line="360" w:lineRule="auto"/>
        <w:rPr>
          <w:rFonts w:cstheme="minorHAnsi"/>
        </w:rPr>
      </w:pPr>
      <w:r w:rsidRPr="00FF489A">
        <w:rPr>
          <w:rFonts w:cstheme="minorHAnsi"/>
        </w:rPr>
        <w:t xml:space="preserve">                          </w:t>
      </w:r>
      <w:r w:rsidRPr="00FF489A">
        <w:rPr>
          <w:rFonts w:cstheme="minorHAnsi"/>
        </w:rPr>
        <w:t>It is thought that some schools across Wales are lacking in confidence w</w:t>
      </w:r>
      <w:r w:rsidR="00182815">
        <w:rPr>
          <w:rFonts w:cstheme="minorHAnsi"/>
        </w:rPr>
        <w:t>hen it comes to developing the C</w:t>
      </w:r>
      <w:r w:rsidRPr="00FF489A">
        <w:rPr>
          <w:rFonts w:cstheme="minorHAnsi"/>
        </w:rPr>
        <w:t>urriculum with some educators not receiving the appropriate training in certain fields. The Learning Partnership Wales (2008) offers a pra</w:t>
      </w:r>
      <w:r w:rsidR="00182815">
        <w:rPr>
          <w:rFonts w:cstheme="minorHAnsi"/>
        </w:rPr>
        <w:t>ctical introduction to the new C</w:t>
      </w:r>
      <w:r w:rsidRPr="00FF489A">
        <w:rPr>
          <w:rFonts w:cstheme="minorHAnsi"/>
        </w:rPr>
        <w:t xml:space="preserve">urriculum where schools are given the opportunity to gain an understanding of the new framework and to develop their schools appropriately to meet the needs of the new educational system. The new </w:t>
      </w:r>
      <w:r w:rsidR="00182815">
        <w:rPr>
          <w:rFonts w:cstheme="minorHAnsi"/>
        </w:rPr>
        <w:t>C</w:t>
      </w:r>
      <w:r w:rsidRPr="00FF489A">
        <w:rPr>
          <w:rFonts w:cstheme="minorHAnsi"/>
        </w:rPr>
        <w:t>urriculum is aimin</w:t>
      </w:r>
      <w:r w:rsidR="00FF489A">
        <w:rPr>
          <w:rFonts w:cstheme="minorHAnsi"/>
        </w:rPr>
        <w:t>g to implement elements of the Foundation P</w:t>
      </w:r>
      <w:r w:rsidRPr="00FF489A">
        <w:rPr>
          <w:rFonts w:cstheme="minorHAnsi"/>
        </w:rPr>
        <w:t>hase throughout primary education with pupils of all ages having the opportunity to have child led activities or to learn through play. Donaldson’s Successful futures report (2018) highlights</w:t>
      </w:r>
      <w:r w:rsidR="00FF489A">
        <w:rPr>
          <w:rFonts w:cstheme="minorHAnsi"/>
        </w:rPr>
        <w:t xml:space="preserve"> the strengths of the Foundation P</w:t>
      </w:r>
      <w:r w:rsidRPr="00FF489A">
        <w:rPr>
          <w:rFonts w:cstheme="minorHAnsi"/>
        </w:rPr>
        <w:t>hase with teachers gaining more power to make decisions about what and how they teach in order to fully support the needs of their child</w:t>
      </w:r>
      <w:r w:rsidR="00182815">
        <w:rPr>
          <w:rFonts w:cstheme="minorHAnsi"/>
        </w:rPr>
        <w:t>ren. Whilst discussing the new C</w:t>
      </w:r>
      <w:r w:rsidRPr="00FF489A">
        <w:rPr>
          <w:rFonts w:cstheme="minorHAnsi"/>
        </w:rPr>
        <w:t>urriculum with children and young people it became apparent that there must be more of a focus on developing appropriate life skills and health and well- being with lessons becoming more child friendly and fun rather than following a specific criteria.</w:t>
      </w:r>
    </w:p>
    <w:p w:rsidR="00D94C07" w:rsidRPr="00FF489A" w:rsidRDefault="00D94C07" w:rsidP="00D94C07">
      <w:pPr>
        <w:spacing w:line="360" w:lineRule="auto"/>
        <w:rPr>
          <w:rFonts w:cstheme="minorHAnsi"/>
        </w:rPr>
      </w:pPr>
      <w:r w:rsidRPr="00FF489A">
        <w:rPr>
          <w:rFonts w:cstheme="minorHAnsi"/>
        </w:rPr>
        <w:t xml:space="preserve">                          </w:t>
      </w:r>
      <w:r w:rsidRPr="00FF489A">
        <w:rPr>
          <w:rFonts w:cstheme="minorHAnsi"/>
        </w:rPr>
        <w:t>The</w:t>
      </w:r>
      <w:r w:rsidRPr="00FF489A">
        <w:rPr>
          <w:rFonts w:cstheme="minorHAnsi"/>
        </w:rPr>
        <w:t xml:space="preserve"> Welsh Government (2020) outlines the focus on learning through play by offering open ended activities and tasks both indoors and outdoors. Offering an outdoor classroom which includes playful tasks and activities to children could have an important impact on their education. Bunting (2006) discusses the benefits of outdoor learning and explains that outdoor activities inspire children to learn positive character qualities. The publication outlines how bringing the classroom to the outdoors could motivate both children and teachers in ways that the indoors cannot. The Curriculum for Excellence through Outdoor Learning (2010) also encourages the use of the outdoors by highlighting how offering nourishing experiences allows children to become confident and successful learners. Many educators forget that learning doesn’t have to take place indoors in educational buildings. Outdoor environments have a potential for learning with many schools and </w:t>
      </w:r>
      <w:r w:rsidRPr="00FF489A">
        <w:rPr>
          <w:rFonts w:cstheme="minorHAnsi"/>
        </w:rPr>
        <w:lastRenderedPageBreak/>
        <w:t xml:space="preserve">settings having rich rural areas on their doorsteps. It has been found that schools who offer outdoor learning encourage motivating, different and relevant activities to children who may not receive these experiences elsewhere. The Froebel Trust (2012) promotes </w:t>
      </w:r>
      <w:proofErr w:type="spellStart"/>
      <w:r w:rsidRPr="00FF489A">
        <w:rPr>
          <w:rFonts w:cstheme="minorHAnsi"/>
        </w:rPr>
        <w:t>Froebelian</w:t>
      </w:r>
      <w:proofErr w:type="spellEnd"/>
      <w:r w:rsidRPr="00FF489A">
        <w:rPr>
          <w:rFonts w:cstheme="minorHAnsi"/>
        </w:rPr>
        <w:t xml:space="preserve"> education and offers a holistic approach to the development of children under eight years old. The trust encourages play and creativity with many aspects of their learning being in outdoors environments.</w:t>
      </w:r>
    </w:p>
    <w:p w:rsidR="00D94C07" w:rsidRPr="00FF489A" w:rsidRDefault="00D94C07" w:rsidP="00D94C07">
      <w:pPr>
        <w:spacing w:line="360" w:lineRule="auto"/>
        <w:rPr>
          <w:rFonts w:cstheme="minorHAnsi"/>
        </w:rPr>
      </w:pPr>
      <w:r w:rsidRPr="00FF489A">
        <w:rPr>
          <w:rFonts w:cstheme="minorHAnsi"/>
        </w:rPr>
        <w:t xml:space="preserve">                          Finland’s early education is created around the concept of learning through play. Firstly, children are not obliged to go to school until the age of six, therefore parents are able to play, teach and bond wi</w:t>
      </w:r>
      <w:r w:rsidR="00FF489A">
        <w:rPr>
          <w:rFonts w:cstheme="minorHAnsi"/>
        </w:rPr>
        <w:t>th their children during their Early Y</w:t>
      </w:r>
      <w:r w:rsidRPr="00FF489A">
        <w:rPr>
          <w:rFonts w:cstheme="minorHAnsi"/>
        </w:rPr>
        <w:t>ears. According to the Finish National Agency for Education (2020) their education system adopts a playful culture where they promote balanced growth within children. Furthermore, Butler (2016) outlines how Finnish schools believe that a child’s education is about being relaxed with a focus on time to play, to be creative and to be physically active. It is thought that a child’s health and wellbeing is at the heart of early year’s education with an emphasis on the development of good social habits.</w:t>
      </w:r>
    </w:p>
    <w:p w:rsidR="00D94C07" w:rsidRPr="00FF489A" w:rsidRDefault="00D94C07" w:rsidP="00D94C07">
      <w:pPr>
        <w:spacing w:line="360" w:lineRule="auto"/>
        <w:rPr>
          <w:rFonts w:cstheme="minorHAnsi"/>
          <w:color w:val="FF0000"/>
        </w:rPr>
      </w:pPr>
      <w:r w:rsidRPr="00FF489A">
        <w:rPr>
          <w:rFonts w:cstheme="minorHAnsi"/>
        </w:rPr>
        <w:t xml:space="preserve">                          The ‘Quality Matters in Early Childhood Education and Care- Sweden’ (2013) publication suggests that schools from other countries should consider how Swedish schools teach. Schools across Sweden provide continuous child development by putting the child and play based ed</w:t>
      </w:r>
      <w:r w:rsidR="00182815">
        <w:rPr>
          <w:rFonts w:cstheme="minorHAnsi"/>
        </w:rPr>
        <w:t>ucation at the centre of their C</w:t>
      </w:r>
      <w:r w:rsidRPr="00FF489A">
        <w:rPr>
          <w:rFonts w:cstheme="minorHAnsi"/>
        </w:rPr>
        <w:t xml:space="preserve">urriculum. It is stated within the policy that play is incorporated into the schools daily routines and interests with children being motivated to be curious, to explore and to problem solve with others or independently. The Foundation Phase Action Plan by the Welsh Government (2016) </w:t>
      </w:r>
      <w:r w:rsidR="00FF489A">
        <w:rPr>
          <w:rFonts w:cstheme="minorHAnsi"/>
        </w:rPr>
        <w:t>outlines how the Foundation P</w:t>
      </w:r>
      <w:r w:rsidRPr="00FF489A">
        <w:rPr>
          <w:rFonts w:cstheme="minorHAnsi"/>
        </w:rPr>
        <w:t>hase must encourage children to mee</w:t>
      </w:r>
      <w:r w:rsidR="00182815">
        <w:rPr>
          <w:rFonts w:cstheme="minorHAnsi"/>
        </w:rPr>
        <w:t>t the four purposes of the new C</w:t>
      </w:r>
      <w:r w:rsidRPr="00FF489A">
        <w:rPr>
          <w:rFonts w:cstheme="minorHAnsi"/>
        </w:rPr>
        <w:t>urriculum by being “ambitious, capable learners, enterprising, creative contributors, ethical, informed citizens and healthy, confident individuals.” (The Welsh Government, 2016)</w:t>
      </w:r>
    </w:p>
    <w:p w:rsidR="00D94C07" w:rsidRPr="00FF489A" w:rsidRDefault="00D94C07" w:rsidP="00D94C07">
      <w:pPr>
        <w:spacing w:line="360" w:lineRule="auto"/>
        <w:rPr>
          <w:rFonts w:cstheme="minorHAnsi"/>
        </w:rPr>
      </w:pPr>
      <w:r w:rsidRPr="00FF489A">
        <w:rPr>
          <w:rFonts w:cstheme="minorHAnsi"/>
        </w:rPr>
        <w:t xml:space="preserve">                          Although British schools are slowly introducing child led and play based activities to the classroom it is thought that more could be done to encourage children to be independent, competent learners.  The Welsh Governments (2018) guide for parents regarding The Foundation Phase proposes that play is one of the most important ways for children to learn. It is considered essential for the growth in their cognitive, physical and social and emotional development. Snell (2019) expresses his concerns regarding the lack of play in education. More play could have a positive effect on a child’s learning and wellbeing. He discusses how the vast majority of children live in a world which is filled with technology therefore schools and settings must do everything in their power to ensure children are given enough opportunities to play and socialise in a child led environment.</w:t>
      </w:r>
    </w:p>
    <w:p w:rsidR="00D94C07" w:rsidRPr="00FF489A" w:rsidRDefault="00D94C07" w:rsidP="00D94C07">
      <w:pPr>
        <w:spacing w:line="360" w:lineRule="auto"/>
        <w:rPr>
          <w:rFonts w:cstheme="minorHAnsi"/>
        </w:rPr>
      </w:pPr>
      <w:r w:rsidRPr="00FF489A">
        <w:rPr>
          <w:rFonts w:cstheme="minorHAnsi"/>
        </w:rPr>
        <w:lastRenderedPageBreak/>
        <w:t xml:space="preserve">                          According to ‘Foundation stage, learning through play’ (2009) it is believed </w:t>
      </w:r>
      <w:r w:rsidR="00FF489A">
        <w:rPr>
          <w:rFonts w:cstheme="minorHAnsi"/>
        </w:rPr>
        <w:t>that an important principle of Early Y</w:t>
      </w:r>
      <w:r w:rsidRPr="00FF489A">
        <w:rPr>
          <w:rFonts w:cstheme="minorHAnsi"/>
        </w:rPr>
        <w:t xml:space="preserve">ears education is symbolic behaviour. From imagination and creativity to role play, talking and drawing, it is important that practitioners ensure that every child’s needs are met in order to achieve these values. Whilst discussing a child’s progression, the publication outlines how play allows children to gain a real understanding of their interests, needs and comforts. However, learning through play is something that Scandinavian countries deliver well. According to Sandberg and </w:t>
      </w:r>
      <w:proofErr w:type="spellStart"/>
      <w:r w:rsidRPr="00FF489A">
        <w:rPr>
          <w:rFonts w:cstheme="minorHAnsi"/>
        </w:rPr>
        <w:t>Arlemalm</w:t>
      </w:r>
      <w:proofErr w:type="spellEnd"/>
      <w:r w:rsidRPr="00FF489A">
        <w:rPr>
          <w:rFonts w:cstheme="minorHAnsi"/>
        </w:rPr>
        <w:t xml:space="preserve">- </w:t>
      </w:r>
      <w:proofErr w:type="spellStart"/>
      <w:r w:rsidRPr="00FF489A">
        <w:rPr>
          <w:rFonts w:cstheme="minorHAnsi"/>
        </w:rPr>
        <w:t>Hagser</w:t>
      </w:r>
      <w:proofErr w:type="spellEnd"/>
      <w:r w:rsidRPr="00FF489A">
        <w:rPr>
          <w:rFonts w:cstheme="minorHAnsi"/>
        </w:rPr>
        <w:t xml:space="preserve"> (2011),</w:t>
      </w:r>
      <w:r w:rsidRPr="00FF489A">
        <w:rPr>
          <w:rFonts w:cstheme="minorHAnsi"/>
        </w:rPr>
        <w:t xml:space="preserve"> </w:t>
      </w:r>
      <w:r w:rsidRPr="00FF489A">
        <w:rPr>
          <w:rFonts w:cstheme="minorHAnsi"/>
        </w:rPr>
        <w:t>many early childhood educational settings in Sweden have a unique combination of learning and play. It is important that children begin to foster fundamental values from a young age which will contribute to their future. A play based education allows children to discover themselves whilst also interacting with others. Samuelsson and Fleer (2009) also highlight the impact of free play and discuss how it can effect children’s engagement and independence. Allowing children to create their own activities and decide what they would like to play with allows them to become competent whilst also feeling at home in their surroundings.</w:t>
      </w:r>
    </w:p>
    <w:p w:rsidR="00D94C07" w:rsidRPr="00FF489A" w:rsidRDefault="00D94C07" w:rsidP="00D94C07">
      <w:pPr>
        <w:spacing w:line="360" w:lineRule="auto"/>
        <w:rPr>
          <w:rFonts w:cstheme="minorHAnsi"/>
          <w:shd w:val="clear" w:color="auto" w:fill="FFFFFF"/>
        </w:rPr>
      </w:pPr>
      <w:r w:rsidRPr="00FF489A">
        <w:rPr>
          <w:rFonts w:cstheme="minorHAnsi"/>
        </w:rPr>
        <w:t xml:space="preserve">                          Whilst playing or taking part in a child led activity, children can begin to discover their boundaries whilst interacting with others. </w:t>
      </w:r>
      <w:r w:rsidRPr="00FF489A">
        <w:rPr>
          <w:rFonts w:cstheme="minorHAnsi"/>
          <w:shd w:val="clear" w:color="auto" w:fill="FFFFFF"/>
        </w:rPr>
        <w:t>Williams-</w:t>
      </w:r>
      <w:proofErr w:type="spellStart"/>
      <w:r w:rsidRPr="00FF489A">
        <w:rPr>
          <w:rFonts w:cstheme="minorHAnsi"/>
          <w:shd w:val="clear" w:color="auto" w:fill="FFFFFF"/>
        </w:rPr>
        <w:t>Siegfredsen</w:t>
      </w:r>
      <w:proofErr w:type="spellEnd"/>
      <w:r w:rsidRPr="00FF489A">
        <w:rPr>
          <w:rFonts w:cstheme="minorHAnsi"/>
          <w:shd w:val="clear" w:color="auto" w:fill="FFFFFF"/>
        </w:rPr>
        <w:t xml:space="preserve"> (2017) discusses the benefits of forest schools in Denmark and the positive effects it has no a child</w:t>
      </w:r>
      <w:r w:rsidR="00182815">
        <w:rPr>
          <w:rFonts w:cstheme="minorHAnsi"/>
          <w:shd w:val="clear" w:color="auto" w:fill="FFFFFF"/>
        </w:rPr>
        <w:t>’s education and the national Cu</w:t>
      </w:r>
      <w:r w:rsidRPr="00FF489A">
        <w:rPr>
          <w:rFonts w:cstheme="minorHAnsi"/>
          <w:shd w:val="clear" w:color="auto" w:fill="FFFFFF"/>
        </w:rPr>
        <w:t xml:space="preserve">rriculum. Forest schools are seen as an engaging and motivating method to learning with play being at the centre of the premise? According to Constable </w:t>
      </w:r>
      <w:r w:rsidRPr="00FF489A">
        <w:rPr>
          <w:rFonts w:cstheme="minorHAnsi"/>
          <w:shd w:val="clear" w:color="auto" w:fill="FFFFFF"/>
        </w:rPr>
        <w:t>(2014)</w:t>
      </w:r>
      <w:r w:rsidRPr="00FF489A">
        <w:rPr>
          <w:rFonts w:cstheme="minorHAnsi"/>
          <w:shd w:val="clear" w:color="auto" w:fill="FFFFFF"/>
        </w:rPr>
        <w:t xml:space="preserve"> it is thought that Froebel’s research in to how children learn has had an influence on forest schools and </w:t>
      </w:r>
      <w:proofErr w:type="gramStart"/>
      <w:r w:rsidRPr="00FF489A">
        <w:rPr>
          <w:rFonts w:cstheme="minorHAnsi"/>
          <w:shd w:val="clear" w:color="auto" w:fill="FFFFFF"/>
        </w:rPr>
        <w:t>it’s</w:t>
      </w:r>
      <w:proofErr w:type="gramEnd"/>
      <w:r w:rsidRPr="00FF489A">
        <w:rPr>
          <w:rFonts w:cstheme="minorHAnsi"/>
          <w:shd w:val="clear" w:color="auto" w:fill="FFFFFF"/>
        </w:rPr>
        <w:t xml:space="preserve"> benefits on children’s education and development. The purpose of a forest school is that children are free to explore woodland areas which are in and around their kindergarten. According to the publication the children of Denmark are often extremely confident and competent within their surroundings with teachers and practitioners observing from the side lines. From climbing trees to creating their own games using natural materials the children are continuously learning, developing and applying new skills and knowledge.</w:t>
      </w:r>
    </w:p>
    <w:p w:rsidR="00D94C07" w:rsidRPr="00FF489A" w:rsidRDefault="00D94C07" w:rsidP="00D94C07">
      <w:pPr>
        <w:spacing w:line="360" w:lineRule="auto"/>
        <w:rPr>
          <w:rFonts w:cstheme="minorHAnsi"/>
          <w:bCs/>
          <w:color w:val="FF0000"/>
        </w:rPr>
      </w:pPr>
      <w:r w:rsidRPr="00FF489A">
        <w:rPr>
          <w:rFonts w:cstheme="minorHAnsi"/>
        </w:rPr>
        <w:t xml:space="preserve">                          </w:t>
      </w:r>
      <w:r w:rsidR="00FF489A">
        <w:rPr>
          <w:rFonts w:cstheme="minorHAnsi"/>
          <w:shd w:val="clear" w:color="auto" w:fill="FFFFFF"/>
        </w:rPr>
        <w:t>British Early Y</w:t>
      </w:r>
      <w:r w:rsidRPr="00FF489A">
        <w:rPr>
          <w:rFonts w:cstheme="minorHAnsi"/>
          <w:shd w:val="clear" w:color="auto" w:fill="FFFFFF"/>
        </w:rPr>
        <w:t>ears</w:t>
      </w:r>
      <w:r w:rsidR="00FF489A">
        <w:rPr>
          <w:rFonts w:cstheme="minorHAnsi"/>
          <w:shd w:val="clear" w:color="auto" w:fill="FFFFFF"/>
        </w:rPr>
        <w:t>’</w:t>
      </w:r>
      <w:r w:rsidRPr="00FF489A">
        <w:rPr>
          <w:rFonts w:cstheme="minorHAnsi"/>
          <w:shd w:val="clear" w:color="auto" w:fill="FFFFFF"/>
        </w:rPr>
        <w:t xml:space="preserve"> settings are also attempting to follow in the footsteps of Scandinavian countries by implementing forest schools and outdoor learning to children. </w:t>
      </w:r>
      <w:proofErr w:type="spellStart"/>
      <w:r w:rsidRPr="00FF489A">
        <w:rPr>
          <w:rFonts w:cstheme="minorHAnsi"/>
          <w:shd w:val="clear" w:color="auto" w:fill="FFFFFF"/>
        </w:rPr>
        <w:t>Warrol</w:t>
      </w:r>
      <w:proofErr w:type="spellEnd"/>
      <w:r w:rsidRPr="00FF489A">
        <w:rPr>
          <w:rFonts w:cstheme="minorHAnsi"/>
          <w:shd w:val="clear" w:color="auto" w:fill="FFFFFF"/>
        </w:rPr>
        <w:t xml:space="preserve"> and Houghton (2018) investigated the use of the outdoors and play in forest schools settings. They discovered that children find enjoyment in using the outdoors in all seasons and weather. They had discovered that the children of today are spending more time indoors and not enough playing and exploring the outside world. Knight (2009) explores the impact forest schools have had on schools and settings in Wales. It was found that children’s self- esteem and self- confidence were benefitted with children also developing their language and communication skills by socialising with others in a relaxed setting.</w:t>
      </w:r>
    </w:p>
    <w:p w:rsidR="00D94C07" w:rsidRPr="00FF489A" w:rsidRDefault="00D94C07" w:rsidP="00D94C07">
      <w:pPr>
        <w:spacing w:line="360" w:lineRule="auto"/>
        <w:rPr>
          <w:rFonts w:cstheme="minorHAnsi"/>
        </w:rPr>
      </w:pPr>
      <w:r w:rsidRPr="00FF489A">
        <w:rPr>
          <w:rFonts w:cstheme="minorHAnsi"/>
        </w:rPr>
        <w:lastRenderedPageBreak/>
        <w:t xml:space="preserve">                          The Lego Foundation (2017) discusses the impact play has on children and their education. Their language and motor skills are developed with their imagination also being strengthened by new ideas and opportunities.  Play can give strong motivation to children to connect and engage with others whilst offering new ways of socialising. There is a strong link between play and a child’s childhood with early education often being at the centre of the connection. Canning (2010) </w:t>
      </w:r>
      <w:r w:rsidR="00FF489A">
        <w:rPr>
          <w:rFonts w:cstheme="minorHAnsi"/>
        </w:rPr>
        <w:t>who discusses the Foundation P</w:t>
      </w:r>
      <w:r w:rsidRPr="00FF489A">
        <w:rPr>
          <w:rFonts w:cstheme="minorHAnsi"/>
        </w:rPr>
        <w:t>hase outlines its importance when preparing children for their future. Play is seen as a fundamental aspect of education and Canning believes it should be at the forefront</w:t>
      </w:r>
      <w:r w:rsidR="00FF489A">
        <w:rPr>
          <w:rFonts w:cstheme="minorHAnsi"/>
        </w:rPr>
        <w:t xml:space="preserve"> of a child’s learning and the Early Y</w:t>
      </w:r>
      <w:r w:rsidRPr="00FF489A">
        <w:rPr>
          <w:rFonts w:cstheme="minorHAnsi"/>
        </w:rPr>
        <w:t xml:space="preserve">ears practice. However it is thought that some educators do not allow children enough time to play and be active in child led activities. </w:t>
      </w:r>
      <w:proofErr w:type="spellStart"/>
      <w:r w:rsidRPr="00FF489A">
        <w:rPr>
          <w:rFonts w:cstheme="minorHAnsi"/>
        </w:rPr>
        <w:t>Sahlberg</w:t>
      </w:r>
      <w:proofErr w:type="spellEnd"/>
      <w:r w:rsidRPr="00FF489A">
        <w:rPr>
          <w:rFonts w:cstheme="minorHAnsi"/>
        </w:rPr>
        <w:t xml:space="preserve"> and Doyle (2019) considers the impact of play and how teachers and practitioners must implement more play in order to support children to thrive in their education. The publication states that there is substant</w:t>
      </w:r>
      <w:r w:rsidR="00182815">
        <w:rPr>
          <w:rFonts w:cstheme="minorHAnsi"/>
        </w:rPr>
        <w:t>ial evidence that a play based C</w:t>
      </w:r>
      <w:r w:rsidRPr="00FF489A">
        <w:rPr>
          <w:rFonts w:cstheme="minorHAnsi"/>
        </w:rPr>
        <w:t>urriculum can improve physical activity, emotional wellbeing and even academic achievement.</w:t>
      </w:r>
    </w:p>
    <w:p w:rsidR="00D94C07" w:rsidRPr="00FF489A" w:rsidRDefault="00D94C07" w:rsidP="00D94C07">
      <w:pPr>
        <w:spacing w:line="360" w:lineRule="auto"/>
        <w:rPr>
          <w:rFonts w:cstheme="minorHAnsi"/>
        </w:rPr>
      </w:pPr>
      <w:r w:rsidRPr="00FF489A">
        <w:rPr>
          <w:rFonts w:cstheme="minorHAnsi"/>
        </w:rPr>
        <w:t xml:space="preserve">                          </w:t>
      </w:r>
      <w:proofErr w:type="spellStart"/>
      <w:r w:rsidRPr="00FF489A">
        <w:rPr>
          <w:rFonts w:cstheme="minorHAnsi"/>
        </w:rPr>
        <w:t>Sahlberg</w:t>
      </w:r>
      <w:proofErr w:type="spellEnd"/>
      <w:r w:rsidRPr="00FF489A">
        <w:rPr>
          <w:rFonts w:cstheme="minorHAnsi"/>
        </w:rPr>
        <w:t xml:space="preserve"> (2014) asks the question of what can the world learn from education in Finland and how their schools and s</w:t>
      </w:r>
      <w:r w:rsidR="00182815">
        <w:rPr>
          <w:rFonts w:cstheme="minorHAnsi"/>
        </w:rPr>
        <w:t>ettings implement a play based C</w:t>
      </w:r>
      <w:r w:rsidRPr="00FF489A">
        <w:rPr>
          <w:rFonts w:cstheme="minorHAnsi"/>
        </w:rPr>
        <w:t>urriculum. In Finland, play isn’t only seen as beneficial for the children but also to the educators. It can improve teaching standards and national education systems with teachers being able to cater children’s needs and welfare more accurately.</w:t>
      </w:r>
    </w:p>
    <w:p w:rsidR="00D94C07" w:rsidRPr="00FF489A" w:rsidRDefault="004C0FA4" w:rsidP="00D94C07">
      <w:pPr>
        <w:spacing w:line="360" w:lineRule="auto"/>
        <w:rPr>
          <w:rFonts w:cstheme="minorHAnsi"/>
        </w:rPr>
      </w:pPr>
      <w:r w:rsidRPr="00FF489A">
        <w:rPr>
          <w:rFonts w:cstheme="minorHAnsi"/>
        </w:rPr>
        <w:t xml:space="preserve">                          </w:t>
      </w:r>
      <w:r w:rsidR="00D94C07" w:rsidRPr="00FF489A">
        <w:rPr>
          <w:rFonts w:cstheme="minorHAnsi"/>
        </w:rPr>
        <w:t>As adults, it is our natural instincts to protect children from harm, pain and risk. However it is thought that children should be given opportunities to step out of their comfort zones and to be open to risk taking. The European Agency for Safety and Health at Work (2011) publication discusses the benefits of risks and how it should be implemented in to schools and other educational settings. It is thought that teachers and practitioners must introduce risk in to a child’s learning with risk taking being mainstreamed into teacher training programmes. Playing and being adventurou</w:t>
      </w:r>
      <w:r w:rsidR="00FF489A">
        <w:rPr>
          <w:rFonts w:cstheme="minorHAnsi"/>
        </w:rPr>
        <w:t>s is a vital part of a child’s Early Y</w:t>
      </w:r>
      <w:r w:rsidR="00D94C07" w:rsidRPr="00FF489A">
        <w:rPr>
          <w:rFonts w:cstheme="minorHAnsi"/>
        </w:rPr>
        <w:t xml:space="preserve">ears therefore teachers must promote a safe and healthy school environment in order for children to be exposed to new ways of playing and learning. </w:t>
      </w:r>
      <w:proofErr w:type="spellStart"/>
      <w:r w:rsidR="00D94C07" w:rsidRPr="00FF489A">
        <w:rPr>
          <w:rFonts w:cstheme="minorHAnsi"/>
        </w:rPr>
        <w:t>Sandseter</w:t>
      </w:r>
      <w:proofErr w:type="spellEnd"/>
      <w:r w:rsidR="00D94C07" w:rsidRPr="00FF489A">
        <w:rPr>
          <w:rFonts w:cstheme="minorHAnsi"/>
        </w:rPr>
        <w:t xml:space="preserve"> (2007) also considers the benefits of risk in play and the advantages it can bring t</w:t>
      </w:r>
      <w:r w:rsidR="00182815">
        <w:rPr>
          <w:rFonts w:cstheme="minorHAnsi"/>
        </w:rPr>
        <w:t>o children’s education and the C</w:t>
      </w:r>
      <w:r w:rsidR="00D94C07" w:rsidRPr="00FF489A">
        <w:rPr>
          <w:rFonts w:cstheme="minorHAnsi"/>
        </w:rPr>
        <w:t>urriculum. Norwegian settings encourage an outdoor education with play and risk taking being a priority. From climbing trees and walls to building dens and hiding places, pre- schools in Norway inspire their children to be risk takers.</w:t>
      </w:r>
    </w:p>
    <w:p w:rsidR="004C0FA4" w:rsidRPr="00FF489A" w:rsidRDefault="004C0FA4" w:rsidP="00D94C07">
      <w:pPr>
        <w:spacing w:line="360" w:lineRule="auto"/>
        <w:rPr>
          <w:rFonts w:cstheme="minorHAnsi"/>
        </w:rPr>
      </w:pPr>
      <w:r w:rsidRPr="00FF489A">
        <w:rPr>
          <w:rFonts w:cstheme="minorHAnsi"/>
        </w:rPr>
        <w:t xml:space="preserve">                          </w:t>
      </w:r>
      <w:r w:rsidR="00D94C07" w:rsidRPr="00FF489A">
        <w:rPr>
          <w:rFonts w:cstheme="minorHAnsi"/>
        </w:rPr>
        <w:t>There is no doubt that schools are applying a more</w:t>
      </w:r>
      <w:r w:rsidR="00FF489A">
        <w:rPr>
          <w:rFonts w:cstheme="minorHAnsi"/>
        </w:rPr>
        <w:t xml:space="preserve"> play based education to their F</w:t>
      </w:r>
      <w:r w:rsidR="00D94C07" w:rsidRPr="00FF489A">
        <w:rPr>
          <w:rFonts w:cstheme="minorHAnsi"/>
        </w:rPr>
        <w:t xml:space="preserve">oundation </w:t>
      </w:r>
      <w:r w:rsidR="00FF489A">
        <w:rPr>
          <w:rFonts w:cstheme="minorHAnsi"/>
        </w:rPr>
        <w:t>Phase. As stated in the F</w:t>
      </w:r>
      <w:r w:rsidR="00D94C07" w:rsidRPr="00FF489A">
        <w:rPr>
          <w:rFonts w:cstheme="minorHAnsi"/>
        </w:rPr>
        <w:t xml:space="preserve">oundation Phase framework (2015), children must have access to play and leisure activities with schools offering the opportunity to experiment, take risks and </w:t>
      </w:r>
      <w:r w:rsidR="00D94C07" w:rsidRPr="00FF489A">
        <w:rPr>
          <w:rFonts w:cstheme="minorHAnsi"/>
        </w:rPr>
        <w:lastRenderedPageBreak/>
        <w:t>solve problems both independently and with others. From role play and fan</w:t>
      </w:r>
      <w:r w:rsidR="00FF489A">
        <w:rPr>
          <w:rFonts w:cstheme="minorHAnsi"/>
        </w:rPr>
        <w:t>tasy play to sensory play, the Foundation P</w:t>
      </w:r>
      <w:r w:rsidR="00D94C07" w:rsidRPr="00FF489A">
        <w:rPr>
          <w:rFonts w:cstheme="minorHAnsi"/>
        </w:rPr>
        <w:t xml:space="preserve">hase encourages children to become self-aware and to develop their fundamental skills in a natural environment. The Welsh government (2018) outlines how play is one of the main ways that children learn and that it is important for schools to design a plan which inspires pupils to grow physically, socially and emotionally. Settings in Denmark which also promote a play based education believe that their children become more resilient. Children discover their self- control and learn how to resolve issues that may occur when playing individually or with other children. </w:t>
      </w:r>
      <w:proofErr w:type="spellStart"/>
      <w:r w:rsidR="00D94C07" w:rsidRPr="00FF489A">
        <w:rPr>
          <w:rFonts w:cstheme="minorHAnsi"/>
        </w:rPr>
        <w:t>Gestwicki</w:t>
      </w:r>
      <w:proofErr w:type="spellEnd"/>
      <w:r w:rsidR="00D94C07" w:rsidRPr="00FF489A">
        <w:rPr>
          <w:rFonts w:cstheme="minorHAnsi"/>
        </w:rPr>
        <w:t xml:space="preserve"> (2016) confirms this by outlining the impact of play based education and how children learn the rules of play and how to develop self- discipline when socialising. Overall, play brings many benefits to a child’s education. Canning (2010) explores the values of play and how it </w:t>
      </w:r>
      <w:r w:rsidR="00FF489A">
        <w:rPr>
          <w:rFonts w:cstheme="minorHAnsi"/>
        </w:rPr>
        <w:t>is a fundamental aspect of the Foundation P</w:t>
      </w:r>
      <w:r w:rsidR="00D94C07" w:rsidRPr="00FF489A">
        <w:rPr>
          <w:rFonts w:cstheme="minorHAnsi"/>
        </w:rPr>
        <w:t>hase and how it should be at the forefront of early education.</w:t>
      </w:r>
    </w:p>
    <w:p w:rsidR="004C0FA4" w:rsidRPr="00FF489A" w:rsidRDefault="004C0FA4">
      <w:pPr>
        <w:rPr>
          <w:rFonts w:cstheme="minorHAnsi"/>
        </w:rPr>
      </w:pPr>
      <w:r w:rsidRPr="00FF489A">
        <w:rPr>
          <w:rFonts w:cstheme="minorHAnsi"/>
        </w:rPr>
        <w:br w:type="page"/>
      </w:r>
    </w:p>
    <w:p w:rsidR="004C0FA4" w:rsidRPr="00FF489A" w:rsidRDefault="004C0FA4" w:rsidP="00B9084F">
      <w:pPr>
        <w:spacing w:line="360" w:lineRule="auto"/>
        <w:jc w:val="center"/>
        <w:rPr>
          <w:rFonts w:cstheme="minorHAnsi"/>
          <w:b/>
        </w:rPr>
      </w:pPr>
      <w:bookmarkStart w:id="0" w:name="_GoBack"/>
      <w:r w:rsidRPr="00FF489A">
        <w:rPr>
          <w:rFonts w:cstheme="minorHAnsi"/>
          <w:b/>
        </w:rPr>
        <w:lastRenderedPageBreak/>
        <w:t>Section 2</w:t>
      </w:r>
      <w:r w:rsidR="00B9084F">
        <w:rPr>
          <w:rFonts w:cstheme="minorHAnsi"/>
          <w:b/>
        </w:rPr>
        <w:t xml:space="preserve">- An evaluation of assessments methods and progress tracking within a play- based curricula </w:t>
      </w:r>
    </w:p>
    <w:bookmarkEnd w:id="0"/>
    <w:p w:rsidR="004C0FA4" w:rsidRPr="00FF489A" w:rsidRDefault="004C0FA4" w:rsidP="00FA38A2">
      <w:pPr>
        <w:spacing w:line="360" w:lineRule="auto"/>
        <w:rPr>
          <w:rFonts w:cstheme="minorHAnsi"/>
        </w:rPr>
      </w:pPr>
      <w:r w:rsidRPr="00FF489A">
        <w:rPr>
          <w:rFonts w:cstheme="minorHAnsi"/>
        </w:rPr>
        <w:t>Wales is currently applying new teaching strategies to their schools and settings t</w:t>
      </w:r>
      <w:r w:rsidR="00182815">
        <w:rPr>
          <w:rFonts w:cstheme="minorHAnsi"/>
        </w:rPr>
        <w:t>o meet the criteria of the new C</w:t>
      </w:r>
      <w:r w:rsidRPr="00FF489A">
        <w:rPr>
          <w:rFonts w:cstheme="minorHAnsi"/>
        </w:rPr>
        <w:t xml:space="preserve">urriculum. </w:t>
      </w:r>
      <w:r w:rsidR="00FA38A2" w:rsidRPr="00FF489A">
        <w:rPr>
          <w:rFonts w:cstheme="minorHAnsi"/>
        </w:rPr>
        <w:t>The welsh Government (2020) outlines how the</w:t>
      </w:r>
      <w:r w:rsidR="00182815">
        <w:rPr>
          <w:rFonts w:cstheme="minorHAnsi"/>
        </w:rPr>
        <w:t xml:space="preserve"> new C</w:t>
      </w:r>
      <w:r w:rsidRPr="00FF489A">
        <w:rPr>
          <w:rFonts w:cstheme="minorHAnsi"/>
        </w:rPr>
        <w:t>urriculum must be fully developed and put in to action by all schools by the y</w:t>
      </w:r>
      <w:r w:rsidR="00FF489A">
        <w:rPr>
          <w:rFonts w:cstheme="minorHAnsi"/>
        </w:rPr>
        <w:t>ear 2022 with the theme of the Foundation P</w:t>
      </w:r>
      <w:r w:rsidRPr="00FF489A">
        <w:rPr>
          <w:rFonts w:cstheme="minorHAnsi"/>
        </w:rPr>
        <w:t xml:space="preserve">hase implemented throughout. </w:t>
      </w:r>
    </w:p>
    <w:p w:rsidR="004C0FA4" w:rsidRPr="00FF489A" w:rsidRDefault="00FA38A2" w:rsidP="00FA38A2">
      <w:pPr>
        <w:spacing w:line="360" w:lineRule="auto"/>
        <w:rPr>
          <w:rFonts w:cstheme="minorHAnsi"/>
        </w:rPr>
      </w:pPr>
      <w:r w:rsidRPr="00FF489A">
        <w:rPr>
          <w:rFonts w:cstheme="minorHAnsi"/>
        </w:rPr>
        <w:t xml:space="preserve">                          </w:t>
      </w:r>
      <w:r w:rsidR="004C0FA4" w:rsidRPr="00FF489A">
        <w:rPr>
          <w:rFonts w:cstheme="minorHAnsi"/>
        </w:rPr>
        <w:t>Currently, the Standards and Testing Agency (STA) (2018) framework states that there is a more flexible and relaxed approach to assessing primary school education and the assessments m</w:t>
      </w:r>
      <w:r w:rsidR="00182815">
        <w:rPr>
          <w:rFonts w:cstheme="minorHAnsi"/>
        </w:rPr>
        <w:t>ust reflect key aspects of the C</w:t>
      </w:r>
      <w:r w:rsidR="004C0FA4" w:rsidRPr="00FF489A">
        <w:rPr>
          <w:rFonts w:cstheme="minorHAnsi"/>
        </w:rPr>
        <w:t>urriculum in order to reflect day to day classroom practice. However the Curriculum for Wales Guidance (2020) states that the new Curriculum has high expectations of child assessments in order to support their learning progression. The Guidance states that the new assessment approach will show pupils and practitioners their strengths and where they may need further support. The Foundation Phase Profile Handbook (2017) also reveals the importance of assessing children which is to highlight children’s progress and development. The profile’s baseline must be followed in order to show the scoring of the Foundation Phase outcomes and to progress the data.</w:t>
      </w:r>
    </w:p>
    <w:p w:rsidR="004C0FA4" w:rsidRPr="00FF489A" w:rsidRDefault="00FA38A2" w:rsidP="00FA38A2">
      <w:pPr>
        <w:spacing w:line="360" w:lineRule="auto"/>
        <w:rPr>
          <w:rFonts w:cstheme="minorHAnsi"/>
        </w:rPr>
      </w:pPr>
      <w:r w:rsidRPr="00FF489A">
        <w:rPr>
          <w:rFonts w:cstheme="minorHAnsi"/>
        </w:rPr>
        <w:t xml:space="preserve">                          </w:t>
      </w:r>
      <w:r w:rsidR="004C0FA4" w:rsidRPr="00FF489A">
        <w:rPr>
          <w:rFonts w:cstheme="minorHAnsi"/>
        </w:rPr>
        <w:t>However it is thought that children and teachers are being put under too much pressure to reach certain targets. TES (2019) discusses the effects assessments and targets may have on teachers and highlights the pressures the</w:t>
      </w:r>
      <w:r w:rsidR="00182815">
        <w:rPr>
          <w:rFonts w:cstheme="minorHAnsi"/>
        </w:rPr>
        <w:t>y feel when they do not reach Cu</w:t>
      </w:r>
      <w:r w:rsidR="004C0FA4" w:rsidRPr="00FF489A">
        <w:rPr>
          <w:rFonts w:cstheme="minorHAnsi"/>
        </w:rPr>
        <w:t xml:space="preserve">rriculum expectations. The report states that practitioners believed that there it too much focus on assessments and results which consequently effects their relationship with their pupils. </w:t>
      </w:r>
      <w:r w:rsidR="00FF489A">
        <w:rPr>
          <w:rFonts w:cstheme="minorHAnsi"/>
        </w:rPr>
        <w:t>Even E</w:t>
      </w:r>
      <w:r w:rsidR="00182815">
        <w:rPr>
          <w:rFonts w:cstheme="minorHAnsi"/>
        </w:rPr>
        <w:t>arly Y</w:t>
      </w:r>
      <w:r w:rsidR="004C0FA4" w:rsidRPr="00FF489A">
        <w:rPr>
          <w:rFonts w:cstheme="minorHAnsi"/>
        </w:rPr>
        <w:t>ears children are being assessed to track their progress with practitioners recording a range of significant information including their learning and development. The End of the Foundation Phase assessment (2011) states that the aim of the Foundation Phase assessments is to assist teachers in preparing and supporting the children’s transition from early education to Key Stage 2 education. Teachers must undertake continuous assessments of each child’s progress to gain appropriate evidence for their judgement.</w:t>
      </w:r>
      <w:r w:rsidR="004C0FA4" w:rsidRPr="00FF489A">
        <w:rPr>
          <w:rFonts w:cstheme="minorHAnsi"/>
          <w:color w:val="FF0000"/>
        </w:rPr>
        <w:t xml:space="preserve"> </w:t>
      </w:r>
    </w:p>
    <w:p w:rsidR="004C0FA4" w:rsidRPr="00FF489A" w:rsidRDefault="00FA38A2" w:rsidP="00FA38A2">
      <w:pPr>
        <w:spacing w:line="360" w:lineRule="auto"/>
        <w:rPr>
          <w:rFonts w:cstheme="minorHAnsi"/>
        </w:rPr>
      </w:pPr>
      <w:r w:rsidRPr="00FF489A">
        <w:rPr>
          <w:rFonts w:cstheme="minorHAnsi"/>
        </w:rPr>
        <w:t xml:space="preserve">                          </w:t>
      </w:r>
      <w:r w:rsidR="004C0FA4" w:rsidRPr="00FF489A">
        <w:rPr>
          <w:rFonts w:cstheme="minorHAnsi"/>
        </w:rPr>
        <w:t>Education Scotland (2016)</w:t>
      </w:r>
      <w:r w:rsidR="004C0FA4" w:rsidRPr="00FF489A">
        <w:rPr>
          <w:rFonts w:cstheme="minorHAnsi"/>
          <w:bCs/>
        </w:rPr>
        <w:t xml:space="preserve"> </w:t>
      </w:r>
      <w:r w:rsidR="004C0FA4" w:rsidRPr="00FF489A">
        <w:rPr>
          <w:rFonts w:cstheme="minorHAnsi"/>
        </w:rPr>
        <w:t xml:space="preserve">suggests that a child’s progress is not only based on tests but also on the day to day learning within the classroom. Evidence is needed that children’s progression and achievements come from daily education, from what they do, say or write. Evidence can be captured by children taking part in role play or a discussion with other children. Proof of the assessment or observation can even come from photographs, videos or audio clips not only from logs and records. Edelman (2014) highlights the effectiveness of modern day classroom observations </w:t>
      </w:r>
      <w:r w:rsidR="004C0FA4" w:rsidRPr="00FF489A">
        <w:rPr>
          <w:rFonts w:cstheme="minorHAnsi"/>
        </w:rPr>
        <w:lastRenderedPageBreak/>
        <w:t xml:space="preserve">by using videos, audio recordings and photographs to evidence child assessments. With children in </w:t>
      </w:r>
      <w:r w:rsidR="00182815">
        <w:rPr>
          <w:rFonts w:cstheme="minorHAnsi"/>
        </w:rPr>
        <w:t>their Early Y</w:t>
      </w:r>
      <w:r w:rsidR="004C0FA4" w:rsidRPr="00FF489A">
        <w:rPr>
          <w:rFonts w:cstheme="minorHAnsi"/>
        </w:rPr>
        <w:t>ears moving at a fast pace, thi</w:t>
      </w:r>
      <w:r w:rsidR="00FF489A">
        <w:rPr>
          <w:rFonts w:cstheme="minorHAnsi"/>
        </w:rPr>
        <w:t>s method is beneficial for the Foundation P</w:t>
      </w:r>
      <w:r w:rsidR="004C0FA4" w:rsidRPr="00FF489A">
        <w:rPr>
          <w:rFonts w:cstheme="minorHAnsi"/>
        </w:rPr>
        <w:t xml:space="preserve">hase as practitioners are able to capture elements they may have missed in a more traditional assessment method. Observing children by video enables the practitioner so capture a child’s natural behaviour and put less pressure the outcome of the assessment. However, Estyn (2018) states that traditional assessments methods are highly effective for learning and is considered fundamental for raising educational standards. There is a clear drive for observations and assessments by Estyn with it being thought that children are influenced by their improvements and outcomes. It is even suggested that children can learn double the rate when teachers use formative assessments. </w:t>
      </w:r>
      <w:proofErr w:type="spellStart"/>
      <w:r w:rsidR="004C0FA4" w:rsidRPr="00FF489A">
        <w:rPr>
          <w:rFonts w:cstheme="minorHAnsi"/>
        </w:rPr>
        <w:t>Popham</w:t>
      </w:r>
      <w:proofErr w:type="spellEnd"/>
      <w:r w:rsidR="004C0FA4" w:rsidRPr="00FF489A">
        <w:rPr>
          <w:rFonts w:cstheme="minorHAnsi"/>
        </w:rPr>
        <w:t xml:space="preserve"> (1999) discusses why Standardised tests are ineffective and other methods should be used to assess and track a child’s progress. It is highlighted that teachers are put under pressure to teach what is needed for the tests. In result, creativity, imagination and enjoyment is forgotten about. Armstrong (2013) also agrees with why schools should move on from using standardised tests to assess children’s progress. Through- out the publication, standardised tests are seen to be effecting children’s creativity, curiosity and their passion for learning du</w:t>
      </w:r>
      <w:r w:rsidR="00182815">
        <w:rPr>
          <w:rFonts w:cstheme="minorHAnsi"/>
        </w:rPr>
        <w:t>e to the pressures of reaching C</w:t>
      </w:r>
      <w:r w:rsidR="004C0FA4" w:rsidRPr="00FF489A">
        <w:rPr>
          <w:rFonts w:cstheme="minorHAnsi"/>
        </w:rPr>
        <w:t xml:space="preserve">urriculum targets. </w:t>
      </w:r>
    </w:p>
    <w:p w:rsidR="004C0FA4" w:rsidRPr="00FF489A" w:rsidRDefault="00FA38A2" w:rsidP="00FA38A2">
      <w:pPr>
        <w:spacing w:line="360" w:lineRule="auto"/>
        <w:rPr>
          <w:rFonts w:cstheme="minorHAnsi"/>
        </w:rPr>
      </w:pPr>
      <w:r w:rsidRPr="00FF489A">
        <w:rPr>
          <w:rFonts w:cstheme="minorHAnsi"/>
        </w:rPr>
        <w:t xml:space="preserve">                          </w:t>
      </w:r>
      <w:proofErr w:type="spellStart"/>
      <w:r w:rsidR="004C0FA4" w:rsidRPr="00FF489A">
        <w:rPr>
          <w:rFonts w:cstheme="minorHAnsi"/>
        </w:rPr>
        <w:t>Guddemi</w:t>
      </w:r>
      <w:proofErr w:type="spellEnd"/>
      <w:r w:rsidR="004C0FA4" w:rsidRPr="00FF489A">
        <w:rPr>
          <w:rFonts w:cstheme="minorHAnsi"/>
        </w:rPr>
        <w:t xml:space="preserve"> and Case (2004) discuss standardised testing and state that the tests are designed to capture the child’s answer without the teachers support and are created to fit a set of assessment standards. They are managed and scored in a standard method and are used to monitor the performance and development of children. Standardised tests often focus on individual differences and are compared with other children’s results. The assessing report recommends that standardised assessments should not be made during early year’s education. Although these tests are able to measure children’s outcomes, Shepard et al (1998) cited in </w:t>
      </w:r>
      <w:proofErr w:type="spellStart"/>
      <w:r w:rsidR="004C0FA4" w:rsidRPr="00FF489A">
        <w:rPr>
          <w:rFonts w:cstheme="minorHAnsi"/>
        </w:rPr>
        <w:t>Kornhaber</w:t>
      </w:r>
      <w:proofErr w:type="spellEnd"/>
      <w:r w:rsidR="004C0FA4" w:rsidRPr="00FF489A">
        <w:rPr>
          <w:rFonts w:cstheme="minorHAnsi"/>
        </w:rPr>
        <w:t xml:space="preserve"> (2006) believes that the assessments are not as accurate, valid and reliable for young children.</w:t>
      </w:r>
    </w:p>
    <w:p w:rsidR="004C0FA4" w:rsidRPr="00FF489A" w:rsidRDefault="00FA38A2" w:rsidP="00FA38A2">
      <w:pPr>
        <w:spacing w:line="360" w:lineRule="auto"/>
        <w:rPr>
          <w:rFonts w:cstheme="minorHAnsi"/>
        </w:rPr>
      </w:pPr>
      <w:r w:rsidRPr="00FF489A">
        <w:rPr>
          <w:rFonts w:cstheme="minorHAnsi"/>
        </w:rPr>
        <w:t xml:space="preserve">                          </w:t>
      </w:r>
      <w:r w:rsidR="004C0FA4" w:rsidRPr="00FF489A">
        <w:rPr>
          <w:rFonts w:cstheme="minorHAnsi"/>
        </w:rPr>
        <w:t xml:space="preserve">The Foundation Phase child development assessment profile (2011) outlines how schools should assess their pupils to meet the six developmental areas of the Foundation Phase. Practitioners observe each child either in a group, pair or individually during an activity or task. It is suggested that observations and assessments should be unprompted and in a child’s natural environment in order to gain the best judgement and outcome.  Teachers are to observe the children’s characteristics and behaviours that occur naturally, however it is suggested that children may need to be encouraged in certain situations in order for practitioners to make an informed judgement. However an earlier publication of the Foundation Phase child development assessment profile guidance (2009) states that observation and assessments are an essential part of practitioners’ planning process with the outcomes of the observations determine future planning </w:t>
      </w:r>
      <w:r w:rsidR="004C0FA4" w:rsidRPr="00FF489A">
        <w:rPr>
          <w:rFonts w:cstheme="minorHAnsi"/>
        </w:rPr>
        <w:lastRenderedPageBreak/>
        <w:t xml:space="preserve">and support for the children in their care. By outlining a child’s current achievements and development it allows teachers to understand the needs of the child and highlight their strengths and interests but also where they may need support and guidance. The guidance suggests that observing children can determine if they are on the special educational needs scale, therefore assessments are beneficial for many children as this allows them to gain specific support </w:t>
      </w:r>
      <w:r w:rsidR="00182815">
        <w:rPr>
          <w:rFonts w:cstheme="minorHAnsi"/>
        </w:rPr>
        <w:t>to improve in their Early Y</w:t>
      </w:r>
      <w:r w:rsidR="004C0FA4" w:rsidRPr="00FF489A">
        <w:rPr>
          <w:rFonts w:cstheme="minorHAnsi"/>
        </w:rPr>
        <w:t>ears.</w:t>
      </w:r>
    </w:p>
    <w:p w:rsidR="004C0FA4" w:rsidRPr="00FF489A" w:rsidRDefault="00FA38A2" w:rsidP="00FA38A2">
      <w:pPr>
        <w:spacing w:line="360" w:lineRule="auto"/>
        <w:rPr>
          <w:rFonts w:cstheme="minorHAnsi"/>
        </w:rPr>
      </w:pPr>
      <w:r w:rsidRPr="00FF489A">
        <w:rPr>
          <w:rFonts w:cstheme="minorHAnsi"/>
        </w:rPr>
        <w:t xml:space="preserve">                          </w:t>
      </w:r>
      <w:r w:rsidR="004C0FA4" w:rsidRPr="00FF489A">
        <w:rPr>
          <w:rFonts w:cstheme="minorHAnsi"/>
        </w:rPr>
        <w:t xml:space="preserve">The Summary of Special Educational Needs (SEN) Code of Practice for Wales (2004) states that in order for children with special educational needs there must be a regular review made which includes an assessment to track their progress and development. The publication states that the Local Education Authority work closely with schools and settings to ensure observations and assessments identify children’s needs early and that specific monitoring provisions are put in place to review the child’s needs and development annually. </w:t>
      </w:r>
    </w:p>
    <w:p w:rsidR="00FA38A2" w:rsidRPr="00FF489A" w:rsidRDefault="00FA38A2" w:rsidP="00FA38A2">
      <w:pPr>
        <w:spacing w:line="360" w:lineRule="auto"/>
        <w:rPr>
          <w:rFonts w:cstheme="minorHAnsi"/>
        </w:rPr>
      </w:pPr>
      <w:r w:rsidRPr="00FF489A">
        <w:rPr>
          <w:rFonts w:cstheme="minorHAnsi"/>
        </w:rPr>
        <w:t xml:space="preserve">                          </w:t>
      </w:r>
      <w:r w:rsidR="004C0FA4" w:rsidRPr="00FF489A">
        <w:rPr>
          <w:rFonts w:cstheme="minorHAnsi"/>
        </w:rPr>
        <w:t>Although it is becoming clear that observations and assessments are needed to track the progress of children practitioners must take in to consideration that every child is different. According to Early Years Matters (2011) teachers are suggested to observe children on what they choose to do, what they enjoy and what they are interested in. Whilst discussing the unique child, the publication suggests that we must see children as individuals who are not all the same and who don’t learn the same way. Assessing children is important in order to measure a child’s development and support their needs appropriately to organise the next step of their learning and growth. The Early Years Fou</w:t>
      </w:r>
      <w:r w:rsidR="004C0FA4" w:rsidRPr="00FF489A">
        <w:rPr>
          <w:rFonts w:cstheme="minorHAnsi"/>
        </w:rPr>
        <w:t>ndation Stage Principles (2011)</w:t>
      </w:r>
      <w:r w:rsidR="004C0FA4" w:rsidRPr="00FF489A">
        <w:rPr>
          <w:rFonts w:cstheme="minorHAnsi"/>
        </w:rPr>
        <w:t xml:space="preserve"> also discusses how every child is different and that every child </w:t>
      </w:r>
      <w:r w:rsidR="00182815">
        <w:rPr>
          <w:rFonts w:cstheme="minorHAnsi"/>
        </w:rPr>
        <w:t>matters. When assessing in the Early Ye</w:t>
      </w:r>
      <w:r w:rsidR="004C0FA4" w:rsidRPr="00FF489A">
        <w:rPr>
          <w:rFonts w:cstheme="minorHAnsi"/>
        </w:rPr>
        <w:t xml:space="preserve">ars, practitioners must begin by considering the environment. Furthermore, Education in Wales: Our Mission (2018) </w:t>
      </w:r>
      <w:r w:rsidR="00182815">
        <w:rPr>
          <w:rFonts w:cstheme="minorHAnsi"/>
        </w:rPr>
        <w:t>discusses the new C</w:t>
      </w:r>
      <w:r w:rsidR="004C0FA4" w:rsidRPr="00FF489A">
        <w:rPr>
          <w:rFonts w:cstheme="minorHAnsi"/>
        </w:rPr>
        <w:t>urriculums approach to extend and promote children’s learning whilst offering them further opportunities to be inclusive, creative and capable both indoors and out. Children should learn through natural experiences and it is thought that this is where they develop most. During observations and assessments, children should be at the forefront of the decision making by working together to encourage active learning with this allowing children to feel mental and physical involvement.</w:t>
      </w:r>
      <w:r w:rsidRPr="00FF489A">
        <w:rPr>
          <w:rFonts w:cstheme="minorHAnsi"/>
        </w:rPr>
        <w:t xml:space="preserve">                                                                              </w:t>
      </w:r>
    </w:p>
    <w:p w:rsidR="004C0FA4" w:rsidRPr="00FF489A" w:rsidRDefault="00FA38A2" w:rsidP="00FA38A2">
      <w:pPr>
        <w:spacing w:line="360" w:lineRule="auto"/>
        <w:rPr>
          <w:rFonts w:cstheme="minorHAnsi"/>
        </w:rPr>
      </w:pPr>
      <w:r w:rsidRPr="00FF489A">
        <w:rPr>
          <w:rFonts w:cstheme="minorHAnsi"/>
        </w:rPr>
        <w:t xml:space="preserve">                          </w:t>
      </w:r>
      <w:r w:rsidRPr="00FF489A">
        <w:rPr>
          <w:rFonts w:cstheme="minorHAnsi"/>
        </w:rPr>
        <w:t xml:space="preserve">According to </w:t>
      </w:r>
      <w:proofErr w:type="spellStart"/>
      <w:r w:rsidRPr="00FF489A">
        <w:rPr>
          <w:rFonts w:cstheme="minorHAnsi"/>
        </w:rPr>
        <w:t>Croneri</w:t>
      </w:r>
      <w:proofErr w:type="spellEnd"/>
      <w:r w:rsidRPr="00FF489A">
        <w:rPr>
          <w:rFonts w:cstheme="minorHAnsi"/>
        </w:rPr>
        <w:t xml:space="preserve"> (2019)</w:t>
      </w:r>
      <w:r w:rsidR="004C0FA4" w:rsidRPr="00FF489A">
        <w:rPr>
          <w:rFonts w:cstheme="minorHAnsi"/>
        </w:rPr>
        <w:t xml:space="preserve">, assessing children in the Foundation Phase include on- going assessment and summative assessment. During the on- going assessment, teachers and practitioners are able to observe children on a daily basis on the decisions they make and what they have learnt. This allows teachers to monitor individual children in child led activities or in a natural environment. Summative assessments take place to identify a child’s strengths and learning needs. This assessment allows teachers and parents to consider previous and on- going assessments </w:t>
      </w:r>
      <w:r w:rsidR="004C0FA4" w:rsidRPr="00FF489A">
        <w:rPr>
          <w:rFonts w:cstheme="minorHAnsi"/>
        </w:rPr>
        <w:lastRenderedPageBreak/>
        <w:t xml:space="preserve">towards the end of the Foundation Phase to prepare the child for the next stage of their education. Summative assessments support children by identifying what areas need developing when moving to key stage 1. Furthermore, the Curriculum for Wales: revised Areas of Learning and programmes of study (2015) outlines how the summative assessment approach gives children the support needed to develop attributes, attitudes and skills needed to build a sustainable foundation for their future learning. </w:t>
      </w:r>
      <w:proofErr w:type="spellStart"/>
      <w:r w:rsidR="004C0FA4" w:rsidRPr="00FF489A">
        <w:rPr>
          <w:rFonts w:cstheme="minorHAnsi"/>
        </w:rPr>
        <w:t>Siraj</w:t>
      </w:r>
      <w:proofErr w:type="spellEnd"/>
      <w:r w:rsidR="004C0FA4" w:rsidRPr="00FF489A">
        <w:rPr>
          <w:rFonts w:cstheme="minorHAnsi"/>
        </w:rPr>
        <w:t xml:space="preserve"> (2014) discusses the stocktake and the methods which are used to gather information and evidence from assessments. The report states that assessments can highlight the implementation of the Foundation Phase in Wales and how individual children’s learning are being supported.</w:t>
      </w:r>
      <w:r w:rsidR="00182815">
        <w:rPr>
          <w:rFonts w:cstheme="minorHAnsi"/>
        </w:rPr>
        <w:t xml:space="preserve"> It is discussed how assessing Early Y</w:t>
      </w:r>
      <w:r w:rsidR="004C0FA4" w:rsidRPr="00FF489A">
        <w:rPr>
          <w:rFonts w:cstheme="minorHAnsi"/>
        </w:rPr>
        <w:t>ears children should only include observational assessments and standardised tests should begin at the age of five to provide a baseline for pupils.</w:t>
      </w:r>
    </w:p>
    <w:p w:rsidR="004C0FA4" w:rsidRPr="00FF489A" w:rsidRDefault="00FA38A2" w:rsidP="00FA38A2">
      <w:pPr>
        <w:spacing w:line="360" w:lineRule="auto"/>
        <w:rPr>
          <w:rFonts w:cstheme="minorHAnsi"/>
        </w:rPr>
      </w:pPr>
      <w:r w:rsidRPr="00FF489A">
        <w:rPr>
          <w:rFonts w:cstheme="minorHAnsi"/>
        </w:rPr>
        <w:t xml:space="preserve">                          </w:t>
      </w:r>
      <w:proofErr w:type="spellStart"/>
      <w:r w:rsidR="004C0FA4" w:rsidRPr="00FF489A">
        <w:rPr>
          <w:rFonts w:cstheme="minorHAnsi"/>
        </w:rPr>
        <w:t>Te</w:t>
      </w:r>
      <w:proofErr w:type="spellEnd"/>
      <w:r w:rsidR="004C0FA4" w:rsidRPr="00FF489A">
        <w:rPr>
          <w:rFonts w:cstheme="minorHAnsi"/>
        </w:rPr>
        <w:t xml:space="preserve"> </w:t>
      </w:r>
      <w:proofErr w:type="spellStart"/>
      <w:r w:rsidR="004C0FA4" w:rsidRPr="00FF489A">
        <w:rPr>
          <w:rFonts w:cstheme="minorHAnsi"/>
        </w:rPr>
        <w:t>Whariki</w:t>
      </w:r>
      <w:proofErr w:type="spellEnd"/>
      <w:r w:rsidR="004C0FA4" w:rsidRPr="00FF489A">
        <w:rPr>
          <w:rFonts w:cstheme="minorHAnsi"/>
        </w:rPr>
        <w:t xml:space="preserve">, New Zealand’s Early Childhood Curriculum is thought to have strong early learning standards with their children benefitting from rich experiences in their settings. </w:t>
      </w:r>
      <w:proofErr w:type="spellStart"/>
      <w:r w:rsidR="004C0FA4" w:rsidRPr="00FF489A">
        <w:rPr>
          <w:rFonts w:cstheme="minorHAnsi"/>
        </w:rPr>
        <w:t>Te</w:t>
      </w:r>
      <w:proofErr w:type="spellEnd"/>
      <w:r w:rsidR="004C0FA4" w:rsidRPr="00FF489A">
        <w:rPr>
          <w:rFonts w:cstheme="minorHAnsi"/>
        </w:rPr>
        <w:t xml:space="preserve"> </w:t>
      </w:r>
      <w:proofErr w:type="spellStart"/>
      <w:r w:rsidR="004C0FA4" w:rsidRPr="00FF489A">
        <w:rPr>
          <w:rFonts w:cstheme="minorHAnsi"/>
        </w:rPr>
        <w:t>Whariki</w:t>
      </w:r>
      <w:proofErr w:type="spellEnd"/>
      <w:r w:rsidR="004C0FA4" w:rsidRPr="00FF489A">
        <w:rPr>
          <w:rFonts w:cstheme="minorHAnsi"/>
        </w:rPr>
        <w:t xml:space="preserve"> Early childhood Curriculum (2017) states that children in early childhood experience a framework that is shaped to meet their needs and their teachers and practitioners use a well- defined approach to encourage children to learn in their own way at their own pace. The Ministry of Education (2017) states that assessments encourage valued learning. Observations and assessments allow teachers to discover what children are capable of, what their interests are and how they are progressing in their learning. Monitoring children’s progress can also identify which children may need additional support and how to assist their requirements.  </w:t>
      </w:r>
      <w:proofErr w:type="spellStart"/>
      <w:r w:rsidR="004C0FA4" w:rsidRPr="00FF489A">
        <w:rPr>
          <w:rFonts w:cstheme="minorHAnsi"/>
        </w:rPr>
        <w:t>Te</w:t>
      </w:r>
      <w:proofErr w:type="spellEnd"/>
      <w:r w:rsidR="004C0FA4" w:rsidRPr="00FF489A">
        <w:rPr>
          <w:rFonts w:cstheme="minorHAnsi"/>
        </w:rPr>
        <w:t xml:space="preserve"> </w:t>
      </w:r>
      <w:proofErr w:type="spellStart"/>
      <w:r w:rsidR="004C0FA4" w:rsidRPr="00FF489A">
        <w:rPr>
          <w:rFonts w:cstheme="minorHAnsi"/>
        </w:rPr>
        <w:t>Whariki</w:t>
      </w:r>
      <w:proofErr w:type="spellEnd"/>
      <w:r w:rsidR="004C0FA4" w:rsidRPr="00FF489A">
        <w:rPr>
          <w:rFonts w:cstheme="minorHAnsi"/>
        </w:rPr>
        <w:t xml:space="preserve"> often document their observations in order to record their evidence of their children’s progress and learning outcomes. By doing so, i</w:t>
      </w:r>
      <w:r w:rsidR="00182815">
        <w:rPr>
          <w:rFonts w:cstheme="minorHAnsi"/>
        </w:rPr>
        <w:t>t allows schools to plan their C</w:t>
      </w:r>
      <w:r w:rsidR="004C0FA4" w:rsidRPr="00FF489A">
        <w:rPr>
          <w:rFonts w:cstheme="minorHAnsi"/>
        </w:rPr>
        <w:t>urriculum and inform children and parents about their learning development. It is though that assessing children gives schools in New Zealand to learn a more ef</w:t>
      </w:r>
      <w:r w:rsidR="00182815">
        <w:rPr>
          <w:rFonts w:cstheme="minorHAnsi"/>
        </w:rPr>
        <w:t>fective way of enhancing their C</w:t>
      </w:r>
      <w:r w:rsidR="004C0FA4" w:rsidRPr="00FF489A">
        <w:rPr>
          <w:rFonts w:cstheme="minorHAnsi"/>
        </w:rPr>
        <w:t xml:space="preserve">urriculum implantation to fit the needs of their pupils.  </w:t>
      </w:r>
    </w:p>
    <w:p w:rsidR="004C0FA4" w:rsidRPr="00FF489A" w:rsidRDefault="00FA38A2" w:rsidP="00FA38A2">
      <w:pPr>
        <w:spacing w:line="360" w:lineRule="auto"/>
        <w:rPr>
          <w:rFonts w:cstheme="minorHAnsi"/>
        </w:rPr>
      </w:pPr>
      <w:r w:rsidRPr="00FF489A">
        <w:rPr>
          <w:rFonts w:cstheme="minorHAnsi"/>
        </w:rPr>
        <w:t xml:space="preserve">                          </w:t>
      </w:r>
      <w:r w:rsidR="004C0FA4" w:rsidRPr="00FF489A">
        <w:rPr>
          <w:rFonts w:cstheme="minorHAnsi"/>
        </w:rPr>
        <w:t xml:space="preserve">Whilst comparing </w:t>
      </w:r>
      <w:proofErr w:type="spellStart"/>
      <w:r w:rsidR="004C0FA4" w:rsidRPr="00FF489A">
        <w:rPr>
          <w:rFonts w:cstheme="minorHAnsi"/>
        </w:rPr>
        <w:t>Te</w:t>
      </w:r>
      <w:proofErr w:type="spellEnd"/>
      <w:r w:rsidR="004C0FA4" w:rsidRPr="00FF489A">
        <w:rPr>
          <w:rFonts w:cstheme="minorHAnsi"/>
        </w:rPr>
        <w:t xml:space="preserve"> </w:t>
      </w:r>
      <w:proofErr w:type="spellStart"/>
      <w:r w:rsidR="004C0FA4" w:rsidRPr="00FF489A">
        <w:rPr>
          <w:rFonts w:cstheme="minorHAnsi"/>
        </w:rPr>
        <w:t>Whariki</w:t>
      </w:r>
      <w:proofErr w:type="spellEnd"/>
      <w:r w:rsidR="004C0FA4" w:rsidRPr="00FF489A">
        <w:rPr>
          <w:rFonts w:cstheme="minorHAnsi"/>
        </w:rPr>
        <w:t xml:space="preserve"> and England’s Foundation Stage, </w:t>
      </w:r>
      <w:proofErr w:type="spellStart"/>
      <w:r w:rsidR="004C0FA4" w:rsidRPr="00FF489A">
        <w:rPr>
          <w:rFonts w:cstheme="minorHAnsi"/>
        </w:rPr>
        <w:t>Soler</w:t>
      </w:r>
      <w:proofErr w:type="spellEnd"/>
      <w:r w:rsidR="004C0FA4" w:rsidRPr="00FF489A">
        <w:rPr>
          <w:rFonts w:cstheme="minorHAnsi"/>
        </w:rPr>
        <w:t xml:space="preserve"> and Miller (2003) outlines the benefits of a contemporary approach to education. It is thought that British schools should consider a more relaxed teaching method and not focus on ass</w:t>
      </w:r>
      <w:r w:rsidR="00182815">
        <w:rPr>
          <w:rFonts w:cstheme="minorHAnsi"/>
        </w:rPr>
        <w:t>essments and outcomes. The new C</w:t>
      </w:r>
      <w:r w:rsidR="004C0FA4" w:rsidRPr="00FF489A">
        <w:rPr>
          <w:rFonts w:cstheme="minorHAnsi"/>
        </w:rPr>
        <w:t xml:space="preserve">urriculum should draw attention to the child’s real interests, needs and learning patterns in order to benefit children’s learning experiences. Thomas and Lewis (2016) also agree with implementing </w:t>
      </w:r>
      <w:proofErr w:type="spellStart"/>
      <w:r w:rsidR="004C0FA4" w:rsidRPr="00FF489A">
        <w:rPr>
          <w:rFonts w:cstheme="minorHAnsi"/>
        </w:rPr>
        <w:t>Te</w:t>
      </w:r>
      <w:proofErr w:type="spellEnd"/>
      <w:r w:rsidR="004C0FA4" w:rsidRPr="00FF489A">
        <w:rPr>
          <w:rFonts w:cstheme="minorHAnsi"/>
        </w:rPr>
        <w:t xml:space="preserve"> </w:t>
      </w:r>
      <w:proofErr w:type="spellStart"/>
      <w:r w:rsidR="004C0FA4" w:rsidRPr="00FF489A">
        <w:rPr>
          <w:rFonts w:cstheme="minorHAnsi"/>
        </w:rPr>
        <w:t>Whariki</w:t>
      </w:r>
      <w:proofErr w:type="spellEnd"/>
      <w:r w:rsidR="004C0FA4" w:rsidRPr="00FF489A">
        <w:rPr>
          <w:rFonts w:cstheme="minorHAnsi"/>
        </w:rPr>
        <w:t xml:space="preserve"> approach to the Foundation Phase. Teachers and practitioners must view children as the heart of learning and teaching and reaching targets and providing evidence must come after the child’s learning needs.</w:t>
      </w:r>
    </w:p>
    <w:p w:rsidR="00FA38A2" w:rsidRPr="00FF489A" w:rsidRDefault="00FA38A2" w:rsidP="00FA38A2">
      <w:pPr>
        <w:spacing w:line="360" w:lineRule="auto"/>
        <w:rPr>
          <w:rFonts w:cstheme="minorHAnsi"/>
        </w:rPr>
      </w:pPr>
      <w:r w:rsidRPr="00FF489A">
        <w:rPr>
          <w:rFonts w:cstheme="minorHAnsi"/>
        </w:rPr>
        <w:t xml:space="preserve">                          </w:t>
      </w:r>
      <w:r w:rsidR="004C0FA4" w:rsidRPr="00FF489A">
        <w:rPr>
          <w:rFonts w:cstheme="minorHAnsi"/>
        </w:rPr>
        <w:t>The Welsh Government (2020) o</w:t>
      </w:r>
      <w:r w:rsidR="00182815">
        <w:rPr>
          <w:rFonts w:cstheme="minorHAnsi"/>
        </w:rPr>
        <w:t>utlines the vision for the new C</w:t>
      </w:r>
      <w:r w:rsidR="004C0FA4" w:rsidRPr="00FF489A">
        <w:rPr>
          <w:rFonts w:cstheme="minorHAnsi"/>
        </w:rPr>
        <w:t xml:space="preserve">urriculum and how it has four purposes with all aims to correspond to support children in their learning and needs. An </w:t>
      </w:r>
      <w:r w:rsidR="004C0FA4" w:rsidRPr="00FF489A">
        <w:rPr>
          <w:rFonts w:cstheme="minorHAnsi"/>
        </w:rPr>
        <w:lastRenderedPageBreak/>
        <w:t>important aim is for children to become healthy and confident individuals who have the skills and knowledge to overcome challenges and manage everyday life independently. There must be less pressure on children and teachers to assess and reach educational targets. Donaldson (2015) reveals that although assessments are beneficial for children and allow teachers to highlight children who may need further support however, children’s enjoyment should not be effected by the demands of observations and assessments.</w:t>
      </w:r>
    </w:p>
    <w:p w:rsidR="00FA38A2" w:rsidRPr="00FF489A" w:rsidRDefault="00FA38A2">
      <w:pPr>
        <w:rPr>
          <w:rFonts w:cstheme="minorHAnsi"/>
        </w:rPr>
      </w:pPr>
      <w:r w:rsidRPr="00FF489A">
        <w:rPr>
          <w:rFonts w:cstheme="minorHAnsi"/>
        </w:rPr>
        <w:br w:type="page"/>
      </w:r>
    </w:p>
    <w:p w:rsidR="00FA38A2" w:rsidRPr="00FF489A" w:rsidRDefault="00FA38A2" w:rsidP="00FA38A2">
      <w:pPr>
        <w:jc w:val="center"/>
        <w:rPr>
          <w:rFonts w:cstheme="minorHAnsi"/>
          <w:b/>
        </w:rPr>
      </w:pPr>
      <w:r w:rsidRPr="00FF489A">
        <w:rPr>
          <w:rFonts w:cstheme="minorHAnsi"/>
          <w:b/>
        </w:rPr>
        <w:lastRenderedPageBreak/>
        <w:t xml:space="preserve">Section 3- </w:t>
      </w:r>
      <w:r w:rsidR="00182815">
        <w:rPr>
          <w:rFonts w:cstheme="minorHAnsi"/>
          <w:b/>
        </w:rPr>
        <w:t>Play Based Education and Curriculum C</w:t>
      </w:r>
      <w:r w:rsidRPr="00FF489A">
        <w:rPr>
          <w:rFonts w:cstheme="minorHAnsi"/>
          <w:b/>
        </w:rPr>
        <w:t>hanges.</w:t>
      </w:r>
    </w:p>
    <w:p w:rsidR="00FA38A2" w:rsidRPr="00FF489A" w:rsidRDefault="00FA38A2" w:rsidP="00FA38A2">
      <w:pPr>
        <w:spacing w:line="360" w:lineRule="auto"/>
        <w:rPr>
          <w:rFonts w:cstheme="minorHAnsi"/>
        </w:rPr>
      </w:pPr>
      <w:r w:rsidRPr="00FF489A">
        <w:rPr>
          <w:rFonts w:cstheme="minorHAnsi"/>
        </w:rPr>
        <w:t xml:space="preserve">A play based education is at the forefront of the new Curriculum which encourages settings to implement a Foundation Phase theme throughout primary schools. Children from the age of three to eleven are being inspired to learn through play and an experimental education. Estyn (2018) emphasises on the benefits of providing a Foundation Phase theme throughout in order for children to learn through structured play. This allows children to explore new experiences independently or with others to gain an understanding of real life situations and develop basic, yet valuable skills. </w:t>
      </w:r>
    </w:p>
    <w:p w:rsidR="00FA38A2" w:rsidRPr="00FF489A" w:rsidRDefault="00FA38A2" w:rsidP="00FA38A2">
      <w:pPr>
        <w:spacing w:line="360" w:lineRule="auto"/>
        <w:rPr>
          <w:rFonts w:cstheme="minorHAnsi"/>
        </w:rPr>
      </w:pPr>
      <w:r w:rsidRPr="00FF489A">
        <w:rPr>
          <w:rFonts w:cstheme="minorHAnsi"/>
        </w:rPr>
        <w:t xml:space="preserve">                          There is a diverse opinion on the emphasis on child choices where many educators have found that children are now lacking in basic life skills due to the lack of structured lessons. Practitioners have found that certain children are more than happy to play with the same game or toy every day, which leads them to question, are those children engaging in different situations and challenges? If children repeat the same activity over again, are they being stimulated or are the benefits being diminished? Drew (2020 discusses the benefits and disadvantages of play in the classroom and outlines how certain children need structure and essentially a more appropriate, organised approach to teaching. However, others believe that if a child is engaging and enjoying what they are doing then who are we to tell them to play with something else? Grey (2013) outlines how important it is for children to find their confidence and independence whilst in early education. Educators and even parents must put their trust in their children to steer their own learning and growth by essentially allowing them to make their own decisions and choices.</w:t>
      </w:r>
    </w:p>
    <w:p w:rsidR="00FA38A2" w:rsidRPr="00FF489A" w:rsidRDefault="00FA38A2" w:rsidP="00FA38A2">
      <w:pPr>
        <w:spacing w:line="360" w:lineRule="auto"/>
        <w:rPr>
          <w:rFonts w:cstheme="minorHAnsi"/>
        </w:rPr>
      </w:pPr>
      <w:r w:rsidRPr="00FF489A">
        <w:rPr>
          <w:rFonts w:cstheme="minorHAnsi"/>
        </w:rPr>
        <w:t xml:space="preserve">                          </w:t>
      </w:r>
      <w:proofErr w:type="spellStart"/>
      <w:proofErr w:type="gramStart"/>
      <w:r w:rsidRPr="00FF489A">
        <w:rPr>
          <w:rFonts w:cstheme="minorHAnsi"/>
        </w:rPr>
        <w:t>Unicef</w:t>
      </w:r>
      <w:proofErr w:type="spellEnd"/>
      <w:proofErr w:type="gramEnd"/>
      <w:r w:rsidRPr="00FF489A">
        <w:rPr>
          <w:rFonts w:cstheme="minorHAnsi"/>
        </w:rPr>
        <w:t xml:space="preserve"> (2018) discusses that the most important period of a child’s development is from birth to eight years old. During this time, cognitive skills, social competence, emotional well- being and physical and mental health are all being developed. Their publication focusses on how learning through play is important for a child’s whol</w:t>
      </w:r>
      <w:r w:rsidR="00182815">
        <w:rPr>
          <w:rFonts w:cstheme="minorHAnsi"/>
        </w:rPr>
        <w:t>e childhood not just for their E</w:t>
      </w:r>
      <w:r w:rsidRPr="00FF489A">
        <w:rPr>
          <w:rFonts w:cstheme="minorHAnsi"/>
        </w:rPr>
        <w:t>arly</w:t>
      </w:r>
      <w:r w:rsidR="00182815">
        <w:rPr>
          <w:rFonts w:cstheme="minorHAnsi"/>
        </w:rPr>
        <w:t xml:space="preserve"> Y</w:t>
      </w:r>
      <w:r w:rsidRPr="00FF489A">
        <w:rPr>
          <w:rFonts w:cstheme="minorHAnsi"/>
        </w:rPr>
        <w:t xml:space="preserve">ears. For this reason, play environments encourage exploration and hands on learning which is at the core of effective teaching. </w:t>
      </w:r>
    </w:p>
    <w:p w:rsidR="00FA38A2" w:rsidRPr="00FF489A" w:rsidRDefault="00FA38A2" w:rsidP="00FA38A2">
      <w:pPr>
        <w:spacing w:line="360" w:lineRule="auto"/>
        <w:rPr>
          <w:rFonts w:cstheme="minorHAnsi"/>
        </w:rPr>
      </w:pPr>
      <w:r w:rsidRPr="00FF489A">
        <w:rPr>
          <w:rFonts w:cstheme="minorHAnsi"/>
        </w:rPr>
        <w:t xml:space="preserve">                          Many parents and even practitioners consider play as a hinder for learning and that schools must do more ‘formal teaching’. With even The Office for Standards in Education (Ofsted) (2018) agreeing that schools must offer less play and more formal lessons. Some parents on ‘</w:t>
      </w:r>
      <w:proofErr w:type="spellStart"/>
      <w:r w:rsidRPr="00FF489A">
        <w:rPr>
          <w:rFonts w:cstheme="minorHAnsi"/>
        </w:rPr>
        <w:t>netmums</w:t>
      </w:r>
      <w:proofErr w:type="spellEnd"/>
      <w:r w:rsidRPr="00FF489A">
        <w:rPr>
          <w:rFonts w:cstheme="minorHAnsi"/>
        </w:rPr>
        <w:t xml:space="preserve">’ (2014) show their frustration of a play based Curriculum as they believe their children are not being mentally challenged enough and that they are losing their learning potential as they do not get enough opportunities to show their capability to the classroom teacher. However, many parents on the forum believe that play should involve some degree of agency, allowing children to take ownership in their experiences and play an active role in their playful activities. </w:t>
      </w:r>
    </w:p>
    <w:p w:rsidR="00FA38A2" w:rsidRPr="00FF489A" w:rsidRDefault="00FF489A" w:rsidP="00FA38A2">
      <w:pPr>
        <w:spacing w:line="360" w:lineRule="auto"/>
        <w:rPr>
          <w:rFonts w:cstheme="minorHAnsi"/>
        </w:rPr>
      </w:pPr>
      <w:r w:rsidRPr="00FF489A">
        <w:rPr>
          <w:rFonts w:cstheme="minorHAnsi"/>
        </w:rPr>
        <w:lastRenderedPageBreak/>
        <w:t xml:space="preserve">                          </w:t>
      </w:r>
      <w:r w:rsidR="00FA38A2" w:rsidRPr="00FF489A">
        <w:rPr>
          <w:rFonts w:cstheme="minorHAnsi"/>
        </w:rPr>
        <w:t xml:space="preserve">Allowing children to participate in unstructured play and activities gives them the opportunity to build on their communication skills. Vygotsky’s development theory (1978) cited in instructional design (2020) encouraged educators to allow children to develop their language and communication by encouraging playful and unorganised activities. Children who openly play with others encourages conversations. Communicating and talking to others in playful activities allows children to see things from others perspective and gives them a sense of understanding that they may not have discovered when participating in an adult led task. </w:t>
      </w:r>
    </w:p>
    <w:p w:rsidR="00FA38A2" w:rsidRPr="00FF489A" w:rsidRDefault="00FF489A" w:rsidP="00FA38A2">
      <w:pPr>
        <w:spacing w:line="360" w:lineRule="auto"/>
        <w:rPr>
          <w:rFonts w:cstheme="minorHAnsi"/>
        </w:rPr>
      </w:pPr>
      <w:r w:rsidRPr="00FF489A">
        <w:rPr>
          <w:rFonts w:cstheme="minorHAnsi"/>
        </w:rPr>
        <w:t xml:space="preserve">                          </w:t>
      </w:r>
      <w:r w:rsidR="00FA38A2" w:rsidRPr="00FF489A">
        <w:rPr>
          <w:rFonts w:cstheme="minorHAnsi"/>
        </w:rPr>
        <w:t>How we Montessori</w:t>
      </w:r>
      <w:r w:rsidR="00FA38A2" w:rsidRPr="00FF489A">
        <w:rPr>
          <w:rFonts w:cstheme="minorHAnsi"/>
        </w:rPr>
        <w:t xml:space="preserve"> (2017) publication outlines the benefits of running a play encouraged setting. Montessori settings are advocates for building children’s resilience by allowing them to discover and gain understandings without the support of an educator. Whilst feeling uncertainty, confusion and frustration, children also begin to feel independence, pleasure and enjoyment when playing in unstructured environments. During this time confidence is built when children show their ability to find solutions to problems and work with others to learn. Observing and giving children the space to learn and experiment allows them to discover their independence. Whilst discussing the benefits of Montessori settings, Isaacs (2019) outlines how independence is the first step to a happy future. In order to support a child’s development, growth and independence we must allow them the time to discover things for themselves and to trust that they are capable to do things for themselves.</w:t>
      </w:r>
    </w:p>
    <w:p w:rsidR="00FA38A2" w:rsidRPr="00FF489A" w:rsidRDefault="00FF489A" w:rsidP="00FA38A2">
      <w:pPr>
        <w:spacing w:line="360" w:lineRule="auto"/>
        <w:rPr>
          <w:rFonts w:cstheme="minorHAnsi"/>
        </w:rPr>
      </w:pPr>
      <w:r w:rsidRPr="00FF489A">
        <w:rPr>
          <w:rFonts w:cstheme="minorHAnsi"/>
        </w:rPr>
        <w:t xml:space="preserve">                          </w:t>
      </w:r>
      <w:r w:rsidR="00FA38A2" w:rsidRPr="00FF489A">
        <w:rPr>
          <w:rFonts w:cstheme="minorHAnsi"/>
        </w:rPr>
        <w:t>The</w:t>
      </w:r>
      <w:r w:rsidR="00182815">
        <w:rPr>
          <w:rFonts w:cstheme="minorHAnsi"/>
        </w:rPr>
        <w:t xml:space="preserve"> ‘Learning through Play in the Early Y</w:t>
      </w:r>
      <w:r w:rsidR="00FA38A2" w:rsidRPr="00FF489A">
        <w:rPr>
          <w:rFonts w:cstheme="minorHAnsi"/>
        </w:rPr>
        <w:t xml:space="preserve">ears’ (2009) publication outlines the importance of having well- resourced play activities are key to a child’s educational progression. Allowing children to participate in nourishing playful roles, tasks and activities will encourage them to develop in fields that educators may not be able to teach. Some practitioners must stop and think, by allowing children to be independent in the classroom it gives teaching staff the opportunity to observe, assess and give professional judgement in order to achieve beneficial insights into how each child learns best. Therefore, by allowing children to play freely and to be independent it may in fact promote progression and meet the developmental needs of children. </w:t>
      </w:r>
    </w:p>
    <w:p w:rsidR="00FA38A2" w:rsidRPr="00FF489A" w:rsidRDefault="00FF489A" w:rsidP="00FA38A2">
      <w:pPr>
        <w:spacing w:line="360" w:lineRule="auto"/>
        <w:rPr>
          <w:rFonts w:cstheme="minorHAnsi"/>
        </w:rPr>
      </w:pPr>
      <w:r w:rsidRPr="00FF489A">
        <w:rPr>
          <w:rFonts w:cstheme="minorHAnsi"/>
        </w:rPr>
        <w:t xml:space="preserve">                          </w:t>
      </w:r>
      <w:r w:rsidR="00FA38A2" w:rsidRPr="00FF489A">
        <w:rPr>
          <w:rFonts w:cstheme="minorHAnsi"/>
        </w:rPr>
        <w:t>The Curriculum for Wales Guidance (2020) outlines one important step of the pedagogy principles for the progression of the pupil’s development is that children must learn through extended periods of play whether it be indoors or outdoors. The guidance puts an emphasis on the children initiating play activities by choosing and directing their own learning tasks. Of course, children are more than welcome to ask practitioners for support and assistance during these times but there is definite encouragement within the classroom for children to lead the way when it comes to their education.</w:t>
      </w:r>
    </w:p>
    <w:p w:rsidR="00FA38A2" w:rsidRPr="00FF489A" w:rsidRDefault="00FA38A2" w:rsidP="00FA38A2">
      <w:pPr>
        <w:spacing w:line="360" w:lineRule="auto"/>
        <w:rPr>
          <w:rFonts w:cstheme="minorHAnsi"/>
        </w:rPr>
      </w:pPr>
      <w:r w:rsidRPr="00FF489A">
        <w:rPr>
          <w:rFonts w:cstheme="minorHAnsi"/>
        </w:rPr>
        <w:lastRenderedPageBreak/>
        <w:t>Not only do educators, parents and the government support playful learning and child led activities but a child’s right to play is essentially recognised in Article 31 of the United Nations convention of the Rights of the Child (UNCRC) (2015)</w:t>
      </w:r>
      <w:r w:rsidRPr="00FF489A">
        <w:rPr>
          <w:rFonts w:cstheme="minorHAnsi"/>
        </w:rPr>
        <w:t>.</w:t>
      </w:r>
      <w:r w:rsidRPr="00FF489A">
        <w:rPr>
          <w:rFonts w:cstheme="minorHAnsi"/>
        </w:rPr>
        <w:t xml:space="preserve"> </w:t>
      </w:r>
      <w:hyperlink r:id="rId7" w:history="1"/>
      <w:r w:rsidRPr="00FF489A">
        <w:rPr>
          <w:rFonts w:cstheme="minorHAnsi"/>
        </w:rPr>
        <w:t>It outlines that play is vitally important to a child’s life and it contributes to their learning and development.</w:t>
      </w:r>
    </w:p>
    <w:p w:rsidR="00FF489A" w:rsidRPr="00FF489A" w:rsidRDefault="00FF489A" w:rsidP="00FA38A2">
      <w:pPr>
        <w:spacing w:line="360" w:lineRule="auto"/>
        <w:rPr>
          <w:rFonts w:cstheme="minorHAnsi"/>
        </w:rPr>
      </w:pPr>
      <w:r w:rsidRPr="00FF489A">
        <w:rPr>
          <w:rFonts w:cstheme="minorHAnsi"/>
        </w:rPr>
        <w:t xml:space="preserve">                          </w:t>
      </w:r>
      <w:r w:rsidR="00FA38A2" w:rsidRPr="00FF489A">
        <w:rPr>
          <w:rFonts w:cstheme="minorHAnsi"/>
        </w:rPr>
        <w:t>The Foundation Phase in Wales is currently implementing play based learning to their Curriculum. Wainwright et al., (2016) discusses the Welsh Government and how they have chosen to replace formal, traditional teaching with a more holistic and play- based Curriculum. The Government’s study considered how implementing the Foundation Phase throughout primary school settings were benefiting children and found that pupils were becoming independent, motivated and active learners who were progressing in many aspects of their education. Therefore it makes you think, why are individuals focussed on an old fashioned, structured education when it is proven that many children benefit from a less formal way of learning. Future generation’s act Wales (2019) aims for schools to focus less on tests, examinations and assessments and to concentrate more on a child’s development, learning and skills. The new Curriculum hopes for a continuum of learning, rather than a child’s education being separated into key stages. Jones (2019) expects schools to base their education on the strengths of the Foundation Phase with a focus on learning through play.</w:t>
      </w:r>
    </w:p>
    <w:p w:rsidR="00FF489A" w:rsidRDefault="00FF489A">
      <w:r>
        <w:br w:type="page"/>
      </w:r>
    </w:p>
    <w:p w:rsidR="00FF489A" w:rsidRPr="00FF489A" w:rsidRDefault="00FF489A" w:rsidP="00FF489A">
      <w:pPr>
        <w:jc w:val="center"/>
        <w:rPr>
          <w:b/>
        </w:rPr>
      </w:pPr>
      <w:r w:rsidRPr="00FF489A">
        <w:rPr>
          <w:b/>
        </w:rPr>
        <w:lastRenderedPageBreak/>
        <w:t>R</w:t>
      </w:r>
      <w:r w:rsidRPr="00FF489A">
        <w:rPr>
          <w:b/>
        </w:rPr>
        <w:t>eference list</w:t>
      </w:r>
    </w:p>
    <w:p w:rsidR="00FF489A" w:rsidRPr="00FF489A" w:rsidRDefault="00FF489A" w:rsidP="00FF489A">
      <w:pPr>
        <w:spacing w:line="360" w:lineRule="auto"/>
        <w:ind w:left="360"/>
        <w:rPr>
          <w:u w:val="single"/>
        </w:rPr>
      </w:pPr>
      <w:r w:rsidRPr="00FF489A">
        <w:rPr>
          <w:rFonts w:ascii="Arial" w:hAnsi="Arial" w:cs="Arial"/>
          <w:color w:val="000000"/>
          <w:sz w:val="20"/>
          <w:szCs w:val="20"/>
          <w:shd w:val="clear" w:color="auto" w:fill="FFFFFF"/>
        </w:rPr>
        <w:t>2018. </w:t>
      </w:r>
      <w:r w:rsidRPr="00FF489A">
        <w:rPr>
          <w:rFonts w:ascii="Arial" w:hAnsi="Arial" w:cs="Arial"/>
          <w:i/>
          <w:iCs/>
          <w:color w:val="000000"/>
          <w:sz w:val="20"/>
          <w:szCs w:val="20"/>
          <w:shd w:val="clear" w:color="auto" w:fill="FFFFFF"/>
        </w:rPr>
        <w:t xml:space="preserve">Learning </w:t>
      </w:r>
      <w:proofErr w:type="gramStart"/>
      <w:r w:rsidRPr="00FF489A">
        <w:rPr>
          <w:rFonts w:ascii="Arial" w:hAnsi="Arial" w:cs="Arial"/>
          <w:i/>
          <w:iCs/>
          <w:color w:val="000000"/>
          <w:sz w:val="20"/>
          <w:szCs w:val="20"/>
          <w:shd w:val="clear" w:color="auto" w:fill="FFFFFF"/>
        </w:rPr>
        <w:t>Through</w:t>
      </w:r>
      <w:proofErr w:type="gramEnd"/>
      <w:r w:rsidRPr="00FF489A">
        <w:rPr>
          <w:rFonts w:ascii="Arial" w:hAnsi="Arial" w:cs="Arial"/>
          <w:i/>
          <w:iCs/>
          <w:color w:val="000000"/>
          <w:sz w:val="20"/>
          <w:szCs w:val="20"/>
          <w:shd w:val="clear" w:color="auto" w:fill="FFFFFF"/>
        </w:rPr>
        <w:t xml:space="preserve"> Play In A Real-Life Context</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Estyn. Available at: &lt;https://www.estyn.gov.wales/effective-practice/learning-through-play-real-life-context&gt; [Accessed 13 March 2020].</w:t>
      </w:r>
    </w:p>
    <w:p w:rsidR="00FF489A" w:rsidRPr="00147358" w:rsidRDefault="00FF489A" w:rsidP="00FF489A">
      <w:pPr>
        <w:spacing w:line="360" w:lineRule="auto"/>
        <w:ind w:left="360"/>
      </w:pPr>
      <w:r w:rsidRPr="00FF489A">
        <w:rPr>
          <w:rFonts w:ascii="Arial" w:hAnsi="Arial" w:cs="Arial"/>
          <w:color w:val="000000"/>
          <w:sz w:val="20"/>
          <w:szCs w:val="20"/>
          <w:shd w:val="clear" w:color="auto" w:fill="FFFFFF"/>
        </w:rPr>
        <w:t>App.croneri.co.uk. 2019. </w:t>
      </w:r>
      <w:r w:rsidRPr="00FF489A">
        <w:rPr>
          <w:rFonts w:ascii="Arial" w:hAnsi="Arial" w:cs="Arial"/>
          <w:i/>
          <w:iCs/>
          <w:color w:val="000000"/>
          <w:sz w:val="20"/>
          <w:szCs w:val="20"/>
          <w:shd w:val="clear" w:color="auto" w:fill="FFFFFF"/>
        </w:rPr>
        <w:t xml:space="preserve">Observation, Assessment </w:t>
      </w:r>
      <w:proofErr w:type="gramStart"/>
      <w:r w:rsidRPr="00FF489A">
        <w:rPr>
          <w:rFonts w:ascii="Arial" w:hAnsi="Arial" w:cs="Arial"/>
          <w:i/>
          <w:iCs/>
          <w:color w:val="000000"/>
          <w:sz w:val="20"/>
          <w:szCs w:val="20"/>
          <w:shd w:val="clear" w:color="auto" w:fill="FFFFFF"/>
        </w:rPr>
        <w:t>And</w:t>
      </w:r>
      <w:proofErr w:type="gramEnd"/>
      <w:r w:rsidRPr="00FF489A">
        <w:rPr>
          <w:rFonts w:ascii="Arial" w:hAnsi="Arial" w:cs="Arial"/>
          <w:i/>
          <w:iCs/>
          <w:color w:val="000000"/>
          <w:sz w:val="20"/>
          <w:szCs w:val="20"/>
          <w:shd w:val="clear" w:color="auto" w:fill="FFFFFF"/>
        </w:rPr>
        <w:t xml:space="preserve"> Planning: In-Depth | </w:t>
      </w:r>
      <w:proofErr w:type="spellStart"/>
      <w:r w:rsidRPr="00FF489A">
        <w:rPr>
          <w:rFonts w:ascii="Arial" w:hAnsi="Arial" w:cs="Arial"/>
          <w:i/>
          <w:iCs/>
          <w:color w:val="000000"/>
          <w:sz w:val="20"/>
          <w:szCs w:val="20"/>
          <w:shd w:val="clear" w:color="auto" w:fill="FFFFFF"/>
        </w:rPr>
        <w:t>Croner</w:t>
      </w:r>
      <w:proofErr w:type="spellEnd"/>
      <w:r w:rsidRPr="00FF489A">
        <w:rPr>
          <w:rFonts w:ascii="Arial" w:hAnsi="Arial" w:cs="Arial"/>
          <w:i/>
          <w:iCs/>
          <w:color w:val="000000"/>
          <w:sz w:val="20"/>
          <w:szCs w:val="20"/>
          <w:shd w:val="clear" w:color="auto" w:fill="FFFFFF"/>
        </w:rPr>
        <w:t>-I</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&lt;https://app.croneri.co.uk/topics/observation-assessment-and-planning/indepth&gt; [Accessed 24 March 2020].</w:t>
      </w:r>
    </w:p>
    <w:p w:rsidR="00FF489A" w:rsidRPr="008B0400" w:rsidRDefault="00FF489A" w:rsidP="00FF489A">
      <w:pPr>
        <w:spacing w:line="360" w:lineRule="auto"/>
        <w:ind w:left="360"/>
      </w:pPr>
      <w:r w:rsidRPr="00FF489A">
        <w:rPr>
          <w:rFonts w:ascii="Arial" w:hAnsi="Arial" w:cs="Arial"/>
          <w:color w:val="000000"/>
          <w:sz w:val="20"/>
          <w:szCs w:val="20"/>
          <w:shd w:val="clear" w:color="auto" w:fill="FFFFFF"/>
        </w:rPr>
        <w:t>Armstrong, T., 2013. </w:t>
      </w:r>
      <w:r w:rsidRPr="00FF489A">
        <w:rPr>
          <w:rFonts w:ascii="Arial" w:hAnsi="Arial" w:cs="Arial"/>
          <w:i/>
          <w:iCs/>
          <w:color w:val="000000"/>
          <w:sz w:val="20"/>
          <w:szCs w:val="20"/>
          <w:shd w:val="clear" w:color="auto" w:fill="FFFFFF"/>
        </w:rPr>
        <w:t xml:space="preserve">15 Reasons Why Standardized Tests Are Worthless | Thomas Armstrong, </w:t>
      </w:r>
      <w:proofErr w:type="gramStart"/>
      <w:r w:rsidRPr="00FF489A">
        <w:rPr>
          <w:rFonts w:ascii="Arial" w:hAnsi="Arial" w:cs="Arial"/>
          <w:i/>
          <w:iCs/>
          <w:color w:val="000000"/>
          <w:sz w:val="20"/>
          <w:szCs w:val="20"/>
          <w:shd w:val="clear" w:color="auto" w:fill="FFFFFF"/>
        </w:rPr>
        <w:t>Ph.D.</w:t>
      </w:r>
      <w:r w:rsidRPr="00FF489A">
        <w:rPr>
          <w:rFonts w:ascii="Arial" w:hAnsi="Arial" w:cs="Arial"/>
          <w:color w:val="000000"/>
          <w:sz w:val="20"/>
          <w:szCs w:val="20"/>
          <w:shd w:val="clear" w:color="auto" w:fill="FFFFFF"/>
        </w:rPr>
        <w:t>.</w:t>
      </w:r>
      <w:proofErr w:type="gramEnd"/>
      <w:r w:rsidRPr="00FF489A">
        <w:rPr>
          <w:rFonts w:ascii="Arial" w:hAnsi="Arial" w:cs="Arial"/>
          <w:color w:val="000000"/>
          <w:sz w:val="20"/>
          <w:szCs w:val="20"/>
          <w:shd w:val="clear" w:color="auto" w:fill="FFFFFF"/>
        </w:rPr>
        <w:t xml:space="preserve">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Institute4learning.com. Available at: &lt;https://www.institute4learning.com/2013/02/28/15-reasons-why-standardized-tests-are-worthless-2/&gt; [Accessed 23 March 2020].</w:t>
      </w:r>
    </w:p>
    <w:p w:rsidR="00FF489A" w:rsidRPr="00447E68" w:rsidRDefault="00FF489A" w:rsidP="00FF489A">
      <w:pPr>
        <w:spacing w:line="360" w:lineRule="auto"/>
        <w:ind w:left="360"/>
      </w:pPr>
      <w:r w:rsidRPr="00FF489A">
        <w:rPr>
          <w:rFonts w:ascii="Arial" w:hAnsi="Arial" w:cs="Arial"/>
          <w:color w:val="000000"/>
          <w:sz w:val="20"/>
          <w:szCs w:val="20"/>
          <w:shd w:val="clear" w:color="auto" w:fill="FFFFFF"/>
        </w:rPr>
        <w:t>Assets.publishing.service.gov.uk. 2018. </w:t>
      </w:r>
      <w:r w:rsidRPr="00FF489A">
        <w:rPr>
          <w:rFonts w:ascii="Arial" w:hAnsi="Arial" w:cs="Arial"/>
          <w:i/>
          <w:iCs/>
          <w:color w:val="000000"/>
          <w:sz w:val="20"/>
          <w:szCs w:val="20"/>
          <w:shd w:val="clear" w:color="auto" w:fill="FFFFFF"/>
        </w:rPr>
        <w:t xml:space="preserve">Teacher Assessment Frameworks </w:t>
      </w:r>
      <w:proofErr w:type="gramStart"/>
      <w:r w:rsidRPr="00FF489A">
        <w:rPr>
          <w:rFonts w:ascii="Arial" w:hAnsi="Arial" w:cs="Arial"/>
          <w:i/>
          <w:iCs/>
          <w:color w:val="000000"/>
          <w:sz w:val="20"/>
          <w:szCs w:val="20"/>
          <w:shd w:val="clear" w:color="auto" w:fill="FFFFFF"/>
        </w:rPr>
        <w:t>At</w:t>
      </w:r>
      <w:proofErr w:type="gramEnd"/>
      <w:r w:rsidRPr="00FF489A">
        <w:rPr>
          <w:rFonts w:ascii="Arial" w:hAnsi="Arial" w:cs="Arial"/>
          <w:i/>
          <w:iCs/>
          <w:color w:val="000000"/>
          <w:sz w:val="20"/>
          <w:szCs w:val="20"/>
          <w:shd w:val="clear" w:color="auto" w:fill="FFFFFF"/>
        </w:rPr>
        <w:t xml:space="preserve"> The End Of Key Stage 1</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&lt;https://assets.publishing.service.gov.uk/government/uploads/system/uploads/attachment_data/file/740343/2018-19_teacher_assessment_frameworks_at_the_end_of_key_stage_1_WEBHO.pdf&gt; [Accessed 24 March 2020].</w:t>
      </w:r>
    </w:p>
    <w:p w:rsidR="00FF489A" w:rsidRPr="000C7614" w:rsidRDefault="00FF489A" w:rsidP="00FF489A">
      <w:pPr>
        <w:spacing w:line="360" w:lineRule="auto"/>
        <w:ind w:left="360"/>
      </w:pPr>
      <w:proofErr w:type="spellStart"/>
      <w:r w:rsidRPr="00FF489A">
        <w:rPr>
          <w:rFonts w:ascii="Arial" w:hAnsi="Arial" w:cs="Arial"/>
          <w:color w:val="000000"/>
          <w:sz w:val="20"/>
          <w:szCs w:val="20"/>
          <w:shd w:val="clear" w:color="auto" w:fill="FFFFFF"/>
        </w:rPr>
        <w:t>Beate</w:t>
      </w:r>
      <w:proofErr w:type="spellEnd"/>
      <w:r w:rsidRPr="00FF489A">
        <w:rPr>
          <w:rFonts w:ascii="Arial" w:hAnsi="Arial" w:cs="Arial"/>
          <w:color w:val="000000"/>
          <w:sz w:val="20"/>
          <w:szCs w:val="20"/>
          <w:shd w:val="clear" w:color="auto" w:fill="FFFFFF"/>
        </w:rPr>
        <w:t xml:space="preserve"> Hansen </w:t>
      </w:r>
      <w:proofErr w:type="spellStart"/>
      <w:r w:rsidRPr="00FF489A">
        <w:rPr>
          <w:rFonts w:ascii="Arial" w:hAnsi="Arial" w:cs="Arial"/>
          <w:color w:val="000000"/>
          <w:sz w:val="20"/>
          <w:szCs w:val="20"/>
          <w:shd w:val="clear" w:color="auto" w:fill="FFFFFF"/>
        </w:rPr>
        <w:t>Sandseter</w:t>
      </w:r>
      <w:proofErr w:type="spellEnd"/>
      <w:r w:rsidRPr="00FF489A">
        <w:rPr>
          <w:rFonts w:ascii="Arial" w:hAnsi="Arial" w:cs="Arial"/>
          <w:color w:val="000000"/>
          <w:sz w:val="20"/>
          <w:szCs w:val="20"/>
          <w:shd w:val="clear" w:color="auto" w:fill="FFFFFF"/>
        </w:rPr>
        <w:t>, E., 2017. Risky play among four- and five year old children in preschool.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&lt;https://www.researchgate.net/publication/236986863_Risky_play_among_four-_and_five_year_old_children_in_preschool&gt; [Accessed 23 March 2020].</w:t>
      </w:r>
    </w:p>
    <w:p w:rsidR="00FF489A" w:rsidRPr="000F4434" w:rsidRDefault="00FF489A" w:rsidP="00FF489A">
      <w:pPr>
        <w:spacing w:line="360" w:lineRule="auto"/>
        <w:ind w:left="360"/>
      </w:pPr>
      <w:r w:rsidRPr="00FF489A">
        <w:rPr>
          <w:rFonts w:ascii="Arial" w:hAnsi="Arial" w:cs="Arial"/>
          <w:color w:val="000000"/>
          <w:sz w:val="20"/>
          <w:szCs w:val="20"/>
          <w:shd w:val="clear" w:color="auto" w:fill="FFFFFF"/>
        </w:rPr>
        <w:t>Bunting, C., 2006. </w:t>
      </w:r>
      <w:r w:rsidRPr="00FF489A">
        <w:rPr>
          <w:rFonts w:ascii="Arial" w:hAnsi="Arial" w:cs="Arial"/>
          <w:i/>
          <w:iCs/>
          <w:color w:val="000000"/>
          <w:sz w:val="20"/>
          <w:szCs w:val="20"/>
          <w:shd w:val="clear" w:color="auto" w:fill="FFFFFF"/>
        </w:rPr>
        <w:t>Outdoor Teaching Benefits</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&lt;https://books.google.co.uk/books?id=_rIMfoFarpoC&amp;pg=PA21&amp;dq=outdoor+teaching+benefits&amp;hl=en&amp;sa=X&amp;ved=0ahUKEwjGgNuotbroAhUnREEAHRtNAz0Q6AEIKDAA&gt; [Accessed 22 March 2020].</w:t>
      </w:r>
    </w:p>
    <w:p w:rsidR="00FF489A" w:rsidRPr="0051379E" w:rsidRDefault="00FF489A" w:rsidP="00FF489A">
      <w:pPr>
        <w:spacing w:line="360" w:lineRule="auto"/>
        <w:ind w:left="360"/>
      </w:pPr>
      <w:r w:rsidRPr="00FF489A">
        <w:rPr>
          <w:rFonts w:ascii="Arial" w:hAnsi="Arial" w:cs="Arial"/>
          <w:color w:val="000000"/>
          <w:sz w:val="20"/>
          <w:szCs w:val="20"/>
          <w:shd w:val="clear" w:color="auto" w:fill="FFFFFF"/>
        </w:rPr>
        <w:t>Butler, P., 2016. </w:t>
      </w:r>
      <w:r w:rsidRPr="00FF489A">
        <w:rPr>
          <w:rFonts w:ascii="Arial" w:hAnsi="Arial" w:cs="Arial"/>
          <w:i/>
          <w:iCs/>
          <w:color w:val="000000"/>
          <w:sz w:val="20"/>
          <w:szCs w:val="20"/>
          <w:shd w:val="clear" w:color="auto" w:fill="FFFFFF"/>
        </w:rPr>
        <w:t xml:space="preserve">No Grammar Schools, Lots </w:t>
      </w:r>
      <w:proofErr w:type="gramStart"/>
      <w:r w:rsidRPr="00FF489A">
        <w:rPr>
          <w:rFonts w:ascii="Arial" w:hAnsi="Arial" w:cs="Arial"/>
          <w:i/>
          <w:iCs/>
          <w:color w:val="000000"/>
          <w:sz w:val="20"/>
          <w:szCs w:val="20"/>
          <w:shd w:val="clear" w:color="auto" w:fill="FFFFFF"/>
        </w:rPr>
        <w:t>Of</w:t>
      </w:r>
      <w:proofErr w:type="gramEnd"/>
      <w:r w:rsidRPr="00FF489A">
        <w:rPr>
          <w:rFonts w:ascii="Arial" w:hAnsi="Arial" w:cs="Arial"/>
          <w:i/>
          <w:iCs/>
          <w:color w:val="000000"/>
          <w:sz w:val="20"/>
          <w:szCs w:val="20"/>
          <w:shd w:val="clear" w:color="auto" w:fill="FFFFFF"/>
        </w:rPr>
        <w:t xml:space="preserve"> Play: The Secrets Of </w:t>
      </w:r>
      <w:proofErr w:type="spellStart"/>
      <w:r w:rsidRPr="00FF489A">
        <w:rPr>
          <w:rFonts w:ascii="Arial" w:hAnsi="Arial" w:cs="Arial"/>
          <w:i/>
          <w:iCs/>
          <w:color w:val="000000"/>
          <w:sz w:val="20"/>
          <w:szCs w:val="20"/>
          <w:shd w:val="clear" w:color="auto" w:fill="FFFFFF"/>
        </w:rPr>
        <w:t>Europe’S</w:t>
      </w:r>
      <w:proofErr w:type="spellEnd"/>
      <w:r w:rsidRPr="00FF489A">
        <w:rPr>
          <w:rFonts w:ascii="Arial" w:hAnsi="Arial" w:cs="Arial"/>
          <w:i/>
          <w:iCs/>
          <w:color w:val="000000"/>
          <w:sz w:val="20"/>
          <w:szCs w:val="20"/>
          <w:shd w:val="clear" w:color="auto" w:fill="FFFFFF"/>
        </w:rPr>
        <w:t xml:space="preserve"> Top Education System</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the Guardian. Available at: &lt;https://www.theguardian.com/education/2016/sep/20/grammar-schools-play-europe-top-education-system-finland-daycare&gt; [Accessed 21 March 2020].</w:t>
      </w:r>
    </w:p>
    <w:p w:rsidR="00FF489A" w:rsidRPr="00486132" w:rsidRDefault="00FF489A" w:rsidP="00FF489A">
      <w:pPr>
        <w:spacing w:line="360" w:lineRule="auto"/>
        <w:ind w:left="360"/>
      </w:pPr>
      <w:r w:rsidRPr="00FF489A">
        <w:rPr>
          <w:rFonts w:ascii="Arial" w:hAnsi="Arial" w:cs="Arial"/>
          <w:color w:val="000000"/>
          <w:sz w:val="20"/>
          <w:szCs w:val="20"/>
          <w:shd w:val="clear" w:color="auto" w:fill="FFFFFF"/>
        </w:rPr>
        <w:t>Canning, N., 2010. </w:t>
      </w:r>
      <w:r w:rsidRPr="00FF489A">
        <w:rPr>
          <w:rFonts w:ascii="Arial" w:hAnsi="Arial" w:cs="Arial"/>
          <w:i/>
          <w:iCs/>
          <w:color w:val="000000"/>
          <w:sz w:val="20"/>
          <w:szCs w:val="20"/>
          <w:shd w:val="clear" w:color="auto" w:fill="FFFFFF"/>
        </w:rPr>
        <w:t xml:space="preserve">Play </w:t>
      </w:r>
      <w:proofErr w:type="gramStart"/>
      <w:r w:rsidRPr="00FF489A">
        <w:rPr>
          <w:rFonts w:ascii="Arial" w:hAnsi="Arial" w:cs="Arial"/>
          <w:i/>
          <w:iCs/>
          <w:color w:val="000000"/>
          <w:sz w:val="20"/>
          <w:szCs w:val="20"/>
          <w:shd w:val="clear" w:color="auto" w:fill="FFFFFF"/>
        </w:rPr>
        <w:t>And</w:t>
      </w:r>
      <w:proofErr w:type="gramEnd"/>
      <w:r w:rsidRPr="00FF489A">
        <w:rPr>
          <w:rFonts w:ascii="Arial" w:hAnsi="Arial" w:cs="Arial"/>
          <w:i/>
          <w:iCs/>
          <w:color w:val="000000"/>
          <w:sz w:val="20"/>
          <w:szCs w:val="20"/>
          <w:shd w:val="clear" w:color="auto" w:fill="FFFFFF"/>
        </w:rPr>
        <w:t xml:space="preserve"> Practice In The Early Years Foundation Stage</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&lt;https://books.google.co.uk/books?id=Ks_yAwAAQBAJ&amp;printsec=frontcover&amp;dq=foundation+phase+play&amp;hl=en&amp;sa=X&amp;ved=0ahUKEwj56rrWvrroAhUQUcAKHWVtBIEQ6AEIMjAB&gt; [Accessed 19 March 2020].</w:t>
      </w:r>
    </w:p>
    <w:p w:rsidR="00FF489A" w:rsidRPr="00486132" w:rsidRDefault="00FF489A" w:rsidP="00FF489A">
      <w:pPr>
        <w:spacing w:line="360" w:lineRule="auto"/>
        <w:ind w:left="360"/>
      </w:pPr>
      <w:r w:rsidRPr="00FF489A">
        <w:rPr>
          <w:rFonts w:ascii="Arial" w:hAnsi="Arial" w:cs="Arial"/>
          <w:color w:val="000000"/>
          <w:sz w:val="20"/>
          <w:szCs w:val="20"/>
          <w:shd w:val="clear" w:color="auto" w:fill="FFFFFF"/>
        </w:rPr>
        <w:t>Constable, K., 2014. </w:t>
      </w:r>
      <w:r w:rsidRPr="00FF489A">
        <w:rPr>
          <w:rFonts w:ascii="Arial" w:hAnsi="Arial" w:cs="Arial"/>
          <w:i/>
          <w:iCs/>
          <w:color w:val="000000"/>
          <w:sz w:val="20"/>
          <w:szCs w:val="20"/>
          <w:shd w:val="clear" w:color="auto" w:fill="FFFFFF"/>
        </w:rPr>
        <w:t xml:space="preserve">Bring </w:t>
      </w:r>
      <w:proofErr w:type="gramStart"/>
      <w:r w:rsidRPr="00FF489A">
        <w:rPr>
          <w:rFonts w:ascii="Arial" w:hAnsi="Arial" w:cs="Arial"/>
          <w:i/>
          <w:iCs/>
          <w:color w:val="000000"/>
          <w:sz w:val="20"/>
          <w:szCs w:val="20"/>
          <w:shd w:val="clear" w:color="auto" w:fill="FFFFFF"/>
        </w:rPr>
        <w:t>The</w:t>
      </w:r>
      <w:proofErr w:type="gramEnd"/>
      <w:r w:rsidRPr="00FF489A">
        <w:rPr>
          <w:rFonts w:ascii="Arial" w:hAnsi="Arial" w:cs="Arial"/>
          <w:i/>
          <w:iCs/>
          <w:color w:val="000000"/>
          <w:sz w:val="20"/>
          <w:szCs w:val="20"/>
          <w:shd w:val="clear" w:color="auto" w:fill="FFFFFF"/>
        </w:rPr>
        <w:t xml:space="preserve"> Forest School Approach To Your Early Years Practice</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&lt;https://books.google.co.uk/books?id=jtXpAwAAQBAJ&amp;pg=PA10&amp;dq=scandinavian+forest+scho</w:t>
      </w:r>
      <w:r w:rsidRPr="00FF489A">
        <w:rPr>
          <w:rFonts w:ascii="Arial" w:hAnsi="Arial" w:cs="Arial"/>
          <w:color w:val="000000"/>
          <w:sz w:val="20"/>
          <w:szCs w:val="20"/>
          <w:shd w:val="clear" w:color="auto" w:fill="FFFFFF"/>
        </w:rPr>
        <w:lastRenderedPageBreak/>
        <w:t>ol&amp;hl=en&amp;sa=X&amp;ved=0ahUKEwjq6vqvvLroAhXWgVwKHYlJDIwQ6AEIOjAC&gt; [Accessed 21 March 2020].</w:t>
      </w:r>
    </w:p>
    <w:p w:rsidR="00FF489A" w:rsidRPr="00FF489A" w:rsidRDefault="00FF489A" w:rsidP="00FF489A">
      <w:pPr>
        <w:spacing w:line="360" w:lineRule="auto"/>
        <w:ind w:left="360"/>
        <w:rPr>
          <w:u w:val="single"/>
        </w:rPr>
      </w:pPr>
      <w:r w:rsidRPr="00FF489A">
        <w:rPr>
          <w:rFonts w:ascii="Arial" w:hAnsi="Arial" w:cs="Arial"/>
          <w:color w:val="000000"/>
          <w:sz w:val="20"/>
          <w:szCs w:val="20"/>
          <w:shd w:val="clear" w:color="auto" w:fill="FFFFFF"/>
        </w:rPr>
        <w:t>Cypcs.org 2015. </w:t>
      </w:r>
      <w:r w:rsidRPr="00FF489A">
        <w:rPr>
          <w:rFonts w:ascii="Arial" w:hAnsi="Arial" w:cs="Arial"/>
          <w:i/>
          <w:iCs/>
          <w:color w:val="000000"/>
          <w:sz w:val="20"/>
          <w:szCs w:val="20"/>
          <w:shd w:val="clear" w:color="auto" w:fill="FFFFFF"/>
        </w:rPr>
        <w:t>Article 31- I Have A Right To Relax And Play</w:t>
      </w:r>
      <w:proofErr w:type="gramStart"/>
      <w:r w:rsidRPr="00FF489A">
        <w:rPr>
          <w:rFonts w:ascii="Arial" w:hAnsi="Arial" w:cs="Arial"/>
          <w:i/>
          <w:iCs/>
          <w:color w:val="000000"/>
          <w:sz w:val="20"/>
          <w:szCs w:val="20"/>
          <w:shd w:val="clear" w:color="auto" w:fill="FFFFFF"/>
        </w:rPr>
        <w:t>.</w:t>
      </w:r>
      <w:r w:rsidRPr="00FF489A">
        <w:rPr>
          <w:rFonts w:ascii="Arial" w:hAnsi="Arial" w:cs="Arial"/>
          <w:color w:val="000000"/>
          <w:sz w:val="20"/>
          <w:szCs w:val="20"/>
          <w:shd w:val="clear" w:color="auto" w:fill="FFFFFF"/>
        </w:rPr>
        <w:t>.</w:t>
      </w:r>
      <w:proofErr w:type="gramEnd"/>
      <w:r w:rsidRPr="00FF489A">
        <w:rPr>
          <w:rFonts w:ascii="Arial" w:hAnsi="Arial" w:cs="Arial"/>
          <w:color w:val="000000"/>
          <w:sz w:val="20"/>
          <w:szCs w:val="20"/>
          <w:shd w:val="clear" w:color="auto" w:fill="FFFFFF"/>
        </w:rPr>
        <w:t xml:space="preserve">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&lt;https://www.cypcs.org.uk/rights/uncrcarticles/article-31&gt; [Accessed 12 March 2020].</w:t>
      </w:r>
    </w:p>
    <w:p w:rsidR="00FF489A" w:rsidRPr="00147358" w:rsidRDefault="00FF489A" w:rsidP="00FF489A">
      <w:pPr>
        <w:spacing w:line="360" w:lineRule="auto"/>
        <w:ind w:left="360"/>
      </w:pPr>
      <w:r w:rsidRPr="00FF489A">
        <w:rPr>
          <w:rFonts w:ascii="Arial" w:hAnsi="Arial" w:cs="Arial"/>
          <w:color w:val="000000"/>
          <w:sz w:val="20"/>
          <w:szCs w:val="20"/>
          <w:shd w:val="clear" w:color="auto" w:fill="FFFFFF"/>
        </w:rPr>
        <w:t>Dera.ioe.ac.uk. 2009. </w:t>
      </w:r>
      <w:r w:rsidRPr="00FF489A">
        <w:rPr>
          <w:rFonts w:ascii="Arial" w:hAnsi="Arial" w:cs="Arial"/>
          <w:i/>
          <w:iCs/>
          <w:color w:val="000000"/>
          <w:sz w:val="20"/>
          <w:szCs w:val="20"/>
          <w:shd w:val="clear" w:color="auto" w:fill="FFFFFF"/>
        </w:rPr>
        <w:t xml:space="preserve">Foundation Phase Child Development Profile Guidance </w:t>
      </w:r>
      <w:proofErr w:type="spellStart"/>
      <w:r w:rsidRPr="00FF489A">
        <w:rPr>
          <w:rFonts w:ascii="Arial" w:hAnsi="Arial" w:cs="Arial"/>
          <w:i/>
          <w:iCs/>
          <w:color w:val="000000"/>
          <w:sz w:val="20"/>
          <w:szCs w:val="20"/>
          <w:shd w:val="clear" w:color="auto" w:fill="FFFFFF"/>
        </w:rPr>
        <w:t>Yr</w:t>
      </w:r>
      <w:proofErr w:type="spellEnd"/>
      <w:r w:rsidRPr="00FF489A">
        <w:rPr>
          <w:rFonts w:ascii="Arial" w:hAnsi="Arial" w:cs="Arial"/>
          <w:i/>
          <w:iCs/>
          <w:color w:val="000000"/>
          <w:sz w:val="20"/>
          <w:szCs w:val="20"/>
          <w:shd w:val="clear" w:color="auto" w:fill="FFFFFF"/>
        </w:rPr>
        <w:t xml:space="preserve"> </w:t>
      </w:r>
      <w:proofErr w:type="spellStart"/>
      <w:r w:rsidRPr="00FF489A">
        <w:rPr>
          <w:rFonts w:ascii="Arial" w:hAnsi="Arial" w:cs="Arial"/>
          <w:i/>
          <w:iCs/>
          <w:color w:val="000000"/>
          <w:sz w:val="20"/>
          <w:szCs w:val="20"/>
          <w:shd w:val="clear" w:color="auto" w:fill="FFFFFF"/>
        </w:rPr>
        <w:t>Adran</w:t>
      </w:r>
      <w:proofErr w:type="spellEnd"/>
      <w:r w:rsidRPr="00FF489A">
        <w:rPr>
          <w:rFonts w:ascii="Arial" w:hAnsi="Arial" w:cs="Arial"/>
          <w:i/>
          <w:iCs/>
          <w:color w:val="000000"/>
          <w:sz w:val="20"/>
          <w:szCs w:val="20"/>
          <w:shd w:val="clear" w:color="auto" w:fill="FFFFFF"/>
        </w:rPr>
        <w:t xml:space="preserve"> Plant, </w:t>
      </w:r>
      <w:proofErr w:type="spellStart"/>
      <w:r w:rsidRPr="00FF489A">
        <w:rPr>
          <w:rFonts w:ascii="Arial" w:hAnsi="Arial" w:cs="Arial"/>
          <w:i/>
          <w:iCs/>
          <w:color w:val="000000"/>
          <w:sz w:val="20"/>
          <w:szCs w:val="20"/>
          <w:shd w:val="clear" w:color="auto" w:fill="FFFFFF"/>
        </w:rPr>
        <w:t>Addysg</w:t>
      </w:r>
      <w:proofErr w:type="spellEnd"/>
      <w:r w:rsidRPr="00FF489A">
        <w:rPr>
          <w:rFonts w:ascii="Arial" w:hAnsi="Arial" w:cs="Arial"/>
          <w:i/>
          <w:iCs/>
          <w:color w:val="000000"/>
          <w:sz w:val="20"/>
          <w:szCs w:val="20"/>
          <w:shd w:val="clear" w:color="auto" w:fill="FFFFFF"/>
        </w:rPr>
        <w:t xml:space="preserve">, </w:t>
      </w:r>
      <w:proofErr w:type="spellStart"/>
      <w:proofErr w:type="gramStart"/>
      <w:r w:rsidRPr="00FF489A">
        <w:rPr>
          <w:rFonts w:ascii="Arial" w:hAnsi="Arial" w:cs="Arial"/>
          <w:i/>
          <w:iCs/>
          <w:color w:val="000000"/>
          <w:sz w:val="20"/>
          <w:szCs w:val="20"/>
          <w:shd w:val="clear" w:color="auto" w:fill="FFFFFF"/>
        </w:rPr>
        <w:t>Dysgu</w:t>
      </w:r>
      <w:proofErr w:type="spellEnd"/>
      <w:proofErr w:type="gramEnd"/>
      <w:r w:rsidRPr="00FF489A">
        <w:rPr>
          <w:rFonts w:ascii="Arial" w:hAnsi="Arial" w:cs="Arial"/>
          <w:i/>
          <w:iCs/>
          <w:color w:val="000000"/>
          <w:sz w:val="20"/>
          <w:szCs w:val="20"/>
          <w:shd w:val="clear" w:color="auto" w:fill="FFFFFF"/>
        </w:rPr>
        <w:t xml:space="preserve"> </w:t>
      </w:r>
      <w:proofErr w:type="spellStart"/>
      <w:r w:rsidRPr="00FF489A">
        <w:rPr>
          <w:rFonts w:ascii="Arial" w:hAnsi="Arial" w:cs="Arial"/>
          <w:i/>
          <w:iCs/>
          <w:color w:val="000000"/>
          <w:sz w:val="20"/>
          <w:szCs w:val="20"/>
          <w:shd w:val="clear" w:color="auto" w:fill="FFFFFF"/>
        </w:rPr>
        <w:t>Gydol</w:t>
      </w:r>
      <w:proofErr w:type="spellEnd"/>
      <w:r w:rsidRPr="00FF489A">
        <w:rPr>
          <w:rFonts w:ascii="Arial" w:hAnsi="Arial" w:cs="Arial"/>
          <w:i/>
          <w:iCs/>
          <w:color w:val="000000"/>
          <w:sz w:val="20"/>
          <w:szCs w:val="20"/>
          <w:shd w:val="clear" w:color="auto" w:fill="FFFFFF"/>
        </w:rPr>
        <w:t xml:space="preserve"> </w:t>
      </w:r>
      <w:proofErr w:type="spellStart"/>
      <w:r w:rsidRPr="00FF489A">
        <w:rPr>
          <w:rFonts w:ascii="Arial" w:hAnsi="Arial" w:cs="Arial"/>
          <w:i/>
          <w:iCs/>
          <w:color w:val="000000"/>
          <w:sz w:val="20"/>
          <w:szCs w:val="20"/>
          <w:shd w:val="clear" w:color="auto" w:fill="FFFFFF"/>
        </w:rPr>
        <w:t>Oes</w:t>
      </w:r>
      <w:proofErr w:type="spellEnd"/>
      <w:r w:rsidRPr="00FF489A">
        <w:rPr>
          <w:rFonts w:ascii="Arial" w:hAnsi="Arial" w:cs="Arial"/>
          <w:i/>
          <w:iCs/>
          <w:color w:val="000000"/>
          <w:sz w:val="20"/>
          <w:szCs w:val="20"/>
          <w:shd w:val="clear" w:color="auto" w:fill="FFFFFF"/>
        </w:rPr>
        <w:t xml:space="preserve"> A </w:t>
      </w:r>
      <w:proofErr w:type="spellStart"/>
      <w:r w:rsidRPr="00FF489A">
        <w:rPr>
          <w:rFonts w:ascii="Arial" w:hAnsi="Arial" w:cs="Arial"/>
          <w:i/>
          <w:iCs/>
          <w:color w:val="000000"/>
          <w:sz w:val="20"/>
          <w:szCs w:val="20"/>
          <w:shd w:val="clear" w:color="auto" w:fill="FFFFFF"/>
        </w:rPr>
        <w:t>Sgiliau</w:t>
      </w:r>
      <w:proofErr w:type="spellEnd"/>
      <w:r w:rsidRPr="00FF489A">
        <w:rPr>
          <w:rFonts w:ascii="Arial" w:hAnsi="Arial" w:cs="Arial"/>
          <w:i/>
          <w:iCs/>
          <w:color w:val="000000"/>
          <w:sz w:val="20"/>
          <w:szCs w:val="20"/>
          <w:shd w:val="clear" w:color="auto" w:fill="FFFFFF"/>
        </w:rPr>
        <w:t xml:space="preserve"> Department For Children, Education, Lifelong Learning And Skills PHOTO REDACTED DUE TO THIRD PARTY RIG</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&lt;https://dera.ioe.ac.uk/11289/13/090624foundationphaseguidanceen_Redacted.pdf&gt; [Accessed 23 March 2020].</w:t>
      </w:r>
    </w:p>
    <w:p w:rsidR="00FF489A" w:rsidRPr="008B0400" w:rsidRDefault="00FF489A" w:rsidP="00FF489A">
      <w:pPr>
        <w:spacing w:line="360" w:lineRule="auto"/>
        <w:ind w:left="360"/>
      </w:pPr>
      <w:r w:rsidRPr="00FF489A">
        <w:rPr>
          <w:rFonts w:ascii="Arial" w:hAnsi="Arial" w:cs="Arial"/>
          <w:color w:val="000000"/>
          <w:sz w:val="20"/>
          <w:szCs w:val="20"/>
          <w:shd w:val="clear" w:color="auto" w:fill="FFFFFF"/>
        </w:rPr>
        <w:t>Dera.ioe.ac.uk. 2011. </w:t>
      </w:r>
      <w:r w:rsidRPr="00FF489A">
        <w:rPr>
          <w:rFonts w:ascii="Arial" w:hAnsi="Arial" w:cs="Arial"/>
          <w:i/>
          <w:iCs/>
          <w:color w:val="000000"/>
          <w:sz w:val="20"/>
          <w:szCs w:val="20"/>
          <w:shd w:val="clear" w:color="auto" w:fill="FFFFFF"/>
        </w:rPr>
        <w:t>Foundation Phase Child Development Assessment Profile</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&lt;https://dera.ioe.ac.uk/3642/1/110517foundassessmenten.pdf&gt; [Accessed 23 March 2020].</w:t>
      </w:r>
    </w:p>
    <w:p w:rsidR="00FF489A" w:rsidRPr="00447E68" w:rsidRDefault="00FF489A" w:rsidP="00FF489A">
      <w:pPr>
        <w:spacing w:line="360" w:lineRule="auto"/>
        <w:ind w:left="360"/>
      </w:pPr>
      <w:r w:rsidRPr="00FF489A">
        <w:rPr>
          <w:rFonts w:ascii="Arial" w:hAnsi="Arial" w:cs="Arial"/>
          <w:color w:val="000000"/>
          <w:sz w:val="20"/>
          <w:szCs w:val="20"/>
          <w:shd w:val="clear" w:color="auto" w:fill="FFFFFF"/>
        </w:rPr>
        <w:t>Donaldson, G., 2015. </w:t>
      </w:r>
      <w:r w:rsidRPr="00FF489A">
        <w:rPr>
          <w:rFonts w:ascii="Arial" w:hAnsi="Arial" w:cs="Arial"/>
          <w:i/>
          <w:iCs/>
          <w:color w:val="000000"/>
          <w:sz w:val="20"/>
          <w:szCs w:val="20"/>
          <w:shd w:val="clear" w:color="auto" w:fill="FFFFFF"/>
        </w:rPr>
        <w:t xml:space="preserve">Successful Futures- Independent Review </w:t>
      </w:r>
      <w:proofErr w:type="gramStart"/>
      <w:r w:rsidRPr="00FF489A">
        <w:rPr>
          <w:rFonts w:ascii="Arial" w:hAnsi="Arial" w:cs="Arial"/>
          <w:i/>
          <w:iCs/>
          <w:color w:val="000000"/>
          <w:sz w:val="20"/>
          <w:szCs w:val="20"/>
          <w:shd w:val="clear" w:color="auto" w:fill="FFFFFF"/>
        </w:rPr>
        <w:t>Of</w:t>
      </w:r>
      <w:proofErr w:type="gramEnd"/>
      <w:r w:rsidRPr="00FF489A">
        <w:rPr>
          <w:rFonts w:ascii="Arial" w:hAnsi="Arial" w:cs="Arial"/>
          <w:i/>
          <w:iCs/>
          <w:color w:val="000000"/>
          <w:sz w:val="20"/>
          <w:szCs w:val="20"/>
          <w:shd w:val="clear" w:color="auto" w:fill="FFFFFF"/>
        </w:rPr>
        <w:t xml:space="preserve"> Curriculum And Assessment Arrangements In Wales</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&lt;http://file:///C:/Users/Menna/Downloads/Donaldson%20Report%20-%20Successful%20Futures.pdf&gt; [Accessed 25 March 2020].</w:t>
      </w:r>
    </w:p>
    <w:p w:rsidR="00FF489A" w:rsidRPr="000F4434" w:rsidRDefault="00FF489A" w:rsidP="00FF489A">
      <w:pPr>
        <w:spacing w:line="360" w:lineRule="auto"/>
        <w:ind w:left="360"/>
      </w:pPr>
      <w:r w:rsidRPr="00FF489A">
        <w:rPr>
          <w:rFonts w:ascii="Arial" w:hAnsi="Arial" w:cs="Arial"/>
          <w:color w:val="000000"/>
          <w:sz w:val="20"/>
          <w:szCs w:val="20"/>
          <w:shd w:val="clear" w:color="auto" w:fill="FFFFFF"/>
        </w:rPr>
        <w:t>Donaldson, G., 2018. </w:t>
      </w:r>
      <w:r w:rsidRPr="00FF489A">
        <w:rPr>
          <w:rFonts w:ascii="Arial" w:hAnsi="Arial" w:cs="Arial"/>
          <w:i/>
          <w:iCs/>
          <w:color w:val="000000"/>
          <w:sz w:val="20"/>
          <w:szCs w:val="20"/>
          <w:shd w:val="clear" w:color="auto" w:fill="FFFFFF"/>
        </w:rPr>
        <w:t xml:space="preserve">Successful Futures Looking At </w:t>
      </w:r>
      <w:proofErr w:type="gramStart"/>
      <w:r w:rsidRPr="00FF489A">
        <w:rPr>
          <w:rFonts w:ascii="Arial" w:hAnsi="Arial" w:cs="Arial"/>
          <w:i/>
          <w:iCs/>
          <w:color w:val="000000"/>
          <w:sz w:val="20"/>
          <w:szCs w:val="20"/>
          <w:shd w:val="clear" w:color="auto" w:fill="FFFFFF"/>
        </w:rPr>
        <w:t>The</w:t>
      </w:r>
      <w:proofErr w:type="gramEnd"/>
      <w:r w:rsidRPr="00FF489A">
        <w:rPr>
          <w:rFonts w:ascii="Arial" w:hAnsi="Arial" w:cs="Arial"/>
          <w:i/>
          <w:iCs/>
          <w:color w:val="000000"/>
          <w:sz w:val="20"/>
          <w:szCs w:val="20"/>
          <w:shd w:val="clear" w:color="auto" w:fill="FFFFFF"/>
        </w:rPr>
        <w:t xml:space="preserve"> Curriculum And Assessment Arrangements In Wales</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&lt;https://gov.wales/sites/default/files/publications/2018-03/succesful-futures-a-summary-of-professor-graham-donaldsons-report.pdf&gt; [Accessed 18 March 2020].</w:t>
      </w:r>
    </w:p>
    <w:p w:rsidR="00FF489A" w:rsidRPr="00FF489A" w:rsidRDefault="00FF489A" w:rsidP="00FF489A">
      <w:pPr>
        <w:spacing w:line="360" w:lineRule="auto"/>
        <w:ind w:left="360"/>
        <w:rPr>
          <w:u w:val="single"/>
        </w:rPr>
      </w:pPr>
      <w:r w:rsidRPr="00FF489A">
        <w:rPr>
          <w:rFonts w:ascii="Arial" w:hAnsi="Arial" w:cs="Arial"/>
          <w:color w:val="000000"/>
          <w:sz w:val="20"/>
          <w:szCs w:val="20"/>
          <w:shd w:val="clear" w:color="auto" w:fill="FFFFFF"/>
        </w:rPr>
        <w:t>Drew, C., 2020.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Helpfulprofessor.com. Available at: &lt;https://helpfulprofessor.com/unstructured-play-based-learning/&gt; [Accessed 15 March 2020].</w:t>
      </w:r>
    </w:p>
    <w:p w:rsidR="00FF489A" w:rsidRPr="00147358" w:rsidRDefault="00FF489A" w:rsidP="00FF489A">
      <w:pPr>
        <w:spacing w:line="360" w:lineRule="auto"/>
        <w:ind w:left="360"/>
      </w:pPr>
      <w:r w:rsidRPr="00FF489A">
        <w:rPr>
          <w:rFonts w:ascii="Arial" w:hAnsi="Arial" w:cs="Arial"/>
          <w:color w:val="000000"/>
          <w:sz w:val="20"/>
          <w:szCs w:val="20"/>
          <w:shd w:val="clear" w:color="auto" w:fill="FFFFFF"/>
        </w:rPr>
        <w:t>Early Years Matters. 2011. </w:t>
      </w:r>
      <w:r w:rsidRPr="00FF489A">
        <w:rPr>
          <w:rFonts w:ascii="Arial" w:hAnsi="Arial" w:cs="Arial"/>
          <w:i/>
          <w:iCs/>
          <w:color w:val="000000"/>
          <w:sz w:val="20"/>
          <w:szCs w:val="20"/>
          <w:shd w:val="clear" w:color="auto" w:fill="FFFFFF"/>
        </w:rPr>
        <w:t xml:space="preserve">Observation, Assessment </w:t>
      </w:r>
      <w:proofErr w:type="gramStart"/>
      <w:r w:rsidRPr="00FF489A">
        <w:rPr>
          <w:rFonts w:ascii="Arial" w:hAnsi="Arial" w:cs="Arial"/>
          <w:i/>
          <w:iCs/>
          <w:color w:val="000000"/>
          <w:sz w:val="20"/>
          <w:szCs w:val="20"/>
          <w:shd w:val="clear" w:color="auto" w:fill="FFFFFF"/>
        </w:rPr>
        <w:t>And</w:t>
      </w:r>
      <w:proofErr w:type="gramEnd"/>
      <w:r w:rsidRPr="00FF489A">
        <w:rPr>
          <w:rFonts w:ascii="Arial" w:hAnsi="Arial" w:cs="Arial"/>
          <w:i/>
          <w:iCs/>
          <w:color w:val="000000"/>
          <w:sz w:val="20"/>
          <w:szCs w:val="20"/>
          <w:shd w:val="clear" w:color="auto" w:fill="FFFFFF"/>
        </w:rPr>
        <w:t xml:space="preserve"> Planning - Early Years Matters</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&lt;http://www.earlyyearsmatters.co.uk/eyfs/a-unique-child/planning/&gt; [Accessed 25 March 2020].</w:t>
      </w:r>
    </w:p>
    <w:p w:rsidR="00FF489A" w:rsidRPr="008B0400" w:rsidRDefault="00FF489A" w:rsidP="00FF489A">
      <w:pPr>
        <w:spacing w:line="360" w:lineRule="auto"/>
        <w:ind w:left="360"/>
      </w:pPr>
      <w:r w:rsidRPr="00FF489A">
        <w:rPr>
          <w:rFonts w:ascii="Arial" w:hAnsi="Arial" w:cs="Arial"/>
          <w:color w:val="000000"/>
          <w:sz w:val="20"/>
          <w:szCs w:val="20"/>
          <w:shd w:val="clear" w:color="auto" w:fill="FFFFFF"/>
        </w:rPr>
        <w:t>Edelman, L., 2014. </w:t>
      </w:r>
      <w:r w:rsidRPr="00FF489A">
        <w:rPr>
          <w:rFonts w:ascii="Arial" w:hAnsi="Arial" w:cs="Arial"/>
          <w:i/>
          <w:iCs/>
          <w:color w:val="000000"/>
          <w:sz w:val="20"/>
          <w:szCs w:val="20"/>
          <w:shd w:val="clear" w:color="auto" w:fill="FFFFFF"/>
        </w:rPr>
        <w:t xml:space="preserve">Using Digital Video </w:t>
      </w:r>
      <w:proofErr w:type="gramStart"/>
      <w:r w:rsidRPr="00FF489A">
        <w:rPr>
          <w:rFonts w:ascii="Arial" w:hAnsi="Arial" w:cs="Arial"/>
          <w:i/>
          <w:iCs/>
          <w:color w:val="000000"/>
          <w:sz w:val="20"/>
          <w:szCs w:val="20"/>
          <w:shd w:val="clear" w:color="auto" w:fill="FFFFFF"/>
        </w:rPr>
        <w:t>In</w:t>
      </w:r>
      <w:proofErr w:type="gramEnd"/>
      <w:r w:rsidRPr="00FF489A">
        <w:rPr>
          <w:rFonts w:ascii="Arial" w:hAnsi="Arial" w:cs="Arial"/>
          <w:i/>
          <w:iCs/>
          <w:color w:val="000000"/>
          <w:sz w:val="20"/>
          <w:szCs w:val="20"/>
          <w:shd w:val="clear" w:color="auto" w:fill="FFFFFF"/>
        </w:rPr>
        <w:t xml:space="preserve"> Early Care And Education And Early Intervention</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Inclusioninstitute.fpg.unc.edu. Available at: &lt;https://inclusioninstitute.fpg.unc.edu/sites/inclusioninstitute.fpg.unc.edu/files/handouts/Edelman%20-%20Using%20Video%20in%20EI-ECE%20%285-4-14%29.pdf&gt; [Accessed 23 March 2020].</w:t>
      </w:r>
    </w:p>
    <w:p w:rsidR="00FF489A" w:rsidRPr="00447E68" w:rsidRDefault="00FF489A" w:rsidP="00FF489A">
      <w:pPr>
        <w:spacing w:line="360" w:lineRule="auto"/>
        <w:ind w:left="360"/>
      </w:pPr>
      <w:proofErr w:type="spellStart"/>
      <w:r w:rsidRPr="00FF489A">
        <w:rPr>
          <w:rFonts w:ascii="Arial" w:hAnsi="Arial" w:cs="Arial"/>
          <w:color w:val="000000"/>
          <w:sz w:val="20"/>
          <w:szCs w:val="20"/>
          <w:shd w:val="clear" w:color="auto" w:fill="FFFFFF"/>
        </w:rPr>
        <w:t>Education.gov.scot</w:t>
      </w:r>
      <w:proofErr w:type="spellEnd"/>
      <w:r w:rsidRPr="00FF489A">
        <w:rPr>
          <w:rFonts w:ascii="Arial" w:hAnsi="Arial" w:cs="Arial"/>
          <w:color w:val="000000"/>
          <w:sz w:val="20"/>
          <w:szCs w:val="20"/>
          <w:shd w:val="clear" w:color="auto" w:fill="FFFFFF"/>
        </w:rPr>
        <w:t>. 2016. </w:t>
      </w:r>
      <w:r w:rsidRPr="00FF489A">
        <w:rPr>
          <w:rFonts w:ascii="Arial" w:hAnsi="Arial" w:cs="Arial"/>
          <w:i/>
          <w:iCs/>
          <w:color w:val="000000"/>
          <w:sz w:val="20"/>
          <w:szCs w:val="20"/>
          <w:shd w:val="clear" w:color="auto" w:fill="FFFFFF"/>
        </w:rPr>
        <w:t xml:space="preserve">What Is Assessment, And When And How Does It Take Place? | Assessment </w:t>
      </w:r>
      <w:proofErr w:type="gramStart"/>
      <w:r w:rsidRPr="00FF489A">
        <w:rPr>
          <w:rFonts w:ascii="Arial" w:hAnsi="Arial" w:cs="Arial"/>
          <w:i/>
          <w:iCs/>
          <w:color w:val="000000"/>
          <w:sz w:val="20"/>
          <w:szCs w:val="20"/>
          <w:shd w:val="clear" w:color="auto" w:fill="FFFFFF"/>
        </w:rPr>
        <w:t>And</w:t>
      </w:r>
      <w:proofErr w:type="gramEnd"/>
      <w:r w:rsidRPr="00FF489A">
        <w:rPr>
          <w:rFonts w:ascii="Arial" w:hAnsi="Arial" w:cs="Arial"/>
          <w:i/>
          <w:iCs/>
          <w:color w:val="000000"/>
          <w:sz w:val="20"/>
          <w:szCs w:val="20"/>
          <w:shd w:val="clear" w:color="auto" w:fill="FFFFFF"/>
        </w:rPr>
        <w:t xml:space="preserve"> Achievement | Learning In Scotland | Parent Zone</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&lt;https://education.gov.scot/parentzone/learning-in-scotland/assessment-and-achievement/what-is-assessment-and-when-and-how-does-it-take-place/&gt; [Accessed 25 March 2020].</w:t>
      </w:r>
    </w:p>
    <w:p w:rsidR="00FF489A" w:rsidRPr="008B0400" w:rsidRDefault="00FF489A" w:rsidP="00FF489A">
      <w:pPr>
        <w:spacing w:line="360" w:lineRule="auto"/>
        <w:ind w:left="360"/>
      </w:pPr>
      <w:proofErr w:type="spellStart"/>
      <w:r w:rsidRPr="00FF489A">
        <w:rPr>
          <w:rFonts w:ascii="Arial" w:hAnsi="Arial" w:cs="Arial"/>
          <w:color w:val="000000"/>
          <w:sz w:val="20"/>
          <w:szCs w:val="20"/>
          <w:shd w:val="clear" w:color="auto" w:fill="FFFFFF"/>
        </w:rPr>
        <w:t>Estyn.gov.wales</w:t>
      </w:r>
      <w:proofErr w:type="spellEnd"/>
      <w:r w:rsidRPr="00FF489A">
        <w:rPr>
          <w:rFonts w:ascii="Arial" w:hAnsi="Arial" w:cs="Arial"/>
          <w:color w:val="000000"/>
          <w:sz w:val="20"/>
          <w:szCs w:val="20"/>
          <w:shd w:val="clear" w:color="auto" w:fill="FFFFFF"/>
        </w:rPr>
        <w:t>. 2018. </w:t>
      </w:r>
      <w:r w:rsidRPr="00FF489A">
        <w:rPr>
          <w:rFonts w:ascii="Arial" w:hAnsi="Arial" w:cs="Arial"/>
          <w:i/>
          <w:iCs/>
          <w:color w:val="000000"/>
          <w:sz w:val="20"/>
          <w:szCs w:val="20"/>
          <w:shd w:val="clear" w:color="auto" w:fill="FFFFFF"/>
        </w:rPr>
        <w:t>Assessment For Learning And Thinking Skills | Estyn</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&lt;https://www.estyn.gov.wales/effective-practice/assessment-learning-and-thinking-skills&gt; [Accessed 25 March 2020].</w:t>
      </w:r>
    </w:p>
    <w:p w:rsidR="00FF489A" w:rsidRPr="000C7614" w:rsidRDefault="00FF489A" w:rsidP="00FF489A">
      <w:pPr>
        <w:spacing w:line="360" w:lineRule="auto"/>
        <w:ind w:left="360"/>
      </w:pPr>
      <w:r w:rsidRPr="00FF489A">
        <w:rPr>
          <w:rFonts w:ascii="Arial" w:hAnsi="Arial" w:cs="Arial"/>
          <w:color w:val="000000"/>
          <w:sz w:val="20"/>
          <w:szCs w:val="20"/>
          <w:shd w:val="clear" w:color="auto" w:fill="FFFFFF"/>
        </w:rPr>
        <w:lastRenderedPageBreak/>
        <w:t>European Agency for Safety and Health at Work 2011. </w:t>
      </w:r>
      <w:r w:rsidRPr="00FF489A">
        <w:rPr>
          <w:rFonts w:ascii="Arial" w:hAnsi="Arial" w:cs="Arial"/>
          <w:i/>
          <w:iCs/>
          <w:color w:val="000000"/>
          <w:sz w:val="20"/>
          <w:szCs w:val="20"/>
          <w:shd w:val="clear" w:color="auto" w:fill="FFFFFF"/>
        </w:rPr>
        <w:t xml:space="preserve">Training Teachers </w:t>
      </w:r>
      <w:proofErr w:type="gramStart"/>
      <w:r w:rsidRPr="00FF489A">
        <w:rPr>
          <w:rFonts w:ascii="Arial" w:hAnsi="Arial" w:cs="Arial"/>
          <w:i/>
          <w:iCs/>
          <w:color w:val="000000"/>
          <w:sz w:val="20"/>
          <w:szCs w:val="20"/>
          <w:shd w:val="clear" w:color="auto" w:fill="FFFFFF"/>
        </w:rPr>
        <w:t>To</w:t>
      </w:r>
      <w:proofErr w:type="gramEnd"/>
      <w:r w:rsidRPr="00FF489A">
        <w:rPr>
          <w:rFonts w:ascii="Arial" w:hAnsi="Arial" w:cs="Arial"/>
          <w:i/>
          <w:iCs/>
          <w:color w:val="000000"/>
          <w:sz w:val="20"/>
          <w:szCs w:val="20"/>
          <w:shd w:val="clear" w:color="auto" w:fill="FFFFFF"/>
        </w:rPr>
        <w:t xml:space="preserve"> Deliver Risk Education – Examples Of Mainstreaming OSH Into Teacher Training Programmes</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&lt;https://osha.europa.eu/en/publications/training-teachers-deliver-risk-education-examples-mainstreaming-osh-teacher-training&gt; [Accessed 19 March 2020].</w:t>
      </w:r>
    </w:p>
    <w:p w:rsidR="00FF489A" w:rsidRPr="0051379E" w:rsidRDefault="00FF489A" w:rsidP="00FF489A">
      <w:pPr>
        <w:spacing w:line="360" w:lineRule="auto"/>
        <w:ind w:left="360"/>
      </w:pPr>
      <w:r w:rsidRPr="00FF489A">
        <w:rPr>
          <w:rFonts w:ascii="Arial" w:hAnsi="Arial" w:cs="Arial"/>
          <w:color w:val="000000"/>
          <w:sz w:val="20"/>
          <w:szCs w:val="20"/>
          <w:shd w:val="clear" w:color="auto" w:fill="FFFFFF"/>
        </w:rPr>
        <w:t>Finnish National Agency for Education. 2020. </w:t>
      </w:r>
      <w:r w:rsidRPr="00FF489A">
        <w:rPr>
          <w:rFonts w:ascii="Arial" w:hAnsi="Arial" w:cs="Arial"/>
          <w:i/>
          <w:iCs/>
          <w:color w:val="000000"/>
          <w:sz w:val="20"/>
          <w:szCs w:val="20"/>
          <w:shd w:val="clear" w:color="auto" w:fill="FFFFFF"/>
        </w:rPr>
        <w:t>Education System</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&lt;https://www.oph.fi/en/education-system&gt; [Accessed 20 March 2020].</w:t>
      </w:r>
    </w:p>
    <w:p w:rsidR="00FF489A" w:rsidRPr="00147358" w:rsidRDefault="00FF489A" w:rsidP="00FF489A">
      <w:pPr>
        <w:spacing w:line="360" w:lineRule="auto"/>
        <w:ind w:left="360"/>
      </w:pPr>
      <w:proofErr w:type="spellStart"/>
      <w:r w:rsidRPr="00FF489A">
        <w:rPr>
          <w:rFonts w:ascii="Arial" w:hAnsi="Arial" w:cs="Arial"/>
          <w:color w:val="000000"/>
          <w:sz w:val="20"/>
          <w:szCs w:val="20"/>
          <w:shd w:val="clear" w:color="auto" w:fill="FFFFFF"/>
        </w:rPr>
        <w:t>Founation</w:t>
      </w:r>
      <w:proofErr w:type="spellEnd"/>
      <w:r w:rsidRPr="00FF489A">
        <w:rPr>
          <w:rFonts w:ascii="Arial" w:hAnsi="Arial" w:cs="Arial"/>
          <w:color w:val="000000"/>
          <w:sz w:val="20"/>
          <w:szCs w:val="20"/>
          <w:shd w:val="clear" w:color="auto" w:fill="FFFFFF"/>
        </w:rPr>
        <w:t xml:space="preserve"> Years.org 2011. </w:t>
      </w:r>
      <w:r w:rsidRPr="00FF489A">
        <w:rPr>
          <w:rFonts w:ascii="Arial" w:hAnsi="Arial" w:cs="Arial"/>
          <w:i/>
          <w:iCs/>
          <w:color w:val="000000"/>
          <w:sz w:val="20"/>
          <w:szCs w:val="20"/>
          <w:shd w:val="clear" w:color="auto" w:fill="FFFFFF"/>
        </w:rPr>
        <w:t>The Early Years Foundation Stage Principles</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&lt;https://foundationyears.org.uk/wp-content/uploads/2011/10/EYFS_Principles1.pdf&gt; [Accessed 26 March 2020].</w:t>
      </w:r>
    </w:p>
    <w:p w:rsidR="00FF489A" w:rsidRPr="0051379E" w:rsidRDefault="00FF489A" w:rsidP="00FF489A">
      <w:pPr>
        <w:spacing w:line="360" w:lineRule="auto"/>
        <w:ind w:left="360"/>
      </w:pPr>
      <w:r w:rsidRPr="00FF489A">
        <w:rPr>
          <w:rFonts w:ascii="Arial" w:hAnsi="Arial" w:cs="Arial"/>
          <w:color w:val="000000"/>
          <w:sz w:val="20"/>
          <w:szCs w:val="20"/>
          <w:shd w:val="clear" w:color="auto" w:fill="FFFFFF"/>
        </w:rPr>
        <w:t>Froebel.org.uk. 2012. </w:t>
      </w:r>
      <w:r w:rsidRPr="00FF489A">
        <w:rPr>
          <w:rFonts w:ascii="Arial" w:hAnsi="Arial" w:cs="Arial"/>
          <w:i/>
          <w:iCs/>
          <w:color w:val="000000"/>
          <w:sz w:val="20"/>
          <w:szCs w:val="20"/>
          <w:shd w:val="clear" w:color="auto" w:fill="FFFFFF"/>
        </w:rPr>
        <w:t>The Froebel Trust - HOME</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&lt;https://www.froebel.org.uk/&gt; [Accessed 22 March 2020].</w:t>
      </w:r>
    </w:p>
    <w:p w:rsidR="00FF489A" w:rsidRPr="00FF489A" w:rsidRDefault="00FF489A" w:rsidP="00FF489A">
      <w:pPr>
        <w:spacing w:line="360" w:lineRule="auto"/>
        <w:ind w:left="360"/>
        <w:rPr>
          <w:u w:val="single"/>
        </w:rPr>
      </w:pPr>
      <w:proofErr w:type="spellStart"/>
      <w:r w:rsidRPr="00FF489A">
        <w:rPr>
          <w:rFonts w:ascii="Arial" w:hAnsi="Arial" w:cs="Arial"/>
          <w:color w:val="000000"/>
          <w:sz w:val="20"/>
          <w:szCs w:val="20"/>
          <w:shd w:val="clear" w:color="auto" w:fill="FFFFFF"/>
        </w:rPr>
        <w:t>Futuregenerations.wales</w:t>
      </w:r>
      <w:proofErr w:type="spellEnd"/>
      <w:r w:rsidRPr="00FF489A">
        <w:rPr>
          <w:rFonts w:ascii="Arial" w:hAnsi="Arial" w:cs="Arial"/>
          <w:color w:val="000000"/>
          <w:sz w:val="20"/>
          <w:szCs w:val="20"/>
          <w:shd w:val="clear" w:color="auto" w:fill="FFFFFF"/>
        </w:rPr>
        <w:t>. 2019. </w:t>
      </w:r>
      <w:r w:rsidRPr="00FF489A">
        <w:rPr>
          <w:rFonts w:ascii="Arial" w:hAnsi="Arial" w:cs="Arial"/>
          <w:i/>
          <w:iCs/>
          <w:color w:val="000000"/>
          <w:sz w:val="20"/>
          <w:szCs w:val="20"/>
          <w:shd w:val="clear" w:color="auto" w:fill="FFFFFF"/>
        </w:rPr>
        <w:t>Fit For The Education In Wales</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&lt;https://futuregenerations.wales/wp-content/uploads/2019/10/2019-10-16-Fit-for-the-Future-Education-in-Wales-1-1.pdf&gt; [Accessed 12 March 2020].</w:t>
      </w:r>
    </w:p>
    <w:p w:rsidR="00FF489A" w:rsidRPr="00654A0A" w:rsidRDefault="00FF489A" w:rsidP="00FF489A">
      <w:pPr>
        <w:spacing w:line="360" w:lineRule="auto"/>
        <w:ind w:left="360"/>
      </w:pPr>
      <w:proofErr w:type="spellStart"/>
      <w:r w:rsidRPr="00FF489A">
        <w:rPr>
          <w:rFonts w:ascii="Arial" w:hAnsi="Arial" w:cs="Arial"/>
          <w:color w:val="000000"/>
          <w:sz w:val="20"/>
          <w:szCs w:val="20"/>
          <w:shd w:val="clear" w:color="auto" w:fill="FFFFFF"/>
        </w:rPr>
        <w:t>Gestwicki</w:t>
      </w:r>
      <w:proofErr w:type="spellEnd"/>
      <w:r w:rsidRPr="00FF489A">
        <w:rPr>
          <w:rFonts w:ascii="Arial" w:hAnsi="Arial" w:cs="Arial"/>
          <w:color w:val="000000"/>
          <w:sz w:val="20"/>
          <w:szCs w:val="20"/>
          <w:shd w:val="clear" w:color="auto" w:fill="FFFFFF"/>
        </w:rPr>
        <w:t>, C., 2016. </w:t>
      </w:r>
      <w:r w:rsidRPr="00FF489A">
        <w:rPr>
          <w:rFonts w:ascii="Arial" w:hAnsi="Arial" w:cs="Arial"/>
          <w:i/>
          <w:iCs/>
          <w:color w:val="000000"/>
          <w:sz w:val="20"/>
          <w:szCs w:val="20"/>
          <w:shd w:val="clear" w:color="auto" w:fill="FFFFFF"/>
        </w:rPr>
        <w:t>Developmentally Appropriate Practice: Curriculum And Development In Early Education</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&lt;https://books.google.co.uk/books?id=z7QaCgAAQBAJ&amp;pg=PA236&amp;dq=play+to+develop+self+control&amp;hl=en&amp;sa=X&amp;ved=0ahUKEwiLnZPtoa7oAhXJZxUIHXlZAbIQ6AEIUzAF#v=onepage&amp;q=play%20to%20develop%20self%20control&amp;f=false&gt; [Accessed 21 March 2020].</w:t>
      </w:r>
    </w:p>
    <w:p w:rsidR="00FF489A" w:rsidRPr="00FF489A" w:rsidRDefault="00FF489A" w:rsidP="00FF489A">
      <w:pPr>
        <w:spacing w:line="360" w:lineRule="auto"/>
        <w:ind w:left="360"/>
        <w:rPr>
          <w:u w:val="single"/>
        </w:rPr>
      </w:pPr>
      <w:proofErr w:type="spellStart"/>
      <w:r w:rsidRPr="00FF489A">
        <w:rPr>
          <w:rFonts w:ascii="Arial" w:hAnsi="Arial" w:cs="Arial"/>
          <w:color w:val="000000"/>
          <w:sz w:val="20"/>
          <w:szCs w:val="20"/>
          <w:shd w:val="clear" w:color="auto" w:fill="FFFFFF"/>
        </w:rPr>
        <w:t>Gray</w:t>
      </w:r>
      <w:proofErr w:type="spellEnd"/>
      <w:r w:rsidRPr="00FF489A">
        <w:rPr>
          <w:rFonts w:ascii="Arial" w:hAnsi="Arial" w:cs="Arial"/>
          <w:color w:val="000000"/>
          <w:sz w:val="20"/>
          <w:szCs w:val="20"/>
          <w:shd w:val="clear" w:color="auto" w:fill="FFFFFF"/>
        </w:rPr>
        <w:t>, P., 2013. </w:t>
      </w:r>
      <w:r w:rsidRPr="00FF489A">
        <w:rPr>
          <w:rFonts w:ascii="Arial" w:hAnsi="Arial" w:cs="Arial"/>
          <w:i/>
          <w:iCs/>
          <w:color w:val="000000"/>
          <w:sz w:val="20"/>
          <w:szCs w:val="20"/>
          <w:shd w:val="clear" w:color="auto" w:fill="FFFFFF"/>
        </w:rPr>
        <w:t xml:space="preserve">Disadvantages </w:t>
      </w:r>
      <w:proofErr w:type="gramStart"/>
      <w:r w:rsidRPr="00FF489A">
        <w:rPr>
          <w:rFonts w:ascii="Arial" w:hAnsi="Arial" w:cs="Arial"/>
          <w:i/>
          <w:iCs/>
          <w:color w:val="000000"/>
          <w:sz w:val="20"/>
          <w:szCs w:val="20"/>
          <w:shd w:val="clear" w:color="auto" w:fill="FFFFFF"/>
        </w:rPr>
        <w:t>Of</w:t>
      </w:r>
      <w:proofErr w:type="gramEnd"/>
      <w:r w:rsidRPr="00FF489A">
        <w:rPr>
          <w:rFonts w:ascii="Arial" w:hAnsi="Arial" w:cs="Arial"/>
          <w:i/>
          <w:iCs/>
          <w:color w:val="000000"/>
          <w:sz w:val="20"/>
          <w:szCs w:val="20"/>
          <w:shd w:val="clear" w:color="auto" w:fill="FFFFFF"/>
        </w:rPr>
        <w:t xml:space="preserve"> Play Based Learning</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&lt;https://books.google.co.uk/books?id=u5pVDgAAQBAJ&amp;printsec=frontcover&amp;dq=Disadvantages+of+Play+Based+Learning&amp;hl=en&amp;sa=X&amp;ved=0ahUKEwjUrfifrLroAhV0wuYKHXo6C1MQ6AEIKDAA&gt; [Accessed 12 March 2020].</w:t>
      </w:r>
    </w:p>
    <w:p w:rsidR="00FF489A" w:rsidRPr="008B0400" w:rsidRDefault="00FF489A" w:rsidP="00FF489A">
      <w:pPr>
        <w:spacing w:line="360" w:lineRule="auto"/>
        <w:ind w:left="360"/>
      </w:pPr>
      <w:proofErr w:type="spellStart"/>
      <w:r w:rsidRPr="00FF489A">
        <w:rPr>
          <w:rFonts w:ascii="Arial" w:hAnsi="Arial" w:cs="Arial"/>
          <w:color w:val="000000"/>
          <w:sz w:val="20"/>
          <w:szCs w:val="20"/>
          <w:shd w:val="clear" w:color="auto" w:fill="FFFFFF"/>
        </w:rPr>
        <w:t>Guddemi</w:t>
      </w:r>
      <w:proofErr w:type="spellEnd"/>
      <w:r w:rsidRPr="00FF489A">
        <w:rPr>
          <w:rFonts w:ascii="Arial" w:hAnsi="Arial" w:cs="Arial"/>
          <w:color w:val="000000"/>
          <w:sz w:val="20"/>
          <w:szCs w:val="20"/>
          <w:shd w:val="clear" w:color="auto" w:fill="FFFFFF"/>
        </w:rPr>
        <w:t>, M. and Case, B., 2004. </w:t>
      </w:r>
      <w:r w:rsidRPr="00FF489A">
        <w:rPr>
          <w:rFonts w:ascii="Arial" w:hAnsi="Arial" w:cs="Arial"/>
          <w:i/>
          <w:iCs/>
          <w:color w:val="000000"/>
          <w:sz w:val="20"/>
          <w:szCs w:val="20"/>
          <w:shd w:val="clear" w:color="auto" w:fill="FFFFFF"/>
        </w:rPr>
        <w:t>Assessing Young Children</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&lt;http://images.pearsonassessments.com/images/tmrs/tmrs_rg/AssessingYoungChildren.pdf&gt; [Accessed 24 March 2020].</w:t>
      </w:r>
    </w:p>
    <w:p w:rsidR="00FF489A" w:rsidRPr="00FF489A" w:rsidRDefault="00FF489A" w:rsidP="00FF489A">
      <w:pPr>
        <w:spacing w:line="360" w:lineRule="auto"/>
        <w:ind w:left="360"/>
        <w:rPr>
          <w:u w:val="single"/>
        </w:rPr>
      </w:pPr>
      <w:r w:rsidRPr="00FF489A">
        <w:rPr>
          <w:rFonts w:ascii="Arial" w:hAnsi="Arial" w:cs="Arial"/>
          <w:color w:val="000000"/>
          <w:sz w:val="20"/>
          <w:szCs w:val="20"/>
          <w:shd w:val="clear" w:color="auto" w:fill="FFFFFF"/>
        </w:rPr>
        <w:t xml:space="preserve">How we </w:t>
      </w:r>
      <w:proofErr w:type="spellStart"/>
      <w:proofErr w:type="gramStart"/>
      <w:r w:rsidRPr="00FF489A">
        <w:rPr>
          <w:rFonts w:ascii="Arial" w:hAnsi="Arial" w:cs="Arial"/>
          <w:color w:val="000000"/>
          <w:sz w:val="20"/>
          <w:szCs w:val="20"/>
          <w:shd w:val="clear" w:color="auto" w:fill="FFFFFF"/>
        </w:rPr>
        <w:t>montessori</w:t>
      </w:r>
      <w:proofErr w:type="spellEnd"/>
      <w:proofErr w:type="gramEnd"/>
      <w:r w:rsidRPr="00FF489A">
        <w:rPr>
          <w:rFonts w:ascii="Arial" w:hAnsi="Arial" w:cs="Arial"/>
          <w:color w:val="000000"/>
          <w:sz w:val="20"/>
          <w:szCs w:val="20"/>
          <w:shd w:val="clear" w:color="auto" w:fill="FFFFFF"/>
        </w:rPr>
        <w:t>. 2017. </w:t>
      </w:r>
      <w:r w:rsidRPr="00FF489A">
        <w:rPr>
          <w:rFonts w:ascii="Arial" w:hAnsi="Arial" w:cs="Arial"/>
          <w:i/>
          <w:iCs/>
          <w:color w:val="000000"/>
          <w:sz w:val="20"/>
          <w:szCs w:val="20"/>
          <w:shd w:val="clear" w:color="auto" w:fill="FFFFFF"/>
        </w:rPr>
        <w:t>Montessori - What Is Independence</w:t>
      </w:r>
      <w:proofErr w:type="gramStart"/>
      <w:r w:rsidRPr="00FF489A">
        <w:rPr>
          <w:rFonts w:ascii="Arial" w:hAnsi="Arial" w:cs="Arial"/>
          <w:i/>
          <w:iCs/>
          <w:color w:val="000000"/>
          <w:sz w:val="20"/>
          <w:szCs w:val="20"/>
          <w:shd w:val="clear" w:color="auto" w:fill="FFFFFF"/>
        </w:rPr>
        <w:t>?</w:t>
      </w:r>
      <w:r w:rsidRPr="00FF489A">
        <w:rPr>
          <w:rFonts w:ascii="Arial" w:hAnsi="Arial" w:cs="Arial"/>
          <w:color w:val="000000"/>
          <w:sz w:val="20"/>
          <w:szCs w:val="20"/>
          <w:shd w:val="clear" w:color="auto" w:fill="FFFFFF"/>
        </w:rPr>
        <w:t>.</w:t>
      </w:r>
      <w:proofErr w:type="gramEnd"/>
      <w:r w:rsidRPr="00FF489A">
        <w:rPr>
          <w:rFonts w:ascii="Arial" w:hAnsi="Arial" w:cs="Arial"/>
          <w:color w:val="000000"/>
          <w:sz w:val="20"/>
          <w:szCs w:val="20"/>
          <w:shd w:val="clear" w:color="auto" w:fill="FFFFFF"/>
        </w:rPr>
        <w:t xml:space="preserve">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&lt;https://www.howwemontessori.com/how-we-montessori/2017/05/montessori-what-is-independence.html&gt; [Accessed 11 March 2020].</w:t>
      </w:r>
    </w:p>
    <w:p w:rsidR="00FF489A" w:rsidRPr="00211A2C" w:rsidRDefault="00FF489A" w:rsidP="00FF489A">
      <w:pPr>
        <w:spacing w:line="360" w:lineRule="auto"/>
        <w:ind w:left="360"/>
      </w:pPr>
      <w:proofErr w:type="spellStart"/>
      <w:r w:rsidRPr="00FF489A">
        <w:rPr>
          <w:rFonts w:ascii="Arial" w:hAnsi="Arial" w:cs="Arial"/>
          <w:color w:val="000000"/>
          <w:sz w:val="20"/>
          <w:szCs w:val="20"/>
          <w:shd w:val="clear" w:color="auto" w:fill="FFFFFF"/>
        </w:rPr>
        <w:t>Hwb.gov.wales</w:t>
      </w:r>
      <w:proofErr w:type="spellEnd"/>
      <w:r w:rsidRPr="00FF489A">
        <w:rPr>
          <w:rFonts w:ascii="Arial" w:hAnsi="Arial" w:cs="Arial"/>
          <w:color w:val="000000"/>
          <w:sz w:val="20"/>
          <w:szCs w:val="20"/>
          <w:shd w:val="clear" w:color="auto" w:fill="FFFFFF"/>
        </w:rPr>
        <w:t>. 2015. </w:t>
      </w:r>
      <w:r w:rsidRPr="00FF489A">
        <w:rPr>
          <w:rFonts w:ascii="Arial" w:hAnsi="Arial" w:cs="Arial"/>
          <w:i/>
          <w:iCs/>
          <w:color w:val="000000"/>
          <w:sz w:val="20"/>
          <w:szCs w:val="20"/>
          <w:shd w:val="clear" w:color="auto" w:fill="FFFFFF"/>
        </w:rPr>
        <w:t>Curriculum For Wales: Revised Areas Of Learning And Programmes Of Study</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&lt;https://hwb.gov.wales/storage/46382070-e563-46ee-85b5-202e41684e3b/curriculum-for-wales-revised-areas-of-learning-and-programmes-of-study.pdf&gt; [Accessed 25 March 2020].</w:t>
      </w:r>
    </w:p>
    <w:p w:rsidR="00FF489A" w:rsidRPr="00447E68" w:rsidRDefault="00FF489A" w:rsidP="00FF489A">
      <w:pPr>
        <w:spacing w:line="360" w:lineRule="auto"/>
        <w:ind w:left="360"/>
      </w:pPr>
      <w:proofErr w:type="spellStart"/>
      <w:r w:rsidRPr="00FF489A">
        <w:rPr>
          <w:rFonts w:ascii="Arial" w:hAnsi="Arial" w:cs="Arial"/>
          <w:color w:val="000000"/>
          <w:sz w:val="20"/>
          <w:szCs w:val="20"/>
          <w:shd w:val="clear" w:color="auto" w:fill="FFFFFF"/>
        </w:rPr>
        <w:t>Hwb.gov.wales</w:t>
      </w:r>
      <w:proofErr w:type="spellEnd"/>
      <w:r w:rsidRPr="00FF489A">
        <w:rPr>
          <w:rFonts w:ascii="Arial" w:hAnsi="Arial" w:cs="Arial"/>
          <w:color w:val="000000"/>
          <w:sz w:val="20"/>
          <w:szCs w:val="20"/>
          <w:shd w:val="clear" w:color="auto" w:fill="FFFFFF"/>
        </w:rPr>
        <w:t>. 2017. </w:t>
      </w:r>
      <w:r w:rsidRPr="00FF489A">
        <w:rPr>
          <w:rFonts w:ascii="Arial" w:hAnsi="Arial" w:cs="Arial"/>
          <w:i/>
          <w:iCs/>
          <w:color w:val="000000"/>
          <w:sz w:val="20"/>
          <w:szCs w:val="20"/>
          <w:shd w:val="clear" w:color="auto" w:fill="FFFFFF"/>
        </w:rPr>
        <w:t>Foundation Phase Profile Handbook</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&lt;https://hwb.gov.wales/storage/f9d85dba-85a4-4e87-bb58-a24730ad7e57/foundation-phase-profile-handbook-revised-september-2017.pdf&gt; [Accessed 23 March 2020].</w:t>
      </w:r>
    </w:p>
    <w:p w:rsidR="00FF489A" w:rsidRPr="00FF489A" w:rsidRDefault="00FF489A" w:rsidP="00FF489A">
      <w:pPr>
        <w:spacing w:line="360" w:lineRule="auto"/>
        <w:ind w:left="360"/>
        <w:rPr>
          <w:u w:val="single"/>
        </w:rPr>
      </w:pPr>
      <w:proofErr w:type="spellStart"/>
      <w:r w:rsidRPr="00FF489A">
        <w:rPr>
          <w:rFonts w:ascii="Arial" w:hAnsi="Arial" w:cs="Arial"/>
          <w:color w:val="000000"/>
          <w:sz w:val="20"/>
          <w:szCs w:val="20"/>
          <w:shd w:val="clear" w:color="auto" w:fill="FFFFFF"/>
        </w:rPr>
        <w:lastRenderedPageBreak/>
        <w:t>Hwb.gov.wales</w:t>
      </w:r>
      <w:proofErr w:type="spellEnd"/>
      <w:r w:rsidRPr="00FF489A">
        <w:rPr>
          <w:rFonts w:ascii="Arial" w:hAnsi="Arial" w:cs="Arial"/>
          <w:color w:val="000000"/>
          <w:sz w:val="20"/>
          <w:szCs w:val="20"/>
          <w:shd w:val="clear" w:color="auto" w:fill="FFFFFF"/>
        </w:rPr>
        <w:t>. 2020. </w:t>
      </w:r>
      <w:r w:rsidRPr="00FF489A">
        <w:rPr>
          <w:rFonts w:ascii="Arial" w:hAnsi="Arial" w:cs="Arial"/>
          <w:i/>
          <w:iCs/>
          <w:color w:val="000000"/>
          <w:sz w:val="20"/>
          <w:szCs w:val="20"/>
          <w:shd w:val="clear" w:color="auto" w:fill="FFFFFF"/>
        </w:rPr>
        <w:t xml:space="preserve">Curriculum </w:t>
      </w:r>
      <w:proofErr w:type="gramStart"/>
      <w:r w:rsidRPr="00FF489A">
        <w:rPr>
          <w:rFonts w:ascii="Arial" w:hAnsi="Arial" w:cs="Arial"/>
          <w:i/>
          <w:iCs/>
          <w:color w:val="000000"/>
          <w:sz w:val="20"/>
          <w:szCs w:val="20"/>
          <w:shd w:val="clear" w:color="auto" w:fill="FFFFFF"/>
        </w:rPr>
        <w:t>For</w:t>
      </w:r>
      <w:proofErr w:type="gramEnd"/>
      <w:r w:rsidRPr="00FF489A">
        <w:rPr>
          <w:rFonts w:ascii="Arial" w:hAnsi="Arial" w:cs="Arial"/>
          <w:i/>
          <w:iCs/>
          <w:color w:val="000000"/>
          <w:sz w:val="20"/>
          <w:szCs w:val="20"/>
          <w:shd w:val="clear" w:color="auto" w:fill="FFFFFF"/>
        </w:rPr>
        <w:t xml:space="preserve"> Wales Guidance</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&lt;https://hwb.gov.wales/storage/1c2e198b-b303-4e74-8dec-9c7f8bb4f76d/curriculum-for-wales-guidance-120320.docx&gt; [Accessed 15 March 2020].</w:t>
      </w:r>
    </w:p>
    <w:p w:rsidR="00FF489A" w:rsidRPr="00211A2C" w:rsidRDefault="00FF489A" w:rsidP="00FF489A">
      <w:pPr>
        <w:spacing w:line="360" w:lineRule="auto"/>
        <w:ind w:left="360"/>
      </w:pPr>
      <w:proofErr w:type="spellStart"/>
      <w:r w:rsidRPr="00FF489A">
        <w:rPr>
          <w:rFonts w:ascii="Arial" w:hAnsi="Arial" w:cs="Arial"/>
          <w:color w:val="000000"/>
          <w:sz w:val="20"/>
          <w:szCs w:val="20"/>
          <w:shd w:val="clear" w:color="auto" w:fill="FFFFFF"/>
        </w:rPr>
        <w:t>Hwb.gov.wales</w:t>
      </w:r>
      <w:proofErr w:type="spellEnd"/>
      <w:r w:rsidRPr="00FF489A">
        <w:rPr>
          <w:rFonts w:ascii="Arial" w:hAnsi="Arial" w:cs="Arial"/>
          <w:color w:val="000000"/>
          <w:sz w:val="20"/>
          <w:szCs w:val="20"/>
          <w:shd w:val="clear" w:color="auto" w:fill="FFFFFF"/>
        </w:rPr>
        <w:t>. 2020. </w:t>
      </w:r>
      <w:r w:rsidRPr="00FF489A">
        <w:rPr>
          <w:rFonts w:ascii="Arial" w:hAnsi="Arial" w:cs="Arial"/>
          <w:i/>
          <w:iCs/>
          <w:color w:val="000000"/>
          <w:sz w:val="20"/>
          <w:szCs w:val="20"/>
          <w:shd w:val="clear" w:color="auto" w:fill="FFFFFF"/>
        </w:rPr>
        <w:t xml:space="preserve">Developing </w:t>
      </w:r>
      <w:proofErr w:type="gramStart"/>
      <w:r w:rsidRPr="00FF489A">
        <w:rPr>
          <w:rFonts w:ascii="Arial" w:hAnsi="Arial" w:cs="Arial"/>
          <w:i/>
          <w:iCs/>
          <w:color w:val="000000"/>
          <w:sz w:val="20"/>
          <w:szCs w:val="20"/>
          <w:shd w:val="clear" w:color="auto" w:fill="FFFFFF"/>
        </w:rPr>
        <w:t>A Vision For</w:t>
      </w:r>
      <w:proofErr w:type="gramEnd"/>
      <w:r w:rsidRPr="00FF489A">
        <w:rPr>
          <w:rFonts w:ascii="Arial" w:hAnsi="Arial" w:cs="Arial"/>
          <w:i/>
          <w:iCs/>
          <w:color w:val="000000"/>
          <w:sz w:val="20"/>
          <w:szCs w:val="20"/>
          <w:shd w:val="clear" w:color="auto" w:fill="FFFFFF"/>
        </w:rPr>
        <w:t xml:space="preserve"> Curriculum Design </w:t>
      </w:r>
      <w:r w:rsidRPr="00FF489A">
        <w:rPr>
          <w:rFonts w:ascii="Arial" w:hAnsi="Arial" w:cs="Arial"/>
          <w:color w:val="000000"/>
          <w:sz w:val="20"/>
          <w:szCs w:val="20"/>
          <w:shd w:val="clear" w:color="auto" w:fill="FFFFFF"/>
        </w:rPr>
        <w:t>[online] Available at: &lt;https://hwb.gov.wales/curriculum-for-wales/designing-your-curriculum/developing-a-vision-for-curriculum-design/#curriculum-design-and-the-four-purposes&gt; [Accessed 26 March 2020].</w:t>
      </w:r>
    </w:p>
    <w:p w:rsidR="00FF489A" w:rsidRPr="00FF489A" w:rsidRDefault="00FF489A" w:rsidP="00FF489A">
      <w:pPr>
        <w:spacing w:line="360" w:lineRule="auto"/>
        <w:ind w:left="360"/>
        <w:rPr>
          <w:u w:val="single"/>
        </w:rPr>
      </w:pPr>
      <w:r w:rsidRPr="00FF489A">
        <w:rPr>
          <w:rFonts w:ascii="Arial" w:hAnsi="Arial" w:cs="Arial"/>
          <w:color w:val="000000"/>
          <w:sz w:val="20"/>
          <w:szCs w:val="20"/>
          <w:shd w:val="clear" w:color="auto" w:fill="FFFFFF"/>
        </w:rPr>
        <w:t>InstructionalDesign.org. 2020. </w:t>
      </w:r>
      <w:r w:rsidRPr="00FF489A">
        <w:rPr>
          <w:rFonts w:ascii="Arial" w:hAnsi="Arial" w:cs="Arial"/>
          <w:i/>
          <w:iCs/>
          <w:color w:val="000000"/>
          <w:sz w:val="20"/>
          <w:szCs w:val="20"/>
          <w:shd w:val="clear" w:color="auto" w:fill="FFFFFF"/>
        </w:rPr>
        <w:t>Social Development Theory (Lev Vygotsky) - Instructionaldesign.Org</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&lt;https://www.instructionaldesign.org/theories/social-development/&gt; [Accessed 13 March 2020].</w:t>
      </w:r>
    </w:p>
    <w:p w:rsidR="00FF489A" w:rsidRPr="00FF489A" w:rsidRDefault="00FF489A" w:rsidP="00FF489A">
      <w:pPr>
        <w:spacing w:line="360" w:lineRule="auto"/>
        <w:ind w:left="360"/>
        <w:rPr>
          <w:u w:val="single"/>
        </w:rPr>
      </w:pPr>
      <w:r w:rsidRPr="00FF489A">
        <w:rPr>
          <w:rFonts w:ascii="Arial" w:hAnsi="Arial" w:cs="Arial"/>
          <w:color w:val="000000"/>
          <w:sz w:val="20"/>
          <w:szCs w:val="20"/>
          <w:shd w:val="clear" w:color="auto" w:fill="FFFFFF"/>
        </w:rPr>
        <w:t>Isaacs, B., 2019. </w:t>
      </w:r>
      <w:r w:rsidRPr="00FF489A">
        <w:rPr>
          <w:rFonts w:ascii="Arial" w:hAnsi="Arial" w:cs="Arial"/>
          <w:i/>
          <w:iCs/>
          <w:color w:val="000000"/>
          <w:sz w:val="20"/>
          <w:szCs w:val="20"/>
          <w:shd w:val="clear" w:color="auto" w:fill="FFFFFF"/>
        </w:rPr>
        <w:t xml:space="preserve">Independence – The First Steps </w:t>
      </w:r>
      <w:proofErr w:type="gramStart"/>
      <w:r w:rsidRPr="00FF489A">
        <w:rPr>
          <w:rFonts w:ascii="Arial" w:hAnsi="Arial" w:cs="Arial"/>
          <w:i/>
          <w:iCs/>
          <w:color w:val="000000"/>
          <w:sz w:val="20"/>
          <w:szCs w:val="20"/>
          <w:shd w:val="clear" w:color="auto" w:fill="FFFFFF"/>
        </w:rPr>
        <w:t>Towards</w:t>
      </w:r>
      <w:proofErr w:type="gramEnd"/>
      <w:r w:rsidRPr="00FF489A">
        <w:rPr>
          <w:rFonts w:ascii="Arial" w:hAnsi="Arial" w:cs="Arial"/>
          <w:i/>
          <w:iCs/>
          <w:color w:val="000000"/>
          <w:sz w:val="20"/>
          <w:szCs w:val="20"/>
          <w:shd w:val="clear" w:color="auto" w:fill="FFFFFF"/>
        </w:rPr>
        <w:t xml:space="preserve"> A Happy Future - Montessori St Nicholas</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Montessori St Nicholas. Available at: &lt;https://www.montessori.org.uk/media/independence-first-steps-towards-happy-future&gt; [Accessed 16 March 2020].</w:t>
      </w:r>
    </w:p>
    <w:p w:rsidR="00FF489A" w:rsidRPr="00486132" w:rsidRDefault="00FF489A" w:rsidP="00FF489A">
      <w:pPr>
        <w:spacing w:line="360" w:lineRule="auto"/>
        <w:ind w:left="360"/>
      </w:pPr>
      <w:r w:rsidRPr="00FF489A">
        <w:rPr>
          <w:rFonts w:ascii="Arial" w:hAnsi="Arial" w:cs="Arial"/>
          <w:color w:val="000000"/>
          <w:sz w:val="20"/>
          <w:szCs w:val="20"/>
          <w:shd w:val="clear" w:color="auto" w:fill="FFFFFF"/>
        </w:rPr>
        <w:t>Knight, S., 2009. </w:t>
      </w:r>
      <w:r w:rsidRPr="00FF489A">
        <w:rPr>
          <w:rFonts w:ascii="Arial" w:hAnsi="Arial" w:cs="Arial"/>
          <w:i/>
          <w:iCs/>
          <w:color w:val="000000"/>
          <w:sz w:val="20"/>
          <w:szCs w:val="20"/>
          <w:shd w:val="clear" w:color="auto" w:fill="FFFFFF"/>
        </w:rPr>
        <w:t>Can Forest School Act As A Spur To Better Quality Outdoor Experiences</w:t>
      </w:r>
      <w:proofErr w:type="gramStart"/>
      <w:r w:rsidRPr="00FF489A">
        <w:rPr>
          <w:rFonts w:ascii="Arial" w:hAnsi="Arial" w:cs="Arial"/>
          <w:i/>
          <w:iCs/>
          <w:color w:val="000000"/>
          <w:sz w:val="20"/>
          <w:szCs w:val="20"/>
          <w:shd w:val="clear" w:color="auto" w:fill="FFFFFF"/>
        </w:rPr>
        <w:t>?</w:t>
      </w:r>
      <w:r w:rsidRPr="00FF489A">
        <w:rPr>
          <w:rFonts w:ascii="Arial" w:hAnsi="Arial" w:cs="Arial"/>
          <w:color w:val="000000"/>
          <w:sz w:val="20"/>
          <w:szCs w:val="20"/>
          <w:shd w:val="clear" w:color="auto" w:fill="FFFFFF"/>
        </w:rPr>
        <w:t>.</w:t>
      </w:r>
      <w:proofErr w:type="gramEnd"/>
      <w:r w:rsidRPr="00FF489A">
        <w:rPr>
          <w:rFonts w:ascii="Arial" w:hAnsi="Arial" w:cs="Arial"/>
          <w:color w:val="000000"/>
          <w:sz w:val="20"/>
          <w:szCs w:val="20"/>
          <w:shd w:val="clear" w:color="auto" w:fill="FFFFFF"/>
        </w:rPr>
        <w:t xml:space="preserve">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&lt;https://tactyc.org.uk/pdfs/Reflection-Knight.pdf&gt; [Accessed 19 March 2020].</w:t>
      </w:r>
    </w:p>
    <w:p w:rsidR="00FF489A" w:rsidRPr="008B0400" w:rsidRDefault="00FF489A" w:rsidP="00FF489A">
      <w:pPr>
        <w:spacing w:line="360" w:lineRule="auto"/>
        <w:ind w:left="360"/>
      </w:pPr>
      <w:proofErr w:type="spellStart"/>
      <w:r w:rsidRPr="00FF489A">
        <w:rPr>
          <w:rFonts w:ascii="Arial" w:hAnsi="Arial" w:cs="Arial"/>
          <w:color w:val="000000"/>
          <w:sz w:val="20"/>
          <w:szCs w:val="20"/>
          <w:shd w:val="clear" w:color="auto" w:fill="FFFFFF"/>
        </w:rPr>
        <w:t>Kornhaber</w:t>
      </w:r>
      <w:proofErr w:type="spellEnd"/>
      <w:r w:rsidRPr="00FF489A">
        <w:rPr>
          <w:rFonts w:ascii="Arial" w:hAnsi="Arial" w:cs="Arial"/>
          <w:color w:val="000000"/>
          <w:sz w:val="20"/>
          <w:szCs w:val="20"/>
          <w:shd w:val="clear" w:color="auto" w:fill="FFFFFF"/>
        </w:rPr>
        <w:t>, M., 2006. </w:t>
      </w:r>
      <w:r w:rsidRPr="00FF489A">
        <w:rPr>
          <w:rFonts w:ascii="Arial" w:hAnsi="Arial" w:cs="Arial"/>
          <w:i/>
          <w:iCs/>
          <w:color w:val="000000"/>
          <w:sz w:val="20"/>
          <w:szCs w:val="20"/>
          <w:shd w:val="clear" w:color="auto" w:fill="FFFFFF"/>
        </w:rPr>
        <w:t xml:space="preserve">Beyond Standardization </w:t>
      </w:r>
      <w:proofErr w:type="gramStart"/>
      <w:r w:rsidRPr="00FF489A">
        <w:rPr>
          <w:rFonts w:ascii="Arial" w:hAnsi="Arial" w:cs="Arial"/>
          <w:i/>
          <w:iCs/>
          <w:color w:val="000000"/>
          <w:sz w:val="20"/>
          <w:szCs w:val="20"/>
          <w:shd w:val="clear" w:color="auto" w:fill="FFFFFF"/>
        </w:rPr>
        <w:t>In</w:t>
      </w:r>
      <w:proofErr w:type="gramEnd"/>
      <w:r w:rsidRPr="00FF489A">
        <w:rPr>
          <w:rFonts w:ascii="Arial" w:hAnsi="Arial" w:cs="Arial"/>
          <w:i/>
          <w:iCs/>
          <w:color w:val="000000"/>
          <w:sz w:val="20"/>
          <w:szCs w:val="20"/>
          <w:shd w:val="clear" w:color="auto" w:fill="FFFFFF"/>
        </w:rPr>
        <w:t xml:space="preserve"> School Accountability</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Law.berkeley.edu. Available at: &lt;https://www.law.berkeley.edu/files/Kornhaber_NCLB_Final_Nov_7_2006.pdf&gt; [Accessed 24 March 2020].</w:t>
      </w:r>
    </w:p>
    <w:p w:rsidR="00FF489A" w:rsidRPr="0051379E" w:rsidRDefault="00FF489A" w:rsidP="00FF489A">
      <w:pPr>
        <w:spacing w:line="360" w:lineRule="auto"/>
        <w:ind w:left="360"/>
      </w:pPr>
      <w:r w:rsidRPr="00FF489A">
        <w:rPr>
          <w:rFonts w:ascii="Arial" w:hAnsi="Arial" w:cs="Arial"/>
          <w:color w:val="000000"/>
          <w:sz w:val="20"/>
          <w:szCs w:val="20"/>
          <w:shd w:val="clear" w:color="auto" w:fill="FFFFFF"/>
        </w:rPr>
        <w:t>Learning and Teaching Scotland 2010. </w:t>
      </w:r>
      <w:r w:rsidRPr="00FF489A">
        <w:rPr>
          <w:rFonts w:ascii="Arial" w:hAnsi="Arial" w:cs="Arial"/>
          <w:i/>
          <w:iCs/>
          <w:color w:val="000000"/>
          <w:sz w:val="20"/>
          <w:szCs w:val="20"/>
          <w:shd w:val="clear" w:color="auto" w:fill="FFFFFF"/>
        </w:rPr>
        <w:t xml:space="preserve">Curriculum </w:t>
      </w:r>
      <w:proofErr w:type="gramStart"/>
      <w:r w:rsidRPr="00FF489A">
        <w:rPr>
          <w:rFonts w:ascii="Arial" w:hAnsi="Arial" w:cs="Arial"/>
          <w:i/>
          <w:iCs/>
          <w:color w:val="000000"/>
          <w:sz w:val="20"/>
          <w:szCs w:val="20"/>
          <w:shd w:val="clear" w:color="auto" w:fill="FFFFFF"/>
        </w:rPr>
        <w:t>For</w:t>
      </w:r>
      <w:proofErr w:type="gramEnd"/>
      <w:r w:rsidRPr="00FF489A">
        <w:rPr>
          <w:rFonts w:ascii="Arial" w:hAnsi="Arial" w:cs="Arial"/>
          <w:i/>
          <w:iCs/>
          <w:color w:val="000000"/>
          <w:sz w:val="20"/>
          <w:szCs w:val="20"/>
          <w:shd w:val="clear" w:color="auto" w:fill="FFFFFF"/>
        </w:rPr>
        <w:t xml:space="preserve"> Excellence Through Outdoor Learning</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&lt;https://education.gov.scot/Documents/cfe-through-outdoor-learning.pdf&gt; [Accessed 20 March 2020].</w:t>
      </w:r>
    </w:p>
    <w:p w:rsidR="00FF489A" w:rsidRPr="00211A2C" w:rsidRDefault="00FF489A" w:rsidP="00FF489A">
      <w:pPr>
        <w:spacing w:line="360" w:lineRule="auto"/>
        <w:ind w:left="360"/>
      </w:pPr>
      <w:r w:rsidRPr="00FF489A">
        <w:rPr>
          <w:rFonts w:ascii="Arial" w:hAnsi="Arial" w:cs="Arial"/>
          <w:color w:val="000000"/>
          <w:sz w:val="20"/>
          <w:szCs w:val="20"/>
          <w:shd w:val="clear" w:color="auto" w:fill="FFFFFF"/>
        </w:rPr>
        <w:t>Ministry of Education 2017. </w:t>
      </w:r>
      <w:proofErr w:type="spellStart"/>
      <w:r w:rsidRPr="00FF489A">
        <w:rPr>
          <w:rFonts w:ascii="Arial" w:hAnsi="Arial" w:cs="Arial"/>
          <w:i/>
          <w:iCs/>
          <w:color w:val="000000"/>
          <w:sz w:val="20"/>
          <w:szCs w:val="20"/>
          <w:shd w:val="clear" w:color="auto" w:fill="FFFFFF"/>
        </w:rPr>
        <w:t>Te</w:t>
      </w:r>
      <w:proofErr w:type="spellEnd"/>
      <w:r w:rsidRPr="00FF489A">
        <w:rPr>
          <w:rFonts w:ascii="Arial" w:hAnsi="Arial" w:cs="Arial"/>
          <w:i/>
          <w:iCs/>
          <w:color w:val="000000"/>
          <w:sz w:val="20"/>
          <w:szCs w:val="20"/>
          <w:shd w:val="clear" w:color="auto" w:fill="FFFFFF"/>
        </w:rPr>
        <w:t xml:space="preserve"> </w:t>
      </w:r>
      <w:proofErr w:type="spellStart"/>
      <w:r w:rsidRPr="00FF489A">
        <w:rPr>
          <w:rFonts w:ascii="Arial" w:hAnsi="Arial" w:cs="Arial"/>
          <w:i/>
          <w:iCs/>
          <w:color w:val="000000"/>
          <w:sz w:val="20"/>
          <w:szCs w:val="20"/>
          <w:shd w:val="clear" w:color="auto" w:fill="FFFFFF"/>
        </w:rPr>
        <w:t>Whāriki</w:t>
      </w:r>
      <w:proofErr w:type="spellEnd"/>
      <w:r w:rsidRPr="00FF489A">
        <w:rPr>
          <w:rFonts w:ascii="Arial" w:hAnsi="Arial" w:cs="Arial"/>
          <w:i/>
          <w:iCs/>
          <w:color w:val="000000"/>
          <w:sz w:val="20"/>
          <w:szCs w:val="20"/>
          <w:shd w:val="clear" w:color="auto" w:fill="FFFFFF"/>
        </w:rPr>
        <w:t>- Early Childhood Education</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Ministry of Education. Available at: &lt;https://education.govt.nz/assets/Documents/Early-Childhood/ELS-Te-Whariki-Early-Childhood-Curriculum-ENG-Web.pdf&gt; [Accessed 26 March 2020].</w:t>
      </w:r>
    </w:p>
    <w:p w:rsidR="00FF489A" w:rsidRPr="00FF489A" w:rsidRDefault="00FF489A" w:rsidP="00FF489A">
      <w:pPr>
        <w:spacing w:line="360" w:lineRule="auto"/>
        <w:ind w:left="360"/>
        <w:rPr>
          <w:u w:val="single"/>
        </w:rPr>
      </w:pPr>
      <w:proofErr w:type="spellStart"/>
      <w:r w:rsidRPr="00FF489A">
        <w:rPr>
          <w:rFonts w:ascii="Arial" w:hAnsi="Arial" w:cs="Arial"/>
          <w:color w:val="000000"/>
          <w:sz w:val="20"/>
          <w:szCs w:val="20"/>
          <w:shd w:val="clear" w:color="auto" w:fill="FFFFFF"/>
        </w:rPr>
        <w:t>Netmums</w:t>
      </w:r>
      <w:proofErr w:type="spellEnd"/>
      <w:r w:rsidRPr="00FF489A">
        <w:rPr>
          <w:rFonts w:ascii="Arial" w:hAnsi="Arial" w:cs="Arial"/>
          <w:color w:val="000000"/>
          <w:sz w:val="20"/>
          <w:szCs w:val="20"/>
          <w:shd w:val="clear" w:color="auto" w:fill="FFFFFF"/>
        </w:rPr>
        <w:t>. 2014. </w:t>
      </w:r>
      <w:r w:rsidRPr="00FF489A">
        <w:rPr>
          <w:rFonts w:ascii="Arial" w:hAnsi="Arial" w:cs="Arial"/>
          <w:i/>
          <w:iCs/>
          <w:color w:val="000000"/>
          <w:sz w:val="20"/>
          <w:szCs w:val="20"/>
          <w:shd w:val="clear" w:color="auto" w:fill="FFFFFF"/>
        </w:rPr>
        <w:t>Is There Too Much Play In Reception</w:t>
      </w:r>
      <w:proofErr w:type="gramStart"/>
      <w:r w:rsidRPr="00FF489A">
        <w:rPr>
          <w:rFonts w:ascii="Arial" w:hAnsi="Arial" w:cs="Arial"/>
          <w:i/>
          <w:iCs/>
          <w:color w:val="000000"/>
          <w:sz w:val="20"/>
          <w:szCs w:val="20"/>
          <w:shd w:val="clear" w:color="auto" w:fill="FFFFFF"/>
        </w:rPr>
        <w:t>?</w:t>
      </w:r>
      <w:r w:rsidRPr="00FF489A">
        <w:rPr>
          <w:rFonts w:ascii="Arial" w:hAnsi="Arial" w:cs="Arial"/>
          <w:color w:val="000000"/>
          <w:sz w:val="20"/>
          <w:szCs w:val="20"/>
          <w:shd w:val="clear" w:color="auto" w:fill="FFFFFF"/>
        </w:rPr>
        <w:t>.</w:t>
      </w:r>
      <w:proofErr w:type="gramEnd"/>
      <w:r w:rsidRPr="00FF489A">
        <w:rPr>
          <w:rFonts w:ascii="Arial" w:hAnsi="Arial" w:cs="Arial"/>
          <w:color w:val="000000"/>
          <w:sz w:val="20"/>
          <w:szCs w:val="20"/>
          <w:shd w:val="clear" w:color="auto" w:fill="FFFFFF"/>
        </w:rPr>
        <w:t xml:space="preserve">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&lt;https://www.netmums.com/coffeehouse/being-mum-794/children-4-11-years-60/1091136-there-too-much-play-reception.html&gt; [Accessed 12 March 2020].</w:t>
      </w:r>
    </w:p>
    <w:p w:rsidR="00FF489A" w:rsidRPr="00185A73" w:rsidRDefault="00FF489A" w:rsidP="00FF489A">
      <w:pPr>
        <w:spacing w:line="360" w:lineRule="auto"/>
        <w:ind w:left="360"/>
      </w:pPr>
      <w:r w:rsidRPr="00FF489A">
        <w:rPr>
          <w:rFonts w:ascii="Arial" w:hAnsi="Arial" w:cs="Arial"/>
          <w:color w:val="000000"/>
          <w:sz w:val="20"/>
          <w:szCs w:val="20"/>
          <w:shd w:val="clear" w:color="auto" w:fill="FFFFFF"/>
        </w:rPr>
        <w:t>Ni Curriculum 2009. </w:t>
      </w:r>
      <w:r w:rsidRPr="00FF489A">
        <w:rPr>
          <w:rFonts w:ascii="Arial" w:hAnsi="Arial" w:cs="Arial"/>
          <w:i/>
          <w:iCs/>
          <w:color w:val="000000"/>
          <w:sz w:val="20"/>
          <w:szCs w:val="20"/>
          <w:shd w:val="clear" w:color="auto" w:fill="FFFFFF"/>
        </w:rPr>
        <w:t xml:space="preserve">Learning Through Play- In </w:t>
      </w:r>
      <w:proofErr w:type="gramStart"/>
      <w:r w:rsidRPr="00FF489A">
        <w:rPr>
          <w:rFonts w:ascii="Arial" w:hAnsi="Arial" w:cs="Arial"/>
          <w:i/>
          <w:iCs/>
          <w:color w:val="000000"/>
          <w:sz w:val="20"/>
          <w:szCs w:val="20"/>
          <w:shd w:val="clear" w:color="auto" w:fill="FFFFFF"/>
        </w:rPr>
        <w:t>The</w:t>
      </w:r>
      <w:proofErr w:type="gramEnd"/>
      <w:r w:rsidRPr="00FF489A">
        <w:rPr>
          <w:rFonts w:ascii="Arial" w:hAnsi="Arial" w:cs="Arial"/>
          <w:i/>
          <w:iCs/>
          <w:color w:val="000000"/>
          <w:sz w:val="20"/>
          <w:szCs w:val="20"/>
          <w:shd w:val="clear" w:color="auto" w:fill="FFFFFF"/>
        </w:rPr>
        <w:t xml:space="preserve"> Early Years</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&lt;http://www.nicurriculum.org.uk/docs/foundation_stage/learning_through_play_ey.pdf&gt; [Accessed 23 March 2020].</w:t>
      </w:r>
    </w:p>
    <w:p w:rsidR="00FF489A" w:rsidRPr="00FF489A" w:rsidRDefault="00FF489A" w:rsidP="00FF489A">
      <w:pPr>
        <w:spacing w:line="360" w:lineRule="auto"/>
        <w:ind w:left="360"/>
        <w:rPr>
          <w:u w:val="single"/>
        </w:rPr>
      </w:pPr>
      <w:r w:rsidRPr="00FF489A">
        <w:rPr>
          <w:rFonts w:ascii="Arial" w:hAnsi="Arial" w:cs="Arial"/>
          <w:color w:val="000000"/>
          <w:sz w:val="20"/>
          <w:szCs w:val="20"/>
          <w:shd w:val="clear" w:color="auto" w:fill="FFFFFF"/>
        </w:rPr>
        <w:t>Nicurriculum.org.uk. 2009.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&lt;http://www.nicurriculum.org.uk/docs/foundation_stage/learning_through_play_ey.pdf&gt; [Accessed 12 March 2020].</w:t>
      </w:r>
    </w:p>
    <w:p w:rsidR="00FF489A" w:rsidRPr="00147358" w:rsidRDefault="00FF489A" w:rsidP="00FF489A">
      <w:pPr>
        <w:spacing w:line="360" w:lineRule="auto"/>
        <w:ind w:left="360"/>
      </w:pPr>
      <w:r w:rsidRPr="00FF489A">
        <w:rPr>
          <w:rFonts w:ascii="Arial" w:hAnsi="Arial" w:cs="Arial"/>
          <w:color w:val="000000"/>
          <w:sz w:val="20"/>
          <w:szCs w:val="20"/>
          <w:shd w:val="clear" w:color="auto" w:fill="FFFFFF"/>
        </w:rPr>
        <w:lastRenderedPageBreak/>
        <w:t>Npt.gov.uk. 2004. </w:t>
      </w:r>
      <w:r w:rsidRPr="00FF489A">
        <w:rPr>
          <w:rFonts w:ascii="Arial" w:hAnsi="Arial" w:cs="Arial"/>
          <w:i/>
          <w:iCs/>
          <w:color w:val="000000"/>
          <w:sz w:val="20"/>
          <w:szCs w:val="20"/>
          <w:shd w:val="clear" w:color="auto" w:fill="FFFFFF"/>
        </w:rPr>
        <w:t xml:space="preserve">Summary </w:t>
      </w:r>
      <w:proofErr w:type="gramStart"/>
      <w:r w:rsidRPr="00FF489A">
        <w:rPr>
          <w:rFonts w:ascii="Arial" w:hAnsi="Arial" w:cs="Arial"/>
          <w:i/>
          <w:iCs/>
          <w:color w:val="000000"/>
          <w:sz w:val="20"/>
          <w:szCs w:val="20"/>
          <w:shd w:val="clear" w:color="auto" w:fill="FFFFFF"/>
        </w:rPr>
        <w:t>Of</w:t>
      </w:r>
      <w:proofErr w:type="gramEnd"/>
      <w:r w:rsidRPr="00FF489A">
        <w:rPr>
          <w:rFonts w:ascii="Arial" w:hAnsi="Arial" w:cs="Arial"/>
          <w:i/>
          <w:iCs/>
          <w:color w:val="000000"/>
          <w:sz w:val="20"/>
          <w:szCs w:val="20"/>
          <w:shd w:val="clear" w:color="auto" w:fill="FFFFFF"/>
        </w:rPr>
        <w:t xml:space="preserve"> Special Educational Needs (SEN) Code Of Practice For Wales</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&lt;https://www.npt.gov.uk/media/4000/sen_sen_summary.pdf&gt; [Accessed 25 March 2020].</w:t>
      </w:r>
    </w:p>
    <w:p w:rsidR="00FF489A" w:rsidRPr="000F4434" w:rsidRDefault="00FF489A" w:rsidP="00FF489A">
      <w:pPr>
        <w:spacing w:line="360" w:lineRule="auto"/>
        <w:ind w:left="360"/>
      </w:pPr>
      <w:r w:rsidRPr="00FF489A">
        <w:rPr>
          <w:rFonts w:ascii="Arial" w:hAnsi="Arial" w:cs="Arial"/>
          <w:color w:val="000000"/>
          <w:sz w:val="20"/>
          <w:szCs w:val="20"/>
          <w:shd w:val="clear" w:color="auto" w:fill="FFFFFF"/>
        </w:rPr>
        <w:t>Oecd.org. 2018.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&lt;https://www.oecd.org/pisa/publications/PISA2018_CN_DNK.pdf&gt; [Accessed 19 March 2020].</w:t>
      </w:r>
    </w:p>
    <w:p w:rsidR="00FF489A" w:rsidRPr="008B0400" w:rsidRDefault="00FF489A" w:rsidP="00FF489A">
      <w:pPr>
        <w:spacing w:line="360" w:lineRule="auto"/>
        <w:ind w:left="360"/>
      </w:pPr>
      <w:proofErr w:type="spellStart"/>
      <w:r w:rsidRPr="00FF489A">
        <w:rPr>
          <w:rFonts w:ascii="Arial" w:hAnsi="Arial" w:cs="Arial"/>
          <w:color w:val="000000"/>
          <w:sz w:val="20"/>
          <w:szCs w:val="20"/>
          <w:shd w:val="clear" w:color="auto" w:fill="FFFFFF"/>
        </w:rPr>
        <w:t>Popham</w:t>
      </w:r>
      <w:proofErr w:type="spellEnd"/>
      <w:r w:rsidRPr="00FF489A">
        <w:rPr>
          <w:rFonts w:ascii="Arial" w:hAnsi="Arial" w:cs="Arial"/>
          <w:color w:val="000000"/>
          <w:sz w:val="20"/>
          <w:szCs w:val="20"/>
          <w:shd w:val="clear" w:color="auto" w:fill="FFFFFF"/>
        </w:rPr>
        <w:t>, W., 1999. </w:t>
      </w:r>
      <w:r w:rsidRPr="00FF489A">
        <w:rPr>
          <w:rFonts w:ascii="Arial" w:hAnsi="Arial" w:cs="Arial"/>
          <w:i/>
          <w:iCs/>
          <w:color w:val="000000"/>
          <w:sz w:val="20"/>
          <w:szCs w:val="20"/>
          <w:shd w:val="clear" w:color="auto" w:fill="FFFFFF"/>
        </w:rPr>
        <w:t>Why Standardized Tests Don't Measure Educational Quality - Educational Leadership</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Ascd.org. Available at: &lt;http://www.ascd.org/publications/educational-leadership/mar99/vol56/num06/Why-Standardized-Tests-Don%27t-Measure-Educational-Quality.aspx&gt; [Accessed 24 March 2020].</w:t>
      </w:r>
    </w:p>
    <w:p w:rsidR="00FF489A" w:rsidRPr="00486132" w:rsidRDefault="00FF489A" w:rsidP="00FF489A">
      <w:pPr>
        <w:spacing w:line="360" w:lineRule="auto"/>
        <w:ind w:left="360"/>
      </w:pPr>
      <w:proofErr w:type="spellStart"/>
      <w:r w:rsidRPr="00FF489A">
        <w:rPr>
          <w:rFonts w:ascii="Arial" w:hAnsi="Arial" w:cs="Arial"/>
          <w:color w:val="000000"/>
          <w:sz w:val="20"/>
          <w:szCs w:val="20"/>
          <w:shd w:val="clear" w:color="auto" w:fill="FFFFFF"/>
        </w:rPr>
        <w:t>Sahlberg</w:t>
      </w:r>
      <w:proofErr w:type="spellEnd"/>
      <w:r w:rsidRPr="00FF489A">
        <w:rPr>
          <w:rFonts w:ascii="Arial" w:hAnsi="Arial" w:cs="Arial"/>
          <w:color w:val="000000"/>
          <w:sz w:val="20"/>
          <w:szCs w:val="20"/>
          <w:shd w:val="clear" w:color="auto" w:fill="FFFFFF"/>
        </w:rPr>
        <w:t>, P. and Doyle, W., 2019. </w:t>
      </w:r>
      <w:r w:rsidRPr="00FF489A">
        <w:rPr>
          <w:rFonts w:ascii="Arial" w:hAnsi="Arial" w:cs="Arial"/>
          <w:i/>
          <w:iCs/>
          <w:color w:val="000000"/>
          <w:sz w:val="20"/>
          <w:szCs w:val="20"/>
          <w:shd w:val="clear" w:color="auto" w:fill="FFFFFF"/>
        </w:rPr>
        <w:t>Let The Children Play- How Much More Play Will Save Our Schools And Help Children Thrive</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&lt;https://books.google.co.uk/books?id=0CaeDwAAQBAJ&amp;printsec=frontcover&amp;dq=not+enough+play+in+school&amp;hl=en&amp;sa=X&amp;ved=0ahUKEwjj_uCHwKToAhXPEcAKHaTFC3AQ6AEIKTAA#v=onepage&amp;q=not%20enough%20play%20in%20school&amp;f=false&gt; [Accessed 22 March 2020].</w:t>
      </w:r>
    </w:p>
    <w:p w:rsidR="00FF489A" w:rsidRPr="000C7614" w:rsidRDefault="00FF489A" w:rsidP="00FF489A">
      <w:pPr>
        <w:spacing w:line="360" w:lineRule="auto"/>
        <w:ind w:left="360"/>
      </w:pPr>
      <w:proofErr w:type="spellStart"/>
      <w:r w:rsidRPr="00FF489A">
        <w:rPr>
          <w:rFonts w:ascii="Arial" w:hAnsi="Arial" w:cs="Arial"/>
          <w:color w:val="000000"/>
          <w:sz w:val="20"/>
          <w:szCs w:val="20"/>
          <w:shd w:val="clear" w:color="auto" w:fill="FFFFFF"/>
        </w:rPr>
        <w:t>Sahlberg</w:t>
      </w:r>
      <w:proofErr w:type="spellEnd"/>
      <w:r w:rsidRPr="00FF489A">
        <w:rPr>
          <w:rFonts w:ascii="Arial" w:hAnsi="Arial" w:cs="Arial"/>
          <w:color w:val="000000"/>
          <w:sz w:val="20"/>
          <w:szCs w:val="20"/>
          <w:shd w:val="clear" w:color="auto" w:fill="FFFFFF"/>
        </w:rPr>
        <w:t>, P., 2014. </w:t>
      </w:r>
      <w:r w:rsidRPr="00FF489A">
        <w:rPr>
          <w:rFonts w:ascii="Arial" w:hAnsi="Arial" w:cs="Arial"/>
          <w:i/>
          <w:iCs/>
          <w:color w:val="000000"/>
          <w:sz w:val="20"/>
          <w:szCs w:val="20"/>
          <w:shd w:val="clear" w:color="auto" w:fill="FFFFFF"/>
        </w:rPr>
        <w:t xml:space="preserve">Finnish Lessons: What Can The World Learn From Educational Change In </w:t>
      </w:r>
      <w:proofErr w:type="gramStart"/>
      <w:r w:rsidRPr="00FF489A">
        <w:rPr>
          <w:rFonts w:ascii="Arial" w:hAnsi="Arial" w:cs="Arial"/>
          <w:i/>
          <w:iCs/>
          <w:color w:val="000000"/>
          <w:sz w:val="20"/>
          <w:szCs w:val="20"/>
          <w:shd w:val="clear" w:color="auto" w:fill="FFFFFF"/>
        </w:rPr>
        <w:t>Finland</w:t>
      </w:r>
      <w:r w:rsidRPr="00FF489A">
        <w:rPr>
          <w:rFonts w:ascii="Arial" w:hAnsi="Arial" w:cs="Arial"/>
          <w:color w:val="000000"/>
          <w:sz w:val="20"/>
          <w:szCs w:val="20"/>
          <w:shd w:val="clear" w:color="auto" w:fill="FFFFFF"/>
        </w:rPr>
        <w:t>.</w:t>
      </w:r>
      <w:proofErr w:type="gramEnd"/>
      <w:r w:rsidRPr="00FF489A">
        <w:rPr>
          <w:rFonts w:ascii="Arial" w:hAnsi="Arial" w:cs="Arial"/>
          <w:color w:val="000000"/>
          <w:sz w:val="20"/>
          <w:szCs w:val="20"/>
          <w:shd w:val="clear" w:color="auto" w:fill="FFFFFF"/>
        </w:rPr>
        <w:t xml:space="preserve">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&lt;https://books.google.co.uk/books?id=py7r-7Lz-w4C&amp;printsec=frontcover&amp;dq=scandinavian+education+play&amp;hl=en&amp;sa=X&amp;ved=0ahUKEwiG3KPnwqToAhXNPsAKHd2DCvQQ6AEISjAE#v=onepage&amp;q=play&amp;f=false&gt; [Accessed 20 March 2020].</w:t>
      </w:r>
    </w:p>
    <w:p w:rsidR="00FF489A" w:rsidRPr="00185A73" w:rsidRDefault="00FF489A" w:rsidP="00FF489A">
      <w:pPr>
        <w:spacing w:line="360" w:lineRule="auto"/>
        <w:ind w:left="360"/>
      </w:pPr>
      <w:r w:rsidRPr="00FF489A">
        <w:rPr>
          <w:rFonts w:ascii="Arial" w:hAnsi="Arial" w:cs="Arial"/>
          <w:color w:val="000000"/>
          <w:sz w:val="20"/>
          <w:szCs w:val="20"/>
          <w:shd w:val="clear" w:color="auto" w:fill="FFFFFF"/>
        </w:rPr>
        <w:t>Samuelsson, I. and Fleer, M., 2008. </w:t>
      </w:r>
      <w:r w:rsidRPr="00FF489A">
        <w:rPr>
          <w:rFonts w:ascii="Arial" w:hAnsi="Arial" w:cs="Arial"/>
          <w:i/>
          <w:iCs/>
          <w:color w:val="000000"/>
          <w:sz w:val="20"/>
          <w:szCs w:val="20"/>
          <w:shd w:val="clear" w:color="auto" w:fill="FFFFFF"/>
        </w:rPr>
        <w:t>Swedish Education: Play</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&lt;https://books.google.co.uk/books?id=nwTDLOe2QUIC&amp;pg=PA135&amp;dq=Swedish+education:+Play&amp;hl=en&amp;sa=X&amp;ved=0ahUKEwiTkZDTurroAhXVmFwKHVflDF4Q6AEIKDAA&gt; [Accessed 22 March 2020].</w:t>
      </w:r>
    </w:p>
    <w:p w:rsidR="00FF489A" w:rsidRPr="00185A73" w:rsidRDefault="00FF489A" w:rsidP="00FF489A">
      <w:pPr>
        <w:spacing w:line="360" w:lineRule="auto"/>
        <w:ind w:left="360"/>
      </w:pPr>
      <w:r w:rsidRPr="00FF489A">
        <w:rPr>
          <w:rFonts w:ascii="Arial" w:hAnsi="Arial" w:cs="Arial"/>
          <w:color w:val="000000"/>
          <w:sz w:val="20"/>
          <w:szCs w:val="20"/>
          <w:shd w:val="clear" w:color="auto" w:fill="FFFFFF"/>
        </w:rPr>
        <w:t xml:space="preserve">Sandberg, A. and </w:t>
      </w:r>
      <w:proofErr w:type="spellStart"/>
      <w:r w:rsidRPr="00FF489A">
        <w:rPr>
          <w:rFonts w:ascii="Arial" w:hAnsi="Arial" w:cs="Arial"/>
          <w:color w:val="000000"/>
          <w:sz w:val="20"/>
          <w:szCs w:val="20"/>
          <w:shd w:val="clear" w:color="auto" w:fill="FFFFFF"/>
        </w:rPr>
        <w:t>Ärlemalm-Hagsér</w:t>
      </w:r>
      <w:proofErr w:type="spellEnd"/>
      <w:r w:rsidRPr="00FF489A">
        <w:rPr>
          <w:rFonts w:ascii="Arial" w:hAnsi="Arial" w:cs="Arial"/>
          <w:color w:val="000000"/>
          <w:sz w:val="20"/>
          <w:szCs w:val="20"/>
          <w:shd w:val="clear" w:color="auto" w:fill="FFFFFF"/>
        </w:rPr>
        <w:t>, E., 2011. The Swedish National Curriculum: Play and Learning with Fundamental Values in Focus. </w:t>
      </w:r>
      <w:r w:rsidRPr="00FF489A">
        <w:rPr>
          <w:rFonts w:ascii="Arial" w:hAnsi="Arial" w:cs="Arial"/>
          <w:i/>
          <w:iCs/>
          <w:color w:val="000000"/>
          <w:sz w:val="20"/>
          <w:szCs w:val="20"/>
          <w:shd w:val="clear" w:color="auto" w:fill="FFFFFF"/>
        </w:rPr>
        <w:t>Australasian Journal of Early Childhood</w:t>
      </w:r>
      <w:r w:rsidRPr="00FF489A">
        <w:rPr>
          <w:rFonts w:ascii="Arial" w:hAnsi="Arial" w:cs="Arial"/>
          <w:color w:val="000000"/>
          <w:sz w:val="20"/>
          <w:szCs w:val="20"/>
          <w:shd w:val="clear" w:color="auto" w:fill="FFFFFF"/>
        </w:rPr>
        <w:t>, [online] 36(1), pp.44-50. Available at: &lt;https://journals.sagepub.com/doi/abs/10.1177/183693911103600108?journalCode=aeca&amp;&gt; [Accessed 21 March 2020].</w:t>
      </w:r>
    </w:p>
    <w:p w:rsidR="00FF489A" w:rsidRPr="00211A2C" w:rsidRDefault="00FF489A" w:rsidP="00FF489A">
      <w:pPr>
        <w:spacing w:line="360" w:lineRule="auto"/>
        <w:ind w:left="360"/>
      </w:pPr>
      <w:proofErr w:type="spellStart"/>
      <w:r w:rsidRPr="00FF489A">
        <w:rPr>
          <w:rFonts w:ascii="Arial" w:hAnsi="Arial" w:cs="Arial"/>
          <w:color w:val="000000"/>
          <w:sz w:val="20"/>
          <w:szCs w:val="20"/>
          <w:shd w:val="clear" w:color="auto" w:fill="FFFFFF"/>
        </w:rPr>
        <w:t>Siraj</w:t>
      </w:r>
      <w:proofErr w:type="spellEnd"/>
      <w:r w:rsidRPr="00FF489A">
        <w:rPr>
          <w:rFonts w:ascii="Arial" w:hAnsi="Arial" w:cs="Arial"/>
          <w:color w:val="000000"/>
          <w:sz w:val="20"/>
          <w:szCs w:val="20"/>
          <w:shd w:val="clear" w:color="auto" w:fill="FFFFFF"/>
        </w:rPr>
        <w:t>, I., 2014. </w:t>
      </w:r>
      <w:r w:rsidRPr="00FF489A">
        <w:rPr>
          <w:rFonts w:ascii="Arial" w:hAnsi="Arial" w:cs="Arial"/>
          <w:i/>
          <w:iCs/>
          <w:color w:val="000000"/>
          <w:sz w:val="20"/>
          <w:szCs w:val="20"/>
          <w:shd w:val="clear" w:color="auto" w:fill="FFFFFF"/>
        </w:rPr>
        <w:t>An Independent Stocktake Of The Foundation Phase In Wales</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&lt;https://dera.ioe.ac.uk/20340/1/140519-independent-stocktake-of-the-foundation-phase-in-wales-en.pdf&gt; [Accessed 25 March 2020].</w:t>
      </w:r>
    </w:p>
    <w:p w:rsidR="00FF489A" w:rsidRPr="00185A73" w:rsidRDefault="00FF489A" w:rsidP="00FF489A">
      <w:pPr>
        <w:spacing w:line="360" w:lineRule="auto"/>
        <w:ind w:left="360"/>
      </w:pPr>
      <w:r w:rsidRPr="00FF489A">
        <w:rPr>
          <w:rFonts w:ascii="Arial" w:hAnsi="Arial" w:cs="Arial"/>
          <w:color w:val="000000"/>
          <w:sz w:val="20"/>
          <w:szCs w:val="20"/>
          <w:shd w:val="clear" w:color="auto" w:fill="FFFFFF"/>
        </w:rPr>
        <w:t>Snell, S., 2019. </w:t>
      </w:r>
      <w:r w:rsidRPr="00FF489A">
        <w:rPr>
          <w:rFonts w:ascii="Arial" w:hAnsi="Arial" w:cs="Arial"/>
          <w:i/>
          <w:iCs/>
          <w:color w:val="000000"/>
          <w:sz w:val="20"/>
          <w:szCs w:val="20"/>
          <w:shd w:val="clear" w:color="auto" w:fill="FFFFFF"/>
        </w:rPr>
        <w:t>School Children Have Too Much Phone Time, Not Enough Play Time</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Phys.org. Available at: &lt;https://phys.org/news/2019-11-school-children.html&gt; [Accessed 19 March 2020].</w:t>
      </w:r>
    </w:p>
    <w:p w:rsidR="00FF489A" w:rsidRPr="00211A2C" w:rsidRDefault="00FF489A" w:rsidP="00FF489A">
      <w:pPr>
        <w:spacing w:line="360" w:lineRule="auto"/>
        <w:ind w:left="360"/>
      </w:pPr>
      <w:proofErr w:type="spellStart"/>
      <w:r w:rsidRPr="00FF489A">
        <w:rPr>
          <w:rFonts w:ascii="Arial" w:hAnsi="Arial" w:cs="Arial"/>
          <w:color w:val="000000"/>
          <w:sz w:val="20"/>
          <w:szCs w:val="20"/>
          <w:shd w:val="clear" w:color="auto" w:fill="FFFFFF"/>
        </w:rPr>
        <w:t>Soler</w:t>
      </w:r>
      <w:proofErr w:type="spellEnd"/>
      <w:r w:rsidRPr="00FF489A">
        <w:rPr>
          <w:rFonts w:ascii="Arial" w:hAnsi="Arial" w:cs="Arial"/>
          <w:color w:val="000000"/>
          <w:sz w:val="20"/>
          <w:szCs w:val="20"/>
          <w:shd w:val="clear" w:color="auto" w:fill="FFFFFF"/>
        </w:rPr>
        <w:t xml:space="preserve">, J. and Miller, L., 2003. The Struggle for Early Childhood Curricula: A comparison of the English Foundation Stage Curriculum, </w:t>
      </w:r>
      <w:proofErr w:type="spellStart"/>
      <w:r w:rsidRPr="00FF489A">
        <w:rPr>
          <w:rFonts w:ascii="Arial" w:hAnsi="Arial" w:cs="Arial"/>
          <w:color w:val="000000"/>
          <w:sz w:val="20"/>
          <w:szCs w:val="20"/>
          <w:shd w:val="clear" w:color="auto" w:fill="FFFFFF"/>
        </w:rPr>
        <w:t>Te</w:t>
      </w:r>
      <w:proofErr w:type="spellEnd"/>
      <w:r w:rsidRPr="00FF489A">
        <w:rPr>
          <w:rFonts w:ascii="Arial" w:hAnsi="Arial" w:cs="Arial"/>
          <w:color w:val="000000"/>
          <w:sz w:val="20"/>
          <w:szCs w:val="20"/>
          <w:shd w:val="clear" w:color="auto" w:fill="FFFFFF"/>
        </w:rPr>
        <w:t xml:space="preserve"> </w:t>
      </w:r>
      <w:proofErr w:type="spellStart"/>
      <w:r w:rsidRPr="00FF489A">
        <w:rPr>
          <w:rFonts w:ascii="Arial" w:hAnsi="Arial" w:cs="Arial"/>
          <w:color w:val="000000"/>
          <w:sz w:val="20"/>
          <w:szCs w:val="20"/>
          <w:shd w:val="clear" w:color="auto" w:fill="FFFFFF"/>
        </w:rPr>
        <w:t>Wha¨riki</w:t>
      </w:r>
      <w:proofErr w:type="spellEnd"/>
      <w:r w:rsidRPr="00FF489A">
        <w:rPr>
          <w:rFonts w:ascii="Arial" w:hAnsi="Arial" w:cs="Arial"/>
          <w:color w:val="000000"/>
          <w:sz w:val="20"/>
          <w:szCs w:val="20"/>
          <w:shd w:val="clear" w:color="auto" w:fill="FFFFFF"/>
        </w:rPr>
        <w:t xml:space="preserve"> and Reggio Emilia. </w:t>
      </w:r>
      <w:r w:rsidRPr="00FF489A">
        <w:rPr>
          <w:rFonts w:ascii="Arial" w:hAnsi="Arial" w:cs="Arial"/>
          <w:i/>
          <w:iCs/>
          <w:color w:val="000000"/>
          <w:sz w:val="20"/>
          <w:szCs w:val="20"/>
          <w:shd w:val="clear" w:color="auto" w:fill="FFFFFF"/>
        </w:rPr>
        <w:t xml:space="preserve">International Journal of </w:t>
      </w:r>
      <w:r w:rsidRPr="00FF489A">
        <w:rPr>
          <w:rFonts w:ascii="Arial" w:hAnsi="Arial" w:cs="Arial"/>
          <w:i/>
          <w:iCs/>
          <w:color w:val="000000"/>
          <w:sz w:val="20"/>
          <w:szCs w:val="20"/>
          <w:shd w:val="clear" w:color="auto" w:fill="FFFFFF"/>
        </w:rPr>
        <w:lastRenderedPageBreak/>
        <w:t>Early Years Education</w:t>
      </w:r>
      <w:r w:rsidRPr="00FF489A">
        <w:rPr>
          <w:rFonts w:ascii="Arial" w:hAnsi="Arial" w:cs="Arial"/>
          <w:color w:val="000000"/>
          <w:sz w:val="20"/>
          <w:szCs w:val="20"/>
          <w:shd w:val="clear" w:color="auto" w:fill="FFFFFF"/>
        </w:rPr>
        <w:t>, [online] 11(1), pp.57-68. Available at: &lt;https://www.tandfonline.com/doi/pdf/10.1080/0966976032000066091&gt; [Accessed 25 March 2020].</w:t>
      </w:r>
    </w:p>
    <w:p w:rsidR="00FF489A" w:rsidRPr="0051379E" w:rsidRDefault="00FF489A" w:rsidP="00FF489A">
      <w:pPr>
        <w:spacing w:line="360" w:lineRule="auto"/>
        <w:ind w:left="360"/>
      </w:pPr>
      <w:proofErr w:type="spellStart"/>
      <w:r w:rsidRPr="00FF489A">
        <w:rPr>
          <w:rFonts w:ascii="Arial" w:hAnsi="Arial" w:cs="Arial"/>
          <w:color w:val="000000"/>
          <w:sz w:val="20"/>
          <w:szCs w:val="20"/>
          <w:shd w:val="clear" w:color="auto" w:fill="FFFFFF"/>
        </w:rPr>
        <w:t>Taguma</w:t>
      </w:r>
      <w:proofErr w:type="spellEnd"/>
      <w:r w:rsidRPr="00FF489A">
        <w:rPr>
          <w:rFonts w:ascii="Arial" w:hAnsi="Arial" w:cs="Arial"/>
          <w:color w:val="000000"/>
          <w:sz w:val="20"/>
          <w:szCs w:val="20"/>
          <w:shd w:val="clear" w:color="auto" w:fill="FFFFFF"/>
        </w:rPr>
        <w:t xml:space="preserve">, M., </w:t>
      </w:r>
      <w:proofErr w:type="spellStart"/>
      <w:r w:rsidRPr="00FF489A">
        <w:rPr>
          <w:rFonts w:ascii="Arial" w:hAnsi="Arial" w:cs="Arial"/>
          <w:color w:val="000000"/>
          <w:sz w:val="20"/>
          <w:szCs w:val="20"/>
          <w:shd w:val="clear" w:color="auto" w:fill="FFFFFF"/>
        </w:rPr>
        <w:t>Litjens</w:t>
      </w:r>
      <w:proofErr w:type="spellEnd"/>
      <w:r w:rsidRPr="00FF489A">
        <w:rPr>
          <w:rFonts w:ascii="Arial" w:hAnsi="Arial" w:cs="Arial"/>
          <w:color w:val="000000"/>
          <w:sz w:val="20"/>
          <w:szCs w:val="20"/>
          <w:shd w:val="clear" w:color="auto" w:fill="FFFFFF"/>
        </w:rPr>
        <w:t xml:space="preserve">, I. and </w:t>
      </w:r>
      <w:proofErr w:type="spellStart"/>
      <w:r w:rsidRPr="00FF489A">
        <w:rPr>
          <w:rFonts w:ascii="Arial" w:hAnsi="Arial" w:cs="Arial"/>
          <w:color w:val="000000"/>
          <w:sz w:val="20"/>
          <w:szCs w:val="20"/>
          <w:shd w:val="clear" w:color="auto" w:fill="FFFFFF"/>
        </w:rPr>
        <w:t>Makowiecki</w:t>
      </w:r>
      <w:proofErr w:type="spellEnd"/>
      <w:r w:rsidRPr="00FF489A">
        <w:rPr>
          <w:rFonts w:ascii="Arial" w:hAnsi="Arial" w:cs="Arial"/>
          <w:color w:val="000000"/>
          <w:sz w:val="20"/>
          <w:szCs w:val="20"/>
          <w:shd w:val="clear" w:color="auto" w:fill="FFFFFF"/>
        </w:rPr>
        <w:t>, K., 2013. </w:t>
      </w:r>
      <w:r w:rsidRPr="00FF489A">
        <w:rPr>
          <w:rFonts w:ascii="Arial" w:hAnsi="Arial" w:cs="Arial"/>
          <w:i/>
          <w:iCs/>
          <w:color w:val="000000"/>
          <w:sz w:val="20"/>
          <w:szCs w:val="20"/>
          <w:shd w:val="clear" w:color="auto" w:fill="FFFFFF"/>
        </w:rPr>
        <w:t xml:space="preserve">Quality Matters </w:t>
      </w:r>
      <w:proofErr w:type="gramStart"/>
      <w:r w:rsidRPr="00FF489A">
        <w:rPr>
          <w:rFonts w:ascii="Arial" w:hAnsi="Arial" w:cs="Arial"/>
          <w:i/>
          <w:iCs/>
          <w:color w:val="000000"/>
          <w:sz w:val="20"/>
          <w:szCs w:val="20"/>
          <w:shd w:val="clear" w:color="auto" w:fill="FFFFFF"/>
        </w:rPr>
        <w:t>In</w:t>
      </w:r>
      <w:proofErr w:type="gramEnd"/>
      <w:r w:rsidRPr="00FF489A">
        <w:rPr>
          <w:rFonts w:ascii="Arial" w:hAnsi="Arial" w:cs="Arial"/>
          <w:i/>
          <w:iCs/>
          <w:color w:val="000000"/>
          <w:sz w:val="20"/>
          <w:szCs w:val="20"/>
          <w:shd w:val="clear" w:color="auto" w:fill="FFFFFF"/>
        </w:rPr>
        <w:t xml:space="preserve"> Early Childhood Education And Care Sweden</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&lt;http://www.oecd.org/education/school/SWEDEN%20policy%20profile%20-%20published%2005-02-2013.pdf&gt; [Accessed 22 March 2020].</w:t>
      </w:r>
    </w:p>
    <w:p w:rsidR="00FF489A" w:rsidRPr="00211A2C" w:rsidRDefault="00FF489A" w:rsidP="00FF489A">
      <w:pPr>
        <w:spacing w:line="360" w:lineRule="auto"/>
        <w:ind w:left="360"/>
      </w:pPr>
      <w:r w:rsidRPr="00FF489A">
        <w:rPr>
          <w:rFonts w:ascii="Arial" w:hAnsi="Arial" w:cs="Arial"/>
          <w:color w:val="000000"/>
          <w:sz w:val="20"/>
          <w:szCs w:val="20"/>
          <w:shd w:val="clear" w:color="auto" w:fill="FFFFFF"/>
        </w:rPr>
        <w:t>Tewhariki.tki.org.nz. 2017. </w:t>
      </w:r>
      <w:r w:rsidRPr="00FF489A">
        <w:rPr>
          <w:rFonts w:ascii="Arial" w:hAnsi="Arial" w:cs="Arial"/>
          <w:i/>
          <w:iCs/>
          <w:color w:val="000000"/>
          <w:sz w:val="20"/>
          <w:szCs w:val="20"/>
          <w:shd w:val="clear" w:color="auto" w:fill="FFFFFF"/>
        </w:rPr>
        <w:t xml:space="preserve">Assessment </w:t>
      </w:r>
      <w:proofErr w:type="gramStart"/>
      <w:r w:rsidRPr="00FF489A">
        <w:rPr>
          <w:rFonts w:ascii="Arial" w:hAnsi="Arial" w:cs="Arial"/>
          <w:i/>
          <w:iCs/>
          <w:color w:val="000000"/>
          <w:sz w:val="20"/>
          <w:szCs w:val="20"/>
          <w:shd w:val="clear" w:color="auto" w:fill="FFFFFF"/>
        </w:rPr>
        <w:t>For</w:t>
      </w:r>
      <w:proofErr w:type="gramEnd"/>
      <w:r w:rsidRPr="00FF489A">
        <w:rPr>
          <w:rFonts w:ascii="Arial" w:hAnsi="Arial" w:cs="Arial"/>
          <w:i/>
          <w:iCs/>
          <w:color w:val="000000"/>
          <w:sz w:val="20"/>
          <w:szCs w:val="20"/>
          <w:shd w:val="clear" w:color="auto" w:fill="FFFFFF"/>
        </w:rPr>
        <w:t xml:space="preserve"> Learning » </w:t>
      </w:r>
      <w:proofErr w:type="spellStart"/>
      <w:r w:rsidRPr="00FF489A">
        <w:rPr>
          <w:rFonts w:ascii="Arial" w:hAnsi="Arial" w:cs="Arial"/>
          <w:i/>
          <w:iCs/>
          <w:color w:val="000000"/>
          <w:sz w:val="20"/>
          <w:szCs w:val="20"/>
          <w:shd w:val="clear" w:color="auto" w:fill="FFFFFF"/>
        </w:rPr>
        <w:t>Te</w:t>
      </w:r>
      <w:proofErr w:type="spellEnd"/>
      <w:r w:rsidRPr="00FF489A">
        <w:rPr>
          <w:rFonts w:ascii="Arial" w:hAnsi="Arial" w:cs="Arial"/>
          <w:i/>
          <w:iCs/>
          <w:color w:val="000000"/>
          <w:sz w:val="20"/>
          <w:szCs w:val="20"/>
          <w:shd w:val="clear" w:color="auto" w:fill="FFFFFF"/>
        </w:rPr>
        <w:t xml:space="preserve"> </w:t>
      </w:r>
      <w:proofErr w:type="spellStart"/>
      <w:r w:rsidRPr="00FF489A">
        <w:rPr>
          <w:rFonts w:ascii="Arial" w:hAnsi="Arial" w:cs="Arial"/>
          <w:i/>
          <w:iCs/>
          <w:color w:val="000000"/>
          <w:sz w:val="20"/>
          <w:szCs w:val="20"/>
          <w:shd w:val="clear" w:color="auto" w:fill="FFFFFF"/>
        </w:rPr>
        <w:t>Whāriki</w:t>
      </w:r>
      <w:proofErr w:type="spellEnd"/>
      <w:r w:rsidRPr="00FF489A">
        <w:rPr>
          <w:rFonts w:ascii="Arial" w:hAnsi="Arial" w:cs="Arial"/>
          <w:i/>
          <w:iCs/>
          <w:color w:val="000000"/>
          <w:sz w:val="20"/>
          <w:szCs w:val="20"/>
          <w:shd w:val="clear" w:color="auto" w:fill="FFFFFF"/>
        </w:rPr>
        <w:t xml:space="preserve"> Online</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&lt;https://tewhariki.tki.org.nz/en/assessment-for-learning/&gt; [Accessed 26 March 2020].</w:t>
      </w:r>
    </w:p>
    <w:p w:rsidR="00FF489A" w:rsidRPr="00FF489A" w:rsidRDefault="00FF489A" w:rsidP="00FF489A">
      <w:pPr>
        <w:spacing w:line="360" w:lineRule="auto"/>
        <w:ind w:left="360"/>
        <w:rPr>
          <w:u w:val="single"/>
        </w:rPr>
      </w:pPr>
      <w:r w:rsidRPr="00FF489A">
        <w:rPr>
          <w:rFonts w:ascii="Arial" w:hAnsi="Arial" w:cs="Arial"/>
          <w:color w:val="000000"/>
          <w:sz w:val="20"/>
          <w:szCs w:val="20"/>
          <w:shd w:val="clear" w:color="auto" w:fill="FFFFFF"/>
        </w:rPr>
        <w:t>The Conversation. 2018. </w:t>
      </w:r>
      <w:r w:rsidRPr="00FF489A">
        <w:rPr>
          <w:rFonts w:ascii="Arial" w:hAnsi="Arial" w:cs="Arial"/>
          <w:i/>
          <w:iCs/>
          <w:color w:val="000000"/>
          <w:sz w:val="20"/>
          <w:szCs w:val="20"/>
          <w:shd w:val="clear" w:color="auto" w:fill="FFFFFF"/>
        </w:rPr>
        <w:t xml:space="preserve">Ofsted Want To Introduce More Formal Teaching Practices – This Is </w:t>
      </w:r>
      <w:proofErr w:type="gramStart"/>
      <w:r w:rsidRPr="00FF489A">
        <w:rPr>
          <w:rFonts w:ascii="Arial" w:hAnsi="Arial" w:cs="Arial"/>
          <w:i/>
          <w:iCs/>
          <w:color w:val="000000"/>
          <w:sz w:val="20"/>
          <w:szCs w:val="20"/>
          <w:shd w:val="clear" w:color="auto" w:fill="FFFFFF"/>
        </w:rPr>
        <w:t>A Potential Disaster For</w:t>
      </w:r>
      <w:proofErr w:type="gramEnd"/>
      <w:r w:rsidRPr="00FF489A">
        <w:rPr>
          <w:rFonts w:ascii="Arial" w:hAnsi="Arial" w:cs="Arial"/>
          <w:i/>
          <w:iCs/>
          <w:color w:val="000000"/>
          <w:sz w:val="20"/>
          <w:szCs w:val="20"/>
          <w:shd w:val="clear" w:color="auto" w:fill="FFFFFF"/>
        </w:rPr>
        <w:t xml:space="preserve"> </w:t>
      </w:r>
      <w:proofErr w:type="spellStart"/>
      <w:r w:rsidRPr="00FF489A">
        <w:rPr>
          <w:rFonts w:ascii="Arial" w:hAnsi="Arial" w:cs="Arial"/>
          <w:i/>
          <w:iCs/>
          <w:color w:val="000000"/>
          <w:sz w:val="20"/>
          <w:szCs w:val="20"/>
          <w:shd w:val="clear" w:color="auto" w:fill="FFFFFF"/>
        </w:rPr>
        <w:t>Children’S</w:t>
      </w:r>
      <w:proofErr w:type="spellEnd"/>
      <w:r w:rsidRPr="00FF489A">
        <w:rPr>
          <w:rFonts w:ascii="Arial" w:hAnsi="Arial" w:cs="Arial"/>
          <w:i/>
          <w:iCs/>
          <w:color w:val="000000"/>
          <w:sz w:val="20"/>
          <w:szCs w:val="20"/>
          <w:shd w:val="clear" w:color="auto" w:fill="FFFFFF"/>
        </w:rPr>
        <w:t xml:space="preserve"> Learning</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&lt;http://theconversation.com/ofsted-want-to-introduce-more-formal-teaching-practices-this-is-a-potential-disaster-for-childrens-learning-90719&gt; [Accessed 13 March 2020].</w:t>
      </w:r>
    </w:p>
    <w:p w:rsidR="00FF489A" w:rsidRPr="00FF489A" w:rsidRDefault="00FF489A" w:rsidP="00FF489A">
      <w:pPr>
        <w:spacing w:line="360" w:lineRule="auto"/>
        <w:ind w:left="360"/>
        <w:rPr>
          <w:u w:val="single"/>
        </w:rPr>
      </w:pPr>
      <w:r w:rsidRPr="00FF489A">
        <w:rPr>
          <w:rFonts w:ascii="Arial" w:hAnsi="Arial" w:cs="Arial"/>
          <w:color w:val="000000"/>
          <w:sz w:val="20"/>
          <w:szCs w:val="20"/>
          <w:shd w:val="clear" w:color="auto" w:fill="FFFFFF"/>
        </w:rPr>
        <w:t>The Future Generations Commissioner for Wales. 2019. </w:t>
      </w:r>
      <w:r w:rsidRPr="00FF489A">
        <w:rPr>
          <w:rFonts w:ascii="Arial" w:hAnsi="Arial" w:cs="Arial"/>
          <w:i/>
          <w:iCs/>
          <w:color w:val="000000"/>
          <w:sz w:val="20"/>
          <w:szCs w:val="20"/>
          <w:shd w:val="clear" w:color="auto" w:fill="FFFFFF"/>
        </w:rPr>
        <w:t>Education Fit For The Future In Wales Report – The Future Generations Commissioner For Wales</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&lt;https://futuregenerations.wales/resources_posts/education-fit-for-the-future-in-wales-report/&gt; [Accessed 13 March 2020].</w:t>
      </w:r>
    </w:p>
    <w:p w:rsidR="00FF489A" w:rsidRPr="00486132" w:rsidRDefault="00FF489A" w:rsidP="00FF489A">
      <w:pPr>
        <w:spacing w:line="360" w:lineRule="auto"/>
        <w:ind w:left="360"/>
      </w:pPr>
      <w:r w:rsidRPr="00FF489A">
        <w:rPr>
          <w:rFonts w:ascii="Arial" w:hAnsi="Arial" w:cs="Arial"/>
          <w:color w:val="000000"/>
          <w:sz w:val="20"/>
          <w:szCs w:val="20"/>
          <w:shd w:val="clear" w:color="auto" w:fill="FFFFFF"/>
        </w:rPr>
        <w:t>The Lego Foundation 2017. </w:t>
      </w:r>
      <w:r w:rsidRPr="00FF489A">
        <w:rPr>
          <w:rFonts w:ascii="Arial" w:hAnsi="Arial" w:cs="Arial"/>
          <w:i/>
          <w:iCs/>
          <w:color w:val="000000"/>
          <w:sz w:val="20"/>
          <w:szCs w:val="20"/>
          <w:shd w:val="clear" w:color="auto" w:fill="FFFFFF"/>
        </w:rPr>
        <w:t xml:space="preserve">Learning </w:t>
      </w:r>
      <w:proofErr w:type="gramStart"/>
      <w:r w:rsidRPr="00FF489A">
        <w:rPr>
          <w:rFonts w:ascii="Arial" w:hAnsi="Arial" w:cs="Arial"/>
          <w:i/>
          <w:iCs/>
          <w:color w:val="000000"/>
          <w:sz w:val="20"/>
          <w:szCs w:val="20"/>
          <w:shd w:val="clear" w:color="auto" w:fill="FFFFFF"/>
        </w:rPr>
        <w:t>Through</w:t>
      </w:r>
      <w:proofErr w:type="gramEnd"/>
      <w:r w:rsidRPr="00FF489A">
        <w:rPr>
          <w:rFonts w:ascii="Arial" w:hAnsi="Arial" w:cs="Arial"/>
          <w:i/>
          <w:iCs/>
          <w:color w:val="000000"/>
          <w:sz w:val="20"/>
          <w:szCs w:val="20"/>
          <w:shd w:val="clear" w:color="auto" w:fill="FFFFFF"/>
        </w:rPr>
        <w:t xml:space="preserve"> Play: A Review Of The Evidence</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&lt;https://www.legofoundation.com/media/1063/learning-through-play_web.pdf&gt; [Accessed 21 March 2020].</w:t>
      </w:r>
    </w:p>
    <w:p w:rsidR="00FF489A" w:rsidRPr="000F4434" w:rsidRDefault="00FF489A" w:rsidP="00FF489A">
      <w:pPr>
        <w:spacing w:line="360" w:lineRule="auto"/>
        <w:ind w:left="360"/>
      </w:pPr>
      <w:r w:rsidRPr="00FF489A">
        <w:rPr>
          <w:rFonts w:ascii="Arial" w:hAnsi="Arial" w:cs="Arial"/>
          <w:color w:val="000000"/>
          <w:sz w:val="20"/>
          <w:szCs w:val="20"/>
          <w:shd w:val="clear" w:color="auto" w:fill="FFFFFF"/>
        </w:rPr>
        <w:t>Tlpwales.co.uk. 2008. </w:t>
      </w:r>
      <w:r w:rsidRPr="00FF489A">
        <w:rPr>
          <w:rFonts w:ascii="Arial" w:hAnsi="Arial" w:cs="Arial"/>
          <w:i/>
          <w:iCs/>
          <w:color w:val="000000"/>
          <w:sz w:val="20"/>
          <w:szCs w:val="20"/>
          <w:shd w:val="clear" w:color="auto" w:fill="FFFFFF"/>
        </w:rPr>
        <w:t xml:space="preserve">Curriculum </w:t>
      </w:r>
      <w:proofErr w:type="gramStart"/>
      <w:r w:rsidRPr="00FF489A">
        <w:rPr>
          <w:rFonts w:ascii="Arial" w:hAnsi="Arial" w:cs="Arial"/>
          <w:i/>
          <w:iCs/>
          <w:color w:val="000000"/>
          <w:sz w:val="20"/>
          <w:szCs w:val="20"/>
          <w:shd w:val="clear" w:color="auto" w:fill="FFFFFF"/>
        </w:rPr>
        <w:t>For</w:t>
      </w:r>
      <w:proofErr w:type="gramEnd"/>
      <w:r w:rsidRPr="00FF489A">
        <w:rPr>
          <w:rFonts w:ascii="Arial" w:hAnsi="Arial" w:cs="Arial"/>
          <w:i/>
          <w:iCs/>
          <w:color w:val="000000"/>
          <w:sz w:val="20"/>
          <w:szCs w:val="20"/>
          <w:shd w:val="clear" w:color="auto" w:fill="FFFFFF"/>
        </w:rPr>
        <w:t xml:space="preserve"> Wales 2022 – A Practical Introduction To The New Curriculum For Wales – The Learning Partnership</w:t>
      </w:r>
      <w:r w:rsidRPr="00FF489A">
        <w:rPr>
          <w:rFonts w:ascii="Arial" w:hAnsi="Arial" w:cs="Arial"/>
          <w:color w:val="000000"/>
          <w:sz w:val="20"/>
          <w:szCs w:val="20"/>
          <w:shd w:val="clear" w:color="auto" w:fill="FFFFFF"/>
        </w:rPr>
        <w:t>.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&lt;https://tlpwales.co.uk/training-for-the-new-curriculum/&gt; [Accessed 19 March 2020].</w:t>
      </w:r>
    </w:p>
    <w:p w:rsidR="00FF489A" w:rsidRPr="00FF489A" w:rsidRDefault="00FF489A" w:rsidP="00FF489A">
      <w:pPr>
        <w:spacing w:line="360" w:lineRule="auto"/>
        <w:ind w:left="360"/>
        <w:rPr>
          <w:u w:val="single"/>
        </w:rPr>
      </w:pPr>
      <w:r w:rsidRPr="00FF489A">
        <w:rPr>
          <w:rFonts w:ascii="Arial" w:hAnsi="Arial" w:cs="Arial"/>
          <w:color w:val="000000"/>
          <w:sz w:val="20"/>
          <w:szCs w:val="20"/>
          <w:shd w:val="clear" w:color="auto" w:fill="FFFFFF"/>
        </w:rPr>
        <w:t>Unicef.org. 2018. [</w:t>
      </w:r>
      <w:proofErr w:type="gramStart"/>
      <w:r w:rsidRPr="00FF489A">
        <w:rPr>
          <w:rFonts w:ascii="Arial" w:hAnsi="Arial" w:cs="Arial"/>
          <w:color w:val="000000"/>
          <w:sz w:val="20"/>
          <w:szCs w:val="20"/>
          <w:shd w:val="clear" w:color="auto" w:fill="FFFFFF"/>
        </w:rPr>
        <w:t>online</w:t>
      </w:r>
      <w:proofErr w:type="gramEnd"/>
      <w:r w:rsidRPr="00FF489A">
        <w:rPr>
          <w:rFonts w:ascii="Arial" w:hAnsi="Arial" w:cs="Arial"/>
          <w:color w:val="000000"/>
          <w:sz w:val="20"/>
          <w:szCs w:val="20"/>
          <w:shd w:val="clear" w:color="auto" w:fill="FFFFFF"/>
        </w:rPr>
        <w:t>] Available at: &lt;https://www.unicef.org/sites/default/files/2018-12/UNICEF-Lego-Foundation-Learning-through-Play.pdf&gt; [Accessed 14 March 2020].</w:t>
      </w:r>
    </w:p>
    <w:p w:rsidR="00FF489A" w:rsidRPr="00FF489A" w:rsidRDefault="00FF489A" w:rsidP="00FF489A">
      <w:pPr>
        <w:spacing w:line="360" w:lineRule="auto"/>
        <w:ind w:left="360"/>
        <w:rPr>
          <w:u w:val="single"/>
        </w:rPr>
      </w:pPr>
      <w:r w:rsidRPr="00FF489A">
        <w:rPr>
          <w:rFonts w:ascii="Arial" w:hAnsi="Arial" w:cs="Arial"/>
          <w:color w:val="000000"/>
          <w:sz w:val="20"/>
          <w:szCs w:val="20"/>
          <w:shd w:val="clear" w:color="auto" w:fill="FFFFFF"/>
        </w:rPr>
        <w:t xml:space="preserve">Wainwright, N., </w:t>
      </w:r>
      <w:proofErr w:type="spellStart"/>
      <w:r w:rsidRPr="00FF489A">
        <w:rPr>
          <w:rFonts w:ascii="Arial" w:hAnsi="Arial" w:cs="Arial"/>
          <w:color w:val="000000"/>
          <w:sz w:val="20"/>
          <w:szCs w:val="20"/>
          <w:shd w:val="clear" w:color="auto" w:fill="FFFFFF"/>
        </w:rPr>
        <w:t>Goodway</w:t>
      </w:r>
      <w:proofErr w:type="spellEnd"/>
      <w:r w:rsidRPr="00FF489A">
        <w:rPr>
          <w:rFonts w:ascii="Arial" w:hAnsi="Arial" w:cs="Arial"/>
          <w:color w:val="000000"/>
          <w:sz w:val="20"/>
          <w:szCs w:val="20"/>
          <w:shd w:val="clear" w:color="auto" w:fill="FFFFFF"/>
        </w:rPr>
        <w:t xml:space="preserve">, J., </w:t>
      </w:r>
      <w:proofErr w:type="spellStart"/>
      <w:r w:rsidRPr="00FF489A">
        <w:rPr>
          <w:rFonts w:ascii="Arial" w:hAnsi="Arial" w:cs="Arial"/>
          <w:color w:val="000000"/>
          <w:sz w:val="20"/>
          <w:szCs w:val="20"/>
          <w:shd w:val="clear" w:color="auto" w:fill="FFFFFF"/>
        </w:rPr>
        <w:t>Whitehed</w:t>
      </w:r>
      <w:proofErr w:type="spellEnd"/>
      <w:r w:rsidRPr="00FF489A">
        <w:rPr>
          <w:rFonts w:ascii="Arial" w:hAnsi="Arial" w:cs="Arial"/>
          <w:color w:val="000000"/>
          <w:sz w:val="20"/>
          <w:szCs w:val="20"/>
          <w:shd w:val="clear" w:color="auto" w:fill="FFFFFF"/>
        </w:rPr>
        <w:t>, M., Williams, A. and Kirk, D., 2016. The Foundation Phase in Wales – a play-based curriculum that supports the development of physical literacy. </w:t>
      </w:r>
      <w:r w:rsidRPr="00FF489A">
        <w:rPr>
          <w:rFonts w:ascii="Arial" w:hAnsi="Arial" w:cs="Arial"/>
          <w:i/>
          <w:iCs/>
          <w:color w:val="000000"/>
          <w:sz w:val="20"/>
          <w:szCs w:val="20"/>
          <w:shd w:val="clear" w:color="auto" w:fill="FFFFFF"/>
        </w:rPr>
        <w:t>Education 3-13</w:t>
      </w:r>
      <w:r w:rsidRPr="00FF489A">
        <w:rPr>
          <w:rFonts w:ascii="Arial" w:hAnsi="Arial" w:cs="Arial"/>
          <w:color w:val="000000"/>
          <w:sz w:val="20"/>
          <w:szCs w:val="20"/>
          <w:shd w:val="clear" w:color="auto" w:fill="FFFFFF"/>
        </w:rPr>
        <w:t>, [online] 44(5). Available at: &lt;https://www.cypcs.org.uk/rights/uncrcarticles/article-31&gt; [Accessed 13 March 2020].</w:t>
      </w:r>
    </w:p>
    <w:p w:rsidR="00FF489A" w:rsidRPr="00447E68" w:rsidRDefault="00FF489A" w:rsidP="00FF489A">
      <w:pPr>
        <w:spacing w:line="360" w:lineRule="auto"/>
        <w:ind w:left="360"/>
      </w:pPr>
      <w:r w:rsidRPr="00FF489A">
        <w:rPr>
          <w:rFonts w:ascii="Arial" w:hAnsi="Arial" w:cs="Arial"/>
          <w:color w:val="000000"/>
          <w:sz w:val="20"/>
          <w:szCs w:val="20"/>
          <w:shd w:val="clear" w:color="auto" w:fill="FFFFFF"/>
        </w:rPr>
        <w:t>Welsh Assembly Government 2011. </w:t>
      </w:r>
      <w:r w:rsidRPr="00FF489A">
        <w:rPr>
          <w:rFonts w:ascii="Arial" w:hAnsi="Arial" w:cs="Arial"/>
          <w:i/>
          <w:iCs/>
          <w:color w:val="000000"/>
          <w:sz w:val="20"/>
          <w:szCs w:val="20"/>
          <w:shd w:val="clear" w:color="auto" w:fill="FFFFFF"/>
        </w:rPr>
        <w:t xml:space="preserve">End </w:t>
      </w:r>
      <w:proofErr w:type="gramStart"/>
      <w:r w:rsidRPr="00FF489A">
        <w:rPr>
          <w:rFonts w:ascii="Arial" w:hAnsi="Arial" w:cs="Arial"/>
          <w:i/>
          <w:iCs/>
          <w:color w:val="000000"/>
          <w:sz w:val="20"/>
          <w:szCs w:val="20"/>
          <w:shd w:val="clear" w:color="auto" w:fill="FFFFFF"/>
        </w:rPr>
        <w:t>Of</w:t>
      </w:r>
      <w:proofErr w:type="gramEnd"/>
      <w:r w:rsidRPr="00FF489A">
        <w:rPr>
          <w:rFonts w:ascii="Arial" w:hAnsi="Arial" w:cs="Arial"/>
          <w:i/>
          <w:iCs/>
          <w:color w:val="000000"/>
          <w:sz w:val="20"/>
          <w:szCs w:val="20"/>
          <w:shd w:val="clear" w:color="auto" w:fill="FFFFFF"/>
        </w:rPr>
        <w:t xml:space="preserve"> Foundation Phase Assessment </w:t>
      </w:r>
      <w:proofErr w:type="spellStart"/>
      <w:r w:rsidRPr="00FF489A">
        <w:rPr>
          <w:rFonts w:ascii="Arial" w:hAnsi="Arial" w:cs="Arial"/>
          <w:i/>
          <w:iCs/>
          <w:color w:val="000000"/>
          <w:sz w:val="20"/>
          <w:szCs w:val="20"/>
          <w:shd w:val="clear" w:color="auto" w:fill="FFFFFF"/>
        </w:rPr>
        <w:t>Exemplifi</w:t>
      </w:r>
      <w:proofErr w:type="spellEnd"/>
      <w:r w:rsidRPr="00FF489A">
        <w:rPr>
          <w:rFonts w:ascii="Arial" w:hAnsi="Arial" w:cs="Arial"/>
          <w:i/>
          <w:iCs/>
          <w:color w:val="000000"/>
          <w:sz w:val="20"/>
          <w:szCs w:val="20"/>
          <w:shd w:val="clear" w:color="auto" w:fill="FFFFFF"/>
        </w:rPr>
        <w:t xml:space="preserve"> Cation Of Outcomes</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www.google.co.uk/url?sa=t&amp;rct=j&amp;q=&amp;esrc=s&amp;source=web&amp;cd=1&amp;cad=rja&amp;uact=8&amp;ved=2ahUKEwi7w4aXxbDoAhVDWxUIHc_IBSwQFjAAegQIBRAB&amp;url=https%3A%2F%2Fhwb.gov.wales%2Fstorage%2Fcf8c79db-6ae7-417f-92e1-b0da271fc812%2Fend-of-foundation-phase-assessment-exemplifications-of-outcomes.pdf&amp;usg=AOvVaw2Nyt7iOnnwCm0gMA9gAmcu&gt; [Accessed 24 March 2020].</w:t>
      </w:r>
    </w:p>
    <w:p w:rsidR="00FF489A" w:rsidRPr="000C7614" w:rsidRDefault="00FF489A" w:rsidP="00FF489A">
      <w:pPr>
        <w:spacing w:line="360" w:lineRule="auto"/>
        <w:ind w:left="360"/>
      </w:pPr>
      <w:r w:rsidRPr="00FF489A">
        <w:rPr>
          <w:rFonts w:ascii="Arial" w:hAnsi="Arial" w:cs="Arial"/>
          <w:color w:val="000000"/>
          <w:sz w:val="20"/>
          <w:szCs w:val="20"/>
          <w:shd w:val="clear" w:color="auto" w:fill="FFFFFF"/>
        </w:rPr>
        <w:lastRenderedPageBreak/>
        <w:t>Welsh Government 2015. </w:t>
      </w:r>
      <w:r w:rsidRPr="00FF489A">
        <w:rPr>
          <w:rFonts w:ascii="Arial" w:hAnsi="Arial" w:cs="Arial"/>
          <w:i/>
          <w:iCs/>
          <w:color w:val="000000"/>
          <w:sz w:val="20"/>
          <w:szCs w:val="20"/>
          <w:shd w:val="clear" w:color="auto" w:fill="FFFFFF"/>
        </w:rPr>
        <w:t>Foundation Phase Framework</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&lt;https://hwb.gov.wales/storage/d5d8e39c-b534-40cb-a3f5-7e2e126d8077/foundation-phase-framework.pdf&gt; [Accessed 23 March 2020].</w:t>
      </w:r>
    </w:p>
    <w:p w:rsidR="00FF489A" w:rsidRPr="0051379E" w:rsidRDefault="00FF489A" w:rsidP="00FF489A">
      <w:pPr>
        <w:spacing w:line="360" w:lineRule="auto"/>
        <w:ind w:left="360"/>
      </w:pPr>
      <w:r w:rsidRPr="00FF489A">
        <w:rPr>
          <w:rFonts w:ascii="Arial" w:hAnsi="Arial" w:cs="Arial"/>
          <w:color w:val="000000"/>
          <w:sz w:val="20"/>
          <w:szCs w:val="20"/>
          <w:shd w:val="clear" w:color="auto" w:fill="FFFFFF"/>
        </w:rPr>
        <w:t>Welsh Government 2016. </w:t>
      </w:r>
      <w:r w:rsidRPr="00FF489A">
        <w:rPr>
          <w:rFonts w:ascii="Arial" w:hAnsi="Arial" w:cs="Arial"/>
          <w:i/>
          <w:iCs/>
          <w:color w:val="000000"/>
          <w:sz w:val="20"/>
          <w:szCs w:val="20"/>
          <w:shd w:val="clear" w:color="auto" w:fill="FFFFFF"/>
        </w:rPr>
        <w:t>Foundation Phase Action Plan</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Welsh Government. Available at: &lt;https://gov.wales/sites/default/files/publications/2018-03/foundation-phase-action-plan.pdf&gt; [Accessed 20 March 2020].</w:t>
      </w:r>
    </w:p>
    <w:p w:rsidR="00FF489A" w:rsidRPr="00147358" w:rsidRDefault="00FF489A" w:rsidP="00FF489A">
      <w:pPr>
        <w:spacing w:line="360" w:lineRule="auto"/>
        <w:ind w:left="360"/>
      </w:pPr>
      <w:r w:rsidRPr="00FF489A">
        <w:rPr>
          <w:rFonts w:ascii="Arial" w:hAnsi="Arial" w:cs="Arial"/>
          <w:color w:val="000000"/>
          <w:sz w:val="20"/>
          <w:szCs w:val="20"/>
          <w:shd w:val="clear" w:color="auto" w:fill="FFFFFF"/>
        </w:rPr>
        <w:t>Welsh Government 2018. </w:t>
      </w:r>
      <w:r w:rsidRPr="00FF489A">
        <w:rPr>
          <w:rFonts w:ascii="Arial" w:hAnsi="Arial" w:cs="Arial"/>
          <w:i/>
          <w:iCs/>
          <w:color w:val="000000"/>
          <w:sz w:val="20"/>
          <w:szCs w:val="20"/>
          <w:shd w:val="clear" w:color="auto" w:fill="FFFFFF"/>
        </w:rPr>
        <w:t xml:space="preserve">Education </w:t>
      </w:r>
      <w:proofErr w:type="gramStart"/>
      <w:r w:rsidRPr="00FF489A">
        <w:rPr>
          <w:rFonts w:ascii="Arial" w:hAnsi="Arial" w:cs="Arial"/>
          <w:i/>
          <w:iCs/>
          <w:color w:val="000000"/>
          <w:sz w:val="20"/>
          <w:szCs w:val="20"/>
          <w:shd w:val="clear" w:color="auto" w:fill="FFFFFF"/>
        </w:rPr>
        <w:t>In</w:t>
      </w:r>
      <w:proofErr w:type="gramEnd"/>
      <w:r w:rsidRPr="00FF489A">
        <w:rPr>
          <w:rFonts w:ascii="Arial" w:hAnsi="Arial" w:cs="Arial"/>
          <w:i/>
          <w:iCs/>
          <w:color w:val="000000"/>
          <w:sz w:val="20"/>
          <w:szCs w:val="20"/>
          <w:shd w:val="clear" w:color="auto" w:fill="FFFFFF"/>
        </w:rPr>
        <w:t xml:space="preserve"> Wales: Our National Mission</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&lt;https://gov.wales/sites/default/files/publications/2018-03/education-in-wales-our-national-mission.pdf&gt; [Accessed 25 March 2020].</w:t>
      </w:r>
    </w:p>
    <w:p w:rsidR="00FF489A" w:rsidRPr="0051379E" w:rsidRDefault="00FF489A" w:rsidP="00FF489A">
      <w:pPr>
        <w:spacing w:line="360" w:lineRule="auto"/>
        <w:ind w:left="360"/>
      </w:pPr>
      <w:r w:rsidRPr="00FF489A">
        <w:rPr>
          <w:rFonts w:ascii="Arial" w:hAnsi="Arial" w:cs="Arial"/>
          <w:color w:val="000000"/>
          <w:sz w:val="20"/>
          <w:szCs w:val="20"/>
          <w:shd w:val="clear" w:color="auto" w:fill="FFFFFF"/>
        </w:rPr>
        <w:t>Welsh Government 2018. </w:t>
      </w:r>
      <w:r w:rsidRPr="00FF489A">
        <w:rPr>
          <w:rFonts w:ascii="Arial" w:hAnsi="Arial" w:cs="Arial"/>
          <w:i/>
          <w:iCs/>
          <w:color w:val="000000"/>
          <w:sz w:val="20"/>
          <w:szCs w:val="20"/>
          <w:shd w:val="clear" w:color="auto" w:fill="FFFFFF"/>
        </w:rPr>
        <w:t xml:space="preserve">How Is My Child Doing In The Foundation Phase? A Guide </w:t>
      </w:r>
      <w:proofErr w:type="gramStart"/>
      <w:r w:rsidRPr="00FF489A">
        <w:rPr>
          <w:rFonts w:ascii="Arial" w:hAnsi="Arial" w:cs="Arial"/>
          <w:i/>
          <w:iCs/>
          <w:color w:val="000000"/>
          <w:sz w:val="20"/>
          <w:szCs w:val="20"/>
          <w:shd w:val="clear" w:color="auto" w:fill="FFFFFF"/>
        </w:rPr>
        <w:t>For</w:t>
      </w:r>
      <w:proofErr w:type="gramEnd"/>
      <w:r w:rsidRPr="00FF489A">
        <w:rPr>
          <w:rFonts w:ascii="Arial" w:hAnsi="Arial" w:cs="Arial"/>
          <w:i/>
          <w:iCs/>
          <w:color w:val="000000"/>
          <w:sz w:val="20"/>
          <w:szCs w:val="20"/>
          <w:shd w:val="clear" w:color="auto" w:fill="FFFFFF"/>
        </w:rPr>
        <w:t xml:space="preserve"> Parents And Carers</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Welsh Government. Available at: &lt;https://gov.wales/sites/default/files/publications/2018-06/how-is-my-child-doing-in-the-foundation-phase-a-guide-for-parents-and-carers.pdf&gt; [Accessed 23 March 2020].</w:t>
      </w:r>
    </w:p>
    <w:p w:rsidR="00FF489A" w:rsidRPr="00486132" w:rsidRDefault="00FF489A" w:rsidP="00FF489A">
      <w:pPr>
        <w:spacing w:line="360" w:lineRule="auto"/>
        <w:ind w:left="360"/>
      </w:pPr>
      <w:r w:rsidRPr="00FF489A">
        <w:rPr>
          <w:rFonts w:ascii="Arial" w:hAnsi="Arial" w:cs="Arial"/>
          <w:color w:val="000000"/>
          <w:sz w:val="20"/>
          <w:szCs w:val="20"/>
          <w:shd w:val="clear" w:color="auto" w:fill="FFFFFF"/>
        </w:rPr>
        <w:t xml:space="preserve">Williams- </w:t>
      </w:r>
      <w:proofErr w:type="spellStart"/>
      <w:r w:rsidRPr="00FF489A">
        <w:rPr>
          <w:rFonts w:ascii="Arial" w:hAnsi="Arial" w:cs="Arial"/>
          <w:color w:val="000000"/>
          <w:sz w:val="20"/>
          <w:szCs w:val="20"/>
          <w:shd w:val="clear" w:color="auto" w:fill="FFFFFF"/>
        </w:rPr>
        <w:t>Siegfredsen</w:t>
      </w:r>
      <w:proofErr w:type="spellEnd"/>
      <w:r w:rsidRPr="00FF489A">
        <w:rPr>
          <w:rFonts w:ascii="Arial" w:hAnsi="Arial" w:cs="Arial"/>
          <w:color w:val="000000"/>
          <w:sz w:val="20"/>
          <w:szCs w:val="20"/>
          <w:shd w:val="clear" w:color="auto" w:fill="FFFFFF"/>
        </w:rPr>
        <w:t>, J., 2017. </w:t>
      </w:r>
      <w:r w:rsidRPr="00FF489A">
        <w:rPr>
          <w:rFonts w:ascii="Arial" w:hAnsi="Arial" w:cs="Arial"/>
          <w:i/>
          <w:iCs/>
          <w:color w:val="000000"/>
          <w:sz w:val="20"/>
          <w:szCs w:val="20"/>
          <w:shd w:val="clear" w:color="auto" w:fill="FFFFFF"/>
        </w:rPr>
        <w:t xml:space="preserve">Understanding </w:t>
      </w:r>
      <w:proofErr w:type="gramStart"/>
      <w:r w:rsidRPr="00FF489A">
        <w:rPr>
          <w:rFonts w:ascii="Arial" w:hAnsi="Arial" w:cs="Arial"/>
          <w:i/>
          <w:iCs/>
          <w:color w:val="000000"/>
          <w:sz w:val="20"/>
          <w:szCs w:val="20"/>
          <w:shd w:val="clear" w:color="auto" w:fill="FFFFFF"/>
        </w:rPr>
        <w:t>The</w:t>
      </w:r>
      <w:proofErr w:type="gramEnd"/>
      <w:r w:rsidRPr="00FF489A">
        <w:rPr>
          <w:rFonts w:ascii="Arial" w:hAnsi="Arial" w:cs="Arial"/>
          <w:i/>
          <w:iCs/>
          <w:color w:val="000000"/>
          <w:sz w:val="20"/>
          <w:szCs w:val="20"/>
          <w:shd w:val="clear" w:color="auto" w:fill="FFFFFF"/>
        </w:rPr>
        <w:t xml:space="preserve"> Danish Forest School Approach- Early Years Education In Practice</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&lt;https://books.google.co.uk/books?id=HCglDwAAQBAJ&amp;printsec=frontcover&amp;dq=scandinavian+forest+school&amp;hl=en&amp;sa=X&amp;ved=0ahUKEwjJxcy3u7roAhVRQEEAHTVxAF0Q6wEIKzAA#v=onepage&amp;q&amp;f=false&gt; [Accessed 21 March 2020].</w:t>
      </w:r>
    </w:p>
    <w:p w:rsidR="00FF489A" w:rsidRPr="00486132" w:rsidRDefault="00FF489A" w:rsidP="00FF489A">
      <w:pPr>
        <w:spacing w:line="360" w:lineRule="auto"/>
        <w:ind w:left="360"/>
      </w:pPr>
      <w:proofErr w:type="spellStart"/>
      <w:r w:rsidRPr="00FF489A">
        <w:rPr>
          <w:rFonts w:ascii="Arial" w:hAnsi="Arial" w:cs="Arial"/>
          <w:color w:val="000000"/>
          <w:sz w:val="20"/>
          <w:szCs w:val="20"/>
          <w:shd w:val="clear" w:color="auto" w:fill="FFFFFF"/>
        </w:rPr>
        <w:t>Worrol</w:t>
      </w:r>
      <w:proofErr w:type="spellEnd"/>
      <w:r w:rsidRPr="00FF489A">
        <w:rPr>
          <w:rFonts w:ascii="Arial" w:hAnsi="Arial" w:cs="Arial"/>
          <w:color w:val="000000"/>
          <w:sz w:val="20"/>
          <w:szCs w:val="20"/>
          <w:shd w:val="clear" w:color="auto" w:fill="FFFFFF"/>
        </w:rPr>
        <w:t>, J. and Houghton, ‎., 2018. </w:t>
      </w:r>
      <w:r w:rsidRPr="00FF489A">
        <w:rPr>
          <w:rFonts w:ascii="Arial" w:hAnsi="Arial" w:cs="Arial"/>
          <w:i/>
          <w:iCs/>
          <w:color w:val="000000"/>
          <w:sz w:val="20"/>
          <w:szCs w:val="20"/>
          <w:shd w:val="clear" w:color="auto" w:fill="FFFFFF"/>
        </w:rPr>
        <w:t xml:space="preserve">A Year </w:t>
      </w:r>
      <w:proofErr w:type="gramStart"/>
      <w:r w:rsidRPr="00FF489A">
        <w:rPr>
          <w:rFonts w:ascii="Arial" w:hAnsi="Arial" w:cs="Arial"/>
          <w:i/>
          <w:iCs/>
          <w:color w:val="000000"/>
          <w:sz w:val="20"/>
          <w:szCs w:val="20"/>
          <w:shd w:val="clear" w:color="auto" w:fill="FFFFFF"/>
        </w:rPr>
        <w:t>Of</w:t>
      </w:r>
      <w:proofErr w:type="gramEnd"/>
      <w:r w:rsidRPr="00FF489A">
        <w:rPr>
          <w:rFonts w:ascii="Arial" w:hAnsi="Arial" w:cs="Arial"/>
          <w:i/>
          <w:iCs/>
          <w:color w:val="000000"/>
          <w:sz w:val="20"/>
          <w:szCs w:val="20"/>
          <w:shd w:val="clear" w:color="auto" w:fill="FFFFFF"/>
        </w:rPr>
        <w:t xml:space="preserve"> Forest School: Outdoor Play And Skill- Building Fun</w:t>
      </w:r>
      <w:r w:rsidRPr="00FF489A">
        <w:rPr>
          <w:rFonts w:ascii="Arial" w:hAnsi="Arial" w:cs="Arial"/>
          <w:color w:val="000000"/>
          <w:sz w:val="20"/>
          <w:szCs w:val="20"/>
          <w:shd w:val="clear" w:color="auto" w:fill="FFFFFF"/>
        </w:rPr>
        <w:t>. [</w:t>
      </w:r>
      <w:proofErr w:type="spellStart"/>
      <w:proofErr w:type="gramStart"/>
      <w:r w:rsidRPr="00FF489A">
        <w:rPr>
          <w:rFonts w:ascii="Arial" w:hAnsi="Arial" w:cs="Arial"/>
          <w:color w:val="000000"/>
          <w:sz w:val="20"/>
          <w:szCs w:val="20"/>
          <w:shd w:val="clear" w:color="auto" w:fill="FFFFFF"/>
        </w:rPr>
        <w:t>ebook</w:t>
      </w:r>
      <w:proofErr w:type="spellEnd"/>
      <w:proofErr w:type="gramEnd"/>
      <w:r w:rsidRPr="00FF489A">
        <w:rPr>
          <w:rFonts w:ascii="Arial" w:hAnsi="Arial" w:cs="Arial"/>
          <w:color w:val="000000"/>
          <w:sz w:val="20"/>
          <w:szCs w:val="20"/>
          <w:shd w:val="clear" w:color="auto" w:fill="FFFFFF"/>
        </w:rPr>
        <w:t>] Available at: &lt;https://books.google.co.uk/books?id=sJ02DwAAQBAJ&amp;printsec=frontcover&amp;dq=british+forest+schools&amp;hl=en&amp;sa=X&amp;ved=0ahUKEwjVtdTalqLoAhX_QEEAHT-_CkIQ6AEIKDAA#v=onepage&amp;q&amp;f=false&gt; [Accessed 21 March 2020].</w:t>
      </w:r>
    </w:p>
    <w:p w:rsidR="00FA38A2" w:rsidRPr="00FA38A2" w:rsidRDefault="00FA38A2" w:rsidP="00FA38A2">
      <w:pPr>
        <w:spacing w:line="360" w:lineRule="auto"/>
      </w:pPr>
    </w:p>
    <w:p w:rsidR="0059069E" w:rsidRPr="00FA38A2" w:rsidRDefault="0059069E" w:rsidP="00FA38A2">
      <w:pPr>
        <w:spacing w:line="360" w:lineRule="auto"/>
      </w:pPr>
    </w:p>
    <w:sectPr w:rsidR="0059069E" w:rsidRPr="00FA38A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3E3B" w:rsidRDefault="007C3E3B" w:rsidP="00182815">
      <w:pPr>
        <w:spacing w:after="0" w:line="240" w:lineRule="auto"/>
      </w:pPr>
      <w:r>
        <w:separator/>
      </w:r>
    </w:p>
  </w:endnote>
  <w:endnote w:type="continuationSeparator" w:id="0">
    <w:p w:rsidR="007C3E3B" w:rsidRDefault="007C3E3B" w:rsidP="00182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3E3B" w:rsidRDefault="007C3E3B" w:rsidP="00182815">
      <w:pPr>
        <w:spacing w:after="0" w:line="240" w:lineRule="auto"/>
      </w:pPr>
      <w:r>
        <w:separator/>
      </w:r>
    </w:p>
  </w:footnote>
  <w:footnote w:type="continuationSeparator" w:id="0">
    <w:p w:rsidR="007C3E3B" w:rsidRDefault="007C3E3B" w:rsidP="001828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2815" w:rsidRDefault="00182815" w:rsidP="00182815">
    <w:pPr>
      <w:pStyle w:val="Header"/>
    </w:pPr>
    <w:r>
      <w:t>Student Number- 1803428                           Module Code-</w:t>
    </w:r>
    <w:r>
      <w:rPr>
        <w:lang w:val="cy-GB"/>
      </w:rPr>
      <w:t xml:space="preserve"> </w:t>
    </w:r>
    <w:r>
      <w:t>ECEY6001/C</w:t>
    </w:r>
    <w:r>
      <w:t xml:space="preserve">                      Word Count- </w:t>
    </w:r>
    <w:r>
      <w:t>5111</w:t>
    </w:r>
  </w:p>
  <w:p w:rsidR="00182815" w:rsidRDefault="001828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3E13D3"/>
    <w:multiLevelType w:val="hybridMultilevel"/>
    <w:tmpl w:val="79343F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F06141"/>
    <w:multiLevelType w:val="hybridMultilevel"/>
    <w:tmpl w:val="88D281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AC786A"/>
    <w:multiLevelType w:val="hybridMultilevel"/>
    <w:tmpl w:val="A1C82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616CB9"/>
    <w:multiLevelType w:val="hybridMultilevel"/>
    <w:tmpl w:val="432A1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C07"/>
    <w:rsid w:val="00182815"/>
    <w:rsid w:val="004C0FA4"/>
    <w:rsid w:val="0059069E"/>
    <w:rsid w:val="007C3E3B"/>
    <w:rsid w:val="00B9084F"/>
    <w:rsid w:val="00D94C07"/>
    <w:rsid w:val="00FA38A2"/>
    <w:rsid w:val="00FF4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B514CB-2F6F-4AF9-AE85-EB78F931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C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4C07"/>
    <w:rPr>
      <w:color w:val="0000FF"/>
      <w:u w:val="single"/>
    </w:rPr>
  </w:style>
  <w:style w:type="paragraph" w:styleId="ListParagraph">
    <w:name w:val="List Paragraph"/>
    <w:basedOn w:val="Normal"/>
    <w:uiPriority w:val="34"/>
    <w:qFormat/>
    <w:rsid w:val="00FF489A"/>
    <w:pPr>
      <w:ind w:left="720"/>
      <w:contextualSpacing/>
    </w:pPr>
  </w:style>
  <w:style w:type="paragraph" w:styleId="Header">
    <w:name w:val="header"/>
    <w:basedOn w:val="Normal"/>
    <w:link w:val="HeaderChar"/>
    <w:uiPriority w:val="99"/>
    <w:unhideWhenUsed/>
    <w:rsid w:val="001828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815"/>
  </w:style>
  <w:style w:type="paragraph" w:styleId="Footer">
    <w:name w:val="footer"/>
    <w:basedOn w:val="Normal"/>
    <w:link w:val="FooterChar"/>
    <w:uiPriority w:val="99"/>
    <w:unhideWhenUsed/>
    <w:rsid w:val="001828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ypcs.org.uk/rights/uncrcarticles/article-3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20</Pages>
  <Words>7606</Words>
  <Characters>43359</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2020-03-31T09:50:00Z</dcterms:created>
  <dcterms:modified xsi:type="dcterms:W3CDTF">2020-03-31T10:46:00Z</dcterms:modified>
</cp:coreProperties>
</file>