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48415929"/>
        <w:docPartObj>
          <w:docPartGallery w:val="Cover Pages"/>
          <w:docPartUnique/>
        </w:docPartObj>
      </w:sdtPr>
      <w:sdtEndPr>
        <w:rPr>
          <w:sz w:val="28"/>
          <w:szCs w:val="28"/>
        </w:rPr>
      </w:sdtEndPr>
      <w:sdtContent>
        <w:p w:rsidR="004931A5" w:rsidRDefault="004931A5">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81B1F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p>
        <w:p w:rsidR="002259BA" w:rsidRDefault="002259BA" w:rsidP="002259BA">
          <w:pPr>
            <w:rPr>
              <w:sz w:val="28"/>
              <w:szCs w:val="28"/>
            </w:rPr>
          </w:pPr>
        </w:p>
        <w:p w:rsidR="002259BA" w:rsidRDefault="004931A5" w:rsidP="002259BA">
          <w:pPr>
            <w:rPr>
              <w:sz w:val="28"/>
              <w:szCs w:val="28"/>
            </w:rPr>
          </w:pPr>
        </w:p>
      </w:sdtContent>
    </w:sdt>
    <w:p w:rsidR="002259BA" w:rsidRDefault="002259BA" w:rsidP="002259BA">
      <w:pPr>
        <w:rPr>
          <w:rFonts w:ascii="Times New Roman" w:hAnsi="Times New Roman" w:cs="Times New Roman"/>
          <w:b/>
          <w:sz w:val="44"/>
          <w:szCs w:val="44"/>
        </w:rPr>
      </w:pPr>
    </w:p>
    <w:p w:rsidR="00543788" w:rsidRPr="002259BA" w:rsidRDefault="00543788" w:rsidP="002259BA">
      <w:pPr>
        <w:rPr>
          <w:sz w:val="44"/>
          <w:szCs w:val="44"/>
        </w:rPr>
      </w:pPr>
      <w:r w:rsidRPr="002259BA">
        <w:rPr>
          <w:rFonts w:ascii="Times New Roman" w:hAnsi="Times New Roman" w:cs="Times New Roman"/>
          <w:b/>
          <w:sz w:val="44"/>
          <w:szCs w:val="44"/>
        </w:rPr>
        <w:t>Principle</w:t>
      </w:r>
      <w:r w:rsidR="006B0B8F" w:rsidRPr="002259BA">
        <w:rPr>
          <w:rFonts w:ascii="Times New Roman" w:hAnsi="Times New Roman" w:cs="Times New Roman"/>
          <w:b/>
          <w:sz w:val="44"/>
          <w:szCs w:val="44"/>
        </w:rPr>
        <w:t>s</w:t>
      </w:r>
      <w:r w:rsidRPr="002259BA">
        <w:rPr>
          <w:rFonts w:ascii="Times New Roman" w:hAnsi="Times New Roman" w:cs="Times New Roman"/>
          <w:b/>
          <w:sz w:val="44"/>
          <w:szCs w:val="44"/>
        </w:rPr>
        <w:t xml:space="preserve"> of Teaching, Learning and Emergent Technologies</w:t>
      </w:r>
      <w:r w:rsidR="00494912">
        <w:rPr>
          <w:rFonts w:ascii="Times New Roman" w:hAnsi="Times New Roman" w:cs="Times New Roman"/>
          <w:b/>
          <w:sz w:val="44"/>
          <w:szCs w:val="44"/>
        </w:rPr>
        <w:t>.</w:t>
      </w:r>
    </w:p>
    <w:p w:rsidR="006B0B8F" w:rsidRPr="002259BA" w:rsidRDefault="006B0B8F" w:rsidP="006B0B8F">
      <w:pPr>
        <w:spacing w:line="480" w:lineRule="auto"/>
        <w:rPr>
          <w:rFonts w:ascii="Times New Roman" w:hAnsi="Times New Roman" w:cs="Times New Roman"/>
          <w:b/>
          <w:sz w:val="44"/>
          <w:szCs w:val="44"/>
        </w:rPr>
      </w:pPr>
      <w:r w:rsidRPr="002259BA">
        <w:rPr>
          <w:rFonts w:ascii="Times New Roman" w:hAnsi="Times New Roman" w:cs="Times New Roman"/>
          <w:b/>
          <w:sz w:val="44"/>
          <w:szCs w:val="44"/>
        </w:rPr>
        <w:t>30-minute micro teach reflection.</w:t>
      </w:r>
    </w:p>
    <w:p w:rsidR="006B0B8F" w:rsidRDefault="006B0B8F" w:rsidP="006B0B8F">
      <w:pPr>
        <w:spacing w:line="480" w:lineRule="auto"/>
        <w:rPr>
          <w:rFonts w:ascii="Times New Roman" w:hAnsi="Times New Roman" w:cs="Times New Roman"/>
          <w:b/>
          <w:sz w:val="44"/>
          <w:szCs w:val="44"/>
        </w:rPr>
      </w:pPr>
      <w:r w:rsidRPr="002259BA">
        <w:rPr>
          <w:rFonts w:ascii="Times New Roman" w:hAnsi="Times New Roman" w:cs="Times New Roman"/>
          <w:b/>
          <w:sz w:val="44"/>
          <w:szCs w:val="44"/>
        </w:rPr>
        <w:t>Word count:2</w:t>
      </w:r>
      <w:r w:rsidR="00824907">
        <w:rPr>
          <w:rFonts w:ascii="Times New Roman" w:hAnsi="Times New Roman" w:cs="Times New Roman"/>
          <w:b/>
          <w:sz w:val="44"/>
          <w:szCs w:val="44"/>
        </w:rPr>
        <w:t>750</w:t>
      </w:r>
      <w:bookmarkStart w:id="0" w:name="_GoBack"/>
      <w:bookmarkEnd w:id="0"/>
    </w:p>
    <w:p w:rsidR="002259BA" w:rsidRPr="002259BA" w:rsidRDefault="002259BA" w:rsidP="006B0B8F">
      <w:pPr>
        <w:spacing w:line="480" w:lineRule="auto"/>
        <w:rPr>
          <w:rFonts w:ascii="Times New Roman" w:hAnsi="Times New Roman" w:cs="Times New Roman"/>
          <w:b/>
          <w:sz w:val="44"/>
          <w:szCs w:val="44"/>
        </w:rPr>
      </w:pPr>
    </w:p>
    <w:p w:rsidR="006B0B8F" w:rsidRPr="002259BA" w:rsidRDefault="006B0B8F" w:rsidP="002259BA">
      <w:pPr>
        <w:spacing w:line="480" w:lineRule="auto"/>
        <w:jc w:val="center"/>
        <w:rPr>
          <w:rFonts w:ascii="Times New Roman" w:hAnsi="Times New Roman" w:cs="Times New Roman"/>
          <w:b/>
          <w:sz w:val="56"/>
          <w:szCs w:val="56"/>
        </w:rPr>
      </w:pPr>
      <w:r w:rsidRPr="002259BA">
        <w:rPr>
          <w:rFonts w:ascii="Times New Roman" w:hAnsi="Times New Roman" w:cs="Times New Roman"/>
          <w:b/>
          <w:sz w:val="56"/>
          <w:szCs w:val="56"/>
        </w:rPr>
        <w:t>Rachel Elaine Banks</w:t>
      </w:r>
    </w:p>
    <w:p w:rsidR="006B0B8F" w:rsidRPr="002259BA" w:rsidRDefault="006B0B8F" w:rsidP="002259BA">
      <w:pPr>
        <w:spacing w:line="480" w:lineRule="auto"/>
        <w:jc w:val="center"/>
        <w:rPr>
          <w:rFonts w:ascii="Times New Roman" w:hAnsi="Times New Roman" w:cs="Times New Roman"/>
          <w:b/>
          <w:sz w:val="56"/>
          <w:szCs w:val="56"/>
        </w:rPr>
      </w:pPr>
      <w:r w:rsidRPr="002259BA">
        <w:rPr>
          <w:rFonts w:ascii="Times New Roman" w:hAnsi="Times New Roman" w:cs="Times New Roman"/>
          <w:b/>
          <w:sz w:val="56"/>
          <w:szCs w:val="56"/>
        </w:rPr>
        <w:t>1804092</w:t>
      </w:r>
    </w:p>
    <w:p w:rsidR="006B0B8F" w:rsidRPr="002259BA" w:rsidRDefault="006B0B8F" w:rsidP="002259BA">
      <w:pPr>
        <w:spacing w:line="480" w:lineRule="auto"/>
        <w:jc w:val="center"/>
        <w:rPr>
          <w:rFonts w:ascii="Times New Roman" w:hAnsi="Times New Roman" w:cs="Times New Roman"/>
          <w:b/>
          <w:sz w:val="56"/>
          <w:szCs w:val="56"/>
        </w:rPr>
      </w:pPr>
      <w:r w:rsidRPr="002259BA">
        <w:rPr>
          <w:rFonts w:ascii="Times New Roman" w:hAnsi="Times New Roman" w:cs="Times New Roman"/>
          <w:b/>
          <w:sz w:val="56"/>
          <w:szCs w:val="56"/>
        </w:rPr>
        <w:t>PGCE (PCET)</w:t>
      </w:r>
    </w:p>
    <w:p w:rsidR="006B0B8F" w:rsidRPr="002259BA" w:rsidRDefault="006B0B8F" w:rsidP="002259BA">
      <w:pPr>
        <w:spacing w:line="480" w:lineRule="auto"/>
        <w:jc w:val="center"/>
        <w:rPr>
          <w:rFonts w:ascii="Times New Roman" w:hAnsi="Times New Roman" w:cs="Times New Roman"/>
          <w:b/>
          <w:sz w:val="56"/>
          <w:szCs w:val="56"/>
        </w:rPr>
      </w:pPr>
    </w:p>
    <w:p w:rsidR="002259BA" w:rsidRDefault="002259BA" w:rsidP="006B0B8F">
      <w:pPr>
        <w:spacing w:line="480" w:lineRule="auto"/>
        <w:rPr>
          <w:rFonts w:ascii="Times New Roman" w:hAnsi="Times New Roman" w:cs="Times New Roman"/>
          <w:b/>
          <w:sz w:val="56"/>
          <w:szCs w:val="56"/>
        </w:rPr>
      </w:pPr>
    </w:p>
    <w:p w:rsidR="006B0B8F" w:rsidRPr="005D12A5" w:rsidRDefault="006B0B8F" w:rsidP="006B0B8F">
      <w:pPr>
        <w:spacing w:line="480" w:lineRule="auto"/>
        <w:rPr>
          <w:rFonts w:ascii="Times New Roman" w:hAnsi="Times New Roman" w:cs="Times New Roman"/>
          <w:b/>
          <w:color w:val="1F4E79" w:themeColor="accent1" w:themeShade="80"/>
          <w:sz w:val="28"/>
          <w:szCs w:val="28"/>
          <w:u w:val="single"/>
        </w:rPr>
      </w:pPr>
      <w:r w:rsidRPr="005D12A5">
        <w:rPr>
          <w:rFonts w:ascii="Times New Roman" w:hAnsi="Times New Roman" w:cs="Times New Roman"/>
          <w:b/>
          <w:color w:val="1F4E79" w:themeColor="accent1" w:themeShade="80"/>
          <w:sz w:val="28"/>
          <w:szCs w:val="28"/>
          <w:u w:val="single"/>
        </w:rPr>
        <w:lastRenderedPageBreak/>
        <w:t>Introduction</w:t>
      </w:r>
    </w:p>
    <w:p w:rsidR="00165D61" w:rsidRDefault="00B33557" w:rsidP="004C449E">
      <w:pPr>
        <w:spacing w:line="480" w:lineRule="auto"/>
        <w:rPr>
          <w:rFonts w:ascii="Times New Roman" w:hAnsi="Times New Roman" w:cs="Times New Roman"/>
          <w:sz w:val="24"/>
          <w:szCs w:val="24"/>
        </w:rPr>
      </w:pPr>
      <w:r>
        <w:rPr>
          <w:rFonts w:ascii="Times New Roman" w:hAnsi="Times New Roman" w:cs="Times New Roman"/>
          <w:sz w:val="24"/>
          <w:szCs w:val="24"/>
        </w:rPr>
        <w:t xml:space="preserve">In this paper a student teacher </w:t>
      </w:r>
      <w:proofErr w:type="gramStart"/>
      <w:r w:rsidR="00C51BB3">
        <w:rPr>
          <w:rFonts w:ascii="Times New Roman" w:hAnsi="Times New Roman" w:cs="Times New Roman"/>
          <w:sz w:val="24"/>
          <w:szCs w:val="24"/>
        </w:rPr>
        <w:t>reflects back</w:t>
      </w:r>
      <w:proofErr w:type="gramEnd"/>
      <w:r>
        <w:rPr>
          <w:rFonts w:ascii="Times New Roman" w:hAnsi="Times New Roman" w:cs="Times New Roman"/>
          <w:sz w:val="24"/>
          <w:szCs w:val="24"/>
        </w:rPr>
        <w:t xml:space="preserve"> on their first 30-minute micro teach. Using the </w:t>
      </w:r>
      <w:r w:rsidR="0022343F">
        <w:rPr>
          <w:rFonts w:ascii="Times New Roman" w:hAnsi="Times New Roman" w:cs="Times New Roman"/>
          <w:sz w:val="24"/>
          <w:szCs w:val="24"/>
        </w:rPr>
        <w:t>Gibbs model</w:t>
      </w:r>
      <w:r w:rsidR="00393EB3">
        <w:rPr>
          <w:rFonts w:ascii="Times New Roman" w:hAnsi="Times New Roman" w:cs="Times New Roman"/>
          <w:sz w:val="24"/>
          <w:szCs w:val="24"/>
        </w:rPr>
        <w:t xml:space="preserve"> </w:t>
      </w:r>
      <w:r w:rsidR="0022343F">
        <w:rPr>
          <w:rFonts w:ascii="Times New Roman" w:hAnsi="Times New Roman" w:cs="Times New Roman"/>
          <w:sz w:val="24"/>
          <w:szCs w:val="24"/>
        </w:rPr>
        <w:t>(1</w:t>
      </w:r>
      <w:r w:rsidR="00764B75">
        <w:rPr>
          <w:rFonts w:ascii="Times New Roman" w:hAnsi="Times New Roman" w:cs="Times New Roman"/>
          <w:sz w:val="24"/>
          <w:szCs w:val="24"/>
        </w:rPr>
        <w:t>9</w:t>
      </w:r>
      <w:r w:rsidR="009A06B4">
        <w:rPr>
          <w:rFonts w:ascii="Times New Roman" w:hAnsi="Times New Roman" w:cs="Times New Roman"/>
          <w:sz w:val="24"/>
          <w:szCs w:val="24"/>
        </w:rPr>
        <w:t>8</w:t>
      </w:r>
      <w:r w:rsidR="009A06B4">
        <w:rPr>
          <w:rFonts w:ascii="Times New Roman" w:hAnsi="Times New Roman" w:cs="Times New Roman"/>
          <w:sz w:val="24"/>
          <w:szCs w:val="24"/>
        </w:rPr>
        <w:fldChar w:fldCharType="begin"/>
      </w:r>
      <w:r w:rsidR="009A06B4">
        <w:rPr>
          <w:rFonts w:ascii="Times New Roman" w:hAnsi="Times New Roman" w:cs="Times New Roman"/>
          <w:sz w:val="24"/>
          <w:szCs w:val="24"/>
        </w:rPr>
        <w:instrText xml:space="preserve"> ADDIN EN.CITE &lt;EndNote&gt;&lt;Cite ExcludeAuth="1" ExcludeYear="1" Hidden="1"&gt;&lt;Author&gt;Gibbs&lt;/Author&gt;&lt;Year&gt;1988&lt;/Year&gt;&lt;RecNum&gt;107&lt;/RecNum&gt;&lt;record&gt;&lt;rec-number&gt;107&lt;/rec-number&gt;&lt;foreign-keys&gt;&lt;key app="EN" db-id="vttpeeset5pvzteadrs5steu2x9weaee0axv" timestamp="1539075576"&gt;107&lt;/key&gt;&lt;/foreign-keys&gt;&lt;ref-type name="Book"&gt;6&lt;/ref-type&gt;&lt;contributors&gt;&lt;authors&gt;&lt;author&gt;Gibbs, G.&lt;/author&gt;&lt;/authors&gt;&lt;/contributors&gt;&lt;titles&gt;&lt;title&gt;Learning by Doing: A Guide to Teaching and Learning Methods&lt;/title&gt;&lt;/titles&gt;&lt;dates&gt;&lt;year&gt;1988&lt;/year&gt;&lt;/dates&gt;&lt;publisher&gt;FEU&lt;/publisher&gt;&lt;isbn&gt;9781853380716&lt;/isbn&gt;&lt;urls&gt;&lt;related-urls&gt;&lt;url&gt;https://books.google.co.uk/books?id=z2CxAAAACAAJ&lt;/url&gt;&lt;/related-urls&gt;&lt;/urls&gt;&lt;/record&gt;&lt;/Cite&gt;&lt;/EndNote&gt;</w:instrText>
      </w:r>
      <w:r w:rsidR="009A06B4">
        <w:rPr>
          <w:rFonts w:ascii="Times New Roman" w:hAnsi="Times New Roman" w:cs="Times New Roman"/>
          <w:sz w:val="24"/>
          <w:szCs w:val="24"/>
        </w:rPr>
        <w:fldChar w:fldCharType="separate"/>
      </w:r>
      <w:r w:rsidR="009A06B4">
        <w:rPr>
          <w:rFonts w:ascii="Times New Roman" w:hAnsi="Times New Roman" w:cs="Times New Roman"/>
          <w:sz w:val="24"/>
          <w:szCs w:val="24"/>
        </w:rPr>
        <w:fldChar w:fldCharType="end"/>
      </w:r>
      <w:r w:rsidR="009A06B4">
        <w:rPr>
          <w:rFonts w:ascii="Times New Roman" w:hAnsi="Times New Roman" w:cs="Times New Roman"/>
          <w:sz w:val="24"/>
          <w:szCs w:val="24"/>
        </w:rPr>
        <w:t>8)</w:t>
      </w:r>
      <w:r w:rsidR="001335A2">
        <w:rPr>
          <w:rFonts w:ascii="Times New Roman" w:hAnsi="Times New Roman" w:cs="Times New Roman"/>
          <w:sz w:val="24"/>
          <w:szCs w:val="24"/>
        </w:rPr>
        <w:t xml:space="preserve"> </w:t>
      </w:r>
      <w:r w:rsidR="00FE72F3">
        <w:rPr>
          <w:rFonts w:ascii="Times New Roman" w:hAnsi="Times New Roman" w:cs="Times New Roman"/>
          <w:sz w:val="24"/>
          <w:szCs w:val="24"/>
        </w:rPr>
        <w:t>(1)</w:t>
      </w:r>
      <w:r w:rsidR="00494912">
        <w:rPr>
          <w:rFonts w:ascii="Times New Roman" w:hAnsi="Times New Roman" w:cs="Times New Roman"/>
          <w:sz w:val="24"/>
          <w:szCs w:val="24"/>
        </w:rPr>
        <w:t>;</w:t>
      </w:r>
      <w:r w:rsidR="009D1603">
        <w:rPr>
          <w:rFonts w:ascii="Times New Roman" w:hAnsi="Times New Roman" w:cs="Times New Roman"/>
          <w:sz w:val="24"/>
          <w:szCs w:val="24"/>
        </w:rPr>
        <w:fldChar w:fldCharType="begin"/>
      </w:r>
      <w:r w:rsidR="009D1603">
        <w:rPr>
          <w:rFonts w:ascii="Times New Roman" w:hAnsi="Times New Roman" w:cs="Times New Roman"/>
          <w:sz w:val="24"/>
          <w:szCs w:val="24"/>
        </w:rPr>
        <w:instrText xml:space="preserve"> ADDIN EN.CITE &lt;EndNote&gt;&lt;Cite ExcludeAuth="1" ExcludeYear="1" Hidden="1"&gt;&lt;Author&gt;Gibbs&lt;/Author&gt;&lt;Year&gt;1988&lt;/Year&gt;&lt;RecNum&gt;107&lt;/RecNum&gt;&lt;record&gt;&lt;rec-number&gt;107&lt;/rec-number&gt;&lt;foreign-keys&gt;&lt;key app="EN" db-id="vttpeeset5pvzteadrs5steu2x9weaee0axv" timestamp="1539075576"&gt;107&lt;/key&gt;&lt;/foreign-keys&gt;&lt;ref-type name="Book"&gt;6&lt;/ref-type&gt;&lt;contributors&gt;&lt;authors&gt;&lt;author&gt;Gibbs, G.&lt;/author&gt;&lt;/authors&gt;&lt;/contributors&gt;&lt;titles&gt;&lt;title&gt;Learning by Doing: A Guide to Teaching and Learning Methods&lt;/title&gt;&lt;/titles&gt;&lt;dates&gt;&lt;year&gt;1988&lt;/year&gt;&lt;/dates&gt;&lt;publisher&gt;FEU&lt;/publisher&gt;&lt;isbn&gt;9781853380716&lt;/isbn&gt;&lt;urls&gt;&lt;related-urls&gt;&lt;url&gt;https://books.google.co.uk/books?id=z2CxAAAACAAJ&lt;/url&gt;&lt;/related-urls&gt;&lt;/urls&gt;&lt;/record&gt;&lt;/Cite&gt;&lt;/EndNote&gt;</w:instrText>
      </w:r>
      <w:r w:rsidR="009D1603">
        <w:rPr>
          <w:rFonts w:ascii="Times New Roman" w:hAnsi="Times New Roman" w:cs="Times New Roman"/>
          <w:sz w:val="24"/>
          <w:szCs w:val="24"/>
        </w:rPr>
        <w:fldChar w:fldCharType="separate"/>
      </w:r>
      <w:r w:rsidR="009D1603">
        <w:rPr>
          <w:rFonts w:ascii="Times New Roman" w:hAnsi="Times New Roman" w:cs="Times New Roman"/>
          <w:sz w:val="24"/>
          <w:szCs w:val="24"/>
        </w:rPr>
        <w:fldChar w:fldCharType="end"/>
      </w:r>
      <w:r w:rsidR="0022343F">
        <w:rPr>
          <w:rFonts w:ascii="Times New Roman" w:hAnsi="Times New Roman" w:cs="Times New Roman"/>
          <w:sz w:val="24"/>
          <w:szCs w:val="24"/>
        </w:rPr>
        <w:t xml:space="preserve"> a reflection</w:t>
      </w:r>
      <w:r>
        <w:rPr>
          <w:rFonts w:ascii="Times New Roman" w:hAnsi="Times New Roman" w:cs="Times New Roman"/>
          <w:sz w:val="24"/>
          <w:szCs w:val="24"/>
        </w:rPr>
        <w:t xml:space="preserve"> of the development of the lesson plan and the delivery of the micro teach is explored.</w:t>
      </w:r>
      <w:r w:rsidR="00D30047">
        <w:rPr>
          <w:rFonts w:ascii="Times New Roman" w:hAnsi="Times New Roman" w:cs="Times New Roman"/>
          <w:sz w:val="24"/>
          <w:szCs w:val="24"/>
        </w:rPr>
        <w:t xml:space="preserve"> </w:t>
      </w:r>
      <w:r w:rsidR="007D7E61">
        <w:rPr>
          <w:rFonts w:ascii="Times New Roman" w:hAnsi="Times New Roman" w:cs="Times New Roman"/>
          <w:sz w:val="24"/>
          <w:szCs w:val="24"/>
        </w:rPr>
        <w:t>The Gibbs reflective cycle is a theoretical framework that consists of six stages to easily guide reflection.</w:t>
      </w:r>
      <w:r w:rsidR="001B04EF">
        <w:rPr>
          <w:rFonts w:ascii="Times New Roman" w:hAnsi="Times New Roman" w:cs="Times New Roman"/>
          <w:sz w:val="24"/>
          <w:szCs w:val="24"/>
        </w:rPr>
        <w:t xml:space="preserve"> C</w:t>
      </w:r>
      <w:r w:rsidR="007D7E61">
        <w:rPr>
          <w:rFonts w:ascii="Times New Roman" w:hAnsi="Times New Roman" w:cs="Times New Roman"/>
          <w:sz w:val="24"/>
          <w:szCs w:val="24"/>
        </w:rPr>
        <w:t xml:space="preserve">hosen out of the numerous frameworks available due to its simplicity </w:t>
      </w:r>
      <w:r w:rsidR="00B36E6E">
        <w:rPr>
          <w:rFonts w:ascii="Times New Roman" w:hAnsi="Times New Roman" w:cs="Times New Roman"/>
          <w:sz w:val="24"/>
          <w:szCs w:val="24"/>
        </w:rPr>
        <w:t>an</w:t>
      </w:r>
      <w:r w:rsidR="00CE6E69">
        <w:rPr>
          <w:rFonts w:ascii="Times New Roman" w:hAnsi="Times New Roman" w:cs="Times New Roman"/>
          <w:sz w:val="24"/>
          <w:szCs w:val="24"/>
        </w:rPr>
        <w:t>d cyclical flow, permitting</w:t>
      </w:r>
      <w:r w:rsidR="00F92968">
        <w:rPr>
          <w:rFonts w:ascii="Times New Roman" w:hAnsi="Times New Roman" w:cs="Times New Roman"/>
          <w:sz w:val="24"/>
          <w:szCs w:val="24"/>
        </w:rPr>
        <w:t xml:space="preserve"> the learner to continuously learn through their experiences.</w:t>
      </w:r>
      <w:r w:rsidR="00165D61">
        <w:rPr>
          <w:rFonts w:ascii="Times New Roman" w:hAnsi="Times New Roman" w:cs="Times New Roman"/>
          <w:sz w:val="24"/>
          <w:szCs w:val="24"/>
        </w:rPr>
        <w:t xml:space="preserve"> S</w:t>
      </w:r>
      <w:r w:rsidR="00F92968">
        <w:rPr>
          <w:rFonts w:ascii="Times New Roman" w:hAnsi="Times New Roman" w:cs="Times New Roman"/>
          <w:sz w:val="24"/>
          <w:szCs w:val="24"/>
        </w:rPr>
        <w:t>elf-improvement is promoted by pinpointing one’s strengths and weaknesses and coming up with effective ways to address them.</w:t>
      </w:r>
      <w:r w:rsidR="00A96E26">
        <w:rPr>
          <w:rFonts w:ascii="Times New Roman" w:hAnsi="Times New Roman" w:cs="Times New Roman"/>
          <w:sz w:val="24"/>
          <w:szCs w:val="24"/>
        </w:rPr>
        <w:t xml:space="preserve"> T</w:t>
      </w:r>
      <w:r w:rsidR="00165D61">
        <w:rPr>
          <w:rFonts w:ascii="Times New Roman" w:hAnsi="Times New Roman" w:cs="Times New Roman"/>
          <w:sz w:val="24"/>
          <w:szCs w:val="24"/>
        </w:rPr>
        <w:t>he reflection</w:t>
      </w:r>
      <w:r w:rsidR="00E70192">
        <w:rPr>
          <w:rFonts w:ascii="Times New Roman" w:hAnsi="Times New Roman" w:cs="Times New Roman"/>
          <w:sz w:val="24"/>
          <w:szCs w:val="24"/>
        </w:rPr>
        <w:t xml:space="preserve"> includes</w:t>
      </w:r>
      <w:r w:rsidR="00165D61">
        <w:rPr>
          <w:rFonts w:ascii="Times New Roman" w:hAnsi="Times New Roman" w:cs="Times New Roman"/>
          <w:sz w:val="24"/>
          <w:szCs w:val="24"/>
        </w:rPr>
        <w:t xml:space="preserve"> the evaluation of peer-led critique and how this information can be used to improve professional development. Finally, traditional teaching </w:t>
      </w:r>
      <w:r w:rsidR="00F311C5">
        <w:rPr>
          <w:rFonts w:ascii="Times New Roman" w:hAnsi="Times New Roman" w:cs="Times New Roman"/>
          <w:sz w:val="24"/>
          <w:szCs w:val="24"/>
        </w:rPr>
        <w:t>strategies</w:t>
      </w:r>
      <w:r w:rsidR="00165D61">
        <w:rPr>
          <w:rFonts w:ascii="Times New Roman" w:hAnsi="Times New Roman" w:cs="Times New Roman"/>
          <w:sz w:val="24"/>
          <w:szCs w:val="24"/>
        </w:rPr>
        <w:t xml:space="preserve"> and the utilization of emergent technology will be reviewed to determine how appropriate they were in meeting the learning objectives.</w:t>
      </w:r>
    </w:p>
    <w:p w:rsidR="004C449E" w:rsidRPr="005D12A5" w:rsidRDefault="009D1603" w:rsidP="004C449E">
      <w:pPr>
        <w:spacing w:line="480" w:lineRule="auto"/>
        <w:rPr>
          <w:rFonts w:ascii="Times New Roman" w:hAnsi="Times New Roman" w:cs="Times New Roman"/>
          <w:b/>
          <w:color w:val="1F4E79" w:themeColor="accent1" w:themeShade="80"/>
          <w:sz w:val="28"/>
          <w:szCs w:val="28"/>
          <w:u w:val="single"/>
        </w:rPr>
      </w:pPr>
      <w:r w:rsidRPr="005D12A5">
        <w:rPr>
          <w:rFonts w:ascii="Times New Roman" w:hAnsi="Times New Roman" w:cs="Times New Roman"/>
          <w:b/>
          <w:color w:val="1F4E79" w:themeColor="accent1" w:themeShade="80"/>
          <w:sz w:val="28"/>
          <w:szCs w:val="28"/>
          <w:u w:val="single"/>
        </w:rPr>
        <w:t xml:space="preserve">Reflection </w:t>
      </w:r>
      <w:r w:rsidR="00717A04" w:rsidRPr="005D12A5">
        <w:rPr>
          <w:rFonts w:ascii="Times New Roman" w:hAnsi="Times New Roman" w:cs="Times New Roman"/>
          <w:b/>
          <w:color w:val="1F4E79" w:themeColor="accent1" w:themeShade="80"/>
          <w:sz w:val="28"/>
          <w:szCs w:val="28"/>
          <w:u w:val="single"/>
        </w:rPr>
        <w:t>on</w:t>
      </w:r>
      <w:r w:rsidRPr="005D12A5">
        <w:rPr>
          <w:rFonts w:ascii="Times New Roman" w:hAnsi="Times New Roman" w:cs="Times New Roman"/>
          <w:b/>
          <w:color w:val="1F4E79" w:themeColor="accent1" w:themeShade="80"/>
          <w:sz w:val="28"/>
          <w:szCs w:val="28"/>
          <w:u w:val="single"/>
        </w:rPr>
        <w:t xml:space="preserve"> lesson </w:t>
      </w:r>
      <w:r w:rsidR="00717A04" w:rsidRPr="005D12A5">
        <w:rPr>
          <w:rFonts w:ascii="Times New Roman" w:hAnsi="Times New Roman" w:cs="Times New Roman"/>
          <w:b/>
          <w:color w:val="1F4E79" w:themeColor="accent1" w:themeShade="80"/>
          <w:sz w:val="28"/>
          <w:szCs w:val="28"/>
          <w:u w:val="single"/>
        </w:rPr>
        <w:t>plan</w:t>
      </w:r>
    </w:p>
    <w:p w:rsidR="005F60D9" w:rsidRDefault="002E6C4F" w:rsidP="00CE6E69">
      <w:pPr>
        <w:spacing w:line="480" w:lineRule="auto"/>
        <w:rPr>
          <w:rFonts w:ascii="Times New Roman" w:hAnsi="Times New Roman" w:cs="Times New Roman"/>
          <w:sz w:val="24"/>
          <w:szCs w:val="24"/>
        </w:rPr>
      </w:pPr>
      <w:r w:rsidRPr="002E6C4F">
        <w:rPr>
          <w:rFonts w:ascii="Times New Roman" w:hAnsi="Times New Roman" w:cs="Times New Roman"/>
          <w:sz w:val="24"/>
          <w:szCs w:val="24"/>
        </w:rPr>
        <w:t>On September 28</w:t>
      </w:r>
      <w:r w:rsidRPr="002E6C4F">
        <w:rPr>
          <w:rFonts w:ascii="Times New Roman" w:hAnsi="Times New Roman" w:cs="Times New Roman"/>
          <w:sz w:val="24"/>
          <w:szCs w:val="24"/>
          <w:vertAlign w:val="superscript"/>
        </w:rPr>
        <w:t>th</w:t>
      </w:r>
      <w:r w:rsidRPr="002E6C4F">
        <w:rPr>
          <w:rFonts w:ascii="Times New Roman" w:hAnsi="Times New Roman" w:cs="Times New Roman"/>
          <w:sz w:val="24"/>
          <w:szCs w:val="24"/>
        </w:rPr>
        <w:t>, I presented my first</w:t>
      </w:r>
      <w:r w:rsidR="00494912">
        <w:rPr>
          <w:rFonts w:ascii="Times New Roman" w:hAnsi="Times New Roman" w:cs="Times New Roman"/>
          <w:sz w:val="24"/>
          <w:szCs w:val="24"/>
        </w:rPr>
        <w:t xml:space="preserve"> 30-minute</w:t>
      </w:r>
      <w:r w:rsidRPr="002E6C4F">
        <w:rPr>
          <w:rFonts w:ascii="Times New Roman" w:hAnsi="Times New Roman" w:cs="Times New Roman"/>
          <w:sz w:val="24"/>
          <w:szCs w:val="24"/>
        </w:rPr>
        <w:t xml:space="preserve"> micro</w:t>
      </w:r>
      <w:r w:rsidR="00494912">
        <w:rPr>
          <w:rFonts w:ascii="Times New Roman" w:hAnsi="Times New Roman" w:cs="Times New Roman"/>
          <w:sz w:val="24"/>
          <w:szCs w:val="24"/>
        </w:rPr>
        <w:t xml:space="preserve"> </w:t>
      </w:r>
      <w:r w:rsidRPr="002E6C4F">
        <w:rPr>
          <w:rFonts w:ascii="Times New Roman" w:hAnsi="Times New Roman" w:cs="Times New Roman"/>
          <w:sz w:val="24"/>
          <w:szCs w:val="24"/>
        </w:rPr>
        <w:t>teach to my peers</w:t>
      </w:r>
      <w:r w:rsidR="00494912">
        <w:rPr>
          <w:rFonts w:ascii="Times New Roman" w:hAnsi="Times New Roman" w:cs="Times New Roman"/>
          <w:sz w:val="24"/>
          <w:szCs w:val="24"/>
        </w:rPr>
        <w:t xml:space="preserve">. </w:t>
      </w:r>
      <w:r w:rsidR="00C929D8" w:rsidRPr="002E6C4F">
        <w:rPr>
          <w:rFonts w:ascii="Times New Roman" w:hAnsi="Times New Roman" w:cs="Times New Roman"/>
          <w:sz w:val="24"/>
          <w:szCs w:val="24"/>
        </w:rPr>
        <w:t>A</w:t>
      </w:r>
      <w:r w:rsidR="00295E07" w:rsidRPr="002E6C4F">
        <w:rPr>
          <w:rFonts w:ascii="Times New Roman" w:hAnsi="Times New Roman" w:cs="Times New Roman"/>
          <w:sz w:val="24"/>
          <w:szCs w:val="24"/>
        </w:rPr>
        <w:t xml:space="preserve"> week before teaching I developed a lesson plan</w:t>
      </w:r>
      <w:r w:rsidR="001335A2">
        <w:rPr>
          <w:rFonts w:ascii="Times New Roman" w:hAnsi="Times New Roman" w:cs="Times New Roman"/>
          <w:sz w:val="24"/>
          <w:szCs w:val="24"/>
        </w:rPr>
        <w:t xml:space="preserve"> </w:t>
      </w:r>
      <w:r w:rsidR="00295E07" w:rsidRPr="002E6C4F">
        <w:rPr>
          <w:rFonts w:ascii="Times New Roman" w:hAnsi="Times New Roman" w:cs="Times New Roman"/>
          <w:sz w:val="24"/>
          <w:szCs w:val="24"/>
        </w:rPr>
        <w:t>that involved the</w:t>
      </w:r>
      <w:r w:rsidR="00295E07">
        <w:rPr>
          <w:rFonts w:ascii="Times New Roman" w:hAnsi="Times New Roman" w:cs="Times New Roman"/>
          <w:sz w:val="24"/>
          <w:szCs w:val="24"/>
        </w:rPr>
        <w:t xml:space="preserve"> improvement of delivery structure</w:t>
      </w:r>
      <w:r w:rsidR="001335A2">
        <w:rPr>
          <w:rFonts w:ascii="Times New Roman" w:hAnsi="Times New Roman" w:cs="Times New Roman"/>
          <w:sz w:val="24"/>
          <w:szCs w:val="24"/>
        </w:rPr>
        <w:t xml:space="preserve">, </w:t>
      </w:r>
      <w:r w:rsidR="00295E07">
        <w:rPr>
          <w:rFonts w:ascii="Times New Roman" w:hAnsi="Times New Roman" w:cs="Times New Roman"/>
          <w:sz w:val="24"/>
          <w:szCs w:val="24"/>
        </w:rPr>
        <w:t>and</w:t>
      </w:r>
      <w:r w:rsidR="00F311C5">
        <w:rPr>
          <w:rFonts w:ascii="Times New Roman" w:hAnsi="Times New Roman" w:cs="Times New Roman"/>
          <w:sz w:val="24"/>
          <w:szCs w:val="24"/>
        </w:rPr>
        <w:t xml:space="preserve"> after</w:t>
      </w:r>
      <w:r w:rsidR="00097728">
        <w:rPr>
          <w:rFonts w:ascii="Times New Roman" w:hAnsi="Times New Roman" w:cs="Times New Roman"/>
          <w:sz w:val="24"/>
          <w:szCs w:val="24"/>
        </w:rPr>
        <w:t xml:space="preserve"> the session</w:t>
      </w:r>
      <w:r w:rsidR="001335A2">
        <w:rPr>
          <w:rFonts w:ascii="Times New Roman" w:hAnsi="Times New Roman" w:cs="Times New Roman"/>
          <w:sz w:val="24"/>
          <w:szCs w:val="24"/>
        </w:rPr>
        <w:t xml:space="preserve"> </w:t>
      </w:r>
      <w:r w:rsidR="00295E07">
        <w:rPr>
          <w:rFonts w:ascii="Times New Roman" w:hAnsi="Times New Roman" w:cs="Times New Roman"/>
          <w:sz w:val="24"/>
          <w:szCs w:val="24"/>
        </w:rPr>
        <w:t xml:space="preserve">a post-lesson discussion </w:t>
      </w:r>
      <w:r w:rsidR="001335A2">
        <w:rPr>
          <w:rFonts w:ascii="Times New Roman" w:hAnsi="Times New Roman" w:cs="Times New Roman"/>
          <w:sz w:val="24"/>
          <w:szCs w:val="24"/>
        </w:rPr>
        <w:t>took place on how</w:t>
      </w:r>
      <w:r w:rsidR="00295E07">
        <w:rPr>
          <w:rFonts w:ascii="Times New Roman" w:hAnsi="Times New Roman" w:cs="Times New Roman"/>
          <w:sz w:val="24"/>
          <w:szCs w:val="24"/>
        </w:rPr>
        <w:t xml:space="preserve"> one improves professional practice for next time</w:t>
      </w:r>
      <w:bookmarkStart w:id="1" w:name="_Hlk526850808"/>
      <w:r w:rsidR="00E3777F">
        <w:rPr>
          <w:rFonts w:ascii="Times New Roman" w:hAnsi="Times New Roman" w:cs="Times New Roman"/>
          <w:sz w:val="24"/>
          <w:szCs w:val="24"/>
        </w:rPr>
        <w:t xml:space="preserve"> </w:t>
      </w:r>
      <w:r w:rsidR="009526F1">
        <w:rPr>
          <w:rFonts w:ascii="Times New Roman" w:hAnsi="Times New Roman" w:cs="Times New Roman"/>
          <w:sz w:val="24"/>
          <w:szCs w:val="24"/>
        </w:rPr>
        <w:t>(</w:t>
      </w:r>
      <w:bookmarkStart w:id="2" w:name="_Hlk526862524"/>
      <w:proofErr w:type="spellStart"/>
      <w:r w:rsidR="00C862B4">
        <w:rPr>
          <w:rFonts w:ascii="Times New Roman" w:hAnsi="Times New Roman" w:cs="Times New Roman"/>
          <w:sz w:val="24"/>
          <w:szCs w:val="24"/>
        </w:rPr>
        <w:t>Pana</w:t>
      </w:r>
      <w:r w:rsidR="001A0AC9">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Hidden="1"&gt;&lt;Author&gt;Panasuk&lt;/Author&gt;&lt;Year&gt;2005&lt;/Year&gt;&lt;RecNum&gt;104&lt;/RecNum&gt;&lt;record&gt;&lt;rec-number&gt;104&lt;/rec-number&gt;&lt;foreign-keys&gt;&lt;key app="EN" db-id="vttpeeset5pvzteadrs5steu2x9weaee0axv" timestamp="1539032463"&gt;104&lt;/key&gt;&lt;/foreign-keys&gt;&lt;ref-type name="Journal Article"&gt;17&lt;/ref-type&gt;&lt;contributors&gt;&lt;authors&gt;&lt;author&gt;Panasuk, Regina M&lt;/author&gt;&lt;author&gt;Todd, Jeffrey &lt;/author&gt;&lt;/authors&gt;&lt;/contributors&gt;&lt;titles&gt;&lt;title&gt;Effectiveness of Lesson Planning: Factor Analysis&lt;/title&gt;&lt;secondary-title&gt;Journal of Instructional Psychology&lt;/secondary-title&gt;&lt;/titles&gt;&lt;periodical&gt;&lt;full-title&gt;Journal of Instructional Psychology&lt;/full-title&gt;&lt;/periodical&gt;&lt;volume&gt;32&lt;/volume&gt;&lt;number&gt;3&lt;/number&gt;&lt;dates&gt;&lt;year&gt;2005&lt;/year&gt;&lt;/dates&gt;&lt;isbn&gt;0094-1956&lt;/isbn&gt;&lt;urls&gt;&lt;/urls&gt;&lt;/record&gt;&lt;/Cite&gt;&lt;/EndNote&gt;</w:instrText>
      </w:r>
      <w:r w:rsidR="001A0AC9">
        <w:rPr>
          <w:rFonts w:ascii="Times New Roman" w:hAnsi="Times New Roman" w:cs="Times New Roman"/>
          <w:sz w:val="24"/>
          <w:szCs w:val="24"/>
        </w:rPr>
        <w:fldChar w:fldCharType="separate"/>
      </w:r>
      <w:r w:rsidR="001A0AC9">
        <w:rPr>
          <w:rFonts w:ascii="Times New Roman" w:hAnsi="Times New Roman" w:cs="Times New Roman"/>
          <w:sz w:val="24"/>
          <w:szCs w:val="24"/>
        </w:rPr>
        <w:fldChar w:fldCharType="end"/>
      </w:r>
      <w:r w:rsidR="00C862B4">
        <w:rPr>
          <w:rFonts w:ascii="Times New Roman" w:hAnsi="Times New Roman" w:cs="Times New Roman"/>
          <w:sz w:val="24"/>
          <w:szCs w:val="24"/>
        </w:rPr>
        <w:t>suk</w:t>
      </w:r>
      <w:proofErr w:type="spellEnd"/>
      <w:r w:rsidR="00C862B4">
        <w:rPr>
          <w:rFonts w:ascii="Times New Roman" w:hAnsi="Times New Roman" w:cs="Times New Roman"/>
          <w:sz w:val="24"/>
          <w:szCs w:val="24"/>
        </w:rPr>
        <w:t xml:space="preserve"> </w:t>
      </w:r>
      <w:r w:rsidR="001A0AC9">
        <w:rPr>
          <w:rFonts w:ascii="Times New Roman" w:hAnsi="Times New Roman" w:cs="Times New Roman"/>
          <w:sz w:val="24"/>
          <w:szCs w:val="24"/>
        </w:rPr>
        <w:t>&amp;</w:t>
      </w:r>
      <w:r w:rsidR="009526F1">
        <w:rPr>
          <w:rFonts w:ascii="Times New Roman" w:hAnsi="Times New Roman" w:cs="Times New Roman"/>
          <w:sz w:val="24"/>
          <w:szCs w:val="24"/>
        </w:rPr>
        <w:t xml:space="preserve"> Todd</w:t>
      </w:r>
      <w:r w:rsidR="001A0AC9">
        <w:rPr>
          <w:rFonts w:ascii="Times New Roman" w:hAnsi="Times New Roman" w:cs="Times New Roman"/>
          <w:sz w:val="24"/>
          <w:szCs w:val="24"/>
        </w:rPr>
        <w:t>,</w:t>
      </w:r>
      <w:r w:rsidR="009526F1">
        <w:rPr>
          <w:rFonts w:ascii="Times New Roman" w:hAnsi="Times New Roman" w:cs="Times New Roman"/>
          <w:sz w:val="24"/>
          <w:szCs w:val="24"/>
        </w:rPr>
        <w:t xml:space="preserve"> 2005</w:t>
      </w:r>
      <w:r w:rsidR="000A3A5A">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Hidden="1"&gt;&lt;Author&gt;Anderson&lt;/Author&gt;&lt;Year&gt;2015&lt;/Year&gt;&lt;RecNum&gt;105&lt;/RecNum&gt;&lt;record&gt;&lt;rec-number&gt;105&lt;/rec-number&gt;&lt;foreign-keys&gt;&lt;key app="EN" db-id="vttpeeset5pvzteadrs5steu2x9weaee0axv" timestamp="1539032596"&gt;105&lt;/key&gt;&lt;/foreign-keys&gt;&lt;ref-type name="Journal Article"&gt;17&lt;/ref-type&gt;&lt;contributors&gt;&lt;authors&gt;&lt;author&gt;Anderson, Jason &lt;/author&gt;&lt;/authors&gt;&lt;/contributors&gt;&lt;titles&gt;&lt;title&gt;Affordance, learning opportunities, and the lesson plan pro forma&lt;/title&gt;&lt;secondary-title&gt;ELT Journal&lt;/secondary-title&gt;&lt;/titles&gt;&lt;periodical&gt;&lt;full-title&gt;ELT Journal&lt;/full-title&gt;&lt;/periodical&gt;&lt;pages&gt;228-238&lt;/pages&gt;&lt;volume&gt;69&lt;/volume&gt;&lt;number&gt;3&lt;/number&gt;&lt;dates&gt;&lt;year&gt;2015&lt;/year&gt;&lt;/dates&gt;&lt;isbn&gt;0951-0893&lt;/isbn&gt;&lt;urls&gt;&lt;/urls&gt;&lt;/record&gt;&lt;/Cite&gt;&lt;/EndNote&gt;</w:instrText>
      </w:r>
      <w:r w:rsidR="000A3A5A">
        <w:rPr>
          <w:rFonts w:ascii="Times New Roman" w:hAnsi="Times New Roman" w:cs="Times New Roman"/>
          <w:sz w:val="24"/>
          <w:szCs w:val="24"/>
        </w:rPr>
        <w:fldChar w:fldCharType="separate"/>
      </w:r>
      <w:r w:rsidR="000A3A5A">
        <w:rPr>
          <w:rFonts w:ascii="Times New Roman" w:hAnsi="Times New Roman" w:cs="Times New Roman"/>
          <w:sz w:val="24"/>
          <w:szCs w:val="24"/>
        </w:rPr>
        <w:fldChar w:fldCharType="end"/>
      </w:r>
      <w:r w:rsidR="001A0AC9">
        <w:rPr>
          <w:rFonts w:ascii="Times New Roman" w:hAnsi="Times New Roman" w:cs="Times New Roman"/>
          <w:sz w:val="24"/>
          <w:szCs w:val="24"/>
        </w:rPr>
        <w:t>;</w:t>
      </w:r>
      <w:r w:rsidR="00E3777F">
        <w:rPr>
          <w:rFonts w:ascii="Times New Roman" w:hAnsi="Times New Roman" w:cs="Times New Roman"/>
          <w:sz w:val="24"/>
          <w:szCs w:val="24"/>
        </w:rPr>
        <w:t xml:space="preserve"> Anderson</w:t>
      </w:r>
      <w:r w:rsidR="001A0AC9">
        <w:rPr>
          <w:rFonts w:ascii="Times New Roman" w:hAnsi="Times New Roman" w:cs="Times New Roman"/>
          <w:sz w:val="24"/>
          <w:szCs w:val="24"/>
        </w:rPr>
        <w:t xml:space="preserve">, </w:t>
      </w:r>
      <w:r w:rsidR="001A0AC9">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Hidden="1"&gt;&lt;Author&gt;Anderson&lt;/Author&gt;&lt;Year&gt;2015&lt;/Year&gt;&lt;RecNum&gt;105&lt;/RecNum&gt;&lt;record&gt;&lt;rec-number&gt;105&lt;/rec-number&gt;&lt;foreign-keys&gt;&lt;key app="EN" db-id="vttpeeset5pvzteadrs5steu2x9weaee0axv" timestamp="1539032596"&gt;105&lt;/key&gt;&lt;/foreign-keys&gt;&lt;ref-type name="Journal Article"&gt;17&lt;/ref-type&gt;&lt;contributors&gt;&lt;authors&gt;&lt;author&gt;Anderson, Jason &lt;/author&gt;&lt;/authors&gt;&lt;/contributors&gt;&lt;titles&gt;&lt;title&gt;Affordance, learning opportunities, and the lesson plan pro forma&lt;/title&gt;&lt;secondary-title&gt;ELT Journal&lt;/secondary-title&gt;&lt;/titles&gt;&lt;periodical&gt;&lt;full-title&gt;ELT Journal&lt;/full-title&gt;&lt;/periodical&gt;&lt;pages&gt;228-238&lt;/pages&gt;&lt;volume&gt;69&lt;/volume&gt;&lt;number&gt;3&lt;/number&gt;&lt;dates&gt;&lt;year&gt;2015&lt;/year&gt;&lt;/dates&gt;&lt;isbn&gt;0951-0893&lt;/isbn&gt;&lt;urls&gt;&lt;/urls&gt;&lt;/record&gt;&lt;/Cite&gt;&lt;/EndNote&gt;</w:instrText>
      </w:r>
      <w:r w:rsidR="001A0AC9">
        <w:rPr>
          <w:rFonts w:ascii="Times New Roman" w:hAnsi="Times New Roman" w:cs="Times New Roman"/>
          <w:sz w:val="24"/>
          <w:szCs w:val="24"/>
        </w:rPr>
        <w:fldChar w:fldCharType="separate"/>
      </w:r>
      <w:r w:rsidR="001A0AC9">
        <w:rPr>
          <w:rFonts w:ascii="Times New Roman" w:hAnsi="Times New Roman" w:cs="Times New Roman"/>
          <w:sz w:val="24"/>
          <w:szCs w:val="24"/>
        </w:rPr>
        <w:fldChar w:fldCharType="end"/>
      </w:r>
      <w:r w:rsidR="00E3777F">
        <w:rPr>
          <w:rFonts w:ascii="Times New Roman" w:hAnsi="Times New Roman" w:cs="Times New Roman"/>
          <w:sz w:val="24"/>
          <w:szCs w:val="24"/>
        </w:rPr>
        <w:t>2015</w:t>
      </w:r>
      <w:r w:rsidR="009526F1">
        <w:rPr>
          <w:rFonts w:ascii="Times New Roman" w:hAnsi="Times New Roman" w:cs="Times New Roman"/>
          <w:sz w:val="24"/>
          <w:szCs w:val="24"/>
        </w:rPr>
        <w:t>).</w:t>
      </w:r>
      <w:r w:rsidR="00200398">
        <w:rPr>
          <w:rFonts w:ascii="Times New Roman" w:hAnsi="Times New Roman" w:cs="Times New Roman"/>
          <w:sz w:val="24"/>
          <w:szCs w:val="24"/>
        </w:rPr>
        <w:t xml:space="preserve"> </w:t>
      </w:r>
      <w:bookmarkEnd w:id="1"/>
      <w:bookmarkEnd w:id="2"/>
      <w:r w:rsidR="00295E07">
        <w:rPr>
          <w:rFonts w:ascii="Times New Roman" w:hAnsi="Times New Roman" w:cs="Times New Roman"/>
          <w:sz w:val="24"/>
          <w:szCs w:val="24"/>
        </w:rPr>
        <w:t>This</w:t>
      </w:r>
      <w:r w:rsidR="00B20CC3">
        <w:rPr>
          <w:rFonts w:ascii="Times New Roman" w:hAnsi="Times New Roman" w:cs="Times New Roman"/>
          <w:sz w:val="24"/>
          <w:szCs w:val="24"/>
        </w:rPr>
        <w:t xml:space="preserve"> </w:t>
      </w:r>
      <w:r>
        <w:rPr>
          <w:rFonts w:ascii="Times New Roman" w:hAnsi="Times New Roman" w:cs="Times New Roman"/>
          <w:sz w:val="24"/>
          <w:szCs w:val="24"/>
        </w:rPr>
        <w:t>was considered as</w:t>
      </w:r>
      <w:r w:rsidR="00B20CC3">
        <w:rPr>
          <w:rFonts w:ascii="Times New Roman" w:hAnsi="Times New Roman" w:cs="Times New Roman"/>
          <w:sz w:val="24"/>
          <w:szCs w:val="24"/>
        </w:rPr>
        <w:t xml:space="preserve"> important, as it</w:t>
      </w:r>
      <w:r w:rsidR="00295E07">
        <w:rPr>
          <w:rFonts w:ascii="Times New Roman" w:hAnsi="Times New Roman" w:cs="Times New Roman"/>
          <w:sz w:val="24"/>
          <w:szCs w:val="24"/>
        </w:rPr>
        <w:t xml:space="preserve"> provided me with a </w:t>
      </w:r>
      <w:r w:rsidR="00200398">
        <w:rPr>
          <w:rFonts w:ascii="Times New Roman" w:hAnsi="Times New Roman" w:cs="Times New Roman"/>
          <w:sz w:val="24"/>
          <w:szCs w:val="24"/>
        </w:rPr>
        <w:t>guide to follow</w:t>
      </w:r>
      <w:r w:rsidR="00591C00">
        <w:rPr>
          <w:rFonts w:ascii="Times New Roman" w:hAnsi="Times New Roman" w:cs="Times New Roman"/>
          <w:sz w:val="24"/>
          <w:szCs w:val="24"/>
        </w:rPr>
        <w:t xml:space="preserve"> and allowed me to come up with innovative ways to improve student learning</w:t>
      </w:r>
      <w:r w:rsidR="00717A04">
        <w:rPr>
          <w:rFonts w:ascii="Times New Roman" w:hAnsi="Times New Roman" w:cs="Times New Roman"/>
          <w:sz w:val="24"/>
          <w:szCs w:val="24"/>
        </w:rPr>
        <w:t xml:space="preserve">, </w:t>
      </w:r>
      <w:r w:rsidR="007E354F">
        <w:rPr>
          <w:rFonts w:ascii="Times New Roman" w:hAnsi="Times New Roman" w:cs="Times New Roman"/>
          <w:sz w:val="24"/>
          <w:szCs w:val="24"/>
        </w:rPr>
        <w:t>br</w:t>
      </w:r>
      <w:r w:rsidR="00717A04">
        <w:rPr>
          <w:rFonts w:ascii="Times New Roman" w:hAnsi="Times New Roman" w:cs="Times New Roman"/>
          <w:sz w:val="24"/>
          <w:szCs w:val="24"/>
        </w:rPr>
        <w:t>inging</w:t>
      </w:r>
      <w:r w:rsidR="007E354F">
        <w:rPr>
          <w:rFonts w:ascii="Times New Roman" w:hAnsi="Times New Roman" w:cs="Times New Roman"/>
          <w:sz w:val="24"/>
          <w:szCs w:val="24"/>
        </w:rPr>
        <w:t xml:space="preserve"> about feelings of</w:t>
      </w:r>
      <w:r w:rsidR="00295E07">
        <w:rPr>
          <w:rFonts w:ascii="Times New Roman" w:hAnsi="Times New Roman" w:cs="Times New Roman"/>
          <w:sz w:val="24"/>
          <w:szCs w:val="24"/>
        </w:rPr>
        <w:t xml:space="preserve"> confiden</w:t>
      </w:r>
      <w:r w:rsidR="00B33AC9">
        <w:rPr>
          <w:rFonts w:ascii="Times New Roman" w:hAnsi="Times New Roman" w:cs="Times New Roman"/>
          <w:sz w:val="24"/>
          <w:szCs w:val="24"/>
        </w:rPr>
        <w:t>ce</w:t>
      </w:r>
      <w:r w:rsidR="00295E07">
        <w:rPr>
          <w:rFonts w:ascii="Times New Roman" w:hAnsi="Times New Roman" w:cs="Times New Roman"/>
          <w:sz w:val="24"/>
          <w:szCs w:val="24"/>
        </w:rPr>
        <w:t xml:space="preserve"> </w:t>
      </w:r>
      <w:r w:rsidR="00BE6F4C">
        <w:rPr>
          <w:rFonts w:ascii="Times New Roman" w:hAnsi="Times New Roman" w:cs="Times New Roman"/>
          <w:sz w:val="24"/>
          <w:szCs w:val="24"/>
        </w:rPr>
        <w:t xml:space="preserve">and excitement </w:t>
      </w:r>
      <w:r w:rsidR="00B33AC9">
        <w:rPr>
          <w:rFonts w:ascii="Times New Roman" w:hAnsi="Times New Roman" w:cs="Times New Roman"/>
          <w:sz w:val="24"/>
          <w:szCs w:val="24"/>
        </w:rPr>
        <w:t xml:space="preserve">to </w:t>
      </w:r>
      <w:r w:rsidR="00BE6F4C">
        <w:rPr>
          <w:rFonts w:ascii="Times New Roman" w:hAnsi="Times New Roman" w:cs="Times New Roman"/>
          <w:sz w:val="24"/>
          <w:szCs w:val="24"/>
        </w:rPr>
        <w:t>deliver</w:t>
      </w:r>
      <w:r w:rsidR="00B33AC9">
        <w:rPr>
          <w:rFonts w:ascii="Times New Roman" w:hAnsi="Times New Roman" w:cs="Times New Roman"/>
          <w:sz w:val="24"/>
          <w:szCs w:val="24"/>
        </w:rPr>
        <w:t xml:space="preserve"> the lesson</w:t>
      </w:r>
      <w:r w:rsidR="00BE6F4C">
        <w:rPr>
          <w:rFonts w:ascii="Times New Roman" w:hAnsi="Times New Roman" w:cs="Times New Roman"/>
          <w:sz w:val="24"/>
          <w:szCs w:val="24"/>
        </w:rPr>
        <w:t xml:space="preserve"> in the upcoming week. </w:t>
      </w:r>
      <w:r w:rsidR="00295E07">
        <w:rPr>
          <w:rFonts w:ascii="Times New Roman" w:hAnsi="Times New Roman" w:cs="Times New Roman"/>
          <w:sz w:val="24"/>
          <w:szCs w:val="24"/>
        </w:rPr>
        <w:t>As the lesson plan</w:t>
      </w:r>
      <w:r w:rsidR="007B7646">
        <w:rPr>
          <w:rFonts w:ascii="Times New Roman" w:hAnsi="Times New Roman" w:cs="Times New Roman"/>
          <w:sz w:val="24"/>
          <w:szCs w:val="24"/>
        </w:rPr>
        <w:t xml:space="preserve"> encourages one to </w:t>
      </w:r>
      <w:r w:rsidR="00097728">
        <w:rPr>
          <w:rFonts w:ascii="Times New Roman" w:hAnsi="Times New Roman" w:cs="Times New Roman"/>
          <w:sz w:val="24"/>
          <w:szCs w:val="24"/>
        </w:rPr>
        <w:t>improve</w:t>
      </w:r>
      <w:r w:rsidR="00AC3A1C">
        <w:rPr>
          <w:rFonts w:ascii="Times New Roman" w:hAnsi="Times New Roman" w:cs="Times New Roman"/>
          <w:sz w:val="24"/>
          <w:szCs w:val="24"/>
        </w:rPr>
        <w:t xml:space="preserve"> both</w:t>
      </w:r>
      <w:r w:rsidR="00097728">
        <w:rPr>
          <w:rFonts w:ascii="Times New Roman" w:hAnsi="Times New Roman" w:cs="Times New Roman"/>
          <w:sz w:val="24"/>
          <w:szCs w:val="24"/>
        </w:rPr>
        <w:t xml:space="preserve"> delivery structure and professional practice</w:t>
      </w:r>
      <w:r w:rsidR="007B7646">
        <w:rPr>
          <w:rFonts w:ascii="Times New Roman" w:hAnsi="Times New Roman" w:cs="Times New Roman"/>
          <w:sz w:val="24"/>
          <w:szCs w:val="24"/>
        </w:rPr>
        <w:t>, it may be fair to suggest that similar amounts of time should be spent both on lesson preparation and thinking about its execution.</w:t>
      </w:r>
      <w:r w:rsidR="0084678A">
        <w:rPr>
          <w:rFonts w:ascii="Times New Roman" w:hAnsi="Times New Roman" w:cs="Times New Roman"/>
          <w:sz w:val="24"/>
          <w:szCs w:val="24"/>
        </w:rPr>
        <w:t xml:space="preserve"> </w:t>
      </w:r>
      <w:r w:rsidR="00771577">
        <w:rPr>
          <w:rFonts w:ascii="Times New Roman" w:hAnsi="Times New Roman" w:cs="Times New Roman"/>
          <w:sz w:val="24"/>
          <w:szCs w:val="24"/>
        </w:rPr>
        <w:t xml:space="preserve">As reflected by poorer </w:t>
      </w:r>
      <w:r w:rsidR="0084678A">
        <w:rPr>
          <w:rFonts w:ascii="Times New Roman" w:hAnsi="Times New Roman" w:cs="Times New Roman"/>
          <w:sz w:val="24"/>
          <w:szCs w:val="24"/>
        </w:rPr>
        <w:t xml:space="preserve">feedback in this area, </w:t>
      </w:r>
      <w:r w:rsidR="00521472">
        <w:rPr>
          <w:rFonts w:ascii="Times New Roman" w:hAnsi="Times New Roman" w:cs="Times New Roman"/>
          <w:sz w:val="24"/>
          <w:szCs w:val="24"/>
        </w:rPr>
        <w:t xml:space="preserve">I </w:t>
      </w:r>
      <w:r w:rsidR="00097728">
        <w:rPr>
          <w:rFonts w:ascii="Times New Roman" w:hAnsi="Times New Roman" w:cs="Times New Roman"/>
          <w:sz w:val="24"/>
          <w:szCs w:val="24"/>
        </w:rPr>
        <w:t>spent</w:t>
      </w:r>
      <w:r w:rsidR="00521472">
        <w:rPr>
          <w:rFonts w:ascii="Times New Roman" w:hAnsi="Times New Roman" w:cs="Times New Roman"/>
          <w:sz w:val="24"/>
          <w:szCs w:val="24"/>
        </w:rPr>
        <w:t xml:space="preserve"> more time thinking about how I would execute delivery</w:t>
      </w:r>
      <w:r w:rsidR="005F60D9">
        <w:rPr>
          <w:rFonts w:ascii="Times New Roman" w:hAnsi="Times New Roman" w:cs="Times New Roman"/>
          <w:sz w:val="24"/>
          <w:szCs w:val="24"/>
        </w:rPr>
        <w:t xml:space="preserve">, resulting </w:t>
      </w:r>
      <w:r w:rsidR="00521472">
        <w:rPr>
          <w:rFonts w:ascii="Times New Roman" w:hAnsi="Times New Roman" w:cs="Times New Roman"/>
          <w:sz w:val="24"/>
          <w:szCs w:val="24"/>
        </w:rPr>
        <w:t xml:space="preserve">in a </w:t>
      </w:r>
      <w:r w:rsidR="009613A2">
        <w:rPr>
          <w:rFonts w:ascii="Times New Roman" w:hAnsi="Times New Roman" w:cs="Times New Roman"/>
          <w:sz w:val="24"/>
          <w:szCs w:val="24"/>
        </w:rPr>
        <w:t xml:space="preserve">less detailed </w:t>
      </w:r>
      <w:r w:rsidR="00521472">
        <w:rPr>
          <w:rFonts w:ascii="Times New Roman" w:hAnsi="Times New Roman" w:cs="Times New Roman"/>
          <w:sz w:val="24"/>
          <w:szCs w:val="24"/>
        </w:rPr>
        <w:t xml:space="preserve">lesson plan. </w:t>
      </w:r>
    </w:p>
    <w:p w:rsidR="00AC3A1C" w:rsidRDefault="00521472" w:rsidP="00CE6E6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In the future, </w:t>
      </w:r>
      <w:r w:rsidR="00771577">
        <w:rPr>
          <w:rFonts w:ascii="Times New Roman" w:hAnsi="Times New Roman" w:cs="Times New Roman"/>
          <w:sz w:val="24"/>
          <w:szCs w:val="24"/>
        </w:rPr>
        <w:t xml:space="preserve">I will consider spending more time </w:t>
      </w:r>
      <w:r w:rsidR="0084678A">
        <w:rPr>
          <w:rFonts w:ascii="Times New Roman" w:hAnsi="Times New Roman" w:cs="Times New Roman"/>
          <w:sz w:val="24"/>
          <w:szCs w:val="24"/>
        </w:rPr>
        <w:t>developing a more detailed and well thought out lesson plan to guide my practice</w:t>
      </w:r>
      <w:r>
        <w:rPr>
          <w:rFonts w:ascii="Times New Roman" w:hAnsi="Times New Roman" w:cs="Times New Roman"/>
          <w:sz w:val="24"/>
          <w:szCs w:val="24"/>
        </w:rPr>
        <w:t>.</w:t>
      </w:r>
      <w:r w:rsidR="00890005">
        <w:rPr>
          <w:rFonts w:ascii="Times New Roman" w:hAnsi="Times New Roman" w:cs="Times New Roman"/>
          <w:sz w:val="24"/>
          <w:szCs w:val="24"/>
        </w:rPr>
        <w:t xml:space="preserve"> </w:t>
      </w:r>
      <w:r w:rsidR="005F60D9">
        <w:rPr>
          <w:rFonts w:ascii="Times New Roman" w:hAnsi="Times New Roman" w:cs="Times New Roman"/>
          <w:sz w:val="24"/>
          <w:szCs w:val="24"/>
        </w:rPr>
        <w:t xml:space="preserve">In contrast this did not affect lesson performance, as the learning objectives were successfully achieved. </w:t>
      </w:r>
    </w:p>
    <w:p w:rsidR="00BE6F4C" w:rsidRDefault="00591C00" w:rsidP="00CE6E6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lesson plan reflected </w:t>
      </w:r>
      <w:r w:rsidR="00FD0EC2">
        <w:rPr>
          <w:rFonts w:ascii="Times New Roman" w:hAnsi="Times New Roman" w:cs="Times New Roman"/>
          <w:sz w:val="24"/>
          <w:szCs w:val="24"/>
        </w:rPr>
        <w:t>an outcome orientated approach</w:t>
      </w:r>
      <w:r>
        <w:rPr>
          <w:rFonts w:ascii="Times New Roman" w:hAnsi="Times New Roman" w:cs="Times New Roman"/>
          <w:sz w:val="24"/>
          <w:szCs w:val="24"/>
        </w:rPr>
        <w:t xml:space="preserve"> that originated</w:t>
      </w:r>
      <w:r w:rsidR="00FD0EC2">
        <w:rPr>
          <w:rFonts w:ascii="Times New Roman" w:hAnsi="Times New Roman" w:cs="Times New Roman"/>
          <w:sz w:val="24"/>
          <w:szCs w:val="24"/>
        </w:rPr>
        <w:t xml:space="preserve"> from Tyler’s </w:t>
      </w:r>
      <w:r w:rsidR="00B23B53">
        <w:rPr>
          <w:rFonts w:ascii="Times New Roman" w:hAnsi="Times New Roman" w:cs="Times New Roman"/>
          <w:sz w:val="24"/>
          <w:szCs w:val="24"/>
        </w:rPr>
        <w:t>(</w:t>
      </w:r>
      <w:r w:rsidR="00FD0EC2">
        <w:rPr>
          <w:rFonts w:ascii="Times New Roman" w:hAnsi="Times New Roman" w:cs="Times New Roman"/>
          <w:sz w:val="24"/>
          <w:szCs w:val="24"/>
        </w:rPr>
        <w:t>194</w:t>
      </w:r>
      <w:r w:rsidR="000A3A5A">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Hidden="1"&gt;&lt;Author&gt;Tyler&lt;/Author&gt;&lt;Year&gt;1949&lt;/Year&gt;&lt;RecNum&gt;108&lt;/RecNum&gt;&lt;record&gt;&lt;rec-number&gt;108&lt;/rec-number&gt;&lt;foreign-keys&gt;&lt;key app="EN" db-id="vttpeeset5pvzteadrs5steu2x9weaee0axv" timestamp="1539075734"&gt;108&lt;/key&gt;&lt;/foreign-keys&gt;&lt;ref-type name="Book"&gt;6&lt;/ref-type&gt;&lt;contributors&gt;&lt;authors&gt;&lt;author&gt;Tyler, R.W.&lt;/author&gt;&lt;/authors&gt;&lt;/contributors&gt;&lt;titles&gt;&lt;title&gt;Basic Principles of Curriculum and Instruction&lt;/title&gt;&lt;/titles&gt;&lt;dates&gt;&lt;year&gt;1949&lt;/year&gt;&lt;/dates&gt;&lt;pub-location&gt;University of Chicago&lt;/pub-location&gt;&lt;publisher&gt;University of Chicago Press&lt;/publisher&gt;&lt;urls&gt;&lt;related-urls&gt;&lt;url&gt;https://books.google.co.uk/books?id=nyFmuAEACAAJ&lt;/url&gt;&lt;/related-urls&gt;&lt;/urls&gt;&lt;/record&gt;&lt;/Cite&gt;&lt;/EndNote&gt;</w:instrText>
      </w:r>
      <w:r w:rsidR="000A3A5A">
        <w:rPr>
          <w:rFonts w:ascii="Times New Roman" w:hAnsi="Times New Roman" w:cs="Times New Roman"/>
          <w:sz w:val="24"/>
          <w:szCs w:val="24"/>
        </w:rPr>
        <w:fldChar w:fldCharType="separate"/>
      </w:r>
      <w:r w:rsidR="000A3A5A">
        <w:rPr>
          <w:rFonts w:ascii="Times New Roman" w:hAnsi="Times New Roman" w:cs="Times New Roman"/>
          <w:sz w:val="24"/>
          <w:szCs w:val="24"/>
        </w:rPr>
        <w:fldChar w:fldCharType="end"/>
      </w:r>
      <w:r w:rsidR="00FD0EC2">
        <w:rPr>
          <w:rFonts w:ascii="Times New Roman" w:hAnsi="Times New Roman" w:cs="Times New Roman"/>
          <w:sz w:val="24"/>
          <w:szCs w:val="24"/>
        </w:rPr>
        <w:t>9</w:t>
      </w:r>
      <w:r w:rsidR="00B23B53">
        <w:rPr>
          <w:rFonts w:ascii="Times New Roman" w:hAnsi="Times New Roman" w:cs="Times New Roman"/>
          <w:sz w:val="24"/>
          <w:szCs w:val="24"/>
        </w:rPr>
        <w:t>)</w:t>
      </w:r>
      <w:r w:rsidR="00FD0EC2">
        <w:rPr>
          <w:rFonts w:ascii="Times New Roman" w:hAnsi="Times New Roman" w:cs="Times New Roman"/>
          <w:sz w:val="24"/>
          <w:szCs w:val="24"/>
        </w:rPr>
        <w:t xml:space="preserve"> linear framework.</w:t>
      </w:r>
      <w:r w:rsidR="007E354F">
        <w:rPr>
          <w:rFonts w:ascii="Times New Roman" w:hAnsi="Times New Roman" w:cs="Times New Roman"/>
          <w:sz w:val="24"/>
          <w:szCs w:val="24"/>
        </w:rPr>
        <w:t xml:space="preserve"> Activities </w:t>
      </w:r>
      <w:r w:rsidR="00C51BB3">
        <w:rPr>
          <w:rFonts w:ascii="Times New Roman" w:hAnsi="Times New Roman" w:cs="Times New Roman"/>
          <w:sz w:val="24"/>
          <w:szCs w:val="24"/>
        </w:rPr>
        <w:t>were</w:t>
      </w:r>
      <w:r w:rsidR="007E354F">
        <w:rPr>
          <w:rFonts w:ascii="Times New Roman" w:hAnsi="Times New Roman" w:cs="Times New Roman"/>
          <w:sz w:val="24"/>
          <w:szCs w:val="24"/>
        </w:rPr>
        <w:t xml:space="preserve"> </w:t>
      </w:r>
      <w:proofErr w:type="gramStart"/>
      <w:r w:rsidR="007E354F">
        <w:rPr>
          <w:rFonts w:ascii="Times New Roman" w:hAnsi="Times New Roman" w:cs="Times New Roman"/>
          <w:sz w:val="24"/>
          <w:szCs w:val="24"/>
        </w:rPr>
        <w:t>planned</w:t>
      </w:r>
      <w:r w:rsidR="00C51BB3">
        <w:rPr>
          <w:rFonts w:ascii="Times New Roman" w:hAnsi="Times New Roman" w:cs="Times New Roman"/>
          <w:sz w:val="24"/>
          <w:szCs w:val="24"/>
        </w:rPr>
        <w:t xml:space="preserve"> in advance</w:t>
      </w:r>
      <w:proofErr w:type="gramEnd"/>
      <w:r w:rsidR="007E354F">
        <w:rPr>
          <w:rFonts w:ascii="Times New Roman" w:hAnsi="Times New Roman" w:cs="Times New Roman"/>
          <w:sz w:val="24"/>
          <w:szCs w:val="24"/>
        </w:rPr>
        <w:t xml:space="preserve"> to bring about behavioural change in learners</w:t>
      </w:r>
      <w:r w:rsidR="006F788F">
        <w:rPr>
          <w:rFonts w:ascii="Times New Roman" w:hAnsi="Times New Roman" w:cs="Times New Roman"/>
          <w:sz w:val="24"/>
          <w:szCs w:val="24"/>
        </w:rPr>
        <w:t xml:space="preserve"> </w:t>
      </w:r>
      <w:r w:rsidR="007E354F">
        <w:rPr>
          <w:rFonts w:ascii="Times New Roman" w:hAnsi="Times New Roman" w:cs="Times New Roman"/>
          <w:sz w:val="24"/>
          <w:szCs w:val="24"/>
        </w:rPr>
        <w:t xml:space="preserve">in order for them to reach the learning objectives. </w:t>
      </w:r>
      <w:r w:rsidR="00BE6F4C">
        <w:rPr>
          <w:rFonts w:ascii="Times New Roman" w:hAnsi="Times New Roman" w:cs="Times New Roman"/>
          <w:sz w:val="24"/>
          <w:szCs w:val="24"/>
        </w:rPr>
        <w:t>Learners w</w:t>
      </w:r>
      <w:r w:rsidR="00AA14EA">
        <w:rPr>
          <w:rFonts w:ascii="Times New Roman" w:hAnsi="Times New Roman" w:cs="Times New Roman"/>
          <w:sz w:val="24"/>
          <w:szCs w:val="24"/>
        </w:rPr>
        <w:t>ere</w:t>
      </w:r>
      <w:r w:rsidR="00BE6F4C">
        <w:rPr>
          <w:rFonts w:ascii="Times New Roman" w:hAnsi="Times New Roman" w:cs="Times New Roman"/>
          <w:sz w:val="24"/>
          <w:szCs w:val="24"/>
        </w:rPr>
        <w:t xml:space="preserve"> assessed towards the end of the session</w:t>
      </w:r>
      <w:r w:rsidR="0084678A">
        <w:rPr>
          <w:rFonts w:ascii="Times New Roman" w:hAnsi="Times New Roman" w:cs="Times New Roman"/>
          <w:sz w:val="24"/>
          <w:szCs w:val="24"/>
        </w:rPr>
        <w:t xml:space="preserve"> through the means of a summative assessment</w:t>
      </w:r>
      <w:r w:rsidR="00BE6F4C">
        <w:rPr>
          <w:rFonts w:ascii="Times New Roman" w:hAnsi="Times New Roman" w:cs="Times New Roman"/>
          <w:sz w:val="24"/>
          <w:szCs w:val="24"/>
        </w:rPr>
        <w:t xml:space="preserve"> to determine whether learning objectives were achieved.</w:t>
      </w:r>
    </w:p>
    <w:p w:rsidR="00B23B53" w:rsidRDefault="0084678A" w:rsidP="006323F8">
      <w:pPr>
        <w:spacing w:line="480" w:lineRule="auto"/>
        <w:rPr>
          <w:rFonts w:ascii="Times New Roman" w:hAnsi="Times New Roman" w:cs="Times New Roman"/>
          <w:sz w:val="24"/>
          <w:szCs w:val="24"/>
        </w:rPr>
      </w:pPr>
      <w:r>
        <w:rPr>
          <w:rFonts w:ascii="Times New Roman" w:hAnsi="Times New Roman" w:cs="Times New Roman"/>
          <w:sz w:val="24"/>
          <w:szCs w:val="24"/>
        </w:rPr>
        <w:t xml:space="preserve">Initially, </w:t>
      </w:r>
      <w:r>
        <w:rPr>
          <w:rFonts w:ascii="Times New Roman" w:hAnsi="Times New Roman" w:cs="Times New Roman"/>
          <w:sz w:val="24"/>
          <w:szCs w:val="24"/>
        </w:rPr>
        <w:t>I</w:t>
      </w:r>
      <w:r w:rsidR="00EA5CF3">
        <w:rPr>
          <w:rFonts w:ascii="Times New Roman" w:hAnsi="Times New Roman" w:cs="Times New Roman"/>
          <w:sz w:val="24"/>
          <w:szCs w:val="24"/>
        </w:rPr>
        <w:t xml:space="preserve"> felt very frustrated as I completely</w:t>
      </w:r>
      <w:r>
        <w:rPr>
          <w:rFonts w:ascii="Times New Roman" w:hAnsi="Times New Roman" w:cs="Times New Roman"/>
          <w:sz w:val="24"/>
          <w:szCs w:val="24"/>
        </w:rPr>
        <w:t xml:space="preserve"> </w:t>
      </w:r>
      <w:r>
        <w:rPr>
          <w:rFonts w:ascii="Times New Roman" w:hAnsi="Times New Roman" w:cs="Times New Roman"/>
          <w:sz w:val="24"/>
          <w:szCs w:val="24"/>
        </w:rPr>
        <w:t>underestimated the time constraints</w:t>
      </w:r>
      <w:r>
        <w:rPr>
          <w:rFonts w:ascii="Times New Roman" w:hAnsi="Times New Roman" w:cs="Times New Roman"/>
          <w:sz w:val="24"/>
          <w:szCs w:val="24"/>
        </w:rPr>
        <w:t xml:space="preserve"> of the lesson and</w:t>
      </w:r>
      <w:r w:rsidR="00EA5CF3">
        <w:rPr>
          <w:rFonts w:ascii="Times New Roman" w:hAnsi="Times New Roman" w:cs="Times New Roman"/>
          <w:sz w:val="24"/>
          <w:szCs w:val="24"/>
        </w:rPr>
        <w:t xml:space="preserve"> </w:t>
      </w:r>
      <w:r w:rsidR="00F311C5">
        <w:rPr>
          <w:rFonts w:ascii="Times New Roman" w:hAnsi="Times New Roman" w:cs="Times New Roman"/>
          <w:sz w:val="24"/>
          <w:szCs w:val="24"/>
        </w:rPr>
        <w:t>overcomplicated thing</w:t>
      </w:r>
      <w:r w:rsidR="00771778">
        <w:rPr>
          <w:rFonts w:ascii="Times New Roman" w:hAnsi="Times New Roman" w:cs="Times New Roman"/>
          <w:sz w:val="24"/>
          <w:szCs w:val="24"/>
        </w:rPr>
        <w:t xml:space="preserve">, </w:t>
      </w:r>
      <w:r w:rsidR="00F311C5">
        <w:rPr>
          <w:rFonts w:ascii="Times New Roman" w:hAnsi="Times New Roman" w:cs="Times New Roman"/>
          <w:sz w:val="24"/>
          <w:szCs w:val="24"/>
        </w:rPr>
        <w:t>by trying to</w:t>
      </w:r>
      <w:r>
        <w:rPr>
          <w:rFonts w:ascii="Times New Roman" w:hAnsi="Times New Roman" w:cs="Times New Roman"/>
          <w:sz w:val="24"/>
          <w:szCs w:val="24"/>
        </w:rPr>
        <w:t xml:space="preserve"> cover </w:t>
      </w:r>
      <w:r w:rsidR="00EA5CF3">
        <w:rPr>
          <w:rFonts w:ascii="Times New Roman" w:hAnsi="Times New Roman" w:cs="Times New Roman"/>
          <w:sz w:val="24"/>
          <w:szCs w:val="24"/>
        </w:rPr>
        <w:t>too many</w:t>
      </w:r>
      <w:r w:rsidR="002724C8">
        <w:rPr>
          <w:rFonts w:ascii="Times New Roman" w:hAnsi="Times New Roman" w:cs="Times New Roman"/>
          <w:sz w:val="24"/>
          <w:szCs w:val="24"/>
        </w:rPr>
        <w:t xml:space="preserve"> learning</w:t>
      </w:r>
      <w:r>
        <w:rPr>
          <w:rFonts w:ascii="Times New Roman" w:hAnsi="Times New Roman" w:cs="Times New Roman"/>
          <w:sz w:val="24"/>
          <w:szCs w:val="24"/>
        </w:rPr>
        <w:t xml:space="preserve"> objectives</w:t>
      </w:r>
      <w:r w:rsidR="00EA5CF3">
        <w:rPr>
          <w:rFonts w:ascii="Times New Roman" w:hAnsi="Times New Roman" w:cs="Times New Roman"/>
          <w:sz w:val="24"/>
          <w:szCs w:val="24"/>
        </w:rPr>
        <w:t>. A</w:t>
      </w:r>
      <w:r>
        <w:rPr>
          <w:rFonts w:ascii="Times New Roman" w:hAnsi="Times New Roman" w:cs="Times New Roman"/>
          <w:sz w:val="24"/>
          <w:szCs w:val="24"/>
        </w:rPr>
        <w:t xml:space="preserve">fter </w:t>
      </w:r>
      <w:r w:rsidR="009613A2">
        <w:rPr>
          <w:rFonts w:ascii="Times New Roman" w:hAnsi="Times New Roman" w:cs="Times New Roman"/>
          <w:sz w:val="24"/>
          <w:szCs w:val="24"/>
        </w:rPr>
        <w:t xml:space="preserve">racking my brain, </w:t>
      </w:r>
      <w:r>
        <w:rPr>
          <w:rFonts w:ascii="Times New Roman" w:hAnsi="Times New Roman" w:cs="Times New Roman"/>
          <w:sz w:val="24"/>
          <w:szCs w:val="24"/>
        </w:rPr>
        <w:t xml:space="preserve">the </w:t>
      </w:r>
      <w:r w:rsidR="000A0CF1">
        <w:rPr>
          <w:rFonts w:ascii="Times New Roman" w:hAnsi="Times New Roman" w:cs="Times New Roman"/>
          <w:sz w:val="24"/>
          <w:szCs w:val="24"/>
        </w:rPr>
        <w:t>learning objectives were as follows:</w:t>
      </w:r>
    </w:p>
    <w:p w:rsidR="000A0CF1" w:rsidRDefault="00F0175F" w:rsidP="00F0175F">
      <w:pPr>
        <w:pStyle w:val="ListParagraph"/>
        <w:spacing w:line="480" w:lineRule="auto"/>
        <w:rPr>
          <w:rFonts w:ascii="Times New Roman" w:hAnsi="Times New Roman" w:cs="Times New Roman"/>
          <w:sz w:val="24"/>
          <w:szCs w:val="24"/>
        </w:rPr>
      </w:pPr>
      <w:r>
        <w:rPr>
          <w:rFonts w:ascii="Times New Roman" w:hAnsi="Times New Roman" w:cs="Times New Roman"/>
          <w:sz w:val="24"/>
          <w:szCs w:val="24"/>
        </w:rPr>
        <w:t>L:</w:t>
      </w:r>
      <w:r w:rsidR="00601BC5">
        <w:rPr>
          <w:rFonts w:ascii="Times New Roman" w:hAnsi="Times New Roman" w:cs="Times New Roman"/>
          <w:sz w:val="24"/>
          <w:szCs w:val="24"/>
        </w:rPr>
        <w:t>01: To</w:t>
      </w:r>
      <w:r w:rsidR="000A0CF1">
        <w:rPr>
          <w:rFonts w:ascii="Times New Roman" w:hAnsi="Times New Roman" w:cs="Times New Roman"/>
          <w:sz w:val="24"/>
          <w:szCs w:val="24"/>
        </w:rPr>
        <w:t xml:space="preserve"> name and identify the main bones of the body.</w:t>
      </w:r>
    </w:p>
    <w:p w:rsidR="00CC6ED7" w:rsidRDefault="00482682" w:rsidP="00BB2382">
      <w:pPr>
        <w:spacing w:line="480" w:lineRule="auto"/>
        <w:rPr>
          <w:rFonts w:ascii="Times New Roman" w:hAnsi="Times New Roman" w:cs="Times New Roman"/>
          <w:sz w:val="24"/>
          <w:szCs w:val="24"/>
        </w:rPr>
      </w:pPr>
      <w:r>
        <w:rPr>
          <w:rFonts w:ascii="Times New Roman" w:hAnsi="Times New Roman" w:cs="Times New Roman"/>
          <w:sz w:val="24"/>
          <w:szCs w:val="24"/>
        </w:rPr>
        <w:t xml:space="preserve">I plan to state these objectives </w:t>
      </w:r>
      <w:r w:rsidR="000A0CF1">
        <w:rPr>
          <w:rFonts w:ascii="Times New Roman" w:hAnsi="Times New Roman" w:cs="Times New Roman"/>
          <w:sz w:val="24"/>
          <w:szCs w:val="24"/>
        </w:rPr>
        <w:t>both at the beginning and end of the session to</w:t>
      </w:r>
      <w:r w:rsidR="00874A8C">
        <w:rPr>
          <w:rFonts w:ascii="Times New Roman" w:hAnsi="Times New Roman" w:cs="Times New Roman"/>
          <w:sz w:val="24"/>
          <w:szCs w:val="24"/>
        </w:rPr>
        <w:t xml:space="preserve"> ensure their clarity and to</w:t>
      </w:r>
      <w:r w:rsidR="00932A2A">
        <w:rPr>
          <w:rFonts w:ascii="Times New Roman" w:hAnsi="Times New Roman" w:cs="Times New Roman"/>
          <w:sz w:val="24"/>
          <w:szCs w:val="24"/>
        </w:rPr>
        <w:t xml:space="preserve"> affirm whet</w:t>
      </w:r>
      <w:r w:rsidR="00771778">
        <w:rPr>
          <w:rFonts w:ascii="Times New Roman" w:hAnsi="Times New Roman" w:cs="Times New Roman"/>
          <w:sz w:val="24"/>
          <w:szCs w:val="24"/>
        </w:rPr>
        <w:t>h</w:t>
      </w:r>
      <w:r w:rsidR="00932A2A">
        <w:rPr>
          <w:rFonts w:ascii="Times New Roman" w:hAnsi="Times New Roman" w:cs="Times New Roman"/>
          <w:sz w:val="24"/>
          <w:szCs w:val="24"/>
        </w:rPr>
        <w:t xml:space="preserve">er they were </w:t>
      </w:r>
      <w:r w:rsidR="000D18F7">
        <w:rPr>
          <w:rFonts w:ascii="Times New Roman" w:hAnsi="Times New Roman" w:cs="Times New Roman"/>
          <w:sz w:val="24"/>
          <w:szCs w:val="24"/>
        </w:rPr>
        <w:t>achieved</w:t>
      </w:r>
      <w:r w:rsidR="00932A2A">
        <w:rPr>
          <w:rFonts w:ascii="Times New Roman" w:hAnsi="Times New Roman" w:cs="Times New Roman"/>
          <w:sz w:val="24"/>
          <w:szCs w:val="24"/>
        </w:rPr>
        <w:t xml:space="preserve"> within the lesson period. </w:t>
      </w:r>
      <w:r w:rsidR="00CE5152">
        <w:rPr>
          <w:rFonts w:ascii="Times New Roman" w:hAnsi="Times New Roman" w:cs="Times New Roman"/>
          <w:sz w:val="24"/>
          <w:szCs w:val="24"/>
        </w:rPr>
        <w:t xml:space="preserve">Once I had decided subject matter and the strategies that were being utilized to present the lesson, the HEA standards were aligned. </w:t>
      </w:r>
      <w:r w:rsidR="006D468D">
        <w:rPr>
          <w:rFonts w:ascii="Times New Roman" w:hAnsi="Times New Roman" w:cs="Times New Roman"/>
          <w:sz w:val="24"/>
          <w:szCs w:val="24"/>
        </w:rPr>
        <w:t>Blooms (19</w:t>
      </w:r>
      <w:r w:rsidR="000A3A5A">
        <w:rPr>
          <w:rFonts w:ascii="Times New Roman" w:hAnsi="Times New Roman" w:cs="Times New Roman"/>
          <w:sz w:val="24"/>
          <w:szCs w:val="24"/>
        </w:rPr>
        <w:fldChar w:fldCharType="begin"/>
      </w:r>
      <w:r w:rsidR="000A3A5A">
        <w:rPr>
          <w:rFonts w:ascii="Times New Roman" w:hAnsi="Times New Roman" w:cs="Times New Roman"/>
          <w:sz w:val="24"/>
          <w:szCs w:val="24"/>
        </w:rPr>
        <w:instrText xml:space="preserve"> ADDIN EN.CITE &lt;EndNote&gt;&lt;Cite ExcludeAuth="1" ExcludeYear="1" Hidden="1"&gt;&lt;Author&gt;Bloom&lt;/Author&gt;&lt;Year&gt;1956&lt;/Year&gt;&lt;RecNum&gt;109&lt;/RecNum&gt;&lt;record&gt;&lt;rec-number&gt;109&lt;/rec-number&gt;&lt;foreign-keys&gt;&lt;key app="EN" db-id="vttpeeset5pvzteadrs5steu2x9weaee0axv" timestamp="1539076819"&gt;109&lt;/key&gt;&lt;/foreign-keys&gt;&lt;ref-type name="Book"&gt;6&lt;/ref-type&gt;&lt;contributors&gt;&lt;authors&gt;&lt;author&gt;Bloom, B.S.&lt;/author&gt;&lt;author&gt;Krathwohl, D.R.&lt;/author&gt;&lt;/authors&gt;&lt;/contributors&gt;&lt;titles&gt;&lt;title&gt;Taxonomy of Educational Objectives: Cognitive domain&lt;/title&gt;&lt;/titles&gt;&lt;dates&gt;&lt;year&gt;1956&lt;/year&gt;&lt;/dates&gt;&lt;publisher&gt;Longmans, Green&lt;/publisher&gt;&lt;urls&gt;&lt;related-urls&gt;&lt;url&gt;https://books.google.co.uk/books?id=lt07AAAAIAAJ&lt;/url&gt;&lt;/related-urls&gt;&lt;/urls&gt;&lt;/record&gt;&lt;/Cite&gt;&lt;/EndNote&gt;</w:instrText>
      </w:r>
      <w:r w:rsidR="000A3A5A">
        <w:rPr>
          <w:rFonts w:ascii="Times New Roman" w:hAnsi="Times New Roman" w:cs="Times New Roman"/>
          <w:sz w:val="24"/>
          <w:szCs w:val="24"/>
        </w:rPr>
        <w:fldChar w:fldCharType="separate"/>
      </w:r>
      <w:r w:rsidR="000A3A5A">
        <w:rPr>
          <w:rFonts w:ascii="Times New Roman" w:hAnsi="Times New Roman" w:cs="Times New Roman"/>
          <w:sz w:val="24"/>
          <w:szCs w:val="24"/>
        </w:rPr>
        <w:fldChar w:fldCharType="end"/>
      </w:r>
      <w:r w:rsidR="006D468D">
        <w:rPr>
          <w:rFonts w:ascii="Times New Roman" w:hAnsi="Times New Roman" w:cs="Times New Roman"/>
          <w:sz w:val="24"/>
          <w:szCs w:val="24"/>
        </w:rPr>
        <w:t>56)</w:t>
      </w:r>
      <w:r w:rsidR="00322FBC">
        <w:rPr>
          <w:rFonts w:ascii="Times New Roman" w:hAnsi="Times New Roman" w:cs="Times New Roman"/>
          <w:sz w:val="24"/>
          <w:szCs w:val="24"/>
        </w:rPr>
        <w:t xml:space="preserve"> (</w:t>
      </w:r>
      <w:r w:rsidR="00FE72F3">
        <w:rPr>
          <w:rFonts w:ascii="Times New Roman" w:hAnsi="Times New Roman" w:cs="Times New Roman"/>
          <w:sz w:val="24"/>
          <w:szCs w:val="24"/>
        </w:rPr>
        <w:t>2</w:t>
      </w:r>
      <w:r w:rsidR="00322FBC">
        <w:rPr>
          <w:rFonts w:ascii="Times New Roman" w:hAnsi="Times New Roman" w:cs="Times New Roman"/>
          <w:sz w:val="24"/>
          <w:szCs w:val="24"/>
        </w:rPr>
        <w:t>)</w:t>
      </w:r>
      <w:r w:rsidR="00FE72F3">
        <w:rPr>
          <w:rFonts w:ascii="Times New Roman" w:hAnsi="Times New Roman" w:cs="Times New Roman"/>
          <w:sz w:val="24"/>
          <w:szCs w:val="24"/>
        </w:rPr>
        <w:t xml:space="preserve">; </w:t>
      </w:r>
      <w:r w:rsidR="006D468D">
        <w:rPr>
          <w:rFonts w:ascii="Times New Roman" w:hAnsi="Times New Roman" w:cs="Times New Roman"/>
          <w:sz w:val="24"/>
          <w:szCs w:val="24"/>
        </w:rPr>
        <w:t>Taxonomy was used to structure the lesson</w:t>
      </w:r>
      <w:r w:rsidR="00904B36">
        <w:rPr>
          <w:rFonts w:ascii="Times New Roman" w:hAnsi="Times New Roman" w:cs="Times New Roman"/>
          <w:sz w:val="24"/>
          <w:szCs w:val="24"/>
        </w:rPr>
        <w:t xml:space="preserve"> to</w:t>
      </w:r>
      <w:r>
        <w:rPr>
          <w:rFonts w:ascii="Times New Roman" w:hAnsi="Times New Roman" w:cs="Times New Roman"/>
          <w:sz w:val="24"/>
          <w:szCs w:val="24"/>
        </w:rPr>
        <w:t xml:space="preserve"> ensure learners</w:t>
      </w:r>
      <w:r w:rsidR="00904B36">
        <w:rPr>
          <w:rFonts w:ascii="Times New Roman" w:hAnsi="Times New Roman" w:cs="Times New Roman"/>
          <w:sz w:val="24"/>
          <w:szCs w:val="24"/>
        </w:rPr>
        <w:t xml:space="preserve"> obtain</w:t>
      </w:r>
      <w:r>
        <w:rPr>
          <w:rFonts w:ascii="Times New Roman" w:hAnsi="Times New Roman" w:cs="Times New Roman"/>
          <w:sz w:val="24"/>
          <w:szCs w:val="24"/>
        </w:rPr>
        <w:t>ed</w:t>
      </w:r>
      <w:r w:rsidR="00904B36">
        <w:rPr>
          <w:rFonts w:ascii="Times New Roman" w:hAnsi="Times New Roman" w:cs="Times New Roman"/>
          <w:sz w:val="24"/>
          <w:szCs w:val="24"/>
        </w:rPr>
        <w:t xml:space="preserve"> greater levels of understanding</w:t>
      </w:r>
      <w:r w:rsidR="00BC3431">
        <w:rPr>
          <w:rFonts w:ascii="Times New Roman" w:hAnsi="Times New Roman" w:cs="Times New Roman"/>
          <w:sz w:val="24"/>
          <w:szCs w:val="24"/>
        </w:rPr>
        <w:t xml:space="preserve"> and </w:t>
      </w:r>
      <w:r w:rsidR="00F0175F">
        <w:rPr>
          <w:rFonts w:ascii="Times New Roman" w:hAnsi="Times New Roman" w:cs="Times New Roman"/>
          <w:sz w:val="24"/>
          <w:szCs w:val="24"/>
        </w:rPr>
        <w:t>emotional intelligence</w:t>
      </w:r>
      <w:r w:rsidR="00BE6F4C">
        <w:rPr>
          <w:rFonts w:ascii="Times New Roman" w:hAnsi="Times New Roman" w:cs="Times New Roman"/>
          <w:sz w:val="24"/>
          <w:szCs w:val="24"/>
        </w:rPr>
        <w:t xml:space="preserve"> </w:t>
      </w:r>
      <w:r w:rsidR="00F0175F">
        <w:rPr>
          <w:rFonts w:ascii="Times New Roman" w:hAnsi="Times New Roman" w:cs="Times New Roman"/>
          <w:sz w:val="24"/>
          <w:szCs w:val="24"/>
        </w:rPr>
        <w:t>.</w:t>
      </w:r>
      <w:r w:rsidR="0073522B">
        <w:rPr>
          <w:rFonts w:ascii="Times New Roman" w:hAnsi="Times New Roman" w:cs="Times New Roman"/>
          <w:sz w:val="24"/>
          <w:szCs w:val="24"/>
        </w:rPr>
        <w:t xml:space="preserve"> </w:t>
      </w:r>
      <w:r>
        <w:rPr>
          <w:rFonts w:ascii="Times New Roman" w:hAnsi="Times New Roman" w:cs="Times New Roman"/>
          <w:sz w:val="24"/>
          <w:szCs w:val="24"/>
        </w:rPr>
        <w:t>As a teacher</w:t>
      </w:r>
      <w:r w:rsidR="006F788F">
        <w:rPr>
          <w:rFonts w:ascii="Times New Roman" w:hAnsi="Times New Roman" w:cs="Times New Roman"/>
          <w:sz w:val="24"/>
          <w:szCs w:val="24"/>
        </w:rPr>
        <w:t>,</w:t>
      </w:r>
      <w:r>
        <w:rPr>
          <w:rFonts w:ascii="Times New Roman" w:hAnsi="Times New Roman" w:cs="Times New Roman"/>
          <w:sz w:val="24"/>
          <w:szCs w:val="24"/>
        </w:rPr>
        <w:t xml:space="preserve"> I aim</w:t>
      </w:r>
      <w:r w:rsidR="00C821E7">
        <w:rPr>
          <w:rFonts w:ascii="Times New Roman" w:hAnsi="Times New Roman" w:cs="Times New Roman"/>
          <w:sz w:val="24"/>
          <w:szCs w:val="24"/>
        </w:rPr>
        <w:t xml:space="preserve"> to challenge my learners to reach the highest levels </w:t>
      </w:r>
      <w:r w:rsidR="00AD0FA4">
        <w:rPr>
          <w:rFonts w:ascii="Times New Roman" w:hAnsi="Times New Roman" w:cs="Times New Roman"/>
          <w:sz w:val="24"/>
          <w:szCs w:val="24"/>
        </w:rPr>
        <w:t>of</w:t>
      </w:r>
      <w:r w:rsidR="000D18F7">
        <w:rPr>
          <w:rFonts w:ascii="Times New Roman" w:hAnsi="Times New Roman" w:cs="Times New Roman"/>
          <w:sz w:val="24"/>
          <w:szCs w:val="24"/>
        </w:rPr>
        <w:t xml:space="preserve"> all th</w:t>
      </w:r>
      <w:r w:rsidR="00BE6F4C">
        <w:rPr>
          <w:rFonts w:ascii="Times New Roman" w:hAnsi="Times New Roman" w:cs="Times New Roman"/>
          <w:sz w:val="24"/>
          <w:szCs w:val="24"/>
        </w:rPr>
        <w:t>ese</w:t>
      </w:r>
      <w:r w:rsidR="000D18F7">
        <w:rPr>
          <w:rFonts w:ascii="Times New Roman" w:hAnsi="Times New Roman" w:cs="Times New Roman"/>
          <w:sz w:val="24"/>
          <w:szCs w:val="24"/>
        </w:rPr>
        <w:t xml:space="preserve"> domains; Cognitive</w:t>
      </w:r>
      <w:r w:rsidR="00BE6F4C">
        <w:rPr>
          <w:rFonts w:ascii="Times New Roman" w:hAnsi="Times New Roman" w:cs="Times New Roman"/>
          <w:sz w:val="24"/>
          <w:szCs w:val="24"/>
        </w:rPr>
        <w:t xml:space="preserve"> and</w:t>
      </w:r>
      <w:r w:rsidR="000D18F7">
        <w:rPr>
          <w:rFonts w:ascii="Times New Roman" w:hAnsi="Times New Roman" w:cs="Times New Roman"/>
          <w:sz w:val="24"/>
          <w:szCs w:val="24"/>
        </w:rPr>
        <w:t xml:space="preserve"> affective.</w:t>
      </w:r>
      <w:r w:rsidR="00BC3431">
        <w:rPr>
          <w:rFonts w:ascii="Times New Roman" w:hAnsi="Times New Roman" w:cs="Times New Roman"/>
          <w:sz w:val="24"/>
          <w:szCs w:val="24"/>
        </w:rPr>
        <w:t xml:space="preserve"> </w:t>
      </w:r>
      <w:r w:rsidR="00FE2ADF">
        <w:rPr>
          <w:rFonts w:ascii="Times New Roman" w:hAnsi="Times New Roman" w:cs="Times New Roman"/>
          <w:sz w:val="24"/>
          <w:szCs w:val="24"/>
        </w:rPr>
        <w:t>Learning is only complete for a given topic when all the skills in the taxonomy are attained (Petty,</w:t>
      </w:r>
      <w:r w:rsidR="00FE2ADF">
        <w:rPr>
          <w:rFonts w:ascii="Times New Roman" w:hAnsi="Times New Roman" w:cs="Times New Roman"/>
          <w:sz w:val="24"/>
          <w:szCs w:val="24"/>
        </w:rPr>
        <w:fldChar w:fldCharType="begin"/>
      </w:r>
      <w:r w:rsidR="00FE2ADF">
        <w:rPr>
          <w:rFonts w:ascii="Times New Roman" w:hAnsi="Times New Roman" w:cs="Times New Roman"/>
          <w:sz w:val="24"/>
          <w:szCs w:val="24"/>
        </w:rPr>
        <w:instrText xml:space="preserve"> ADDIN EN.CITE &lt;EndNote&gt;&lt;Cite ExcludeAuth="1" ExcludeYear="1" Hidden="1"&gt;&lt;Author&gt;Petty&lt;/Author&gt;&lt;Year&gt;2004&lt;/Year&gt;&lt;RecNum&gt;133&lt;/RecNum&gt;&lt;record&gt;&lt;rec-number&gt;133&lt;/rec-number&gt;&lt;foreign-keys&gt;&lt;key app="EN" db-id="vttpeeset5pvzteadrs5steu2x9weaee0axv" timestamp="1539091684"&gt;133&lt;/key&gt;&lt;/foreign-keys&gt;&lt;ref-type name="Book"&gt;6&lt;/ref-type&gt;&lt;contributors&gt;&lt;authors&gt;&lt;author&gt;Petty, G.&lt;/author&gt;&lt;/authors&gt;&lt;/contributors&gt;&lt;titles&gt;&lt;title&gt;Teaching Today: A Practical Guide&lt;/title&gt;&lt;/titles&gt;&lt;dates&gt;&lt;year&gt;2004&lt;/year&gt;&lt;/dates&gt;&lt;publisher&gt;Nelson Thornes&lt;/publisher&gt;&lt;isbn&gt;9780748785254&lt;/isbn&gt;&lt;urls&gt;&lt;related-urls&gt;&lt;url&gt;https://books.google.co.uk/books?id=QfSPDVcauFUC&lt;/url&gt;&lt;/related-urls&gt;&lt;/urls&gt;&lt;/record&gt;&lt;/Cite&gt;&lt;/EndNote&gt;</w:instrText>
      </w:r>
      <w:r w:rsidR="00FE2ADF">
        <w:rPr>
          <w:rFonts w:ascii="Times New Roman" w:hAnsi="Times New Roman" w:cs="Times New Roman"/>
          <w:sz w:val="24"/>
          <w:szCs w:val="24"/>
        </w:rPr>
        <w:fldChar w:fldCharType="separate"/>
      </w:r>
      <w:r w:rsidR="00FE2ADF">
        <w:rPr>
          <w:rFonts w:ascii="Times New Roman" w:hAnsi="Times New Roman" w:cs="Times New Roman"/>
          <w:sz w:val="24"/>
          <w:szCs w:val="24"/>
        </w:rPr>
        <w:fldChar w:fldCharType="end"/>
      </w:r>
      <w:r w:rsidR="00FE2ADF">
        <w:rPr>
          <w:rFonts w:ascii="Times New Roman" w:hAnsi="Times New Roman" w:cs="Times New Roman"/>
          <w:sz w:val="24"/>
          <w:szCs w:val="24"/>
        </w:rPr>
        <w:t xml:space="preserve"> 2</w:t>
      </w:r>
      <w:r w:rsidR="00FE2ADF">
        <w:rPr>
          <w:rFonts w:ascii="Times New Roman" w:hAnsi="Times New Roman" w:cs="Times New Roman"/>
          <w:sz w:val="24"/>
          <w:szCs w:val="24"/>
        </w:rPr>
        <w:fldChar w:fldCharType="begin"/>
      </w:r>
      <w:r w:rsidR="00FE2ADF">
        <w:rPr>
          <w:rFonts w:ascii="Times New Roman" w:hAnsi="Times New Roman" w:cs="Times New Roman"/>
          <w:sz w:val="24"/>
          <w:szCs w:val="24"/>
        </w:rPr>
        <w:instrText xml:space="preserve"> ADDIN EN.CITE &lt;EndNote&gt;&lt;Cite ExcludeAuth="1" ExcludeYear="1" Hidden="1"&gt;&lt;Author&gt;Petty&lt;/Author&gt;&lt;Year&gt;2004&lt;/Year&gt;&lt;RecNum&gt;133&lt;/RecNum&gt;&lt;record&gt;&lt;rec-number&gt;133&lt;/rec-number&gt;&lt;foreign-keys&gt;&lt;key app="EN" db-id="vttpeeset5pvzteadrs5steu2x9weaee0axv" timestamp="1539091684"&gt;133&lt;/key&gt;&lt;/foreign-keys&gt;&lt;ref-type name="Book"&gt;6&lt;/ref-type&gt;&lt;contributors&gt;&lt;authors&gt;&lt;author&gt;Petty, G.&lt;/author&gt;&lt;/authors&gt;&lt;/contributors&gt;&lt;titles&gt;&lt;title&gt;Teaching Today: A Practical Guide&lt;/title&gt;&lt;/titles&gt;&lt;dates&gt;&lt;year&gt;2004&lt;/year&gt;&lt;/dates&gt;&lt;publisher&gt;Nelson Thornes&lt;/publisher&gt;&lt;isbn&gt;9780748785254&lt;/isbn&gt;&lt;urls&gt;&lt;related-urls&gt;&lt;url&gt;https://books.google.co.uk/books?id=QfSPDVcauFUC&lt;/url&gt;&lt;/related-urls&gt;&lt;/urls&gt;&lt;/record&gt;&lt;/Cite&gt;&lt;/EndNote&gt;</w:instrText>
      </w:r>
      <w:r w:rsidR="00FE2ADF">
        <w:rPr>
          <w:rFonts w:ascii="Times New Roman" w:hAnsi="Times New Roman" w:cs="Times New Roman"/>
          <w:sz w:val="24"/>
          <w:szCs w:val="24"/>
        </w:rPr>
        <w:fldChar w:fldCharType="separate"/>
      </w:r>
      <w:r w:rsidR="00FE2ADF">
        <w:rPr>
          <w:rFonts w:ascii="Times New Roman" w:hAnsi="Times New Roman" w:cs="Times New Roman"/>
          <w:sz w:val="24"/>
          <w:szCs w:val="24"/>
        </w:rPr>
        <w:fldChar w:fldCharType="end"/>
      </w:r>
      <w:r w:rsidR="00FE2ADF">
        <w:rPr>
          <w:rFonts w:ascii="Times New Roman" w:hAnsi="Times New Roman" w:cs="Times New Roman"/>
          <w:sz w:val="24"/>
          <w:szCs w:val="24"/>
        </w:rPr>
        <w:t>004).</w:t>
      </w:r>
      <w:r w:rsidR="00FE2ADF">
        <w:rPr>
          <w:rFonts w:ascii="Times New Roman" w:hAnsi="Times New Roman" w:cs="Times New Roman"/>
          <w:sz w:val="24"/>
          <w:szCs w:val="24"/>
        </w:rPr>
        <w:t xml:space="preserve"> </w:t>
      </w:r>
      <w:r w:rsidR="00BC3431">
        <w:rPr>
          <w:rFonts w:ascii="Times New Roman" w:hAnsi="Times New Roman" w:cs="Times New Roman"/>
          <w:sz w:val="24"/>
          <w:szCs w:val="24"/>
        </w:rPr>
        <w:t>The psychomotor domain wasn’t as applicable in this instance</w:t>
      </w:r>
      <w:r w:rsidR="0073522B">
        <w:rPr>
          <w:rFonts w:ascii="Times New Roman" w:hAnsi="Times New Roman" w:cs="Times New Roman"/>
          <w:sz w:val="24"/>
          <w:szCs w:val="24"/>
        </w:rPr>
        <w:t xml:space="preserve">, </w:t>
      </w:r>
      <w:r w:rsidR="00BC3431">
        <w:rPr>
          <w:rFonts w:ascii="Times New Roman" w:hAnsi="Times New Roman" w:cs="Times New Roman"/>
          <w:sz w:val="24"/>
          <w:szCs w:val="24"/>
        </w:rPr>
        <w:t xml:space="preserve">due to the nature of the session.  </w:t>
      </w:r>
    </w:p>
    <w:p w:rsidR="00EA5CF3" w:rsidRDefault="00A46F3B" w:rsidP="00BB2382">
      <w:pPr>
        <w:spacing w:line="480" w:lineRule="auto"/>
        <w:rPr>
          <w:rFonts w:ascii="Times New Roman" w:hAnsi="Times New Roman" w:cs="Times New Roman"/>
          <w:sz w:val="24"/>
          <w:szCs w:val="24"/>
        </w:rPr>
      </w:pPr>
      <w:r>
        <w:rPr>
          <w:rFonts w:ascii="Times New Roman" w:hAnsi="Times New Roman" w:cs="Times New Roman"/>
          <w:sz w:val="24"/>
          <w:szCs w:val="24"/>
        </w:rPr>
        <w:t>(</w:t>
      </w:r>
      <w:r w:rsidR="006D468D">
        <w:rPr>
          <w:rFonts w:ascii="Times New Roman" w:hAnsi="Times New Roman" w:cs="Times New Roman"/>
          <w:sz w:val="24"/>
          <w:szCs w:val="24"/>
        </w:rPr>
        <w:t>L:01</w:t>
      </w:r>
      <w:r>
        <w:rPr>
          <w:rFonts w:ascii="Times New Roman" w:hAnsi="Times New Roman" w:cs="Times New Roman"/>
          <w:sz w:val="24"/>
          <w:szCs w:val="24"/>
        </w:rPr>
        <w:t>)</w:t>
      </w:r>
      <w:r w:rsidR="00904B36">
        <w:rPr>
          <w:rFonts w:ascii="Times New Roman" w:hAnsi="Times New Roman" w:cs="Times New Roman"/>
          <w:sz w:val="24"/>
          <w:szCs w:val="24"/>
        </w:rPr>
        <w:t xml:space="preserve"> require</w:t>
      </w:r>
      <w:r w:rsidR="00717A04">
        <w:rPr>
          <w:rFonts w:ascii="Times New Roman" w:hAnsi="Times New Roman" w:cs="Times New Roman"/>
          <w:sz w:val="24"/>
          <w:szCs w:val="24"/>
        </w:rPr>
        <w:t>s</w:t>
      </w:r>
      <w:r w:rsidR="00904B36">
        <w:rPr>
          <w:rFonts w:ascii="Times New Roman" w:hAnsi="Times New Roman" w:cs="Times New Roman"/>
          <w:sz w:val="24"/>
          <w:szCs w:val="24"/>
        </w:rPr>
        <w:t xml:space="preserve"> the students to recall previously learned material </w:t>
      </w:r>
      <w:r w:rsidR="00AA14EA">
        <w:rPr>
          <w:rFonts w:ascii="Times New Roman" w:hAnsi="Times New Roman" w:cs="Times New Roman"/>
          <w:sz w:val="24"/>
          <w:szCs w:val="24"/>
        </w:rPr>
        <w:t>to</w:t>
      </w:r>
      <w:r w:rsidR="003227F7">
        <w:rPr>
          <w:rFonts w:ascii="Times New Roman" w:hAnsi="Times New Roman" w:cs="Times New Roman"/>
          <w:sz w:val="24"/>
          <w:szCs w:val="24"/>
        </w:rPr>
        <w:t xml:space="preserve"> answer a Kahoot quiz </w:t>
      </w:r>
      <w:r w:rsidR="00874A8C">
        <w:rPr>
          <w:rFonts w:ascii="Times New Roman" w:hAnsi="Times New Roman" w:cs="Times New Roman"/>
          <w:sz w:val="24"/>
          <w:szCs w:val="24"/>
        </w:rPr>
        <w:t>(A1,</w:t>
      </w:r>
      <w:r w:rsidR="003227F7">
        <w:rPr>
          <w:rFonts w:ascii="Times New Roman" w:hAnsi="Times New Roman" w:cs="Times New Roman"/>
          <w:sz w:val="24"/>
          <w:szCs w:val="24"/>
        </w:rPr>
        <w:t xml:space="preserve"> </w:t>
      </w:r>
      <w:r w:rsidR="00874A8C">
        <w:rPr>
          <w:rFonts w:ascii="Times New Roman" w:hAnsi="Times New Roman" w:cs="Times New Roman"/>
          <w:sz w:val="24"/>
          <w:szCs w:val="24"/>
        </w:rPr>
        <w:t>K4</w:t>
      </w:r>
      <w:r w:rsidR="003227F7">
        <w:rPr>
          <w:rFonts w:ascii="Times New Roman" w:hAnsi="Times New Roman" w:cs="Times New Roman"/>
          <w:sz w:val="24"/>
          <w:szCs w:val="24"/>
        </w:rPr>
        <w:t xml:space="preserve"> and V2</w:t>
      </w:r>
      <w:r w:rsidR="00874A8C">
        <w:rPr>
          <w:rFonts w:ascii="Times New Roman" w:hAnsi="Times New Roman" w:cs="Times New Roman"/>
          <w:sz w:val="24"/>
          <w:szCs w:val="24"/>
        </w:rPr>
        <w:t>).</w:t>
      </w:r>
      <w:r w:rsidR="0073522B">
        <w:rPr>
          <w:rFonts w:ascii="Times New Roman" w:hAnsi="Times New Roman" w:cs="Times New Roman"/>
          <w:sz w:val="24"/>
          <w:szCs w:val="24"/>
        </w:rPr>
        <w:t xml:space="preserve"> </w:t>
      </w:r>
      <w:r w:rsidR="00904B36">
        <w:rPr>
          <w:rFonts w:ascii="Times New Roman" w:hAnsi="Times New Roman" w:cs="Times New Roman"/>
          <w:sz w:val="24"/>
          <w:szCs w:val="24"/>
        </w:rPr>
        <w:t xml:space="preserve"> Learners</w:t>
      </w:r>
      <w:r w:rsidR="00B02BC7">
        <w:rPr>
          <w:rFonts w:ascii="Times New Roman" w:hAnsi="Times New Roman" w:cs="Times New Roman"/>
          <w:sz w:val="24"/>
          <w:szCs w:val="24"/>
        </w:rPr>
        <w:t xml:space="preserve"> then</w:t>
      </w:r>
      <w:r w:rsidR="00904B36">
        <w:rPr>
          <w:rFonts w:ascii="Times New Roman" w:hAnsi="Times New Roman" w:cs="Times New Roman"/>
          <w:sz w:val="24"/>
          <w:szCs w:val="24"/>
        </w:rPr>
        <w:t xml:space="preserve"> </w:t>
      </w:r>
      <w:r w:rsidR="00AA14EA">
        <w:rPr>
          <w:rFonts w:ascii="Times New Roman" w:hAnsi="Times New Roman" w:cs="Times New Roman"/>
          <w:sz w:val="24"/>
          <w:szCs w:val="24"/>
        </w:rPr>
        <w:t>must</w:t>
      </w:r>
      <w:r w:rsidR="00904B36">
        <w:rPr>
          <w:rFonts w:ascii="Times New Roman" w:hAnsi="Times New Roman" w:cs="Times New Roman"/>
          <w:sz w:val="24"/>
          <w:szCs w:val="24"/>
        </w:rPr>
        <w:t xml:space="preserve"> absorb and interpret new information and apply it to a group task</w:t>
      </w:r>
      <w:r w:rsidR="00CE5152">
        <w:rPr>
          <w:rFonts w:ascii="Times New Roman" w:hAnsi="Times New Roman" w:cs="Times New Roman"/>
          <w:sz w:val="24"/>
          <w:szCs w:val="24"/>
        </w:rPr>
        <w:t>, initiating</w:t>
      </w:r>
      <w:r w:rsidR="003227F7">
        <w:rPr>
          <w:rFonts w:ascii="Times New Roman" w:hAnsi="Times New Roman" w:cs="Times New Roman"/>
          <w:sz w:val="24"/>
          <w:szCs w:val="24"/>
        </w:rPr>
        <w:t xml:space="preserve"> equal opportunities to get involved in</w:t>
      </w:r>
      <w:r w:rsidR="00CE5152">
        <w:rPr>
          <w:rFonts w:ascii="Times New Roman" w:hAnsi="Times New Roman" w:cs="Times New Roman"/>
          <w:sz w:val="24"/>
          <w:szCs w:val="24"/>
        </w:rPr>
        <w:t xml:space="preserve"> class </w:t>
      </w:r>
      <w:r w:rsidR="00874A8C">
        <w:rPr>
          <w:rFonts w:ascii="Times New Roman" w:hAnsi="Times New Roman" w:cs="Times New Roman"/>
          <w:sz w:val="24"/>
          <w:szCs w:val="24"/>
        </w:rPr>
        <w:t xml:space="preserve">discussions and to feedback </w:t>
      </w:r>
      <w:r w:rsidR="00874A8C">
        <w:rPr>
          <w:rFonts w:ascii="Times New Roman" w:hAnsi="Times New Roman" w:cs="Times New Roman"/>
          <w:sz w:val="24"/>
          <w:szCs w:val="24"/>
        </w:rPr>
        <w:lastRenderedPageBreak/>
        <w:t>answers</w:t>
      </w:r>
      <w:r w:rsidR="003227F7">
        <w:rPr>
          <w:rFonts w:ascii="Times New Roman" w:hAnsi="Times New Roman" w:cs="Times New Roman"/>
          <w:sz w:val="24"/>
          <w:szCs w:val="24"/>
        </w:rPr>
        <w:t xml:space="preserve"> to the rest of the group</w:t>
      </w:r>
      <w:r w:rsidR="00874A8C">
        <w:rPr>
          <w:rFonts w:ascii="Times New Roman" w:hAnsi="Times New Roman" w:cs="Times New Roman"/>
          <w:sz w:val="24"/>
          <w:szCs w:val="24"/>
        </w:rPr>
        <w:t xml:space="preserve"> (A2, A3</w:t>
      </w:r>
      <w:r w:rsidR="003227F7">
        <w:rPr>
          <w:rFonts w:ascii="Times New Roman" w:hAnsi="Times New Roman" w:cs="Times New Roman"/>
          <w:sz w:val="24"/>
          <w:szCs w:val="24"/>
        </w:rPr>
        <w:t xml:space="preserve">, A4, </w:t>
      </w:r>
      <w:r w:rsidR="00874A8C">
        <w:rPr>
          <w:rFonts w:ascii="Times New Roman" w:hAnsi="Times New Roman" w:cs="Times New Roman"/>
          <w:sz w:val="24"/>
          <w:szCs w:val="24"/>
        </w:rPr>
        <w:t>K1</w:t>
      </w:r>
      <w:r w:rsidR="003227F7">
        <w:rPr>
          <w:rFonts w:ascii="Times New Roman" w:hAnsi="Times New Roman" w:cs="Times New Roman"/>
          <w:sz w:val="24"/>
          <w:szCs w:val="24"/>
        </w:rPr>
        <w:t>, K5 and V1</w:t>
      </w:r>
      <w:r w:rsidR="00874A8C">
        <w:rPr>
          <w:rFonts w:ascii="Times New Roman" w:hAnsi="Times New Roman" w:cs="Times New Roman"/>
          <w:sz w:val="24"/>
          <w:szCs w:val="24"/>
        </w:rPr>
        <w:t>).</w:t>
      </w:r>
      <w:r w:rsidR="00CE5152">
        <w:rPr>
          <w:rFonts w:ascii="Times New Roman" w:hAnsi="Times New Roman" w:cs="Times New Roman"/>
          <w:sz w:val="24"/>
          <w:szCs w:val="24"/>
        </w:rPr>
        <w:t xml:space="preserve"> </w:t>
      </w:r>
      <w:r w:rsidR="007224CE">
        <w:rPr>
          <w:rFonts w:ascii="Times New Roman" w:hAnsi="Times New Roman" w:cs="Times New Roman"/>
          <w:sz w:val="24"/>
          <w:szCs w:val="24"/>
        </w:rPr>
        <w:t>As suggested by Littleton (2</w:t>
      </w:r>
      <w:r w:rsidR="001A0AC9">
        <w:rPr>
          <w:rFonts w:ascii="Times New Roman" w:hAnsi="Times New Roman" w:cs="Times New Roman"/>
          <w:sz w:val="24"/>
          <w:szCs w:val="24"/>
        </w:rPr>
        <w:fldChar w:fldCharType="begin"/>
      </w:r>
      <w:r w:rsidR="001A0AC9">
        <w:rPr>
          <w:rFonts w:ascii="Times New Roman" w:hAnsi="Times New Roman" w:cs="Times New Roman"/>
          <w:sz w:val="24"/>
          <w:szCs w:val="24"/>
        </w:rPr>
        <w:instrText xml:space="preserve"> ADDIN EN.CITE &lt;EndNote&gt;&lt;Cite ExcludeAuth="1" ExcludeYear="1" Hidden="1"&gt;&lt;Author&gt;Littleton&lt;/Author&gt;&lt;Year&gt;2010&lt;/Year&gt;&lt;RecNum&gt;116&lt;/RecNum&gt;&lt;record&gt;&lt;rec-number&gt;116&lt;/rec-number&gt;&lt;foreign-keys&gt;&lt;key app="EN" db-id="vttpeeset5pvzteadrs5steu2x9weaee0axv" timestamp="1539077853"&gt;116&lt;/key&gt;&lt;/foreign-keys&gt;&lt;ref-type name="Book"&gt;6&lt;/ref-type&gt;&lt;contributors&gt;&lt;authors&gt;&lt;author&gt;Littleton, Karen&lt;/author&gt;&lt;author&gt;Wood, Clare Patricia&lt;/author&gt;&lt;author&gt;Staarman, Judith Kleine&lt;/author&gt;&lt;/authors&gt;&lt;/contributors&gt;&lt;titles&gt;&lt;title&gt;International handbook of psychology in education&lt;/title&gt;&lt;/titles&gt;&lt;dates&gt;&lt;year&gt;2010&lt;/year&gt;&lt;/dates&gt;&lt;publisher&gt;Emerald Group Publishing&lt;/publisher&gt;&lt;isbn&gt;1848552327&lt;/isbn&gt;&lt;urls&gt;&lt;/urls&gt;&lt;/record&gt;&lt;/Cite&gt;&lt;/EndNote&gt;</w:instrText>
      </w:r>
      <w:r w:rsidR="001A0AC9">
        <w:rPr>
          <w:rFonts w:ascii="Times New Roman" w:hAnsi="Times New Roman" w:cs="Times New Roman"/>
          <w:sz w:val="24"/>
          <w:szCs w:val="24"/>
        </w:rPr>
        <w:fldChar w:fldCharType="separate"/>
      </w:r>
      <w:r w:rsidR="001A0AC9">
        <w:rPr>
          <w:rFonts w:ascii="Times New Roman" w:hAnsi="Times New Roman" w:cs="Times New Roman"/>
          <w:sz w:val="24"/>
          <w:szCs w:val="24"/>
        </w:rPr>
        <w:fldChar w:fldCharType="end"/>
      </w:r>
      <w:r w:rsidR="007224CE">
        <w:rPr>
          <w:rFonts w:ascii="Times New Roman" w:hAnsi="Times New Roman" w:cs="Times New Roman"/>
          <w:sz w:val="24"/>
          <w:szCs w:val="24"/>
        </w:rPr>
        <w:t>0</w:t>
      </w:r>
      <w:r w:rsidR="000A3A5A">
        <w:rPr>
          <w:rFonts w:ascii="Times New Roman" w:hAnsi="Times New Roman" w:cs="Times New Roman"/>
          <w:sz w:val="24"/>
          <w:szCs w:val="24"/>
        </w:rPr>
        <w:fldChar w:fldCharType="begin"/>
      </w:r>
      <w:r w:rsidR="000A3A5A">
        <w:rPr>
          <w:rFonts w:ascii="Times New Roman" w:hAnsi="Times New Roman" w:cs="Times New Roman"/>
          <w:sz w:val="24"/>
          <w:szCs w:val="24"/>
        </w:rPr>
        <w:instrText xml:space="preserve"> ADDIN EN.CITE &lt;EndNote&gt;&lt;Cite ExcludeAuth="1" ExcludeYear="1" Hidden="1"&gt;&lt;Author&gt;Littleton&lt;/Author&gt;&lt;Year&gt;2010&lt;/Year&gt;&lt;RecNum&gt;116&lt;/RecNum&gt;&lt;record&gt;&lt;rec-number&gt;116&lt;/rec-number&gt;&lt;foreign-keys&gt;&lt;key app="EN" db-id="vttpeeset5pvzteadrs5steu2x9weaee0axv" timestamp="1539077853"&gt;116&lt;/key&gt;&lt;/foreign-keys&gt;&lt;ref-type name="Book"&gt;6&lt;/ref-type&gt;&lt;contributors&gt;&lt;authors&gt;&lt;author&gt;Littleton, Karen&lt;/author&gt;&lt;author&gt;Wood, Clare Patricia&lt;/author&gt;&lt;author&gt;Staarman, Judith Kleine&lt;/author&gt;&lt;/authors&gt;&lt;/contributors&gt;&lt;titles&gt;&lt;title&gt;International handbook of psychology in education&lt;/title&gt;&lt;/titles&gt;&lt;dates&gt;&lt;year&gt;2010&lt;/year&gt;&lt;/dates&gt;&lt;publisher&gt;Emerald Group Publishing&lt;/publisher&gt;&lt;isbn&gt;1848552327&lt;/isbn&gt;&lt;urls&gt;&lt;/urls&gt;&lt;/record&gt;&lt;/Cite&gt;&lt;/EndNote&gt;</w:instrText>
      </w:r>
      <w:r w:rsidR="000A3A5A">
        <w:rPr>
          <w:rFonts w:ascii="Times New Roman" w:hAnsi="Times New Roman" w:cs="Times New Roman"/>
          <w:sz w:val="24"/>
          <w:szCs w:val="24"/>
        </w:rPr>
        <w:fldChar w:fldCharType="separate"/>
      </w:r>
      <w:r w:rsidR="000A3A5A">
        <w:rPr>
          <w:rFonts w:ascii="Times New Roman" w:hAnsi="Times New Roman" w:cs="Times New Roman"/>
          <w:sz w:val="24"/>
          <w:szCs w:val="24"/>
        </w:rPr>
        <w:fldChar w:fldCharType="end"/>
      </w:r>
      <w:r w:rsidR="007224CE">
        <w:rPr>
          <w:rFonts w:ascii="Times New Roman" w:hAnsi="Times New Roman" w:cs="Times New Roman"/>
          <w:sz w:val="24"/>
          <w:szCs w:val="24"/>
        </w:rPr>
        <w:t xml:space="preserve">10), cognitive processing can be improved by </w:t>
      </w:r>
      <w:r w:rsidR="00F152F1">
        <w:rPr>
          <w:rFonts w:ascii="Times New Roman" w:hAnsi="Times New Roman" w:cs="Times New Roman"/>
          <w:sz w:val="24"/>
          <w:szCs w:val="24"/>
        </w:rPr>
        <w:t>prompting</w:t>
      </w:r>
      <w:r w:rsidR="007224CE">
        <w:rPr>
          <w:rFonts w:ascii="Times New Roman" w:hAnsi="Times New Roman" w:cs="Times New Roman"/>
          <w:sz w:val="24"/>
          <w:szCs w:val="24"/>
        </w:rPr>
        <w:t xml:space="preserve"> group discussions. </w:t>
      </w:r>
      <w:bookmarkStart w:id="3" w:name="_Hlk526851295"/>
      <w:r w:rsidR="002C06C5">
        <w:rPr>
          <w:rFonts w:ascii="Times New Roman" w:hAnsi="Times New Roman" w:cs="Times New Roman"/>
          <w:sz w:val="24"/>
          <w:szCs w:val="24"/>
        </w:rPr>
        <w:t>As a</w:t>
      </w:r>
      <w:r w:rsidR="00482682">
        <w:rPr>
          <w:rFonts w:ascii="Times New Roman" w:hAnsi="Times New Roman" w:cs="Times New Roman"/>
          <w:sz w:val="24"/>
          <w:szCs w:val="24"/>
        </w:rPr>
        <w:t xml:space="preserve"> teacher I feel it </w:t>
      </w:r>
      <w:r w:rsidR="00717A04">
        <w:rPr>
          <w:rFonts w:ascii="Times New Roman" w:hAnsi="Times New Roman" w:cs="Times New Roman"/>
          <w:sz w:val="24"/>
          <w:szCs w:val="24"/>
        </w:rPr>
        <w:t>will be</w:t>
      </w:r>
      <w:r w:rsidR="00482682">
        <w:rPr>
          <w:rFonts w:ascii="Times New Roman" w:hAnsi="Times New Roman" w:cs="Times New Roman"/>
          <w:sz w:val="24"/>
          <w:szCs w:val="24"/>
        </w:rPr>
        <w:t xml:space="preserve"> my role to guide all discussions and clarify ideas on concepts. </w:t>
      </w:r>
      <w:bookmarkEnd w:id="3"/>
    </w:p>
    <w:p w:rsidR="0046786A" w:rsidRDefault="00AC3984" w:rsidP="00BB2382">
      <w:pPr>
        <w:spacing w:line="480" w:lineRule="auto"/>
        <w:rPr>
          <w:rFonts w:ascii="Times New Roman" w:hAnsi="Times New Roman" w:cs="Times New Roman"/>
          <w:sz w:val="24"/>
          <w:szCs w:val="24"/>
        </w:rPr>
      </w:pPr>
      <w:r>
        <w:rPr>
          <w:rFonts w:ascii="Times New Roman" w:hAnsi="Times New Roman" w:cs="Times New Roman"/>
          <w:sz w:val="24"/>
          <w:szCs w:val="24"/>
        </w:rPr>
        <w:t>Mi</w:t>
      </w:r>
      <w:r w:rsidR="00424599">
        <w:rPr>
          <w:rFonts w:ascii="Times New Roman" w:hAnsi="Times New Roman" w:cs="Times New Roman"/>
          <w:sz w:val="24"/>
          <w:szCs w:val="24"/>
        </w:rPr>
        <w:t>ndful</w:t>
      </w:r>
      <w:r>
        <w:rPr>
          <w:rFonts w:ascii="Times New Roman" w:hAnsi="Times New Roman" w:cs="Times New Roman"/>
          <w:sz w:val="24"/>
          <w:szCs w:val="24"/>
        </w:rPr>
        <w:t>ly I</w:t>
      </w:r>
      <w:r w:rsidR="0022343F">
        <w:rPr>
          <w:rFonts w:ascii="Times New Roman" w:hAnsi="Times New Roman" w:cs="Times New Roman"/>
          <w:sz w:val="24"/>
          <w:szCs w:val="24"/>
        </w:rPr>
        <w:t xml:space="preserve"> deci</w:t>
      </w:r>
      <w:r>
        <w:rPr>
          <w:rFonts w:ascii="Times New Roman" w:hAnsi="Times New Roman" w:cs="Times New Roman"/>
          <w:sz w:val="24"/>
          <w:szCs w:val="24"/>
        </w:rPr>
        <w:t>ded</w:t>
      </w:r>
      <w:r w:rsidR="0022343F">
        <w:rPr>
          <w:rFonts w:ascii="Times New Roman" w:hAnsi="Times New Roman" w:cs="Times New Roman"/>
          <w:sz w:val="24"/>
          <w:szCs w:val="24"/>
        </w:rPr>
        <w:t xml:space="preserve"> that the lesson would be based on a topic outlined </w:t>
      </w:r>
      <w:r w:rsidR="004B4D7A">
        <w:rPr>
          <w:rFonts w:ascii="Times New Roman" w:hAnsi="Times New Roman" w:cs="Times New Roman"/>
          <w:sz w:val="24"/>
          <w:szCs w:val="24"/>
        </w:rPr>
        <w:t xml:space="preserve">in the Sports Physiology </w:t>
      </w:r>
      <w:r w:rsidR="00B33AC9">
        <w:rPr>
          <w:rFonts w:ascii="Times New Roman" w:hAnsi="Times New Roman" w:cs="Times New Roman"/>
          <w:sz w:val="24"/>
          <w:szCs w:val="24"/>
        </w:rPr>
        <w:t>M</w:t>
      </w:r>
      <w:r w:rsidR="004B4D7A">
        <w:rPr>
          <w:rFonts w:ascii="Times New Roman" w:hAnsi="Times New Roman" w:cs="Times New Roman"/>
          <w:sz w:val="24"/>
          <w:szCs w:val="24"/>
        </w:rPr>
        <w:t xml:space="preserve">odule in </w:t>
      </w:r>
      <w:r w:rsidR="003227F7">
        <w:rPr>
          <w:rFonts w:ascii="Times New Roman" w:hAnsi="Times New Roman" w:cs="Times New Roman"/>
          <w:sz w:val="24"/>
          <w:szCs w:val="24"/>
        </w:rPr>
        <w:t>Swansea University, Human Anatomy (V3).</w:t>
      </w:r>
      <w:r w:rsidR="00C43775">
        <w:rPr>
          <w:rFonts w:ascii="Times New Roman" w:hAnsi="Times New Roman" w:cs="Times New Roman"/>
          <w:sz w:val="24"/>
          <w:szCs w:val="24"/>
        </w:rPr>
        <w:t xml:space="preserve"> </w:t>
      </w:r>
      <w:r w:rsidR="000D5F8F">
        <w:rPr>
          <w:rFonts w:ascii="Times New Roman" w:hAnsi="Times New Roman" w:cs="Times New Roman"/>
          <w:sz w:val="24"/>
          <w:szCs w:val="24"/>
        </w:rPr>
        <w:t xml:space="preserve">I choose this topic as I wanted to increase my competency teaching this specific area before stepping into placement. </w:t>
      </w:r>
      <w:r w:rsidR="00BB2382">
        <w:rPr>
          <w:rFonts w:ascii="Times New Roman" w:hAnsi="Times New Roman" w:cs="Times New Roman"/>
          <w:sz w:val="24"/>
          <w:szCs w:val="24"/>
        </w:rPr>
        <w:t>However</w:t>
      </w:r>
      <w:r w:rsidR="00E051E8">
        <w:rPr>
          <w:rFonts w:ascii="Times New Roman" w:hAnsi="Times New Roman" w:cs="Times New Roman"/>
          <w:sz w:val="24"/>
          <w:szCs w:val="24"/>
        </w:rPr>
        <w:t xml:space="preserve">, I was conscious that the topic wasn’t the most stimulating due to its </w:t>
      </w:r>
      <w:r w:rsidR="00C43775">
        <w:rPr>
          <w:rFonts w:ascii="Times New Roman" w:hAnsi="Times New Roman" w:cs="Times New Roman"/>
          <w:sz w:val="24"/>
          <w:szCs w:val="24"/>
        </w:rPr>
        <w:t xml:space="preserve">factuality, resulting in the possibility of difficulties arising when trying to retain learner engagement. </w:t>
      </w:r>
      <w:r w:rsidR="0046786A">
        <w:rPr>
          <w:rFonts w:ascii="Times New Roman" w:hAnsi="Times New Roman" w:cs="Times New Roman"/>
          <w:sz w:val="24"/>
          <w:szCs w:val="24"/>
        </w:rPr>
        <w:t>Thankfully this was not the case</w:t>
      </w:r>
      <w:r w:rsidR="00122D65">
        <w:rPr>
          <w:rFonts w:ascii="Times New Roman" w:hAnsi="Times New Roman" w:cs="Times New Roman"/>
          <w:sz w:val="24"/>
          <w:szCs w:val="24"/>
        </w:rPr>
        <w:t>, as</w:t>
      </w:r>
      <w:r w:rsidR="0046786A">
        <w:rPr>
          <w:rFonts w:ascii="Times New Roman" w:hAnsi="Times New Roman" w:cs="Times New Roman"/>
          <w:sz w:val="24"/>
          <w:szCs w:val="24"/>
        </w:rPr>
        <w:t xml:space="preserve"> before the microteach </w:t>
      </w:r>
      <w:r w:rsidR="00BB2382">
        <w:rPr>
          <w:rFonts w:ascii="Times New Roman" w:hAnsi="Times New Roman" w:cs="Times New Roman"/>
          <w:sz w:val="24"/>
          <w:szCs w:val="24"/>
        </w:rPr>
        <w:t>I was given the opportunity to explore numerous technologies that could be employed to</w:t>
      </w:r>
      <w:r w:rsidR="000B7525">
        <w:rPr>
          <w:rFonts w:ascii="Times New Roman" w:hAnsi="Times New Roman" w:cs="Times New Roman"/>
          <w:sz w:val="24"/>
          <w:szCs w:val="24"/>
        </w:rPr>
        <w:t xml:space="preserve"> help retain learner engagement</w:t>
      </w:r>
      <w:r w:rsidR="00BB2382">
        <w:rPr>
          <w:rFonts w:ascii="Times New Roman" w:hAnsi="Times New Roman" w:cs="Times New Roman"/>
          <w:sz w:val="24"/>
          <w:szCs w:val="24"/>
        </w:rPr>
        <w:t>.</w:t>
      </w:r>
      <w:r w:rsidR="00BB2382">
        <w:rPr>
          <w:rFonts w:ascii="Times New Roman" w:hAnsi="Times New Roman" w:cs="Times New Roman"/>
          <w:sz w:val="24"/>
          <w:szCs w:val="24"/>
        </w:rPr>
        <w:t xml:space="preserve"> </w:t>
      </w:r>
      <w:r w:rsidR="0046786A">
        <w:rPr>
          <w:rFonts w:ascii="Times New Roman" w:hAnsi="Times New Roman" w:cs="Times New Roman"/>
          <w:sz w:val="24"/>
          <w:szCs w:val="24"/>
        </w:rPr>
        <w:t xml:space="preserve">PowerPoint and a </w:t>
      </w:r>
      <w:r w:rsidR="000D5F8F">
        <w:rPr>
          <w:rFonts w:ascii="Times New Roman" w:hAnsi="Times New Roman" w:cs="Times New Roman"/>
          <w:sz w:val="24"/>
          <w:szCs w:val="24"/>
        </w:rPr>
        <w:t>K</w:t>
      </w:r>
      <w:r w:rsidR="0046786A">
        <w:rPr>
          <w:rFonts w:ascii="Times New Roman" w:hAnsi="Times New Roman" w:cs="Times New Roman"/>
          <w:sz w:val="24"/>
          <w:szCs w:val="24"/>
        </w:rPr>
        <w:t xml:space="preserve">ahoot </w:t>
      </w:r>
      <w:r w:rsidR="000D5F8F">
        <w:rPr>
          <w:rFonts w:ascii="Times New Roman" w:hAnsi="Times New Roman" w:cs="Times New Roman"/>
          <w:sz w:val="24"/>
          <w:szCs w:val="24"/>
        </w:rPr>
        <w:t>Q</w:t>
      </w:r>
      <w:r w:rsidR="0046786A">
        <w:rPr>
          <w:rFonts w:ascii="Times New Roman" w:hAnsi="Times New Roman" w:cs="Times New Roman"/>
          <w:sz w:val="24"/>
          <w:szCs w:val="24"/>
        </w:rPr>
        <w:t xml:space="preserve">uiz were used due to their simplicity and allowance of personalisation. Next time, I will spend time exploring </w:t>
      </w:r>
      <w:r w:rsidR="000B7525">
        <w:rPr>
          <w:rFonts w:ascii="Times New Roman" w:hAnsi="Times New Roman" w:cs="Times New Roman"/>
          <w:sz w:val="24"/>
          <w:szCs w:val="24"/>
        </w:rPr>
        <w:t>more advanced</w:t>
      </w:r>
      <w:r w:rsidR="0046786A">
        <w:rPr>
          <w:rFonts w:ascii="Times New Roman" w:hAnsi="Times New Roman" w:cs="Times New Roman"/>
          <w:sz w:val="24"/>
          <w:szCs w:val="24"/>
        </w:rPr>
        <w:t xml:space="preserve"> software like SWAY, as I feel it will be a good way to retain engagement due to its ability to comply all resources within one PowerPoint</w:t>
      </w:r>
      <w:r w:rsidR="000D5F8F">
        <w:rPr>
          <w:rFonts w:ascii="Times New Roman" w:hAnsi="Times New Roman" w:cs="Times New Roman"/>
          <w:sz w:val="24"/>
          <w:szCs w:val="24"/>
        </w:rPr>
        <w:t xml:space="preserve">. </w:t>
      </w:r>
    </w:p>
    <w:p w:rsidR="0050585D" w:rsidRDefault="00B52370" w:rsidP="004C449E">
      <w:pPr>
        <w:spacing w:line="480" w:lineRule="auto"/>
        <w:rPr>
          <w:rFonts w:ascii="Times New Roman" w:hAnsi="Times New Roman" w:cs="Times New Roman"/>
          <w:sz w:val="24"/>
          <w:szCs w:val="24"/>
        </w:rPr>
      </w:pPr>
      <w:r>
        <w:rPr>
          <w:rFonts w:ascii="Times New Roman" w:hAnsi="Times New Roman" w:cs="Times New Roman"/>
          <w:sz w:val="24"/>
          <w:szCs w:val="24"/>
        </w:rPr>
        <w:t xml:space="preserve">When </w:t>
      </w:r>
      <w:r w:rsidR="001673D5">
        <w:rPr>
          <w:rFonts w:ascii="Times New Roman" w:hAnsi="Times New Roman" w:cs="Times New Roman"/>
          <w:sz w:val="24"/>
          <w:szCs w:val="24"/>
        </w:rPr>
        <w:t>devising</w:t>
      </w:r>
      <w:r>
        <w:rPr>
          <w:rFonts w:ascii="Times New Roman" w:hAnsi="Times New Roman" w:cs="Times New Roman"/>
          <w:sz w:val="24"/>
          <w:szCs w:val="24"/>
        </w:rPr>
        <w:t xml:space="preserve"> a lesson </w:t>
      </w:r>
      <w:r w:rsidR="001673D5">
        <w:rPr>
          <w:rFonts w:ascii="Times New Roman" w:hAnsi="Times New Roman" w:cs="Times New Roman"/>
          <w:sz w:val="24"/>
          <w:szCs w:val="24"/>
        </w:rPr>
        <w:t>plan,</w:t>
      </w:r>
      <w:r>
        <w:rPr>
          <w:rFonts w:ascii="Times New Roman" w:hAnsi="Times New Roman" w:cs="Times New Roman"/>
          <w:sz w:val="24"/>
          <w:szCs w:val="24"/>
        </w:rPr>
        <w:t xml:space="preserve"> I think it is important to stimulate the learner and ensure learning. To do this I believe the difficulty of the work and activities presented should be at an appropriate level for the learner. As stated by Vygotsky, learning is best taken place when learners minds are stimulated, therefore planning tasks which are slightly beyond their grasp (</w:t>
      </w:r>
      <w:proofErr w:type="spellStart"/>
      <w:r>
        <w:rPr>
          <w:rFonts w:ascii="Times New Roman" w:hAnsi="Times New Roman" w:cs="Times New Roman"/>
          <w:sz w:val="24"/>
          <w:szCs w:val="24"/>
        </w:rPr>
        <w:t>Koz</w:t>
      </w:r>
      <w:r w:rsidR="002E6EA5">
        <w:rPr>
          <w:rFonts w:ascii="Times New Roman" w:hAnsi="Times New Roman" w:cs="Times New Roman"/>
          <w:sz w:val="24"/>
          <w:szCs w:val="24"/>
        </w:rPr>
        <w:fldChar w:fldCharType="begin"/>
      </w:r>
      <w:r w:rsidR="002E6EA5">
        <w:rPr>
          <w:rFonts w:ascii="Times New Roman" w:hAnsi="Times New Roman" w:cs="Times New Roman"/>
          <w:sz w:val="24"/>
          <w:szCs w:val="24"/>
        </w:rPr>
        <w:instrText xml:space="preserve"> ADDIN EN.CITE &lt;EndNote&gt;&lt;Cite ExcludeAuth="1" ExcludeYear="1" Hidden="1"&gt;&lt;Author&gt;Kozulin&lt;/Author&gt;&lt;Year&gt;2003&lt;/Year&gt;&lt;RecNum&gt;115&lt;/RecNum&gt;&lt;record&gt;&lt;rec-number&gt;115&lt;/rec-number&gt;&lt;foreign-keys&gt;&lt;key app="EN" db-id="vttpeeset5pvzteadrs5steu2x9weaee0axv" timestamp="1539077803"&gt;115&lt;/key&gt;&lt;/foreign-keys&gt;&lt;ref-type name="Book"&gt;6&lt;/ref-type&gt;&lt;contributors&gt;&lt;authors&gt;&lt;author&gt;Kozulin, Alex&lt;/author&gt;&lt;author&gt;Gindis, Boris&lt;/author&gt;&lt;author&gt;Ageyev, Vladimir S&lt;/author&gt;&lt;author&gt;Miller, Suzanne M&lt;/author&gt;&lt;/authors&gt;&lt;/contributors&gt;&lt;titles&gt;&lt;title&gt;Vygotsky&amp;apos;s educational theory in cultural context&lt;/title&gt;&lt;/titles&gt;&lt;dates&gt;&lt;year&gt;2003&lt;/year&gt;&lt;/dates&gt;&lt;publisher&gt;Cambridge University Press&lt;/publisher&gt;&lt;isbn&gt;0521528836&lt;/isbn&gt;&lt;urls&gt;&lt;/urls&gt;&lt;/record&gt;&lt;/Cite&gt;&lt;/EndNote&gt;</w:instrText>
      </w:r>
      <w:r w:rsidR="002E6EA5">
        <w:rPr>
          <w:rFonts w:ascii="Times New Roman" w:hAnsi="Times New Roman" w:cs="Times New Roman"/>
          <w:sz w:val="24"/>
          <w:szCs w:val="24"/>
        </w:rPr>
        <w:fldChar w:fldCharType="separate"/>
      </w:r>
      <w:r w:rsidR="002E6EA5">
        <w:rPr>
          <w:rFonts w:ascii="Times New Roman" w:hAnsi="Times New Roman" w:cs="Times New Roman"/>
          <w:sz w:val="24"/>
          <w:szCs w:val="24"/>
        </w:rPr>
        <w:fldChar w:fldCharType="end"/>
      </w:r>
      <w:r>
        <w:rPr>
          <w:rFonts w:ascii="Times New Roman" w:hAnsi="Times New Roman" w:cs="Times New Roman"/>
          <w:sz w:val="24"/>
          <w:szCs w:val="24"/>
        </w:rPr>
        <w:t>u</w:t>
      </w:r>
      <w:r w:rsidR="000A3A5A">
        <w:rPr>
          <w:rFonts w:ascii="Times New Roman" w:hAnsi="Times New Roman" w:cs="Times New Roman"/>
          <w:sz w:val="24"/>
          <w:szCs w:val="24"/>
        </w:rPr>
        <w:fldChar w:fldCharType="begin"/>
      </w:r>
      <w:r w:rsidR="000A3A5A">
        <w:rPr>
          <w:rFonts w:ascii="Times New Roman" w:hAnsi="Times New Roman" w:cs="Times New Roman"/>
          <w:sz w:val="24"/>
          <w:szCs w:val="24"/>
        </w:rPr>
        <w:instrText xml:space="preserve"> ADDIN EN.CITE &lt;EndNote&gt;&lt;Cite ExcludeAuth="1" ExcludeYear="1" Hidden="1"&gt;&lt;Author&gt;Kozulin&lt;/Author&gt;&lt;Year&gt;2003&lt;/Year&gt;&lt;RecNum&gt;115&lt;/RecNum&gt;&lt;record&gt;&lt;rec-number&gt;115&lt;/rec-number&gt;&lt;foreign-keys&gt;&lt;key app="EN" db-id="vttpeeset5pvzteadrs5steu2x9weaee0axv" timestamp="1539077803"&gt;115&lt;/key&gt;&lt;/foreign-keys&gt;&lt;ref-type name="Book"&gt;6&lt;/ref-type&gt;&lt;contributors&gt;&lt;authors&gt;&lt;author&gt;Kozulin, Alex&lt;/author&gt;&lt;author&gt;Gindis, Boris&lt;/author&gt;&lt;author&gt;Ageyev, Vladimir S&lt;/author&gt;&lt;author&gt;Miller, Suzanne M&lt;/author&gt;&lt;/authors&gt;&lt;/contributors&gt;&lt;titles&gt;&lt;title&gt;Vygotsky&amp;apos;s educational theory in cultural context&lt;/title&gt;&lt;/titles&gt;&lt;dates&gt;&lt;year&gt;2003&lt;/year&gt;&lt;/dates&gt;&lt;publisher&gt;Cambridge University Press&lt;/publisher&gt;&lt;isbn&gt;0521528836&lt;/isbn&gt;&lt;urls&gt;&lt;/urls&gt;&lt;/record&gt;&lt;/Cite&gt;&lt;/EndNote&gt;</w:instrText>
      </w:r>
      <w:r w:rsidR="000A3A5A">
        <w:rPr>
          <w:rFonts w:ascii="Times New Roman" w:hAnsi="Times New Roman" w:cs="Times New Roman"/>
          <w:sz w:val="24"/>
          <w:szCs w:val="24"/>
        </w:rPr>
        <w:fldChar w:fldCharType="separate"/>
      </w:r>
      <w:r w:rsidR="000A3A5A">
        <w:rPr>
          <w:rFonts w:ascii="Times New Roman" w:hAnsi="Times New Roman" w:cs="Times New Roman"/>
          <w:sz w:val="24"/>
          <w:szCs w:val="24"/>
        </w:rPr>
        <w:fldChar w:fldCharType="end"/>
      </w:r>
      <w:r>
        <w:rPr>
          <w:rFonts w:ascii="Times New Roman" w:hAnsi="Times New Roman" w:cs="Times New Roman"/>
          <w:sz w:val="24"/>
          <w:szCs w:val="24"/>
        </w:rPr>
        <w:t>lin</w:t>
      </w:r>
      <w:proofErr w:type="spellEnd"/>
      <w:r w:rsidR="002E6EA5">
        <w:rPr>
          <w:rFonts w:ascii="Times New Roman" w:hAnsi="Times New Roman" w:cs="Times New Roman"/>
          <w:sz w:val="24"/>
          <w:szCs w:val="24"/>
        </w:rPr>
        <w:t xml:space="preserve"> et al.,</w:t>
      </w:r>
      <w:r>
        <w:rPr>
          <w:rFonts w:ascii="Times New Roman" w:hAnsi="Times New Roman" w:cs="Times New Roman"/>
          <w:sz w:val="24"/>
          <w:szCs w:val="24"/>
        </w:rPr>
        <w:t xml:space="preserve"> 2003). Vygotsky believed that if a task was beyond the zone of “proximal development”, students would not grasp the task regardless of the help from a teacher. </w:t>
      </w:r>
      <w:r w:rsidR="00AC3984">
        <w:rPr>
          <w:rFonts w:ascii="Times New Roman" w:hAnsi="Times New Roman" w:cs="Times New Roman"/>
          <w:sz w:val="24"/>
          <w:szCs w:val="24"/>
        </w:rPr>
        <w:t xml:space="preserve">Applying this concept </w:t>
      </w:r>
      <w:r w:rsidR="00822E67">
        <w:rPr>
          <w:rFonts w:ascii="Times New Roman" w:hAnsi="Times New Roman" w:cs="Times New Roman"/>
          <w:sz w:val="24"/>
          <w:szCs w:val="24"/>
        </w:rPr>
        <w:t>can be quite difficult due to</w:t>
      </w:r>
      <w:r w:rsidR="00AC3984">
        <w:rPr>
          <w:rFonts w:ascii="Times New Roman" w:hAnsi="Times New Roman" w:cs="Times New Roman"/>
          <w:sz w:val="24"/>
          <w:szCs w:val="24"/>
        </w:rPr>
        <w:t xml:space="preserve"> the diversity present in the classroom</w:t>
      </w:r>
      <w:r w:rsidR="0050585D">
        <w:rPr>
          <w:rFonts w:ascii="Times New Roman" w:hAnsi="Times New Roman" w:cs="Times New Roman"/>
          <w:sz w:val="24"/>
          <w:szCs w:val="24"/>
        </w:rPr>
        <w:t>. To provide work in alignment with learner’s level of understanding I planned to simplify content, as</w:t>
      </w:r>
      <w:r w:rsidR="00AA14EA">
        <w:rPr>
          <w:rFonts w:ascii="Times New Roman" w:hAnsi="Times New Roman" w:cs="Times New Roman"/>
          <w:sz w:val="24"/>
          <w:szCs w:val="24"/>
        </w:rPr>
        <w:t xml:space="preserve"> I was aware that learners had limited knowledge. Determining the capabilities of the learners was very effective</w:t>
      </w:r>
      <w:r w:rsidR="00771778">
        <w:rPr>
          <w:rFonts w:ascii="Times New Roman" w:hAnsi="Times New Roman" w:cs="Times New Roman"/>
          <w:sz w:val="24"/>
          <w:szCs w:val="24"/>
        </w:rPr>
        <w:t xml:space="preserve">, </w:t>
      </w:r>
      <w:r w:rsidR="00AA14EA">
        <w:rPr>
          <w:rFonts w:ascii="Times New Roman" w:hAnsi="Times New Roman" w:cs="Times New Roman"/>
          <w:sz w:val="24"/>
          <w:szCs w:val="24"/>
        </w:rPr>
        <w:t xml:space="preserve">as the learning objectives were achieved in 30 minutes </w:t>
      </w:r>
      <w:r w:rsidR="00AA14EA">
        <w:rPr>
          <w:rFonts w:ascii="Times New Roman" w:hAnsi="Times New Roman" w:cs="Times New Roman"/>
          <w:sz w:val="24"/>
          <w:szCs w:val="24"/>
        </w:rPr>
        <w:lastRenderedPageBreak/>
        <w:t xml:space="preserve">without any support. </w:t>
      </w:r>
      <w:r w:rsidR="00FD2252">
        <w:rPr>
          <w:rFonts w:ascii="Times New Roman" w:hAnsi="Times New Roman" w:cs="Times New Roman"/>
          <w:sz w:val="24"/>
          <w:szCs w:val="24"/>
        </w:rPr>
        <w:t>The lesson was a success and</w:t>
      </w:r>
      <w:r w:rsidR="00AA14EA">
        <w:rPr>
          <w:rFonts w:ascii="Times New Roman" w:hAnsi="Times New Roman" w:cs="Times New Roman"/>
          <w:sz w:val="24"/>
          <w:szCs w:val="24"/>
        </w:rPr>
        <w:t xml:space="preserve"> it</w:t>
      </w:r>
      <w:r w:rsidR="00FD2252">
        <w:rPr>
          <w:rFonts w:ascii="Times New Roman" w:hAnsi="Times New Roman" w:cs="Times New Roman"/>
          <w:sz w:val="24"/>
          <w:szCs w:val="24"/>
        </w:rPr>
        <w:t xml:space="preserve"> went as intended</w:t>
      </w:r>
      <w:r w:rsidR="00AA14EA">
        <w:rPr>
          <w:rFonts w:ascii="Times New Roman" w:hAnsi="Times New Roman" w:cs="Times New Roman"/>
          <w:sz w:val="24"/>
          <w:szCs w:val="24"/>
        </w:rPr>
        <w:t xml:space="preserve">, </w:t>
      </w:r>
      <w:r w:rsidR="00FD2252">
        <w:rPr>
          <w:rFonts w:ascii="Times New Roman" w:hAnsi="Times New Roman" w:cs="Times New Roman"/>
          <w:sz w:val="24"/>
          <w:szCs w:val="24"/>
        </w:rPr>
        <w:t>a mix of both teacher-led instruction and student led activities</w:t>
      </w:r>
      <w:r w:rsidR="000B7525">
        <w:rPr>
          <w:rFonts w:ascii="Times New Roman" w:hAnsi="Times New Roman" w:cs="Times New Roman"/>
          <w:sz w:val="24"/>
          <w:szCs w:val="24"/>
        </w:rPr>
        <w:t xml:space="preserve"> was evident.</w:t>
      </w:r>
    </w:p>
    <w:p w:rsidR="009D1603" w:rsidRDefault="009D1603" w:rsidP="00FC159C">
      <w:pPr>
        <w:spacing w:line="480" w:lineRule="auto"/>
        <w:rPr>
          <w:rFonts w:ascii="Times New Roman" w:hAnsi="Times New Roman" w:cs="Times New Roman"/>
          <w:b/>
          <w:color w:val="1F4E79" w:themeColor="accent1" w:themeShade="80"/>
          <w:sz w:val="28"/>
          <w:szCs w:val="28"/>
          <w:u w:val="single"/>
        </w:rPr>
      </w:pPr>
      <w:r w:rsidRPr="009D1603">
        <w:rPr>
          <w:rFonts w:ascii="Times New Roman" w:hAnsi="Times New Roman" w:cs="Times New Roman"/>
          <w:b/>
          <w:color w:val="1F4E79" w:themeColor="accent1" w:themeShade="80"/>
          <w:sz w:val="28"/>
          <w:szCs w:val="28"/>
          <w:u w:val="single"/>
        </w:rPr>
        <w:t>P</w:t>
      </w:r>
      <w:r w:rsidR="00E33BA4" w:rsidRPr="009D1603">
        <w:rPr>
          <w:rFonts w:ascii="Times New Roman" w:hAnsi="Times New Roman" w:cs="Times New Roman"/>
          <w:b/>
          <w:color w:val="1F4E79" w:themeColor="accent1" w:themeShade="80"/>
          <w:sz w:val="28"/>
          <w:szCs w:val="28"/>
          <w:u w:val="single"/>
        </w:rPr>
        <w:t>ractical application</w:t>
      </w:r>
    </w:p>
    <w:p w:rsidR="00CA3ED2" w:rsidRPr="009C5695" w:rsidRDefault="00A92344" w:rsidP="00FC159C">
      <w:pPr>
        <w:spacing w:line="480" w:lineRule="auto"/>
        <w:rPr>
          <w:rFonts w:ascii="Times New Roman" w:hAnsi="Times New Roman" w:cs="Times New Roman"/>
          <w:sz w:val="24"/>
          <w:szCs w:val="24"/>
        </w:rPr>
      </w:pPr>
      <w:r>
        <w:rPr>
          <w:rFonts w:ascii="Times New Roman" w:hAnsi="Times New Roman" w:cs="Times New Roman"/>
          <w:sz w:val="24"/>
          <w:szCs w:val="24"/>
        </w:rPr>
        <w:t>The micro-teach was scheduled in for 9:00am</w:t>
      </w:r>
      <w:r w:rsidR="000B2AAE">
        <w:rPr>
          <w:rFonts w:ascii="Times New Roman" w:hAnsi="Times New Roman" w:cs="Times New Roman"/>
          <w:sz w:val="24"/>
          <w:szCs w:val="24"/>
        </w:rPr>
        <w:t xml:space="preserve"> </w:t>
      </w:r>
      <w:r>
        <w:rPr>
          <w:rFonts w:ascii="Times New Roman" w:hAnsi="Times New Roman" w:cs="Times New Roman"/>
          <w:sz w:val="24"/>
          <w:szCs w:val="24"/>
        </w:rPr>
        <w:t>making it the first of the day</w:t>
      </w:r>
      <w:r w:rsidR="000B2AAE">
        <w:rPr>
          <w:rFonts w:ascii="Times New Roman" w:hAnsi="Times New Roman" w:cs="Times New Roman"/>
          <w:sz w:val="24"/>
          <w:szCs w:val="24"/>
        </w:rPr>
        <w:t>, therefore setting the standard</w:t>
      </w:r>
      <w:r>
        <w:rPr>
          <w:rFonts w:ascii="Times New Roman" w:hAnsi="Times New Roman" w:cs="Times New Roman"/>
          <w:sz w:val="24"/>
          <w:szCs w:val="24"/>
        </w:rPr>
        <w:t xml:space="preserve"> for the </w:t>
      </w:r>
      <w:r w:rsidR="00D7554A">
        <w:rPr>
          <w:rFonts w:ascii="Times New Roman" w:hAnsi="Times New Roman" w:cs="Times New Roman"/>
          <w:sz w:val="24"/>
          <w:szCs w:val="24"/>
        </w:rPr>
        <w:t>rest of the micro teaches. These</w:t>
      </w:r>
      <w:r>
        <w:rPr>
          <w:rFonts w:ascii="Times New Roman" w:hAnsi="Times New Roman" w:cs="Times New Roman"/>
          <w:sz w:val="24"/>
          <w:szCs w:val="24"/>
        </w:rPr>
        <w:t xml:space="preserve"> thoughts brough</w:t>
      </w:r>
      <w:r w:rsidR="00901058">
        <w:rPr>
          <w:rFonts w:ascii="Times New Roman" w:hAnsi="Times New Roman" w:cs="Times New Roman"/>
          <w:sz w:val="24"/>
          <w:szCs w:val="24"/>
        </w:rPr>
        <w:t>t about feelings of nervousness, as I wanted to</w:t>
      </w:r>
      <w:r w:rsidR="009C5695">
        <w:rPr>
          <w:rFonts w:ascii="Times New Roman" w:hAnsi="Times New Roman" w:cs="Times New Roman"/>
          <w:sz w:val="24"/>
          <w:szCs w:val="24"/>
        </w:rPr>
        <w:t xml:space="preserve"> put on a good show and impress my peers! </w:t>
      </w:r>
      <w:r w:rsidR="00205A66">
        <w:rPr>
          <w:rFonts w:ascii="Times New Roman" w:hAnsi="Times New Roman" w:cs="Times New Roman"/>
          <w:sz w:val="24"/>
          <w:szCs w:val="24"/>
        </w:rPr>
        <w:t>As I illuminated th</w:t>
      </w:r>
      <w:r w:rsidR="006041B6">
        <w:rPr>
          <w:rFonts w:ascii="Times New Roman" w:hAnsi="Times New Roman" w:cs="Times New Roman"/>
          <w:sz w:val="24"/>
          <w:szCs w:val="24"/>
        </w:rPr>
        <w:t>e</w:t>
      </w:r>
      <w:r w:rsidR="00205A66">
        <w:rPr>
          <w:rFonts w:ascii="Times New Roman" w:hAnsi="Times New Roman" w:cs="Times New Roman"/>
          <w:sz w:val="24"/>
          <w:szCs w:val="24"/>
        </w:rPr>
        <w:t xml:space="preserve"> learning objectives I could see that the students were</w:t>
      </w:r>
      <w:r w:rsidR="006041B6">
        <w:rPr>
          <w:rFonts w:ascii="Times New Roman" w:hAnsi="Times New Roman" w:cs="Times New Roman"/>
          <w:sz w:val="24"/>
          <w:szCs w:val="24"/>
        </w:rPr>
        <w:t xml:space="preserve"> very attentive and fully engaged</w:t>
      </w:r>
      <w:r w:rsidR="000222C9">
        <w:rPr>
          <w:rFonts w:ascii="Times New Roman" w:hAnsi="Times New Roman" w:cs="Times New Roman"/>
          <w:sz w:val="24"/>
          <w:szCs w:val="24"/>
        </w:rPr>
        <w:t xml:space="preserve"> in the lesson. This may have been</w:t>
      </w:r>
      <w:r w:rsidR="00D7554A">
        <w:rPr>
          <w:rFonts w:ascii="Times New Roman" w:hAnsi="Times New Roman" w:cs="Times New Roman"/>
          <w:sz w:val="24"/>
          <w:szCs w:val="24"/>
        </w:rPr>
        <w:t xml:space="preserve"> due to my open and e</w:t>
      </w:r>
      <w:r w:rsidR="00A65175">
        <w:rPr>
          <w:rFonts w:ascii="Times New Roman" w:hAnsi="Times New Roman" w:cs="Times New Roman"/>
          <w:sz w:val="24"/>
          <w:szCs w:val="24"/>
        </w:rPr>
        <w:t>ngaging body language. As indicated by one peer “You gave good eye contact, it was like you were looking into my soul”. Other</w:t>
      </w:r>
      <w:r w:rsidR="006041B6">
        <w:rPr>
          <w:rFonts w:ascii="Times New Roman" w:hAnsi="Times New Roman" w:cs="Times New Roman"/>
          <w:sz w:val="24"/>
          <w:szCs w:val="24"/>
        </w:rPr>
        <w:t>s</w:t>
      </w:r>
      <w:r w:rsidR="00A65175">
        <w:rPr>
          <w:rFonts w:ascii="Times New Roman" w:hAnsi="Times New Roman" w:cs="Times New Roman"/>
          <w:sz w:val="24"/>
          <w:szCs w:val="24"/>
        </w:rPr>
        <w:t xml:space="preserve"> also commented</w:t>
      </w:r>
      <w:r w:rsidR="00122D65">
        <w:rPr>
          <w:rFonts w:ascii="Times New Roman" w:hAnsi="Times New Roman" w:cs="Times New Roman"/>
          <w:sz w:val="24"/>
          <w:szCs w:val="24"/>
        </w:rPr>
        <w:t xml:space="preserve"> saying</w:t>
      </w:r>
      <w:r w:rsidR="00A65175">
        <w:rPr>
          <w:rFonts w:ascii="Times New Roman" w:hAnsi="Times New Roman" w:cs="Times New Roman"/>
          <w:sz w:val="24"/>
          <w:szCs w:val="24"/>
        </w:rPr>
        <w:t xml:space="preserve"> that my tone of voice was ver</w:t>
      </w:r>
      <w:r w:rsidR="006041B6">
        <w:rPr>
          <w:rFonts w:ascii="Times New Roman" w:hAnsi="Times New Roman" w:cs="Times New Roman"/>
          <w:sz w:val="24"/>
          <w:szCs w:val="24"/>
        </w:rPr>
        <w:t xml:space="preserve">y inviting. </w:t>
      </w:r>
      <w:r w:rsidR="00A65175">
        <w:rPr>
          <w:rFonts w:ascii="Times New Roman" w:hAnsi="Times New Roman" w:cs="Times New Roman"/>
          <w:sz w:val="24"/>
          <w:szCs w:val="24"/>
        </w:rPr>
        <w:t xml:space="preserve">These types of nonverbal communication are powerful, </w:t>
      </w:r>
      <w:r w:rsidR="006041B6">
        <w:rPr>
          <w:rFonts w:ascii="Times New Roman" w:hAnsi="Times New Roman" w:cs="Times New Roman"/>
          <w:sz w:val="24"/>
          <w:szCs w:val="24"/>
        </w:rPr>
        <w:t xml:space="preserve">as they </w:t>
      </w:r>
      <w:r w:rsidR="009C5695">
        <w:rPr>
          <w:rFonts w:ascii="Times New Roman" w:hAnsi="Times New Roman" w:cs="Times New Roman"/>
          <w:sz w:val="24"/>
          <w:szCs w:val="24"/>
        </w:rPr>
        <w:t>have</w:t>
      </w:r>
      <w:r w:rsidR="006041B6">
        <w:rPr>
          <w:rFonts w:ascii="Times New Roman" w:hAnsi="Times New Roman" w:cs="Times New Roman"/>
          <w:sz w:val="24"/>
          <w:szCs w:val="24"/>
        </w:rPr>
        <w:t xml:space="preserve"> the ability to send positive signals that reinforce student learning (</w:t>
      </w:r>
      <w:r w:rsidR="000A3A5A">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Hidden="1"&gt;&lt;Author&gt;Miller&lt;/Author&gt;&lt;Year&gt;2005&lt;/Year&gt;&lt;RecNum&gt;126&lt;/RecNum&gt;&lt;record&gt;&lt;rec-number&gt;126&lt;/rec-number&gt;&lt;foreign-keys&gt;&lt;key app="EN" db-id="vttpeeset5pvzteadrs5steu2x9weaee0axv" timestamp="1539078804"&gt;126&lt;/key&gt;&lt;/foreign-keys&gt;&lt;ref-type name="Journal Article"&gt;17&lt;/ref-type&gt;&lt;contributors&gt;&lt;authors&gt;&lt;author&gt;Miller, Patrick W &lt;/author&gt;&lt;/authors&gt;&lt;/contributors&gt;&lt;titles&gt;&lt;title&gt;Body Language in the Classroom&lt;/title&gt;&lt;secondary-title&gt;Techniques: Connecting education&amp;#xD;careers&amp;#xD;&lt;/secondary-title&gt;&lt;/titles&gt;&lt;pages&gt;28-30&lt;/pages&gt;&lt;volume&gt;80&lt;/volume&gt;&lt;number&gt;8&lt;/number&gt;&lt;dates&gt;&lt;year&gt;2005&lt;/year&gt;&lt;/dates&gt;&lt;isbn&gt;1527-1803&lt;/isbn&gt;&lt;urls&gt;&lt;/urls&gt;&lt;/record&gt;&lt;/Cite&gt;&lt;/EndNote&gt;</w:instrText>
      </w:r>
      <w:r w:rsidR="000A3A5A">
        <w:rPr>
          <w:rFonts w:ascii="Times New Roman" w:hAnsi="Times New Roman" w:cs="Times New Roman"/>
          <w:sz w:val="24"/>
          <w:szCs w:val="24"/>
        </w:rPr>
        <w:fldChar w:fldCharType="separate"/>
      </w:r>
      <w:r w:rsidR="000A3A5A">
        <w:rPr>
          <w:rFonts w:ascii="Times New Roman" w:hAnsi="Times New Roman" w:cs="Times New Roman"/>
          <w:sz w:val="24"/>
          <w:szCs w:val="24"/>
        </w:rPr>
        <w:fldChar w:fldCharType="end"/>
      </w:r>
      <w:r w:rsidR="007A0381">
        <w:rPr>
          <w:rFonts w:ascii="Times New Roman" w:hAnsi="Times New Roman" w:cs="Times New Roman"/>
          <w:sz w:val="24"/>
          <w:szCs w:val="24"/>
        </w:rPr>
        <w:t>M</w:t>
      </w:r>
      <w:r w:rsidR="00AB492C">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Hidden="1"&gt;&lt;Author&gt;Miller&lt;/Author&gt;&lt;Year&gt;2005&lt;/Year&gt;&lt;RecNum&gt;126&lt;/RecNum&gt;&lt;record&gt;&lt;rec-number&gt;126&lt;/rec-number&gt;&lt;foreign-keys&gt;&lt;key app="EN" db-id="vttpeeset5pvzteadrs5steu2x9weaee0axv" timestamp="1539078804"&gt;126&lt;/key&gt;&lt;/foreign-keys&gt;&lt;ref-type name="Journal Article"&gt;17&lt;/ref-type&gt;&lt;contributors&gt;&lt;authors&gt;&lt;author&gt;Miller, Patrick W &lt;/author&gt;&lt;/authors&gt;&lt;/contributors&gt;&lt;titles&gt;&lt;title&gt;Body Language in the Classroom&lt;/title&gt;&lt;secondary-title&gt;Techniques: Connecting education&amp;#xD;careers&amp;#xD;&lt;/secondary-title&gt;&lt;/titles&gt;&lt;pages&gt;28-30&lt;/pages&gt;&lt;volume&gt;80&lt;/volume&gt;&lt;number&gt;8&lt;/number&gt;&lt;dates&gt;&lt;year&gt;2005&lt;/year&gt;&lt;/dates&gt;&lt;isbn&gt;1527-1803&lt;/isbn&gt;&lt;urls&gt;&lt;/urls&gt;&lt;/record&gt;&lt;/Cite&gt;&lt;/EndNote&gt;</w:instrText>
      </w:r>
      <w:r w:rsidR="00AB492C">
        <w:rPr>
          <w:rFonts w:ascii="Times New Roman" w:hAnsi="Times New Roman" w:cs="Times New Roman"/>
          <w:sz w:val="24"/>
          <w:szCs w:val="24"/>
        </w:rPr>
        <w:fldChar w:fldCharType="separate"/>
      </w:r>
      <w:r w:rsidR="00AB492C">
        <w:rPr>
          <w:rFonts w:ascii="Times New Roman" w:hAnsi="Times New Roman" w:cs="Times New Roman"/>
          <w:sz w:val="24"/>
          <w:szCs w:val="24"/>
        </w:rPr>
        <w:fldChar w:fldCharType="end"/>
      </w:r>
      <w:r w:rsidR="007A0381">
        <w:rPr>
          <w:rFonts w:ascii="Times New Roman" w:hAnsi="Times New Roman" w:cs="Times New Roman"/>
          <w:sz w:val="24"/>
          <w:szCs w:val="24"/>
        </w:rPr>
        <w:t>iller</w:t>
      </w:r>
      <w:r w:rsidR="00AB492C">
        <w:rPr>
          <w:rFonts w:ascii="Times New Roman" w:hAnsi="Times New Roman" w:cs="Times New Roman"/>
          <w:sz w:val="24"/>
          <w:szCs w:val="24"/>
        </w:rPr>
        <w:t>,</w:t>
      </w:r>
      <w:r w:rsidR="007A0381">
        <w:rPr>
          <w:rFonts w:ascii="Times New Roman" w:hAnsi="Times New Roman" w:cs="Times New Roman"/>
          <w:sz w:val="24"/>
          <w:szCs w:val="24"/>
        </w:rPr>
        <w:t>2005</w:t>
      </w:r>
      <w:r w:rsidR="006041B6">
        <w:rPr>
          <w:rFonts w:ascii="Times New Roman" w:hAnsi="Times New Roman" w:cs="Times New Roman"/>
          <w:sz w:val="24"/>
          <w:szCs w:val="24"/>
        </w:rPr>
        <w:t>).</w:t>
      </w:r>
      <w:r w:rsidR="004C1590">
        <w:rPr>
          <w:rFonts w:ascii="Times New Roman" w:hAnsi="Times New Roman" w:cs="Times New Roman"/>
          <w:sz w:val="24"/>
          <w:szCs w:val="24"/>
        </w:rPr>
        <w:t xml:space="preserve"> </w:t>
      </w:r>
      <w:r w:rsidR="006041B6">
        <w:rPr>
          <w:rFonts w:ascii="Times New Roman" w:hAnsi="Times New Roman" w:cs="Times New Roman"/>
          <w:sz w:val="24"/>
          <w:szCs w:val="24"/>
        </w:rPr>
        <w:t xml:space="preserve"> Also,</w:t>
      </w:r>
      <w:r w:rsidR="00090688">
        <w:rPr>
          <w:rFonts w:ascii="Times New Roman" w:hAnsi="Times New Roman" w:cs="Times New Roman"/>
          <w:sz w:val="24"/>
          <w:szCs w:val="24"/>
        </w:rPr>
        <w:t xml:space="preserve"> to encourage engagement</w:t>
      </w:r>
      <w:r w:rsidR="006041B6">
        <w:rPr>
          <w:rFonts w:ascii="Times New Roman" w:hAnsi="Times New Roman" w:cs="Times New Roman"/>
          <w:sz w:val="24"/>
          <w:szCs w:val="24"/>
        </w:rPr>
        <w:t xml:space="preserve"> </w:t>
      </w:r>
      <w:r w:rsidR="00EF7F40">
        <w:rPr>
          <w:rFonts w:ascii="Times New Roman" w:hAnsi="Times New Roman" w:cs="Times New Roman"/>
          <w:sz w:val="24"/>
          <w:szCs w:val="24"/>
        </w:rPr>
        <w:t>I ac</w:t>
      </w:r>
      <w:r w:rsidR="00CA3ED2">
        <w:rPr>
          <w:rFonts w:ascii="Times New Roman" w:hAnsi="Times New Roman" w:cs="Times New Roman"/>
          <w:sz w:val="24"/>
          <w:szCs w:val="24"/>
        </w:rPr>
        <w:t>t</w:t>
      </w:r>
      <w:r w:rsidR="00EF7F40">
        <w:rPr>
          <w:rFonts w:ascii="Times New Roman" w:hAnsi="Times New Roman" w:cs="Times New Roman"/>
          <w:sz w:val="24"/>
          <w:szCs w:val="24"/>
        </w:rPr>
        <w:t>ed as</w:t>
      </w:r>
      <w:r w:rsidR="002C06C5">
        <w:rPr>
          <w:rFonts w:ascii="Times New Roman" w:hAnsi="Times New Roman" w:cs="Times New Roman"/>
          <w:sz w:val="24"/>
          <w:szCs w:val="24"/>
        </w:rPr>
        <w:t xml:space="preserve"> a</w:t>
      </w:r>
      <w:r w:rsidR="00EF7F40">
        <w:rPr>
          <w:rFonts w:ascii="Times New Roman" w:hAnsi="Times New Roman" w:cs="Times New Roman"/>
          <w:sz w:val="24"/>
          <w:szCs w:val="24"/>
        </w:rPr>
        <w:t xml:space="preserve"> receiver</w:t>
      </w:r>
      <w:r w:rsidR="00CA3ED2">
        <w:rPr>
          <w:rFonts w:ascii="Times New Roman" w:hAnsi="Times New Roman" w:cs="Times New Roman"/>
          <w:sz w:val="24"/>
          <w:szCs w:val="24"/>
        </w:rPr>
        <w:t xml:space="preserve"> of </w:t>
      </w:r>
      <w:r w:rsidR="00090688">
        <w:rPr>
          <w:rFonts w:ascii="Times New Roman" w:hAnsi="Times New Roman" w:cs="Times New Roman"/>
          <w:sz w:val="24"/>
          <w:szCs w:val="24"/>
        </w:rPr>
        <w:t>learner’s</w:t>
      </w:r>
      <w:r w:rsidR="00CA3ED2">
        <w:rPr>
          <w:rFonts w:ascii="Times New Roman" w:hAnsi="Times New Roman" w:cs="Times New Roman"/>
          <w:sz w:val="24"/>
          <w:szCs w:val="24"/>
        </w:rPr>
        <w:t xml:space="preserve"> messages by watching</w:t>
      </w:r>
      <w:r w:rsidR="002C06C5">
        <w:rPr>
          <w:rFonts w:ascii="Times New Roman" w:hAnsi="Times New Roman" w:cs="Times New Roman"/>
          <w:sz w:val="24"/>
          <w:szCs w:val="24"/>
        </w:rPr>
        <w:t xml:space="preserve"> the</w:t>
      </w:r>
      <w:r w:rsidR="00EF7F40">
        <w:rPr>
          <w:rFonts w:ascii="Times New Roman" w:hAnsi="Times New Roman" w:cs="Times New Roman"/>
          <w:sz w:val="24"/>
          <w:szCs w:val="24"/>
        </w:rPr>
        <w:t xml:space="preserve"> expressions in their eyes, the use of smiles and nods and so forth. </w:t>
      </w:r>
      <w:r w:rsidR="00570395">
        <w:rPr>
          <w:rFonts w:ascii="Times New Roman" w:hAnsi="Times New Roman" w:cs="Times New Roman"/>
          <w:sz w:val="24"/>
          <w:szCs w:val="24"/>
        </w:rPr>
        <w:t>This allowed me to</w:t>
      </w:r>
      <w:r w:rsidR="00EF7F40">
        <w:rPr>
          <w:rFonts w:ascii="Times New Roman" w:hAnsi="Times New Roman" w:cs="Times New Roman"/>
          <w:sz w:val="24"/>
          <w:szCs w:val="24"/>
        </w:rPr>
        <w:t xml:space="preserve"> effectively adjust and organize the delivery accordingly</w:t>
      </w:r>
      <w:r w:rsidR="00570395">
        <w:rPr>
          <w:rFonts w:ascii="Times New Roman" w:hAnsi="Times New Roman" w:cs="Times New Roman"/>
          <w:sz w:val="24"/>
          <w:szCs w:val="24"/>
        </w:rPr>
        <w:t>, for example I slowed down the pace of the lesson when students expressed blank looks</w:t>
      </w:r>
      <w:r w:rsidR="00090688">
        <w:rPr>
          <w:rFonts w:ascii="Times New Roman" w:hAnsi="Times New Roman" w:cs="Times New Roman"/>
          <w:sz w:val="24"/>
          <w:szCs w:val="24"/>
        </w:rPr>
        <w:t xml:space="preserve"> of confusion</w:t>
      </w:r>
      <w:r w:rsidR="00570395">
        <w:rPr>
          <w:rFonts w:ascii="Times New Roman" w:hAnsi="Times New Roman" w:cs="Times New Roman"/>
          <w:sz w:val="24"/>
          <w:szCs w:val="24"/>
        </w:rPr>
        <w:t xml:space="preserve"> </w:t>
      </w:r>
      <w:r w:rsidR="00EF7F40">
        <w:rPr>
          <w:rFonts w:ascii="Times New Roman" w:hAnsi="Times New Roman" w:cs="Times New Roman"/>
          <w:sz w:val="24"/>
          <w:szCs w:val="24"/>
        </w:rPr>
        <w:t>(Yang,</w:t>
      </w:r>
      <w:r w:rsidR="00AB492C">
        <w:rPr>
          <w:rFonts w:ascii="Times New Roman" w:hAnsi="Times New Roman" w:cs="Times New Roman"/>
          <w:sz w:val="24"/>
          <w:szCs w:val="24"/>
        </w:rPr>
        <w:t xml:space="preserve"> </w:t>
      </w:r>
      <w:r w:rsidR="00AB492C">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Hidden="1"&gt;&lt;Author&gt;Yang&lt;/Author&gt;&lt;Year&gt;2017&lt;/Year&gt;&lt;RecNum&gt;127&lt;/RecNum&gt;&lt;record&gt;&lt;rec-number&gt;127&lt;/rec-number&gt;&lt;foreign-keys&gt;&lt;key app="EN" db-id="vttpeeset5pvzteadrs5steu2x9weaee0axv" timestamp="1539078886"&gt;127&lt;/key&gt;&lt;/foreign-keys&gt;&lt;ref-type name="Journal Article"&gt;17&lt;/ref-type&gt;&lt;contributors&gt;&lt;authors&gt;&lt;author&gt;Yang, Xiaoling &lt;/author&gt;&lt;/authors&gt;&lt;/contributors&gt;&lt;titles&gt;&lt;title&gt;The Use of Body Language in English Teaching&lt;/title&gt;&lt;secondary-title&gt;Theory&amp;#xD;Practice in Language Studies&amp;#xD;&lt;/secondary-title&gt;&lt;/titles&gt;&lt;pages&gt;1333-1336&lt;/pages&gt;&lt;volume&gt;7&lt;/volume&gt;&lt;number&gt;12&lt;/number&gt;&lt;dates&gt;&lt;year&gt;2017&lt;/year&gt;&lt;/dates&gt;&lt;isbn&gt;1799-2591&lt;/isbn&gt;&lt;urls&gt;&lt;/urls&gt;&lt;/record&gt;&lt;/Cite&gt;&lt;/EndNote&gt;</w:instrText>
      </w:r>
      <w:r w:rsidR="00AB492C">
        <w:rPr>
          <w:rFonts w:ascii="Times New Roman" w:hAnsi="Times New Roman" w:cs="Times New Roman"/>
          <w:sz w:val="24"/>
          <w:szCs w:val="24"/>
        </w:rPr>
        <w:fldChar w:fldCharType="separate"/>
      </w:r>
      <w:r w:rsidR="00AB492C">
        <w:rPr>
          <w:rFonts w:ascii="Times New Roman" w:hAnsi="Times New Roman" w:cs="Times New Roman"/>
          <w:sz w:val="24"/>
          <w:szCs w:val="24"/>
        </w:rPr>
        <w:fldChar w:fldCharType="end"/>
      </w:r>
      <w:r w:rsidR="00AB492C">
        <w:rPr>
          <w:rFonts w:ascii="Times New Roman" w:hAnsi="Times New Roman" w:cs="Times New Roman"/>
          <w:sz w:val="24"/>
          <w:szCs w:val="24"/>
        </w:rPr>
        <w:t>2</w:t>
      </w:r>
      <w:r w:rsidR="00EF7F40">
        <w:rPr>
          <w:rFonts w:ascii="Times New Roman" w:hAnsi="Times New Roman" w:cs="Times New Roman"/>
          <w:sz w:val="24"/>
          <w:szCs w:val="24"/>
        </w:rPr>
        <w:t>017)</w:t>
      </w:r>
      <w:r w:rsidR="000222C9">
        <w:rPr>
          <w:rFonts w:ascii="Times New Roman" w:hAnsi="Times New Roman" w:cs="Times New Roman"/>
          <w:sz w:val="24"/>
          <w:szCs w:val="24"/>
        </w:rPr>
        <w:t>.</w:t>
      </w:r>
    </w:p>
    <w:p w:rsidR="00AB492C" w:rsidRDefault="00D7554A" w:rsidP="00570395">
      <w:pPr>
        <w:spacing w:line="480" w:lineRule="auto"/>
        <w:rPr>
          <w:rFonts w:ascii="Times New Roman" w:hAnsi="Times New Roman" w:cs="Times New Roman"/>
          <w:sz w:val="24"/>
          <w:szCs w:val="24"/>
        </w:rPr>
      </w:pPr>
      <w:r>
        <w:rPr>
          <w:rFonts w:ascii="Times New Roman" w:hAnsi="Times New Roman" w:cs="Times New Roman"/>
          <w:sz w:val="24"/>
          <w:szCs w:val="24"/>
        </w:rPr>
        <w:t>To avoid talking at the students for too long a Kahoot quiz was implemented s</w:t>
      </w:r>
      <w:r w:rsidR="00840FA1">
        <w:rPr>
          <w:rFonts w:ascii="Times New Roman" w:hAnsi="Times New Roman" w:cs="Times New Roman"/>
          <w:sz w:val="24"/>
          <w:szCs w:val="24"/>
        </w:rPr>
        <w:t>wiftly</w:t>
      </w:r>
      <w:r>
        <w:rPr>
          <w:rFonts w:ascii="Times New Roman" w:hAnsi="Times New Roman" w:cs="Times New Roman"/>
          <w:sz w:val="24"/>
          <w:szCs w:val="24"/>
        </w:rPr>
        <w:t xml:space="preserve"> to assess their prior knowledge.</w:t>
      </w:r>
      <w:r w:rsidRPr="00D7554A">
        <w:rPr>
          <w:rFonts w:ascii="Times New Roman" w:hAnsi="Times New Roman" w:cs="Times New Roman"/>
          <w:sz w:val="24"/>
          <w:szCs w:val="24"/>
        </w:rPr>
        <w:t xml:space="preserve"> </w:t>
      </w:r>
      <w:r>
        <w:rPr>
          <w:rFonts w:ascii="Times New Roman" w:hAnsi="Times New Roman" w:cs="Times New Roman"/>
          <w:sz w:val="24"/>
          <w:szCs w:val="24"/>
        </w:rPr>
        <w:t>Incorporation of formative assessments such as this enabled me to make educated decisions about how I would progress the lesson</w:t>
      </w:r>
      <w:r w:rsidR="00896F4D">
        <w:rPr>
          <w:rFonts w:ascii="Times New Roman" w:hAnsi="Times New Roman" w:cs="Times New Roman"/>
          <w:sz w:val="24"/>
          <w:szCs w:val="24"/>
        </w:rPr>
        <w:t xml:space="preserve"> </w:t>
      </w:r>
      <w:r w:rsidR="00D475C8">
        <w:rPr>
          <w:rFonts w:ascii="Times New Roman" w:hAnsi="Times New Roman" w:cs="Times New Roman"/>
          <w:sz w:val="24"/>
          <w:szCs w:val="24"/>
        </w:rPr>
        <w:t>to</w:t>
      </w:r>
      <w:r>
        <w:rPr>
          <w:rFonts w:ascii="Times New Roman" w:hAnsi="Times New Roman" w:cs="Times New Roman"/>
          <w:sz w:val="24"/>
          <w:szCs w:val="24"/>
        </w:rPr>
        <w:t xml:space="preserve"> meet the</w:t>
      </w:r>
      <w:r w:rsidR="00840FA1">
        <w:rPr>
          <w:rFonts w:ascii="Times New Roman" w:hAnsi="Times New Roman" w:cs="Times New Roman"/>
          <w:sz w:val="24"/>
          <w:szCs w:val="24"/>
        </w:rPr>
        <w:t xml:space="preserve"> learning</w:t>
      </w:r>
      <w:r>
        <w:rPr>
          <w:rFonts w:ascii="Times New Roman" w:hAnsi="Times New Roman" w:cs="Times New Roman"/>
          <w:sz w:val="24"/>
          <w:szCs w:val="24"/>
        </w:rPr>
        <w:t xml:space="preserve"> objectives (</w:t>
      </w:r>
      <w:proofErr w:type="spellStart"/>
      <w:r w:rsidR="00AB492C">
        <w:rPr>
          <w:rFonts w:ascii="Times New Roman" w:hAnsi="Times New Roman" w:cs="Times New Roman"/>
          <w:sz w:val="24"/>
          <w:szCs w:val="24"/>
        </w:rPr>
        <w:t>P</w:t>
      </w:r>
      <w:r>
        <w:rPr>
          <w:rFonts w:ascii="Times New Roman" w:hAnsi="Times New Roman" w:cs="Times New Roman"/>
          <w:sz w:val="24"/>
          <w:szCs w:val="24"/>
        </w:rPr>
        <w:t>anasuk</w:t>
      </w:r>
      <w:proofErr w:type="spellEnd"/>
      <w:r>
        <w:rPr>
          <w:rFonts w:ascii="Times New Roman" w:hAnsi="Times New Roman" w:cs="Times New Roman"/>
          <w:sz w:val="24"/>
          <w:szCs w:val="24"/>
        </w:rPr>
        <w:t xml:space="preserve"> </w:t>
      </w:r>
      <w:r w:rsidR="00AB492C">
        <w:rPr>
          <w:rFonts w:ascii="Times New Roman" w:hAnsi="Times New Roman" w:cs="Times New Roman"/>
          <w:sz w:val="24"/>
          <w:szCs w:val="24"/>
        </w:rPr>
        <w:t>&amp;</w:t>
      </w:r>
      <w:r>
        <w:rPr>
          <w:rFonts w:ascii="Times New Roman" w:hAnsi="Times New Roman" w:cs="Times New Roman"/>
          <w:sz w:val="24"/>
          <w:szCs w:val="24"/>
        </w:rPr>
        <w:t xml:space="preserve"> Todd</w:t>
      </w:r>
      <w:r w:rsidR="00AB492C">
        <w:rPr>
          <w:rFonts w:ascii="Times New Roman" w:hAnsi="Times New Roman" w:cs="Times New Roman"/>
          <w:sz w:val="24"/>
          <w:szCs w:val="24"/>
        </w:rPr>
        <w:t xml:space="preserve">, </w:t>
      </w:r>
      <w:r>
        <w:rPr>
          <w:rFonts w:ascii="Times New Roman" w:hAnsi="Times New Roman" w:cs="Times New Roman"/>
          <w:sz w:val="24"/>
          <w:szCs w:val="24"/>
        </w:rPr>
        <w:t>2005).</w:t>
      </w:r>
      <w:r w:rsidR="00570395">
        <w:rPr>
          <w:rFonts w:ascii="Times New Roman" w:hAnsi="Times New Roman" w:cs="Times New Roman"/>
          <w:sz w:val="24"/>
          <w:szCs w:val="24"/>
        </w:rPr>
        <w:t xml:space="preserve"> </w:t>
      </w:r>
      <w:r>
        <w:rPr>
          <w:rFonts w:ascii="Times New Roman" w:hAnsi="Times New Roman" w:cs="Times New Roman"/>
          <w:sz w:val="24"/>
          <w:szCs w:val="24"/>
        </w:rPr>
        <w:t>Learners seemed to respond quite positively to this task</w:t>
      </w:r>
      <w:r w:rsidR="00090688">
        <w:rPr>
          <w:rFonts w:ascii="Times New Roman" w:hAnsi="Times New Roman" w:cs="Times New Roman"/>
          <w:sz w:val="24"/>
          <w:szCs w:val="24"/>
        </w:rPr>
        <w:t xml:space="preserve">, with one </w:t>
      </w:r>
      <w:r w:rsidR="00840FA1">
        <w:rPr>
          <w:rFonts w:ascii="Times New Roman" w:hAnsi="Times New Roman" w:cs="Times New Roman"/>
          <w:sz w:val="24"/>
          <w:szCs w:val="24"/>
        </w:rPr>
        <w:t>learner</w:t>
      </w:r>
      <w:r w:rsidR="00090688">
        <w:rPr>
          <w:rFonts w:ascii="Times New Roman" w:hAnsi="Times New Roman" w:cs="Times New Roman"/>
          <w:sz w:val="24"/>
          <w:szCs w:val="24"/>
        </w:rPr>
        <w:t xml:space="preserve"> </w:t>
      </w:r>
      <w:r w:rsidR="00840FA1">
        <w:rPr>
          <w:rFonts w:ascii="Times New Roman" w:hAnsi="Times New Roman" w:cs="Times New Roman"/>
          <w:sz w:val="24"/>
          <w:szCs w:val="24"/>
        </w:rPr>
        <w:t>saying,</w:t>
      </w:r>
      <w:r w:rsidR="00090688">
        <w:rPr>
          <w:rFonts w:ascii="Times New Roman" w:hAnsi="Times New Roman" w:cs="Times New Roman"/>
          <w:sz w:val="24"/>
          <w:szCs w:val="24"/>
        </w:rPr>
        <w:t xml:space="preserve"> </w:t>
      </w:r>
      <w:r w:rsidR="00D475C8">
        <w:rPr>
          <w:rFonts w:ascii="Times New Roman" w:hAnsi="Times New Roman" w:cs="Times New Roman"/>
          <w:sz w:val="24"/>
          <w:szCs w:val="24"/>
        </w:rPr>
        <w:t>“It</w:t>
      </w:r>
      <w:r w:rsidR="00896F4D">
        <w:rPr>
          <w:rFonts w:ascii="Times New Roman" w:hAnsi="Times New Roman" w:cs="Times New Roman"/>
          <w:sz w:val="24"/>
          <w:szCs w:val="24"/>
        </w:rPr>
        <w:t xml:space="preserve"> was good that you included a</w:t>
      </w:r>
      <w:r w:rsidR="00090688">
        <w:rPr>
          <w:rFonts w:ascii="Times New Roman" w:hAnsi="Times New Roman" w:cs="Times New Roman"/>
          <w:sz w:val="24"/>
          <w:szCs w:val="24"/>
        </w:rPr>
        <w:t xml:space="preserve"> song that reiterated the </w:t>
      </w:r>
      <w:r w:rsidR="005202FE">
        <w:rPr>
          <w:rFonts w:ascii="Times New Roman" w:hAnsi="Times New Roman" w:cs="Times New Roman"/>
          <w:sz w:val="24"/>
          <w:szCs w:val="24"/>
        </w:rPr>
        <w:t xml:space="preserve">organization of the bones of the </w:t>
      </w:r>
      <w:r w:rsidR="008D36B3">
        <w:rPr>
          <w:rFonts w:ascii="Times New Roman" w:hAnsi="Times New Roman" w:cs="Times New Roman"/>
          <w:sz w:val="24"/>
          <w:szCs w:val="24"/>
        </w:rPr>
        <w:t>body, as</w:t>
      </w:r>
      <w:r w:rsidR="00896F4D">
        <w:rPr>
          <w:rFonts w:ascii="Times New Roman" w:hAnsi="Times New Roman" w:cs="Times New Roman"/>
          <w:sz w:val="24"/>
          <w:szCs w:val="24"/>
        </w:rPr>
        <w:t xml:space="preserve"> it allowed me to</w:t>
      </w:r>
      <w:r w:rsidR="00090688">
        <w:rPr>
          <w:rFonts w:ascii="Times New Roman" w:hAnsi="Times New Roman" w:cs="Times New Roman"/>
          <w:sz w:val="24"/>
          <w:szCs w:val="24"/>
        </w:rPr>
        <w:t xml:space="preserve"> recall</w:t>
      </w:r>
      <w:r w:rsidR="005202FE">
        <w:rPr>
          <w:rFonts w:ascii="Times New Roman" w:hAnsi="Times New Roman" w:cs="Times New Roman"/>
          <w:sz w:val="24"/>
          <w:szCs w:val="24"/>
        </w:rPr>
        <w:t xml:space="preserve"> the simpler bones</w:t>
      </w:r>
      <w:r w:rsidR="00090688">
        <w:rPr>
          <w:rFonts w:ascii="Times New Roman" w:hAnsi="Times New Roman" w:cs="Times New Roman"/>
          <w:sz w:val="24"/>
          <w:szCs w:val="24"/>
        </w:rPr>
        <w:t>”</w:t>
      </w:r>
      <w:r w:rsidR="00840FA1">
        <w:rPr>
          <w:rFonts w:ascii="Times New Roman" w:hAnsi="Times New Roman" w:cs="Times New Roman"/>
          <w:sz w:val="24"/>
          <w:szCs w:val="24"/>
        </w:rPr>
        <w:t xml:space="preserve">. </w:t>
      </w:r>
      <w:r w:rsidR="001673D5">
        <w:rPr>
          <w:rFonts w:ascii="Times New Roman" w:hAnsi="Times New Roman" w:cs="Times New Roman"/>
          <w:sz w:val="24"/>
          <w:szCs w:val="24"/>
        </w:rPr>
        <w:t>As evident from the Kahoot quiz, l</w:t>
      </w:r>
      <w:r w:rsidR="00570395">
        <w:rPr>
          <w:rFonts w:ascii="Times New Roman" w:hAnsi="Times New Roman" w:cs="Times New Roman"/>
          <w:sz w:val="24"/>
          <w:szCs w:val="24"/>
        </w:rPr>
        <w:t>earners ha</w:t>
      </w:r>
      <w:r w:rsidR="001673D5">
        <w:rPr>
          <w:rFonts w:ascii="Times New Roman" w:hAnsi="Times New Roman" w:cs="Times New Roman"/>
          <w:sz w:val="24"/>
          <w:szCs w:val="24"/>
        </w:rPr>
        <w:t xml:space="preserve">d </w:t>
      </w:r>
      <w:r w:rsidR="00570395">
        <w:rPr>
          <w:rFonts w:ascii="Times New Roman" w:hAnsi="Times New Roman" w:cs="Times New Roman"/>
          <w:sz w:val="24"/>
          <w:szCs w:val="24"/>
        </w:rPr>
        <w:t>limited knowledge on the content in question</w:t>
      </w:r>
      <w:r w:rsidR="0081246D">
        <w:rPr>
          <w:rFonts w:ascii="Times New Roman" w:hAnsi="Times New Roman" w:cs="Times New Roman"/>
          <w:sz w:val="24"/>
          <w:szCs w:val="24"/>
        </w:rPr>
        <w:t>, thus</w:t>
      </w:r>
      <w:r w:rsidR="00122D65">
        <w:rPr>
          <w:rFonts w:ascii="Times New Roman" w:hAnsi="Times New Roman" w:cs="Times New Roman"/>
          <w:sz w:val="24"/>
          <w:szCs w:val="24"/>
        </w:rPr>
        <w:t xml:space="preserve"> result</w:t>
      </w:r>
      <w:r w:rsidR="0081246D">
        <w:rPr>
          <w:rFonts w:ascii="Times New Roman" w:hAnsi="Times New Roman" w:cs="Times New Roman"/>
          <w:sz w:val="24"/>
          <w:szCs w:val="24"/>
        </w:rPr>
        <w:t>ing</w:t>
      </w:r>
      <w:r w:rsidR="00122D65">
        <w:rPr>
          <w:rFonts w:ascii="Times New Roman" w:hAnsi="Times New Roman" w:cs="Times New Roman"/>
          <w:sz w:val="24"/>
          <w:szCs w:val="24"/>
        </w:rPr>
        <w:t xml:space="preserve"> in me reiterating the more complex concepts through visual representations.</w:t>
      </w:r>
      <w:r w:rsidR="00BE77B8">
        <w:rPr>
          <w:rFonts w:ascii="Times New Roman" w:hAnsi="Times New Roman" w:cs="Times New Roman"/>
          <w:sz w:val="24"/>
          <w:szCs w:val="24"/>
        </w:rPr>
        <w:t xml:space="preserve"> </w:t>
      </w:r>
      <w:r w:rsidR="00771778">
        <w:rPr>
          <w:rFonts w:ascii="Times New Roman" w:hAnsi="Times New Roman" w:cs="Times New Roman"/>
          <w:sz w:val="24"/>
          <w:szCs w:val="24"/>
        </w:rPr>
        <w:t xml:space="preserve">Identifying the location </w:t>
      </w:r>
      <w:r w:rsidR="00771778">
        <w:rPr>
          <w:rFonts w:ascii="Times New Roman" w:hAnsi="Times New Roman" w:cs="Times New Roman"/>
          <w:sz w:val="24"/>
          <w:szCs w:val="24"/>
        </w:rPr>
        <w:lastRenderedPageBreak/>
        <w:t xml:space="preserve">of some of the bones can be quite tricky, so I used existing mnemonics and visual tricks to distinguish the different relationships between the bone locations (K2). </w:t>
      </w:r>
      <w:r w:rsidR="00771778">
        <w:rPr>
          <w:rFonts w:ascii="Times New Roman" w:hAnsi="Times New Roman" w:cs="Times New Roman"/>
          <w:sz w:val="24"/>
          <w:szCs w:val="24"/>
        </w:rPr>
        <w:t xml:space="preserve">The keyword method is an effective way to enhance learning, even more so </w:t>
      </w:r>
      <w:r w:rsidR="00771778">
        <w:rPr>
          <w:rFonts w:ascii="Times New Roman" w:hAnsi="Times New Roman" w:cs="Times New Roman"/>
          <w:sz w:val="24"/>
          <w:szCs w:val="24"/>
        </w:rPr>
        <w:t>if the learners had been given the opportunity to come up with their own mnemonics (</w:t>
      </w:r>
      <w:proofErr w:type="spellStart"/>
      <w:r w:rsidR="00771778">
        <w:rPr>
          <w:rFonts w:ascii="Times New Roman" w:hAnsi="Times New Roman" w:cs="Times New Roman"/>
          <w:sz w:val="24"/>
          <w:szCs w:val="24"/>
        </w:rPr>
        <w:t>Ku</w:t>
      </w:r>
      <w:r w:rsidR="00771778">
        <w:rPr>
          <w:rFonts w:ascii="Times New Roman" w:hAnsi="Times New Roman" w:cs="Times New Roman"/>
          <w:sz w:val="24"/>
          <w:szCs w:val="24"/>
        </w:rPr>
        <w:fldChar w:fldCharType="begin"/>
      </w:r>
      <w:r w:rsidR="00771778">
        <w:rPr>
          <w:rFonts w:ascii="Times New Roman" w:hAnsi="Times New Roman" w:cs="Times New Roman"/>
          <w:sz w:val="24"/>
          <w:szCs w:val="24"/>
        </w:rPr>
        <w:instrText xml:space="preserve"> ADDIN EN.CITE &lt;EndNote&gt;&lt;Cite ExcludeAuth="1" ExcludeYear="1" Hidden="1"&gt;&lt;Author&gt;Kuo&lt;/Author&gt;&lt;Year&gt;2004&lt;/Year&gt;&lt;RecNum&gt;111&lt;/RecNum&gt;&lt;record&gt;&lt;rec-number&gt;111&lt;/rec-number&gt;&lt;foreign-keys&gt;&lt;key app="EN" db-id="vttpeeset5pvzteadrs5steu2x9weaee0axv" timestamp="1539077438"&gt;111&lt;/key&gt;&lt;/foreign-keys&gt;&lt;ref-type name="Journal Article"&gt;17&lt;/ref-type&gt;&lt;contributors&gt;&lt;authors&gt;&lt;author&gt;Kuo, Mei-Liang Amy&lt;/author&gt;&lt;author&gt;Hooper, Simon &lt;/author&gt;&lt;/authors&gt;&lt;/contributors&gt;&lt;titles&gt;&lt;title&gt;The effects of visual and verbal coding mnemonics on learning Chinese characters in computer-based instruction&lt;/title&gt;&lt;secondary-title&gt;Educational technology research development&amp;#xD;&lt;/secondary-title&gt;&lt;/titles&gt;&lt;pages&gt;23-34&lt;/pages&gt;&lt;volume&gt;52&lt;/volume&gt;&lt;number&gt;3&lt;/number&gt;&lt;dates&gt;&lt;year&gt;2004&lt;/year&gt;&lt;/dates&gt;&lt;isbn&gt;1042-1629&lt;/isbn&gt;&lt;urls&gt;&lt;/urls&gt;&lt;/record&gt;&lt;/Cite&gt;&lt;/EndNote&gt;</w:instrText>
      </w:r>
      <w:r w:rsidR="00771778">
        <w:rPr>
          <w:rFonts w:ascii="Times New Roman" w:hAnsi="Times New Roman" w:cs="Times New Roman"/>
          <w:sz w:val="24"/>
          <w:szCs w:val="24"/>
        </w:rPr>
        <w:fldChar w:fldCharType="separate"/>
      </w:r>
      <w:r w:rsidR="00771778">
        <w:rPr>
          <w:rFonts w:ascii="Times New Roman" w:hAnsi="Times New Roman" w:cs="Times New Roman"/>
          <w:sz w:val="24"/>
          <w:szCs w:val="24"/>
        </w:rPr>
        <w:fldChar w:fldCharType="end"/>
      </w:r>
      <w:r w:rsidR="00771778">
        <w:rPr>
          <w:rFonts w:ascii="Times New Roman" w:hAnsi="Times New Roman" w:cs="Times New Roman"/>
          <w:sz w:val="24"/>
          <w:szCs w:val="24"/>
        </w:rPr>
        <w:t>o</w:t>
      </w:r>
      <w:proofErr w:type="spellEnd"/>
      <w:r w:rsidR="00771778">
        <w:rPr>
          <w:rFonts w:ascii="Times New Roman" w:hAnsi="Times New Roman" w:cs="Times New Roman"/>
          <w:sz w:val="24"/>
          <w:szCs w:val="24"/>
        </w:rPr>
        <w:t xml:space="preserve"> &amp; Hooper, 2004; W</w:t>
      </w:r>
      <w:r w:rsidR="00771778">
        <w:rPr>
          <w:rFonts w:ascii="Times New Roman" w:hAnsi="Times New Roman" w:cs="Times New Roman"/>
          <w:sz w:val="24"/>
          <w:szCs w:val="24"/>
        </w:rPr>
        <w:fldChar w:fldCharType="begin"/>
      </w:r>
      <w:r w:rsidR="00771778">
        <w:rPr>
          <w:rFonts w:ascii="Times New Roman" w:hAnsi="Times New Roman" w:cs="Times New Roman"/>
          <w:sz w:val="24"/>
          <w:szCs w:val="24"/>
        </w:rPr>
        <w:instrText xml:space="preserve"> ADDIN EN.CITE &lt;EndNote&gt;&lt;Cite ExcludeAuth="1" ExcludeYear="1" Hidden="1"&gt;&lt;Author&gt;Wei&lt;/Author&gt;&lt;Year&gt;2015&lt;/Year&gt;&lt;RecNum&gt;110&lt;/RecNum&gt;&lt;record&gt;&lt;rec-number&gt;110&lt;/rec-number&gt;&lt;foreign-keys&gt;&lt;key app="EN" db-id="vttpeeset5pvzteadrs5steu2x9weaee0axv" timestamp="1539077430"&gt;110&lt;/key&gt;&lt;/foreign-keys&gt;&lt;ref-type name="Journal Article"&gt;17&lt;/ref-type&gt;&lt;contributors&gt;&lt;authors&gt;&lt;author&gt;Wei, Zheng &lt;/author&gt;&lt;/authors&gt;&lt;/contributors&gt;&lt;titles&gt;&lt;title&gt;Does teaching mnemonics for vocabulary learning make a difference? Putting the keyword method and the word part technique to the test&lt;/title&gt;&lt;secondary-title&gt;Language Teaching Research&lt;/secondary-title&gt;&lt;/titles&gt;&lt;periodical&gt;&lt;full-title&gt;Language Teaching Research&lt;/full-title&gt;&lt;/periodical&gt;&lt;pages&gt;43-69&lt;/pages&gt;&lt;volume&gt;19&lt;/volume&gt;&lt;number&gt;1&lt;/number&gt;&lt;dates&gt;&lt;year&gt;2015&lt;/year&gt;&lt;/dates&gt;&lt;isbn&gt;1362-1688&lt;/isbn&gt;&lt;urls&gt;&lt;/urls&gt;&lt;/record&gt;&lt;/Cite&gt;&lt;/EndNote&gt;</w:instrText>
      </w:r>
      <w:r w:rsidR="00771778">
        <w:rPr>
          <w:rFonts w:ascii="Times New Roman" w:hAnsi="Times New Roman" w:cs="Times New Roman"/>
          <w:sz w:val="24"/>
          <w:szCs w:val="24"/>
        </w:rPr>
        <w:fldChar w:fldCharType="separate"/>
      </w:r>
      <w:r w:rsidR="00771778">
        <w:rPr>
          <w:rFonts w:ascii="Times New Roman" w:hAnsi="Times New Roman" w:cs="Times New Roman"/>
          <w:sz w:val="24"/>
          <w:szCs w:val="24"/>
        </w:rPr>
        <w:fldChar w:fldCharType="end"/>
      </w:r>
      <w:r w:rsidR="00771778">
        <w:rPr>
          <w:rFonts w:ascii="Times New Roman" w:hAnsi="Times New Roman" w:cs="Times New Roman"/>
          <w:sz w:val="24"/>
          <w:szCs w:val="24"/>
        </w:rPr>
        <w:t xml:space="preserve">ei, 2015 &amp; </w:t>
      </w:r>
      <w:proofErr w:type="spellStart"/>
      <w:r w:rsidR="00771778">
        <w:rPr>
          <w:rFonts w:ascii="Times New Roman" w:hAnsi="Times New Roman" w:cs="Times New Roman"/>
          <w:sz w:val="24"/>
          <w:szCs w:val="24"/>
        </w:rPr>
        <w:t>Troutt</w:t>
      </w:r>
      <w:proofErr w:type="spellEnd"/>
      <w:r w:rsidR="00771778">
        <w:rPr>
          <w:rFonts w:ascii="Times New Roman" w:hAnsi="Times New Roman" w:cs="Times New Roman"/>
          <w:sz w:val="24"/>
          <w:szCs w:val="24"/>
        </w:rPr>
        <w:t xml:space="preserve">-Ervin, 1990). </w:t>
      </w:r>
      <w:r w:rsidR="005F5043">
        <w:rPr>
          <w:rFonts w:ascii="Times New Roman" w:hAnsi="Times New Roman" w:cs="Times New Roman"/>
          <w:sz w:val="24"/>
          <w:szCs w:val="24"/>
        </w:rPr>
        <w:t>In this instance, this was not feasible due to time constraints, but it is something I will consider in the future. Additionally, I will take into consideration a greater variety of learning techniques to stimulate learning, as this enables concepts to be explored from different approaches, thus accommodating for different learning styles</w:t>
      </w:r>
      <w:r w:rsidR="00AB492C">
        <w:rPr>
          <w:rFonts w:ascii="Times New Roman" w:hAnsi="Times New Roman" w:cs="Times New Roman"/>
          <w:sz w:val="24"/>
          <w:szCs w:val="24"/>
        </w:rPr>
        <w:t xml:space="preserve"> </w:t>
      </w:r>
      <w:bookmarkStart w:id="4" w:name="_Hlk527030545"/>
      <w:r w:rsidR="00AB492C">
        <w:rPr>
          <w:rFonts w:ascii="Times New Roman" w:hAnsi="Times New Roman" w:cs="Times New Roman"/>
          <w:sz w:val="24"/>
          <w:szCs w:val="24"/>
        </w:rPr>
        <w:t>(Sie</w:t>
      </w:r>
      <w:r w:rsidR="00AB492C">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Hidden="1"&gt;&lt;Author&gt;Siegel&lt;/Author&gt;&lt;Year&gt;2016&lt;/Year&gt;&lt;RecNum&gt;134&lt;/RecNum&gt;&lt;record&gt;&lt;rec-number&gt;134&lt;/rec-number&gt;&lt;foreign-keys&gt;&lt;key app="EN" db-id="vttpeeset5pvzteadrs5steu2x9weaee0axv" timestamp="1539092013"&gt;134&lt;/key&gt;&lt;/foreign-keys&gt;&lt;ref-type name="Journal Article"&gt;17&lt;/ref-type&gt;&lt;contributors&gt;&lt;authors&gt;&lt;author&gt;Siegel, Christine&lt;/author&gt;&lt;author&gt;Claydon, Jennifer &lt;/author&gt;&lt;/authors&gt;&lt;/contributors&gt;&lt;titles&gt;&lt;title&gt;Innovation in Higher Education: The Influence of Classroom Design and Instructional Technology&lt;/title&gt;&lt;secondary-title&gt;Journal on School Educational Technology&lt;/secondary-title&gt;&lt;/titles&gt;&lt;periodical&gt;&lt;full-title&gt;Journal on School Educational Technology&lt;/full-title&gt;&lt;/periodical&gt;&lt;volume&gt;12&lt;/volume&gt;&lt;number&gt;2&lt;/number&gt;&lt;dates&gt;&lt;year&gt;2016&lt;/year&gt;&lt;/dates&gt;&lt;isbn&gt;0973-2217&lt;/isbn&gt;&lt;urls&gt;&lt;/urls&gt;&lt;/record&gt;&lt;/Cite&gt;&lt;/EndNote&gt;</w:instrText>
      </w:r>
      <w:r w:rsidR="00AB492C">
        <w:rPr>
          <w:rFonts w:ascii="Times New Roman" w:hAnsi="Times New Roman" w:cs="Times New Roman"/>
          <w:sz w:val="24"/>
          <w:szCs w:val="24"/>
        </w:rPr>
        <w:fldChar w:fldCharType="separate"/>
      </w:r>
      <w:r w:rsidR="00AB492C">
        <w:rPr>
          <w:rFonts w:ascii="Times New Roman" w:hAnsi="Times New Roman" w:cs="Times New Roman"/>
          <w:sz w:val="24"/>
          <w:szCs w:val="24"/>
        </w:rPr>
        <w:fldChar w:fldCharType="end"/>
      </w:r>
      <w:r w:rsidR="00AB492C">
        <w:rPr>
          <w:rFonts w:ascii="Times New Roman" w:hAnsi="Times New Roman" w:cs="Times New Roman"/>
          <w:sz w:val="24"/>
          <w:szCs w:val="24"/>
        </w:rPr>
        <w:t>gel &amp; Claydon, 2016).</w:t>
      </w:r>
      <w:bookmarkEnd w:id="4"/>
    </w:p>
    <w:p w:rsidR="002724C8" w:rsidRDefault="00E51729" w:rsidP="002724C8">
      <w:pPr>
        <w:spacing w:line="480" w:lineRule="auto"/>
        <w:rPr>
          <w:rFonts w:ascii="Times New Roman" w:hAnsi="Times New Roman" w:cs="Times New Roman"/>
          <w:sz w:val="24"/>
          <w:szCs w:val="24"/>
        </w:rPr>
      </w:pPr>
      <w:r>
        <w:rPr>
          <w:rFonts w:ascii="Times New Roman" w:hAnsi="Times New Roman" w:cs="Times New Roman"/>
          <w:sz w:val="24"/>
          <w:szCs w:val="24"/>
        </w:rPr>
        <w:t xml:space="preserve">To encourage student learning, </w:t>
      </w:r>
      <w:r w:rsidR="00C74630">
        <w:rPr>
          <w:rFonts w:ascii="Times New Roman" w:hAnsi="Times New Roman" w:cs="Times New Roman"/>
          <w:sz w:val="24"/>
          <w:szCs w:val="24"/>
        </w:rPr>
        <w:t>summative assessment took its form as a group task that reflected the desired learning objectives</w:t>
      </w:r>
      <w:r w:rsidR="002C06C5">
        <w:rPr>
          <w:rFonts w:ascii="Times New Roman" w:hAnsi="Times New Roman" w:cs="Times New Roman"/>
          <w:sz w:val="24"/>
          <w:szCs w:val="24"/>
        </w:rPr>
        <w:t xml:space="preserve"> </w:t>
      </w:r>
      <w:r w:rsidR="00AB492C">
        <w:rPr>
          <w:rFonts w:ascii="Times New Roman" w:hAnsi="Times New Roman" w:cs="Times New Roman"/>
          <w:sz w:val="24"/>
          <w:szCs w:val="24"/>
        </w:rPr>
        <w:t>(G</w:t>
      </w:r>
      <w:r w:rsidR="00B50D00">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Hidden="1"&gt;&lt;Author&gt;Gardner&lt;/Author&gt;&lt;Year&gt;2012&lt;/Year&gt;&lt;RecNum&gt;118&lt;/RecNum&gt;&lt;record&gt;&lt;rec-number&gt;118&lt;/rec-number&gt;&lt;foreign-keys&gt;&lt;key app="EN" db-id="vttpeeset5pvzteadrs5steu2x9weaee0axv" timestamp="1539078187"&gt;118&lt;/key&gt;&lt;/foreign-keys&gt;&lt;ref-type name="Edited Book"&gt;28&lt;/ref-type&gt;&lt;contributors&gt;&lt;authors&gt;&lt;author&gt;Gardner, John &lt;/author&gt;&lt;/authors&gt;&lt;/contributors&gt;&lt;titles&gt;&lt;title&gt;Quality assessment practice&lt;/title&gt;&lt;/titles&gt;&lt;pages&gt;103-121&lt;/pages&gt;&lt;volume&gt;2&lt;/volume&gt;&lt;dates&gt;&lt;year&gt;2012&lt;/year&gt;&lt;/dates&gt;&lt;urls&gt;&lt;/urls&gt;&lt;/record&gt;&lt;/Cite&gt;&lt;/EndNote&gt;</w:instrText>
      </w:r>
      <w:r w:rsidR="00B50D00">
        <w:rPr>
          <w:rFonts w:ascii="Times New Roman" w:hAnsi="Times New Roman" w:cs="Times New Roman"/>
          <w:sz w:val="24"/>
          <w:szCs w:val="24"/>
        </w:rPr>
        <w:fldChar w:fldCharType="separate"/>
      </w:r>
      <w:r w:rsidR="00B50D00">
        <w:rPr>
          <w:rFonts w:ascii="Times New Roman" w:hAnsi="Times New Roman" w:cs="Times New Roman"/>
          <w:sz w:val="24"/>
          <w:szCs w:val="24"/>
        </w:rPr>
        <w:fldChar w:fldCharType="end"/>
      </w:r>
      <w:r w:rsidR="00AB492C">
        <w:rPr>
          <w:rFonts w:ascii="Times New Roman" w:hAnsi="Times New Roman" w:cs="Times New Roman"/>
          <w:sz w:val="24"/>
          <w:szCs w:val="24"/>
        </w:rPr>
        <w:t>ardner</w:t>
      </w:r>
      <w:r w:rsidR="00B50D00">
        <w:rPr>
          <w:rFonts w:ascii="Times New Roman" w:hAnsi="Times New Roman" w:cs="Times New Roman"/>
          <w:sz w:val="24"/>
          <w:szCs w:val="24"/>
        </w:rPr>
        <w:t>, 2012).</w:t>
      </w:r>
      <w:r w:rsidR="00C74630">
        <w:rPr>
          <w:rFonts w:ascii="Times New Roman" w:hAnsi="Times New Roman" w:cs="Times New Roman"/>
          <w:sz w:val="24"/>
          <w:szCs w:val="24"/>
        </w:rPr>
        <w:t xml:space="preserve"> Each group were asked to </w:t>
      </w:r>
      <w:r w:rsidR="000B7525">
        <w:rPr>
          <w:rFonts w:ascii="Times New Roman" w:hAnsi="Times New Roman" w:cs="Times New Roman"/>
          <w:sz w:val="24"/>
          <w:szCs w:val="24"/>
        </w:rPr>
        <w:t xml:space="preserve">locate the bones of the body by placing sticky notes on a member of their group. </w:t>
      </w:r>
      <w:r w:rsidR="00BE77B8">
        <w:rPr>
          <w:rFonts w:ascii="Times New Roman" w:hAnsi="Times New Roman" w:cs="Times New Roman"/>
          <w:sz w:val="24"/>
          <w:szCs w:val="24"/>
        </w:rPr>
        <w:t xml:space="preserve">A group </w:t>
      </w:r>
      <w:r w:rsidR="00C74630">
        <w:rPr>
          <w:rFonts w:ascii="Times New Roman" w:hAnsi="Times New Roman" w:cs="Times New Roman"/>
          <w:sz w:val="24"/>
          <w:szCs w:val="24"/>
        </w:rPr>
        <w:t>task was assigned so that learners w</w:t>
      </w:r>
      <w:r w:rsidR="000B7525">
        <w:rPr>
          <w:rFonts w:ascii="Times New Roman" w:hAnsi="Times New Roman" w:cs="Times New Roman"/>
          <w:sz w:val="24"/>
          <w:szCs w:val="24"/>
        </w:rPr>
        <w:t>ould be</w:t>
      </w:r>
      <w:r w:rsidR="00C74630">
        <w:rPr>
          <w:rFonts w:ascii="Times New Roman" w:hAnsi="Times New Roman" w:cs="Times New Roman"/>
          <w:sz w:val="24"/>
          <w:szCs w:val="24"/>
        </w:rPr>
        <w:t xml:space="preserve"> able to rectify their current knowledge or modify their thoughts based on other’s opinions. Exchanging ideas with peers and requesting feedback </w:t>
      </w:r>
      <w:r w:rsidR="000B7525">
        <w:rPr>
          <w:rFonts w:ascii="Times New Roman" w:hAnsi="Times New Roman" w:cs="Times New Roman"/>
          <w:sz w:val="24"/>
          <w:szCs w:val="24"/>
        </w:rPr>
        <w:t>was effective</w:t>
      </w:r>
      <w:r w:rsidR="00514171">
        <w:rPr>
          <w:rFonts w:ascii="Times New Roman" w:hAnsi="Times New Roman" w:cs="Times New Roman"/>
          <w:sz w:val="24"/>
          <w:szCs w:val="24"/>
        </w:rPr>
        <w:t xml:space="preserve">, as it ensured the topic was learnt </w:t>
      </w:r>
      <w:r w:rsidR="000C03D3">
        <w:rPr>
          <w:rFonts w:ascii="Times New Roman" w:hAnsi="Times New Roman" w:cs="Times New Roman"/>
          <w:sz w:val="24"/>
          <w:szCs w:val="24"/>
        </w:rPr>
        <w:t xml:space="preserve">(Bennet and Dunne </w:t>
      </w:r>
      <w:r w:rsidR="00D475C8">
        <w:rPr>
          <w:rFonts w:ascii="Times New Roman" w:hAnsi="Times New Roman" w:cs="Times New Roman"/>
          <w:sz w:val="24"/>
          <w:szCs w:val="24"/>
        </w:rPr>
        <w:t>in</w:t>
      </w:r>
      <w:r w:rsidR="000C03D3">
        <w:rPr>
          <w:rFonts w:ascii="Times New Roman" w:hAnsi="Times New Roman" w:cs="Times New Roman"/>
          <w:sz w:val="24"/>
          <w:szCs w:val="24"/>
        </w:rPr>
        <w:t xml:space="preserve"> Mayes</w:t>
      </w:r>
      <w:r w:rsidR="00D475C8">
        <w:rPr>
          <w:rFonts w:ascii="Times New Roman" w:hAnsi="Times New Roman" w:cs="Times New Roman"/>
          <w:sz w:val="24"/>
          <w:szCs w:val="24"/>
        </w:rPr>
        <w:t xml:space="preserve"> and Moon</w:t>
      </w:r>
      <w:r w:rsidR="000C03D3">
        <w:rPr>
          <w:rFonts w:ascii="Times New Roman" w:hAnsi="Times New Roman" w:cs="Times New Roman"/>
          <w:sz w:val="24"/>
          <w:szCs w:val="24"/>
        </w:rPr>
        <w:t xml:space="preserve">, 1994:54). </w:t>
      </w:r>
      <w:r w:rsidR="002724C8">
        <w:rPr>
          <w:rFonts w:ascii="Times New Roman" w:hAnsi="Times New Roman" w:cs="Times New Roman"/>
          <w:sz w:val="24"/>
          <w:szCs w:val="24"/>
        </w:rPr>
        <w:t xml:space="preserve">This task is an example of how </w:t>
      </w:r>
      <w:r w:rsidR="002724C8">
        <w:rPr>
          <w:rFonts w:ascii="Times New Roman" w:hAnsi="Times New Roman" w:cs="Times New Roman"/>
          <w:sz w:val="24"/>
          <w:szCs w:val="24"/>
        </w:rPr>
        <w:t>education is moving from teacher as instructor towards more student-centred learning. This is due to the influence of the constructivist learning theory</w:t>
      </w:r>
      <w:r w:rsidR="00F175A9">
        <w:rPr>
          <w:rFonts w:ascii="Times New Roman" w:hAnsi="Times New Roman" w:cs="Times New Roman"/>
          <w:sz w:val="24"/>
          <w:szCs w:val="24"/>
        </w:rPr>
        <w:t xml:space="preserve">, </w:t>
      </w:r>
      <w:r w:rsidR="00E66A0D">
        <w:rPr>
          <w:rFonts w:ascii="Times New Roman" w:hAnsi="Times New Roman" w:cs="Times New Roman"/>
          <w:sz w:val="24"/>
          <w:szCs w:val="24"/>
        </w:rPr>
        <w:t>which suggests that</w:t>
      </w:r>
      <w:r w:rsidR="00F175A9">
        <w:rPr>
          <w:rFonts w:ascii="Times New Roman" w:hAnsi="Times New Roman" w:cs="Times New Roman"/>
          <w:sz w:val="24"/>
          <w:szCs w:val="24"/>
        </w:rPr>
        <w:t xml:space="preserve"> </w:t>
      </w:r>
      <w:r w:rsidR="00F175A9">
        <w:rPr>
          <w:rFonts w:ascii="Times New Roman" w:hAnsi="Times New Roman" w:cs="Times New Roman"/>
          <w:sz w:val="24"/>
          <w:szCs w:val="24"/>
        </w:rPr>
        <w:t>humans acquire knowledge and meaning from their experiences</w:t>
      </w:r>
      <w:r w:rsidR="00F175A9">
        <w:rPr>
          <w:rFonts w:ascii="Times New Roman" w:hAnsi="Times New Roman" w:cs="Times New Roman"/>
          <w:sz w:val="24"/>
          <w:szCs w:val="24"/>
        </w:rPr>
        <w:t xml:space="preserve"> </w:t>
      </w:r>
      <w:r w:rsidR="002724C8">
        <w:rPr>
          <w:rFonts w:ascii="Times New Roman" w:hAnsi="Times New Roman" w:cs="Times New Roman"/>
          <w:sz w:val="24"/>
          <w:szCs w:val="24"/>
        </w:rPr>
        <w:t>(</w:t>
      </w:r>
      <w:proofErr w:type="spellStart"/>
      <w:r w:rsidR="002724C8">
        <w:rPr>
          <w:rFonts w:ascii="Times New Roman" w:hAnsi="Times New Roman" w:cs="Times New Roman"/>
          <w:sz w:val="24"/>
          <w:szCs w:val="24"/>
        </w:rPr>
        <w:t>Ba</w:t>
      </w:r>
      <w:r w:rsidR="002724C8">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Hidden="1"&gt;&lt;Author&gt;Baeten&lt;/Author&gt;&lt;Year&gt;2010&lt;/Year&gt;&lt;RecNum&gt;112&lt;/RecNum&gt;&lt;record&gt;&lt;rec-number&gt;112&lt;/rec-number&gt;&lt;foreign-keys&gt;&lt;key app="EN" db-id="vttpeeset5pvzteadrs5steu2x9weaee0axv" timestamp="1539077502"&gt;112&lt;/key&gt;&lt;/foreign-keys&gt;&lt;ref-type name="Journal Article"&gt;17&lt;/ref-type&gt;&lt;contributors&gt;&lt;authors&gt;&lt;author&gt;Baeten, Marlies&lt;/author&gt;&lt;author&gt;Kyndt, Eva&lt;/author&gt;&lt;author&gt;Struyven, Katrien&lt;/author&gt;&lt;author&gt;Dochy, Filip &lt;/author&gt;&lt;/authors&gt;&lt;/contributors&gt;&lt;titles&gt;&lt;title&gt;Using student-centred learning environments to stimulate deep approaches to learning: Factors encouraging or discouraging their effectiveness&lt;/title&gt;&lt;secondary-title&gt;Educational Research Review&lt;/secondary-title&gt;&lt;/titles&gt;&lt;periodical&gt;&lt;full-title&gt;Educational Research Review&lt;/full-title&gt;&lt;/periodical&gt;&lt;pages&gt;243-260&lt;/pages&gt;&lt;volume&gt;5&lt;/volume&gt;&lt;number&gt;3&lt;/number&gt;&lt;dates&gt;&lt;year&gt;2010&lt;/year&gt;&lt;/dates&gt;&lt;isbn&gt;1747-938X&lt;/isbn&gt;&lt;urls&gt;&lt;/urls&gt;&lt;/record&gt;&lt;/Cite&gt;&lt;/EndNote&gt;</w:instrText>
      </w:r>
      <w:r w:rsidR="002724C8">
        <w:rPr>
          <w:rFonts w:ascii="Times New Roman" w:hAnsi="Times New Roman" w:cs="Times New Roman"/>
          <w:sz w:val="24"/>
          <w:szCs w:val="24"/>
        </w:rPr>
        <w:fldChar w:fldCharType="separate"/>
      </w:r>
      <w:r w:rsidR="002724C8">
        <w:rPr>
          <w:rFonts w:ascii="Times New Roman" w:hAnsi="Times New Roman" w:cs="Times New Roman"/>
          <w:sz w:val="24"/>
          <w:szCs w:val="24"/>
        </w:rPr>
        <w:fldChar w:fldCharType="end"/>
      </w:r>
      <w:r w:rsidR="002724C8">
        <w:rPr>
          <w:rFonts w:ascii="Times New Roman" w:hAnsi="Times New Roman" w:cs="Times New Roman"/>
          <w:sz w:val="24"/>
          <w:szCs w:val="24"/>
        </w:rPr>
        <w:t>eten,et</w:t>
      </w:r>
      <w:proofErr w:type="spellEnd"/>
      <w:r w:rsidR="002724C8">
        <w:rPr>
          <w:rFonts w:ascii="Times New Roman" w:hAnsi="Times New Roman" w:cs="Times New Roman"/>
          <w:sz w:val="24"/>
          <w:szCs w:val="24"/>
        </w:rPr>
        <w:t xml:space="preserve"> al.,2010</w:t>
      </w:r>
      <w:r w:rsidR="00F175A9">
        <w:rPr>
          <w:rFonts w:ascii="Times New Roman" w:hAnsi="Times New Roman" w:cs="Times New Roman"/>
          <w:sz w:val="24"/>
          <w:szCs w:val="24"/>
        </w:rPr>
        <w:t xml:space="preserve"> &amp; </w:t>
      </w:r>
      <w:r w:rsidR="002724C8">
        <w:rPr>
          <w:rFonts w:ascii="Times New Roman" w:hAnsi="Times New Roman" w:cs="Times New Roman"/>
          <w:sz w:val="24"/>
          <w:szCs w:val="24"/>
        </w:rPr>
        <w:t>Sari</w:t>
      </w:r>
      <w:r w:rsidR="002724C8">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Hidden="1"&gt;&lt;Author&gt;Sarita&lt;/Author&gt;&lt;Year&gt;2017&lt;/Year&gt;&lt;RecNum&gt;113&lt;/RecNum&gt;&lt;record&gt;&lt;rec-number&gt;113&lt;/rec-number&gt;&lt;foreign-keys&gt;&lt;key app="EN" db-id="vttpeeset5pvzteadrs5steu2x9weaee0axv" timestamp="1539077551"&gt;113&lt;/key&gt;&lt;/foreign-keys&gt;&lt;ref-type name="Journal Article"&gt;17&lt;/ref-type&gt;&lt;contributors&gt;&lt;authors&gt;&lt;author&gt;Sarita, Poonam &lt;/author&gt;&lt;/authors&gt;&lt;/contributors&gt;&lt;titles&gt;&lt;title&gt;Constructivism: A new paradigm in teaching and learning&lt;/title&gt;&lt;secondary-title&gt;International Journal of Academic Research&amp;#xD;Development&amp;#xD;&lt;/secondary-title&gt;&lt;/titles&gt;&lt;pages&gt;183-186&lt;/pages&gt;&lt;volume&gt;2&lt;/volume&gt;&lt;number&gt;4&lt;/number&gt;&lt;dates&gt;&lt;year&gt;2017&lt;/year&gt;&lt;/dates&gt;&lt;urls&gt;&lt;/urls&gt;&lt;/record&gt;&lt;/Cite&gt;&lt;/EndNote&gt;</w:instrText>
      </w:r>
      <w:r w:rsidR="002724C8">
        <w:rPr>
          <w:rFonts w:ascii="Times New Roman" w:hAnsi="Times New Roman" w:cs="Times New Roman"/>
          <w:sz w:val="24"/>
          <w:szCs w:val="24"/>
        </w:rPr>
        <w:fldChar w:fldCharType="separate"/>
      </w:r>
      <w:r w:rsidR="002724C8">
        <w:rPr>
          <w:rFonts w:ascii="Times New Roman" w:hAnsi="Times New Roman" w:cs="Times New Roman"/>
          <w:sz w:val="24"/>
          <w:szCs w:val="24"/>
        </w:rPr>
        <w:fldChar w:fldCharType="end"/>
      </w:r>
      <w:r w:rsidR="002724C8">
        <w:rPr>
          <w:rFonts w:ascii="Times New Roman" w:hAnsi="Times New Roman" w:cs="Times New Roman"/>
          <w:sz w:val="24"/>
          <w:szCs w:val="24"/>
        </w:rPr>
        <w:t>t</w:t>
      </w:r>
      <w:r w:rsidR="002724C8">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Hidden="1"&gt;&lt;Author&gt;Sarita&lt;/Author&gt;&lt;Year&gt;2017&lt;/Year&gt;&lt;RecNum&gt;113&lt;/RecNum&gt;&lt;record&gt;&lt;rec-number&gt;113&lt;/rec-number&gt;&lt;foreign-keys&gt;&lt;key app="EN" db-id="vttpeeset5pvzteadrs5steu2x9weaee0axv" timestamp="1539077551"&gt;113&lt;/key&gt;&lt;/foreign-keys&gt;&lt;ref-type name="Journal Article"&gt;17&lt;/ref-type&gt;&lt;contributors&gt;&lt;authors&gt;&lt;author&gt;Sarita, Poonam &lt;/author&gt;&lt;/authors&gt;&lt;/contributors&gt;&lt;titles&gt;&lt;title&gt;Constructivism: A new paradigm in teaching and learning&lt;/title&gt;&lt;secondary-title&gt;International Journal of Academic Research&amp;#xD;Development&amp;#xD;&lt;/secondary-title&gt;&lt;/titles&gt;&lt;pages&gt;183-186&lt;/pages&gt;&lt;volume&gt;2&lt;/volume&gt;&lt;number&gt;4&lt;/number&gt;&lt;dates&gt;&lt;year&gt;2017&lt;/year&gt;&lt;/dates&gt;&lt;urls&gt;&lt;/urls&gt;&lt;/record&gt;&lt;/Cite&gt;&lt;/EndNote&gt;</w:instrText>
      </w:r>
      <w:r w:rsidR="002724C8">
        <w:rPr>
          <w:rFonts w:ascii="Times New Roman" w:hAnsi="Times New Roman" w:cs="Times New Roman"/>
          <w:sz w:val="24"/>
          <w:szCs w:val="24"/>
        </w:rPr>
        <w:fldChar w:fldCharType="separate"/>
      </w:r>
      <w:r w:rsidR="002724C8">
        <w:rPr>
          <w:rFonts w:ascii="Times New Roman" w:hAnsi="Times New Roman" w:cs="Times New Roman"/>
          <w:sz w:val="24"/>
          <w:szCs w:val="24"/>
        </w:rPr>
        <w:fldChar w:fldCharType="end"/>
      </w:r>
      <w:r w:rsidR="002724C8">
        <w:rPr>
          <w:rFonts w:ascii="Times New Roman" w:hAnsi="Times New Roman" w:cs="Times New Roman"/>
          <w:sz w:val="24"/>
          <w:szCs w:val="24"/>
        </w:rPr>
        <w:t>a, 2017). These teaching methods are preferred to traditional lectures where information is received inactively, as it advances learning and enjoyment (Sarita, 2017). There are many different learning theories available,</w:t>
      </w:r>
      <w:r w:rsidR="002724C8" w:rsidRPr="000E3908">
        <w:rPr>
          <w:rFonts w:ascii="Times New Roman" w:hAnsi="Times New Roman" w:cs="Times New Roman"/>
          <w:sz w:val="24"/>
          <w:szCs w:val="24"/>
        </w:rPr>
        <w:t xml:space="preserve"> </w:t>
      </w:r>
      <w:r w:rsidR="002724C8">
        <w:rPr>
          <w:rFonts w:ascii="Times New Roman" w:hAnsi="Times New Roman" w:cs="Times New Roman"/>
          <w:sz w:val="24"/>
          <w:szCs w:val="24"/>
        </w:rPr>
        <w:t>with each offering a different account and definition of how people learn. Other examples include, Bruner (1</w:t>
      </w:r>
      <w:r w:rsidR="002724C8">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Hidden="1"&gt;&lt;Author&gt;Bruner&lt;/Author&gt;&lt;Year&gt;1961&lt;/Year&gt;&lt;RecNum&gt;114&lt;/RecNum&gt;&lt;record&gt;&lt;rec-number&gt;114&lt;/rec-number&gt;&lt;foreign-keys&gt;&lt;key app="EN" db-id="vttpeeset5pvzteadrs5steu2x9weaee0axv" timestamp="1539077734"&gt;114&lt;/key&gt;&lt;/foreign-keys&gt;&lt;ref-type name="Journal Article"&gt;17&lt;/ref-type&gt;&lt;contributors&gt;&lt;authors&gt;&lt;author&gt;Bruner, Jerome S &lt;/author&gt;&lt;/authors&gt;&lt;/contributors&gt;&lt;titles&gt;&lt;title&gt;The act of discovery&lt;/title&gt;&lt;secondary-title&gt;Harvard educational review&lt;/secondary-title&gt;&lt;/titles&gt;&lt;periodical&gt;&lt;full-title&gt;Harvard educational review&lt;/full-title&gt;&lt;/periodical&gt;&lt;dates&gt;&lt;year&gt;1961&lt;/year&gt;&lt;/dates&gt;&lt;isbn&gt;1943-5045&lt;/isbn&gt;&lt;urls&gt;&lt;/urls&gt;&lt;/record&gt;&lt;/Cite&gt;&lt;Cite ExcludeAuth="1" ExcludeYear="1" Hidden="1"&gt;&lt;Author&gt;Bruner&lt;/Author&gt;&lt;Year&gt;1961&lt;/Year&gt;&lt;RecNum&gt;114&lt;/RecNum&gt;&lt;record&gt;&lt;rec-number&gt;114&lt;/rec-number&gt;&lt;foreign-keys&gt;&lt;key app="EN" db-id="vttpeeset5pvzteadrs5steu2x9weaee0axv" timestamp="1539077734"&gt;114&lt;/key&gt;&lt;/foreign-keys&gt;&lt;ref-type name="Journal Article"&gt;17&lt;/ref-type&gt;&lt;contributors&gt;&lt;authors&gt;&lt;author&gt;Bruner, Jerome S &lt;/author&gt;&lt;/authors&gt;&lt;/contributors&gt;&lt;titles&gt;&lt;title&gt;The act of discovery&lt;/title&gt;&lt;secondary-title&gt;Harvard educational review&lt;/secondary-title&gt;&lt;/titles&gt;&lt;periodical&gt;&lt;full-title&gt;Harvard educational review&lt;/full-title&gt;&lt;/periodical&gt;&lt;dates&gt;&lt;year&gt;1961&lt;/year&gt;&lt;/dates&gt;&lt;isbn&gt;1943-5045&lt;/isbn&gt;&lt;urls&gt;&lt;/urls&gt;&lt;/record&gt;&lt;/Cite&gt;&lt;/EndNote&gt;</w:instrText>
      </w:r>
      <w:r w:rsidR="002724C8">
        <w:rPr>
          <w:rFonts w:ascii="Times New Roman" w:hAnsi="Times New Roman" w:cs="Times New Roman"/>
          <w:sz w:val="24"/>
          <w:szCs w:val="24"/>
        </w:rPr>
        <w:fldChar w:fldCharType="separate"/>
      </w:r>
      <w:r w:rsidR="002724C8">
        <w:rPr>
          <w:rFonts w:ascii="Times New Roman" w:hAnsi="Times New Roman" w:cs="Times New Roman"/>
          <w:sz w:val="24"/>
          <w:szCs w:val="24"/>
        </w:rPr>
        <w:fldChar w:fldCharType="end"/>
      </w:r>
      <w:r w:rsidR="002724C8">
        <w:rPr>
          <w:rFonts w:ascii="Times New Roman" w:hAnsi="Times New Roman" w:cs="Times New Roman"/>
          <w:sz w:val="24"/>
          <w:szCs w:val="24"/>
        </w:rPr>
        <w:t xml:space="preserve">961) who stated that learning occurs when information is organized and categorised into a coding system through discovery learning. Irrespective of which learning theory is being employed, I think it is important that I recognise that each student’s way of learning is </w:t>
      </w:r>
      <w:r w:rsidR="002724C8">
        <w:rPr>
          <w:rFonts w:ascii="Times New Roman" w:hAnsi="Times New Roman" w:cs="Times New Roman"/>
          <w:sz w:val="24"/>
          <w:szCs w:val="24"/>
        </w:rPr>
        <w:lastRenderedPageBreak/>
        <w:t xml:space="preserve">unique. </w:t>
      </w:r>
      <w:r w:rsidR="002724C8">
        <w:rPr>
          <w:rFonts w:ascii="Times New Roman" w:hAnsi="Times New Roman" w:cs="Times New Roman"/>
          <w:sz w:val="24"/>
          <w:szCs w:val="24"/>
        </w:rPr>
        <w:t>In the future I plan to consider this more carefully</w:t>
      </w:r>
      <w:r w:rsidR="002724C8">
        <w:rPr>
          <w:rFonts w:ascii="Times New Roman" w:hAnsi="Times New Roman" w:cs="Times New Roman"/>
          <w:sz w:val="24"/>
          <w:szCs w:val="24"/>
        </w:rPr>
        <w:t xml:space="preserve"> </w:t>
      </w:r>
      <w:r w:rsidR="002724C8">
        <w:rPr>
          <w:rFonts w:ascii="Times New Roman" w:hAnsi="Times New Roman" w:cs="Times New Roman"/>
          <w:sz w:val="24"/>
          <w:szCs w:val="24"/>
        </w:rPr>
        <w:t xml:space="preserve">and </w:t>
      </w:r>
      <w:r w:rsidR="00BE77B8">
        <w:rPr>
          <w:rFonts w:ascii="Times New Roman" w:hAnsi="Times New Roman" w:cs="Times New Roman"/>
          <w:sz w:val="24"/>
          <w:szCs w:val="24"/>
        </w:rPr>
        <w:t xml:space="preserve">will try </w:t>
      </w:r>
      <w:r w:rsidR="002724C8">
        <w:rPr>
          <w:rFonts w:ascii="Times New Roman" w:hAnsi="Times New Roman" w:cs="Times New Roman"/>
          <w:sz w:val="24"/>
          <w:szCs w:val="24"/>
        </w:rPr>
        <w:t>to</w:t>
      </w:r>
      <w:r w:rsidR="002724C8">
        <w:rPr>
          <w:rFonts w:ascii="Times New Roman" w:hAnsi="Times New Roman" w:cs="Times New Roman"/>
          <w:sz w:val="24"/>
          <w:szCs w:val="24"/>
        </w:rPr>
        <w:t xml:space="preserve"> employ a range of learning theories simultaneously, so that each student can successfully acquire knowledge. </w:t>
      </w:r>
    </w:p>
    <w:p w:rsidR="00ED0BF7" w:rsidRDefault="00F175A9" w:rsidP="00FC159C">
      <w:pPr>
        <w:spacing w:line="480" w:lineRule="auto"/>
        <w:rPr>
          <w:rFonts w:ascii="Times New Roman" w:hAnsi="Times New Roman" w:cs="Times New Roman"/>
          <w:sz w:val="24"/>
          <w:szCs w:val="24"/>
        </w:rPr>
      </w:pPr>
      <w:r>
        <w:rPr>
          <w:rFonts w:ascii="Times New Roman" w:hAnsi="Times New Roman" w:cs="Times New Roman"/>
          <w:sz w:val="24"/>
          <w:szCs w:val="24"/>
        </w:rPr>
        <w:t>D</w:t>
      </w:r>
      <w:r w:rsidR="006A7832">
        <w:rPr>
          <w:rFonts w:ascii="Times New Roman" w:hAnsi="Times New Roman" w:cs="Times New Roman"/>
          <w:sz w:val="24"/>
          <w:szCs w:val="24"/>
        </w:rPr>
        <w:t>uring the task</w:t>
      </w:r>
      <w:r>
        <w:rPr>
          <w:rFonts w:ascii="Times New Roman" w:hAnsi="Times New Roman" w:cs="Times New Roman"/>
          <w:sz w:val="24"/>
          <w:szCs w:val="24"/>
        </w:rPr>
        <w:t xml:space="preserve"> it dawned on me “did I explain the content thoroughly enough in order for the learners to complete the assigned task?”. Shortly after</w:t>
      </w:r>
      <w:r w:rsidR="000B7525">
        <w:rPr>
          <w:rFonts w:ascii="Times New Roman" w:hAnsi="Times New Roman" w:cs="Times New Roman"/>
          <w:sz w:val="24"/>
          <w:szCs w:val="24"/>
        </w:rPr>
        <w:t>, I gathered clari</w:t>
      </w:r>
      <w:r w:rsidR="008359A1">
        <w:rPr>
          <w:rFonts w:ascii="Times New Roman" w:hAnsi="Times New Roman" w:cs="Times New Roman"/>
          <w:sz w:val="24"/>
          <w:szCs w:val="24"/>
        </w:rPr>
        <w:t>ty</w:t>
      </w:r>
      <w:r>
        <w:rPr>
          <w:rFonts w:ascii="Times New Roman" w:hAnsi="Times New Roman" w:cs="Times New Roman"/>
          <w:sz w:val="24"/>
          <w:szCs w:val="24"/>
        </w:rPr>
        <w:t xml:space="preserve"> as I walked around to check each groups progress, it appeared that </w:t>
      </w:r>
      <w:r w:rsidR="000B7525">
        <w:rPr>
          <w:rFonts w:ascii="Times New Roman" w:hAnsi="Times New Roman" w:cs="Times New Roman"/>
          <w:sz w:val="24"/>
          <w:szCs w:val="24"/>
        </w:rPr>
        <w:t>each group could recall</w:t>
      </w:r>
      <w:r w:rsidR="001E5C1A">
        <w:rPr>
          <w:rFonts w:ascii="Times New Roman" w:hAnsi="Times New Roman" w:cs="Times New Roman"/>
          <w:sz w:val="24"/>
          <w:szCs w:val="24"/>
        </w:rPr>
        <w:t xml:space="preserve"> the bones plus the mnemonics I had mentioned. “</w:t>
      </w:r>
      <w:r>
        <w:rPr>
          <w:rFonts w:ascii="Times New Roman" w:hAnsi="Times New Roman" w:cs="Times New Roman"/>
          <w:sz w:val="24"/>
          <w:szCs w:val="24"/>
        </w:rPr>
        <w:t>It was a success</w:t>
      </w:r>
      <w:r w:rsidR="001E5C1A">
        <w:rPr>
          <w:rFonts w:ascii="Times New Roman" w:hAnsi="Times New Roman" w:cs="Times New Roman"/>
          <w:sz w:val="24"/>
          <w:szCs w:val="24"/>
        </w:rPr>
        <w:t>”</w:t>
      </w:r>
      <w:r>
        <w:rPr>
          <w:rFonts w:ascii="Times New Roman" w:hAnsi="Times New Roman" w:cs="Times New Roman"/>
          <w:sz w:val="24"/>
          <w:szCs w:val="24"/>
        </w:rPr>
        <w:t xml:space="preserve"> On the other hand, the stick notes wouldn’t stick!</w:t>
      </w:r>
      <w:r w:rsidR="008359A1">
        <w:rPr>
          <w:rFonts w:ascii="Times New Roman" w:hAnsi="Times New Roman" w:cs="Times New Roman"/>
          <w:sz w:val="24"/>
          <w:szCs w:val="24"/>
        </w:rPr>
        <w:t xml:space="preserve"> </w:t>
      </w:r>
      <w:r w:rsidR="0081246D">
        <w:rPr>
          <w:rFonts w:ascii="Times New Roman" w:hAnsi="Times New Roman" w:cs="Times New Roman"/>
          <w:sz w:val="24"/>
          <w:szCs w:val="24"/>
        </w:rPr>
        <w:t>I felt so embarrassed and I wanted to run and hide</w:t>
      </w:r>
      <w:r w:rsidR="00BE77B8">
        <w:rPr>
          <w:rFonts w:ascii="Times New Roman" w:hAnsi="Times New Roman" w:cs="Times New Roman"/>
          <w:sz w:val="24"/>
          <w:szCs w:val="24"/>
        </w:rPr>
        <w:t>.</w:t>
      </w:r>
      <w:r w:rsidR="008359A1">
        <w:rPr>
          <w:rFonts w:ascii="Times New Roman" w:hAnsi="Times New Roman" w:cs="Times New Roman"/>
          <w:sz w:val="24"/>
          <w:szCs w:val="24"/>
        </w:rPr>
        <w:t xml:space="preserve"> A little after, </w:t>
      </w:r>
      <w:r w:rsidR="00ED0BF7">
        <w:rPr>
          <w:rFonts w:ascii="Times New Roman" w:hAnsi="Times New Roman" w:cs="Times New Roman"/>
          <w:sz w:val="24"/>
          <w:szCs w:val="24"/>
        </w:rPr>
        <w:t>I recollected my thoughts and ask</w:t>
      </w:r>
      <w:r>
        <w:rPr>
          <w:rFonts w:ascii="Times New Roman" w:hAnsi="Times New Roman" w:cs="Times New Roman"/>
          <w:sz w:val="24"/>
          <w:szCs w:val="24"/>
        </w:rPr>
        <w:t>ed</w:t>
      </w:r>
      <w:r w:rsidR="00ED0BF7">
        <w:rPr>
          <w:rFonts w:ascii="Times New Roman" w:hAnsi="Times New Roman" w:cs="Times New Roman"/>
          <w:sz w:val="24"/>
          <w:szCs w:val="24"/>
        </w:rPr>
        <w:t xml:space="preserve"> the students to apply the sticky notes on the table</w:t>
      </w:r>
      <w:r w:rsidR="00896F4D">
        <w:rPr>
          <w:rFonts w:ascii="Times New Roman" w:hAnsi="Times New Roman" w:cs="Times New Roman"/>
          <w:sz w:val="24"/>
          <w:szCs w:val="24"/>
        </w:rPr>
        <w:t xml:space="preserve">, </w:t>
      </w:r>
      <w:bookmarkStart w:id="5" w:name="_Hlk526852081"/>
      <w:r w:rsidR="0081246D">
        <w:rPr>
          <w:rFonts w:ascii="Times New Roman" w:hAnsi="Times New Roman" w:cs="Times New Roman"/>
          <w:sz w:val="24"/>
          <w:szCs w:val="24"/>
        </w:rPr>
        <w:t xml:space="preserve">in order of the organisation of the skeleton. </w:t>
      </w:r>
      <w:r w:rsidR="00536125">
        <w:rPr>
          <w:rFonts w:ascii="Times New Roman" w:hAnsi="Times New Roman" w:cs="Times New Roman"/>
          <w:sz w:val="24"/>
          <w:szCs w:val="24"/>
        </w:rPr>
        <w:t>Reflecting in action lik</w:t>
      </w:r>
      <w:r w:rsidR="008359A1">
        <w:rPr>
          <w:rFonts w:ascii="Times New Roman" w:hAnsi="Times New Roman" w:cs="Times New Roman"/>
          <w:sz w:val="24"/>
          <w:szCs w:val="24"/>
        </w:rPr>
        <w:t xml:space="preserve">e this </w:t>
      </w:r>
      <w:r w:rsidR="00536125">
        <w:rPr>
          <w:rFonts w:ascii="Times New Roman" w:hAnsi="Times New Roman" w:cs="Times New Roman"/>
          <w:sz w:val="24"/>
          <w:szCs w:val="24"/>
        </w:rPr>
        <w:t xml:space="preserve">requires a rapid intuitive </w:t>
      </w:r>
      <w:r w:rsidR="00DC2929">
        <w:rPr>
          <w:rFonts w:ascii="Times New Roman" w:hAnsi="Times New Roman" w:cs="Times New Roman"/>
          <w:sz w:val="24"/>
          <w:szCs w:val="24"/>
        </w:rPr>
        <w:t>process in contrast to</w:t>
      </w:r>
      <w:r w:rsidR="00536125">
        <w:rPr>
          <w:rFonts w:ascii="Times New Roman" w:hAnsi="Times New Roman" w:cs="Times New Roman"/>
          <w:sz w:val="24"/>
          <w:szCs w:val="24"/>
        </w:rPr>
        <w:t xml:space="preserve"> reflecting on action which is</w:t>
      </w:r>
      <w:r w:rsidR="00DC2929">
        <w:rPr>
          <w:rFonts w:ascii="Times New Roman" w:hAnsi="Times New Roman" w:cs="Times New Roman"/>
          <w:sz w:val="24"/>
          <w:szCs w:val="24"/>
        </w:rPr>
        <w:t xml:space="preserve"> a</w:t>
      </w:r>
      <w:r w:rsidR="00536125">
        <w:rPr>
          <w:rFonts w:ascii="Times New Roman" w:hAnsi="Times New Roman" w:cs="Times New Roman"/>
          <w:sz w:val="24"/>
          <w:szCs w:val="24"/>
        </w:rPr>
        <w:t xml:space="preserve"> more</w:t>
      </w:r>
      <w:r w:rsidR="00DC2929">
        <w:rPr>
          <w:rFonts w:ascii="Times New Roman" w:hAnsi="Times New Roman" w:cs="Times New Roman"/>
          <w:sz w:val="24"/>
          <w:szCs w:val="24"/>
        </w:rPr>
        <w:t xml:space="preserve"> slower and deliberate process</w:t>
      </w:r>
      <w:r w:rsidR="00B50D00">
        <w:rPr>
          <w:rFonts w:ascii="Times New Roman" w:hAnsi="Times New Roman" w:cs="Times New Roman"/>
          <w:sz w:val="24"/>
          <w:szCs w:val="24"/>
        </w:rPr>
        <w:t xml:space="preserve"> (</w:t>
      </w:r>
      <w:r w:rsidR="00B50D00">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Hidden="1"&gt;&lt;Author&gt;Eraut&lt;/Author&gt;&lt;Year&gt;1995&lt;/Year&gt;&lt;RecNum&gt;129&lt;/RecNum&gt;&lt;record&gt;&lt;rec-number&gt;129&lt;/rec-number&gt;&lt;foreign-keys&gt;&lt;key app="EN" db-id="vttpeeset5pvzteadrs5steu2x9weaee0axv" timestamp="1539078998"&gt;129&lt;/key&gt;&lt;/foreign-keys&gt;&lt;ref-type name="Journal Article"&gt;17&lt;/ref-type&gt;&lt;contributors&gt;&lt;authors&gt;&lt;author&gt;Eraut, Michael &lt;/author&gt;&lt;/authors&gt;&lt;/contributors&gt;&lt;titles&gt;&lt;title&gt;Schon Shock: a case for refraining reflection‐in‐action?&lt;/title&gt;&lt;secondary-title&gt;Teachers and teaching&amp;#xD;&lt;/secondary-title&gt;&lt;/titles&gt;&lt;pages&gt;9-22&lt;/pages&gt;&lt;volume&gt;1&lt;/volume&gt;&lt;number&gt;1&lt;/number&gt;&lt;dates&gt;&lt;year&gt;1995&lt;/year&gt;&lt;/dates&gt;&lt;isbn&gt;1354-0602&lt;/isbn&gt;&lt;urls&gt;&lt;/urls&gt;&lt;/record&gt;&lt;/Cite&gt;&lt;/EndNote&gt;</w:instrText>
      </w:r>
      <w:r w:rsidR="00B50D00">
        <w:rPr>
          <w:rFonts w:ascii="Times New Roman" w:hAnsi="Times New Roman" w:cs="Times New Roman"/>
          <w:sz w:val="24"/>
          <w:szCs w:val="24"/>
        </w:rPr>
        <w:fldChar w:fldCharType="separate"/>
      </w:r>
      <w:r w:rsidR="00B50D00">
        <w:rPr>
          <w:rFonts w:ascii="Times New Roman" w:hAnsi="Times New Roman" w:cs="Times New Roman"/>
          <w:sz w:val="24"/>
          <w:szCs w:val="24"/>
        </w:rPr>
        <w:fldChar w:fldCharType="end"/>
      </w:r>
      <w:r w:rsidR="00B50D00">
        <w:rPr>
          <w:rFonts w:ascii="Times New Roman" w:hAnsi="Times New Roman" w:cs="Times New Roman"/>
          <w:sz w:val="24"/>
          <w:szCs w:val="24"/>
        </w:rPr>
        <w:t>Erau</w:t>
      </w:r>
      <w:r w:rsidR="00B50D00">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Hidden="1"&gt;&lt;Author&gt;Eraut&lt;/Author&gt;&lt;Year&gt;1995&lt;/Year&gt;&lt;RecNum&gt;129&lt;/RecNum&gt;&lt;record&gt;&lt;rec-number&gt;129&lt;/rec-number&gt;&lt;foreign-keys&gt;&lt;key app="EN" db-id="vttpeeset5pvzteadrs5steu2x9weaee0axv" timestamp="1539078998"&gt;129&lt;/key&gt;&lt;/foreign-keys&gt;&lt;ref-type name="Journal Article"&gt;17&lt;/ref-type&gt;&lt;contributors&gt;&lt;authors&gt;&lt;author&gt;Eraut, Michael &lt;/author&gt;&lt;/authors&gt;&lt;/contributors&gt;&lt;titles&gt;&lt;title&gt;Schon Shock: a case for refraining reflection‐in‐action?&lt;/title&gt;&lt;secondary-title&gt;Teachers and teaching&amp;#xD;&lt;/secondary-title&gt;&lt;/titles&gt;&lt;pages&gt;9-22&lt;/pages&gt;&lt;volume&gt;1&lt;/volume&gt;&lt;number&gt;1&lt;/number&gt;&lt;dates&gt;&lt;year&gt;1995&lt;/year&gt;&lt;/dates&gt;&lt;isbn&gt;1354-0602&lt;/isbn&gt;&lt;urls&gt;&lt;/urls&gt;&lt;/record&gt;&lt;/Cite&gt;&lt;/EndNote&gt;</w:instrText>
      </w:r>
      <w:r w:rsidR="00B50D00">
        <w:rPr>
          <w:rFonts w:ascii="Times New Roman" w:hAnsi="Times New Roman" w:cs="Times New Roman"/>
          <w:sz w:val="24"/>
          <w:szCs w:val="24"/>
        </w:rPr>
        <w:fldChar w:fldCharType="separate"/>
      </w:r>
      <w:r w:rsidR="00B50D00">
        <w:rPr>
          <w:rFonts w:ascii="Times New Roman" w:hAnsi="Times New Roman" w:cs="Times New Roman"/>
          <w:sz w:val="24"/>
          <w:szCs w:val="24"/>
        </w:rPr>
        <w:fldChar w:fldCharType="end"/>
      </w:r>
      <w:r w:rsidR="00B50D00">
        <w:rPr>
          <w:rFonts w:ascii="Times New Roman" w:hAnsi="Times New Roman" w:cs="Times New Roman"/>
          <w:sz w:val="24"/>
          <w:szCs w:val="24"/>
        </w:rPr>
        <w:t>t,1995).</w:t>
      </w:r>
      <w:bookmarkStart w:id="6" w:name="_Hlk526857738"/>
      <w:r w:rsidR="00B50D00">
        <w:rPr>
          <w:rFonts w:ascii="Times New Roman" w:hAnsi="Times New Roman" w:cs="Times New Roman"/>
          <w:sz w:val="24"/>
          <w:szCs w:val="24"/>
        </w:rPr>
        <w:t xml:space="preserve"> </w:t>
      </w:r>
      <w:r w:rsidR="00536125">
        <w:rPr>
          <w:rFonts w:ascii="Times New Roman" w:hAnsi="Times New Roman" w:cs="Times New Roman"/>
          <w:sz w:val="24"/>
          <w:szCs w:val="24"/>
        </w:rPr>
        <w:t xml:space="preserve"> Displaying such knowing is vital to cope </w:t>
      </w:r>
      <w:r w:rsidR="00732B0A">
        <w:rPr>
          <w:rFonts w:ascii="Times New Roman" w:hAnsi="Times New Roman" w:cs="Times New Roman"/>
          <w:sz w:val="24"/>
          <w:szCs w:val="24"/>
        </w:rPr>
        <w:t>with unique and uncertain situations within practice</w:t>
      </w:r>
      <w:r w:rsidR="008359A1">
        <w:rPr>
          <w:rFonts w:ascii="Times New Roman" w:hAnsi="Times New Roman" w:cs="Times New Roman"/>
          <w:sz w:val="24"/>
          <w:szCs w:val="24"/>
        </w:rPr>
        <w:t>,</w:t>
      </w:r>
      <w:r w:rsidR="00901058">
        <w:rPr>
          <w:rFonts w:ascii="Times New Roman" w:hAnsi="Times New Roman" w:cs="Times New Roman"/>
          <w:sz w:val="24"/>
          <w:szCs w:val="24"/>
        </w:rPr>
        <w:t xml:space="preserve"> as proposed by Schon (19</w:t>
      </w:r>
      <w:r w:rsidR="00043670">
        <w:rPr>
          <w:rFonts w:ascii="Times New Roman" w:hAnsi="Times New Roman" w:cs="Times New Roman"/>
          <w:sz w:val="24"/>
          <w:szCs w:val="24"/>
        </w:rPr>
        <w:fldChar w:fldCharType="begin"/>
      </w:r>
      <w:r w:rsidR="00B50D00">
        <w:rPr>
          <w:rFonts w:ascii="Times New Roman" w:hAnsi="Times New Roman" w:cs="Times New Roman"/>
          <w:sz w:val="24"/>
          <w:szCs w:val="24"/>
        </w:rPr>
        <w:instrText xml:space="preserve"> ADDIN EN.CITE &lt;EndNote&gt;&lt;Cite ExcludeAuth="1" ExcludeYear="1" Hidden="1"&gt;&lt;Author&gt;Schön&lt;/Author&gt;&lt;Year&gt;1987&lt;/Year&gt;&lt;RecNum&gt;130&lt;/RecNum&gt;&lt;record&gt;&lt;rec-number&gt;130&lt;/rec-number&gt;&lt;foreign-keys&gt;&lt;key app="EN" db-id="vttpeeset5pvzteadrs5steu2x9weaee0axv" timestamp="1539079066"&gt;130&lt;/key&gt;&lt;/foreign-keys&gt;&lt;ref-type name="Book"&gt;6&lt;/ref-type&gt;&lt;contributors&gt;&lt;authors&gt;&lt;author&gt;Schön, Donald A&lt;/author&gt;&lt;/authors&gt;&lt;/contributors&gt;&lt;titles&gt;&lt;title&gt;Educating the reflective practitioner&lt;/title&gt;&lt;/titles&gt;&lt;dates&gt;&lt;year&gt;1987&lt;/year&gt;&lt;/dates&gt;&lt;publisher&gt;Jossey-Bass San Francisco&lt;/publisher&gt;&lt;isbn&gt;1555420257&lt;/isbn&gt;&lt;urls&gt;&lt;/urls&gt;&lt;/record&gt;&lt;/Cite&gt;&lt;Cite ExcludeAuth="1" ExcludeYear="1" Hidden="1"&gt;&lt;Author&gt;Schön&lt;/Author&gt;&lt;Year&gt;1987&lt;/Year&gt;&lt;RecNum&gt;130&lt;/RecNum&gt;&lt;record&gt;&lt;rec-number&gt;130&lt;/rec-number&gt;&lt;foreign-keys&gt;&lt;key app="EN" db-id="vttpeeset5pvzteadrs5steu2x9weaee0axv" timestamp="1539079066"&gt;130&lt;/key&gt;&lt;/foreign-keys&gt;&lt;ref-type name="Book"&gt;6&lt;/ref-type&gt;&lt;contributors&gt;&lt;authors&gt;&lt;author&gt;Schön, Donald A&lt;/author&gt;&lt;/authors&gt;&lt;/contributors&gt;&lt;titles&gt;&lt;title&gt;Educating the reflective practitioner&lt;/title&gt;&lt;/titles&gt;&lt;dates&gt;&lt;year&gt;1987&lt;/year&gt;&lt;/dates&gt;&lt;publisher&gt;Jossey-Bass San Francisco&lt;/publisher&gt;&lt;isbn&gt;1555420257&lt;/isbn&gt;&lt;urls&gt;&lt;/urls&gt;&lt;/record&gt;&lt;/Cite&gt;&lt;/EndNote&gt;</w:instrText>
      </w:r>
      <w:r w:rsidR="00043670">
        <w:rPr>
          <w:rFonts w:ascii="Times New Roman" w:hAnsi="Times New Roman" w:cs="Times New Roman"/>
          <w:sz w:val="24"/>
          <w:szCs w:val="24"/>
        </w:rPr>
        <w:fldChar w:fldCharType="separate"/>
      </w:r>
      <w:r w:rsidR="00043670">
        <w:rPr>
          <w:rFonts w:ascii="Times New Roman" w:hAnsi="Times New Roman" w:cs="Times New Roman"/>
          <w:sz w:val="24"/>
          <w:szCs w:val="24"/>
        </w:rPr>
        <w:fldChar w:fldCharType="end"/>
      </w:r>
      <w:r w:rsidR="00043670">
        <w:rPr>
          <w:rFonts w:ascii="Times New Roman" w:hAnsi="Times New Roman" w:cs="Times New Roman"/>
          <w:sz w:val="24"/>
          <w:szCs w:val="24"/>
        </w:rPr>
        <w:t>87</w:t>
      </w:r>
      <w:r w:rsidR="00901058">
        <w:rPr>
          <w:rFonts w:ascii="Times New Roman" w:hAnsi="Times New Roman" w:cs="Times New Roman"/>
          <w:sz w:val="24"/>
          <w:szCs w:val="24"/>
        </w:rPr>
        <w:t>).</w:t>
      </w:r>
      <w:bookmarkEnd w:id="6"/>
      <w:r w:rsidR="00901058">
        <w:rPr>
          <w:rFonts w:ascii="Times New Roman" w:hAnsi="Times New Roman" w:cs="Times New Roman"/>
          <w:sz w:val="24"/>
          <w:szCs w:val="24"/>
        </w:rPr>
        <w:t xml:space="preserve"> </w:t>
      </w:r>
      <w:r w:rsidR="00732B0A">
        <w:rPr>
          <w:rFonts w:ascii="Times New Roman" w:hAnsi="Times New Roman" w:cs="Times New Roman"/>
          <w:sz w:val="24"/>
          <w:szCs w:val="24"/>
        </w:rPr>
        <w:t xml:space="preserve"> </w:t>
      </w:r>
      <w:r w:rsidR="00ED0BF7">
        <w:rPr>
          <w:rFonts w:ascii="Times New Roman" w:hAnsi="Times New Roman" w:cs="Times New Roman"/>
          <w:sz w:val="24"/>
          <w:szCs w:val="24"/>
        </w:rPr>
        <w:t xml:space="preserve">In this moment, there was nothing else I could have done to rectify the situation. Since the event and careful </w:t>
      </w:r>
      <w:r w:rsidR="00536125">
        <w:rPr>
          <w:rFonts w:ascii="Times New Roman" w:hAnsi="Times New Roman" w:cs="Times New Roman"/>
          <w:sz w:val="24"/>
          <w:szCs w:val="24"/>
        </w:rPr>
        <w:t>reflection,</w:t>
      </w:r>
      <w:r w:rsidR="008359A1">
        <w:rPr>
          <w:rFonts w:ascii="Times New Roman" w:hAnsi="Times New Roman" w:cs="Times New Roman"/>
          <w:sz w:val="24"/>
          <w:szCs w:val="24"/>
        </w:rPr>
        <w:t xml:space="preserve"> next time</w:t>
      </w:r>
      <w:r w:rsidR="00536125">
        <w:rPr>
          <w:rFonts w:ascii="Times New Roman" w:hAnsi="Times New Roman" w:cs="Times New Roman"/>
          <w:sz w:val="24"/>
          <w:szCs w:val="24"/>
        </w:rPr>
        <w:t xml:space="preserve"> I</w:t>
      </w:r>
      <w:r w:rsidR="00ED0BF7">
        <w:rPr>
          <w:rFonts w:ascii="Times New Roman" w:hAnsi="Times New Roman" w:cs="Times New Roman"/>
          <w:sz w:val="24"/>
          <w:szCs w:val="24"/>
        </w:rPr>
        <w:t xml:space="preserve"> would</w:t>
      </w:r>
      <w:r w:rsidR="00896F4D">
        <w:rPr>
          <w:rFonts w:ascii="Times New Roman" w:hAnsi="Times New Roman" w:cs="Times New Roman"/>
          <w:sz w:val="24"/>
          <w:szCs w:val="24"/>
        </w:rPr>
        <w:t xml:space="preserve"> instead</w:t>
      </w:r>
      <w:r w:rsidR="00ED0BF7">
        <w:rPr>
          <w:rFonts w:ascii="Times New Roman" w:hAnsi="Times New Roman" w:cs="Times New Roman"/>
          <w:sz w:val="24"/>
          <w:szCs w:val="24"/>
        </w:rPr>
        <w:t xml:space="preserve"> consider providing handouts that present an unlabelled diagram of a skeleton. </w:t>
      </w:r>
    </w:p>
    <w:p w:rsidR="00A55D4C" w:rsidRDefault="00ED0BF7" w:rsidP="00FC159C">
      <w:pPr>
        <w:spacing w:line="480" w:lineRule="auto"/>
        <w:rPr>
          <w:rFonts w:ascii="Times New Roman" w:hAnsi="Times New Roman" w:cs="Times New Roman"/>
          <w:sz w:val="24"/>
          <w:szCs w:val="24"/>
        </w:rPr>
      </w:pPr>
      <w:r>
        <w:rPr>
          <w:rFonts w:ascii="Times New Roman" w:hAnsi="Times New Roman" w:cs="Times New Roman"/>
          <w:sz w:val="24"/>
          <w:szCs w:val="24"/>
        </w:rPr>
        <w:t xml:space="preserve">Upon completing the </w:t>
      </w:r>
      <w:r w:rsidR="00C1206F">
        <w:rPr>
          <w:rFonts w:ascii="Times New Roman" w:hAnsi="Times New Roman" w:cs="Times New Roman"/>
          <w:sz w:val="24"/>
          <w:szCs w:val="24"/>
        </w:rPr>
        <w:t>task,</w:t>
      </w:r>
      <w:r w:rsidR="001841B7">
        <w:rPr>
          <w:rFonts w:ascii="Times New Roman" w:hAnsi="Times New Roman" w:cs="Times New Roman"/>
          <w:sz w:val="24"/>
          <w:szCs w:val="24"/>
        </w:rPr>
        <w:t xml:space="preserve"> </w:t>
      </w:r>
      <w:r>
        <w:rPr>
          <w:rFonts w:ascii="Times New Roman" w:hAnsi="Times New Roman" w:cs="Times New Roman"/>
          <w:sz w:val="24"/>
          <w:szCs w:val="24"/>
        </w:rPr>
        <w:t xml:space="preserve">I found it difficult to gain the classes attention, </w:t>
      </w:r>
      <w:r w:rsidR="00896F4D">
        <w:rPr>
          <w:rFonts w:ascii="Times New Roman" w:hAnsi="Times New Roman" w:cs="Times New Roman"/>
          <w:sz w:val="24"/>
          <w:szCs w:val="24"/>
        </w:rPr>
        <w:t>further adding</w:t>
      </w:r>
      <w:r w:rsidR="00D928F3">
        <w:rPr>
          <w:rFonts w:ascii="Times New Roman" w:hAnsi="Times New Roman" w:cs="Times New Roman"/>
          <w:sz w:val="24"/>
          <w:szCs w:val="24"/>
        </w:rPr>
        <w:t xml:space="preserve"> to previous frustrations. </w:t>
      </w:r>
      <w:r w:rsidR="00985D6A">
        <w:rPr>
          <w:rFonts w:ascii="Times New Roman" w:hAnsi="Times New Roman" w:cs="Times New Roman"/>
          <w:sz w:val="24"/>
          <w:szCs w:val="24"/>
        </w:rPr>
        <w:t>In reaction,</w:t>
      </w:r>
      <w:r w:rsidR="001841B7">
        <w:rPr>
          <w:rFonts w:ascii="Times New Roman" w:hAnsi="Times New Roman" w:cs="Times New Roman"/>
          <w:sz w:val="24"/>
          <w:szCs w:val="24"/>
        </w:rPr>
        <w:t xml:space="preserve"> I decided to experiment and use</w:t>
      </w:r>
      <w:r w:rsidR="00985D6A">
        <w:rPr>
          <w:rFonts w:ascii="Times New Roman" w:hAnsi="Times New Roman" w:cs="Times New Roman"/>
          <w:sz w:val="24"/>
          <w:szCs w:val="24"/>
        </w:rPr>
        <w:t xml:space="preserve"> a non-verbal disciplinary strategy to successfully manage classroom behaviour. Standing in silence with a stern look proved</w:t>
      </w:r>
      <w:r w:rsidR="001841B7">
        <w:rPr>
          <w:rFonts w:ascii="Times New Roman" w:hAnsi="Times New Roman" w:cs="Times New Roman"/>
          <w:sz w:val="24"/>
          <w:szCs w:val="24"/>
        </w:rPr>
        <w:t xml:space="preserve"> to be</w:t>
      </w:r>
      <w:r w:rsidR="00985D6A">
        <w:rPr>
          <w:rFonts w:ascii="Times New Roman" w:hAnsi="Times New Roman" w:cs="Times New Roman"/>
          <w:sz w:val="24"/>
          <w:szCs w:val="24"/>
        </w:rPr>
        <w:t xml:space="preserve"> effective</w:t>
      </w:r>
      <w:r w:rsidR="001841B7">
        <w:rPr>
          <w:rFonts w:ascii="Times New Roman" w:hAnsi="Times New Roman" w:cs="Times New Roman"/>
          <w:sz w:val="24"/>
          <w:szCs w:val="24"/>
        </w:rPr>
        <w:t xml:space="preserve"> with this particular group of learners</w:t>
      </w:r>
      <w:r w:rsidR="00856A5A">
        <w:rPr>
          <w:rFonts w:ascii="Times New Roman" w:hAnsi="Times New Roman" w:cs="Times New Roman"/>
          <w:sz w:val="24"/>
          <w:szCs w:val="24"/>
        </w:rPr>
        <w:t xml:space="preserve"> (Zuck</w:t>
      </w:r>
      <w:r w:rsidR="00B50D00">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Hidden="1"&gt;&lt;Author&gt;Zuckerman&lt;/Author&gt;&lt;Year&gt;2007&lt;/Year&gt;&lt;RecNum&gt;117&lt;/RecNum&gt;&lt;record&gt;&lt;rec-number&gt;117&lt;/rec-number&gt;&lt;foreign-keys&gt;&lt;key app="EN" db-id="vttpeeset5pvzteadrs5steu2x9weaee0axv" timestamp="1539077887"&gt;117&lt;/key&gt;&lt;/foreign-keys&gt;&lt;ref-type name="Journal Article"&gt;17&lt;/ref-type&gt;&lt;contributors&gt;&lt;authors&gt;&lt;author&gt;Zuckerman, June Trop &lt;/author&gt;&lt;/authors&gt;&lt;/contributors&gt;&lt;titles&gt;&lt;title&gt;Classroom management in secondary schools: A study of student teachers&amp;apos; successful strategies&lt;/title&gt;&lt;secondary-title&gt;American secondary education&lt;/secondary-title&gt;&lt;/titles&gt;&lt;periodical&gt;&lt;full-title&gt;American secondary education&lt;/full-title&gt;&lt;/periodical&gt;&lt;pages&gt;4-16&lt;/pages&gt;&lt;dates&gt;&lt;year&gt;2007&lt;/year&gt;&lt;/dates&gt;&lt;isbn&gt;0003-1003&lt;/isbn&gt;&lt;urls&gt;&lt;/urls&gt;&lt;/record&gt;&lt;/Cite&gt;&lt;/EndNote&gt;</w:instrText>
      </w:r>
      <w:r w:rsidR="00B50D00">
        <w:rPr>
          <w:rFonts w:ascii="Times New Roman" w:hAnsi="Times New Roman" w:cs="Times New Roman"/>
          <w:sz w:val="24"/>
          <w:szCs w:val="24"/>
        </w:rPr>
        <w:fldChar w:fldCharType="separate"/>
      </w:r>
      <w:r w:rsidR="00B50D00">
        <w:rPr>
          <w:rFonts w:ascii="Times New Roman" w:hAnsi="Times New Roman" w:cs="Times New Roman"/>
          <w:sz w:val="24"/>
          <w:szCs w:val="24"/>
        </w:rPr>
        <w:fldChar w:fldCharType="end"/>
      </w:r>
      <w:r w:rsidR="00856A5A">
        <w:rPr>
          <w:rFonts w:ascii="Times New Roman" w:hAnsi="Times New Roman" w:cs="Times New Roman"/>
          <w:sz w:val="24"/>
          <w:szCs w:val="24"/>
        </w:rPr>
        <w:t>e</w:t>
      </w:r>
      <w:r w:rsidR="00764B75">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Hidden="1"&gt;&lt;Author&gt;Zuckerman&lt;/Author&gt;&lt;Year&gt;2007&lt;/Year&gt;&lt;RecNum&gt;117&lt;/RecNum&gt;&lt;record&gt;&lt;rec-number&gt;117&lt;/rec-number&gt;&lt;foreign-keys&gt;&lt;key app="EN" db-id="vttpeeset5pvzteadrs5steu2x9weaee0axv" timestamp="1539077887"&gt;117&lt;/key&gt;&lt;/foreign-keys&gt;&lt;ref-type name="Journal Article"&gt;17&lt;/ref-type&gt;&lt;contributors&gt;&lt;authors&gt;&lt;author&gt;Zuckerman, June Trop &lt;/author&gt;&lt;/authors&gt;&lt;/contributors&gt;&lt;titles&gt;&lt;title&gt;Classroom management in secondary schools: A study of student teachers&amp;apos; successful strategies&lt;/title&gt;&lt;secondary-title&gt;American secondary education&lt;/secondary-title&gt;&lt;/titles&gt;&lt;periodical&gt;&lt;full-title&gt;American secondary education&lt;/full-title&gt;&lt;/periodical&gt;&lt;pages&gt;4-16&lt;/pages&gt;&lt;dates&gt;&lt;year&gt;2007&lt;/year&gt;&lt;/dates&gt;&lt;isbn&gt;0003-1003&lt;/isbn&gt;&lt;urls&gt;&lt;/urls&gt;&lt;/record&gt;&lt;/Cite&gt;&lt;/EndNote&gt;</w:instrText>
      </w:r>
      <w:r w:rsidR="00764B75">
        <w:rPr>
          <w:rFonts w:ascii="Times New Roman" w:hAnsi="Times New Roman" w:cs="Times New Roman"/>
          <w:sz w:val="24"/>
          <w:szCs w:val="24"/>
        </w:rPr>
        <w:fldChar w:fldCharType="separate"/>
      </w:r>
      <w:r w:rsidR="00764B75">
        <w:rPr>
          <w:rFonts w:ascii="Times New Roman" w:hAnsi="Times New Roman" w:cs="Times New Roman"/>
          <w:sz w:val="24"/>
          <w:szCs w:val="24"/>
        </w:rPr>
        <w:fldChar w:fldCharType="end"/>
      </w:r>
      <w:r w:rsidR="00856A5A">
        <w:rPr>
          <w:rFonts w:ascii="Times New Roman" w:hAnsi="Times New Roman" w:cs="Times New Roman"/>
          <w:sz w:val="24"/>
          <w:szCs w:val="24"/>
        </w:rPr>
        <w:t>rman</w:t>
      </w:r>
      <w:r w:rsidR="00B50D00">
        <w:rPr>
          <w:rFonts w:ascii="Times New Roman" w:hAnsi="Times New Roman" w:cs="Times New Roman"/>
          <w:sz w:val="24"/>
          <w:szCs w:val="24"/>
        </w:rPr>
        <w:t xml:space="preserve">, </w:t>
      </w:r>
      <w:r w:rsidR="00856A5A">
        <w:rPr>
          <w:rFonts w:ascii="Times New Roman" w:hAnsi="Times New Roman" w:cs="Times New Roman"/>
          <w:sz w:val="24"/>
          <w:szCs w:val="24"/>
        </w:rPr>
        <w:t>2007)</w:t>
      </w:r>
      <w:r w:rsidR="004E3C2D">
        <w:rPr>
          <w:rFonts w:ascii="Times New Roman" w:hAnsi="Times New Roman" w:cs="Times New Roman"/>
          <w:sz w:val="24"/>
          <w:szCs w:val="24"/>
        </w:rPr>
        <w:t xml:space="preserve">. </w:t>
      </w:r>
      <w:r w:rsidR="004C1590">
        <w:rPr>
          <w:rFonts w:ascii="Times New Roman" w:hAnsi="Times New Roman" w:cs="Times New Roman"/>
          <w:sz w:val="24"/>
          <w:szCs w:val="24"/>
        </w:rPr>
        <w:t>Nonverbal behaviour such as this play</w:t>
      </w:r>
      <w:r w:rsidR="0050348A">
        <w:rPr>
          <w:rFonts w:ascii="Times New Roman" w:hAnsi="Times New Roman" w:cs="Times New Roman"/>
          <w:sz w:val="24"/>
          <w:szCs w:val="24"/>
        </w:rPr>
        <w:t>s a pivotal</w:t>
      </w:r>
      <w:r w:rsidR="004C1590">
        <w:rPr>
          <w:rFonts w:ascii="Times New Roman" w:hAnsi="Times New Roman" w:cs="Times New Roman"/>
          <w:sz w:val="24"/>
          <w:szCs w:val="24"/>
        </w:rPr>
        <w:t xml:space="preserve"> role in managing student behaviour, thus highlighting a requirement for teachers </w:t>
      </w:r>
      <w:r w:rsidR="0050348A">
        <w:rPr>
          <w:rFonts w:ascii="Times New Roman" w:hAnsi="Times New Roman" w:cs="Times New Roman"/>
          <w:sz w:val="24"/>
          <w:szCs w:val="24"/>
        </w:rPr>
        <w:t xml:space="preserve">to develop </w:t>
      </w:r>
      <w:r w:rsidR="0081246D">
        <w:rPr>
          <w:rFonts w:ascii="Times New Roman" w:hAnsi="Times New Roman" w:cs="Times New Roman"/>
          <w:sz w:val="24"/>
          <w:szCs w:val="24"/>
        </w:rPr>
        <w:t xml:space="preserve">these </w:t>
      </w:r>
      <w:r w:rsidR="0050348A">
        <w:rPr>
          <w:rFonts w:ascii="Times New Roman" w:hAnsi="Times New Roman" w:cs="Times New Roman"/>
          <w:sz w:val="24"/>
          <w:szCs w:val="24"/>
        </w:rPr>
        <w:t xml:space="preserve">behaviours before employing verbal </w:t>
      </w:r>
      <w:r w:rsidR="00D928F3">
        <w:rPr>
          <w:rFonts w:ascii="Times New Roman" w:hAnsi="Times New Roman" w:cs="Times New Roman"/>
          <w:sz w:val="24"/>
          <w:szCs w:val="24"/>
        </w:rPr>
        <w:t xml:space="preserve">strategies </w:t>
      </w:r>
      <w:r w:rsidR="0050348A">
        <w:rPr>
          <w:rFonts w:ascii="Times New Roman" w:hAnsi="Times New Roman" w:cs="Times New Roman"/>
          <w:sz w:val="24"/>
          <w:szCs w:val="24"/>
        </w:rPr>
        <w:t>(</w:t>
      </w:r>
      <w:proofErr w:type="spellStart"/>
      <w:r w:rsidR="0050348A">
        <w:rPr>
          <w:rFonts w:ascii="Times New Roman" w:hAnsi="Times New Roman" w:cs="Times New Roman"/>
          <w:sz w:val="24"/>
          <w:szCs w:val="24"/>
        </w:rPr>
        <w:t>Barabar</w:t>
      </w:r>
      <w:proofErr w:type="spellEnd"/>
      <w:r w:rsidR="00B50D00">
        <w:rPr>
          <w:rFonts w:ascii="Times New Roman" w:hAnsi="Times New Roman" w:cs="Times New Roman"/>
          <w:sz w:val="24"/>
          <w:szCs w:val="24"/>
        </w:rPr>
        <w:t xml:space="preserve"> &amp; caga</w:t>
      </w:r>
      <w:r w:rsidR="00B50D00">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Hidden="1"&gt;&lt;Author&gt;Barabar&lt;/Author&gt;&lt;Year&gt;2015&lt;/Year&gt;&lt;RecNum&gt;128&lt;/RecNum&gt;&lt;record&gt;&lt;rec-number&gt;128&lt;/rec-number&gt;&lt;foreign-keys&gt;&lt;key app="EN" db-id="vttpeeset5pvzteadrs5steu2x9weaee0axv" timestamp="1539078959"&gt;128&lt;/key&gt;&lt;/foreign-keys&gt;&lt;ref-type name="Journal Article"&gt;17&lt;/ref-type&gt;&lt;contributors&gt;&lt;authors&gt;&lt;author&gt;Barabar, Aysenil&lt;/author&gt;&lt;author&gt;Caganaga, Cagda Kivanc &lt;/author&gt;&lt;/authors&gt;&lt;/contributors&gt;&lt;titles&gt;&lt;title&gt;Using Nonverbal Communication in Efl Classes&lt;/title&gt;&lt;secondary-title&gt;Cypriot Journal of Educational Sciences&lt;/secondary-title&gt;&lt;/titles&gt;&lt;periodical&gt;&lt;full-title&gt;Cypriot Journal of Educational Sciences&lt;/full-title&gt;&lt;/periodical&gt;&lt;pages&gt;136-147&lt;/pages&gt;&lt;volume&gt;10&lt;/volume&gt;&lt;number&gt;2&lt;/number&gt;&lt;dates&gt;&lt;year&gt;2015&lt;/year&gt;&lt;/dates&gt;&lt;isbn&gt;1305-9076&lt;/isbn&gt;&lt;urls&gt;&lt;/urls&gt;&lt;/record&gt;&lt;/Cite&gt;&lt;/EndNote&gt;</w:instrText>
      </w:r>
      <w:r w:rsidR="00B50D00">
        <w:rPr>
          <w:rFonts w:ascii="Times New Roman" w:hAnsi="Times New Roman" w:cs="Times New Roman"/>
          <w:sz w:val="24"/>
          <w:szCs w:val="24"/>
        </w:rPr>
        <w:fldChar w:fldCharType="separate"/>
      </w:r>
      <w:r w:rsidR="00B50D00">
        <w:rPr>
          <w:rFonts w:ascii="Times New Roman" w:hAnsi="Times New Roman" w:cs="Times New Roman"/>
          <w:sz w:val="24"/>
          <w:szCs w:val="24"/>
        </w:rPr>
        <w:fldChar w:fldCharType="end"/>
      </w:r>
      <w:r w:rsidR="00B50D00">
        <w:rPr>
          <w:rFonts w:ascii="Times New Roman" w:hAnsi="Times New Roman" w:cs="Times New Roman"/>
          <w:sz w:val="24"/>
          <w:szCs w:val="24"/>
        </w:rPr>
        <w:t>naga,</w:t>
      </w:r>
      <w:r w:rsidR="0050348A">
        <w:rPr>
          <w:rFonts w:ascii="Times New Roman" w:hAnsi="Times New Roman" w:cs="Times New Roman"/>
          <w:sz w:val="24"/>
          <w:szCs w:val="24"/>
        </w:rPr>
        <w:t xml:space="preserve">2015). </w:t>
      </w:r>
      <w:r w:rsidR="00985D6A">
        <w:rPr>
          <w:rFonts w:ascii="Times New Roman" w:hAnsi="Times New Roman" w:cs="Times New Roman"/>
          <w:sz w:val="24"/>
          <w:szCs w:val="24"/>
        </w:rPr>
        <w:t xml:space="preserve">As a teacher, </w:t>
      </w:r>
      <w:r w:rsidR="00536125">
        <w:rPr>
          <w:rFonts w:ascii="Times New Roman" w:hAnsi="Times New Roman" w:cs="Times New Roman"/>
          <w:sz w:val="24"/>
          <w:szCs w:val="24"/>
        </w:rPr>
        <w:t xml:space="preserve">I </w:t>
      </w:r>
      <w:r w:rsidR="00C1206F">
        <w:rPr>
          <w:rFonts w:ascii="Times New Roman" w:hAnsi="Times New Roman" w:cs="Times New Roman"/>
          <w:sz w:val="24"/>
          <w:szCs w:val="24"/>
        </w:rPr>
        <w:t xml:space="preserve">think it is wise to </w:t>
      </w:r>
      <w:r w:rsidR="00536125">
        <w:rPr>
          <w:rFonts w:ascii="Times New Roman" w:hAnsi="Times New Roman" w:cs="Times New Roman"/>
          <w:sz w:val="24"/>
          <w:szCs w:val="24"/>
        </w:rPr>
        <w:t xml:space="preserve">keep in mind </w:t>
      </w:r>
      <w:r w:rsidR="008359A1">
        <w:rPr>
          <w:rFonts w:ascii="Times New Roman" w:hAnsi="Times New Roman" w:cs="Times New Roman"/>
          <w:sz w:val="24"/>
          <w:szCs w:val="24"/>
        </w:rPr>
        <w:t>several</w:t>
      </w:r>
      <w:r w:rsidR="00985D6A">
        <w:rPr>
          <w:rFonts w:ascii="Times New Roman" w:hAnsi="Times New Roman" w:cs="Times New Roman"/>
          <w:sz w:val="24"/>
          <w:szCs w:val="24"/>
        </w:rPr>
        <w:t xml:space="preserve"> reactive strategies to enable </w:t>
      </w:r>
      <w:r w:rsidR="00536125">
        <w:rPr>
          <w:rFonts w:ascii="Times New Roman" w:hAnsi="Times New Roman" w:cs="Times New Roman"/>
          <w:sz w:val="24"/>
          <w:szCs w:val="24"/>
        </w:rPr>
        <w:t>me</w:t>
      </w:r>
      <w:r w:rsidR="00985D6A">
        <w:rPr>
          <w:rFonts w:ascii="Times New Roman" w:hAnsi="Times New Roman" w:cs="Times New Roman"/>
          <w:sz w:val="24"/>
          <w:szCs w:val="24"/>
        </w:rPr>
        <w:t xml:space="preserve"> to respond to different situational contexts.</w:t>
      </w:r>
      <w:r w:rsidR="003C427C">
        <w:rPr>
          <w:rFonts w:ascii="Times New Roman" w:hAnsi="Times New Roman" w:cs="Times New Roman"/>
          <w:sz w:val="24"/>
          <w:szCs w:val="24"/>
        </w:rPr>
        <w:t xml:space="preserve"> One must also question why learner’s attention was diverted</w:t>
      </w:r>
      <w:r w:rsidR="00CE0F89">
        <w:rPr>
          <w:rFonts w:ascii="Times New Roman" w:hAnsi="Times New Roman" w:cs="Times New Roman"/>
          <w:sz w:val="24"/>
          <w:szCs w:val="24"/>
        </w:rPr>
        <w:t xml:space="preserve"> in the first place</w:t>
      </w:r>
      <w:r w:rsidR="003C427C">
        <w:rPr>
          <w:rFonts w:ascii="Times New Roman" w:hAnsi="Times New Roman" w:cs="Times New Roman"/>
          <w:sz w:val="24"/>
          <w:szCs w:val="24"/>
        </w:rPr>
        <w:t xml:space="preserve"> and </w:t>
      </w:r>
      <w:r w:rsidR="00CE0F89">
        <w:rPr>
          <w:rFonts w:ascii="Times New Roman" w:hAnsi="Times New Roman" w:cs="Times New Roman"/>
          <w:sz w:val="24"/>
          <w:szCs w:val="24"/>
        </w:rPr>
        <w:t>apply strategies</w:t>
      </w:r>
      <w:r w:rsidR="003C427C">
        <w:rPr>
          <w:rFonts w:ascii="Times New Roman" w:hAnsi="Times New Roman" w:cs="Times New Roman"/>
          <w:sz w:val="24"/>
          <w:szCs w:val="24"/>
        </w:rPr>
        <w:t xml:space="preserve"> to avoid this in</w:t>
      </w:r>
      <w:r w:rsidR="00D928F3">
        <w:rPr>
          <w:rFonts w:ascii="Times New Roman" w:hAnsi="Times New Roman" w:cs="Times New Roman"/>
          <w:sz w:val="24"/>
          <w:szCs w:val="24"/>
        </w:rPr>
        <w:t xml:space="preserve"> the</w:t>
      </w:r>
      <w:r w:rsidR="003C427C">
        <w:rPr>
          <w:rFonts w:ascii="Times New Roman" w:hAnsi="Times New Roman" w:cs="Times New Roman"/>
          <w:sz w:val="24"/>
          <w:szCs w:val="24"/>
        </w:rPr>
        <w:t xml:space="preserve"> future.</w:t>
      </w:r>
      <w:r w:rsidR="00A55D4C">
        <w:rPr>
          <w:rFonts w:ascii="Times New Roman" w:hAnsi="Times New Roman" w:cs="Times New Roman"/>
          <w:sz w:val="24"/>
          <w:szCs w:val="24"/>
        </w:rPr>
        <w:t xml:space="preserve"> </w:t>
      </w:r>
      <w:r w:rsidR="008359A1">
        <w:rPr>
          <w:rFonts w:ascii="Times New Roman" w:hAnsi="Times New Roman" w:cs="Times New Roman"/>
          <w:sz w:val="24"/>
          <w:szCs w:val="24"/>
        </w:rPr>
        <w:t>It seemed to be that the use of an inadequate resource, in this instance the use of sticky notes led students to diverge</w:t>
      </w:r>
      <w:r w:rsidR="0081246D">
        <w:rPr>
          <w:rFonts w:ascii="Times New Roman" w:hAnsi="Times New Roman" w:cs="Times New Roman"/>
          <w:sz w:val="24"/>
          <w:szCs w:val="24"/>
        </w:rPr>
        <w:t xml:space="preserve"> their attention</w:t>
      </w:r>
      <w:r w:rsidR="008359A1">
        <w:rPr>
          <w:rFonts w:ascii="Times New Roman" w:hAnsi="Times New Roman" w:cs="Times New Roman"/>
          <w:sz w:val="24"/>
          <w:szCs w:val="24"/>
        </w:rPr>
        <w:t xml:space="preserve"> from the assigned task and become disruptive</w:t>
      </w:r>
      <w:r w:rsidR="00FE199C">
        <w:rPr>
          <w:rFonts w:ascii="Times New Roman" w:hAnsi="Times New Roman" w:cs="Times New Roman"/>
          <w:sz w:val="24"/>
          <w:szCs w:val="24"/>
        </w:rPr>
        <w:t xml:space="preserve">. </w:t>
      </w:r>
      <w:r w:rsidR="00D928F3">
        <w:rPr>
          <w:rFonts w:ascii="Times New Roman" w:hAnsi="Times New Roman" w:cs="Times New Roman"/>
          <w:sz w:val="24"/>
          <w:szCs w:val="24"/>
        </w:rPr>
        <w:t xml:space="preserve">To </w:t>
      </w:r>
      <w:r w:rsidR="00D928F3">
        <w:rPr>
          <w:rFonts w:ascii="Times New Roman" w:hAnsi="Times New Roman" w:cs="Times New Roman"/>
          <w:sz w:val="24"/>
          <w:szCs w:val="24"/>
        </w:rPr>
        <w:lastRenderedPageBreak/>
        <w:t>rectify</w:t>
      </w:r>
      <w:r w:rsidR="00536125">
        <w:rPr>
          <w:rFonts w:ascii="Times New Roman" w:hAnsi="Times New Roman" w:cs="Times New Roman"/>
          <w:sz w:val="24"/>
          <w:szCs w:val="24"/>
        </w:rPr>
        <w:t xml:space="preserve"> this</w:t>
      </w:r>
      <w:r w:rsidR="00FE199C">
        <w:rPr>
          <w:rFonts w:ascii="Times New Roman" w:hAnsi="Times New Roman" w:cs="Times New Roman"/>
          <w:sz w:val="24"/>
          <w:szCs w:val="24"/>
        </w:rPr>
        <w:t xml:space="preserve">, </w:t>
      </w:r>
      <w:r w:rsidR="00536125">
        <w:rPr>
          <w:rFonts w:ascii="Times New Roman" w:hAnsi="Times New Roman" w:cs="Times New Roman"/>
          <w:sz w:val="24"/>
          <w:szCs w:val="24"/>
        </w:rPr>
        <w:t>as mentioned previously</w:t>
      </w:r>
      <w:r w:rsidR="00D928F3">
        <w:rPr>
          <w:rFonts w:ascii="Times New Roman" w:hAnsi="Times New Roman" w:cs="Times New Roman"/>
          <w:sz w:val="24"/>
          <w:szCs w:val="24"/>
        </w:rPr>
        <w:t xml:space="preserve"> more time will</w:t>
      </w:r>
      <w:r w:rsidR="00FE199C">
        <w:rPr>
          <w:rFonts w:ascii="Times New Roman" w:hAnsi="Times New Roman" w:cs="Times New Roman"/>
          <w:sz w:val="24"/>
          <w:szCs w:val="24"/>
        </w:rPr>
        <w:t xml:space="preserve"> need to be </w:t>
      </w:r>
      <w:r w:rsidR="00D928F3">
        <w:rPr>
          <w:rFonts w:ascii="Times New Roman" w:hAnsi="Times New Roman" w:cs="Times New Roman"/>
          <w:sz w:val="24"/>
          <w:szCs w:val="24"/>
        </w:rPr>
        <w:t xml:space="preserve">spent planning and thinking about suitable resources that could be used </w:t>
      </w:r>
      <w:r w:rsidR="008910FF">
        <w:rPr>
          <w:rFonts w:ascii="Times New Roman" w:hAnsi="Times New Roman" w:cs="Times New Roman"/>
          <w:sz w:val="24"/>
          <w:szCs w:val="24"/>
        </w:rPr>
        <w:t>(Ne</w:t>
      </w:r>
      <w:r w:rsidR="00B50D00">
        <w:rPr>
          <w:rFonts w:ascii="Times New Roman" w:hAnsi="Times New Roman" w:cs="Times New Roman"/>
          <w:sz w:val="24"/>
          <w:szCs w:val="24"/>
        </w:rPr>
        <w:fldChar w:fldCharType="begin"/>
      </w:r>
      <w:r w:rsidR="00B50D00">
        <w:rPr>
          <w:rFonts w:ascii="Times New Roman" w:hAnsi="Times New Roman" w:cs="Times New Roman"/>
          <w:sz w:val="24"/>
          <w:szCs w:val="24"/>
        </w:rPr>
        <w:instrText xml:space="preserve"> ADDIN EN.CITE &lt;EndNote&gt;&lt;Cite ExcludeAuth="1" ExcludeYear="1" Hidden="1"&gt;&lt;Author&gt;Nelson&lt;/Author&gt;&lt;Year&gt;2012&lt;/Year&gt;&lt;RecNum&gt;132&lt;/RecNum&gt;&lt;record&gt;&lt;rec-number&gt;132&lt;/rec-number&gt;&lt;foreign-keys&gt;&lt;key app="EN" db-id="vttpeeset5pvzteadrs5steu2x9weaee0axv" timestamp="1539082937"&gt;132&lt;/key&gt;&lt;/foreign-keys&gt;&lt;ref-type name="Book"&gt;6&lt;/ref-type&gt;&lt;contributors&gt;&lt;authors&gt;&lt;author&gt;Nelson, I.&lt;/author&gt;&lt;/authors&gt;&lt;/contributors&gt;&lt;titles&gt;&lt;title&gt;Time Management for Teachers&lt;/title&gt;&lt;/titles&gt;&lt;dates&gt;&lt;year&gt;2012&lt;/year&gt;&lt;/dates&gt;&lt;publisher&gt;Taylor &amp;amp; Francis&lt;/publisher&gt;&lt;isbn&gt;9781136353314&lt;/isbn&gt;&lt;urls&gt;&lt;related-urls&gt;&lt;url&gt;https://books.google.co.uk/books?id=5A7pSdooHn4C&lt;/url&gt;&lt;/related-urls&gt;&lt;/urls&gt;&lt;/record&gt;&lt;/Cite&gt;&lt;/EndNote&gt;</w:instrText>
      </w:r>
      <w:r w:rsidR="00B50D00">
        <w:rPr>
          <w:rFonts w:ascii="Times New Roman" w:hAnsi="Times New Roman" w:cs="Times New Roman"/>
          <w:sz w:val="24"/>
          <w:szCs w:val="24"/>
        </w:rPr>
        <w:fldChar w:fldCharType="separate"/>
      </w:r>
      <w:r w:rsidR="00B50D00">
        <w:rPr>
          <w:rFonts w:ascii="Times New Roman" w:hAnsi="Times New Roman" w:cs="Times New Roman"/>
          <w:sz w:val="24"/>
          <w:szCs w:val="24"/>
        </w:rPr>
        <w:fldChar w:fldCharType="end"/>
      </w:r>
      <w:r w:rsidR="008910FF">
        <w:rPr>
          <w:rFonts w:ascii="Times New Roman" w:hAnsi="Times New Roman" w:cs="Times New Roman"/>
          <w:sz w:val="24"/>
          <w:szCs w:val="24"/>
        </w:rPr>
        <w:t>ls</w:t>
      </w:r>
      <w:r w:rsidR="00764B75">
        <w:rPr>
          <w:rFonts w:ascii="Times New Roman" w:hAnsi="Times New Roman" w:cs="Times New Roman"/>
          <w:sz w:val="24"/>
          <w:szCs w:val="24"/>
        </w:rPr>
        <w:fldChar w:fldCharType="begin"/>
      </w:r>
      <w:r w:rsidR="00764B75">
        <w:rPr>
          <w:rFonts w:ascii="Times New Roman" w:hAnsi="Times New Roman" w:cs="Times New Roman"/>
          <w:sz w:val="24"/>
          <w:szCs w:val="24"/>
        </w:rPr>
        <w:instrText xml:space="preserve"> ADDIN EN.CITE &lt;EndNote&gt;&lt;Cite ExcludeAuth="1" ExcludeYear="1" Hidden="1"&gt;&lt;Author&gt;Nelson&lt;/Author&gt;&lt;Year&gt;2012&lt;/Year&gt;&lt;RecNum&gt;132&lt;/RecNum&gt;&lt;record&gt;&lt;rec-number&gt;132&lt;/rec-number&gt;&lt;foreign-keys&gt;&lt;key app="EN" db-id="vttpeeset5pvzteadrs5steu2x9weaee0axv" timestamp="1539082937"&gt;132&lt;/key&gt;&lt;/foreign-keys&gt;&lt;ref-type name="Book"&gt;6&lt;/ref-type&gt;&lt;contributors&gt;&lt;authors&gt;&lt;author&gt;Nelson, I.&lt;/author&gt;&lt;/authors&gt;&lt;/contributors&gt;&lt;titles&gt;&lt;title&gt;Time Management for Teachers&lt;/title&gt;&lt;/titles&gt;&lt;dates&gt;&lt;year&gt;2012&lt;/year&gt;&lt;/dates&gt;&lt;publisher&gt;Taylor &amp;amp; Francis&lt;/publisher&gt;&lt;isbn&gt;9781136353314&lt;/isbn&gt;&lt;urls&gt;&lt;related-urls&gt;&lt;url&gt;https://books.google.co.uk/books?id=5A7pSdooHn4C&lt;/url&gt;&lt;/related-urls&gt;&lt;/urls&gt;&lt;/record&gt;&lt;/Cite&gt;&lt;/EndNote&gt;</w:instrText>
      </w:r>
      <w:r w:rsidR="00764B75">
        <w:rPr>
          <w:rFonts w:ascii="Times New Roman" w:hAnsi="Times New Roman" w:cs="Times New Roman"/>
          <w:sz w:val="24"/>
          <w:szCs w:val="24"/>
        </w:rPr>
        <w:fldChar w:fldCharType="separate"/>
      </w:r>
      <w:r w:rsidR="00764B75">
        <w:rPr>
          <w:rFonts w:ascii="Times New Roman" w:hAnsi="Times New Roman" w:cs="Times New Roman"/>
          <w:sz w:val="24"/>
          <w:szCs w:val="24"/>
        </w:rPr>
        <w:fldChar w:fldCharType="end"/>
      </w:r>
      <w:r w:rsidR="008910FF">
        <w:rPr>
          <w:rFonts w:ascii="Times New Roman" w:hAnsi="Times New Roman" w:cs="Times New Roman"/>
          <w:sz w:val="24"/>
          <w:szCs w:val="24"/>
        </w:rPr>
        <w:t>on</w:t>
      </w:r>
      <w:r w:rsidR="00B50D00">
        <w:rPr>
          <w:rFonts w:ascii="Times New Roman" w:hAnsi="Times New Roman" w:cs="Times New Roman"/>
          <w:sz w:val="24"/>
          <w:szCs w:val="24"/>
        </w:rPr>
        <w:t>,</w:t>
      </w:r>
      <w:r w:rsidR="008910FF">
        <w:rPr>
          <w:rFonts w:ascii="Times New Roman" w:hAnsi="Times New Roman" w:cs="Times New Roman"/>
          <w:sz w:val="24"/>
          <w:szCs w:val="24"/>
        </w:rPr>
        <w:t xml:space="preserve">2012). </w:t>
      </w:r>
      <w:r w:rsidR="000A5550">
        <w:rPr>
          <w:rFonts w:ascii="Times New Roman" w:hAnsi="Times New Roman" w:cs="Times New Roman"/>
          <w:sz w:val="24"/>
          <w:szCs w:val="24"/>
        </w:rPr>
        <w:t xml:space="preserve"> </w:t>
      </w:r>
    </w:p>
    <w:bookmarkEnd w:id="5"/>
    <w:p w:rsidR="000A5550" w:rsidRDefault="000E68AA" w:rsidP="00A55527">
      <w:pPr>
        <w:spacing w:line="480" w:lineRule="auto"/>
        <w:rPr>
          <w:rFonts w:ascii="Times New Roman" w:hAnsi="Times New Roman" w:cs="Times New Roman"/>
          <w:sz w:val="24"/>
          <w:szCs w:val="24"/>
        </w:rPr>
      </w:pPr>
      <w:r>
        <w:rPr>
          <w:rFonts w:ascii="Times New Roman" w:hAnsi="Times New Roman" w:cs="Times New Roman"/>
          <w:sz w:val="24"/>
          <w:szCs w:val="24"/>
        </w:rPr>
        <w:t>To conclude</w:t>
      </w:r>
      <w:r w:rsidR="00536125">
        <w:rPr>
          <w:rFonts w:ascii="Times New Roman" w:hAnsi="Times New Roman" w:cs="Times New Roman"/>
          <w:sz w:val="24"/>
          <w:szCs w:val="24"/>
        </w:rPr>
        <w:t xml:space="preserve"> the session</w:t>
      </w:r>
      <w:r w:rsidR="006F788F">
        <w:rPr>
          <w:rFonts w:ascii="Times New Roman" w:hAnsi="Times New Roman" w:cs="Times New Roman"/>
          <w:sz w:val="24"/>
          <w:szCs w:val="24"/>
        </w:rPr>
        <w:t>, homework was provided to assess the students ability to meet the learning objectives when work</w:t>
      </w:r>
      <w:r w:rsidR="00AA3CEE">
        <w:rPr>
          <w:rFonts w:ascii="Times New Roman" w:hAnsi="Times New Roman" w:cs="Times New Roman"/>
          <w:sz w:val="24"/>
          <w:szCs w:val="24"/>
        </w:rPr>
        <w:t>ing</w:t>
      </w:r>
      <w:r w:rsidR="006F788F">
        <w:rPr>
          <w:rFonts w:ascii="Times New Roman" w:hAnsi="Times New Roman" w:cs="Times New Roman"/>
          <w:sz w:val="24"/>
          <w:szCs w:val="24"/>
        </w:rPr>
        <w:t xml:space="preserve"> independently without guidance</w:t>
      </w:r>
      <w:r w:rsidR="00A55527">
        <w:rPr>
          <w:rFonts w:ascii="Times New Roman" w:hAnsi="Times New Roman" w:cs="Times New Roman"/>
          <w:sz w:val="24"/>
          <w:szCs w:val="24"/>
        </w:rPr>
        <w:t xml:space="preserve"> (</w:t>
      </w:r>
      <w:proofErr w:type="spellStart"/>
      <w:r w:rsidR="00B50D00">
        <w:rPr>
          <w:rFonts w:ascii="Times New Roman" w:hAnsi="Times New Roman" w:cs="Times New Roman"/>
          <w:sz w:val="24"/>
          <w:szCs w:val="24"/>
        </w:rPr>
        <w:t>P</w:t>
      </w:r>
      <w:r w:rsidR="00A55527">
        <w:rPr>
          <w:rFonts w:ascii="Times New Roman" w:hAnsi="Times New Roman" w:cs="Times New Roman"/>
          <w:sz w:val="24"/>
          <w:szCs w:val="24"/>
        </w:rPr>
        <w:t>anasu</w:t>
      </w:r>
      <w:r w:rsidR="00B50D00">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Hidden="1"&gt;&lt;Author&gt;Panasuk&lt;/Author&gt;&lt;Year&gt;2005&lt;/Year&gt;&lt;RecNum&gt;104&lt;/RecNum&gt;&lt;record&gt;&lt;rec-number&gt;104&lt;/rec-number&gt;&lt;foreign-keys&gt;&lt;key app="EN" db-id="vttpeeset5pvzteadrs5steu2x9weaee0axv" timestamp="1539032463"&gt;104&lt;/key&gt;&lt;/foreign-keys&gt;&lt;ref-type name="Journal Article"&gt;17&lt;/ref-type&gt;&lt;contributors&gt;&lt;authors&gt;&lt;author&gt;Panasuk, Regina M&lt;/author&gt;&lt;author&gt;Todd, Jeffrey &lt;/author&gt;&lt;/authors&gt;&lt;/contributors&gt;&lt;titles&gt;&lt;title&gt;Effectiveness of Lesson Planning: Factor Analysis&lt;/title&gt;&lt;secondary-title&gt;Journal of Instructional Psychology&lt;/secondary-title&gt;&lt;/titles&gt;&lt;periodical&gt;&lt;full-title&gt;Journal of Instructional Psychology&lt;/full-title&gt;&lt;/periodical&gt;&lt;volume&gt;32&lt;/volume&gt;&lt;number&gt;3&lt;/number&gt;&lt;dates&gt;&lt;year&gt;2005&lt;/year&gt;&lt;/dates&gt;&lt;isbn&gt;0094-1956&lt;/isbn&gt;&lt;urls&gt;&lt;/urls&gt;&lt;/record&gt;&lt;/Cite&gt;&lt;/EndNote&gt;</w:instrText>
      </w:r>
      <w:r w:rsidR="00B50D00">
        <w:rPr>
          <w:rFonts w:ascii="Times New Roman" w:hAnsi="Times New Roman" w:cs="Times New Roman"/>
          <w:sz w:val="24"/>
          <w:szCs w:val="24"/>
        </w:rPr>
        <w:fldChar w:fldCharType="separate"/>
      </w:r>
      <w:r w:rsidR="00B50D00">
        <w:rPr>
          <w:rFonts w:ascii="Times New Roman" w:hAnsi="Times New Roman" w:cs="Times New Roman"/>
          <w:sz w:val="24"/>
          <w:szCs w:val="24"/>
        </w:rPr>
        <w:fldChar w:fldCharType="end"/>
      </w:r>
      <w:r w:rsidR="00A55527">
        <w:rPr>
          <w:rFonts w:ascii="Times New Roman" w:hAnsi="Times New Roman" w:cs="Times New Roman"/>
          <w:sz w:val="24"/>
          <w:szCs w:val="24"/>
        </w:rPr>
        <w:t>k</w:t>
      </w:r>
      <w:proofErr w:type="spellEnd"/>
      <w:r w:rsidR="00A55527">
        <w:rPr>
          <w:rFonts w:ascii="Times New Roman" w:hAnsi="Times New Roman" w:cs="Times New Roman"/>
          <w:sz w:val="24"/>
          <w:szCs w:val="24"/>
        </w:rPr>
        <w:t xml:space="preserve"> </w:t>
      </w:r>
      <w:r w:rsidR="00B50D00">
        <w:rPr>
          <w:rFonts w:ascii="Times New Roman" w:hAnsi="Times New Roman" w:cs="Times New Roman"/>
          <w:sz w:val="24"/>
          <w:szCs w:val="24"/>
        </w:rPr>
        <w:t>&amp;</w:t>
      </w:r>
      <w:r w:rsidR="00A55527">
        <w:rPr>
          <w:rFonts w:ascii="Times New Roman" w:hAnsi="Times New Roman" w:cs="Times New Roman"/>
          <w:sz w:val="24"/>
          <w:szCs w:val="24"/>
        </w:rPr>
        <w:t xml:space="preserve"> Todd</w:t>
      </w:r>
      <w:r w:rsidR="00B50D00">
        <w:rPr>
          <w:rFonts w:ascii="Times New Roman" w:hAnsi="Times New Roman" w:cs="Times New Roman"/>
          <w:sz w:val="24"/>
          <w:szCs w:val="24"/>
        </w:rPr>
        <w:t xml:space="preserve">, </w:t>
      </w:r>
      <w:r w:rsidR="00A55527">
        <w:rPr>
          <w:rFonts w:ascii="Times New Roman" w:hAnsi="Times New Roman" w:cs="Times New Roman"/>
          <w:sz w:val="24"/>
          <w:szCs w:val="24"/>
        </w:rPr>
        <w:t>2005).</w:t>
      </w:r>
      <w:r w:rsidR="000238BC">
        <w:rPr>
          <w:rFonts w:ascii="Times New Roman" w:hAnsi="Times New Roman" w:cs="Times New Roman"/>
          <w:sz w:val="24"/>
          <w:szCs w:val="24"/>
        </w:rPr>
        <w:t xml:space="preserve"> </w:t>
      </w:r>
      <w:bookmarkStart w:id="7" w:name="_Hlk526851786"/>
      <w:r w:rsidR="000238BC">
        <w:rPr>
          <w:rFonts w:ascii="Times New Roman" w:hAnsi="Times New Roman" w:cs="Times New Roman"/>
          <w:sz w:val="24"/>
          <w:szCs w:val="24"/>
        </w:rPr>
        <w:t>This humanistic ‘self-directed learning’</w:t>
      </w:r>
      <w:r w:rsidR="0092601B">
        <w:rPr>
          <w:rFonts w:ascii="Times New Roman" w:hAnsi="Times New Roman" w:cs="Times New Roman"/>
          <w:sz w:val="24"/>
          <w:szCs w:val="24"/>
        </w:rPr>
        <w:t xml:space="preserve"> approach is </w:t>
      </w:r>
      <w:r w:rsidR="000238BC">
        <w:rPr>
          <w:rFonts w:ascii="Times New Roman" w:hAnsi="Times New Roman" w:cs="Times New Roman"/>
          <w:sz w:val="24"/>
          <w:szCs w:val="24"/>
        </w:rPr>
        <w:t>particularly powerful in adult edu</w:t>
      </w:r>
      <w:r w:rsidR="0092601B">
        <w:rPr>
          <w:rFonts w:ascii="Times New Roman" w:hAnsi="Times New Roman" w:cs="Times New Roman"/>
          <w:sz w:val="24"/>
          <w:szCs w:val="24"/>
        </w:rPr>
        <w:t>cation</w:t>
      </w:r>
      <w:r w:rsidR="0081246D">
        <w:rPr>
          <w:rFonts w:ascii="Times New Roman" w:hAnsi="Times New Roman" w:cs="Times New Roman"/>
          <w:sz w:val="24"/>
          <w:szCs w:val="24"/>
        </w:rPr>
        <w:t>,</w:t>
      </w:r>
      <w:r w:rsidR="0092601B">
        <w:rPr>
          <w:rFonts w:ascii="Times New Roman" w:hAnsi="Times New Roman" w:cs="Times New Roman"/>
          <w:sz w:val="24"/>
          <w:szCs w:val="24"/>
        </w:rPr>
        <w:t xml:space="preserve"> as adults tend to </w:t>
      </w:r>
      <w:r w:rsidR="00D928F3">
        <w:rPr>
          <w:rFonts w:ascii="Times New Roman" w:hAnsi="Times New Roman" w:cs="Times New Roman"/>
          <w:sz w:val="24"/>
          <w:szCs w:val="24"/>
        </w:rPr>
        <w:t>prefer</w:t>
      </w:r>
      <w:r w:rsidR="000238BC">
        <w:rPr>
          <w:rFonts w:ascii="Times New Roman" w:hAnsi="Times New Roman" w:cs="Times New Roman"/>
          <w:sz w:val="24"/>
          <w:szCs w:val="24"/>
        </w:rPr>
        <w:t xml:space="preserve"> more control of their learning</w:t>
      </w:r>
      <w:bookmarkEnd w:id="7"/>
      <w:r w:rsidR="0081246D">
        <w:rPr>
          <w:rFonts w:ascii="Times New Roman" w:hAnsi="Times New Roman" w:cs="Times New Roman"/>
          <w:sz w:val="24"/>
          <w:szCs w:val="24"/>
        </w:rPr>
        <w:t xml:space="preserve"> (Merriam, 2001). </w:t>
      </w:r>
      <w:r w:rsidR="008814A6">
        <w:rPr>
          <w:rFonts w:ascii="Times New Roman" w:hAnsi="Times New Roman" w:cs="Times New Roman"/>
          <w:sz w:val="24"/>
          <w:szCs w:val="24"/>
        </w:rPr>
        <w:t xml:space="preserve">Conversely, </w:t>
      </w:r>
      <w:r w:rsidR="000A5550">
        <w:rPr>
          <w:rFonts w:ascii="Times New Roman" w:hAnsi="Times New Roman" w:cs="Times New Roman"/>
          <w:sz w:val="24"/>
          <w:szCs w:val="24"/>
        </w:rPr>
        <w:t>it’s not solely considered within adult education, as it has been</w:t>
      </w:r>
      <w:r w:rsidR="008814A6">
        <w:rPr>
          <w:rFonts w:ascii="Times New Roman" w:hAnsi="Times New Roman" w:cs="Times New Roman"/>
          <w:sz w:val="24"/>
          <w:szCs w:val="24"/>
        </w:rPr>
        <w:t xml:space="preserve"> used</w:t>
      </w:r>
      <w:r w:rsidR="000A5550">
        <w:rPr>
          <w:rFonts w:ascii="Times New Roman" w:hAnsi="Times New Roman" w:cs="Times New Roman"/>
          <w:sz w:val="24"/>
          <w:szCs w:val="24"/>
        </w:rPr>
        <w:t xml:space="preserve"> success</w:t>
      </w:r>
      <w:r w:rsidR="008814A6">
        <w:rPr>
          <w:rFonts w:ascii="Times New Roman" w:hAnsi="Times New Roman" w:cs="Times New Roman"/>
          <w:sz w:val="24"/>
          <w:szCs w:val="24"/>
        </w:rPr>
        <w:t>fully</w:t>
      </w:r>
      <w:r w:rsidR="000A5550">
        <w:rPr>
          <w:rFonts w:ascii="Times New Roman" w:hAnsi="Times New Roman" w:cs="Times New Roman"/>
          <w:sz w:val="24"/>
          <w:szCs w:val="24"/>
        </w:rPr>
        <w:t xml:space="preserve"> when </w:t>
      </w:r>
      <w:r w:rsidR="008814A6">
        <w:rPr>
          <w:rFonts w:ascii="Times New Roman" w:hAnsi="Times New Roman" w:cs="Times New Roman"/>
          <w:sz w:val="24"/>
          <w:szCs w:val="24"/>
        </w:rPr>
        <w:t>teaching</w:t>
      </w:r>
      <w:r w:rsidR="000A5550">
        <w:rPr>
          <w:rFonts w:ascii="Times New Roman" w:hAnsi="Times New Roman" w:cs="Times New Roman"/>
          <w:sz w:val="24"/>
          <w:szCs w:val="24"/>
        </w:rPr>
        <w:t xml:space="preserve"> teenagers and young learners in certain situations</w:t>
      </w:r>
      <w:r w:rsidR="005F5043">
        <w:rPr>
          <w:rFonts w:ascii="Times New Roman" w:hAnsi="Times New Roman" w:cs="Times New Roman"/>
          <w:sz w:val="24"/>
          <w:szCs w:val="24"/>
        </w:rPr>
        <w:t xml:space="preserve"> </w:t>
      </w:r>
      <w:r w:rsidR="005F5043">
        <w:rPr>
          <w:rFonts w:ascii="Times New Roman" w:hAnsi="Times New Roman" w:cs="Times New Roman"/>
          <w:sz w:val="24"/>
          <w:szCs w:val="24"/>
        </w:rPr>
        <w:t>(Pett</w:t>
      </w:r>
      <w:r w:rsidR="005F5043">
        <w:rPr>
          <w:rFonts w:ascii="Times New Roman" w:hAnsi="Times New Roman" w:cs="Times New Roman"/>
          <w:sz w:val="24"/>
          <w:szCs w:val="24"/>
        </w:rPr>
        <w:fldChar w:fldCharType="begin"/>
      </w:r>
      <w:r w:rsidR="005F5043">
        <w:rPr>
          <w:rFonts w:ascii="Times New Roman" w:hAnsi="Times New Roman" w:cs="Times New Roman"/>
          <w:sz w:val="24"/>
          <w:szCs w:val="24"/>
        </w:rPr>
        <w:instrText xml:space="preserve"> ADDIN EN.CITE &lt;EndNote&gt;&lt;Cite ExcludeAuth="1" ExcludeYear="1" Hidden="1"&gt;&lt;Author&gt;Petty&lt;/Author&gt;&lt;Year&gt;2004&lt;/Year&gt;&lt;RecNum&gt;133&lt;/RecNum&gt;&lt;record&gt;&lt;rec-number&gt;133&lt;/rec-number&gt;&lt;foreign-keys&gt;&lt;key app="EN" db-id="vttpeeset5pvzteadrs5steu2x9weaee0axv" timestamp="1539091684"&gt;133&lt;/key&gt;&lt;/foreign-keys&gt;&lt;ref-type name="Book"&gt;6&lt;/ref-type&gt;&lt;contributors&gt;&lt;authors&gt;&lt;author&gt;Petty, G.&lt;/author&gt;&lt;/authors&gt;&lt;/contributors&gt;&lt;titles&gt;&lt;title&gt;Teaching Today: A Practical Guide&lt;/title&gt;&lt;/titles&gt;&lt;dates&gt;&lt;year&gt;2004&lt;/year&gt;&lt;/dates&gt;&lt;publisher&gt;Nelson Thornes&lt;/publisher&gt;&lt;isbn&gt;9780748785254&lt;/isbn&gt;&lt;urls&gt;&lt;related-urls&gt;&lt;url&gt;https://books.google.co.uk/books?id=QfSPDVcauFUC&lt;/url&gt;&lt;/related-urls&gt;&lt;/urls&gt;&lt;/record&gt;&lt;/Cite&gt;&lt;/EndNote&gt;</w:instrText>
      </w:r>
      <w:r w:rsidR="005F5043">
        <w:rPr>
          <w:rFonts w:ascii="Times New Roman" w:hAnsi="Times New Roman" w:cs="Times New Roman"/>
          <w:sz w:val="24"/>
          <w:szCs w:val="24"/>
        </w:rPr>
        <w:fldChar w:fldCharType="separate"/>
      </w:r>
      <w:r w:rsidR="005F5043">
        <w:rPr>
          <w:rFonts w:ascii="Times New Roman" w:hAnsi="Times New Roman" w:cs="Times New Roman"/>
          <w:sz w:val="24"/>
          <w:szCs w:val="24"/>
        </w:rPr>
        <w:fldChar w:fldCharType="end"/>
      </w:r>
      <w:r w:rsidR="005F5043">
        <w:rPr>
          <w:rFonts w:ascii="Times New Roman" w:hAnsi="Times New Roman" w:cs="Times New Roman"/>
          <w:sz w:val="24"/>
          <w:szCs w:val="24"/>
        </w:rPr>
        <w:t>y, 2004).</w:t>
      </w:r>
      <w:r w:rsidR="0081246D">
        <w:rPr>
          <w:rFonts w:ascii="Times New Roman" w:hAnsi="Times New Roman" w:cs="Times New Roman"/>
          <w:sz w:val="24"/>
          <w:szCs w:val="24"/>
        </w:rPr>
        <w:t xml:space="preserve"> </w:t>
      </w:r>
      <w:r w:rsidR="008814A6">
        <w:rPr>
          <w:rFonts w:ascii="Times New Roman" w:hAnsi="Times New Roman" w:cs="Times New Roman"/>
          <w:sz w:val="24"/>
          <w:szCs w:val="24"/>
        </w:rPr>
        <w:t xml:space="preserve">This indicates the credibility of using a self-directed approach and the importance of giving learners of all ages the </w:t>
      </w:r>
      <w:r w:rsidR="00BE77B8">
        <w:rPr>
          <w:rFonts w:ascii="Times New Roman" w:hAnsi="Times New Roman" w:cs="Times New Roman"/>
          <w:sz w:val="24"/>
          <w:szCs w:val="24"/>
        </w:rPr>
        <w:t>opportunity</w:t>
      </w:r>
      <w:r w:rsidR="008814A6">
        <w:rPr>
          <w:rFonts w:ascii="Times New Roman" w:hAnsi="Times New Roman" w:cs="Times New Roman"/>
          <w:sz w:val="24"/>
          <w:szCs w:val="24"/>
        </w:rPr>
        <w:t xml:space="preserve"> to be responsible for their own learning.</w:t>
      </w:r>
    </w:p>
    <w:p w:rsidR="00347C65" w:rsidRPr="00A3512C" w:rsidRDefault="009B00A2" w:rsidP="00A3512C">
      <w:pPr>
        <w:spacing w:line="480" w:lineRule="auto"/>
        <w:rPr>
          <w:rFonts w:ascii="Times New Roman" w:hAnsi="Times New Roman" w:cs="Times New Roman"/>
          <w:sz w:val="24"/>
          <w:szCs w:val="24"/>
        </w:rPr>
      </w:pPr>
      <w:r w:rsidRPr="00A3512C">
        <w:rPr>
          <w:rFonts w:ascii="Times New Roman" w:hAnsi="Times New Roman" w:cs="Times New Roman"/>
          <w:sz w:val="24"/>
          <w:szCs w:val="24"/>
        </w:rPr>
        <w:t>T</w:t>
      </w:r>
      <w:r w:rsidR="00347C65" w:rsidRPr="00A3512C">
        <w:rPr>
          <w:rFonts w:ascii="Times New Roman" w:hAnsi="Times New Roman" w:cs="Times New Roman"/>
          <w:sz w:val="24"/>
          <w:szCs w:val="24"/>
        </w:rPr>
        <w:t>he use of emergent technology was</w:t>
      </w:r>
      <w:r w:rsidRPr="00A3512C">
        <w:rPr>
          <w:rFonts w:ascii="Times New Roman" w:hAnsi="Times New Roman" w:cs="Times New Roman"/>
          <w:sz w:val="24"/>
          <w:szCs w:val="24"/>
        </w:rPr>
        <w:t xml:space="preserve"> largely motivated by pedagogic concerns; effective learning, collaborative learning, student centeredness and skill development</w:t>
      </w:r>
      <w:r w:rsidR="006A7834">
        <w:rPr>
          <w:rFonts w:ascii="Times New Roman" w:hAnsi="Times New Roman" w:cs="Times New Roman"/>
          <w:sz w:val="24"/>
          <w:szCs w:val="24"/>
        </w:rPr>
        <w:t xml:space="preserve"> (Backh</w:t>
      </w:r>
      <w:r w:rsidR="006A7834">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Hidden="1"&gt;&lt;Author&gt;Backhouse&lt;/Author&gt;&lt;Year&gt;2013&lt;/Year&gt;&lt;RecNum&gt;119&lt;/RecNum&gt;&lt;record&gt;&lt;rec-number&gt;119&lt;/rec-number&gt;&lt;foreign-keys&gt;&lt;key app="EN" db-id="vttpeeset5pvzteadrs5steu2x9weaee0axv" timestamp="1539078236"&gt;119&lt;/key&gt;&lt;/foreign-keys&gt;&lt;ref-type name="Journal Article"&gt;17&lt;/ref-type&gt;&lt;contributors&gt;&lt;authors&gt;&lt;author&gt;Backhouse, Judy &lt;/author&gt;&lt;/authors&gt;&lt;/contributors&gt;&lt;titles&gt;&lt;title&gt;What makes lecturers in higher education use emerging technologies in their teaching?&lt;/title&gt;&lt;secondary-title&gt;Knowledge Management &amp;amp; E-Learning&lt;/secondary-title&gt;&lt;/titles&gt;&lt;periodical&gt;&lt;full-title&gt;Knowledge Management &amp;amp; E-Learning&lt;/full-title&gt;&lt;/periodical&gt;&lt;pages&gt;345-358&lt;/pages&gt;&lt;volume&gt;5&lt;/volume&gt;&lt;number&gt;3&lt;/number&gt;&lt;dates&gt;&lt;year&gt;2013&lt;/year&gt;&lt;/dates&gt;&lt;isbn&gt;2073-7904&lt;/isbn&gt;&lt;urls&gt;&lt;/urls&gt;&lt;/record&gt;&lt;/Cite&gt;&lt;/EndNote&gt;</w:instrText>
      </w:r>
      <w:r w:rsidR="006A7834">
        <w:rPr>
          <w:rFonts w:ascii="Times New Roman" w:hAnsi="Times New Roman" w:cs="Times New Roman"/>
          <w:sz w:val="24"/>
          <w:szCs w:val="24"/>
        </w:rPr>
        <w:fldChar w:fldCharType="separate"/>
      </w:r>
      <w:r w:rsidR="006A7834">
        <w:rPr>
          <w:rFonts w:ascii="Times New Roman" w:hAnsi="Times New Roman" w:cs="Times New Roman"/>
          <w:sz w:val="24"/>
          <w:szCs w:val="24"/>
        </w:rPr>
        <w:fldChar w:fldCharType="end"/>
      </w:r>
      <w:r w:rsidR="006A7834">
        <w:rPr>
          <w:rFonts w:ascii="Times New Roman" w:hAnsi="Times New Roman" w:cs="Times New Roman"/>
          <w:sz w:val="24"/>
          <w:szCs w:val="24"/>
        </w:rPr>
        <w:t>ouse, 2013 &amp; Laci</w:t>
      </w:r>
      <w:r w:rsidR="006A7834">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Hidden="1"&gt;&lt;Author&gt;Lacina&lt;/Author&gt;&lt;Year&gt;2004&lt;/Year&gt;&lt;RecNum&gt;121&lt;/RecNum&gt;&lt;record&gt;&lt;rec-number&gt;121&lt;/rec-number&gt;&lt;foreign-keys&gt;&lt;key app="EN" db-id="vttpeeset5pvzteadrs5steu2x9weaee0axv" timestamp="1539078484"&gt;121&lt;/key&gt;&lt;/foreign-keys&gt;&lt;ref-type name="Journal Article"&gt;17&lt;/ref-type&gt;&lt;contributors&gt;&lt;authors&gt;&lt;author&gt;Lacina, Jan &lt;/author&gt;&lt;/authors&gt;&lt;/contributors&gt;&lt;titles&gt;&lt;title&gt;Technology in the classroom: promoting language acquisitions: technology and English language learners&lt;/title&gt;&lt;secondary-title&gt;Childhood Education&lt;/secondary-title&gt;&lt;/titles&gt;&lt;periodical&gt;&lt;full-title&gt;Childhood Education&lt;/full-title&gt;&lt;/periodical&gt;&lt;pages&gt;113-115&lt;/pages&gt;&lt;volume&gt;81&lt;/volume&gt;&lt;number&gt;2&lt;/number&gt;&lt;dates&gt;&lt;year&gt;2004&lt;/year&gt;&lt;/dates&gt;&lt;isbn&gt;0009-4056&lt;/isbn&gt;&lt;urls&gt;&lt;/urls&gt;&lt;/record&gt;&lt;/Cite&gt;&lt;/EndNote&gt;</w:instrText>
      </w:r>
      <w:r w:rsidR="006A7834">
        <w:rPr>
          <w:rFonts w:ascii="Times New Roman" w:hAnsi="Times New Roman" w:cs="Times New Roman"/>
          <w:sz w:val="24"/>
          <w:szCs w:val="24"/>
        </w:rPr>
        <w:fldChar w:fldCharType="separate"/>
      </w:r>
      <w:r w:rsidR="006A7834">
        <w:rPr>
          <w:rFonts w:ascii="Times New Roman" w:hAnsi="Times New Roman" w:cs="Times New Roman"/>
          <w:sz w:val="24"/>
          <w:szCs w:val="24"/>
        </w:rPr>
        <w:fldChar w:fldCharType="end"/>
      </w:r>
      <w:r w:rsidR="006A7834">
        <w:rPr>
          <w:rFonts w:ascii="Times New Roman" w:hAnsi="Times New Roman" w:cs="Times New Roman"/>
          <w:sz w:val="24"/>
          <w:szCs w:val="24"/>
        </w:rPr>
        <w:t xml:space="preserve">na,2004). </w:t>
      </w:r>
      <w:r w:rsidR="00F62951" w:rsidRPr="00A3512C">
        <w:rPr>
          <w:rFonts w:ascii="Times New Roman" w:hAnsi="Times New Roman" w:cs="Times New Roman"/>
          <w:sz w:val="24"/>
          <w:szCs w:val="24"/>
        </w:rPr>
        <w:t xml:space="preserve">As proposed by constructivist theorists such as </w:t>
      </w:r>
      <w:r w:rsidR="00A3512C" w:rsidRPr="00A3512C">
        <w:rPr>
          <w:rFonts w:ascii="Times New Roman" w:hAnsi="Times New Roman" w:cs="Times New Roman"/>
          <w:sz w:val="24"/>
          <w:szCs w:val="24"/>
        </w:rPr>
        <w:t xml:space="preserve">Vygotsky, </w:t>
      </w:r>
      <w:r w:rsidR="00F62951" w:rsidRPr="00A3512C">
        <w:rPr>
          <w:rFonts w:ascii="Times New Roman" w:hAnsi="Times New Roman" w:cs="Times New Roman"/>
          <w:sz w:val="24"/>
          <w:szCs w:val="24"/>
        </w:rPr>
        <w:t>technology used to enhance teacher</w:t>
      </w:r>
      <w:r w:rsidR="000A6FC3" w:rsidRPr="00A3512C">
        <w:rPr>
          <w:rFonts w:ascii="Times New Roman" w:hAnsi="Times New Roman" w:cs="Times New Roman"/>
          <w:sz w:val="24"/>
          <w:szCs w:val="24"/>
        </w:rPr>
        <w:t>-driven content delivery is less</w:t>
      </w:r>
      <w:r w:rsidR="00F62951" w:rsidRPr="00A3512C">
        <w:rPr>
          <w:rFonts w:ascii="Times New Roman" w:hAnsi="Times New Roman" w:cs="Times New Roman"/>
          <w:sz w:val="24"/>
          <w:szCs w:val="24"/>
        </w:rPr>
        <w:t xml:space="preserve"> likely to improve student learning.  </w:t>
      </w:r>
      <w:r w:rsidR="00347C65" w:rsidRPr="00A3512C">
        <w:rPr>
          <w:rFonts w:ascii="Times New Roman" w:hAnsi="Times New Roman" w:cs="Times New Roman"/>
          <w:sz w:val="24"/>
          <w:szCs w:val="24"/>
        </w:rPr>
        <w:t>To a lesser extent,</w:t>
      </w:r>
      <w:r w:rsidR="00F62951" w:rsidRPr="00A3512C">
        <w:rPr>
          <w:rFonts w:ascii="Times New Roman" w:hAnsi="Times New Roman" w:cs="Times New Roman"/>
          <w:sz w:val="24"/>
          <w:szCs w:val="24"/>
        </w:rPr>
        <w:t xml:space="preserve"> </w:t>
      </w:r>
      <w:r w:rsidR="00347C65" w:rsidRPr="00A3512C">
        <w:rPr>
          <w:rFonts w:ascii="Times New Roman" w:hAnsi="Times New Roman" w:cs="Times New Roman"/>
          <w:sz w:val="24"/>
          <w:szCs w:val="24"/>
        </w:rPr>
        <w:t>motivations</w:t>
      </w:r>
      <w:r w:rsidR="004E5953" w:rsidRPr="00A3512C">
        <w:rPr>
          <w:rFonts w:ascii="Times New Roman" w:hAnsi="Times New Roman" w:cs="Times New Roman"/>
          <w:sz w:val="24"/>
          <w:szCs w:val="24"/>
        </w:rPr>
        <w:t xml:space="preserve"> to use technolog</w:t>
      </w:r>
      <w:r w:rsidR="00347C65" w:rsidRPr="00A3512C">
        <w:rPr>
          <w:rFonts w:ascii="Times New Roman" w:hAnsi="Times New Roman" w:cs="Times New Roman"/>
          <w:sz w:val="24"/>
          <w:szCs w:val="24"/>
        </w:rPr>
        <w:t>y were due to</w:t>
      </w:r>
      <w:r w:rsidR="004E5953" w:rsidRPr="00A3512C">
        <w:rPr>
          <w:rFonts w:ascii="Times New Roman" w:hAnsi="Times New Roman" w:cs="Times New Roman"/>
          <w:sz w:val="24"/>
          <w:szCs w:val="24"/>
        </w:rPr>
        <w:t xml:space="preserve"> its practicality (Back</w:t>
      </w:r>
      <w:r w:rsidR="00764B75">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Hidden="1"&gt;&lt;Author&gt;Backhouse&lt;/Author&gt;&lt;Year&gt;2013&lt;/Year&gt;&lt;RecNum&gt;119&lt;/RecNum&gt;&lt;record&gt;&lt;rec-number&gt;119&lt;/rec-number&gt;&lt;foreign-keys&gt;&lt;key app="EN" db-id="vttpeeset5pvzteadrs5steu2x9weaee0axv" timestamp="1539078236"&gt;119&lt;/key&gt;&lt;/foreign-keys&gt;&lt;ref-type name="Journal Article"&gt;17&lt;/ref-type&gt;&lt;contributors&gt;&lt;authors&gt;&lt;author&gt;Backhouse, Judy &lt;/author&gt;&lt;/authors&gt;&lt;/contributors&gt;&lt;titles&gt;&lt;title&gt;What makes lecturers in higher education use emerging technologies in their teaching?&lt;/title&gt;&lt;secondary-title&gt;Knowledge Management &amp;amp; E-Learning&lt;/secondary-title&gt;&lt;/titles&gt;&lt;periodical&gt;&lt;full-title&gt;Knowledge Management &amp;amp; E-Learning&lt;/full-title&gt;&lt;/periodical&gt;&lt;pages&gt;345-358&lt;/pages&gt;&lt;volume&gt;5&lt;/volume&gt;&lt;number&gt;3&lt;/number&gt;&lt;dates&gt;&lt;year&gt;2013&lt;/year&gt;&lt;/dates&gt;&lt;isbn&gt;2073-7904&lt;/isbn&gt;&lt;urls&gt;&lt;/urls&gt;&lt;/record&gt;&lt;/Cite&gt;&lt;/EndNote&gt;</w:instrText>
      </w:r>
      <w:r w:rsidR="00764B75">
        <w:rPr>
          <w:rFonts w:ascii="Times New Roman" w:hAnsi="Times New Roman" w:cs="Times New Roman"/>
          <w:sz w:val="24"/>
          <w:szCs w:val="24"/>
        </w:rPr>
        <w:fldChar w:fldCharType="separate"/>
      </w:r>
      <w:r w:rsidR="00764B75">
        <w:rPr>
          <w:rFonts w:ascii="Times New Roman" w:hAnsi="Times New Roman" w:cs="Times New Roman"/>
          <w:sz w:val="24"/>
          <w:szCs w:val="24"/>
        </w:rPr>
        <w:fldChar w:fldCharType="end"/>
      </w:r>
      <w:r w:rsidR="006A7834">
        <w:rPr>
          <w:rFonts w:ascii="Times New Roman" w:hAnsi="Times New Roman" w:cs="Times New Roman"/>
          <w:sz w:val="24"/>
          <w:szCs w:val="24"/>
        </w:rPr>
        <w:t xml:space="preserve">house, </w:t>
      </w:r>
      <w:r w:rsidR="004E5953" w:rsidRPr="00A3512C">
        <w:rPr>
          <w:rFonts w:ascii="Times New Roman" w:hAnsi="Times New Roman" w:cs="Times New Roman"/>
          <w:sz w:val="24"/>
          <w:szCs w:val="24"/>
        </w:rPr>
        <w:t>2013). Reasons such as its capabilities</w:t>
      </w:r>
      <w:r w:rsidR="00347C65" w:rsidRPr="00A3512C">
        <w:rPr>
          <w:rFonts w:ascii="Times New Roman" w:hAnsi="Times New Roman" w:cs="Times New Roman"/>
          <w:sz w:val="24"/>
          <w:szCs w:val="24"/>
        </w:rPr>
        <w:t xml:space="preserve"> to engage the class at the same time</w:t>
      </w:r>
      <w:r w:rsidR="004E5953" w:rsidRPr="00A3512C">
        <w:rPr>
          <w:rFonts w:ascii="Times New Roman" w:hAnsi="Times New Roman" w:cs="Times New Roman"/>
          <w:sz w:val="24"/>
          <w:szCs w:val="24"/>
        </w:rPr>
        <w:t xml:space="preserve"> and to accommodate </w:t>
      </w:r>
      <w:r w:rsidR="00347C65" w:rsidRPr="00A3512C">
        <w:rPr>
          <w:rFonts w:ascii="Times New Roman" w:hAnsi="Times New Roman" w:cs="Times New Roman"/>
          <w:sz w:val="24"/>
          <w:szCs w:val="24"/>
        </w:rPr>
        <w:t xml:space="preserve">for the lack of resources available. In this instance, realism could have been improved if a plastic skeleton was within reach. </w:t>
      </w:r>
      <w:r w:rsidR="004E5953" w:rsidRPr="00A3512C">
        <w:rPr>
          <w:rFonts w:ascii="Times New Roman" w:hAnsi="Times New Roman" w:cs="Times New Roman"/>
          <w:sz w:val="24"/>
          <w:szCs w:val="24"/>
        </w:rPr>
        <w:t xml:space="preserve"> </w:t>
      </w:r>
    </w:p>
    <w:p w:rsidR="008D36B3" w:rsidRDefault="00347C65" w:rsidP="00150E0F">
      <w:pPr>
        <w:spacing w:line="480" w:lineRule="auto"/>
        <w:rPr>
          <w:rFonts w:ascii="Times New Roman" w:hAnsi="Times New Roman" w:cs="Times New Roman"/>
          <w:sz w:val="24"/>
          <w:szCs w:val="24"/>
        </w:rPr>
      </w:pPr>
      <w:r w:rsidRPr="00A3512C">
        <w:rPr>
          <w:rFonts w:ascii="Times New Roman" w:hAnsi="Times New Roman" w:cs="Times New Roman"/>
          <w:sz w:val="24"/>
          <w:szCs w:val="24"/>
        </w:rPr>
        <w:t xml:space="preserve">The use of a Kahoot quiz encouraged learners to remain anonymous, allowing students to communicate in a class setting with no fears of being judged, </w:t>
      </w:r>
      <w:r w:rsidR="000A4DB6" w:rsidRPr="00A3512C">
        <w:rPr>
          <w:rFonts w:ascii="Times New Roman" w:hAnsi="Times New Roman" w:cs="Times New Roman"/>
          <w:sz w:val="24"/>
          <w:szCs w:val="24"/>
        </w:rPr>
        <w:t>thus reducing learner anxiety</w:t>
      </w:r>
      <w:r w:rsidRPr="00A3512C">
        <w:rPr>
          <w:rFonts w:ascii="Times New Roman" w:hAnsi="Times New Roman" w:cs="Times New Roman"/>
          <w:sz w:val="24"/>
          <w:szCs w:val="24"/>
        </w:rPr>
        <w:t xml:space="preserve"> </w:t>
      </w:r>
      <w:r w:rsidR="002312F2" w:rsidRPr="00A3512C">
        <w:rPr>
          <w:rFonts w:ascii="Times New Roman" w:hAnsi="Times New Roman" w:cs="Times New Roman"/>
          <w:sz w:val="24"/>
          <w:szCs w:val="24"/>
        </w:rPr>
        <w:t>(La</w:t>
      </w:r>
      <w:r w:rsidR="00764B75">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Hidden="1"&gt;&lt;Author&gt;Lacina&lt;/Author&gt;&lt;Year&gt;2004&lt;/Year&gt;&lt;RecNum&gt;121&lt;/RecNum&gt;&lt;record&gt;&lt;rec-number&gt;121&lt;/rec-number&gt;&lt;foreign-keys&gt;&lt;key app="EN" db-id="vttpeeset5pvzteadrs5steu2x9weaee0axv" timestamp="1539078484"&gt;121&lt;/key&gt;&lt;/foreign-keys&gt;&lt;ref-type name="Journal Article"&gt;17&lt;/ref-type&gt;&lt;contributors&gt;&lt;authors&gt;&lt;author&gt;Lacina, Jan &lt;/author&gt;&lt;/authors&gt;&lt;/contributors&gt;&lt;titles&gt;&lt;title&gt;Technology in the classroom: promoting language acquisitions: technology and English language learners&lt;/title&gt;&lt;secondary-title&gt;Childhood Education&lt;/secondary-title&gt;&lt;/titles&gt;&lt;periodical&gt;&lt;full-title&gt;Childhood Education&lt;/full-title&gt;&lt;/periodical&gt;&lt;pages&gt;113-115&lt;/pages&gt;&lt;volume&gt;81&lt;/volume&gt;&lt;number&gt;2&lt;/number&gt;&lt;dates&gt;&lt;year&gt;2004&lt;/year&gt;&lt;/dates&gt;&lt;isbn&gt;0009-4056&lt;/isbn&gt;&lt;urls&gt;&lt;/urls&gt;&lt;/record&gt;&lt;/Cite&gt;&lt;/EndNote&gt;</w:instrText>
      </w:r>
      <w:r w:rsidR="00764B75">
        <w:rPr>
          <w:rFonts w:ascii="Times New Roman" w:hAnsi="Times New Roman" w:cs="Times New Roman"/>
          <w:sz w:val="24"/>
          <w:szCs w:val="24"/>
        </w:rPr>
        <w:fldChar w:fldCharType="separate"/>
      </w:r>
      <w:r w:rsidR="00764B75">
        <w:rPr>
          <w:rFonts w:ascii="Times New Roman" w:hAnsi="Times New Roman" w:cs="Times New Roman"/>
          <w:sz w:val="24"/>
          <w:szCs w:val="24"/>
        </w:rPr>
        <w:fldChar w:fldCharType="end"/>
      </w:r>
      <w:r w:rsidR="002312F2" w:rsidRPr="00A3512C">
        <w:rPr>
          <w:rFonts w:ascii="Times New Roman" w:hAnsi="Times New Roman" w:cs="Times New Roman"/>
          <w:sz w:val="24"/>
          <w:szCs w:val="24"/>
        </w:rPr>
        <w:t>cina</w:t>
      </w:r>
      <w:r w:rsidR="00B13C43">
        <w:rPr>
          <w:rFonts w:ascii="Times New Roman" w:hAnsi="Times New Roman" w:cs="Times New Roman"/>
          <w:sz w:val="24"/>
          <w:szCs w:val="24"/>
        </w:rPr>
        <w:t>,</w:t>
      </w:r>
      <w:r w:rsidR="002312F2" w:rsidRPr="00A3512C">
        <w:rPr>
          <w:rFonts w:ascii="Times New Roman" w:hAnsi="Times New Roman" w:cs="Times New Roman"/>
          <w:sz w:val="24"/>
          <w:szCs w:val="24"/>
        </w:rPr>
        <w:t xml:space="preserve">2004). </w:t>
      </w:r>
      <w:r w:rsidR="003444A6" w:rsidRPr="00A3512C">
        <w:rPr>
          <w:rFonts w:ascii="Times New Roman" w:hAnsi="Times New Roman" w:cs="Times New Roman"/>
          <w:sz w:val="24"/>
          <w:szCs w:val="24"/>
        </w:rPr>
        <w:t>Apprehension nearly led me to withdraw the quiz, as I feared my incompetency using the programme would lead to disruption within the lesson.</w:t>
      </w:r>
      <w:r w:rsidR="00665674">
        <w:rPr>
          <w:rFonts w:ascii="Times New Roman" w:hAnsi="Times New Roman" w:cs="Times New Roman"/>
          <w:sz w:val="24"/>
          <w:szCs w:val="24"/>
        </w:rPr>
        <w:t xml:space="preserve"> This was further highlighted</w:t>
      </w:r>
      <w:r w:rsidR="004B0CB9">
        <w:rPr>
          <w:rFonts w:ascii="Times New Roman" w:hAnsi="Times New Roman" w:cs="Times New Roman"/>
          <w:sz w:val="24"/>
          <w:szCs w:val="24"/>
        </w:rPr>
        <w:t xml:space="preserve"> when advancements in </w:t>
      </w:r>
      <w:r w:rsidR="00665674">
        <w:rPr>
          <w:rFonts w:ascii="Times New Roman" w:hAnsi="Times New Roman" w:cs="Times New Roman"/>
          <w:sz w:val="24"/>
          <w:szCs w:val="24"/>
        </w:rPr>
        <w:t xml:space="preserve">software were not implemented due to limited </w:t>
      </w:r>
      <w:bookmarkStart w:id="8" w:name="_Hlk526956656"/>
      <w:r w:rsidR="00665674">
        <w:rPr>
          <w:rFonts w:ascii="Times New Roman" w:hAnsi="Times New Roman" w:cs="Times New Roman"/>
          <w:sz w:val="24"/>
          <w:szCs w:val="24"/>
        </w:rPr>
        <w:t xml:space="preserve">technology-related professional development </w:t>
      </w:r>
      <w:bookmarkEnd w:id="8"/>
      <w:r w:rsidR="00665674">
        <w:rPr>
          <w:rFonts w:ascii="Times New Roman" w:hAnsi="Times New Roman" w:cs="Times New Roman"/>
          <w:sz w:val="24"/>
          <w:szCs w:val="24"/>
        </w:rPr>
        <w:t>(</w:t>
      </w:r>
      <w:proofErr w:type="spellStart"/>
      <w:r w:rsidR="00665674">
        <w:rPr>
          <w:rFonts w:ascii="Times New Roman" w:hAnsi="Times New Roman" w:cs="Times New Roman"/>
          <w:sz w:val="24"/>
          <w:szCs w:val="24"/>
        </w:rPr>
        <w:t>Her</w:t>
      </w:r>
      <w:r w:rsidR="00764B75">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Hidden="1"&gt;&lt;Author&gt;Hermans&lt;/Author&gt;&lt;Year&gt;2008&lt;/Year&gt;&lt;RecNum&gt;123&lt;/RecNum&gt;&lt;record&gt;&lt;rec-number&gt;123&lt;/rec-number&gt;&lt;foreign-keys&gt;&lt;key app="EN" db-id="vttpeeset5pvzteadrs5steu2x9weaee0axv" timestamp="1539078603"&gt;123&lt;/key&gt;&lt;/foreign-keys&gt;&lt;ref-type name="Journal Article"&gt;17&lt;/ref-type&gt;&lt;contributors&gt;&lt;authors&gt;&lt;author&gt;Hermans, Ruben&lt;/author&gt;&lt;author&gt;Tondeur, Jo&lt;/author&gt;&lt;author&gt;van Braak, Johan&lt;/author&gt;&lt;author&gt;Valcke, Martin &lt;/author&gt;&lt;/authors&gt;&lt;/contributors&gt;&lt;titles&gt;&lt;title&gt;The impact of primary school teachers’ educational beliefs on the classroom use of computers&lt;/title&gt;&lt;secondary-title&gt;Computers &amp;amp; education&amp;#xD;&lt;/secondary-title&gt;&lt;/titles&gt;&lt;pages&gt;1499-1509&lt;/pages&gt;&lt;volume&gt;51&lt;/volume&gt;&lt;number&gt;4&lt;/number&gt;&lt;dates&gt;&lt;year&gt;2008&lt;/year&gt;&lt;/dates&gt;&lt;isbn&gt;0360-1315&lt;/isbn&gt;&lt;urls&gt;&lt;/urls&gt;&lt;/record&gt;&lt;/Cite&gt;&lt;Cite ExcludeAuth="1" ExcludeYear="1" Hidden="1"&gt;&lt;Author&gt;Hermans&lt;/Author&gt;&lt;Year&gt;2008&lt;/Year&gt;&lt;RecNum&gt;123&lt;/RecNum&gt;&lt;record&gt;&lt;rec-number&gt;123&lt;/rec-number&gt;&lt;foreign-keys&gt;&lt;key app="EN" db-id="vttpeeset5pvzteadrs5steu2x9weaee0axv" timestamp="1539078603"&gt;123&lt;/key&gt;&lt;/foreign-keys&gt;&lt;ref-type name="Journal Article"&gt;17&lt;/ref-type&gt;&lt;contributors&gt;&lt;authors&gt;&lt;author&gt;Hermans, Ruben&lt;/author&gt;&lt;author&gt;Tondeur, Jo&lt;/author&gt;&lt;author&gt;van Braak, Johan&lt;/author&gt;&lt;author&gt;Valcke, Martin &lt;/author&gt;&lt;/authors&gt;&lt;/contributors&gt;&lt;titles&gt;&lt;title&gt;The impact of primary school teachers’ educational beliefs on the classroom use of computers&lt;/title&gt;&lt;secondary-title&gt;Computers &amp;amp; education&amp;#xD;&lt;/secondary-title&gt;&lt;/titles&gt;&lt;pages&gt;1499-1509&lt;/pages&gt;&lt;volume&gt;51&lt;/volume&gt;&lt;number&gt;4&lt;/number&gt;&lt;dates&gt;&lt;year&gt;2008&lt;/year&gt;&lt;/dates&gt;&lt;isbn&gt;0360-1315&lt;/isbn&gt;&lt;urls&gt;&lt;/urls&gt;&lt;/record&gt;&lt;/Cite&gt;&lt;/EndNote&gt;</w:instrText>
      </w:r>
      <w:r w:rsidR="00764B75">
        <w:rPr>
          <w:rFonts w:ascii="Times New Roman" w:hAnsi="Times New Roman" w:cs="Times New Roman"/>
          <w:sz w:val="24"/>
          <w:szCs w:val="24"/>
        </w:rPr>
        <w:fldChar w:fldCharType="separate"/>
      </w:r>
      <w:r w:rsidR="00764B75">
        <w:rPr>
          <w:rFonts w:ascii="Times New Roman" w:hAnsi="Times New Roman" w:cs="Times New Roman"/>
          <w:sz w:val="24"/>
          <w:szCs w:val="24"/>
        </w:rPr>
        <w:fldChar w:fldCharType="end"/>
      </w:r>
      <w:r w:rsidR="00665674">
        <w:rPr>
          <w:rFonts w:ascii="Times New Roman" w:hAnsi="Times New Roman" w:cs="Times New Roman"/>
          <w:sz w:val="24"/>
          <w:szCs w:val="24"/>
        </w:rPr>
        <w:t>mans</w:t>
      </w:r>
      <w:proofErr w:type="spellEnd"/>
      <w:r w:rsidR="00B13C43">
        <w:rPr>
          <w:rFonts w:ascii="Times New Roman" w:hAnsi="Times New Roman" w:cs="Times New Roman"/>
          <w:sz w:val="24"/>
          <w:szCs w:val="24"/>
        </w:rPr>
        <w:t xml:space="preserve"> et al.,</w:t>
      </w:r>
      <w:r w:rsidR="00665674">
        <w:rPr>
          <w:rFonts w:ascii="Times New Roman" w:hAnsi="Times New Roman" w:cs="Times New Roman"/>
          <w:sz w:val="24"/>
          <w:szCs w:val="24"/>
        </w:rPr>
        <w:t xml:space="preserve"> 2008). </w:t>
      </w:r>
      <w:r w:rsidR="0081246D">
        <w:rPr>
          <w:rFonts w:ascii="Times New Roman" w:hAnsi="Times New Roman" w:cs="Times New Roman"/>
          <w:sz w:val="24"/>
          <w:szCs w:val="24"/>
        </w:rPr>
        <w:t xml:space="preserve">Integration of upgraded </w:t>
      </w:r>
      <w:r w:rsidR="0081246D">
        <w:rPr>
          <w:rFonts w:ascii="Times New Roman" w:hAnsi="Times New Roman" w:cs="Times New Roman"/>
          <w:sz w:val="24"/>
          <w:szCs w:val="24"/>
        </w:rPr>
        <w:lastRenderedPageBreak/>
        <w:t xml:space="preserve">technology </w:t>
      </w:r>
      <w:r w:rsidR="00695C86">
        <w:rPr>
          <w:rFonts w:ascii="Times New Roman" w:hAnsi="Times New Roman" w:cs="Times New Roman"/>
          <w:sz w:val="24"/>
          <w:szCs w:val="24"/>
        </w:rPr>
        <w:t>is believed to be important to promote active learning</w:t>
      </w:r>
      <w:r w:rsidR="00D91E8E">
        <w:rPr>
          <w:rFonts w:ascii="Times New Roman" w:hAnsi="Times New Roman" w:cs="Times New Roman"/>
          <w:sz w:val="24"/>
          <w:szCs w:val="24"/>
        </w:rPr>
        <w:t xml:space="preserve"> (</w:t>
      </w:r>
      <w:r w:rsidR="00D91E8E">
        <w:rPr>
          <w:rFonts w:ascii="Times New Roman" w:hAnsi="Times New Roman" w:cs="Times New Roman"/>
          <w:sz w:val="24"/>
          <w:szCs w:val="24"/>
        </w:rPr>
        <w:t>Sie</w:t>
      </w:r>
      <w:r w:rsidR="00D91E8E">
        <w:rPr>
          <w:rFonts w:ascii="Times New Roman" w:hAnsi="Times New Roman" w:cs="Times New Roman"/>
          <w:sz w:val="24"/>
          <w:szCs w:val="24"/>
        </w:rPr>
        <w:fldChar w:fldCharType="begin"/>
      </w:r>
      <w:r w:rsidR="00D91E8E">
        <w:rPr>
          <w:rFonts w:ascii="Times New Roman" w:hAnsi="Times New Roman" w:cs="Times New Roman"/>
          <w:sz w:val="24"/>
          <w:szCs w:val="24"/>
        </w:rPr>
        <w:instrText xml:space="preserve"> ADDIN EN.CITE &lt;EndNote&gt;&lt;Cite ExcludeAuth="1" ExcludeYear="1" Hidden="1"&gt;&lt;Author&gt;Siegel&lt;/Author&gt;&lt;Year&gt;2016&lt;/Year&gt;&lt;RecNum&gt;134&lt;/RecNum&gt;&lt;record&gt;&lt;rec-number&gt;134&lt;/rec-number&gt;&lt;foreign-keys&gt;&lt;key app="EN" db-id="vttpeeset5pvzteadrs5steu2x9weaee0axv" timestamp="1539092013"&gt;134&lt;/key&gt;&lt;/foreign-keys&gt;&lt;ref-type name="Journal Article"&gt;17&lt;/ref-type&gt;&lt;contributors&gt;&lt;authors&gt;&lt;author&gt;Siegel, Christine&lt;/author&gt;&lt;author&gt;Claydon, Jennifer &lt;/author&gt;&lt;/authors&gt;&lt;/contributors&gt;&lt;titles&gt;&lt;title&gt;Innovation in Higher Education: The Influence of Classroom Design and Instructional Technology&lt;/title&gt;&lt;secondary-title&gt;Journal on School Educational Technology&lt;/secondary-title&gt;&lt;/titles&gt;&lt;periodical&gt;&lt;full-title&gt;Journal on School Educational Technology&lt;/full-title&gt;&lt;/periodical&gt;&lt;volume&gt;12&lt;/volume&gt;&lt;number&gt;2&lt;/number&gt;&lt;dates&gt;&lt;year&gt;2016&lt;/year&gt;&lt;/dates&gt;&lt;isbn&gt;0973-2217&lt;/isbn&gt;&lt;urls&gt;&lt;/urls&gt;&lt;/record&gt;&lt;/Cite&gt;&lt;/EndNote&gt;</w:instrText>
      </w:r>
      <w:r w:rsidR="00D91E8E">
        <w:rPr>
          <w:rFonts w:ascii="Times New Roman" w:hAnsi="Times New Roman" w:cs="Times New Roman"/>
          <w:sz w:val="24"/>
          <w:szCs w:val="24"/>
        </w:rPr>
        <w:fldChar w:fldCharType="separate"/>
      </w:r>
      <w:r w:rsidR="00D91E8E">
        <w:rPr>
          <w:rFonts w:ascii="Times New Roman" w:hAnsi="Times New Roman" w:cs="Times New Roman"/>
          <w:sz w:val="24"/>
          <w:szCs w:val="24"/>
        </w:rPr>
        <w:fldChar w:fldCharType="end"/>
      </w:r>
      <w:r w:rsidR="00D91E8E">
        <w:rPr>
          <w:rFonts w:ascii="Times New Roman" w:hAnsi="Times New Roman" w:cs="Times New Roman"/>
          <w:sz w:val="24"/>
          <w:szCs w:val="24"/>
        </w:rPr>
        <w:t>gel &amp; Claydon, 2016).</w:t>
      </w:r>
      <w:r w:rsidR="00D91E8E">
        <w:rPr>
          <w:rFonts w:ascii="Times New Roman" w:hAnsi="Times New Roman" w:cs="Times New Roman"/>
          <w:sz w:val="24"/>
          <w:szCs w:val="24"/>
        </w:rPr>
        <w:t xml:space="preserve"> </w:t>
      </w:r>
      <w:r w:rsidR="00695C86">
        <w:rPr>
          <w:rFonts w:ascii="Times New Roman" w:hAnsi="Times New Roman" w:cs="Times New Roman"/>
          <w:sz w:val="24"/>
          <w:szCs w:val="24"/>
        </w:rPr>
        <w:t>Reasons being could be the combined ability of advanced software such as SWAY to present lesson content and administer quizzes, thus reducing disruption time.</w:t>
      </w:r>
      <w:r w:rsidR="008D36B3">
        <w:rPr>
          <w:rFonts w:ascii="Times New Roman" w:hAnsi="Times New Roman" w:cs="Times New Roman"/>
          <w:sz w:val="24"/>
          <w:szCs w:val="24"/>
        </w:rPr>
        <w:t xml:space="preserve"> This</w:t>
      </w:r>
      <w:r w:rsidR="00695C86">
        <w:rPr>
          <w:rFonts w:ascii="Times New Roman" w:hAnsi="Times New Roman" w:cs="Times New Roman"/>
          <w:sz w:val="24"/>
          <w:szCs w:val="24"/>
        </w:rPr>
        <w:t xml:space="preserve"> highlight</w:t>
      </w:r>
      <w:r w:rsidR="008D36B3">
        <w:rPr>
          <w:rFonts w:ascii="Times New Roman" w:hAnsi="Times New Roman" w:cs="Times New Roman"/>
          <w:sz w:val="24"/>
          <w:szCs w:val="24"/>
        </w:rPr>
        <w:t>s</w:t>
      </w:r>
      <w:r w:rsidR="00695C86">
        <w:rPr>
          <w:rFonts w:ascii="Times New Roman" w:hAnsi="Times New Roman" w:cs="Times New Roman"/>
          <w:sz w:val="24"/>
          <w:szCs w:val="24"/>
        </w:rPr>
        <w:t xml:space="preserve"> a need </w:t>
      </w:r>
      <w:r w:rsidR="00C01245" w:rsidRPr="00A3512C">
        <w:rPr>
          <w:rFonts w:ascii="Times New Roman" w:hAnsi="Times New Roman" w:cs="Times New Roman"/>
          <w:sz w:val="24"/>
          <w:szCs w:val="24"/>
        </w:rPr>
        <w:t xml:space="preserve">for training to be provided on the </w:t>
      </w:r>
      <w:r w:rsidR="000A4DB6" w:rsidRPr="00A3512C">
        <w:rPr>
          <w:rFonts w:ascii="Times New Roman" w:hAnsi="Times New Roman" w:cs="Times New Roman"/>
          <w:sz w:val="24"/>
          <w:szCs w:val="24"/>
        </w:rPr>
        <w:t>logistics of integrating technology</w:t>
      </w:r>
      <w:r w:rsidR="003F0FCB" w:rsidRPr="00A3512C">
        <w:rPr>
          <w:rFonts w:ascii="Times New Roman" w:hAnsi="Times New Roman" w:cs="Times New Roman"/>
          <w:sz w:val="24"/>
          <w:szCs w:val="24"/>
        </w:rPr>
        <w:t xml:space="preserve"> within course content</w:t>
      </w:r>
      <w:r w:rsidR="00481C1A" w:rsidRPr="00A3512C">
        <w:rPr>
          <w:rFonts w:ascii="Times New Roman" w:hAnsi="Times New Roman" w:cs="Times New Roman"/>
          <w:sz w:val="24"/>
          <w:szCs w:val="24"/>
        </w:rPr>
        <w:t xml:space="preserve"> and other matter</w:t>
      </w:r>
      <w:r w:rsidR="00A5317C" w:rsidRPr="00A3512C">
        <w:rPr>
          <w:rFonts w:ascii="Times New Roman" w:hAnsi="Times New Roman" w:cs="Times New Roman"/>
          <w:sz w:val="24"/>
          <w:szCs w:val="24"/>
        </w:rPr>
        <w:t>s</w:t>
      </w:r>
      <w:r w:rsidR="00481C1A" w:rsidRPr="00A3512C">
        <w:rPr>
          <w:rFonts w:ascii="Times New Roman" w:hAnsi="Times New Roman" w:cs="Times New Roman"/>
          <w:sz w:val="24"/>
          <w:szCs w:val="24"/>
        </w:rPr>
        <w:t xml:space="preserve"> such as the</w:t>
      </w:r>
      <w:r w:rsidR="000A4DB6" w:rsidRPr="00A3512C">
        <w:rPr>
          <w:rFonts w:ascii="Times New Roman" w:hAnsi="Times New Roman" w:cs="Times New Roman"/>
          <w:sz w:val="24"/>
          <w:szCs w:val="24"/>
        </w:rPr>
        <w:t xml:space="preserve"> ability to address technology issues, minimize off-task time and support student’s technology use</w:t>
      </w:r>
      <w:r w:rsidR="00C75C86">
        <w:rPr>
          <w:rFonts w:ascii="Times New Roman" w:hAnsi="Times New Roman" w:cs="Times New Roman"/>
          <w:sz w:val="24"/>
          <w:szCs w:val="24"/>
        </w:rPr>
        <w:t xml:space="preserve"> </w:t>
      </w:r>
      <w:r w:rsidR="000A4DB6" w:rsidRPr="00A3512C">
        <w:rPr>
          <w:rFonts w:ascii="Times New Roman" w:hAnsi="Times New Roman" w:cs="Times New Roman"/>
          <w:sz w:val="24"/>
          <w:szCs w:val="24"/>
        </w:rPr>
        <w:t>(Darlin</w:t>
      </w:r>
      <w:r w:rsidR="009A33C5">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Hidden="1"&gt;&lt;Author&gt;Darling-Aduana&lt;/Author&gt;&lt;Year&gt;2018&lt;/Year&gt;&lt;RecNum&gt;120&lt;/RecNum&gt;&lt;record&gt;&lt;rec-number&gt;120&lt;/rec-number&gt;&lt;foreign-keys&gt;&lt;key app="EN" db-id="vttpeeset5pvzteadrs5steu2x9weaee0axv" timestamp="1539078435"&gt;120&lt;/key&gt;&lt;/foreign-keys&gt;&lt;ref-type name="Journal Article"&gt;17&lt;/ref-type&gt;&lt;contributors&gt;&lt;authors&gt;&lt;author&gt;Darling-Aduana, Jennifer&lt;/author&gt;&lt;author&gt;Heinrich, Carolyn J &lt;/author&gt;&lt;/authors&gt;&lt;/contributors&gt;&lt;titles&gt;&lt;title&gt;The role of teacher capacity and instructional practice in the integration of educational technology for emergent bilingual students&lt;/title&gt;&lt;secondary-title&gt;Computers &amp;amp; Education&amp;#xD;&lt;/secondary-title&gt;&lt;/titles&gt;&lt;pages&gt;417-432&lt;/pages&gt;&lt;volume&gt;126&lt;/volume&gt;&lt;dates&gt;&lt;year&gt;2018&lt;/year&gt;&lt;/dates&gt;&lt;isbn&gt;0360-1315&lt;/isbn&gt;&lt;urls&gt;&lt;/urls&gt;&lt;/record&gt;&lt;/Cite&gt;&lt;/EndNote&gt;</w:instrText>
      </w:r>
      <w:r w:rsidR="009A33C5">
        <w:rPr>
          <w:rFonts w:ascii="Times New Roman" w:hAnsi="Times New Roman" w:cs="Times New Roman"/>
          <w:sz w:val="24"/>
          <w:szCs w:val="24"/>
        </w:rPr>
        <w:fldChar w:fldCharType="separate"/>
      </w:r>
      <w:r w:rsidR="009A33C5">
        <w:rPr>
          <w:rFonts w:ascii="Times New Roman" w:hAnsi="Times New Roman" w:cs="Times New Roman"/>
          <w:sz w:val="24"/>
          <w:szCs w:val="24"/>
        </w:rPr>
        <w:fldChar w:fldCharType="end"/>
      </w:r>
      <w:r w:rsidR="000A4DB6" w:rsidRPr="00A3512C">
        <w:rPr>
          <w:rFonts w:ascii="Times New Roman" w:hAnsi="Times New Roman" w:cs="Times New Roman"/>
          <w:sz w:val="24"/>
          <w:szCs w:val="24"/>
        </w:rPr>
        <w:t>g-Adua</w:t>
      </w:r>
      <w:r w:rsidR="00C75C86">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Hidden="1"&gt;&lt;Author&gt;Darling-Aduana&lt;/Author&gt;&lt;Year&gt;2018&lt;/Year&gt;&lt;RecNum&gt;120&lt;/RecNum&gt;&lt;record&gt;&lt;rec-number&gt;120&lt;/rec-number&gt;&lt;foreign-keys&gt;&lt;key app="EN" db-id="vttpeeset5pvzteadrs5steu2x9weaee0axv" timestamp="1539078435"&gt;120&lt;/key&gt;&lt;/foreign-keys&gt;&lt;ref-type name="Journal Article"&gt;17&lt;/ref-type&gt;&lt;contributors&gt;&lt;authors&gt;&lt;author&gt;Darling-Aduana, Jennifer&lt;/author&gt;&lt;author&gt;Heinrich, Carolyn J &lt;/author&gt;&lt;/authors&gt;&lt;/contributors&gt;&lt;titles&gt;&lt;title&gt;The role of teacher capacity and instructional practice in the integration of educational technology for emergent bilingual students&lt;/title&gt;&lt;secondary-title&gt;Computers &amp;amp; Education&amp;#xD;&lt;/secondary-title&gt;&lt;/titles&gt;&lt;pages&gt;417-432&lt;/pages&gt;&lt;volume&gt;126&lt;/volume&gt;&lt;dates&gt;&lt;year&gt;2018&lt;/year&gt;&lt;/dates&gt;&lt;isbn&gt;0360-1315&lt;/isbn&gt;&lt;urls&gt;&lt;/urls&gt;&lt;/record&gt;&lt;/Cite&gt;&lt;/EndNote&gt;</w:instrText>
      </w:r>
      <w:r w:rsidR="00C75C86">
        <w:rPr>
          <w:rFonts w:ascii="Times New Roman" w:hAnsi="Times New Roman" w:cs="Times New Roman"/>
          <w:sz w:val="24"/>
          <w:szCs w:val="24"/>
        </w:rPr>
        <w:fldChar w:fldCharType="separate"/>
      </w:r>
      <w:r w:rsidR="00C75C86">
        <w:rPr>
          <w:rFonts w:ascii="Times New Roman" w:hAnsi="Times New Roman" w:cs="Times New Roman"/>
          <w:sz w:val="24"/>
          <w:szCs w:val="24"/>
        </w:rPr>
        <w:fldChar w:fldCharType="end"/>
      </w:r>
      <w:r w:rsidR="000A4DB6" w:rsidRPr="00A3512C">
        <w:rPr>
          <w:rFonts w:ascii="Times New Roman" w:hAnsi="Times New Roman" w:cs="Times New Roman"/>
          <w:sz w:val="24"/>
          <w:szCs w:val="24"/>
        </w:rPr>
        <w:t>na1</w:t>
      </w:r>
      <w:r w:rsidR="00C75C86">
        <w:rPr>
          <w:rFonts w:ascii="Times New Roman" w:hAnsi="Times New Roman" w:cs="Times New Roman"/>
          <w:sz w:val="24"/>
          <w:szCs w:val="24"/>
        </w:rPr>
        <w:t xml:space="preserve"> &amp;</w:t>
      </w:r>
      <w:r w:rsidR="000A4DB6" w:rsidRPr="00A3512C">
        <w:rPr>
          <w:rFonts w:ascii="Times New Roman" w:hAnsi="Times New Roman" w:cs="Times New Roman"/>
          <w:sz w:val="24"/>
          <w:szCs w:val="24"/>
        </w:rPr>
        <w:t xml:space="preserve"> Heinrich</w:t>
      </w:r>
      <w:r w:rsidR="00C75C86">
        <w:rPr>
          <w:rFonts w:ascii="Times New Roman" w:hAnsi="Times New Roman" w:cs="Times New Roman"/>
          <w:sz w:val="24"/>
          <w:szCs w:val="24"/>
        </w:rPr>
        <w:t xml:space="preserve">, </w:t>
      </w:r>
      <w:r w:rsidR="000A4DB6" w:rsidRPr="00A3512C">
        <w:rPr>
          <w:rFonts w:ascii="Times New Roman" w:hAnsi="Times New Roman" w:cs="Times New Roman"/>
          <w:sz w:val="24"/>
          <w:szCs w:val="24"/>
        </w:rPr>
        <w:t>2018</w:t>
      </w:r>
      <w:r w:rsidR="00C75C86">
        <w:rPr>
          <w:rFonts w:ascii="Times New Roman" w:hAnsi="Times New Roman" w:cs="Times New Roman"/>
          <w:sz w:val="24"/>
          <w:szCs w:val="24"/>
        </w:rPr>
        <w:t>;</w:t>
      </w:r>
      <w:r w:rsidR="000A4DB6" w:rsidRPr="00A3512C">
        <w:rPr>
          <w:rFonts w:ascii="Times New Roman" w:hAnsi="Times New Roman" w:cs="Times New Roman"/>
          <w:sz w:val="24"/>
          <w:szCs w:val="24"/>
        </w:rPr>
        <w:t xml:space="preserve"> </w:t>
      </w:r>
      <w:proofErr w:type="spellStart"/>
      <w:r w:rsidR="00C75C86">
        <w:rPr>
          <w:rFonts w:ascii="Times New Roman" w:hAnsi="Times New Roman" w:cs="Times New Roman"/>
          <w:sz w:val="24"/>
          <w:szCs w:val="24"/>
        </w:rPr>
        <w:t>Almeri</w:t>
      </w:r>
      <w:r w:rsidR="00C75C86">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Hidden="1"&gt;&lt;Author&gt;Almerich&lt;/Author&gt;&lt;Year&gt;2016&lt;/Year&gt;&lt;RecNum&gt;122&lt;/RecNum&gt;&lt;record&gt;&lt;rec-number&gt;122&lt;/rec-number&gt;&lt;foreign-keys&gt;&lt;key app="EN" db-id="vttpeeset5pvzteadrs5steu2x9weaee0axv" timestamp="1539078559"&gt;122&lt;/key&gt;&lt;/foreign-keys&gt;&lt;ref-type name="Journal Article"&gt;17&lt;/ref-type&gt;&lt;contributors&gt;&lt;authors&gt;&lt;author&gt;Almerich, Gonzalo&lt;/author&gt;&lt;author&gt;Orellana, Natividad&lt;/author&gt;&lt;author&gt;Suárez-Rodríguez, Jesús&lt;/author&gt;&lt;author&gt;Díaz-García, Isabel &lt;/author&gt;&lt;/authors&gt;&lt;/contributors&gt;&lt;titles&gt;&lt;title&gt;Teachers’ information and communication technology competences: A structural approach&lt;/title&gt;&lt;secondary-title&gt;Computers &amp;amp; Education&lt;/secondary-title&gt;&lt;/titles&gt;&lt;periodical&gt;&lt;full-title&gt;Computers &amp;amp; Education&lt;/full-title&gt;&lt;/periodical&gt;&lt;pages&gt;110-125&lt;/pages&gt;&lt;volume&gt;100&lt;/volume&gt;&lt;dates&gt;&lt;year&gt;2016&lt;/year&gt;&lt;/dates&gt;&lt;isbn&gt;0360-1315&lt;/isbn&gt;&lt;urls&gt;&lt;/urls&gt;&lt;/record&gt;&lt;/Cite&gt;&lt;/EndNote&gt;</w:instrText>
      </w:r>
      <w:r w:rsidR="00C75C86">
        <w:rPr>
          <w:rFonts w:ascii="Times New Roman" w:hAnsi="Times New Roman" w:cs="Times New Roman"/>
          <w:sz w:val="24"/>
          <w:szCs w:val="24"/>
        </w:rPr>
        <w:fldChar w:fldCharType="separate"/>
      </w:r>
      <w:r w:rsidR="00C75C86">
        <w:rPr>
          <w:rFonts w:ascii="Times New Roman" w:hAnsi="Times New Roman" w:cs="Times New Roman"/>
          <w:sz w:val="24"/>
          <w:szCs w:val="24"/>
        </w:rPr>
        <w:fldChar w:fldCharType="end"/>
      </w:r>
      <w:r w:rsidR="00C75C86">
        <w:rPr>
          <w:rFonts w:ascii="Times New Roman" w:hAnsi="Times New Roman" w:cs="Times New Roman"/>
          <w:sz w:val="24"/>
          <w:szCs w:val="24"/>
        </w:rPr>
        <w:t>ch</w:t>
      </w:r>
      <w:proofErr w:type="spellEnd"/>
      <w:r w:rsidR="00C75C86">
        <w:rPr>
          <w:rFonts w:ascii="Times New Roman" w:hAnsi="Times New Roman" w:cs="Times New Roman"/>
          <w:sz w:val="24"/>
          <w:szCs w:val="24"/>
        </w:rPr>
        <w:t xml:space="preserve"> et al.,2016; Col</w:t>
      </w:r>
      <w:r w:rsidR="00C75C86">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Hidden="1"&gt;&lt;Author&gt;Cole&lt;/Author&gt;&lt;Year&gt;2009&lt;/Year&gt;&lt;RecNum&gt;124&lt;/RecNum&gt;&lt;record&gt;&lt;rec-number&gt;124&lt;/rec-number&gt;&lt;foreign-keys&gt;&lt;key app="EN" db-id="vttpeeset5pvzteadrs5steu2x9weaee0axv" timestamp="1539078649"&gt;124&lt;/key&gt;&lt;/foreign-keys&gt;&lt;ref-type name="Journal Article"&gt;17&lt;/ref-type&gt;&lt;contributors&gt;&lt;authors&gt;&lt;author&gt;Cole, Melissa &lt;/author&gt;&lt;/authors&gt;&lt;/contributors&gt;&lt;titles&gt;&lt;title&gt;Using Wiki technology to support student engagement: Lessons from the trenches&lt;/title&gt;&lt;secondary-title&gt;Computers&amp;#xD;education&amp;#xD;&lt;/secondary-title&gt;&lt;/titles&gt;&lt;pages&gt;141-146&lt;/pages&gt;&lt;volume&gt;52&lt;/volume&gt;&lt;number&gt;1&lt;/number&gt;&lt;dates&gt;&lt;year&gt;2009&lt;/year&gt;&lt;/dates&gt;&lt;isbn&gt;0360-1315&lt;/isbn&gt;&lt;urls&gt;&lt;/urls&gt;&lt;/record&gt;&lt;/Cite&gt;&lt;/EndNote&gt;</w:instrText>
      </w:r>
      <w:r w:rsidR="00C75C86">
        <w:rPr>
          <w:rFonts w:ascii="Times New Roman" w:hAnsi="Times New Roman" w:cs="Times New Roman"/>
          <w:sz w:val="24"/>
          <w:szCs w:val="24"/>
        </w:rPr>
        <w:fldChar w:fldCharType="separate"/>
      </w:r>
      <w:r w:rsidR="00C75C86">
        <w:rPr>
          <w:rFonts w:ascii="Times New Roman" w:hAnsi="Times New Roman" w:cs="Times New Roman"/>
          <w:sz w:val="24"/>
          <w:szCs w:val="24"/>
        </w:rPr>
        <w:fldChar w:fldCharType="end"/>
      </w:r>
      <w:r w:rsidR="00C75C86">
        <w:rPr>
          <w:rFonts w:ascii="Times New Roman" w:hAnsi="Times New Roman" w:cs="Times New Roman"/>
          <w:sz w:val="24"/>
          <w:szCs w:val="24"/>
        </w:rPr>
        <w:t>e, 2009;Anush</w:t>
      </w:r>
      <w:r w:rsidR="00C75C86">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Hidden="1"&gt;&lt;Author&gt;Anusha&lt;/Author&gt;&lt;Year&gt;2014&lt;/Year&gt;&lt;RecNum&gt;125&lt;/RecNum&gt;&lt;record&gt;&lt;rec-number&gt;125&lt;/rec-number&gt;&lt;foreign-keys&gt;&lt;key app="EN" db-id="vttpeeset5pvzteadrs5steu2x9weaee0axv" timestamp="1539078741"&gt;125&lt;/key&gt;&lt;/foreign-keys&gt;&lt;ref-type name="Journal Article"&gt;17&lt;/ref-type&gt;&lt;contributors&gt;&lt;authors&gt;&lt;author&gt;Anusha, R&lt;/author&gt;&lt;author&gt;Rama, N&lt;/author&gt;&lt;/authors&gt;&lt;/contributors&gt;&lt;titles&gt;&lt;title&gt;Emerging technological applications for teaching and learning process&lt;/title&gt;&lt;secondary-title&gt;International Journal of Scientific and Research Publications&lt;/secondary-title&gt;&lt;/titles&gt;&lt;periodical&gt;&lt;full-title&gt;International Journal of Scientific and Research Publications&lt;/full-title&gt;&lt;/periodical&gt;&lt;volume&gt; 4&lt;/volume&gt;&lt;number&gt;2&lt;/number&gt;&lt;dates&gt;&lt;year&gt;2014&lt;/year&gt;&lt;/dates&gt;&lt;urls&gt;&lt;/urls&gt;&lt;/record&gt;&lt;/Cite&gt;&lt;/EndNote&gt;</w:instrText>
      </w:r>
      <w:r w:rsidR="00C75C86">
        <w:rPr>
          <w:rFonts w:ascii="Times New Roman" w:hAnsi="Times New Roman" w:cs="Times New Roman"/>
          <w:sz w:val="24"/>
          <w:szCs w:val="24"/>
        </w:rPr>
        <w:fldChar w:fldCharType="separate"/>
      </w:r>
      <w:r w:rsidR="00C75C86">
        <w:rPr>
          <w:rFonts w:ascii="Times New Roman" w:hAnsi="Times New Roman" w:cs="Times New Roman"/>
          <w:sz w:val="24"/>
          <w:szCs w:val="24"/>
        </w:rPr>
        <w:fldChar w:fldCharType="end"/>
      </w:r>
      <w:r w:rsidR="00C75C86">
        <w:rPr>
          <w:rFonts w:ascii="Times New Roman" w:hAnsi="Times New Roman" w:cs="Times New Roman"/>
          <w:sz w:val="24"/>
          <w:szCs w:val="24"/>
        </w:rPr>
        <w:t xml:space="preserve">a &amp; Rama,2014). </w:t>
      </w:r>
      <w:r w:rsidR="003327D4" w:rsidRPr="00A3512C">
        <w:rPr>
          <w:rFonts w:ascii="Times New Roman" w:hAnsi="Times New Roman" w:cs="Times New Roman"/>
          <w:sz w:val="24"/>
          <w:szCs w:val="24"/>
        </w:rPr>
        <w:t>Even if students are very knowledgeable using software, some form of instructional scaffolding is required (</w:t>
      </w:r>
      <w:r w:rsidR="00C75C86">
        <w:rPr>
          <w:rFonts w:ascii="Times New Roman" w:hAnsi="Times New Roman" w:cs="Times New Roman"/>
          <w:sz w:val="24"/>
          <w:szCs w:val="24"/>
        </w:rPr>
        <w:t>C</w:t>
      </w:r>
      <w:r w:rsidR="003327D4" w:rsidRPr="00A3512C">
        <w:rPr>
          <w:rFonts w:ascii="Times New Roman" w:hAnsi="Times New Roman" w:cs="Times New Roman"/>
          <w:sz w:val="24"/>
          <w:szCs w:val="24"/>
        </w:rPr>
        <w:t>ole</w:t>
      </w:r>
      <w:r w:rsidR="00C75C86">
        <w:rPr>
          <w:rFonts w:ascii="Times New Roman" w:hAnsi="Times New Roman" w:cs="Times New Roman"/>
          <w:sz w:val="24"/>
          <w:szCs w:val="24"/>
        </w:rPr>
        <w:t>,</w:t>
      </w:r>
      <w:r w:rsidR="00C75C86">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Hidden="1"&gt;&lt;Author&gt;Cole&lt;/Author&gt;&lt;Year&gt;2009&lt;/Year&gt;&lt;RecNum&gt;124&lt;/RecNum&gt;&lt;record&gt;&lt;rec-number&gt;124&lt;/rec-number&gt;&lt;foreign-keys&gt;&lt;key app="EN" db-id="vttpeeset5pvzteadrs5steu2x9weaee0axv" timestamp="1539078649"&gt;124&lt;/key&gt;&lt;/foreign-keys&gt;&lt;ref-type name="Journal Article"&gt;17&lt;/ref-type&gt;&lt;contributors&gt;&lt;authors&gt;&lt;author&gt;Cole, Melissa &lt;/author&gt;&lt;/authors&gt;&lt;/contributors&gt;&lt;titles&gt;&lt;title&gt;Using Wiki technology to support student engagement: Lessons from the trenches&lt;/title&gt;&lt;secondary-title&gt;Computers&amp;#xD;education&amp;#xD;&lt;/secondary-title&gt;&lt;/titles&gt;&lt;pages&gt;141-146&lt;/pages&gt;&lt;volume&gt;52&lt;/volume&gt;&lt;number&gt;1&lt;/number&gt;&lt;dates&gt;&lt;year&gt;2009&lt;/year&gt;&lt;/dates&gt;&lt;isbn&gt;0360-1315&lt;/isbn&gt;&lt;urls&gt;&lt;/urls&gt;&lt;/record&gt;&lt;/Cite&gt;&lt;/EndNote&gt;</w:instrText>
      </w:r>
      <w:r w:rsidR="00C75C86">
        <w:rPr>
          <w:rFonts w:ascii="Times New Roman" w:hAnsi="Times New Roman" w:cs="Times New Roman"/>
          <w:sz w:val="24"/>
          <w:szCs w:val="24"/>
        </w:rPr>
        <w:fldChar w:fldCharType="separate"/>
      </w:r>
      <w:r w:rsidR="00C75C86">
        <w:rPr>
          <w:rFonts w:ascii="Times New Roman" w:hAnsi="Times New Roman" w:cs="Times New Roman"/>
          <w:sz w:val="24"/>
          <w:szCs w:val="24"/>
        </w:rPr>
        <w:fldChar w:fldCharType="end"/>
      </w:r>
      <w:r w:rsidR="003327D4" w:rsidRPr="00A3512C">
        <w:rPr>
          <w:rFonts w:ascii="Times New Roman" w:hAnsi="Times New Roman" w:cs="Times New Roman"/>
          <w:sz w:val="24"/>
          <w:szCs w:val="24"/>
        </w:rPr>
        <w:t xml:space="preserve"> 2009). </w:t>
      </w:r>
      <w:r w:rsidR="008843FE" w:rsidRPr="00A3512C">
        <w:rPr>
          <w:rFonts w:ascii="Times New Roman" w:hAnsi="Times New Roman" w:cs="Times New Roman"/>
          <w:sz w:val="24"/>
          <w:szCs w:val="24"/>
        </w:rPr>
        <w:t xml:space="preserve">Especially, as technology is constantly evolving, prompting a need for teacher training to keep up to date on advancements. </w:t>
      </w:r>
      <w:r w:rsidR="00161EBB" w:rsidRPr="00A3512C">
        <w:rPr>
          <w:rFonts w:ascii="Times New Roman" w:hAnsi="Times New Roman" w:cs="Times New Roman"/>
          <w:sz w:val="24"/>
          <w:szCs w:val="24"/>
        </w:rPr>
        <w:t xml:space="preserve">As it seems many </w:t>
      </w:r>
      <w:proofErr w:type="gramStart"/>
      <w:r w:rsidR="00161EBB" w:rsidRPr="00A3512C">
        <w:rPr>
          <w:rFonts w:ascii="Times New Roman" w:hAnsi="Times New Roman" w:cs="Times New Roman"/>
          <w:sz w:val="24"/>
          <w:szCs w:val="24"/>
        </w:rPr>
        <w:t>merit</w:t>
      </w:r>
      <w:proofErr w:type="gramEnd"/>
      <w:r w:rsidR="00161EBB" w:rsidRPr="00A3512C">
        <w:rPr>
          <w:rFonts w:ascii="Times New Roman" w:hAnsi="Times New Roman" w:cs="Times New Roman"/>
          <w:sz w:val="24"/>
          <w:szCs w:val="24"/>
        </w:rPr>
        <w:t xml:space="preserve"> the use of technology within the classroom</w:t>
      </w:r>
      <w:r w:rsidR="00AC33F3">
        <w:rPr>
          <w:rFonts w:ascii="Times New Roman" w:hAnsi="Times New Roman" w:cs="Times New Roman"/>
          <w:sz w:val="24"/>
          <w:szCs w:val="24"/>
        </w:rPr>
        <w:t xml:space="preserve"> </w:t>
      </w:r>
      <w:r w:rsidR="00FD08AF">
        <w:rPr>
          <w:rFonts w:ascii="Times New Roman" w:hAnsi="Times New Roman" w:cs="Times New Roman"/>
          <w:sz w:val="24"/>
          <w:szCs w:val="24"/>
        </w:rPr>
        <w:t>due to the benefits mentioned previously</w:t>
      </w:r>
      <w:r w:rsidR="008D36B3">
        <w:rPr>
          <w:rFonts w:ascii="Times New Roman" w:hAnsi="Times New Roman" w:cs="Times New Roman"/>
          <w:sz w:val="24"/>
          <w:szCs w:val="24"/>
        </w:rPr>
        <w:t xml:space="preserve"> (Backhouse, 2013; </w:t>
      </w:r>
      <w:proofErr w:type="spellStart"/>
      <w:r w:rsidR="008D36B3">
        <w:rPr>
          <w:rFonts w:ascii="Times New Roman" w:hAnsi="Times New Roman" w:cs="Times New Roman"/>
          <w:sz w:val="24"/>
          <w:szCs w:val="24"/>
        </w:rPr>
        <w:t>Lacina</w:t>
      </w:r>
      <w:proofErr w:type="spellEnd"/>
      <w:r w:rsidR="008D36B3">
        <w:rPr>
          <w:rFonts w:ascii="Times New Roman" w:hAnsi="Times New Roman" w:cs="Times New Roman"/>
          <w:sz w:val="24"/>
          <w:szCs w:val="24"/>
        </w:rPr>
        <w:t xml:space="preserve">, 2004; Siegel &amp;Claydon, 2016). </w:t>
      </w:r>
      <w:r w:rsidR="00AC33F3">
        <w:rPr>
          <w:rFonts w:ascii="Times New Roman" w:hAnsi="Times New Roman" w:cs="Times New Roman"/>
          <w:sz w:val="24"/>
          <w:szCs w:val="24"/>
        </w:rPr>
        <w:t>H</w:t>
      </w:r>
      <w:r w:rsidR="00A3512C" w:rsidRPr="00A3512C">
        <w:rPr>
          <w:rFonts w:ascii="Times New Roman" w:hAnsi="Times New Roman" w:cs="Times New Roman"/>
          <w:sz w:val="24"/>
          <w:szCs w:val="24"/>
        </w:rPr>
        <w:t>owever</w:t>
      </w:r>
      <w:r w:rsidR="00B5748F">
        <w:rPr>
          <w:rFonts w:ascii="Times New Roman" w:hAnsi="Times New Roman" w:cs="Times New Roman"/>
          <w:sz w:val="24"/>
          <w:szCs w:val="24"/>
        </w:rPr>
        <w:t xml:space="preserve">, </w:t>
      </w:r>
      <w:r w:rsidR="00161EBB" w:rsidRPr="00A3512C">
        <w:rPr>
          <w:rFonts w:ascii="Times New Roman" w:hAnsi="Times New Roman" w:cs="Times New Roman"/>
          <w:sz w:val="24"/>
          <w:szCs w:val="24"/>
        </w:rPr>
        <w:t>as indicated technology may be more advanced than those teaching (Anush</w:t>
      </w:r>
      <w:r w:rsidR="009A33C5">
        <w:rPr>
          <w:rFonts w:ascii="Times New Roman" w:hAnsi="Times New Roman" w:cs="Times New Roman"/>
          <w:sz w:val="24"/>
          <w:szCs w:val="24"/>
        </w:rPr>
        <w:fldChar w:fldCharType="begin"/>
      </w:r>
      <w:r w:rsidR="002724C8">
        <w:rPr>
          <w:rFonts w:ascii="Times New Roman" w:hAnsi="Times New Roman" w:cs="Times New Roman"/>
          <w:sz w:val="24"/>
          <w:szCs w:val="24"/>
        </w:rPr>
        <w:instrText xml:space="preserve"> ADDIN EN.CITE &lt;EndNote&gt;&lt;Cite ExcludeAuth="1" ExcludeYear="1" Hidden="1"&gt;&lt;Author&gt;Anusha&lt;/Author&gt;&lt;Year&gt;2014&lt;/Year&gt;&lt;RecNum&gt;125&lt;/RecNum&gt;&lt;record&gt;&lt;rec-number&gt;125&lt;/rec-number&gt;&lt;foreign-keys&gt;&lt;key app="EN" db-id="vttpeeset5pvzteadrs5steu2x9weaee0axv" timestamp="1539078741"&gt;125&lt;/key&gt;&lt;/foreign-keys&gt;&lt;ref-type name="Journal Article"&gt;17&lt;/ref-type&gt;&lt;contributors&gt;&lt;authors&gt;&lt;author&gt;Anusha, R&lt;/author&gt;&lt;author&gt;Rama, N&lt;/author&gt;&lt;/authors&gt;&lt;/contributors&gt;&lt;titles&gt;&lt;title&gt;Emerging technological applications for teaching and learning process&lt;/title&gt;&lt;secondary-title&gt;International Journal of Scientific and Research Publications&lt;/secondary-title&gt;&lt;/titles&gt;&lt;periodical&gt;&lt;full-title&gt;International Journal of Scientific and Research Publications&lt;/full-title&gt;&lt;/periodical&gt;&lt;volume&gt; 4&lt;/volume&gt;&lt;number&gt;2&lt;/number&gt;&lt;dates&gt;&lt;year&gt;2014&lt;/year&gt;&lt;/dates&gt;&lt;urls&gt;&lt;/urls&gt;&lt;/record&gt;&lt;/Cite&gt;&lt;/EndNote&gt;</w:instrText>
      </w:r>
      <w:r w:rsidR="009A33C5">
        <w:rPr>
          <w:rFonts w:ascii="Times New Roman" w:hAnsi="Times New Roman" w:cs="Times New Roman"/>
          <w:sz w:val="24"/>
          <w:szCs w:val="24"/>
        </w:rPr>
        <w:fldChar w:fldCharType="separate"/>
      </w:r>
      <w:r w:rsidR="009A33C5">
        <w:rPr>
          <w:rFonts w:ascii="Times New Roman" w:hAnsi="Times New Roman" w:cs="Times New Roman"/>
          <w:sz w:val="24"/>
          <w:szCs w:val="24"/>
        </w:rPr>
        <w:fldChar w:fldCharType="end"/>
      </w:r>
      <w:r w:rsidR="00161EBB" w:rsidRPr="00A3512C">
        <w:rPr>
          <w:rFonts w:ascii="Times New Roman" w:hAnsi="Times New Roman" w:cs="Times New Roman"/>
          <w:sz w:val="24"/>
          <w:szCs w:val="24"/>
        </w:rPr>
        <w:t>a &amp; Rama, 2014).</w:t>
      </w:r>
      <w:r w:rsidR="00B17E6C" w:rsidRPr="00A3512C">
        <w:rPr>
          <w:rFonts w:ascii="Times New Roman" w:hAnsi="Times New Roman" w:cs="Times New Roman"/>
          <w:sz w:val="24"/>
          <w:szCs w:val="24"/>
        </w:rPr>
        <w:t xml:space="preserve"> Additionally,</w:t>
      </w:r>
      <w:r w:rsidR="00161EBB" w:rsidRPr="00A3512C">
        <w:rPr>
          <w:rFonts w:ascii="Times New Roman" w:hAnsi="Times New Roman" w:cs="Times New Roman"/>
          <w:sz w:val="24"/>
          <w:szCs w:val="24"/>
        </w:rPr>
        <w:t xml:space="preserve"> </w:t>
      </w:r>
      <w:r w:rsidR="00B17E6C" w:rsidRPr="00A3512C">
        <w:rPr>
          <w:rFonts w:ascii="Times New Roman" w:hAnsi="Times New Roman" w:cs="Times New Roman"/>
          <w:sz w:val="24"/>
          <w:szCs w:val="24"/>
        </w:rPr>
        <w:t>Other factors may also go beyond our control such as the lack of internet connection</w:t>
      </w:r>
      <w:r w:rsidR="00F47FB8">
        <w:rPr>
          <w:rFonts w:ascii="Times New Roman" w:hAnsi="Times New Roman" w:cs="Times New Roman"/>
          <w:sz w:val="24"/>
          <w:szCs w:val="24"/>
        </w:rPr>
        <w:t xml:space="preserve"> or internet resources available</w:t>
      </w:r>
      <w:r w:rsidR="008910FF">
        <w:rPr>
          <w:rFonts w:ascii="Times New Roman" w:hAnsi="Times New Roman" w:cs="Times New Roman"/>
          <w:sz w:val="24"/>
          <w:szCs w:val="24"/>
        </w:rPr>
        <w:t xml:space="preserve">, </w:t>
      </w:r>
      <w:r w:rsidR="00A369CF">
        <w:rPr>
          <w:rFonts w:ascii="Times New Roman" w:hAnsi="Times New Roman" w:cs="Times New Roman"/>
          <w:sz w:val="24"/>
          <w:szCs w:val="24"/>
        </w:rPr>
        <w:t>resulting in</w:t>
      </w:r>
      <w:r w:rsidR="00B17E6C" w:rsidRPr="00A3512C">
        <w:rPr>
          <w:rFonts w:ascii="Times New Roman" w:hAnsi="Times New Roman" w:cs="Times New Roman"/>
          <w:sz w:val="24"/>
          <w:szCs w:val="24"/>
        </w:rPr>
        <w:t xml:space="preserve"> </w:t>
      </w:r>
      <w:r w:rsidR="00F47FB8">
        <w:rPr>
          <w:rFonts w:ascii="Times New Roman" w:hAnsi="Times New Roman" w:cs="Times New Roman"/>
          <w:sz w:val="24"/>
          <w:szCs w:val="24"/>
        </w:rPr>
        <w:t>teachers</w:t>
      </w:r>
      <w:r w:rsidR="00A369CF">
        <w:rPr>
          <w:rFonts w:ascii="Times New Roman" w:hAnsi="Times New Roman" w:cs="Times New Roman"/>
          <w:sz w:val="24"/>
          <w:szCs w:val="24"/>
        </w:rPr>
        <w:t xml:space="preserve"> having</w:t>
      </w:r>
      <w:r w:rsidR="00F47FB8">
        <w:rPr>
          <w:rFonts w:ascii="Times New Roman" w:hAnsi="Times New Roman" w:cs="Times New Roman"/>
          <w:sz w:val="24"/>
          <w:szCs w:val="24"/>
        </w:rPr>
        <w:t xml:space="preserve"> to</w:t>
      </w:r>
      <w:r w:rsidR="000F74F8">
        <w:rPr>
          <w:rFonts w:ascii="Times New Roman" w:hAnsi="Times New Roman" w:cs="Times New Roman"/>
          <w:sz w:val="24"/>
          <w:szCs w:val="24"/>
        </w:rPr>
        <w:t xml:space="preserve"> </w:t>
      </w:r>
      <w:r w:rsidR="008910FF">
        <w:rPr>
          <w:rFonts w:ascii="Times New Roman" w:hAnsi="Times New Roman" w:cs="Times New Roman"/>
          <w:sz w:val="24"/>
          <w:szCs w:val="24"/>
        </w:rPr>
        <w:t>resort back to</w:t>
      </w:r>
      <w:r w:rsidR="00F47FB8">
        <w:rPr>
          <w:rFonts w:ascii="Times New Roman" w:hAnsi="Times New Roman" w:cs="Times New Roman"/>
          <w:sz w:val="24"/>
          <w:szCs w:val="24"/>
        </w:rPr>
        <w:t xml:space="preserve"> </w:t>
      </w:r>
      <w:r w:rsidR="00A369CF">
        <w:rPr>
          <w:rFonts w:ascii="Times New Roman" w:hAnsi="Times New Roman" w:cs="Times New Roman"/>
          <w:sz w:val="24"/>
          <w:szCs w:val="24"/>
        </w:rPr>
        <w:t>more traditional methods</w:t>
      </w:r>
      <w:r w:rsidR="000D213B">
        <w:rPr>
          <w:rFonts w:ascii="Times New Roman" w:hAnsi="Times New Roman" w:cs="Times New Roman"/>
          <w:sz w:val="24"/>
          <w:szCs w:val="24"/>
        </w:rPr>
        <w:t xml:space="preserve"> of teaching</w:t>
      </w:r>
      <w:r w:rsidR="00B17E6C" w:rsidRPr="00A3512C">
        <w:rPr>
          <w:rFonts w:ascii="Times New Roman" w:hAnsi="Times New Roman" w:cs="Times New Roman"/>
          <w:sz w:val="24"/>
          <w:szCs w:val="24"/>
        </w:rPr>
        <w:t>.</w:t>
      </w:r>
      <w:r w:rsidR="00D2469B">
        <w:rPr>
          <w:rFonts w:ascii="Times New Roman" w:hAnsi="Times New Roman" w:cs="Times New Roman"/>
          <w:sz w:val="24"/>
          <w:szCs w:val="24"/>
        </w:rPr>
        <w:t xml:space="preserve"> </w:t>
      </w:r>
      <w:r w:rsidR="000D213B">
        <w:rPr>
          <w:rFonts w:ascii="Times New Roman" w:hAnsi="Times New Roman" w:cs="Times New Roman"/>
          <w:sz w:val="24"/>
          <w:szCs w:val="24"/>
        </w:rPr>
        <w:t>This suggests that t</w:t>
      </w:r>
      <w:r w:rsidR="00D2469B">
        <w:rPr>
          <w:rFonts w:ascii="Times New Roman" w:hAnsi="Times New Roman" w:cs="Times New Roman"/>
          <w:sz w:val="24"/>
          <w:szCs w:val="24"/>
        </w:rPr>
        <w:t xml:space="preserve">eachers should use technology as an additional tool to engage students and not as a focal point to enhance learning. </w:t>
      </w:r>
      <w:r w:rsidR="00A369CF">
        <w:rPr>
          <w:rFonts w:ascii="Times New Roman" w:hAnsi="Times New Roman" w:cs="Times New Roman"/>
          <w:sz w:val="24"/>
          <w:szCs w:val="24"/>
        </w:rPr>
        <w:t>In the future, P</w:t>
      </w:r>
      <w:r w:rsidR="00A369CF">
        <w:rPr>
          <w:rFonts w:ascii="Times New Roman" w:hAnsi="Times New Roman" w:cs="Times New Roman"/>
          <w:sz w:val="24"/>
          <w:szCs w:val="24"/>
        </w:rPr>
        <w:t xml:space="preserve">edagogical concerns for utilizing technology will be </w:t>
      </w:r>
      <w:r w:rsidR="000D213B">
        <w:rPr>
          <w:rFonts w:ascii="Times New Roman" w:hAnsi="Times New Roman" w:cs="Times New Roman"/>
          <w:sz w:val="24"/>
          <w:szCs w:val="24"/>
        </w:rPr>
        <w:t>stressed</w:t>
      </w:r>
      <w:r w:rsidR="00A369CF">
        <w:rPr>
          <w:rFonts w:ascii="Times New Roman" w:hAnsi="Times New Roman" w:cs="Times New Roman"/>
          <w:sz w:val="24"/>
          <w:szCs w:val="24"/>
        </w:rPr>
        <w:t xml:space="preserve"> and </w:t>
      </w:r>
      <w:r w:rsidR="00A369CF">
        <w:rPr>
          <w:rFonts w:ascii="Times New Roman" w:hAnsi="Times New Roman" w:cs="Times New Roman"/>
          <w:sz w:val="24"/>
          <w:szCs w:val="24"/>
        </w:rPr>
        <w:t>more emphasize will be placed on developing</w:t>
      </w:r>
      <w:r w:rsidR="00B5748F">
        <w:rPr>
          <w:rFonts w:ascii="Times New Roman" w:hAnsi="Times New Roman" w:cs="Times New Roman"/>
          <w:sz w:val="24"/>
          <w:szCs w:val="24"/>
        </w:rPr>
        <w:t xml:space="preserve"> </w:t>
      </w:r>
      <w:r w:rsidR="00B5748F">
        <w:rPr>
          <w:rFonts w:ascii="Times New Roman" w:hAnsi="Times New Roman" w:cs="Times New Roman"/>
          <w:sz w:val="24"/>
          <w:szCs w:val="24"/>
        </w:rPr>
        <w:t>technology-related professiona</w:t>
      </w:r>
      <w:r w:rsidR="00B5748F">
        <w:rPr>
          <w:rFonts w:ascii="Times New Roman" w:hAnsi="Times New Roman" w:cs="Times New Roman"/>
          <w:sz w:val="24"/>
          <w:szCs w:val="24"/>
        </w:rPr>
        <w:t>lism within the classroom.</w:t>
      </w:r>
    </w:p>
    <w:p w:rsidR="004D129B" w:rsidRDefault="004D129B" w:rsidP="00150E0F">
      <w:pPr>
        <w:spacing w:line="480" w:lineRule="auto"/>
        <w:rPr>
          <w:rFonts w:ascii="Times New Roman" w:hAnsi="Times New Roman" w:cs="Times New Roman"/>
          <w:color w:val="1F4E79" w:themeColor="accent1" w:themeShade="80"/>
          <w:sz w:val="28"/>
          <w:szCs w:val="28"/>
          <w:u w:val="single"/>
        </w:rPr>
      </w:pPr>
    </w:p>
    <w:p w:rsidR="004D129B" w:rsidRDefault="004D129B" w:rsidP="00150E0F">
      <w:pPr>
        <w:spacing w:line="480" w:lineRule="auto"/>
        <w:rPr>
          <w:rFonts w:ascii="Times New Roman" w:hAnsi="Times New Roman" w:cs="Times New Roman"/>
          <w:color w:val="1F4E79" w:themeColor="accent1" w:themeShade="80"/>
          <w:sz w:val="28"/>
          <w:szCs w:val="28"/>
          <w:u w:val="single"/>
        </w:rPr>
      </w:pPr>
    </w:p>
    <w:p w:rsidR="004D129B" w:rsidRDefault="004D129B" w:rsidP="00150E0F">
      <w:pPr>
        <w:spacing w:line="480" w:lineRule="auto"/>
        <w:rPr>
          <w:rFonts w:ascii="Times New Roman" w:hAnsi="Times New Roman" w:cs="Times New Roman"/>
          <w:color w:val="1F4E79" w:themeColor="accent1" w:themeShade="80"/>
          <w:sz w:val="28"/>
          <w:szCs w:val="28"/>
          <w:u w:val="single"/>
        </w:rPr>
      </w:pPr>
    </w:p>
    <w:p w:rsidR="004D129B" w:rsidRDefault="004D129B" w:rsidP="00150E0F">
      <w:pPr>
        <w:spacing w:line="480" w:lineRule="auto"/>
        <w:rPr>
          <w:rFonts w:ascii="Times New Roman" w:hAnsi="Times New Roman" w:cs="Times New Roman"/>
          <w:color w:val="1F4E79" w:themeColor="accent1" w:themeShade="80"/>
          <w:sz w:val="28"/>
          <w:szCs w:val="28"/>
          <w:u w:val="single"/>
        </w:rPr>
      </w:pPr>
    </w:p>
    <w:p w:rsidR="004D129B" w:rsidRDefault="004D129B" w:rsidP="00150E0F">
      <w:pPr>
        <w:spacing w:line="480" w:lineRule="auto"/>
        <w:rPr>
          <w:rFonts w:ascii="Times New Roman" w:hAnsi="Times New Roman" w:cs="Times New Roman"/>
          <w:color w:val="1F4E79" w:themeColor="accent1" w:themeShade="80"/>
          <w:sz w:val="28"/>
          <w:szCs w:val="28"/>
          <w:u w:val="single"/>
        </w:rPr>
      </w:pPr>
    </w:p>
    <w:p w:rsidR="00F9098C" w:rsidRPr="008D36B3" w:rsidRDefault="00F9098C" w:rsidP="00150E0F">
      <w:pPr>
        <w:spacing w:line="480" w:lineRule="auto"/>
        <w:rPr>
          <w:rFonts w:ascii="Times New Roman" w:hAnsi="Times New Roman" w:cs="Times New Roman"/>
          <w:sz w:val="24"/>
          <w:szCs w:val="24"/>
        </w:rPr>
      </w:pPr>
      <w:r w:rsidRPr="005D12A5">
        <w:rPr>
          <w:rFonts w:ascii="Times New Roman" w:hAnsi="Times New Roman" w:cs="Times New Roman"/>
          <w:color w:val="1F4E79" w:themeColor="accent1" w:themeShade="80"/>
          <w:sz w:val="28"/>
          <w:szCs w:val="28"/>
          <w:u w:val="single"/>
        </w:rPr>
        <w:lastRenderedPageBreak/>
        <w:t>Conclusion</w:t>
      </w:r>
    </w:p>
    <w:p w:rsidR="005B5B3D" w:rsidRPr="00041293" w:rsidRDefault="00EB6F18" w:rsidP="00150E0F">
      <w:pPr>
        <w:spacing w:line="480" w:lineRule="auto"/>
        <w:rPr>
          <w:rFonts w:ascii="Times New Roman" w:hAnsi="Times New Roman" w:cs="Times New Roman"/>
          <w:sz w:val="24"/>
          <w:szCs w:val="24"/>
        </w:rPr>
      </w:pPr>
      <w:r w:rsidRPr="00150E0F">
        <w:rPr>
          <w:rFonts w:ascii="Times New Roman" w:hAnsi="Times New Roman" w:cs="Times New Roman"/>
          <w:sz w:val="24"/>
          <w:szCs w:val="24"/>
        </w:rPr>
        <w:t>For my first micro teach I was pleasantly surprised with how well I performed. While there were criticisms</w:t>
      </w:r>
      <w:r w:rsidR="004108A0" w:rsidRPr="00150E0F">
        <w:rPr>
          <w:rFonts w:ascii="Times New Roman" w:hAnsi="Times New Roman" w:cs="Times New Roman"/>
          <w:sz w:val="24"/>
          <w:szCs w:val="24"/>
        </w:rPr>
        <w:t xml:space="preserve">, </w:t>
      </w:r>
      <w:r w:rsidR="00A86327">
        <w:rPr>
          <w:rFonts w:ascii="Times New Roman" w:hAnsi="Times New Roman" w:cs="Times New Roman"/>
          <w:sz w:val="24"/>
          <w:szCs w:val="24"/>
        </w:rPr>
        <w:t xml:space="preserve">these </w:t>
      </w:r>
      <w:r w:rsidR="000D213B">
        <w:rPr>
          <w:rFonts w:ascii="Times New Roman" w:hAnsi="Times New Roman" w:cs="Times New Roman"/>
          <w:sz w:val="24"/>
          <w:szCs w:val="24"/>
        </w:rPr>
        <w:t>have not been interpreted as</w:t>
      </w:r>
      <w:r w:rsidR="00D2469B">
        <w:rPr>
          <w:rFonts w:ascii="Times New Roman" w:hAnsi="Times New Roman" w:cs="Times New Roman"/>
          <w:sz w:val="24"/>
          <w:szCs w:val="24"/>
        </w:rPr>
        <w:t xml:space="preserve"> drawbacks but</w:t>
      </w:r>
      <w:r w:rsidR="00A86327">
        <w:rPr>
          <w:rFonts w:ascii="Times New Roman" w:hAnsi="Times New Roman" w:cs="Times New Roman"/>
          <w:sz w:val="24"/>
          <w:szCs w:val="24"/>
        </w:rPr>
        <w:t xml:space="preserve"> as a platform to build upon for future sessions. Overall, feedback was very </w:t>
      </w:r>
      <w:r w:rsidR="00041293">
        <w:rPr>
          <w:rFonts w:ascii="Times New Roman" w:hAnsi="Times New Roman" w:cs="Times New Roman"/>
          <w:sz w:val="24"/>
          <w:szCs w:val="24"/>
        </w:rPr>
        <w:t>positive,</w:t>
      </w:r>
      <w:r w:rsidR="00A86327">
        <w:rPr>
          <w:rFonts w:ascii="Times New Roman" w:hAnsi="Times New Roman" w:cs="Times New Roman"/>
          <w:sz w:val="24"/>
          <w:szCs w:val="24"/>
        </w:rPr>
        <w:t xml:space="preserve"> and I have learnt a lot from the </w:t>
      </w:r>
      <w:r w:rsidR="00AA3CEE">
        <w:rPr>
          <w:rFonts w:ascii="Times New Roman" w:hAnsi="Times New Roman" w:cs="Times New Roman"/>
          <w:sz w:val="24"/>
          <w:szCs w:val="24"/>
        </w:rPr>
        <w:t>experience</w:t>
      </w:r>
      <w:r w:rsidR="00A86327">
        <w:rPr>
          <w:rFonts w:ascii="Times New Roman" w:hAnsi="Times New Roman" w:cs="Times New Roman"/>
          <w:sz w:val="24"/>
          <w:szCs w:val="24"/>
        </w:rPr>
        <w:t xml:space="preserve">. </w:t>
      </w:r>
      <w:r w:rsidR="00041293">
        <w:rPr>
          <w:rFonts w:ascii="Times New Roman" w:hAnsi="Times New Roman" w:cs="Times New Roman"/>
          <w:sz w:val="24"/>
          <w:szCs w:val="24"/>
        </w:rPr>
        <w:t xml:space="preserve">To deliver a successful lesson that meets the learning objectives, the development </w:t>
      </w:r>
      <w:r w:rsidR="004108A0" w:rsidRPr="00150E0F">
        <w:rPr>
          <w:rFonts w:ascii="Times New Roman" w:hAnsi="Times New Roman" w:cs="Times New Roman"/>
          <w:sz w:val="24"/>
          <w:szCs w:val="24"/>
        </w:rPr>
        <w:t>of a detailed and well though</w:t>
      </w:r>
      <w:r w:rsidR="00AA3CEE">
        <w:rPr>
          <w:rFonts w:ascii="Times New Roman" w:hAnsi="Times New Roman" w:cs="Times New Roman"/>
          <w:sz w:val="24"/>
          <w:szCs w:val="24"/>
        </w:rPr>
        <w:t>t</w:t>
      </w:r>
      <w:r w:rsidR="004108A0" w:rsidRPr="00150E0F">
        <w:rPr>
          <w:rFonts w:ascii="Times New Roman" w:hAnsi="Times New Roman" w:cs="Times New Roman"/>
          <w:sz w:val="24"/>
          <w:szCs w:val="24"/>
        </w:rPr>
        <w:t xml:space="preserve"> out lesson plan is not only crucial to guide practice but for the development of professional</w:t>
      </w:r>
      <w:r w:rsidR="00041293">
        <w:rPr>
          <w:rFonts w:ascii="Times New Roman" w:hAnsi="Times New Roman" w:cs="Times New Roman"/>
          <w:sz w:val="24"/>
          <w:szCs w:val="24"/>
        </w:rPr>
        <w:t>ism</w:t>
      </w:r>
      <w:r w:rsidR="004108A0" w:rsidRPr="00150E0F">
        <w:rPr>
          <w:rFonts w:ascii="Times New Roman" w:hAnsi="Times New Roman" w:cs="Times New Roman"/>
          <w:sz w:val="24"/>
          <w:szCs w:val="24"/>
        </w:rPr>
        <w:t xml:space="preserve">. </w:t>
      </w:r>
      <w:r w:rsidR="000B589B" w:rsidRPr="00150E0F">
        <w:rPr>
          <w:rFonts w:ascii="Times New Roman" w:hAnsi="Times New Roman" w:cs="Times New Roman"/>
          <w:sz w:val="24"/>
          <w:szCs w:val="24"/>
        </w:rPr>
        <w:t xml:space="preserve">Furthermore, my role is as a facilitator rather than an instructor where student centred learning is encouraged to allow students to become more responsible for their own learning and </w:t>
      </w:r>
      <w:r w:rsidR="000D213B">
        <w:rPr>
          <w:rFonts w:ascii="Times New Roman" w:hAnsi="Times New Roman" w:cs="Times New Roman"/>
          <w:sz w:val="24"/>
          <w:szCs w:val="24"/>
        </w:rPr>
        <w:t>to give them</w:t>
      </w:r>
      <w:r w:rsidR="000B589B" w:rsidRPr="00150E0F">
        <w:rPr>
          <w:rFonts w:ascii="Times New Roman" w:hAnsi="Times New Roman" w:cs="Times New Roman"/>
          <w:sz w:val="24"/>
          <w:szCs w:val="24"/>
        </w:rPr>
        <w:t xml:space="preserve"> the opportunity to work</w:t>
      </w:r>
      <w:r w:rsidR="004D29F0">
        <w:rPr>
          <w:rFonts w:ascii="Times New Roman" w:hAnsi="Times New Roman" w:cs="Times New Roman"/>
          <w:sz w:val="24"/>
          <w:szCs w:val="24"/>
        </w:rPr>
        <w:t xml:space="preserve"> collaboratively</w:t>
      </w:r>
      <w:r w:rsidR="000B589B" w:rsidRPr="00150E0F">
        <w:rPr>
          <w:rFonts w:ascii="Times New Roman" w:hAnsi="Times New Roman" w:cs="Times New Roman"/>
          <w:sz w:val="24"/>
          <w:szCs w:val="24"/>
        </w:rPr>
        <w:t xml:space="preserve">. Especially within adult education, where a self-directed approach is particularly powerful. </w:t>
      </w:r>
      <w:r w:rsidR="00AA3CEE" w:rsidRPr="00150E0F">
        <w:rPr>
          <w:rFonts w:ascii="Times New Roman" w:hAnsi="Times New Roman" w:cs="Times New Roman"/>
          <w:sz w:val="24"/>
          <w:szCs w:val="24"/>
        </w:rPr>
        <w:t>To</w:t>
      </w:r>
      <w:r w:rsidR="005B5B3D" w:rsidRPr="00150E0F">
        <w:rPr>
          <w:rFonts w:ascii="Times New Roman" w:hAnsi="Times New Roman" w:cs="Times New Roman"/>
          <w:sz w:val="24"/>
          <w:szCs w:val="24"/>
        </w:rPr>
        <w:t xml:space="preserve"> achieve this technology </w:t>
      </w:r>
      <w:r w:rsidR="004D29F0">
        <w:rPr>
          <w:rFonts w:ascii="Times New Roman" w:hAnsi="Times New Roman" w:cs="Times New Roman"/>
          <w:sz w:val="24"/>
          <w:szCs w:val="24"/>
        </w:rPr>
        <w:t xml:space="preserve">could be utilized to </w:t>
      </w:r>
      <w:r w:rsidR="005B5B3D" w:rsidRPr="00150E0F">
        <w:rPr>
          <w:rFonts w:ascii="Times New Roman" w:hAnsi="Times New Roman" w:cs="Times New Roman"/>
          <w:sz w:val="24"/>
          <w:szCs w:val="24"/>
        </w:rPr>
        <w:t xml:space="preserve">deliver content in a more engaging manner </w:t>
      </w:r>
      <w:r w:rsidR="005F1E79" w:rsidRPr="00150E0F">
        <w:rPr>
          <w:rFonts w:ascii="Times New Roman" w:hAnsi="Times New Roman" w:cs="Times New Roman"/>
          <w:sz w:val="24"/>
          <w:szCs w:val="24"/>
        </w:rPr>
        <w:t>to bring about more effective learning and skill development.</w:t>
      </w:r>
      <w:r w:rsidR="00150E0F" w:rsidRPr="00150E0F">
        <w:rPr>
          <w:rFonts w:ascii="Times New Roman" w:hAnsi="Times New Roman" w:cs="Times New Roman"/>
          <w:sz w:val="24"/>
          <w:szCs w:val="24"/>
        </w:rPr>
        <w:t xml:space="preserve"> </w:t>
      </w:r>
      <w:r w:rsidR="008A00F3" w:rsidRPr="00150E0F">
        <w:rPr>
          <w:rFonts w:ascii="Times New Roman" w:hAnsi="Times New Roman" w:cs="Times New Roman"/>
          <w:sz w:val="24"/>
          <w:szCs w:val="24"/>
        </w:rPr>
        <w:t>In</w:t>
      </w:r>
      <w:r w:rsidR="00AA3CEE">
        <w:rPr>
          <w:rFonts w:ascii="Times New Roman" w:hAnsi="Times New Roman" w:cs="Times New Roman"/>
          <w:sz w:val="24"/>
          <w:szCs w:val="24"/>
        </w:rPr>
        <w:t xml:space="preserve"> the</w:t>
      </w:r>
      <w:r w:rsidR="00150E0F" w:rsidRPr="00150E0F">
        <w:rPr>
          <w:rFonts w:ascii="Times New Roman" w:hAnsi="Times New Roman" w:cs="Times New Roman"/>
          <w:sz w:val="24"/>
          <w:szCs w:val="24"/>
        </w:rPr>
        <w:t xml:space="preserve"> future, my main priority will be to ensure</w:t>
      </w:r>
      <w:r w:rsidR="00AA3CEE">
        <w:rPr>
          <w:rFonts w:ascii="Times New Roman" w:hAnsi="Times New Roman" w:cs="Times New Roman"/>
          <w:sz w:val="24"/>
          <w:szCs w:val="24"/>
        </w:rPr>
        <w:t xml:space="preserve"> that</w:t>
      </w:r>
      <w:r w:rsidR="00150E0F" w:rsidRPr="00150E0F">
        <w:rPr>
          <w:rFonts w:ascii="Times New Roman" w:hAnsi="Times New Roman" w:cs="Times New Roman"/>
          <w:sz w:val="24"/>
          <w:szCs w:val="24"/>
        </w:rPr>
        <w:t xml:space="preserve"> a positive learning environment is shaped by facilitating student centred learning</w:t>
      </w:r>
      <w:r w:rsidR="00041293">
        <w:rPr>
          <w:rFonts w:ascii="Times New Roman" w:hAnsi="Times New Roman" w:cs="Times New Roman"/>
          <w:sz w:val="24"/>
          <w:szCs w:val="24"/>
        </w:rPr>
        <w:t xml:space="preserve">, may it be </w:t>
      </w:r>
      <w:r w:rsidR="00150E0F" w:rsidRPr="00150E0F">
        <w:rPr>
          <w:rFonts w:ascii="Times New Roman" w:hAnsi="Times New Roman" w:cs="Times New Roman"/>
          <w:sz w:val="24"/>
          <w:szCs w:val="24"/>
        </w:rPr>
        <w:t>through</w:t>
      </w:r>
      <w:r w:rsidR="00041293">
        <w:rPr>
          <w:rFonts w:ascii="Times New Roman" w:hAnsi="Times New Roman" w:cs="Times New Roman"/>
          <w:sz w:val="24"/>
          <w:szCs w:val="24"/>
        </w:rPr>
        <w:t xml:space="preserve"> the means of </w:t>
      </w:r>
      <w:r w:rsidR="00150E0F" w:rsidRPr="00150E0F">
        <w:rPr>
          <w:rFonts w:ascii="Times New Roman" w:hAnsi="Times New Roman" w:cs="Times New Roman"/>
          <w:sz w:val="24"/>
          <w:szCs w:val="24"/>
        </w:rPr>
        <w:t>traditional methods</w:t>
      </w:r>
      <w:r w:rsidR="00041293">
        <w:rPr>
          <w:rFonts w:ascii="Times New Roman" w:hAnsi="Times New Roman" w:cs="Times New Roman"/>
          <w:sz w:val="24"/>
          <w:szCs w:val="24"/>
        </w:rPr>
        <w:t xml:space="preserve">, </w:t>
      </w:r>
      <w:r w:rsidR="00150E0F" w:rsidRPr="00150E0F">
        <w:rPr>
          <w:rFonts w:ascii="Times New Roman" w:hAnsi="Times New Roman" w:cs="Times New Roman"/>
          <w:sz w:val="24"/>
          <w:szCs w:val="24"/>
        </w:rPr>
        <w:t>emergent technology</w:t>
      </w:r>
      <w:r w:rsidR="00041293">
        <w:rPr>
          <w:rFonts w:ascii="Times New Roman" w:hAnsi="Times New Roman" w:cs="Times New Roman"/>
          <w:sz w:val="24"/>
          <w:szCs w:val="24"/>
        </w:rPr>
        <w:t xml:space="preserve"> or both.</w:t>
      </w:r>
    </w:p>
    <w:p w:rsidR="004D129B" w:rsidRDefault="004D129B" w:rsidP="000A3A5A">
      <w:pPr>
        <w:rPr>
          <w:rFonts w:ascii="Times New Roman" w:hAnsi="Times New Roman" w:cs="Times New Roman"/>
          <w:b/>
          <w:color w:val="1F4E79" w:themeColor="accent1" w:themeShade="80"/>
          <w:sz w:val="28"/>
          <w:szCs w:val="28"/>
          <w:u w:val="single"/>
        </w:rPr>
      </w:pPr>
    </w:p>
    <w:p w:rsidR="004D129B" w:rsidRDefault="004D129B" w:rsidP="000A3A5A">
      <w:pPr>
        <w:rPr>
          <w:rFonts w:ascii="Times New Roman" w:hAnsi="Times New Roman" w:cs="Times New Roman"/>
          <w:b/>
          <w:color w:val="1F4E79" w:themeColor="accent1" w:themeShade="80"/>
          <w:sz w:val="28"/>
          <w:szCs w:val="28"/>
          <w:u w:val="single"/>
        </w:rPr>
      </w:pPr>
    </w:p>
    <w:p w:rsidR="004D129B" w:rsidRDefault="004D129B" w:rsidP="000A3A5A">
      <w:pPr>
        <w:rPr>
          <w:rFonts w:ascii="Times New Roman" w:hAnsi="Times New Roman" w:cs="Times New Roman"/>
          <w:b/>
          <w:color w:val="1F4E79" w:themeColor="accent1" w:themeShade="80"/>
          <w:sz w:val="28"/>
          <w:szCs w:val="28"/>
          <w:u w:val="single"/>
        </w:rPr>
      </w:pPr>
    </w:p>
    <w:p w:rsidR="004D129B" w:rsidRDefault="004D129B" w:rsidP="000A3A5A">
      <w:pPr>
        <w:rPr>
          <w:rFonts w:ascii="Times New Roman" w:hAnsi="Times New Roman" w:cs="Times New Roman"/>
          <w:b/>
          <w:color w:val="1F4E79" w:themeColor="accent1" w:themeShade="80"/>
          <w:sz w:val="28"/>
          <w:szCs w:val="28"/>
          <w:u w:val="single"/>
        </w:rPr>
      </w:pPr>
    </w:p>
    <w:p w:rsidR="004D129B" w:rsidRDefault="004D129B" w:rsidP="000A3A5A">
      <w:pPr>
        <w:rPr>
          <w:rFonts w:ascii="Times New Roman" w:hAnsi="Times New Roman" w:cs="Times New Roman"/>
          <w:b/>
          <w:color w:val="1F4E79" w:themeColor="accent1" w:themeShade="80"/>
          <w:sz w:val="28"/>
          <w:szCs w:val="28"/>
          <w:u w:val="single"/>
        </w:rPr>
      </w:pPr>
    </w:p>
    <w:p w:rsidR="004D129B" w:rsidRDefault="004D129B" w:rsidP="000A3A5A">
      <w:pPr>
        <w:rPr>
          <w:rFonts w:ascii="Times New Roman" w:hAnsi="Times New Roman" w:cs="Times New Roman"/>
          <w:b/>
          <w:color w:val="1F4E79" w:themeColor="accent1" w:themeShade="80"/>
          <w:sz w:val="28"/>
          <w:szCs w:val="28"/>
          <w:u w:val="single"/>
        </w:rPr>
      </w:pPr>
    </w:p>
    <w:p w:rsidR="004D129B" w:rsidRDefault="004D129B" w:rsidP="000A3A5A">
      <w:pPr>
        <w:rPr>
          <w:rFonts w:ascii="Times New Roman" w:hAnsi="Times New Roman" w:cs="Times New Roman"/>
          <w:b/>
          <w:color w:val="1F4E79" w:themeColor="accent1" w:themeShade="80"/>
          <w:sz w:val="28"/>
          <w:szCs w:val="28"/>
          <w:u w:val="single"/>
        </w:rPr>
      </w:pPr>
    </w:p>
    <w:p w:rsidR="004D129B" w:rsidRDefault="004D129B" w:rsidP="000A3A5A">
      <w:pPr>
        <w:rPr>
          <w:rFonts w:ascii="Times New Roman" w:hAnsi="Times New Roman" w:cs="Times New Roman"/>
          <w:b/>
          <w:color w:val="1F4E79" w:themeColor="accent1" w:themeShade="80"/>
          <w:sz w:val="28"/>
          <w:szCs w:val="28"/>
          <w:u w:val="single"/>
        </w:rPr>
      </w:pPr>
    </w:p>
    <w:p w:rsidR="004D129B" w:rsidRDefault="004D129B" w:rsidP="000A3A5A">
      <w:pPr>
        <w:rPr>
          <w:rFonts w:ascii="Times New Roman" w:hAnsi="Times New Roman" w:cs="Times New Roman"/>
          <w:b/>
          <w:color w:val="1F4E79" w:themeColor="accent1" w:themeShade="80"/>
          <w:sz w:val="28"/>
          <w:szCs w:val="28"/>
          <w:u w:val="single"/>
        </w:rPr>
      </w:pPr>
    </w:p>
    <w:p w:rsidR="004D129B" w:rsidRDefault="004D129B" w:rsidP="000A3A5A">
      <w:pPr>
        <w:rPr>
          <w:rFonts w:ascii="Times New Roman" w:hAnsi="Times New Roman" w:cs="Times New Roman"/>
          <w:b/>
          <w:color w:val="1F4E79" w:themeColor="accent1" w:themeShade="80"/>
          <w:sz w:val="28"/>
          <w:szCs w:val="28"/>
          <w:u w:val="single"/>
        </w:rPr>
      </w:pPr>
    </w:p>
    <w:p w:rsidR="004D129B" w:rsidRDefault="004D129B" w:rsidP="000A3A5A">
      <w:pPr>
        <w:rPr>
          <w:rFonts w:ascii="Times New Roman" w:hAnsi="Times New Roman" w:cs="Times New Roman"/>
          <w:b/>
          <w:color w:val="1F4E79" w:themeColor="accent1" w:themeShade="80"/>
          <w:sz w:val="28"/>
          <w:szCs w:val="28"/>
          <w:u w:val="single"/>
        </w:rPr>
      </w:pPr>
    </w:p>
    <w:p w:rsidR="000A3A5A" w:rsidRPr="005D12A5" w:rsidRDefault="00AE173C" w:rsidP="000A3A5A">
      <w:pPr>
        <w:rPr>
          <w:rFonts w:ascii="Times New Roman" w:hAnsi="Times New Roman" w:cs="Times New Roman"/>
          <w:b/>
          <w:color w:val="1F4E79" w:themeColor="accent1" w:themeShade="80"/>
          <w:sz w:val="28"/>
          <w:szCs w:val="28"/>
          <w:u w:val="single"/>
        </w:rPr>
      </w:pPr>
      <w:r w:rsidRPr="005D12A5">
        <w:rPr>
          <w:rFonts w:ascii="Times New Roman" w:hAnsi="Times New Roman" w:cs="Times New Roman"/>
          <w:b/>
          <w:color w:val="1F4E79" w:themeColor="accent1" w:themeShade="80"/>
          <w:sz w:val="28"/>
          <w:szCs w:val="28"/>
          <w:u w:val="single"/>
        </w:rPr>
        <w:lastRenderedPageBreak/>
        <w:t xml:space="preserve">References </w:t>
      </w:r>
    </w:p>
    <w:p w:rsidR="004B1D18" w:rsidRPr="005D12A5" w:rsidRDefault="004B1D18" w:rsidP="004B1D18">
      <w:pPr>
        <w:rPr>
          <w:rFonts w:ascii="Times New Roman" w:hAnsi="Times New Roman" w:cs="Times New Roman"/>
          <w:sz w:val="24"/>
          <w:szCs w:val="24"/>
        </w:rPr>
      </w:pPr>
      <w:r w:rsidRPr="005D12A5">
        <w:rPr>
          <w:rFonts w:ascii="Times New Roman" w:hAnsi="Times New Roman" w:cs="Times New Roman"/>
          <w:sz w:val="24"/>
          <w:szCs w:val="24"/>
        </w:rPr>
        <w:t xml:space="preserve">ALMERICH, G., ORELLANA, N., SUÁREZ-RODRÍGUEZ, J. &amp; DÍAZ-GARCÍA, I. 2016. Teachers’ information and communication technology competences: A structural approach. </w:t>
      </w:r>
      <w:r w:rsidRPr="005D12A5">
        <w:rPr>
          <w:rFonts w:ascii="Times New Roman" w:hAnsi="Times New Roman" w:cs="Times New Roman"/>
          <w:i/>
          <w:iCs/>
          <w:sz w:val="24"/>
          <w:szCs w:val="24"/>
        </w:rPr>
        <w:t>Computers &amp; Education,</w:t>
      </w:r>
      <w:r w:rsidRPr="005D12A5">
        <w:rPr>
          <w:rFonts w:ascii="Times New Roman" w:hAnsi="Times New Roman" w:cs="Times New Roman"/>
          <w:sz w:val="24"/>
          <w:szCs w:val="24"/>
        </w:rPr>
        <w:t xml:space="preserve"> 100</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110-125.</w:t>
      </w:r>
    </w:p>
    <w:p w:rsidR="004B1D18" w:rsidRPr="005D12A5" w:rsidRDefault="004B1D18" w:rsidP="004B1D18">
      <w:pPr>
        <w:rPr>
          <w:rFonts w:ascii="Times New Roman" w:hAnsi="Times New Roman" w:cs="Times New Roman"/>
          <w:sz w:val="24"/>
          <w:szCs w:val="24"/>
        </w:rPr>
      </w:pPr>
      <w:r w:rsidRPr="005D12A5">
        <w:rPr>
          <w:rFonts w:ascii="Times New Roman" w:hAnsi="Times New Roman" w:cs="Times New Roman"/>
          <w:sz w:val="24"/>
          <w:szCs w:val="24"/>
        </w:rPr>
        <w:t xml:space="preserve">ANDERSON, J. 2015. Affordance, learning opportunities, and the lesson plan pro forma. </w:t>
      </w:r>
      <w:r w:rsidRPr="005D12A5">
        <w:rPr>
          <w:rFonts w:ascii="Times New Roman" w:hAnsi="Times New Roman" w:cs="Times New Roman"/>
          <w:i/>
          <w:iCs/>
          <w:sz w:val="24"/>
          <w:szCs w:val="24"/>
        </w:rPr>
        <w:t>ELT Journal,</w:t>
      </w:r>
      <w:r w:rsidRPr="005D12A5">
        <w:rPr>
          <w:rFonts w:ascii="Times New Roman" w:hAnsi="Times New Roman" w:cs="Times New Roman"/>
          <w:sz w:val="24"/>
          <w:szCs w:val="24"/>
        </w:rPr>
        <w:t xml:space="preserve"> 69</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228-238.</w:t>
      </w:r>
    </w:p>
    <w:p w:rsidR="004B1D18" w:rsidRPr="005D12A5" w:rsidRDefault="004B1D18" w:rsidP="004B1D18">
      <w:pPr>
        <w:rPr>
          <w:rFonts w:ascii="Times New Roman" w:hAnsi="Times New Roman" w:cs="Times New Roman"/>
          <w:sz w:val="24"/>
          <w:szCs w:val="24"/>
        </w:rPr>
      </w:pPr>
      <w:r w:rsidRPr="005D12A5">
        <w:rPr>
          <w:rFonts w:ascii="Times New Roman" w:hAnsi="Times New Roman" w:cs="Times New Roman"/>
          <w:sz w:val="24"/>
          <w:szCs w:val="24"/>
        </w:rPr>
        <w:t xml:space="preserve">ANUSHA, R. &amp; RAMA, N. 2014. Emerging technological applications for teaching and learning process. </w:t>
      </w:r>
      <w:r w:rsidRPr="005D12A5">
        <w:rPr>
          <w:rFonts w:ascii="Times New Roman" w:hAnsi="Times New Roman" w:cs="Times New Roman"/>
          <w:i/>
          <w:iCs/>
          <w:sz w:val="24"/>
          <w:szCs w:val="24"/>
        </w:rPr>
        <w:t>International Journal of Scientific and Research Publications,</w:t>
      </w:r>
      <w:r w:rsidRPr="005D12A5">
        <w:rPr>
          <w:rFonts w:ascii="Times New Roman" w:hAnsi="Times New Roman" w:cs="Times New Roman"/>
          <w:sz w:val="24"/>
          <w:szCs w:val="24"/>
        </w:rPr>
        <w:t xml:space="preserve"> 4.</w:t>
      </w:r>
    </w:p>
    <w:p w:rsidR="004B1D18" w:rsidRPr="005D12A5" w:rsidRDefault="004B1D18" w:rsidP="004B1D18">
      <w:pPr>
        <w:rPr>
          <w:rFonts w:ascii="Times New Roman" w:hAnsi="Times New Roman" w:cs="Times New Roman"/>
          <w:sz w:val="24"/>
          <w:szCs w:val="24"/>
        </w:rPr>
      </w:pPr>
      <w:r w:rsidRPr="005D12A5">
        <w:rPr>
          <w:rFonts w:ascii="Times New Roman" w:hAnsi="Times New Roman" w:cs="Times New Roman"/>
          <w:sz w:val="24"/>
          <w:szCs w:val="24"/>
        </w:rPr>
        <w:t xml:space="preserve">BACKHOUSE, J. 2013. What makes lecturers in higher education use emerging technologies in their teaching? </w:t>
      </w:r>
      <w:r w:rsidRPr="005D12A5">
        <w:rPr>
          <w:rFonts w:ascii="Times New Roman" w:hAnsi="Times New Roman" w:cs="Times New Roman"/>
          <w:i/>
          <w:iCs/>
          <w:sz w:val="24"/>
          <w:szCs w:val="24"/>
        </w:rPr>
        <w:t>Knowledge Management &amp; E-Learning,</w:t>
      </w:r>
      <w:r w:rsidRPr="005D12A5">
        <w:rPr>
          <w:rFonts w:ascii="Times New Roman" w:hAnsi="Times New Roman" w:cs="Times New Roman"/>
          <w:sz w:val="24"/>
          <w:szCs w:val="24"/>
        </w:rPr>
        <w:t xml:space="preserve"> 5</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345-358.</w:t>
      </w:r>
    </w:p>
    <w:p w:rsidR="004B1D18" w:rsidRPr="005D12A5" w:rsidRDefault="004B1D18" w:rsidP="004B1D18">
      <w:pPr>
        <w:rPr>
          <w:rFonts w:ascii="Times New Roman" w:hAnsi="Times New Roman" w:cs="Times New Roman"/>
          <w:sz w:val="24"/>
          <w:szCs w:val="24"/>
        </w:rPr>
      </w:pPr>
      <w:r w:rsidRPr="005D12A5">
        <w:rPr>
          <w:rFonts w:ascii="Times New Roman" w:hAnsi="Times New Roman" w:cs="Times New Roman"/>
          <w:sz w:val="24"/>
          <w:szCs w:val="24"/>
        </w:rPr>
        <w:t xml:space="preserve">BAETEN, M., KYNDT, E., STRUYVEN, K. &amp; DOCHY, F. 2010. Using student-centred learning environments to stimulate deep approaches to learning: Factors encouraging or discouraging their effectiveness. </w:t>
      </w:r>
      <w:r w:rsidRPr="005D12A5">
        <w:rPr>
          <w:rFonts w:ascii="Times New Roman" w:hAnsi="Times New Roman" w:cs="Times New Roman"/>
          <w:i/>
          <w:iCs/>
          <w:sz w:val="24"/>
          <w:szCs w:val="24"/>
        </w:rPr>
        <w:t>Educational Research Review,</w:t>
      </w:r>
      <w:r w:rsidRPr="005D12A5">
        <w:rPr>
          <w:rFonts w:ascii="Times New Roman" w:hAnsi="Times New Roman" w:cs="Times New Roman"/>
          <w:sz w:val="24"/>
          <w:szCs w:val="24"/>
        </w:rPr>
        <w:t xml:space="preserve"> 5</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243-260.</w:t>
      </w:r>
    </w:p>
    <w:p w:rsidR="004B1D18" w:rsidRPr="005D12A5" w:rsidRDefault="004B1D18" w:rsidP="004B1D18">
      <w:pPr>
        <w:rPr>
          <w:rFonts w:ascii="Times New Roman" w:hAnsi="Times New Roman" w:cs="Times New Roman"/>
          <w:sz w:val="24"/>
          <w:szCs w:val="24"/>
        </w:rPr>
      </w:pPr>
      <w:r w:rsidRPr="005D12A5">
        <w:rPr>
          <w:rFonts w:ascii="Times New Roman" w:hAnsi="Times New Roman" w:cs="Times New Roman"/>
          <w:sz w:val="24"/>
          <w:szCs w:val="24"/>
        </w:rPr>
        <w:t xml:space="preserve">BARABAR, A. &amp; CAGANAGA, C. K. 2015. Using Nonverbal Communication in </w:t>
      </w:r>
      <w:proofErr w:type="spellStart"/>
      <w:r w:rsidRPr="005D12A5">
        <w:rPr>
          <w:rFonts w:ascii="Times New Roman" w:hAnsi="Times New Roman" w:cs="Times New Roman"/>
          <w:sz w:val="24"/>
          <w:szCs w:val="24"/>
        </w:rPr>
        <w:t>Efl</w:t>
      </w:r>
      <w:proofErr w:type="spellEnd"/>
      <w:r w:rsidRPr="005D12A5">
        <w:rPr>
          <w:rFonts w:ascii="Times New Roman" w:hAnsi="Times New Roman" w:cs="Times New Roman"/>
          <w:sz w:val="24"/>
          <w:szCs w:val="24"/>
        </w:rPr>
        <w:t xml:space="preserve"> Classes. </w:t>
      </w:r>
      <w:r w:rsidRPr="005D12A5">
        <w:rPr>
          <w:rFonts w:ascii="Times New Roman" w:hAnsi="Times New Roman" w:cs="Times New Roman"/>
          <w:i/>
          <w:iCs/>
          <w:sz w:val="24"/>
          <w:szCs w:val="24"/>
        </w:rPr>
        <w:t>Cypriot Journal of Educational Sciences,</w:t>
      </w:r>
      <w:r w:rsidRPr="005D12A5">
        <w:rPr>
          <w:rFonts w:ascii="Times New Roman" w:hAnsi="Times New Roman" w:cs="Times New Roman"/>
          <w:sz w:val="24"/>
          <w:szCs w:val="24"/>
        </w:rPr>
        <w:t xml:space="preserve"> 10</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136-147.</w:t>
      </w:r>
    </w:p>
    <w:p w:rsidR="004B1D18" w:rsidRPr="005D12A5" w:rsidRDefault="004B1D18" w:rsidP="004B1D18">
      <w:pPr>
        <w:rPr>
          <w:rFonts w:ascii="Times New Roman" w:hAnsi="Times New Roman" w:cs="Times New Roman"/>
          <w:sz w:val="24"/>
          <w:szCs w:val="24"/>
        </w:rPr>
      </w:pPr>
      <w:r w:rsidRPr="005D12A5">
        <w:rPr>
          <w:rFonts w:ascii="Times New Roman" w:hAnsi="Times New Roman" w:cs="Times New Roman"/>
          <w:sz w:val="24"/>
          <w:szCs w:val="24"/>
        </w:rPr>
        <w:t xml:space="preserve">BLOOM, B. S. &amp; KRATHWOHL, D. R. 1956. </w:t>
      </w:r>
      <w:r w:rsidRPr="005D12A5">
        <w:rPr>
          <w:rFonts w:ascii="Times New Roman" w:hAnsi="Times New Roman" w:cs="Times New Roman"/>
          <w:i/>
          <w:iCs/>
          <w:sz w:val="24"/>
          <w:szCs w:val="24"/>
        </w:rPr>
        <w:t>Taxonomy of Educational Objectives: Cognitive domain</w:t>
      </w:r>
      <w:r w:rsidRPr="005D12A5">
        <w:rPr>
          <w:rFonts w:ascii="Times New Roman" w:hAnsi="Times New Roman" w:cs="Times New Roman"/>
          <w:sz w:val="24"/>
          <w:szCs w:val="24"/>
        </w:rPr>
        <w:t>, Longmans, Green.</w:t>
      </w:r>
    </w:p>
    <w:p w:rsidR="004B1D18" w:rsidRPr="005D12A5" w:rsidRDefault="004B1D18" w:rsidP="004B1D18">
      <w:pPr>
        <w:rPr>
          <w:rFonts w:ascii="Times New Roman" w:hAnsi="Times New Roman" w:cs="Times New Roman"/>
          <w:sz w:val="24"/>
          <w:szCs w:val="24"/>
        </w:rPr>
      </w:pPr>
      <w:r w:rsidRPr="005D12A5">
        <w:rPr>
          <w:rFonts w:ascii="Times New Roman" w:hAnsi="Times New Roman" w:cs="Times New Roman"/>
          <w:sz w:val="24"/>
          <w:szCs w:val="24"/>
        </w:rPr>
        <w:t xml:space="preserve">BRUNER, J. S. 1961. The act of discovery. </w:t>
      </w:r>
      <w:r w:rsidRPr="005D12A5">
        <w:rPr>
          <w:rFonts w:ascii="Times New Roman" w:hAnsi="Times New Roman" w:cs="Times New Roman"/>
          <w:i/>
          <w:iCs/>
          <w:sz w:val="24"/>
          <w:szCs w:val="24"/>
        </w:rPr>
        <w:t>Harvard educational review</w:t>
      </w:r>
      <w:r w:rsidRPr="005D12A5">
        <w:rPr>
          <w:rFonts w:ascii="Times New Roman" w:hAnsi="Times New Roman" w:cs="Times New Roman"/>
          <w:sz w:val="24"/>
          <w:szCs w:val="24"/>
        </w:rPr>
        <w:t>.</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r w:rsidRPr="005D12A5">
        <w:rPr>
          <w:rFonts w:ascii="Times New Roman" w:hAnsi="Times New Roman" w:cs="Times New Roman"/>
          <w:sz w:val="24"/>
          <w:szCs w:val="24"/>
        </w:rPr>
        <w:t xml:space="preserve">COLE, M. 2009. Using Wiki technology to support student engagement: Lessons from the trenches. </w:t>
      </w:r>
      <w:r w:rsidRPr="005D12A5">
        <w:rPr>
          <w:rFonts w:ascii="Times New Roman" w:hAnsi="Times New Roman" w:cs="Times New Roman"/>
          <w:i/>
          <w:iCs/>
          <w:sz w:val="24"/>
          <w:szCs w:val="24"/>
        </w:rPr>
        <w:t>Computers &amp;</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i/>
          <w:iCs/>
          <w:sz w:val="24"/>
          <w:szCs w:val="24"/>
        </w:rPr>
        <w:t xml:space="preserve">Education, </w:t>
      </w:r>
      <w:r w:rsidRPr="005D12A5">
        <w:rPr>
          <w:rFonts w:ascii="Times New Roman" w:hAnsi="Times New Roman" w:cs="Times New Roman"/>
          <w:sz w:val="24"/>
          <w:szCs w:val="24"/>
        </w:rPr>
        <w:t>52</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141-146.</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r w:rsidRPr="005D12A5">
        <w:rPr>
          <w:rFonts w:ascii="Times New Roman" w:hAnsi="Times New Roman" w:cs="Times New Roman"/>
          <w:sz w:val="24"/>
          <w:szCs w:val="24"/>
        </w:rPr>
        <w:t xml:space="preserve">DARLING-ADUANA, J. &amp; HEINRICH, C. J. 2018. The role of teacher capacity and instructional practice in the integration of educational technology for emergent bilingual students. </w:t>
      </w:r>
      <w:r w:rsidRPr="005D12A5">
        <w:rPr>
          <w:rFonts w:ascii="Times New Roman" w:hAnsi="Times New Roman" w:cs="Times New Roman"/>
          <w:i/>
          <w:iCs/>
          <w:sz w:val="24"/>
          <w:szCs w:val="24"/>
        </w:rPr>
        <w:t>Computers &amp; Education</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126</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417-432.</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ERAUT, M. 1995. Schon Shock: a case for refraining reflection‐in‐action? </w:t>
      </w:r>
      <w:r w:rsidRPr="005D12A5">
        <w:rPr>
          <w:rFonts w:ascii="Times New Roman" w:hAnsi="Times New Roman" w:cs="Times New Roman"/>
          <w:i/>
          <w:iCs/>
          <w:sz w:val="24"/>
          <w:szCs w:val="24"/>
        </w:rPr>
        <w:t xml:space="preserve">Teachers and teaching, </w:t>
      </w:r>
      <w:r w:rsidRPr="005D12A5">
        <w:rPr>
          <w:rFonts w:ascii="Times New Roman" w:hAnsi="Times New Roman" w:cs="Times New Roman"/>
          <w:sz w:val="24"/>
          <w:szCs w:val="24"/>
        </w:rPr>
        <w:t>1</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9-22.</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GARDNER, J. (ed.) 2012. </w:t>
      </w:r>
      <w:r w:rsidRPr="005D12A5">
        <w:rPr>
          <w:rFonts w:ascii="Times New Roman" w:hAnsi="Times New Roman" w:cs="Times New Roman"/>
          <w:i/>
          <w:iCs/>
          <w:sz w:val="24"/>
          <w:szCs w:val="24"/>
        </w:rPr>
        <w:t>Quality assessment practice</w:t>
      </w:r>
      <w:r w:rsidRPr="005D12A5">
        <w:rPr>
          <w:rFonts w:ascii="Times New Roman" w:hAnsi="Times New Roman" w:cs="Times New Roman"/>
          <w:sz w:val="24"/>
          <w:szCs w:val="24"/>
        </w:rPr>
        <w:t>.</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GIBBS, G. 1988. </w:t>
      </w:r>
      <w:r w:rsidRPr="005D12A5">
        <w:rPr>
          <w:rFonts w:ascii="Times New Roman" w:hAnsi="Times New Roman" w:cs="Times New Roman"/>
          <w:i/>
          <w:iCs/>
          <w:sz w:val="24"/>
          <w:szCs w:val="24"/>
        </w:rPr>
        <w:t>Learning by Doing: A Guide to Teaching and Learning Methods</w:t>
      </w:r>
      <w:r w:rsidRPr="005D12A5">
        <w:rPr>
          <w:rFonts w:ascii="Times New Roman" w:hAnsi="Times New Roman" w:cs="Times New Roman"/>
          <w:sz w:val="24"/>
          <w:szCs w:val="24"/>
        </w:rPr>
        <w:t>, FEU.</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HERMANS, R., TONDEUR, J., VAN BRAAK, J. &amp; VALCKE, M. 2008. The impact of primary school teachers’ educational beliefs on the classroom use of computers. </w:t>
      </w:r>
      <w:r w:rsidRPr="005D12A5">
        <w:rPr>
          <w:rFonts w:ascii="Times New Roman" w:hAnsi="Times New Roman" w:cs="Times New Roman"/>
          <w:i/>
          <w:iCs/>
          <w:sz w:val="24"/>
          <w:szCs w:val="24"/>
        </w:rPr>
        <w:t>Computers &amp; education,</w:t>
      </w:r>
      <w:r w:rsidRPr="005D12A5">
        <w:rPr>
          <w:rFonts w:ascii="Times New Roman" w:hAnsi="Times New Roman" w:cs="Times New Roman"/>
          <w:sz w:val="24"/>
          <w:szCs w:val="24"/>
        </w:rPr>
        <w:t>51</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1499-1509.</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KOZULIN, A., GINDIS, B., AGEYEV, V. S. &amp; MILLER, S. M. 2003. </w:t>
      </w:r>
      <w:r w:rsidRPr="005D12A5">
        <w:rPr>
          <w:rFonts w:ascii="Times New Roman" w:hAnsi="Times New Roman" w:cs="Times New Roman"/>
          <w:i/>
          <w:iCs/>
          <w:sz w:val="24"/>
          <w:szCs w:val="24"/>
        </w:rPr>
        <w:t>Vygotsky's educational theory in cultural context</w:t>
      </w:r>
      <w:r w:rsidRPr="005D12A5">
        <w:rPr>
          <w:rFonts w:ascii="Times New Roman" w:hAnsi="Times New Roman" w:cs="Times New Roman"/>
          <w:sz w:val="24"/>
          <w:szCs w:val="24"/>
        </w:rPr>
        <w:t>, Cambridge University Press.</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lastRenderedPageBreak/>
        <w:t xml:space="preserve">KUO, M.-L. A. &amp; HOOPER, S. 2004. The effects of visual and verbal coding mnemonics on learning Chinese characters in computer-based instruction. </w:t>
      </w:r>
      <w:r w:rsidRPr="005D12A5">
        <w:rPr>
          <w:rFonts w:ascii="Times New Roman" w:hAnsi="Times New Roman" w:cs="Times New Roman"/>
          <w:i/>
          <w:iCs/>
          <w:sz w:val="24"/>
          <w:szCs w:val="24"/>
        </w:rPr>
        <w:t xml:space="preserve">Educational technology research development, </w:t>
      </w:r>
      <w:r w:rsidRPr="005D12A5">
        <w:rPr>
          <w:rFonts w:ascii="Times New Roman" w:hAnsi="Times New Roman" w:cs="Times New Roman"/>
          <w:sz w:val="24"/>
          <w:szCs w:val="24"/>
        </w:rPr>
        <w:t>52</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23-34.</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LACINA, J. 2004. Technology in the classroom: promoting language acquisitions: technology and English language learners. </w:t>
      </w:r>
      <w:r w:rsidRPr="005D12A5">
        <w:rPr>
          <w:rFonts w:ascii="Times New Roman" w:hAnsi="Times New Roman" w:cs="Times New Roman"/>
          <w:i/>
          <w:iCs/>
          <w:sz w:val="24"/>
          <w:szCs w:val="24"/>
        </w:rPr>
        <w:t>Childhood Education,</w:t>
      </w:r>
      <w:r w:rsidRPr="005D12A5">
        <w:rPr>
          <w:rFonts w:ascii="Times New Roman" w:hAnsi="Times New Roman" w:cs="Times New Roman"/>
          <w:sz w:val="24"/>
          <w:szCs w:val="24"/>
        </w:rPr>
        <w:t xml:space="preserve"> 81</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113-115.</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LITTLETON, K., WOOD, C. P. &amp; STAARMAN, J. K. 2010. </w:t>
      </w:r>
      <w:r w:rsidRPr="005D12A5">
        <w:rPr>
          <w:rFonts w:ascii="Times New Roman" w:hAnsi="Times New Roman" w:cs="Times New Roman"/>
          <w:i/>
          <w:iCs/>
          <w:sz w:val="24"/>
          <w:szCs w:val="24"/>
        </w:rPr>
        <w:t>International handbook of psychology in education</w:t>
      </w:r>
      <w:r w:rsidRPr="005D12A5">
        <w:rPr>
          <w:rFonts w:ascii="Times New Roman" w:hAnsi="Times New Roman" w:cs="Times New Roman"/>
          <w:sz w:val="24"/>
          <w:szCs w:val="24"/>
        </w:rPr>
        <w:t>, Emerald Group Publishing.</w:t>
      </w:r>
    </w:p>
    <w:p w:rsidR="000C03D3" w:rsidRPr="005D12A5" w:rsidRDefault="000C03D3" w:rsidP="004B1D18">
      <w:pPr>
        <w:autoSpaceDE w:val="0"/>
        <w:autoSpaceDN w:val="0"/>
        <w:adjustRightInd w:val="0"/>
        <w:spacing w:after="0" w:line="240" w:lineRule="auto"/>
        <w:ind w:left="720" w:hanging="720"/>
        <w:rPr>
          <w:rFonts w:ascii="Times New Roman" w:hAnsi="Times New Roman" w:cs="Times New Roman"/>
          <w:sz w:val="24"/>
          <w:szCs w:val="24"/>
        </w:rPr>
      </w:pPr>
    </w:p>
    <w:p w:rsidR="000C03D3" w:rsidRPr="005D12A5" w:rsidRDefault="000C03D3"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MAYES, A. S. &amp; MOON, B. 2013. </w:t>
      </w:r>
      <w:r w:rsidRPr="005D12A5">
        <w:rPr>
          <w:rFonts w:ascii="Times New Roman" w:hAnsi="Times New Roman" w:cs="Times New Roman"/>
          <w:i/>
          <w:iCs/>
          <w:sz w:val="24"/>
          <w:szCs w:val="24"/>
        </w:rPr>
        <w:t>Teaching and Learning in the Secondary School</w:t>
      </w:r>
      <w:r w:rsidRPr="005D12A5">
        <w:rPr>
          <w:rFonts w:ascii="Times New Roman" w:hAnsi="Times New Roman" w:cs="Times New Roman"/>
          <w:sz w:val="24"/>
          <w:szCs w:val="24"/>
        </w:rPr>
        <w:t>, Taylor &amp; Francis.</w:t>
      </w:r>
    </w:p>
    <w:p w:rsidR="00FE2ADF" w:rsidRPr="005D12A5" w:rsidRDefault="00FE2ADF" w:rsidP="004B1D18">
      <w:pPr>
        <w:autoSpaceDE w:val="0"/>
        <w:autoSpaceDN w:val="0"/>
        <w:adjustRightInd w:val="0"/>
        <w:spacing w:after="0" w:line="240" w:lineRule="auto"/>
        <w:ind w:left="720" w:hanging="720"/>
        <w:rPr>
          <w:rFonts w:ascii="Times New Roman" w:hAnsi="Times New Roman" w:cs="Times New Roman"/>
          <w:sz w:val="24"/>
          <w:szCs w:val="24"/>
        </w:rPr>
      </w:pPr>
    </w:p>
    <w:p w:rsidR="00FE2ADF" w:rsidRPr="005D12A5" w:rsidRDefault="00FE2ADF" w:rsidP="00FE2ADF">
      <w:pPr>
        <w:autoSpaceDE w:val="0"/>
        <w:autoSpaceDN w:val="0"/>
        <w:adjustRightInd w:val="0"/>
        <w:spacing w:after="0" w:line="240" w:lineRule="auto"/>
        <w:ind w:left="720" w:hanging="720"/>
        <w:rPr>
          <w:rFonts w:ascii="Times New Roman" w:hAnsi="Times New Roman" w:cs="Times New Roman"/>
          <w:i/>
          <w:iCs/>
          <w:sz w:val="24"/>
          <w:szCs w:val="24"/>
        </w:rPr>
      </w:pPr>
      <w:r w:rsidRPr="005D12A5">
        <w:rPr>
          <w:rFonts w:ascii="Times New Roman" w:hAnsi="Times New Roman" w:cs="Times New Roman"/>
          <w:sz w:val="24"/>
          <w:szCs w:val="24"/>
        </w:rPr>
        <w:t>MERRIAM, S. B. 2001. Andragogy and Self‐Directed Learning: Pillars of Adult Learning Theory.</w:t>
      </w:r>
      <w:r w:rsidRPr="005D12A5">
        <w:rPr>
          <w:rFonts w:ascii="Times New Roman" w:hAnsi="Times New Roman" w:cs="Times New Roman"/>
          <w:i/>
          <w:iCs/>
          <w:sz w:val="24"/>
          <w:szCs w:val="24"/>
        </w:rPr>
        <w:t xml:space="preserve"> New Directions for Adult</w:t>
      </w:r>
      <w:r w:rsidRPr="005D12A5">
        <w:rPr>
          <w:rFonts w:ascii="Times New Roman" w:hAnsi="Times New Roman" w:cs="Times New Roman"/>
          <w:i/>
          <w:iCs/>
          <w:sz w:val="24"/>
          <w:szCs w:val="24"/>
        </w:rPr>
        <w:t xml:space="preserve"> </w:t>
      </w:r>
      <w:r w:rsidRPr="005D12A5">
        <w:rPr>
          <w:rFonts w:ascii="Times New Roman" w:hAnsi="Times New Roman" w:cs="Times New Roman"/>
          <w:i/>
          <w:iCs/>
          <w:sz w:val="24"/>
          <w:szCs w:val="24"/>
        </w:rPr>
        <w:t>Continuing Education</w:t>
      </w:r>
      <w:r w:rsidRPr="005D12A5">
        <w:rPr>
          <w:rFonts w:ascii="Times New Roman" w:hAnsi="Times New Roman" w:cs="Times New Roman"/>
          <w:i/>
          <w:iCs/>
          <w:sz w:val="24"/>
          <w:szCs w:val="24"/>
        </w:rPr>
        <w:t>.</w:t>
      </w:r>
      <w:r w:rsidRPr="005D12A5">
        <w:rPr>
          <w:rFonts w:ascii="Times New Roman" w:hAnsi="Times New Roman" w:cs="Times New Roman"/>
          <w:sz w:val="24"/>
          <w:szCs w:val="24"/>
        </w:rPr>
        <w:t>3-14.</w:t>
      </w:r>
    </w:p>
    <w:p w:rsidR="00FE2ADF" w:rsidRPr="005D12A5" w:rsidRDefault="00FE2ADF" w:rsidP="00FE2ADF">
      <w:pPr>
        <w:autoSpaceDE w:val="0"/>
        <w:autoSpaceDN w:val="0"/>
        <w:adjustRightInd w:val="0"/>
        <w:spacing w:after="0" w:line="240" w:lineRule="auto"/>
        <w:rPr>
          <w:rFonts w:ascii="Times New Roman" w:hAnsi="Times New Roman" w:cs="Times New Roman"/>
          <w:sz w:val="24"/>
          <w:szCs w:val="24"/>
        </w:rPr>
      </w:pPr>
    </w:p>
    <w:p w:rsidR="004B1D18" w:rsidRPr="005D12A5" w:rsidRDefault="004B1D18" w:rsidP="00FE2ADF">
      <w:pPr>
        <w:autoSpaceDE w:val="0"/>
        <w:autoSpaceDN w:val="0"/>
        <w:adjustRightInd w:val="0"/>
        <w:spacing w:after="0" w:line="240" w:lineRule="auto"/>
        <w:rPr>
          <w:rFonts w:ascii="Times New Roman" w:hAnsi="Times New Roman" w:cs="Times New Roman"/>
          <w:sz w:val="24"/>
          <w:szCs w:val="24"/>
        </w:rPr>
      </w:pPr>
      <w:r w:rsidRPr="005D12A5">
        <w:rPr>
          <w:rFonts w:ascii="Times New Roman" w:hAnsi="Times New Roman" w:cs="Times New Roman"/>
          <w:sz w:val="24"/>
          <w:szCs w:val="24"/>
        </w:rPr>
        <w:t xml:space="preserve">MILLER, P. W. 2005. Body Language in the Classroom. </w:t>
      </w:r>
      <w:r w:rsidRPr="005D12A5">
        <w:rPr>
          <w:rFonts w:ascii="Times New Roman" w:hAnsi="Times New Roman" w:cs="Times New Roman"/>
          <w:i/>
          <w:iCs/>
          <w:sz w:val="24"/>
          <w:szCs w:val="24"/>
        </w:rPr>
        <w:t>Techniques: Connecting education careers,</w:t>
      </w:r>
      <w:r w:rsidRPr="005D12A5">
        <w:rPr>
          <w:rFonts w:ascii="Times New Roman" w:hAnsi="Times New Roman" w:cs="Times New Roman"/>
          <w:sz w:val="24"/>
          <w:szCs w:val="24"/>
        </w:rPr>
        <w:t>80</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28-30.</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rPr>
          <w:rFonts w:ascii="Times New Roman" w:hAnsi="Times New Roman" w:cs="Times New Roman"/>
          <w:sz w:val="24"/>
          <w:szCs w:val="24"/>
        </w:rPr>
      </w:pPr>
      <w:r w:rsidRPr="005D12A5">
        <w:rPr>
          <w:rFonts w:ascii="Times New Roman" w:hAnsi="Times New Roman" w:cs="Times New Roman"/>
          <w:sz w:val="24"/>
          <w:szCs w:val="24"/>
        </w:rPr>
        <w:t xml:space="preserve">NELSON, I. 2012. </w:t>
      </w:r>
      <w:r w:rsidRPr="005D12A5">
        <w:rPr>
          <w:rFonts w:ascii="Times New Roman" w:hAnsi="Times New Roman" w:cs="Times New Roman"/>
          <w:i/>
          <w:iCs/>
          <w:sz w:val="24"/>
          <w:szCs w:val="24"/>
        </w:rPr>
        <w:t>Time Management for Teachers</w:t>
      </w:r>
      <w:r w:rsidRPr="005D12A5">
        <w:rPr>
          <w:rFonts w:ascii="Times New Roman" w:hAnsi="Times New Roman" w:cs="Times New Roman"/>
          <w:sz w:val="24"/>
          <w:szCs w:val="24"/>
        </w:rPr>
        <w:t>, Taylor &amp; Francis.</w:t>
      </w:r>
    </w:p>
    <w:p w:rsidR="004B1D18" w:rsidRPr="005D12A5" w:rsidRDefault="004B1D18" w:rsidP="004B1D18">
      <w:pPr>
        <w:autoSpaceDE w:val="0"/>
        <w:autoSpaceDN w:val="0"/>
        <w:adjustRightInd w:val="0"/>
        <w:spacing w:after="0" w:line="240" w:lineRule="auto"/>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rPr>
          <w:rFonts w:ascii="Times New Roman" w:hAnsi="Times New Roman" w:cs="Times New Roman"/>
          <w:sz w:val="24"/>
          <w:szCs w:val="24"/>
        </w:rPr>
      </w:pPr>
      <w:r w:rsidRPr="005D12A5">
        <w:rPr>
          <w:rFonts w:ascii="Times New Roman" w:hAnsi="Times New Roman" w:cs="Times New Roman"/>
          <w:sz w:val="24"/>
          <w:szCs w:val="24"/>
        </w:rPr>
        <w:t xml:space="preserve">PANASUK, R. M. &amp; TODD, J. 2005. Effectiveness of Lesson Planning: Factor Analysis. </w:t>
      </w:r>
      <w:r w:rsidRPr="005D12A5">
        <w:rPr>
          <w:rFonts w:ascii="Times New Roman" w:hAnsi="Times New Roman" w:cs="Times New Roman"/>
          <w:i/>
          <w:iCs/>
          <w:sz w:val="24"/>
          <w:szCs w:val="24"/>
        </w:rPr>
        <w:t>Journal of Instructional Psychology,</w:t>
      </w:r>
      <w:r w:rsidRPr="005D12A5">
        <w:rPr>
          <w:rFonts w:ascii="Times New Roman" w:hAnsi="Times New Roman" w:cs="Times New Roman"/>
          <w:sz w:val="24"/>
          <w:szCs w:val="24"/>
        </w:rPr>
        <w:t xml:space="preserve"> 32.</w:t>
      </w:r>
    </w:p>
    <w:p w:rsidR="004B1D18" w:rsidRPr="005D12A5" w:rsidRDefault="004B1D18" w:rsidP="004B1D18">
      <w:pPr>
        <w:autoSpaceDE w:val="0"/>
        <w:autoSpaceDN w:val="0"/>
        <w:adjustRightInd w:val="0"/>
        <w:spacing w:after="0" w:line="240" w:lineRule="auto"/>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rPr>
          <w:rFonts w:ascii="Times New Roman" w:hAnsi="Times New Roman" w:cs="Times New Roman"/>
          <w:sz w:val="24"/>
          <w:szCs w:val="24"/>
        </w:rPr>
      </w:pPr>
      <w:r w:rsidRPr="005D12A5">
        <w:rPr>
          <w:rFonts w:ascii="Times New Roman" w:hAnsi="Times New Roman" w:cs="Times New Roman"/>
          <w:sz w:val="24"/>
          <w:szCs w:val="24"/>
        </w:rPr>
        <w:t xml:space="preserve">PETTY, G. 2004. </w:t>
      </w:r>
      <w:r w:rsidRPr="005D12A5">
        <w:rPr>
          <w:rFonts w:ascii="Times New Roman" w:hAnsi="Times New Roman" w:cs="Times New Roman"/>
          <w:i/>
          <w:iCs/>
          <w:sz w:val="24"/>
          <w:szCs w:val="24"/>
        </w:rPr>
        <w:t>Teaching Today: A Practical Guide</w:t>
      </w:r>
      <w:r w:rsidRPr="005D12A5">
        <w:rPr>
          <w:rFonts w:ascii="Times New Roman" w:hAnsi="Times New Roman" w:cs="Times New Roman"/>
          <w:sz w:val="24"/>
          <w:szCs w:val="24"/>
        </w:rPr>
        <w:t>, Nelson Thornes.</w:t>
      </w:r>
    </w:p>
    <w:p w:rsidR="00F71A4F" w:rsidRPr="005D12A5" w:rsidRDefault="00F71A4F" w:rsidP="004B1D18">
      <w:pPr>
        <w:autoSpaceDE w:val="0"/>
        <w:autoSpaceDN w:val="0"/>
        <w:adjustRightInd w:val="0"/>
        <w:spacing w:after="0" w:line="240" w:lineRule="auto"/>
        <w:rPr>
          <w:rFonts w:ascii="Times New Roman" w:hAnsi="Times New Roman" w:cs="Times New Roman"/>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SARITA, P. 2017. Constructivism: A new paradigm in teaching and learning. </w:t>
      </w:r>
      <w:r w:rsidRPr="005D12A5">
        <w:rPr>
          <w:rFonts w:ascii="Times New Roman" w:hAnsi="Times New Roman" w:cs="Times New Roman"/>
          <w:i/>
          <w:iCs/>
          <w:sz w:val="24"/>
          <w:szCs w:val="24"/>
        </w:rPr>
        <w:t>International Journal of Academic Research Development,</w:t>
      </w:r>
      <w:r w:rsidRPr="005D12A5">
        <w:rPr>
          <w:rFonts w:ascii="Times New Roman" w:hAnsi="Times New Roman" w:cs="Times New Roman"/>
          <w:sz w:val="24"/>
          <w:szCs w:val="24"/>
        </w:rPr>
        <w:t>2</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183-186.</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SCHÖN, D. A. 1987. </w:t>
      </w:r>
      <w:r w:rsidRPr="005D12A5">
        <w:rPr>
          <w:rFonts w:ascii="Times New Roman" w:hAnsi="Times New Roman" w:cs="Times New Roman"/>
          <w:i/>
          <w:iCs/>
          <w:sz w:val="24"/>
          <w:szCs w:val="24"/>
        </w:rPr>
        <w:t>Educating the reflective practitioner</w:t>
      </w:r>
      <w:r w:rsidRPr="005D12A5">
        <w:rPr>
          <w:rFonts w:ascii="Times New Roman" w:hAnsi="Times New Roman" w:cs="Times New Roman"/>
          <w:sz w:val="24"/>
          <w:szCs w:val="24"/>
        </w:rPr>
        <w:t>, Jossey-Bass San Francisco.</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SIEGEL, C. &amp; CLAYDON, J. 2016. Innovation in Higher Education: The Influence of Classroom Design and Instructional Technology. </w:t>
      </w:r>
      <w:r w:rsidRPr="005D12A5">
        <w:rPr>
          <w:rFonts w:ascii="Times New Roman" w:hAnsi="Times New Roman" w:cs="Times New Roman"/>
          <w:i/>
          <w:iCs/>
          <w:sz w:val="24"/>
          <w:szCs w:val="24"/>
        </w:rPr>
        <w:t>Journal on School Educational Technology,</w:t>
      </w:r>
      <w:r w:rsidRPr="005D12A5">
        <w:rPr>
          <w:rFonts w:ascii="Times New Roman" w:hAnsi="Times New Roman" w:cs="Times New Roman"/>
          <w:sz w:val="24"/>
          <w:szCs w:val="24"/>
        </w:rPr>
        <w:t xml:space="preserve"> 12.</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TROUTT-ERVIN, E. D. 1990. Application of keyword mnemonics to learning terminology in the college classroom. </w:t>
      </w:r>
      <w:r w:rsidRPr="005D12A5">
        <w:rPr>
          <w:rFonts w:ascii="Times New Roman" w:hAnsi="Times New Roman" w:cs="Times New Roman"/>
          <w:i/>
          <w:iCs/>
          <w:sz w:val="24"/>
          <w:szCs w:val="24"/>
        </w:rPr>
        <w:t>The Journal of Experimental Education,</w:t>
      </w:r>
      <w:r w:rsidRPr="005D12A5">
        <w:rPr>
          <w:rFonts w:ascii="Times New Roman" w:hAnsi="Times New Roman" w:cs="Times New Roman"/>
          <w:sz w:val="24"/>
          <w:szCs w:val="24"/>
        </w:rPr>
        <w:t xml:space="preserve"> 59</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31-41.</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TYLER, R. W. 1949. </w:t>
      </w:r>
      <w:r w:rsidRPr="005D12A5">
        <w:rPr>
          <w:rFonts w:ascii="Times New Roman" w:hAnsi="Times New Roman" w:cs="Times New Roman"/>
          <w:i/>
          <w:iCs/>
          <w:sz w:val="24"/>
          <w:szCs w:val="24"/>
        </w:rPr>
        <w:t xml:space="preserve">Basic Principles of Curriculum and Instruction, </w:t>
      </w:r>
      <w:r w:rsidRPr="005D12A5">
        <w:rPr>
          <w:rFonts w:ascii="Times New Roman" w:hAnsi="Times New Roman" w:cs="Times New Roman"/>
          <w:sz w:val="24"/>
          <w:szCs w:val="24"/>
        </w:rPr>
        <w:t>University of Chicago, University of Chicago Press.</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rPr>
          <w:rFonts w:ascii="Times New Roman" w:hAnsi="Times New Roman" w:cs="Times New Roman"/>
          <w:sz w:val="24"/>
          <w:szCs w:val="24"/>
        </w:rPr>
      </w:pPr>
      <w:r w:rsidRPr="005D12A5">
        <w:rPr>
          <w:rFonts w:ascii="Times New Roman" w:hAnsi="Times New Roman" w:cs="Times New Roman"/>
          <w:sz w:val="24"/>
          <w:szCs w:val="24"/>
        </w:rPr>
        <w:t xml:space="preserve">WEI, Z. 2015. Does teaching mnemonics for vocabulary learning make a difference? Putting the keyword method and the word part technique to the test. </w:t>
      </w:r>
      <w:r w:rsidRPr="005D12A5">
        <w:rPr>
          <w:rFonts w:ascii="Times New Roman" w:hAnsi="Times New Roman" w:cs="Times New Roman"/>
          <w:i/>
          <w:iCs/>
          <w:sz w:val="24"/>
          <w:szCs w:val="24"/>
        </w:rPr>
        <w:t>Language Teaching Research,</w:t>
      </w:r>
      <w:r w:rsidRPr="005D12A5">
        <w:rPr>
          <w:rFonts w:ascii="Times New Roman" w:hAnsi="Times New Roman" w:cs="Times New Roman"/>
          <w:sz w:val="24"/>
          <w:szCs w:val="24"/>
        </w:rPr>
        <w:t xml:space="preserve"> 19</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43-69.</w:t>
      </w:r>
    </w:p>
    <w:p w:rsidR="004B1D18" w:rsidRPr="005D12A5" w:rsidRDefault="004B1D18" w:rsidP="004B1D18">
      <w:pPr>
        <w:autoSpaceDE w:val="0"/>
        <w:autoSpaceDN w:val="0"/>
        <w:adjustRightInd w:val="0"/>
        <w:spacing w:after="0" w:line="240" w:lineRule="auto"/>
        <w:rPr>
          <w:rFonts w:ascii="Times New Roman" w:hAnsi="Times New Roman" w:cs="Times New Roman"/>
          <w:i/>
          <w:iCs/>
          <w:sz w:val="24"/>
          <w:szCs w:val="24"/>
        </w:rPr>
      </w:pP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YANG, X. 2017. The Use of Body Language in English Teaching. </w:t>
      </w:r>
      <w:r w:rsidRPr="005D12A5">
        <w:rPr>
          <w:rFonts w:ascii="Times New Roman" w:hAnsi="Times New Roman" w:cs="Times New Roman"/>
          <w:i/>
          <w:iCs/>
          <w:sz w:val="24"/>
          <w:szCs w:val="24"/>
        </w:rPr>
        <w:t>Theory Practice in Language Studies,</w:t>
      </w:r>
      <w:r w:rsidRPr="005D12A5">
        <w:rPr>
          <w:rFonts w:ascii="Times New Roman" w:hAnsi="Times New Roman" w:cs="Times New Roman"/>
          <w:sz w:val="24"/>
          <w:szCs w:val="24"/>
        </w:rPr>
        <w:t>7</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1333-1336.</w:t>
      </w:r>
    </w:p>
    <w:p w:rsidR="004B1D18" w:rsidRPr="005D12A5" w:rsidRDefault="004B1D18" w:rsidP="004B1D18">
      <w:pPr>
        <w:autoSpaceDE w:val="0"/>
        <w:autoSpaceDN w:val="0"/>
        <w:adjustRightInd w:val="0"/>
        <w:spacing w:after="0" w:line="240" w:lineRule="auto"/>
        <w:ind w:left="720" w:hanging="720"/>
        <w:rPr>
          <w:rFonts w:ascii="Times New Roman" w:hAnsi="Times New Roman" w:cs="Times New Roman"/>
          <w:i/>
          <w:iCs/>
          <w:sz w:val="24"/>
          <w:szCs w:val="24"/>
        </w:rPr>
      </w:pPr>
    </w:p>
    <w:p w:rsidR="002F3410" w:rsidRDefault="004B1D18" w:rsidP="002F3410">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sz w:val="24"/>
          <w:szCs w:val="24"/>
        </w:rPr>
        <w:t xml:space="preserve">ZUCKERMAN, J. T. 2007. Classroom management in secondary schools: A study of student teachers' successful strategies. </w:t>
      </w:r>
      <w:r w:rsidRPr="005D12A5">
        <w:rPr>
          <w:rFonts w:ascii="Times New Roman" w:hAnsi="Times New Roman" w:cs="Times New Roman"/>
          <w:i/>
          <w:iCs/>
          <w:sz w:val="24"/>
          <w:szCs w:val="24"/>
        </w:rPr>
        <w:t>American secondary education</w:t>
      </w:r>
      <w:r w:rsidRPr="005D12A5">
        <w:rPr>
          <w:rFonts w:ascii="Times New Roman" w:hAnsi="Times New Roman" w:cs="Times New Roman"/>
          <w:b/>
          <w:bCs/>
          <w:sz w:val="24"/>
          <w:szCs w:val="24"/>
        </w:rPr>
        <w:t>,</w:t>
      </w:r>
      <w:r w:rsidRPr="005D12A5">
        <w:rPr>
          <w:rFonts w:ascii="Times New Roman" w:hAnsi="Times New Roman" w:cs="Times New Roman"/>
          <w:sz w:val="24"/>
          <w:szCs w:val="24"/>
        </w:rPr>
        <w:t xml:space="preserve"> 4-16.</w:t>
      </w:r>
    </w:p>
    <w:p w:rsidR="004B1D18" w:rsidRPr="002F3410" w:rsidRDefault="004B1D18" w:rsidP="002F3410">
      <w:pPr>
        <w:autoSpaceDE w:val="0"/>
        <w:autoSpaceDN w:val="0"/>
        <w:adjustRightInd w:val="0"/>
        <w:spacing w:after="0" w:line="240" w:lineRule="auto"/>
        <w:ind w:left="720" w:hanging="720"/>
        <w:rPr>
          <w:rFonts w:ascii="Times New Roman" w:hAnsi="Times New Roman" w:cs="Times New Roman"/>
          <w:sz w:val="24"/>
          <w:szCs w:val="24"/>
        </w:rPr>
      </w:pPr>
      <w:r w:rsidRPr="005D12A5">
        <w:rPr>
          <w:rFonts w:ascii="Times New Roman" w:hAnsi="Times New Roman" w:cs="Times New Roman"/>
          <w:iCs/>
          <w:color w:val="1F4E79" w:themeColor="accent1" w:themeShade="80"/>
          <w:sz w:val="28"/>
          <w:szCs w:val="28"/>
          <w:u w:val="single"/>
        </w:rPr>
        <w:lastRenderedPageBreak/>
        <w:t>Appendi</w:t>
      </w:r>
      <w:r w:rsidR="00AE3B36" w:rsidRPr="005D12A5">
        <w:rPr>
          <w:rFonts w:ascii="Times New Roman" w:hAnsi="Times New Roman" w:cs="Times New Roman"/>
          <w:iCs/>
          <w:color w:val="1F4E79" w:themeColor="accent1" w:themeShade="80"/>
          <w:sz w:val="28"/>
          <w:szCs w:val="28"/>
          <w:u w:val="single"/>
        </w:rPr>
        <w:t>ces</w:t>
      </w:r>
    </w:p>
    <w:p w:rsidR="004B1D18" w:rsidRDefault="004B1D18" w:rsidP="004B1D18">
      <w:pPr>
        <w:autoSpaceDE w:val="0"/>
        <w:autoSpaceDN w:val="0"/>
        <w:adjustRightInd w:val="0"/>
        <w:spacing w:after="0" w:line="240" w:lineRule="auto"/>
        <w:ind w:left="720" w:hanging="720"/>
        <w:rPr>
          <w:rFonts w:ascii="Times New Roman" w:hAnsi="Times New Roman" w:cs="Times New Roman"/>
          <w:iCs/>
          <w:sz w:val="28"/>
          <w:szCs w:val="28"/>
          <w:u w:val="single"/>
        </w:rPr>
      </w:pPr>
    </w:p>
    <w:p w:rsidR="004B1D18" w:rsidRPr="004B1D18" w:rsidRDefault="004B1D18" w:rsidP="004B1D18">
      <w:pPr>
        <w:autoSpaceDE w:val="0"/>
        <w:autoSpaceDN w:val="0"/>
        <w:adjustRightInd w:val="0"/>
        <w:spacing w:after="0" w:line="240" w:lineRule="auto"/>
        <w:ind w:left="720" w:hanging="720"/>
        <w:rPr>
          <w:rFonts w:ascii="Times New Roman" w:hAnsi="Times New Roman" w:cs="Times New Roman"/>
          <w:iCs/>
          <w:sz w:val="28"/>
          <w:szCs w:val="28"/>
          <w:u w:val="single"/>
        </w:rPr>
      </w:pPr>
    </w:p>
    <w:p w:rsidR="00AE173C" w:rsidRDefault="002F3410" w:rsidP="00784114">
      <w:pPr>
        <w:pStyle w:val="ListParagraph"/>
        <w:numPr>
          <w:ilvl w:val="0"/>
          <w:numId w:val="5"/>
        </w:numPr>
        <w:rPr>
          <w:sz w:val="24"/>
          <w:szCs w:val="24"/>
        </w:rPr>
      </w:pPr>
      <w:r w:rsidRPr="00784114">
        <w:rPr>
          <w:noProof/>
        </w:rPr>
        <w:drawing>
          <wp:anchor distT="0" distB="0" distL="114300" distR="114300" simplePos="0" relativeHeight="251663360" behindDoc="0" locked="0" layoutInCell="1" allowOverlap="1" wp14:anchorId="33FDBFEF">
            <wp:simplePos x="0" y="0"/>
            <wp:positionH relativeFrom="column">
              <wp:posOffset>-209550</wp:posOffset>
            </wp:positionH>
            <wp:positionV relativeFrom="paragraph">
              <wp:posOffset>329565</wp:posOffset>
            </wp:positionV>
            <wp:extent cx="4286250" cy="3448050"/>
            <wp:effectExtent l="0" t="0" r="0" b="0"/>
            <wp:wrapThrough wrapText="bothSides">
              <wp:wrapPolygon edited="0">
                <wp:start x="0" y="0"/>
                <wp:lineTo x="0" y="21481"/>
                <wp:lineTo x="21504" y="21481"/>
                <wp:lineTo x="21504" y="0"/>
                <wp:lineTo x="0" y="0"/>
              </wp:wrapPolygon>
            </wp:wrapThrough>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250" cy="3448050"/>
                    </a:xfrm>
                    <a:prstGeom prst="rect">
                      <a:avLst/>
                    </a:prstGeom>
                    <a:noFill/>
                    <a:ln>
                      <a:noFill/>
                    </a:ln>
                  </pic:spPr>
                </pic:pic>
              </a:graphicData>
            </a:graphic>
            <wp14:sizeRelH relativeFrom="page">
              <wp14:pctWidth>0</wp14:pctWidth>
            </wp14:sizeRelH>
            <wp14:sizeRelV relativeFrom="page">
              <wp14:pctHeight>0</wp14:pctHeight>
            </wp14:sizeRelV>
          </wp:anchor>
        </w:drawing>
      </w:r>
      <w:r w:rsidR="00784114">
        <w:rPr>
          <w:sz w:val="24"/>
          <w:szCs w:val="24"/>
        </w:rPr>
        <w:t>Gibbs reflective model</w:t>
      </w:r>
    </w:p>
    <w:p w:rsidR="00B759BD" w:rsidRPr="00B759BD" w:rsidRDefault="00B759BD" w:rsidP="00B759BD"/>
    <w:p w:rsidR="00B759BD" w:rsidRPr="00B759BD" w:rsidRDefault="00B759BD" w:rsidP="00B759BD"/>
    <w:p w:rsidR="00B759BD" w:rsidRPr="00B759BD" w:rsidRDefault="00B759BD" w:rsidP="00B759BD"/>
    <w:p w:rsidR="00B759BD" w:rsidRPr="00B759BD" w:rsidRDefault="00B759BD" w:rsidP="00B759BD"/>
    <w:p w:rsidR="00B759BD" w:rsidRPr="00B759BD" w:rsidRDefault="00B759BD" w:rsidP="00B759BD"/>
    <w:p w:rsidR="00B759BD" w:rsidRPr="00B759BD" w:rsidRDefault="00B759BD" w:rsidP="00B759BD"/>
    <w:p w:rsidR="00B759BD" w:rsidRPr="00B759BD" w:rsidRDefault="00B759BD" w:rsidP="00B759BD"/>
    <w:p w:rsidR="00B759BD" w:rsidRPr="00B759BD" w:rsidRDefault="00B759BD" w:rsidP="00B759BD"/>
    <w:p w:rsidR="00B759BD" w:rsidRPr="00B759BD" w:rsidRDefault="00B759BD" w:rsidP="00B759BD"/>
    <w:p w:rsidR="00B759BD" w:rsidRPr="00B759BD" w:rsidRDefault="00B759BD" w:rsidP="00B759BD"/>
    <w:p w:rsidR="00B759BD" w:rsidRPr="00B759BD" w:rsidRDefault="00B759BD" w:rsidP="00B759BD"/>
    <w:p w:rsidR="00B759BD" w:rsidRPr="00B759BD" w:rsidRDefault="00B759BD" w:rsidP="00B759BD"/>
    <w:p w:rsidR="00B759BD" w:rsidRPr="00B759BD" w:rsidRDefault="00B759BD" w:rsidP="00B759BD"/>
    <w:p w:rsidR="002F3410" w:rsidRDefault="002F3410" w:rsidP="002F3410"/>
    <w:p w:rsidR="00B759BD" w:rsidRDefault="00E673FC" w:rsidP="002F3410">
      <w:pPr>
        <w:pStyle w:val="ListParagraph"/>
        <w:numPr>
          <w:ilvl w:val="0"/>
          <w:numId w:val="5"/>
        </w:numPr>
      </w:pPr>
      <w:r>
        <w:t xml:space="preserve">Bloom’s Taxonomy (Cognitive, affective and psychomotor domains). </w:t>
      </w:r>
    </w:p>
    <w:p w:rsidR="002724C8" w:rsidRDefault="00E673FC" w:rsidP="00B759BD">
      <w:r>
        <w:rPr>
          <w:noProof/>
        </w:rPr>
        <w:drawing>
          <wp:inline distT="0" distB="0" distL="0" distR="0" wp14:anchorId="4CE439C5" wp14:editId="3392E848">
            <wp:extent cx="5731510" cy="2945854"/>
            <wp:effectExtent l="0" t="0" r="2540" b="6985"/>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45854"/>
                    </a:xfrm>
                    <a:prstGeom prst="rect">
                      <a:avLst/>
                    </a:prstGeom>
                    <a:noFill/>
                    <a:ln>
                      <a:noFill/>
                    </a:ln>
                  </pic:spPr>
                </pic:pic>
              </a:graphicData>
            </a:graphic>
          </wp:inline>
        </w:drawing>
      </w:r>
    </w:p>
    <w:p w:rsidR="00E673FC" w:rsidRPr="00B759BD" w:rsidRDefault="00E673FC" w:rsidP="00B759BD"/>
    <w:sectPr w:rsidR="00E673FC" w:rsidRPr="00B759BD" w:rsidSect="004931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63DD8"/>
    <w:multiLevelType w:val="hybridMultilevel"/>
    <w:tmpl w:val="D2FE08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351F5F"/>
    <w:multiLevelType w:val="hybridMultilevel"/>
    <w:tmpl w:val="6D106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214C3F"/>
    <w:multiLevelType w:val="hybridMultilevel"/>
    <w:tmpl w:val="E488F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AC4CC2"/>
    <w:multiLevelType w:val="hybridMultilevel"/>
    <w:tmpl w:val="C4B86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7D1C40"/>
    <w:multiLevelType w:val="hybridMultilevel"/>
    <w:tmpl w:val="FD4CE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06773A"/>
    <w:multiLevelType w:val="multilevel"/>
    <w:tmpl w:val="9190E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3"/>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J Appl Physiology Copy&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ttpeeset5pvzteadrs5steu2x9weaee0axv&quot;&gt;My EndNote Library&lt;record-ids&gt;&lt;item&gt;104&lt;/item&gt;&lt;item&gt;105&lt;/item&gt;&lt;item&gt;107&lt;/item&gt;&lt;item&gt;108&lt;/item&gt;&lt;item&gt;109&lt;/item&gt;&lt;item&gt;110&lt;/item&gt;&lt;item&gt;111&lt;/item&gt;&lt;item&gt;112&lt;/item&gt;&lt;item&gt;113&lt;/item&gt;&lt;item&gt;114&lt;/item&gt;&lt;item&gt;115&lt;/item&gt;&lt;item&gt;116&lt;/item&gt;&lt;item&gt;117&lt;/item&gt;&lt;item&gt;118&lt;/item&gt;&lt;item&gt;119&lt;/item&gt;&lt;item&gt;120&lt;/item&gt;&lt;item&gt;121&lt;/item&gt;&lt;item&gt;122&lt;/item&gt;&lt;item&gt;123&lt;/item&gt;&lt;item&gt;124&lt;/item&gt;&lt;item&gt;125&lt;/item&gt;&lt;item&gt;126&lt;/item&gt;&lt;item&gt;127&lt;/item&gt;&lt;item&gt;128&lt;/item&gt;&lt;item&gt;129&lt;/item&gt;&lt;item&gt;130&lt;/item&gt;&lt;item&gt;132&lt;/item&gt;&lt;item&gt;133&lt;/item&gt;&lt;item&gt;134&lt;/item&gt;&lt;/record-ids&gt;&lt;/item&gt;&lt;/Libraries&gt;"/>
  </w:docVars>
  <w:rsids>
    <w:rsidRoot w:val="00AA19DC"/>
    <w:rsid w:val="0000762C"/>
    <w:rsid w:val="00012250"/>
    <w:rsid w:val="00015181"/>
    <w:rsid w:val="000222C9"/>
    <w:rsid w:val="000238BC"/>
    <w:rsid w:val="00031D41"/>
    <w:rsid w:val="00041293"/>
    <w:rsid w:val="00043670"/>
    <w:rsid w:val="00072BC8"/>
    <w:rsid w:val="00084225"/>
    <w:rsid w:val="00090688"/>
    <w:rsid w:val="00090BCB"/>
    <w:rsid w:val="000970CB"/>
    <w:rsid w:val="00097278"/>
    <w:rsid w:val="00097728"/>
    <w:rsid w:val="000A0CF1"/>
    <w:rsid w:val="000A3A5A"/>
    <w:rsid w:val="000A4DB6"/>
    <w:rsid w:val="000A5550"/>
    <w:rsid w:val="000A6FC3"/>
    <w:rsid w:val="000B2AAE"/>
    <w:rsid w:val="000B589B"/>
    <w:rsid w:val="000B59AC"/>
    <w:rsid w:val="000B7525"/>
    <w:rsid w:val="000C03D3"/>
    <w:rsid w:val="000C644B"/>
    <w:rsid w:val="000D18F7"/>
    <w:rsid w:val="000D1979"/>
    <w:rsid w:val="000D213B"/>
    <w:rsid w:val="000D5F8F"/>
    <w:rsid w:val="000E3908"/>
    <w:rsid w:val="000E68AA"/>
    <w:rsid w:val="000F74F8"/>
    <w:rsid w:val="001076BC"/>
    <w:rsid w:val="001120A2"/>
    <w:rsid w:val="00122D65"/>
    <w:rsid w:val="0012311C"/>
    <w:rsid w:val="001235DF"/>
    <w:rsid w:val="00123CE0"/>
    <w:rsid w:val="001335A2"/>
    <w:rsid w:val="00140E31"/>
    <w:rsid w:val="00143070"/>
    <w:rsid w:val="00150E0F"/>
    <w:rsid w:val="0015596F"/>
    <w:rsid w:val="00161EBB"/>
    <w:rsid w:val="00165D61"/>
    <w:rsid w:val="001673D5"/>
    <w:rsid w:val="001708CF"/>
    <w:rsid w:val="0017239D"/>
    <w:rsid w:val="00175932"/>
    <w:rsid w:val="00176F72"/>
    <w:rsid w:val="001841B7"/>
    <w:rsid w:val="0019308B"/>
    <w:rsid w:val="00193F60"/>
    <w:rsid w:val="001A0AC9"/>
    <w:rsid w:val="001A545F"/>
    <w:rsid w:val="001B04EF"/>
    <w:rsid w:val="001B53CF"/>
    <w:rsid w:val="001E205A"/>
    <w:rsid w:val="001E23B8"/>
    <w:rsid w:val="001E5C1A"/>
    <w:rsid w:val="001F3CA7"/>
    <w:rsid w:val="00200398"/>
    <w:rsid w:val="00205A66"/>
    <w:rsid w:val="00210DF7"/>
    <w:rsid w:val="0022343F"/>
    <w:rsid w:val="00224556"/>
    <w:rsid w:val="002259BA"/>
    <w:rsid w:val="002303BC"/>
    <w:rsid w:val="002312F2"/>
    <w:rsid w:val="00246D0B"/>
    <w:rsid w:val="002472EC"/>
    <w:rsid w:val="002513C0"/>
    <w:rsid w:val="0025545D"/>
    <w:rsid w:val="002724C8"/>
    <w:rsid w:val="00277BBF"/>
    <w:rsid w:val="002857EE"/>
    <w:rsid w:val="00295E07"/>
    <w:rsid w:val="002A1FEA"/>
    <w:rsid w:val="002A6EF2"/>
    <w:rsid w:val="002B7804"/>
    <w:rsid w:val="002B7C66"/>
    <w:rsid w:val="002C06C5"/>
    <w:rsid w:val="002C3417"/>
    <w:rsid w:val="002C54F9"/>
    <w:rsid w:val="002D4795"/>
    <w:rsid w:val="002D4D2F"/>
    <w:rsid w:val="002D6A04"/>
    <w:rsid w:val="002E0811"/>
    <w:rsid w:val="002E6C4F"/>
    <w:rsid w:val="002E6EA5"/>
    <w:rsid w:val="002F3410"/>
    <w:rsid w:val="00314E47"/>
    <w:rsid w:val="003227F7"/>
    <w:rsid w:val="00322FBC"/>
    <w:rsid w:val="00323A82"/>
    <w:rsid w:val="00327923"/>
    <w:rsid w:val="003303E2"/>
    <w:rsid w:val="003327D4"/>
    <w:rsid w:val="00343E89"/>
    <w:rsid w:val="003444A6"/>
    <w:rsid w:val="00347C65"/>
    <w:rsid w:val="003500F2"/>
    <w:rsid w:val="003548D8"/>
    <w:rsid w:val="003649F0"/>
    <w:rsid w:val="0038058F"/>
    <w:rsid w:val="00385AAF"/>
    <w:rsid w:val="00393EB3"/>
    <w:rsid w:val="003A35EB"/>
    <w:rsid w:val="003A4409"/>
    <w:rsid w:val="003B49FF"/>
    <w:rsid w:val="003B531C"/>
    <w:rsid w:val="003C427C"/>
    <w:rsid w:val="003E6024"/>
    <w:rsid w:val="003F07A0"/>
    <w:rsid w:val="003F0FCB"/>
    <w:rsid w:val="003F54F7"/>
    <w:rsid w:val="00400F9E"/>
    <w:rsid w:val="004074E3"/>
    <w:rsid w:val="00407F93"/>
    <w:rsid w:val="004108A0"/>
    <w:rsid w:val="00412B3B"/>
    <w:rsid w:val="004171A9"/>
    <w:rsid w:val="00420407"/>
    <w:rsid w:val="00422649"/>
    <w:rsid w:val="00424599"/>
    <w:rsid w:val="0044312C"/>
    <w:rsid w:val="00444950"/>
    <w:rsid w:val="004468E5"/>
    <w:rsid w:val="00464172"/>
    <w:rsid w:val="0046786A"/>
    <w:rsid w:val="0047746B"/>
    <w:rsid w:val="00481C1A"/>
    <w:rsid w:val="00482682"/>
    <w:rsid w:val="0048342A"/>
    <w:rsid w:val="00485683"/>
    <w:rsid w:val="004931A5"/>
    <w:rsid w:val="00494912"/>
    <w:rsid w:val="00496090"/>
    <w:rsid w:val="004A2F50"/>
    <w:rsid w:val="004A34DE"/>
    <w:rsid w:val="004B0CB9"/>
    <w:rsid w:val="004B1D18"/>
    <w:rsid w:val="004B4D7A"/>
    <w:rsid w:val="004B729C"/>
    <w:rsid w:val="004C1590"/>
    <w:rsid w:val="004C449E"/>
    <w:rsid w:val="004C4A21"/>
    <w:rsid w:val="004C5912"/>
    <w:rsid w:val="004D0EA4"/>
    <w:rsid w:val="004D129B"/>
    <w:rsid w:val="004D29F0"/>
    <w:rsid w:val="004E10CD"/>
    <w:rsid w:val="004E3C2D"/>
    <w:rsid w:val="004E5953"/>
    <w:rsid w:val="00500F38"/>
    <w:rsid w:val="0050348A"/>
    <w:rsid w:val="005045CD"/>
    <w:rsid w:val="0050585D"/>
    <w:rsid w:val="00506F61"/>
    <w:rsid w:val="00513D2C"/>
    <w:rsid w:val="00514171"/>
    <w:rsid w:val="005202FE"/>
    <w:rsid w:val="00521472"/>
    <w:rsid w:val="00525512"/>
    <w:rsid w:val="00535CE0"/>
    <w:rsid w:val="00536125"/>
    <w:rsid w:val="00540C05"/>
    <w:rsid w:val="00542CFE"/>
    <w:rsid w:val="00543788"/>
    <w:rsid w:val="005550AE"/>
    <w:rsid w:val="00564471"/>
    <w:rsid w:val="00566DD7"/>
    <w:rsid w:val="00570395"/>
    <w:rsid w:val="005734F7"/>
    <w:rsid w:val="00591C00"/>
    <w:rsid w:val="00597B96"/>
    <w:rsid w:val="00597CDD"/>
    <w:rsid w:val="005A218D"/>
    <w:rsid w:val="005A3F8C"/>
    <w:rsid w:val="005B5B3D"/>
    <w:rsid w:val="005D12A5"/>
    <w:rsid w:val="005D38FA"/>
    <w:rsid w:val="005F1E79"/>
    <w:rsid w:val="005F5043"/>
    <w:rsid w:val="005F60D9"/>
    <w:rsid w:val="006013B7"/>
    <w:rsid w:val="00601BC5"/>
    <w:rsid w:val="006041B6"/>
    <w:rsid w:val="00606B2E"/>
    <w:rsid w:val="006238E5"/>
    <w:rsid w:val="00626FDB"/>
    <w:rsid w:val="006323F8"/>
    <w:rsid w:val="006358D4"/>
    <w:rsid w:val="006512FF"/>
    <w:rsid w:val="00653CD1"/>
    <w:rsid w:val="00665674"/>
    <w:rsid w:val="00671CB1"/>
    <w:rsid w:val="00682C5B"/>
    <w:rsid w:val="00690A8C"/>
    <w:rsid w:val="00691B36"/>
    <w:rsid w:val="00695C86"/>
    <w:rsid w:val="006A058D"/>
    <w:rsid w:val="006A7832"/>
    <w:rsid w:val="006A7834"/>
    <w:rsid w:val="006B0B8F"/>
    <w:rsid w:val="006B1198"/>
    <w:rsid w:val="006B4F28"/>
    <w:rsid w:val="006B5061"/>
    <w:rsid w:val="006B69D1"/>
    <w:rsid w:val="006D468D"/>
    <w:rsid w:val="006F5E4C"/>
    <w:rsid w:val="006F7168"/>
    <w:rsid w:val="006F788F"/>
    <w:rsid w:val="007119B4"/>
    <w:rsid w:val="00717A04"/>
    <w:rsid w:val="007224CE"/>
    <w:rsid w:val="007317C3"/>
    <w:rsid w:val="00732B0A"/>
    <w:rsid w:val="0073522B"/>
    <w:rsid w:val="0075727C"/>
    <w:rsid w:val="0076276E"/>
    <w:rsid w:val="00764B75"/>
    <w:rsid w:val="007679B9"/>
    <w:rsid w:val="00771577"/>
    <w:rsid w:val="00771778"/>
    <w:rsid w:val="00784114"/>
    <w:rsid w:val="00797473"/>
    <w:rsid w:val="007A0381"/>
    <w:rsid w:val="007A4C73"/>
    <w:rsid w:val="007A54E6"/>
    <w:rsid w:val="007B7646"/>
    <w:rsid w:val="007C162A"/>
    <w:rsid w:val="007D3934"/>
    <w:rsid w:val="007D5DB9"/>
    <w:rsid w:val="007D7E61"/>
    <w:rsid w:val="007E354F"/>
    <w:rsid w:val="007E40E0"/>
    <w:rsid w:val="00807845"/>
    <w:rsid w:val="0081246D"/>
    <w:rsid w:val="00813AD6"/>
    <w:rsid w:val="008170FC"/>
    <w:rsid w:val="00822E67"/>
    <w:rsid w:val="00824907"/>
    <w:rsid w:val="00827992"/>
    <w:rsid w:val="008307E2"/>
    <w:rsid w:val="008359A1"/>
    <w:rsid w:val="00840FA1"/>
    <w:rsid w:val="0084678A"/>
    <w:rsid w:val="008502A6"/>
    <w:rsid w:val="008557C5"/>
    <w:rsid w:val="00856A5A"/>
    <w:rsid w:val="00861EC9"/>
    <w:rsid w:val="008727A1"/>
    <w:rsid w:val="00874A8C"/>
    <w:rsid w:val="00877AF5"/>
    <w:rsid w:val="008814A6"/>
    <w:rsid w:val="008843FE"/>
    <w:rsid w:val="00890005"/>
    <w:rsid w:val="008910FF"/>
    <w:rsid w:val="00896F4D"/>
    <w:rsid w:val="008A00F3"/>
    <w:rsid w:val="008C252F"/>
    <w:rsid w:val="008D36B3"/>
    <w:rsid w:val="008E1330"/>
    <w:rsid w:val="008E1950"/>
    <w:rsid w:val="008E5FF8"/>
    <w:rsid w:val="00901058"/>
    <w:rsid w:val="00904B36"/>
    <w:rsid w:val="00911FD5"/>
    <w:rsid w:val="0092601B"/>
    <w:rsid w:val="00926216"/>
    <w:rsid w:val="00932A2A"/>
    <w:rsid w:val="00951DF7"/>
    <w:rsid w:val="009526F1"/>
    <w:rsid w:val="00955D74"/>
    <w:rsid w:val="00957366"/>
    <w:rsid w:val="00960967"/>
    <w:rsid w:val="009613A2"/>
    <w:rsid w:val="00985D6A"/>
    <w:rsid w:val="009A06B4"/>
    <w:rsid w:val="009A33C5"/>
    <w:rsid w:val="009B00A2"/>
    <w:rsid w:val="009B1701"/>
    <w:rsid w:val="009C02F6"/>
    <w:rsid w:val="009C4BE5"/>
    <w:rsid w:val="009C5695"/>
    <w:rsid w:val="009D1603"/>
    <w:rsid w:val="009E2D05"/>
    <w:rsid w:val="00A161E8"/>
    <w:rsid w:val="00A22489"/>
    <w:rsid w:val="00A3512C"/>
    <w:rsid w:val="00A369CF"/>
    <w:rsid w:val="00A46F3B"/>
    <w:rsid w:val="00A5317C"/>
    <w:rsid w:val="00A55527"/>
    <w:rsid w:val="00A55D4C"/>
    <w:rsid w:val="00A65175"/>
    <w:rsid w:val="00A72FDA"/>
    <w:rsid w:val="00A86327"/>
    <w:rsid w:val="00A86494"/>
    <w:rsid w:val="00A86ADA"/>
    <w:rsid w:val="00A92344"/>
    <w:rsid w:val="00A96E26"/>
    <w:rsid w:val="00AA14EA"/>
    <w:rsid w:val="00AA19DC"/>
    <w:rsid w:val="00AA3CEE"/>
    <w:rsid w:val="00AA6930"/>
    <w:rsid w:val="00AB492C"/>
    <w:rsid w:val="00AC05E8"/>
    <w:rsid w:val="00AC09B2"/>
    <w:rsid w:val="00AC33F3"/>
    <w:rsid w:val="00AC3984"/>
    <w:rsid w:val="00AC3A1C"/>
    <w:rsid w:val="00AD0FA4"/>
    <w:rsid w:val="00AE173C"/>
    <w:rsid w:val="00AE3B36"/>
    <w:rsid w:val="00AE6616"/>
    <w:rsid w:val="00AF2A59"/>
    <w:rsid w:val="00B02BC7"/>
    <w:rsid w:val="00B07898"/>
    <w:rsid w:val="00B10C42"/>
    <w:rsid w:val="00B11F6F"/>
    <w:rsid w:val="00B13C43"/>
    <w:rsid w:val="00B14B1B"/>
    <w:rsid w:val="00B169CB"/>
    <w:rsid w:val="00B17E6C"/>
    <w:rsid w:val="00B20CC3"/>
    <w:rsid w:val="00B23B53"/>
    <w:rsid w:val="00B33557"/>
    <w:rsid w:val="00B33AC9"/>
    <w:rsid w:val="00B36E6E"/>
    <w:rsid w:val="00B36FF4"/>
    <w:rsid w:val="00B50D00"/>
    <w:rsid w:val="00B52370"/>
    <w:rsid w:val="00B52B58"/>
    <w:rsid w:val="00B52B77"/>
    <w:rsid w:val="00B5748F"/>
    <w:rsid w:val="00B710A3"/>
    <w:rsid w:val="00B719E8"/>
    <w:rsid w:val="00B759BD"/>
    <w:rsid w:val="00B82343"/>
    <w:rsid w:val="00B8611F"/>
    <w:rsid w:val="00B87ADF"/>
    <w:rsid w:val="00B90D34"/>
    <w:rsid w:val="00BA03ED"/>
    <w:rsid w:val="00BA4B14"/>
    <w:rsid w:val="00BB2382"/>
    <w:rsid w:val="00BC097A"/>
    <w:rsid w:val="00BC2BCB"/>
    <w:rsid w:val="00BC3431"/>
    <w:rsid w:val="00BD0C00"/>
    <w:rsid w:val="00BE644D"/>
    <w:rsid w:val="00BE6F4C"/>
    <w:rsid w:val="00BE77B8"/>
    <w:rsid w:val="00BF7817"/>
    <w:rsid w:val="00C01245"/>
    <w:rsid w:val="00C06134"/>
    <w:rsid w:val="00C063F6"/>
    <w:rsid w:val="00C1206F"/>
    <w:rsid w:val="00C13AEA"/>
    <w:rsid w:val="00C20FB4"/>
    <w:rsid w:val="00C22A85"/>
    <w:rsid w:val="00C31AF3"/>
    <w:rsid w:val="00C422AB"/>
    <w:rsid w:val="00C43775"/>
    <w:rsid w:val="00C51BB3"/>
    <w:rsid w:val="00C7051C"/>
    <w:rsid w:val="00C74630"/>
    <w:rsid w:val="00C75C86"/>
    <w:rsid w:val="00C76E2A"/>
    <w:rsid w:val="00C81B8C"/>
    <w:rsid w:val="00C821E7"/>
    <w:rsid w:val="00C862B4"/>
    <w:rsid w:val="00C929D8"/>
    <w:rsid w:val="00C94F73"/>
    <w:rsid w:val="00CA3ED2"/>
    <w:rsid w:val="00CB6450"/>
    <w:rsid w:val="00CC6CCF"/>
    <w:rsid w:val="00CC6ED7"/>
    <w:rsid w:val="00CD116C"/>
    <w:rsid w:val="00CE0F89"/>
    <w:rsid w:val="00CE5152"/>
    <w:rsid w:val="00CE6E69"/>
    <w:rsid w:val="00CF36DC"/>
    <w:rsid w:val="00D006EF"/>
    <w:rsid w:val="00D0396E"/>
    <w:rsid w:val="00D11074"/>
    <w:rsid w:val="00D21618"/>
    <w:rsid w:val="00D2469B"/>
    <w:rsid w:val="00D30047"/>
    <w:rsid w:val="00D34DB6"/>
    <w:rsid w:val="00D450D9"/>
    <w:rsid w:val="00D475C8"/>
    <w:rsid w:val="00D541EB"/>
    <w:rsid w:val="00D66F09"/>
    <w:rsid w:val="00D74F1E"/>
    <w:rsid w:val="00D7554A"/>
    <w:rsid w:val="00D83BBD"/>
    <w:rsid w:val="00D83E93"/>
    <w:rsid w:val="00D844DD"/>
    <w:rsid w:val="00D84B77"/>
    <w:rsid w:val="00D91E8E"/>
    <w:rsid w:val="00D928F3"/>
    <w:rsid w:val="00DA1BB2"/>
    <w:rsid w:val="00DA7DA8"/>
    <w:rsid w:val="00DB2F89"/>
    <w:rsid w:val="00DC00F2"/>
    <w:rsid w:val="00DC2874"/>
    <w:rsid w:val="00DC2929"/>
    <w:rsid w:val="00DD32C9"/>
    <w:rsid w:val="00DD3D84"/>
    <w:rsid w:val="00DD6D1E"/>
    <w:rsid w:val="00DF7F29"/>
    <w:rsid w:val="00E040E2"/>
    <w:rsid w:val="00E051E8"/>
    <w:rsid w:val="00E13F9A"/>
    <w:rsid w:val="00E32EB7"/>
    <w:rsid w:val="00E33BA4"/>
    <w:rsid w:val="00E3777F"/>
    <w:rsid w:val="00E51729"/>
    <w:rsid w:val="00E66A0D"/>
    <w:rsid w:val="00E673FC"/>
    <w:rsid w:val="00E70192"/>
    <w:rsid w:val="00E754C7"/>
    <w:rsid w:val="00E7615A"/>
    <w:rsid w:val="00E96711"/>
    <w:rsid w:val="00E97107"/>
    <w:rsid w:val="00EA5CF3"/>
    <w:rsid w:val="00EA6661"/>
    <w:rsid w:val="00EB6F18"/>
    <w:rsid w:val="00ED0BF7"/>
    <w:rsid w:val="00EE1EF0"/>
    <w:rsid w:val="00EF5050"/>
    <w:rsid w:val="00EF7F40"/>
    <w:rsid w:val="00F014F9"/>
    <w:rsid w:val="00F0175F"/>
    <w:rsid w:val="00F055D0"/>
    <w:rsid w:val="00F152F1"/>
    <w:rsid w:val="00F175A9"/>
    <w:rsid w:val="00F27E87"/>
    <w:rsid w:val="00F311C5"/>
    <w:rsid w:val="00F4331E"/>
    <w:rsid w:val="00F43A17"/>
    <w:rsid w:val="00F47FB8"/>
    <w:rsid w:val="00F5335C"/>
    <w:rsid w:val="00F62951"/>
    <w:rsid w:val="00F665C0"/>
    <w:rsid w:val="00F71A4F"/>
    <w:rsid w:val="00F9098C"/>
    <w:rsid w:val="00F92968"/>
    <w:rsid w:val="00F95BC6"/>
    <w:rsid w:val="00FA089A"/>
    <w:rsid w:val="00FA3BCE"/>
    <w:rsid w:val="00FC159C"/>
    <w:rsid w:val="00FD08AF"/>
    <w:rsid w:val="00FD0EC2"/>
    <w:rsid w:val="00FD2252"/>
    <w:rsid w:val="00FE199C"/>
    <w:rsid w:val="00FE2ADF"/>
    <w:rsid w:val="00FE53FF"/>
    <w:rsid w:val="00FE7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CA631"/>
  <w15:chartTrackingRefBased/>
  <w15:docId w15:val="{2984EF9D-3BF1-4751-959E-27AD78739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0B8F"/>
    <w:pPr>
      <w:ind w:left="720"/>
      <w:contextualSpacing/>
    </w:pPr>
  </w:style>
  <w:style w:type="character" w:styleId="Hyperlink">
    <w:name w:val="Hyperlink"/>
    <w:basedOn w:val="DefaultParagraphFont"/>
    <w:uiPriority w:val="99"/>
    <w:unhideWhenUsed/>
    <w:rsid w:val="00B23B53"/>
    <w:rPr>
      <w:color w:val="0563C1" w:themeColor="hyperlink"/>
      <w:u w:val="single"/>
    </w:rPr>
  </w:style>
  <w:style w:type="paragraph" w:customStyle="1" w:styleId="EndNoteBibliographyTitle">
    <w:name w:val="EndNote Bibliography Title"/>
    <w:basedOn w:val="Normal"/>
    <w:link w:val="EndNoteBibliographyTitleChar"/>
    <w:rsid w:val="00393EB3"/>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393EB3"/>
    <w:rPr>
      <w:rFonts w:ascii="Calibri" w:hAnsi="Calibri" w:cs="Calibri"/>
      <w:noProof/>
      <w:lang w:val="en-US"/>
    </w:rPr>
  </w:style>
  <w:style w:type="paragraph" w:customStyle="1" w:styleId="EndNoteBibliography">
    <w:name w:val="EndNote Bibliography"/>
    <w:basedOn w:val="Normal"/>
    <w:link w:val="EndNoteBibliographyChar"/>
    <w:rsid w:val="00393EB3"/>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393EB3"/>
    <w:rPr>
      <w:rFonts w:ascii="Calibri" w:hAnsi="Calibri" w:cs="Calibri"/>
      <w:noProof/>
      <w:lang w:val="en-US"/>
    </w:rPr>
  </w:style>
  <w:style w:type="paragraph" w:styleId="NoSpacing">
    <w:name w:val="No Spacing"/>
    <w:link w:val="NoSpacingChar"/>
    <w:uiPriority w:val="1"/>
    <w:qFormat/>
    <w:rsid w:val="004931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31A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575270">
      <w:bodyDiv w:val="1"/>
      <w:marLeft w:val="0"/>
      <w:marRight w:val="0"/>
      <w:marTop w:val="0"/>
      <w:marBottom w:val="0"/>
      <w:divBdr>
        <w:top w:val="none" w:sz="0" w:space="0" w:color="auto"/>
        <w:left w:val="none" w:sz="0" w:space="0" w:color="auto"/>
        <w:bottom w:val="none" w:sz="0" w:space="0" w:color="auto"/>
        <w:right w:val="none" w:sz="0" w:space="0" w:color="auto"/>
      </w:divBdr>
      <w:divsChild>
        <w:div w:id="2123766309">
          <w:marLeft w:val="0"/>
          <w:marRight w:val="0"/>
          <w:marTop w:val="0"/>
          <w:marBottom w:val="120"/>
          <w:divBdr>
            <w:top w:val="none" w:sz="0" w:space="0" w:color="auto"/>
            <w:left w:val="none" w:sz="0" w:space="0" w:color="auto"/>
            <w:bottom w:val="none" w:sz="0" w:space="0" w:color="auto"/>
            <w:right w:val="none" w:sz="0" w:space="0" w:color="auto"/>
          </w:divBdr>
          <w:divsChild>
            <w:div w:id="1047607777">
              <w:marLeft w:val="0"/>
              <w:marRight w:val="0"/>
              <w:marTop w:val="0"/>
              <w:marBottom w:val="0"/>
              <w:divBdr>
                <w:top w:val="none" w:sz="0" w:space="0" w:color="auto"/>
                <w:left w:val="none" w:sz="0" w:space="0" w:color="auto"/>
                <w:bottom w:val="none" w:sz="0" w:space="0" w:color="auto"/>
                <w:right w:val="none" w:sz="0" w:space="0" w:color="auto"/>
              </w:divBdr>
              <w:divsChild>
                <w:div w:id="729614301">
                  <w:marLeft w:val="0"/>
                  <w:marRight w:val="0"/>
                  <w:marTop w:val="0"/>
                  <w:marBottom w:val="0"/>
                  <w:divBdr>
                    <w:top w:val="none" w:sz="0" w:space="0" w:color="auto"/>
                    <w:left w:val="none" w:sz="0" w:space="0" w:color="auto"/>
                    <w:bottom w:val="none" w:sz="0" w:space="0" w:color="auto"/>
                    <w:right w:val="none" w:sz="0" w:space="0" w:color="auto"/>
                  </w:divBdr>
                  <w:divsChild>
                    <w:div w:id="49075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592181">
      <w:bodyDiv w:val="1"/>
      <w:marLeft w:val="0"/>
      <w:marRight w:val="0"/>
      <w:marTop w:val="0"/>
      <w:marBottom w:val="0"/>
      <w:divBdr>
        <w:top w:val="none" w:sz="0" w:space="0" w:color="auto"/>
        <w:left w:val="none" w:sz="0" w:space="0" w:color="auto"/>
        <w:bottom w:val="none" w:sz="0" w:space="0" w:color="auto"/>
        <w:right w:val="none" w:sz="0" w:space="0" w:color="auto"/>
      </w:divBdr>
    </w:div>
    <w:div w:id="1205558487">
      <w:bodyDiv w:val="1"/>
      <w:marLeft w:val="0"/>
      <w:marRight w:val="0"/>
      <w:marTop w:val="0"/>
      <w:marBottom w:val="0"/>
      <w:divBdr>
        <w:top w:val="none" w:sz="0" w:space="0" w:color="auto"/>
        <w:left w:val="none" w:sz="0" w:space="0" w:color="auto"/>
        <w:bottom w:val="none" w:sz="0" w:space="0" w:color="auto"/>
        <w:right w:val="none" w:sz="0" w:space="0" w:color="auto"/>
      </w:divBdr>
    </w:div>
    <w:div w:id="1379207018">
      <w:bodyDiv w:val="1"/>
      <w:marLeft w:val="0"/>
      <w:marRight w:val="0"/>
      <w:marTop w:val="0"/>
      <w:marBottom w:val="0"/>
      <w:divBdr>
        <w:top w:val="none" w:sz="0" w:space="0" w:color="auto"/>
        <w:left w:val="none" w:sz="0" w:space="0" w:color="auto"/>
        <w:bottom w:val="none" w:sz="0" w:space="0" w:color="auto"/>
        <w:right w:val="none" w:sz="0" w:space="0" w:color="auto"/>
      </w:divBdr>
    </w:div>
    <w:div w:id="1426926536">
      <w:bodyDiv w:val="1"/>
      <w:marLeft w:val="0"/>
      <w:marRight w:val="0"/>
      <w:marTop w:val="0"/>
      <w:marBottom w:val="0"/>
      <w:divBdr>
        <w:top w:val="none" w:sz="0" w:space="0" w:color="auto"/>
        <w:left w:val="none" w:sz="0" w:space="0" w:color="auto"/>
        <w:bottom w:val="none" w:sz="0" w:space="0" w:color="auto"/>
        <w:right w:val="none" w:sz="0" w:space="0" w:color="auto"/>
      </w:divBdr>
      <w:divsChild>
        <w:div w:id="1315331991">
          <w:marLeft w:val="0"/>
          <w:marRight w:val="0"/>
          <w:marTop w:val="0"/>
          <w:marBottom w:val="120"/>
          <w:divBdr>
            <w:top w:val="none" w:sz="0" w:space="0" w:color="auto"/>
            <w:left w:val="none" w:sz="0" w:space="0" w:color="auto"/>
            <w:bottom w:val="none" w:sz="0" w:space="0" w:color="auto"/>
            <w:right w:val="none" w:sz="0" w:space="0" w:color="auto"/>
          </w:divBdr>
          <w:divsChild>
            <w:div w:id="2136096227">
              <w:marLeft w:val="0"/>
              <w:marRight w:val="0"/>
              <w:marTop w:val="0"/>
              <w:marBottom w:val="0"/>
              <w:divBdr>
                <w:top w:val="none" w:sz="0" w:space="0" w:color="auto"/>
                <w:left w:val="none" w:sz="0" w:space="0" w:color="auto"/>
                <w:bottom w:val="none" w:sz="0" w:space="0" w:color="auto"/>
                <w:right w:val="none" w:sz="0" w:space="0" w:color="auto"/>
              </w:divBdr>
              <w:divsChild>
                <w:div w:id="1480683868">
                  <w:marLeft w:val="0"/>
                  <w:marRight w:val="0"/>
                  <w:marTop w:val="0"/>
                  <w:marBottom w:val="0"/>
                  <w:divBdr>
                    <w:top w:val="none" w:sz="0" w:space="0" w:color="auto"/>
                    <w:left w:val="none" w:sz="0" w:space="0" w:color="auto"/>
                    <w:bottom w:val="none" w:sz="0" w:space="0" w:color="auto"/>
                    <w:right w:val="none" w:sz="0" w:space="0" w:color="auto"/>
                  </w:divBdr>
                  <w:divsChild>
                    <w:div w:id="149494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867282">
      <w:bodyDiv w:val="1"/>
      <w:marLeft w:val="0"/>
      <w:marRight w:val="0"/>
      <w:marTop w:val="0"/>
      <w:marBottom w:val="0"/>
      <w:divBdr>
        <w:top w:val="none" w:sz="0" w:space="0" w:color="auto"/>
        <w:left w:val="none" w:sz="0" w:space="0" w:color="auto"/>
        <w:bottom w:val="none" w:sz="0" w:space="0" w:color="auto"/>
        <w:right w:val="none" w:sz="0" w:space="0" w:color="auto"/>
      </w:divBdr>
    </w:div>
    <w:div w:id="1700930909">
      <w:bodyDiv w:val="1"/>
      <w:marLeft w:val="0"/>
      <w:marRight w:val="0"/>
      <w:marTop w:val="0"/>
      <w:marBottom w:val="0"/>
      <w:divBdr>
        <w:top w:val="none" w:sz="0" w:space="0" w:color="auto"/>
        <w:left w:val="none" w:sz="0" w:space="0" w:color="auto"/>
        <w:bottom w:val="none" w:sz="0" w:space="0" w:color="auto"/>
        <w:right w:val="none" w:sz="0" w:space="0" w:color="auto"/>
      </w:divBdr>
    </w:div>
    <w:div w:id="1772236421">
      <w:bodyDiv w:val="1"/>
      <w:marLeft w:val="0"/>
      <w:marRight w:val="0"/>
      <w:marTop w:val="0"/>
      <w:marBottom w:val="0"/>
      <w:divBdr>
        <w:top w:val="none" w:sz="0" w:space="0" w:color="auto"/>
        <w:left w:val="none" w:sz="0" w:space="0" w:color="auto"/>
        <w:bottom w:val="none" w:sz="0" w:space="0" w:color="auto"/>
        <w:right w:val="none" w:sz="0" w:space="0" w:color="auto"/>
      </w:divBdr>
    </w:div>
    <w:div w:id="1890605930">
      <w:bodyDiv w:val="1"/>
      <w:marLeft w:val="0"/>
      <w:marRight w:val="0"/>
      <w:marTop w:val="0"/>
      <w:marBottom w:val="0"/>
      <w:divBdr>
        <w:top w:val="none" w:sz="0" w:space="0" w:color="auto"/>
        <w:left w:val="none" w:sz="0" w:space="0" w:color="auto"/>
        <w:bottom w:val="none" w:sz="0" w:space="0" w:color="auto"/>
        <w:right w:val="none" w:sz="0" w:space="0" w:color="auto"/>
      </w:divBdr>
    </w:div>
    <w:div w:id="2140108189">
      <w:bodyDiv w:val="1"/>
      <w:marLeft w:val="0"/>
      <w:marRight w:val="0"/>
      <w:marTop w:val="0"/>
      <w:marBottom w:val="0"/>
      <w:divBdr>
        <w:top w:val="none" w:sz="0" w:space="0" w:color="auto"/>
        <w:left w:val="none" w:sz="0" w:space="0" w:color="auto"/>
        <w:bottom w:val="none" w:sz="0" w:space="0" w:color="auto"/>
        <w:right w:val="none" w:sz="0" w:space="0" w:color="auto"/>
      </w:divBdr>
      <w:divsChild>
        <w:div w:id="928074664">
          <w:marLeft w:val="165"/>
          <w:marRight w:val="165"/>
          <w:marTop w:val="0"/>
          <w:marBottom w:val="0"/>
          <w:divBdr>
            <w:top w:val="none" w:sz="0" w:space="0" w:color="auto"/>
            <w:left w:val="none" w:sz="0" w:space="0" w:color="auto"/>
            <w:bottom w:val="none" w:sz="0" w:space="0" w:color="auto"/>
            <w:right w:val="none" w:sz="0" w:space="0" w:color="auto"/>
          </w:divBdr>
          <w:divsChild>
            <w:div w:id="196239754">
              <w:marLeft w:val="0"/>
              <w:marRight w:val="0"/>
              <w:marTop w:val="0"/>
              <w:marBottom w:val="0"/>
              <w:divBdr>
                <w:top w:val="none" w:sz="0" w:space="0" w:color="auto"/>
                <w:left w:val="none" w:sz="0" w:space="0" w:color="auto"/>
                <w:bottom w:val="none" w:sz="0" w:space="0" w:color="auto"/>
                <w:right w:val="none" w:sz="0" w:space="0" w:color="auto"/>
              </w:divBdr>
            </w:div>
            <w:div w:id="26458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16390</TotalTime>
  <Pages>13</Pages>
  <Words>8995</Words>
  <Characters>51275</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Banks</dc:creator>
  <cp:keywords/>
  <dc:description/>
  <cp:lastModifiedBy>Rachel Banks</cp:lastModifiedBy>
  <cp:revision>266</cp:revision>
  <dcterms:created xsi:type="dcterms:W3CDTF">2018-09-30T08:06:00Z</dcterms:created>
  <dcterms:modified xsi:type="dcterms:W3CDTF">2018-10-12T11:48:00Z</dcterms:modified>
</cp:coreProperties>
</file>