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custom-properties+xml" PartName="/docProps/custom.xml"/>
  <Override ContentType="application/vnd.openxmlformats-officedocument.wordprocessingml.styles+xml" PartName="/word/styles.xml"/>
  <Override ContentType="application/vnd.openxmlformats-officedocument.wordprocessingml.footer+xml" PartName="/word/footer3.xml"/>
  <Override ContentType="application/vnd.openxmlformats-officedocument.wordprocessingml.footer+xml" PartName="/word/footer2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3.xml"/>
  <Override ContentType="application/vnd.openxmlformats-officedocument.wordprocessingml.header+xml" PartName="/word/header2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hd w:fill="d9eaf7" w:val="clear"/>
        <w:spacing w:after="80" w:lineRule="auto"/>
        <w:jc w:val="center"/>
        <w:rPr>
          <w:color w:val="17365d"/>
          <w:sz w:val="32"/>
          <w:szCs w:val="32"/>
        </w:rPr>
      </w:pPr>
      <w:r w:rsidDel="00000000" w:rsidR="00000000" w:rsidRPr="00000000">
        <w:rPr>
          <w:b w:val="1"/>
          <w:bCs w:val="1"/>
          <w:color w:val="17365d"/>
          <w:sz w:val="32"/>
          <w:szCs w:val="32"/>
          <w:rtl w:val="0"/>
        </w:rPr>
        <w:t xml:space="preserve">Finding, Evaluating and Communicating Information (BMHS4001)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hd w:fill="d9eaf7" w:val="clear"/>
        <w:spacing w:after="240" w:lineRule="auto"/>
        <w:jc w:val="center"/>
        <w:rPr>
          <w:color w:val="17365d"/>
          <w:sz w:val="32"/>
          <w:szCs w:val="32"/>
        </w:rPr>
      </w:pPr>
      <w:r w:rsidDel="00000000" w:rsidR="00000000" w:rsidRPr="00000000">
        <w:rPr>
          <w:b w:val="1"/>
          <w:bCs w:val="1"/>
          <w:color w:val="17365d"/>
          <w:sz w:val="32"/>
          <w:szCs w:val="32"/>
          <w:rtl w:val="0"/>
        </w:rPr>
        <w:t xml:space="preserve">Assessment 2: Credibility and Reliability of Information Exercise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Student number:</w:t>
      </w:r>
    </w:p>
    <w:p w:rsidR="00000000" w:rsidDel="00000000" w:rsidP="00000000" w:rsidRDefault="00000000" w:rsidRPr="00000000" w14:paraId="00000005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pBdr>
          <w:top w:color="b7dee8" w:space="0" w:sz="8" w:val="single"/>
          <w:left w:color="b7dee8" w:space="0" w:sz="8" w:val="single"/>
          <w:bottom w:color="b7dee8" w:space="0" w:sz="8" w:val="single"/>
          <w:right w:color="b7dee8" w:space="0" w:sz="8" w:val="single"/>
        </w:pBdr>
        <w:shd w:fill="f3f7fb" w:val="clear"/>
        <w:jc w:val="both"/>
        <w:rPr/>
      </w:pPr>
      <w:r w:rsidDel="00000000" w:rsidR="00000000" w:rsidRPr="00000000">
        <w:rPr>
          <w:rtl w:val="0"/>
        </w:rPr>
        <w:t xml:space="preserve">For this assessment, please refer to the three sources/short extracts provided. They all relate to the same topic.</w:t>
      </w:r>
    </w:p>
    <w:p w:rsidR="00000000" w:rsidDel="00000000" w:rsidP="00000000" w:rsidRDefault="00000000" w:rsidRPr="00000000" w14:paraId="00000007">
      <w:pPr>
        <w:jc w:val="both"/>
        <w:rPr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714" w:right="0" w:firstLine="0"/>
        <w:jc w:val="left"/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You have 30 minutes to review these sources and complete this four-part workbook. It assesses your ability to think critically, to evaluate the credibility, reliability, and bias of diverse information sources</w:t>
      </w:r>
      <w:r w:rsidDel="00000000" w:rsidR="00000000" w:rsidRPr="00000000"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  <w:rtl w:val="0"/>
        </w:rPr>
        <w:t xml:space="preserve">.</w:t>
      </w:r>
    </w:p>
    <w:p w:rsidR="00000000" w:rsidDel="00000000" w:rsidP="00000000" w:rsidRDefault="00000000" w:rsidRPr="00000000" w14:paraId="0000000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714" w:right="0" w:firstLine="0"/>
        <w:jc w:val="left"/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714" w:right="0" w:firstLine="0"/>
        <w:jc w:val="left"/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  <w:rtl w:val="0"/>
        </w:rPr>
        <w:t xml:space="preserve">Read each question carefully.</w:t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714" w:right="0" w:firstLine="0"/>
        <w:jc w:val="left"/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714" w:right="0" w:firstLine="0"/>
        <w:jc w:val="left"/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  <w:rtl w:val="0"/>
        </w:rPr>
        <w:t xml:space="preserve">Ensure you save your work. You are required to submit this workbook to Turnitin at the end of the assessment. </w:t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714" w:right="0" w:firstLine="0"/>
        <w:jc w:val="left"/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714" w:right="0" w:firstLine="0"/>
        <w:jc w:val="left"/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714" w:right="0" w:firstLine="0"/>
        <w:jc w:val="center"/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714" w:right="0" w:firstLine="0"/>
        <w:jc w:val="center"/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8"/>
          <w:szCs w:val="28"/>
          <w:u w:val="none"/>
          <w:shd w:fill="auto" w:val="clear"/>
          <w:vertAlign w:val="baseline"/>
          <w:rtl w:val="0"/>
        </w:rPr>
        <w:t xml:space="preserve">Good luck.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714" w:right="0" w:firstLine="0"/>
        <w:jc w:val="left"/>
        <w:rPr>
          <w:rFonts w:ascii="Cambria" w:cs="Cambria" w:eastAsia="Cambria" w:hAnsi="Cambria"/>
          <w:b w:val="0"/>
          <w:bCs w:val="0"/>
          <w:i w:val="0"/>
          <w:iCs w:val="0"/>
          <w:smallCaps w:val="0"/>
          <w:strike w:val="0"/>
          <w:color w:val="1f2933"/>
          <w:sz w:val="22"/>
          <w:szCs w:val="22"/>
          <w:u w:val="none"/>
          <w:shd w:fill="auto" w:val="clear"/>
          <w:vertAlign w:val="baseline"/>
        </w:rPr>
        <w:sectPr>
          <w:headerReference r:id="rId6" w:type="default"/>
          <w:headerReference r:id="rId7" w:type="first"/>
          <w:headerReference r:id="rId8" w:type="even"/>
          <w:footerReference r:id="rId9" w:type="default"/>
          <w:footerReference r:id="rId10" w:type="first"/>
          <w:footerReference r:id="rId11" w:type="even"/>
          <w:pgSz w:h="16839" w:w="11907" w:orient="portrait"/>
          <w:pgMar w:bottom="1440" w:top="1440" w:left="1440" w:right="1440" w:header="708" w:footer="708"/>
          <w:pgNumType w:start="1"/>
        </w:sect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hd w:fill="d9eaf7" w:val="clear"/>
        <w:spacing w:after="80" w:lineRule="auto"/>
        <w:rPr>
          <w:color w:val="17365d"/>
          <w:sz w:val="24"/>
          <w:szCs w:val="24"/>
        </w:rPr>
      </w:pPr>
      <w:r w:rsidDel="00000000" w:rsidR="00000000" w:rsidRPr="00000000">
        <w:rPr>
          <w:b w:val="1"/>
          <w:bCs w:val="1"/>
          <w:color w:val="17365d"/>
          <w:sz w:val="26"/>
          <w:szCs w:val="26"/>
          <w:rtl w:val="0"/>
        </w:rPr>
        <w:t xml:space="preserve">Part 1: Complete the table below. (12 marks)</w:t>
      </w:r>
      <w:r w:rsidDel="00000000" w:rsidR="00000000" w:rsidRPr="00000000">
        <w:rPr>
          <w:rtl w:val="0"/>
        </w:rPr>
      </w:r>
    </w:p>
    <w:tbl>
      <w:tblPr>
        <w:tblStyle w:val="Table1"/>
        <w:tblW w:w="13925.0" w:type="dxa"/>
        <w:jc w:val="left"/>
        <w:tblBorders>
          <w:top w:color="8eaadb" w:space="0" w:sz="4" w:val="single"/>
          <w:left w:color="8eaadb" w:space="0" w:sz="4" w:val="single"/>
          <w:bottom w:color="8eaadb" w:space="0" w:sz="4" w:val="single"/>
          <w:right w:color="8eaadb" w:space="0" w:sz="4" w:val="single"/>
          <w:insideH w:color="8eaadb" w:space="0" w:sz="4" w:val="single"/>
          <w:insideV w:color="8eaadb" w:space="0" w:sz="4" w:val="single"/>
        </w:tblBorders>
        <w:tblLayout w:type="fixed"/>
        <w:tblLook w:val="04A0"/>
      </w:tblPr>
      <w:tblGrid>
        <w:gridCol w:w="885"/>
        <w:gridCol w:w="1995"/>
        <w:gridCol w:w="2922"/>
        <w:gridCol w:w="2693"/>
        <w:gridCol w:w="2835"/>
        <w:gridCol w:w="2595"/>
        <w:tblGridChange w:id="0">
          <w:tblGrid>
            <w:gridCol w:w="885"/>
            <w:gridCol w:w="1995"/>
            <w:gridCol w:w="2922"/>
            <w:gridCol w:w="2693"/>
            <w:gridCol w:w="2835"/>
            <w:gridCol w:w="2595"/>
          </w:tblGrid>
        </w:tblGridChange>
      </w:tblGrid>
      <w:tr>
        <w:trPr>
          <w:cantSplit w:val="0"/>
          <w:trHeight w:val="880" w:hRule="atLeast"/>
          <w:tblHeader w:val="0"/>
        </w:trPr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d9eaf7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4">
            <w:pPr>
              <w:rPr>
                <w:color w:val="17365d"/>
                <w:sz w:val="20"/>
                <w:szCs w:val="20"/>
              </w:rPr>
            </w:pPr>
            <w:r w:rsidDel="00000000" w:rsidR="00000000" w:rsidRPr="00000000">
              <w:rPr>
                <w:color w:val="17365d"/>
                <w:sz w:val="20"/>
                <w:szCs w:val="20"/>
                <w:rtl w:val="0"/>
              </w:rPr>
              <w:t xml:space="preserve">Source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d9eaf7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5">
            <w:pPr>
              <w:rPr>
                <w:color w:val="17365d"/>
                <w:sz w:val="20"/>
                <w:szCs w:val="20"/>
              </w:rPr>
            </w:pPr>
            <w:r w:rsidDel="00000000" w:rsidR="00000000" w:rsidRPr="00000000">
              <w:rPr>
                <w:color w:val="17365d"/>
                <w:sz w:val="20"/>
                <w:szCs w:val="20"/>
                <w:rtl w:val="0"/>
              </w:rPr>
              <w:t xml:space="preserve">Currency: When was the source published/posted, revised, or updated?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d9eaf7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6">
            <w:pPr>
              <w:rPr>
                <w:color w:val="17365d"/>
                <w:sz w:val="20"/>
                <w:szCs w:val="20"/>
              </w:rPr>
            </w:pPr>
            <w:r w:rsidDel="00000000" w:rsidR="00000000" w:rsidRPr="00000000">
              <w:rPr>
                <w:color w:val="17365d"/>
                <w:sz w:val="20"/>
                <w:szCs w:val="20"/>
                <w:rtl w:val="0"/>
              </w:rPr>
              <w:t xml:space="preserve">Relevance: How relevant is the information to the subject/field? Who is the intended audience?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d9eaf7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7">
            <w:pPr>
              <w:rPr>
                <w:color w:val="17365d"/>
                <w:sz w:val="20"/>
                <w:szCs w:val="20"/>
              </w:rPr>
            </w:pPr>
            <w:r w:rsidDel="00000000" w:rsidR="00000000" w:rsidRPr="00000000">
              <w:rPr>
                <w:color w:val="17365d"/>
                <w:sz w:val="20"/>
                <w:szCs w:val="20"/>
                <w:rtl w:val="0"/>
              </w:rPr>
              <w:t xml:space="preserve">Authority: Who is the author/publisher? What are their credentials?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d9eaf7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8">
            <w:pPr>
              <w:rPr>
                <w:color w:val="17365d"/>
                <w:sz w:val="20"/>
                <w:szCs w:val="20"/>
              </w:rPr>
            </w:pPr>
            <w:r w:rsidDel="00000000" w:rsidR="00000000" w:rsidRPr="00000000">
              <w:rPr>
                <w:color w:val="17365d"/>
                <w:sz w:val="20"/>
                <w:szCs w:val="20"/>
                <w:rtl w:val="0"/>
              </w:rPr>
              <w:t xml:space="preserve">Accuracy: How reliable, truthful/correct is the content? Is it supported by evidence?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d9eaf7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9">
            <w:pPr>
              <w:rPr>
                <w:color w:val="17365d"/>
                <w:sz w:val="20"/>
                <w:szCs w:val="20"/>
              </w:rPr>
            </w:pPr>
            <w:r w:rsidDel="00000000" w:rsidR="00000000" w:rsidRPr="00000000">
              <w:rPr>
                <w:color w:val="17365d"/>
                <w:sz w:val="20"/>
                <w:szCs w:val="20"/>
                <w:rtl w:val="0"/>
              </w:rPr>
              <w:t xml:space="preserve">Purpose: Does it intend to teach, sell, inform, entertain, or persuade? Is there evidence of bias?</w:t>
            </w:r>
          </w:p>
        </w:tc>
      </w:tr>
      <w:tr>
        <w:trPr>
          <w:cantSplit w:val="0"/>
          <w:trHeight w:val="1840" w:hRule="atLeast"/>
          <w:tblHeader w:val="0"/>
        </w:trPr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3f7fb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A">
            <w:pPr>
              <w:rPr/>
            </w:pPr>
            <w:r w:rsidDel="00000000" w:rsidR="00000000" w:rsidRPr="00000000">
              <w:rPr>
                <w:rtl w:val="0"/>
              </w:rPr>
              <w:t xml:space="preserve">A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3f7fb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B">
            <w:pPr>
              <w:rPr/>
            </w:pPr>
            <w:r w:rsidDel="00000000" w:rsidR="00000000" w:rsidRPr="00000000">
              <w:rPr>
                <w:rtl w:val="0"/>
              </w:rPr>
              <w:t xml:space="preserve">2024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3f7fb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C">
            <w:pPr>
              <w:rPr/>
            </w:pPr>
            <w:r w:rsidDel="00000000" w:rsidR="00000000" w:rsidRPr="00000000">
              <w:rPr>
                <w:rtl w:val="0"/>
              </w:rPr>
              <w:t xml:space="preserve">It is relevant and the intended audience is the public as it is a journal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3f7fb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D">
            <w:pPr>
              <w:rPr/>
            </w:pPr>
            <w:r w:rsidDel="00000000" w:rsidR="00000000" w:rsidRPr="00000000">
              <w:rPr>
                <w:rtl w:val="0"/>
              </w:rPr>
              <w:t xml:space="preserve">Asrat Agalu, 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3f7fb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E">
            <w:pPr>
              <w:rPr/>
            </w:pPr>
            <w:r w:rsidDel="00000000" w:rsidR="00000000" w:rsidRPr="00000000">
              <w:rPr>
                <w:rtl w:val="0"/>
              </w:rPr>
              <w:t xml:space="preserve">Not very reliable 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3f7fb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1F">
            <w:pPr>
              <w:rPr/>
            </w:pPr>
            <w:r w:rsidDel="00000000" w:rsidR="00000000" w:rsidRPr="00000000">
              <w:rPr>
                <w:rtl w:val="0"/>
              </w:rPr>
              <w:t xml:space="preserve">To inform about infectious diseases</w:t>
            </w:r>
          </w:p>
        </w:tc>
      </w:tr>
      <w:tr>
        <w:trPr>
          <w:cantSplit w:val="0"/>
          <w:trHeight w:val="1840" w:hRule="atLeast"/>
          <w:tblHeader w:val="0"/>
        </w:trPr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eaf3dd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0">
            <w:pPr>
              <w:rPr/>
            </w:pPr>
            <w:r w:rsidDel="00000000" w:rsidR="00000000" w:rsidRPr="00000000">
              <w:rPr>
                <w:rtl w:val="0"/>
              </w:rPr>
              <w:t xml:space="preserve">B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eaf3dd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1">
            <w:pPr>
              <w:rPr/>
            </w:pPr>
            <w:r w:rsidDel="00000000" w:rsidR="00000000" w:rsidRPr="00000000">
              <w:rPr>
                <w:rtl w:val="0"/>
              </w:rPr>
              <w:t xml:space="preserve">Last updated 10/03/2026</w:t>
            </w:r>
          </w:p>
          <w:p w:rsidR="00000000" w:rsidDel="00000000" w:rsidP="00000000" w:rsidRDefault="00000000" w:rsidRPr="00000000" w14:paraId="00000022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eaf3dd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3">
            <w:pPr>
              <w:rPr/>
            </w:pPr>
            <w:r w:rsidDel="00000000" w:rsidR="00000000" w:rsidRPr="00000000">
              <w:rPr>
                <w:rtl w:val="0"/>
              </w:rPr>
              <w:t xml:space="preserve">It is relevant it is information on antibiotics 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eaf3dd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4">
            <w:pPr>
              <w:rPr/>
            </w:pPr>
            <w:r w:rsidDel="00000000" w:rsidR="00000000" w:rsidRPr="00000000">
              <w:rPr>
                <w:rtl w:val="0"/>
              </w:rPr>
              <w:t xml:space="preserve">Nhs wales website original content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eaf3dd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5">
            <w:pPr>
              <w:rPr/>
            </w:pPr>
            <w:r w:rsidDel="00000000" w:rsidR="00000000" w:rsidRPr="00000000">
              <w:rPr>
                <w:rtl w:val="0"/>
              </w:rPr>
              <w:t xml:space="preserve">It is reliable medical information on the effects of antibiotics </w:t>
            </w:r>
          </w:p>
          <w:p w:rsidR="00000000" w:rsidDel="00000000" w:rsidP="00000000" w:rsidRDefault="00000000" w:rsidRPr="00000000" w14:paraId="00000026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7">
            <w:pPr>
              <w:rPr/>
            </w:pPr>
            <w:r w:rsidDel="00000000" w:rsidR="00000000" w:rsidRPr="00000000">
              <w:rPr>
                <w:rtl w:val="0"/>
              </w:rPr>
              <w:t xml:space="preserve">It gives information on side effects and how to take the antibiotics if you accidently take and extra dose so this source  is very detailed and gives information on a lot of different effects people may have with antibiotic .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eaf3dd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8">
            <w:pPr>
              <w:rPr/>
            </w:pPr>
            <w:r w:rsidDel="00000000" w:rsidR="00000000" w:rsidRPr="00000000">
              <w:rPr>
                <w:rtl w:val="0"/>
              </w:rPr>
              <w:t xml:space="preserve">To inform interactions with antibiotics and side effects of antibiotics </w:t>
            </w:r>
          </w:p>
        </w:tc>
      </w:tr>
      <w:tr>
        <w:trPr>
          <w:cantSplit w:val="0"/>
          <w:trHeight w:val="1840" w:hRule="atLeast"/>
          <w:tblHeader w:val="0"/>
        </w:trPr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ce4d6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9">
            <w:pPr>
              <w:rPr/>
            </w:pPr>
            <w:r w:rsidDel="00000000" w:rsidR="00000000" w:rsidRPr="00000000">
              <w:rPr>
                <w:rtl w:val="0"/>
              </w:rPr>
              <w:t xml:space="preserve">C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ce4d6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A">
            <w:pPr>
              <w:rPr/>
            </w:pPr>
            <w:r w:rsidDel="00000000" w:rsidR="00000000" w:rsidRPr="00000000">
              <w:rPr>
                <w:rtl w:val="0"/>
              </w:rPr>
              <w:t xml:space="preserve">Published 11/10/2017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ce4d6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B">
            <w:pPr>
              <w:rPr/>
            </w:pPr>
            <w:r w:rsidDel="00000000" w:rsidR="00000000" w:rsidRPr="00000000">
              <w:rPr>
                <w:rtl w:val="0"/>
              </w:rPr>
              <w:t xml:space="preserve">It is not relevant because its not dated in the last 5 years so the information might not be up to date 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ce4d6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C">
            <w:pPr>
              <w:rPr/>
            </w:pPr>
            <w:r w:rsidDel="00000000" w:rsidR="00000000" w:rsidRPr="00000000">
              <w:rPr>
                <w:rtl w:val="0"/>
              </w:rPr>
              <w:t xml:space="preserve">Dr Mary harding 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ce4d6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D">
            <w:pPr>
              <w:rPr/>
            </w:pPr>
            <w:r w:rsidDel="00000000" w:rsidR="00000000" w:rsidRPr="00000000">
              <w:rPr>
                <w:rtl w:val="0"/>
              </w:rPr>
              <w:t xml:space="preserve">Produced to inform</w:t>
            </w:r>
          </w:p>
        </w:tc>
        <w:tc>
          <w:tcPr>
            <w:tcBorders>
              <w:top w:color="b7dee8" w:space="0" w:sz="8" w:val="single"/>
              <w:left w:color="b7dee8" w:space="0" w:sz="8" w:val="single"/>
              <w:bottom w:color="b7dee8" w:space="0" w:sz="8" w:val="single"/>
              <w:right w:color="b7dee8" w:space="0" w:sz="8" w:val="single"/>
            </w:tcBorders>
            <w:shd w:fill="fce4d6" w:val="clear"/>
            <w:tcMar>
              <w:top w:w="80.0" w:type="dxa"/>
              <w:left w:w="80.0" w:type="dxa"/>
              <w:bottom w:w="80.0" w:type="dxa"/>
              <w:right w:w="80.0" w:type="dxa"/>
            </w:tcMar>
          </w:tcPr>
          <w:p w:rsidR="00000000" w:rsidDel="00000000" w:rsidP="00000000" w:rsidRDefault="00000000" w:rsidRPr="00000000" w14:paraId="0000002E">
            <w:pPr>
              <w:rPr/>
            </w:pPr>
            <w:r w:rsidDel="00000000" w:rsidR="00000000" w:rsidRPr="00000000">
              <w:rPr>
                <w:rtl w:val="0"/>
              </w:rPr>
              <w:t xml:space="preserve">Intended to inform</w:t>
            </w:r>
          </w:p>
          <w:p w:rsidR="00000000" w:rsidDel="00000000" w:rsidP="00000000" w:rsidRDefault="00000000" w:rsidRPr="00000000" w14:paraId="0000002F">
            <w:pPr>
              <w:rPr/>
            </w:pPr>
            <w:r w:rsidDel="00000000" w:rsidR="00000000" w:rsidRPr="00000000">
              <w:rPr>
                <w:rtl w:val="0"/>
              </w:rPr>
              <w:t xml:space="preserve">Peer reviewed by qualified physicians </w:t>
            </w:r>
          </w:p>
        </w:tc>
      </w:tr>
    </w:tbl>
    <w:p w:rsidR="00000000" w:rsidDel="00000000" w:rsidP="00000000" w:rsidRDefault="00000000" w:rsidRPr="00000000" w14:paraId="00000030">
      <w:pPr>
        <w:rPr/>
        <w:sectPr>
          <w:type w:val="nextPage"/>
          <w:pgSz w:h="11907" w:w="16839" w:orient="landscape"/>
          <w:pgMar w:bottom="1440" w:top="1440" w:left="1440" w:right="1440" w:header="708" w:footer="708"/>
        </w:sect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hd w:fill="d9eaf7" w:val="clear"/>
        <w:spacing w:before="160" w:lineRule="auto"/>
        <w:jc w:val="center"/>
        <w:rPr>
          <w:color w:val="17365d"/>
          <w:sz w:val="20"/>
          <w:szCs w:val="20"/>
        </w:rPr>
      </w:pPr>
      <w:r w:rsidDel="00000000" w:rsidR="00000000" w:rsidRPr="00000000">
        <w:rPr>
          <w:i w:val="1"/>
          <w:iCs w:val="1"/>
          <w:color w:val="17365d"/>
          <w:sz w:val="20"/>
          <w:szCs w:val="20"/>
          <w:rtl w:val="0"/>
        </w:rPr>
        <w:t xml:space="preserve">Write your answer clearly and support it with evidence from the sources.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shd w:fill="d9eaf7" w:val="clear"/>
        <w:spacing w:after="120" w:lineRule="auto"/>
        <w:rPr>
          <w:color w:val="17365d"/>
          <w:sz w:val="26"/>
          <w:szCs w:val="26"/>
        </w:rPr>
      </w:pPr>
      <w:r w:rsidDel="00000000" w:rsidR="00000000" w:rsidRPr="00000000">
        <w:rPr>
          <w:b w:val="1"/>
          <w:bCs w:val="1"/>
          <w:color w:val="17365d"/>
          <w:sz w:val="26"/>
          <w:szCs w:val="26"/>
          <w:rtl w:val="0"/>
        </w:rPr>
        <w:t xml:space="preserve">Question 2 (5 marks)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pBdr>
          <w:top w:color="b7dee8" w:space="0" w:sz="8" w:val="single"/>
          <w:left w:color="b7dee8" w:space="0" w:sz="8" w:val="single"/>
          <w:bottom w:color="b7dee8" w:space="0" w:sz="8" w:val="single"/>
          <w:right w:color="b7dee8" w:space="0" w:sz="8" w:val="single"/>
        </w:pBdr>
        <w:shd w:fill="f3f7fb" w:val="clear"/>
        <w:spacing w:after="80" w:lineRule="auto"/>
        <w:rPr/>
      </w:pPr>
      <w:r w:rsidDel="00000000" w:rsidR="00000000" w:rsidRPr="00000000">
        <w:rPr>
          <w:rtl w:val="0"/>
        </w:rPr>
        <w:t xml:space="preserve">Which source do you think is the most reliable?</w:t>
      </w:r>
    </w:p>
    <w:p w:rsidR="00000000" w:rsidDel="00000000" w:rsidP="00000000" w:rsidRDefault="00000000" w:rsidRPr="00000000" w14:paraId="00000036">
      <w:pPr>
        <w:pBdr>
          <w:top w:color="b7dee8" w:space="0" w:sz="8" w:val="single"/>
          <w:left w:color="b7dee8" w:space="0" w:sz="8" w:val="single"/>
          <w:bottom w:color="b7dee8" w:space="0" w:sz="8" w:val="single"/>
          <w:right w:color="b7dee8" w:space="0" w:sz="8" w:val="single"/>
        </w:pBdr>
        <w:shd w:fill="f3f7fb" w:val="clear"/>
        <w:spacing w:after="200" w:lineRule="auto"/>
        <w:rPr/>
      </w:pPr>
      <w:r w:rsidDel="00000000" w:rsidR="00000000" w:rsidRPr="00000000">
        <w:rPr>
          <w:rtl w:val="0"/>
        </w:rPr>
        <w:t xml:space="preserve">Explain your answer using two reasons.</w:t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  <w:t xml:space="preserve">I think source two is more reliable information on the taking of </w:t>
      </w:r>
      <w:r w:rsidDel="00000000" w:rsidR="00000000" w:rsidRPr="00000000">
        <w:rPr>
          <w:rtl w:val="0"/>
        </w:rPr>
        <w:t xml:space="preserve">antibiotics</w:t>
      </w:r>
      <w:r w:rsidDel="00000000" w:rsidR="00000000" w:rsidRPr="00000000">
        <w:rPr>
          <w:rtl w:val="0"/>
        </w:rPr>
        <w:t xml:space="preserve"> because the source is taken from nhs 111 wales site and the information for the public and was most recently updated on 10/03/2026 so they are updating and keeping the information correct.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shd w:fill="eaf3dd" w:val="clear"/>
        <w:spacing w:before="160" w:lineRule="auto"/>
        <w:jc w:val="center"/>
        <w:rPr>
          <w:color w:val="375623"/>
          <w:sz w:val="20"/>
          <w:szCs w:val="20"/>
        </w:rPr>
      </w:pPr>
      <w:r w:rsidDel="00000000" w:rsidR="00000000" w:rsidRPr="00000000">
        <w:rPr>
          <w:i w:val="1"/>
          <w:iCs w:val="1"/>
          <w:color w:val="375623"/>
          <w:sz w:val="20"/>
          <w:szCs w:val="20"/>
          <w:rtl w:val="0"/>
        </w:rPr>
        <w:t xml:space="preserve">Write your answer clearly and support it with evidence from the sources.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shd w:fill="eaf3dd" w:val="clear"/>
        <w:spacing w:after="120" w:lineRule="auto"/>
        <w:rPr>
          <w:color w:val="375623"/>
          <w:sz w:val="26"/>
          <w:szCs w:val="26"/>
        </w:rPr>
      </w:pPr>
      <w:r w:rsidDel="00000000" w:rsidR="00000000" w:rsidRPr="00000000">
        <w:rPr>
          <w:b w:val="1"/>
          <w:bCs w:val="1"/>
          <w:color w:val="375623"/>
          <w:sz w:val="26"/>
          <w:szCs w:val="26"/>
          <w:rtl w:val="0"/>
        </w:rPr>
        <w:t xml:space="preserve">Question 3 (4 marks)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pBdr>
          <w:top w:color="c6e0b4" w:space="0" w:sz="8" w:val="single"/>
          <w:left w:color="c6e0b4" w:space="0" w:sz="8" w:val="single"/>
          <w:bottom w:color="c6e0b4" w:space="0" w:sz="8" w:val="single"/>
          <w:right w:color="c6e0b4" w:space="0" w:sz="8" w:val="single"/>
        </w:pBdr>
        <w:shd w:fill="f7fbf0" w:val="clear"/>
        <w:spacing w:after="80" w:lineRule="auto"/>
        <w:rPr/>
      </w:pPr>
      <w:r w:rsidDel="00000000" w:rsidR="00000000" w:rsidRPr="00000000">
        <w:rPr>
          <w:rtl w:val="0"/>
        </w:rPr>
        <w:t xml:space="preserve">Choose one source that may contain bias.</w:t>
      </w:r>
    </w:p>
    <w:p w:rsidR="00000000" w:rsidDel="00000000" w:rsidP="00000000" w:rsidRDefault="00000000" w:rsidRPr="00000000" w14:paraId="00000042">
      <w:pPr>
        <w:pBdr>
          <w:top w:color="c6e0b4" w:space="0" w:sz="8" w:val="single"/>
          <w:left w:color="c6e0b4" w:space="0" w:sz="8" w:val="single"/>
          <w:bottom w:color="c6e0b4" w:space="0" w:sz="8" w:val="single"/>
          <w:right w:color="c6e0b4" w:space="0" w:sz="8" w:val="single"/>
        </w:pBdr>
        <w:shd w:fill="f7fbf0" w:val="clear"/>
        <w:spacing w:after="200" w:lineRule="auto"/>
        <w:rPr/>
      </w:pPr>
      <w:r w:rsidDel="00000000" w:rsidR="00000000" w:rsidRPr="00000000">
        <w:rPr>
          <w:rtl w:val="0"/>
        </w:rPr>
        <w:t xml:space="preserve">Explain why</w:t>
      </w:r>
    </w:p>
    <w:p w:rsidR="00000000" w:rsidDel="00000000" w:rsidP="00000000" w:rsidRDefault="00000000" w:rsidRPr="00000000" w14:paraId="00000043">
      <w:pPr>
        <w:pBdr>
          <w:top w:color="c6e0b4" w:space="0" w:sz="8" w:val="single"/>
          <w:left w:color="c6e0b4" w:space="0" w:sz="8" w:val="single"/>
          <w:bottom w:color="c6e0b4" w:space="0" w:sz="8" w:val="single"/>
          <w:right w:color="c6e0b4" w:space="0" w:sz="8" w:val="single"/>
        </w:pBdr>
        <w:shd w:fill="f7fbf0" w:val="clear"/>
        <w:spacing w:after="20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shd w:fill="fce4d6" w:val="clear"/>
        <w:spacing w:before="160" w:lineRule="auto"/>
        <w:jc w:val="center"/>
        <w:rPr>
          <w:color w:val="9e480e"/>
          <w:sz w:val="20"/>
          <w:szCs w:val="20"/>
        </w:rPr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i w:val="1"/>
          <w:iCs w:val="1"/>
          <w:color w:val="9e480e"/>
          <w:sz w:val="20"/>
          <w:szCs w:val="20"/>
          <w:rtl w:val="0"/>
        </w:rPr>
        <w:t xml:space="preserve">Think about purpose, language, evidence and possible bias.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shd w:fill="fce4d6" w:val="clear"/>
        <w:spacing w:after="120" w:lineRule="auto"/>
        <w:rPr>
          <w:color w:val="9e480e"/>
          <w:sz w:val="26"/>
          <w:szCs w:val="26"/>
        </w:rPr>
      </w:pPr>
      <w:r w:rsidDel="00000000" w:rsidR="00000000" w:rsidRPr="00000000">
        <w:rPr>
          <w:b w:val="1"/>
          <w:bCs w:val="1"/>
          <w:color w:val="9e480e"/>
          <w:sz w:val="26"/>
          <w:szCs w:val="26"/>
          <w:rtl w:val="0"/>
        </w:rPr>
        <w:t xml:space="preserve">Question 4 (4 marks)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pBdr>
          <w:top w:color="f4b183" w:space="0" w:sz="8" w:val="single"/>
          <w:left w:color="f4b183" w:space="0" w:sz="8" w:val="single"/>
          <w:bottom w:color="f4b183" w:space="0" w:sz="8" w:val="single"/>
          <w:right w:color="f4b183" w:space="0" w:sz="8" w:val="single"/>
        </w:pBdr>
        <w:shd w:fill="fff2cc" w:val="clear"/>
        <w:spacing w:after="80" w:lineRule="auto"/>
        <w:rPr/>
      </w:pPr>
      <w:r w:rsidDel="00000000" w:rsidR="00000000" w:rsidRPr="00000000">
        <w:rPr>
          <w:rtl w:val="0"/>
        </w:rPr>
        <w:t xml:space="preserve">If you were supporting a patient or service user, which source would you use?</w:t>
      </w:r>
    </w:p>
    <w:p w:rsidR="00000000" w:rsidDel="00000000" w:rsidP="00000000" w:rsidRDefault="00000000" w:rsidRPr="00000000" w14:paraId="0000004D">
      <w:pPr>
        <w:pBdr>
          <w:top w:color="f4b183" w:space="0" w:sz="8" w:val="single"/>
          <w:left w:color="f4b183" w:space="0" w:sz="8" w:val="single"/>
          <w:bottom w:color="f4b183" w:space="0" w:sz="8" w:val="single"/>
          <w:right w:color="f4b183" w:space="0" w:sz="8" w:val="single"/>
        </w:pBdr>
        <w:shd w:fill="fff2cc" w:val="clear"/>
        <w:spacing w:after="200" w:lineRule="auto"/>
        <w:rPr/>
      </w:pPr>
      <w:r w:rsidDel="00000000" w:rsidR="00000000" w:rsidRPr="00000000">
        <w:rPr>
          <w:rtl w:val="0"/>
        </w:rPr>
        <w:t xml:space="preserve">Explain why.</w:t>
      </w:r>
    </w:p>
    <w:p w:rsidR="00000000" w:rsidDel="00000000" w:rsidP="00000000" w:rsidRDefault="00000000" w:rsidRPr="00000000" w14:paraId="0000004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spacing w:line="259" w:lineRule="auto"/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sectPr>
      <w:type w:val="nextPage"/>
      <w:pgSz w:h="16839" w:w="11907" w:orient="portrait"/>
      <w:pgMar w:bottom="1440" w:top="1440" w:left="1440" w:right="1440" w:header="708" w:footer="708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mbria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59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mbria" w:cs="Cambria" w:eastAsia="Cambria" w:hAnsi="Cambria"/>
        <w:b w:val="0"/>
        <w:bCs w:val="0"/>
        <w:i w:val="0"/>
        <w:iCs w:val="0"/>
        <w:smallCaps w:val="0"/>
        <w:strike w:val="0"/>
        <w:color w:val="1f2933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footer2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5A">
    <w:pPr>
      <w:jc w:val="center"/>
      <w:rPr>
        <w:i w:val="1"/>
        <w:iCs w:val="1"/>
      </w:rPr>
    </w:pPr>
    <w:r w:rsidDel="00000000" w:rsidR="00000000" w:rsidRPr="00000000">
      <w:rPr>
        <w:i w:val="1"/>
        <w:iCs w:val="1"/>
        <w:rtl w:val="0"/>
      </w:rPr>
      <w:t xml:space="preserve">When you have completed the workbook, ensure you submit it to turnitin</w:t>
    </w:r>
  </w:p>
  <w:p w:rsidR="00000000" w:rsidDel="00000000" w:rsidP="00000000" w:rsidRDefault="00000000" w:rsidRPr="00000000" w14:paraId="0000005B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mbria" w:cs="Cambria" w:eastAsia="Cambria" w:hAnsi="Cambria"/>
        <w:b w:val="0"/>
        <w:bCs w:val="0"/>
        <w:i w:val="0"/>
        <w:iCs w:val="0"/>
        <w:smallCaps w:val="0"/>
        <w:strike w:val="0"/>
        <w:color w:val="1f2933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footer3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5C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mbria" w:cs="Cambria" w:eastAsia="Cambria" w:hAnsi="Cambria"/>
        <w:b w:val="0"/>
        <w:bCs w:val="0"/>
        <w:i w:val="0"/>
        <w:iCs w:val="0"/>
        <w:smallCaps w:val="0"/>
        <w:strike w:val="0"/>
        <w:color w:val="1f2933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56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mbria" w:cs="Cambria" w:eastAsia="Cambria" w:hAnsi="Cambria"/>
        <w:b w:val="0"/>
        <w:bCs w:val="0"/>
        <w:i w:val="0"/>
        <w:iCs w:val="0"/>
        <w:smallCaps w:val="0"/>
        <w:strike w:val="0"/>
        <w:color w:val="1f2933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hdr>
</file>

<file path=word/header2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57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mbria" w:cs="Cambria" w:eastAsia="Cambria" w:hAnsi="Cambria"/>
        <w:b w:val="0"/>
        <w:bCs w:val="0"/>
        <w:i w:val="0"/>
        <w:iCs w:val="0"/>
        <w:smallCaps w:val="0"/>
        <w:strike w:val="0"/>
        <w:color w:val="1f2933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hdr>
</file>

<file path=word/header3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58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mbria" w:cs="Cambria" w:eastAsia="Cambria" w:hAnsi="Cambria"/>
        <w:b w:val="0"/>
        <w:bCs w:val="0"/>
        <w:i w:val="0"/>
        <w:iCs w:val="0"/>
        <w:smallCaps w:val="0"/>
        <w:strike w:val="0"/>
        <w:color w:val="1f2933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mbria" w:cs="Cambria" w:eastAsia="Cambria" w:hAnsi="Cambria"/>
        <w:color w:val="1f2933"/>
        <w:sz w:val="22"/>
        <w:szCs w:val="22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color w:val="17365d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color w:val="376092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2f5496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2f5496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2f5496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Rule="auto"/>
    </w:pPr>
    <w:rPr>
      <w:color w:val="17365d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  <w:tblStylePr w:type="band1Horz">
      <w:tcPr>
        <w:shd w:fill="d9e2f3" w:val="clear"/>
      </w:tcPr>
    </w:tblStylePr>
    <w:tblStylePr w:type="band1Vert">
      <w:tcPr>
        <w:shd w:fill="d9e2f3" w:val="clear"/>
      </w:tcPr>
    </w:tblStylePr>
    <w:tblStylePr w:type="firstCol">
      <w:rPr>
        <w:b w:val="1"/>
        <w:bCs w:val="1"/>
      </w:rPr>
    </w:tblStylePr>
    <w:tblStylePr w:type="firstRow">
      <w:rPr>
        <w:b w:val="1"/>
        <w:bCs w:val="1"/>
        <w:color w:val="ffffff"/>
      </w:rPr>
      <w:tcPr>
        <w:tcBorders>
          <w:top w:color="4472c4" w:space="0" w:sz="4" w:val="single"/>
          <w:left w:color="4472c4" w:space="0" w:sz="4" w:val="single"/>
          <w:bottom w:color="4472c4" w:space="0" w:sz="4" w:val="single"/>
          <w:right w:color="4472c4" w:space="0" w:sz="4" w:val="single"/>
          <w:insideH w:color="000000" w:space="0" w:sz="0" w:val="nil"/>
          <w:insideV w:color="000000" w:space="0" w:sz="0" w:val="nil"/>
        </w:tcBorders>
        <w:shd w:fill="4472c4" w:val="clear"/>
      </w:tcPr>
    </w:tblStylePr>
    <w:tblStylePr w:type="lastCol">
      <w:rPr>
        <w:b w:val="1"/>
        <w:bCs w:val="1"/>
      </w:rPr>
    </w:tblStylePr>
    <w:tblStylePr w:type="lastRow">
      <w:rPr>
        <w:b w:val="1"/>
        <w:bCs w:val="1"/>
      </w:rPr>
      <w:tcPr>
        <w:tcBorders>
          <w:top w:color="4472c4" w:space="0" w:sz="4" w:val="single"/>
        </w:tcBorders>
      </w:tcPr>
    </w:tblStyle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footer" Target="footer1.xml"/><Relationship Id="rId10" Type="http://schemas.openxmlformats.org/officeDocument/2006/relationships/footer" Target="footer3.xml"/><Relationship Id="rId9" Type="http://schemas.openxmlformats.org/officeDocument/2006/relationships/footer" Target="footer2.xml"/><Relationship Id="rId5" Type="http://schemas.openxmlformats.org/officeDocument/2006/relationships/styles" Target="styles.xml"/><Relationship Id="rId6" Type="http://schemas.openxmlformats.org/officeDocument/2006/relationships/header" Target="header2.xml"/><Relationship Id="rId7" Type="http://schemas.openxmlformats.org/officeDocument/2006/relationships/header" Target="header3.xml"/><Relationship Id="rId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>MediaServiceImageTags</vt:lpwstr>
  </property>
</Properties>
</file>