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A29D9" w:rsidRPr="00243D3E" w:rsidRDefault="00FF7DD2">
      <w:pPr>
        <w:spacing w:line="480" w:lineRule="auto"/>
        <w:contextualSpacing/>
        <w:jc w:val="center"/>
        <w:rPr>
          <w:rFonts w:ascii="Bell MT" w:hAnsi="Bell MT" w:cs="Arial"/>
          <w:color w:val="00B05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3D3E">
        <w:rPr>
          <w:rFonts w:ascii="Bell MT" w:hAnsi="Bell MT" w:cs="Arial"/>
          <w:color w:val="00B05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Green</w:t>
      </w:r>
    </w:p>
    <w:p w:rsidR="003A29D9" w:rsidRPr="00FF7DD2" w:rsidRDefault="00FF7DD2">
      <w:pPr>
        <w:spacing w:line="480" w:lineRule="auto"/>
        <w:contextualSpacing/>
        <w:jc w:val="center"/>
        <w:rPr>
          <w:rFonts w:ascii="Arial" w:hAnsi="Arial" w:cs="Arial"/>
          <w:b/>
          <w:sz w:val="44"/>
          <w:szCs w:val="44"/>
        </w:rPr>
      </w:pPr>
      <w:r w:rsidRPr="00243D3E">
        <w:rPr>
          <w:rFonts w:ascii="Arial" w:hAnsi="Arial" w:cs="Arial"/>
          <w:b/>
          <w:noProof/>
          <w:sz w:val="44"/>
          <w:szCs w:val="44"/>
        </w:rPr>
        <w:drawing>
          <wp:inline distT="0" distB="0" distL="0" distR="0">
            <wp:extent cx="4705350" cy="904875"/>
            <wp:effectExtent l="0" t="0" r="0" b="952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0721" cy="909754"/>
                    </a:xfrm>
                    <a:prstGeom prst="rect">
                      <a:avLst/>
                    </a:prstGeom>
                    <a:noFill/>
                    <a:ln>
                      <a:noFill/>
                    </a:ln>
                  </pic:spPr>
                </pic:pic>
              </a:graphicData>
            </a:graphic>
          </wp:inline>
        </w:drawing>
      </w:r>
    </w:p>
    <w:p w:rsidR="00FF7DD2" w:rsidRDefault="00FF7DD2" w:rsidP="00243D3E">
      <w:pPr>
        <w:spacing w:line="480" w:lineRule="auto"/>
        <w:contextualSpacing/>
        <w:jc w:val="center"/>
        <w:rPr>
          <w:rFonts w:ascii="Bell MT" w:hAnsi="Bell MT" w:cs="Arial"/>
          <w:color w:val="00B05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3D3E">
        <w:rPr>
          <w:rFonts w:ascii="Bell MT" w:hAnsi="Bell MT" w:cs="Arial"/>
          <w:color w:val="00B05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Practices</w:t>
      </w:r>
    </w:p>
    <w:p w:rsidR="00243D3E" w:rsidRPr="00243D3E" w:rsidRDefault="00243D3E" w:rsidP="00243D3E">
      <w:pPr>
        <w:spacing w:line="480" w:lineRule="auto"/>
        <w:contextualSpacing/>
        <w:rPr>
          <w:rFonts w:ascii="Bell MT" w:hAnsi="Bell MT" w:cs="Arial"/>
          <w:color w:val="00B05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3A29D9" w:rsidRPr="00243D3E" w:rsidRDefault="0061142A">
      <w:pPr>
        <w:spacing w:line="480" w:lineRule="auto"/>
        <w:contextualSpacing/>
        <w:jc w:val="center"/>
        <w:rPr>
          <w:rFonts w:ascii="Arial" w:hAnsi="Arial" w:cs="Arial"/>
          <w:i/>
          <w:iCs/>
          <w:sz w:val="24"/>
          <w:szCs w:val="24"/>
        </w:rPr>
      </w:pPr>
      <w:r w:rsidRPr="00243D3E">
        <w:rPr>
          <w:rFonts w:ascii="Arial" w:hAnsi="Arial" w:cs="Arial"/>
          <w:i/>
          <w:iCs/>
          <w:sz w:val="24"/>
          <w:szCs w:val="24"/>
        </w:rPr>
        <w:t>Student’s Name</w:t>
      </w:r>
      <w:r w:rsidR="007B267F" w:rsidRPr="00243D3E">
        <w:rPr>
          <w:rFonts w:ascii="Arial" w:hAnsi="Arial" w:cs="Arial"/>
          <w:i/>
          <w:iCs/>
          <w:sz w:val="24"/>
          <w:szCs w:val="24"/>
        </w:rPr>
        <w:t>: Milena Taneva</w:t>
      </w:r>
    </w:p>
    <w:p w:rsidR="007B267F" w:rsidRPr="00243D3E" w:rsidRDefault="007B267F">
      <w:pPr>
        <w:spacing w:line="480" w:lineRule="auto"/>
        <w:contextualSpacing/>
        <w:jc w:val="center"/>
        <w:rPr>
          <w:rFonts w:ascii="Arial" w:hAnsi="Arial" w:cs="Arial"/>
          <w:i/>
          <w:iCs/>
          <w:sz w:val="24"/>
          <w:szCs w:val="24"/>
        </w:rPr>
      </w:pPr>
      <w:r w:rsidRPr="00243D3E">
        <w:rPr>
          <w:rFonts w:ascii="Arial" w:hAnsi="Arial" w:cs="Arial"/>
          <w:i/>
          <w:iCs/>
          <w:sz w:val="24"/>
          <w:szCs w:val="24"/>
        </w:rPr>
        <w:t>Student Number: 1815095</w:t>
      </w:r>
    </w:p>
    <w:p w:rsidR="003A29D9" w:rsidRPr="00243D3E" w:rsidRDefault="007B267F">
      <w:pPr>
        <w:spacing w:line="480" w:lineRule="auto"/>
        <w:contextualSpacing/>
        <w:jc w:val="center"/>
        <w:rPr>
          <w:rFonts w:ascii="Arial" w:hAnsi="Arial" w:cs="Arial"/>
          <w:i/>
          <w:iCs/>
          <w:sz w:val="24"/>
          <w:szCs w:val="24"/>
        </w:rPr>
      </w:pPr>
      <w:r w:rsidRPr="00243D3E">
        <w:rPr>
          <w:rFonts w:ascii="Arial" w:hAnsi="Arial" w:cs="Arial"/>
          <w:i/>
          <w:iCs/>
          <w:sz w:val="24"/>
          <w:szCs w:val="24"/>
        </w:rPr>
        <w:t>Contemporary Themes in the Hotel &amp; Hospitality Sector (M6X01931)</w:t>
      </w:r>
    </w:p>
    <w:p w:rsidR="003A29D9" w:rsidRPr="00243D3E" w:rsidRDefault="0061142A">
      <w:pPr>
        <w:spacing w:line="480" w:lineRule="auto"/>
        <w:contextualSpacing/>
        <w:jc w:val="center"/>
        <w:rPr>
          <w:rFonts w:ascii="Arial" w:hAnsi="Arial" w:cs="Arial"/>
          <w:i/>
          <w:iCs/>
          <w:sz w:val="24"/>
          <w:szCs w:val="24"/>
        </w:rPr>
      </w:pPr>
      <w:r w:rsidRPr="00243D3E">
        <w:rPr>
          <w:rFonts w:ascii="Arial" w:hAnsi="Arial" w:cs="Arial"/>
          <w:i/>
          <w:iCs/>
          <w:sz w:val="24"/>
          <w:szCs w:val="24"/>
        </w:rPr>
        <w:t>Date</w:t>
      </w:r>
      <w:r w:rsidR="007B267F" w:rsidRPr="00243D3E">
        <w:rPr>
          <w:rFonts w:ascii="Arial" w:hAnsi="Arial" w:cs="Arial"/>
          <w:i/>
          <w:iCs/>
          <w:sz w:val="24"/>
          <w:szCs w:val="24"/>
        </w:rPr>
        <w:t>: 22/07/2020</w:t>
      </w:r>
    </w:p>
    <w:p w:rsidR="003A29D9" w:rsidRPr="007B267F" w:rsidRDefault="003A29D9">
      <w:pPr>
        <w:spacing w:line="480" w:lineRule="auto"/>
        <w:contextualSpacing/>
        <w:jc w:val="center"/>
        <w:rPr>
          <w:rFonts w:ascii="Arial" w:hAnsi="Arial" w:cs="Arial"/>
          <w:b/>
          <w:sz w:val="24"/>
          <w:szCs w:val="24"/>
        </w:rPr>
      </w:pPr>
    </w:p>
    <w:p w:rsidR="003A29D9" w:rsidRPr="007B267F" w:rsidRDefault="003A29D9">
      <w:pPr>
        <w:spacing w:line="480" w:lineRule="auto"/>
        <w:contextualSpacing/>
        <w:jc w:val="center"/>
        <w:rPr>
          <w:rFonts w:ascii="Arial" w:hAnsi="Arial" w:cs="Arial"/>
          <w:b/>
          <w:sz w:val="24"/>
          <w:szCs w:val="24"/>
        </w:rPr>
      </w:pPr>
    </w:p>
    <w:p w:rsidR="003A29D9" w:rsidRPr="007B267F" w:rsidRDefault="003A29D9">
      <w:pPr>
        <w:spacing w:line="480" w:lineRule="auto"/>
        <w:contextualSpacing/>
        <w:jc w:val="center"/>
        <w:rPr>
          <w:rFonts w:ascii="Arial" w:hAnsi="Arial" w:cs="Arial"/>
          <w:b/>
          <w:sz w:val="24"/>
          <w:szCs w:val="24"/>
        </w:rPr>
      </w:pPr>
    </w:p>
    <w:p w:rsidR="003A29D9" w:rsidRPr="007B267F" w:rsidRDefault="003A29D9">
      <w:pPr>
        <w:spacing w:line="480" w:lineRule="auto"/>
        <w:contextualSpacing/>
        <w:jc w:val="center"/>
        <w:rPr>
          <w:rFonts w:ascii="Arial" w:hAnsi="Arial" w:cs="Arial"/>
          <w:b/>
          <w:sz w:val="24"/>
          <w:szCs w:val="24"/>
        </w:rPr>
      </w:pPr>
    </w:p>
    <w:p w:rsidR="003A29D9" w:rsidRPr="007B267F" w:rsidRDefault="003A29D9">
      <w:pPr>
        <w:spacing w:line="480" w:lineRule="auto"/>
        <w:contextualSpacing/>
        <w:jc w:val="center"/>
        <w:rPr>
          <w:rFonts w:ascii="Arial" w:hAnsi="Arial" w:cs="Arial"/>
          <w:b/>
          <w:sz w:val="24"/>
          <w:szCs w:val="24"/>
        </w:rPr>
      </w:pPr>
    </w:p>
    <w:p w:rsidR="003A29D9" w:rsidRPr="007B267F" w:rsidRDefault="003A29D9">
      <w:pPr>
        <w:spacing w:line="480" w:lineRule="auto"/>
        <w:contextualSpacing/>
        <w:jc w:val="center"/>
        <w:rPr>
          <w:rFonts w:ascii="Arial" w:hAnsi="Arial" w:cs="Arial"/>
          <w:b/>
          <w:sz w:val="24"/>
          <w:szCs w:val="24"/>
        </w:rPr>
      </w:pPr>
    </w:p>
    <w:p w:rsidR="00C02CBD" w:rsidRDefault="00C02CBD">
      <w:pPr>
        <w:spacing w:line="480" w:lineRule="auto"/>
        <w:contextualSpacing/>
        <w:rPr>
          <w:rFonts w:ascii="Arial" w:hAnsi="Arial" w:cs="Arial"/>
          <w:b/>
          <w:sz w:val="24"/>
          <w:szCs w:val="24"/>
        </w:rPr>
      </w:pPr>
    </w:p>
    <w:p w:rsidR="00243D3E" w:rsidRPr="007B267F" w:rsidRDefault="00243D3E">
      <w:pPr>
        <w:spacing w:line="480" w:lineRule="auto"/>
        <w:contextualSpacing/>
        <w:rPr>
          <w:rFonts w:ascii="Arial" w:hAnsi="Arial" w:cs="Arial"/>
          <w:b/>
          <w:sz w:val="24"/>
          <w:szCs w:val="24"/>
        </w:rPr>
      </w:pPr>
    </w:p>
    <w:p w:rsidR="003A29D9" w:rsidRDefault="0061142A" w:rsidP="007B267F">
      <w:pPr>
        <w:pStyle w:val="1"/>
      </w:pPr>
      <w:r w:rsidRPr="007B267F">
        <w:lastRenderedPageBreak/>
        <w:t xml:space="preserve">Green Hotel Practices </w:t>
      </w:r>
    </w:p>
    <w:p w:rsidR="007B267F" w:rsidRPr="007B267F" w:rsidRDefault="007B267F">
      <w:pPr>
        <w:spacing w:line="480" w:lineRule="auto"/>
        <w:contextualSpacing/>
        <w:jc w:val="center"/>
        <w:rPr>
          <w:rFonts w:ascii="Arial" w:hAnsi="Arial" w:cs="Arial"/>
          <w:b/>
          <w:sz w:val="24"/>
          <w:szCs w:val="24"/>
        </w:rPr>
      </w:pPr>
    </w:p>
    <w:p w:rsidR="003A29D9" w:rsidRPr="007B267F" w:rsidRDefault="0061142A">
      <w:pPr>
        <w:spacing w:line="480" w:lineRule="auto"/>
        <w:ind w:firstLine="720"/>
        <w:contextualSpacing/>
        <w:rPr>
          <w:rFonts w:ascii="Arial" w:hAnsi="Arial" w:cs="Arial"/>
          <w:sz w:val="24"/>
          <w:szCs w:val="24"/>
        </w:rPr>
      </w:pPr>
      <w:r w:rsidRPr="007B267F">
        <w:rPr>
          <w:rFonts w:ascii="Arial" w:hAnsi="Arial" w:cs="Arial"/>
          <w:sz w:val="24"/>
          <w:szCs w:val="24"/>
        </w:rPr>
        <w:t>Hospitality is a multi-dollar industry that hinges on the availability of leisure time, disposable income, and utmost customer satisfaction to thrive. The industry has four main segments that host multiple businesses; the segments include food and beverages, accommodation, travel and tourism, and recreation (</w:t>
      </w:r>
      <w:r w:rsidRPr="007B267F">
        <w:rPr>
          <w:rFonts w:ascii="Arial" w:eastAsia="Times New Roman" w:hAnsi="Arial" w:cs="Arial"/>
          <w:sz w:val="24"/>
          <w:szCs w:val="24"/>
        </w:rPr>
        <w:t>Cooper &amp; Hall, 2010)</w:t>
      </w:r>
      <w:r w:rsidRPr="007B267F">
        <w:rPr>
          <w:rFonts w:ascii="Arial" w:hAnsi="Arial" w:cs="Arial"/>
          <w:sz w:val="24"/>
          <w:szCs w:val="24"/>
        </w:rPr>
        <w:t xml:space="preserve">. All these segments are essential for tourism affirming the claim that hospitality is critical in facilitating tourism and the two are inseparable. According to </w:t>
      </w:r>
      <w:r w:rsidRPr="007B267F">
        <w:rPr>
          <w:rFonts w:ascii="Arial" w:eastAsia="Times New Roman" w:hAnsi="Arial" w:cs="Arial"/>
          <w:sz w:val="24"/>
          <w:szCs w:val="24"/>
        </w:rPr>
        <w:t>Tribe (2009), t</w:t>
      </w:r>
      <w:r w:rsidRPr="007B267F">
        <w:rPr>
          <w:rFonts w:ascii="Arial" w:hAnsi="Arial" w:cs="Arial"/>
          <w:sz w:val="24"/>
          <w:szCs w:val="24"/>
        </w:rPr>
        <w:t xml:space="preserve">ourism refers to traveling away from home in pursuit of business or recreation. For it to be successful, it relies on hospitality services. Each of the four segments of hospitality has units or rather, departments that </w:t>
      </w:r>
      <w:r w:rsidR="00597100" w:rsidRPr="007B267F">
        <w:rPr>
          <w:rFonts w:ascii="Arial" w:hAnsi="Arial" w:cs="Arial"/>
          <w:sz w:val="24"/>
          <w:szCs w:val="24"/>
        </w:rPr>
        <w:t>supply</w:t>
      </w:r>
      <w:r w:rsidRPr="007B267F">
        <w:rPr>
          <w:rFonts w:ascii="Arial" w:hAnsi="Arial" w:cs="Arial"/>
          <w:sz w:val="24"/>
          <w:szCs w:val="24"/>
        </w:rPr>
        <w:t xml:space="preserve"> employment to many people. For instance, a restaurant comprises servers, porters, chefs, marketing personnel, administrators, bartenders, and so on. Therefore, the hospitality industry is one of the leading global industries both in terms of revenue generation and employment opportunities. In the United States, the hospitality industry is the leading employer followed by the government. The travel and tourism alone provided </w:t>
      </w:r>
      <w:r w:rsidR="00597100" w:rsidRPr="007B267F">
        <w:rPr>
          <w:rFonts w:ascii="Arial" w:hAnsi="Arial" w:cs="Arial"/>
          <w:sz w:val="24"/>
          <w:szCs w:val="24"/>
        </w:rPr>
        <w:t>8</w:t>
      </w:r>
      <w:r w:rsidRPr="007B267F">
        <w:rPr>
          <w:rFonts w:ascii="Arial" w:hAnsi="Arial" w:cs="Arial"/>
          <w:sz w:val="24"/>
          <w:szCs w:val="24"/>
        </w:rPr>
        <w:t xml:space="preserve"> million jobs in 2017, generating more than $ 1.7 trillion in economic output (</w:t>
      </w:r>
      <w:r w:rsidRPr="007B267F">
        <w:rPr>
          <w:rFonts w:ascii="Arial" w:eastAsia="Times New Roman" w:hAnsi="Arial" w:cs="Arial"/>
          <w:sz w:val="24"/>
          <w:szCs w:val="24"/>
        </w:rPr>
        <w:t>Cooper &amp; Hall, 2010)</w:t>
      </w:r>
      <w:r w:rsidRPr="007B267F">
        <w:rPr>
          <w:rFonts w:ascii="Arial" w:hAnsi="Arial" w:cs="Arial"/>
          <w:sz w:val="24"/>
          <w:szCs w:val="24"/>
        </w:rPr>
        <w:t>. In that same year, the SelectUS.com website reports that tourism and travel exports accounted for 11.0 percent of the total US exports and 32 percent of the total US services exports. The United States’ department of commerce approximates that by 2023 the number of foreign visitors will grow to 95.5 million (</w:t>
      </w:r>
      <w:r w:rsidRPr="007B267F">
        <w:rPr>
          <w:rFonts w:ascii="Arial" w:eastAsia="Times New Roman" w:hAnsi="Arial" w:cs="Arial"/>
          <w:sz w:val="24"/>
          <w:szCs w:val="24"/>
        </w:rPr>
        <w:t>Tribe, 2009)</w:t>
      </w:r>
      <w:r w:rsidRPr="007B267F">
        <w:rPr>
          <w:rFonts w:ascii="Arial" w:hAnsi="Arial" w:cs="Arial"/>
          <w:sz w:val="24"/>
          <w:szCs w:val="24"/>
        </w:rPr>
        <w:t xml:space="preserve">. This </w:t>
      </w:r>
      <w:r w:rsidR="00597100" w:rsidRPr="007B267F">
        <w:rPr>
          <w:rFonts w:ascii="Arial" w:hAnsi="Arial" w:cs="Arial"/>
          <w:sz w:val="24"/>
          <w:szCs w:val="24"/>
        </w:rPr>
        <w:t>expected</w:t>
      </w:r>
      <w:r w:rsidRPr="007B267F">
        <w:rPr>
          <w:rFonts w:ascii="Arial" w:hAnsi="Arial" w:cs="Arial"/>
          <w:sz w:val="24"/>
          <w:szCs w:val="24"/>
        </w:rPr>
        <w:t xml:space="preserve"> figure is </w:t>
      </w:r>
      <w:r w:rsidR="00597100" w:rsidRPr="007B267F">
        <w:rPr>
          <w:rFonts w:ascii="Arial" w:hAnsi="Arial" w:cs="Arial"/>
          <w:sz w:val="24"/>
          <w:szCs w:val="24"/>
        </w:rPr>
        <w:t>twice</w:t>
      </w:r>
      <w:r w:rsidRPr="007B267F">
        <w:rPr>
          <w:rFonts w:ascii="Arial" w:hAnsi="Arial" w:cs="Arial"/>
          <w:sz w:val="24"/>
          <w:szCs w:val="24"/>
        </w:rPr>
        <w:t xml:space="preserve"> that of 2000. </w:t>
      </w:r>
    </w:p>
    <w:p w:rsidR="00243D3E" w:rsidRDefault="00243D3E">
      <w:pPr>
        <w:spacing w:line="480" w:lineRule="auto"/>
        <w:contextualSpacing/>
        <w:rPr>
          <w:rFonts w:ascii="Arial" w:hAnsi="Arial" w:cs="Arial"/>
          <w:sz w:val="24"/>
          <w:szCs w:val="24"/>
        </w:rPr>
      </w:pPr>
    </w:p>
    <w:p w:rsidR="00C02CBD" w:rsidRDefault="0061142A">
      <w:pPr>
        <w:spacing w:line="480" w:lineRule="auto"/>
        <w:contextualSpacing/>
        <w:rPr>
          <w:rFonts w:ascii="Arial" w:hAnsi="Arial" w:cs="Arial"/>
          <w:sz w:val="24"/>
          <w:szCs w:val="24"/>
        </w:rPr>
      </w:pPr>
      <w:r w:rsidRPr="007B267F">
        <w:rPr>
          <w:rFonts w:ascii="Arial" w:hAnsi="Arial" w:cs="Arial"/>
          <w:sz w:val="24"/>
          <w:szCs w:val="24"/>
        </w:rPr>
        <w:lastRenderedPageBreak/>
        <w:t xml:space="preserve">Following these stats, it is obvious that hospitality is one of the most vibrant industries not only in the US but across the globe. </w:t>
      </w:r>
    </w:p>
    <w:p w:rsidR="003A29D9" w:rsidRPr="007B267F" w:rsidRDefault="00243D3E">
      <w:pPr>
        <w:spacing w:line="480" w:lineRule="auto"/>
        <w:contextualSpacing/>
        <w:rPr>
          <w:rFonts w:ascii="Arial" w:hAnsi="Arial" w:cs="Arial"/>
          <w:sz w:val="24"/>
          <w:szCs w:val="24"/>
        </w:rPr>
      </w:pPr>
      <w:r>
        <w:rPr>
          <w:rFonts w:ascii="Arial" w:hAnsi="Arial" w:cs="Arial"/>
          <w:sz w:val="24"/>
          <w:szCs w:val="24"/>
        </w:rPr>
        <w:t xml:space="preserve">            </w:t>
      </w:r>
      <w:r w:rsidR="0061142A" w:rsidRPr="007B267F">
        <w:rPr>
          <w:rFonts w:ascii="Arial" w:hAnsi="Arial" w:cs="Arial"/>
          <w:sz w:val="24"/>
          <w:szCs w:val="24"/>
        </w:rPr>
        <w:t xml:space="preserve">As a result of the economic benefits that hospitality and tourism to a nation, all countries are investing a lot in increasing the number of visitors visiting sites to earn more revenue. Countries are building infrastructural facilities that support hospitality and tourism in their countries to attract foreign direct investments particularly, multinational hotels like the Serena, Wyndham Worldwide, Marriot International, and Hilton. The hotels provide many employment opportunities as well as revenues in terms of taxes to a country hence critical to the economy. Other than providing infrastructural facilities, governments also strive to create a favorable political environment that will promote the growth of the hospitality and tourism industries. Creating a favorable political environment promotes security, a crucial determinant of successful tourism in a country. Countries with massive incidences of insecurity like Somalia in East Africa and Syria do not attract international visitors hence </w:t>
      </w:r>
      <w:r w:rsidR="00C02CBD" w:rsidRPr="007B267F">
        <w:rPr>
          <w:rFonts w:ascii="Arial" w:hAnsi="Arial" w:cs="Arial"/>
          <w:sz w:val="24"/>
          <w:szCs w:val="24"/>
        </w:rPr>
        <w:t>their</w:t>
      </w:r>
      <w:r w:rsidR="0061142A" w:rsidRPr="007B267F">
        <w:rPr>
          <w:rFonts w:ascii="Arial" w:hAnsi="Arial" w:cs="Arial"/>
          <w:sz w:val="24"/>
          <w:szCs w:val="24"/>
        </w:rPr>
        <w:t xml:space="preserve"> hospitality industries are crumbling. While the tourism and hospitality industry of some countries are performing poorly due to insecurity, countries with political stability like the US, are experiencing massive growth of the sector. For instance, over the past 10 years, the US hospitality and leisure industry has </w:t>
      </w:r>
      <w:r w:rsidR="00597100" w:rsidRPr="007B267F">
        <w:rPr>
          <w:rFonts w:ascii="Arial" w:hAnsi="Arial" w:cs="Arial"/>
          <w:sz w:val="24"/>
          <w:szCs w:val="24"/>
        </w:rPr>
        <w:t>seen</w:t>
      </w:r>
      <w:r w:rsidR="0061142A" w:rsidRPr="007B267F">
        <w:rPr>
          <w:rFonts w:ascii="Arial" w:hAnsi="Arial" w:cs="Arial"/>
          <w:sz w:val="24"/>
          <w:szCs w:val="24"/>
        </w:rPr>
        <w:t xml:space="preserve"> increasing employment opportunities. In 2009, the industry provided about 12.94 million employment opportunities (</w:t>
      </w:r>
      <w:r w:rsidR="0061142A" w:rsidRPr="007B267F">
        <w:rPr>
          <w:rFonts w:ascii="Arial" w:eastAsia="Times New Roman" w:hAnsi="Arial" w:cs="Arial"/>
          <w:sz w:val="24"/>
          <w:szCs w:val="24"/>
        </w:rPr>
        <w:t>Cooper &amp; Hall, 2010)</w:t>
      </w:r>
      <w:r w:rsidR="0061142A" w:rsidRPr="007B267F">
        <w:rPr>
          <w:rFonts w:ascii="Arial" w:hAnsi="Arial" w:cs="Arial"/>
          <w:sz w:val="24"/>
          <w:szCs w:val="24"/>
        </w:rPr>
        <w:t xml:space="preserve">. The number of employees in the sector has been rising each year to reach 16.78 million workers in 2019. However, these stats do not mean than the players in the industry have not met challenges over the years. </w:t>
      </w:r>
    </w:p>
    <w:p w:rsidR="00C02CBD" w:rsidRDefault="0061142A">
      <w:pPr>
        <w:spacing w:line="480" w:lineRule="auto"/>
        <w:ind w:firstLine="720"/>
        <w:contextualSpacing/>
        <w:rPr>
          <w:rFonts w:ascii="Arial" w:hAnsi="Arial" w:cs="Arial"/>
          <w:sz w:val="24"/>
          <w:szCs w:val="24"/>
        </w:rPr>
      </w:pPr>
      <w:r w:rsidRPr="007B267F">
        <w:rPr>
          <w:rFonts w:ascii="Arial" w:hAnsi="Arial" w:cs="Arial"/>
          <w:sz w:val="24"/>
          <w:szCs w:val="24"/>
        </w:rPr>
        <w:lastRenderedPageBreak/>
        <w:t xml:space="preserve">Tourism is one of the most dynamic and competitive industries that require administrators to be always on top of their game to survive following the steady changing preferences of customers as well as the business environment. </w:t>
      </w:r>
    </w:p>
    <w:p w:rsidR="00C02CBD" w:rsidRDefault="0061142A">
      <w:pPr>
        <w:spacing w:line="480" w:lineRule="auto"/>
        <w:ind w:firstLine="720"/>
        <w:contextualSpacing/>
        <w:rPr>
          <w:rFonts w:ascii="Arial" w:hAnsi="Arial" w:cs="Arial"/>
          <w:sz w:val="24"/>
          <w:szCs w:val="24"/>
        </w:rPr>
      </w:pPr>
      <w:r w:rsidRPr="007B267F">
        <w:rPr>
          <w:rFonts w:ascii="Arial" w:hAnsi="Arial" w:cs="Arial"/>
          <w:sz w:val="24"/>
          <w:szCs w:val="24"/>
        </w:rPr>
        <w:t>The advent of technology has played a crucial role in reshaping the operations of hotels and the perception of customers on the impact of hospitality on the environment (</w:t>
      </w:r>
      <w:r w:rsidRPr="007B267F">
        <w:rPr>
          <w:rFonts w:ascii="Arial" w:eastAsia="Times New Roman" w:hAnsi="Arial" w:cs="Arial"/>
          <w:sz w:val="24"/>
          <w:szCs w:val="24"/>
        </w:rPr>
        <w:t>Wahab &amp; Cooper, 2005)</w:t>
      </w:r>
      <w:r w:rsidRPr="007B267F">
        <w:rPr>
          <w:rFonts w:ascii="Arial" w:hAnsi="Arial" w:cs="Arial"/>
          <w:sz w:val="24"/>
          <w:szCs w:val="24"/>
        </w:rPr>
        <w:t xml:space="preserve">. People have become aware of both the positive and negative impacts of advancements in technology and communication. With faster means of transport, globalization has significantly increased among people. The world has become a global village due to faster movement and communication of people. People have also become aware that the actions of people in one part of the world </w:t>
      </w:r>
      <w:r w:rsidR="00C02CBD" w:rsidRPr="007B267F">
        <w:rPr>
          <w:rFonts w:ascii="Arial" w:hAnsi="Arial" w:cs="Arial"/>
          <w:sz w:val="24"/>
          <w:szCs w:val="24"/>
        </w:rPr>
        <w:t>influence</w:t>
      </w:r>
      <w:r w:rsidRPr="007B267F">
        <w:rPr>
          <w:rFonts w:ascii="Arial" w:hAnsi="Arial" w:cs="Arial"/>
          <w:sz w:val="24"/>
          <w:szCs w:val="24"/>
        </w:rPr>
        <w:t xml:space="preserve"> the entire world. Unlike a half a century ago when people were celebrating the new means of production in industries without much concern on the effect of the technologies on the environment, today, people are more concerned about the adverse as well as the positive effects that industries have on the environment. One of the leading contemporary sustainability themes in the hospitality industry is green practices. Hotels have realized that they are both a vector and a victim of environmental degradation. Therefore, thinking long-term, it is logical that they take a step towards safeguarding the environment that provides them with tourist attraction sites. Besides, there is growing pressure from the government through new environmental legislations and other stakeholders like environmental activists and the United Nations Environmental Program to reduce climate change due to global warming. </w:t>
      </w:r>
    </w:p>
    <w:p w:rsidR="00C02CBD" w:rsidRDefault="00C02CBD">
      <w:pPr>
        <w:spacing w:line="480" w:lineRule="auto"/>
        <w:ind w:firstLine="720"/>
        <w:contextualSpacing/>
        <w:rPr>
          <w:rFonts w:ascii="Arial" w:hAnsi="Arial" w:cs="Arial"/>
          <w:sz w:val="24"/>
          <w:szCs w:val="24"/>
        </w:rPr>
      </w:pPr>
    </w:p>
    <w:p w:rsidR="00C02CBD" w:rsidRDefault="0061142A">
      <w:pPr>
        <w:spacing w:line="480" w:lineRule="auto"/>
        <w:ind w:firstLine="720"/>
        <w:contextualSpacing/>
        <w:rPr>
          <w:rFonts w:ascii="Arial" w:hAnsi="Arial" w:cs="Arial"/>
          <w:sz w:val="24"/>
          <w:szCs w:val="24"/>
        </w:rPr>
      </w:pPr>
      <w:r w:rsidRPr="007B267F">
        <w:rPr>
          <w:rFonts w:ascii="Arial" w:hAnsi="Arial" w:cs="Arial"/>
          <w:sz w:val="24"/>
          <w:szCs w:val="24"/>
        </w:rPr>
        <w:lastRenderedPageBreak/>
        <w:t xml:space="preserve">With increasing publication and discussions about global warming, customers are more environmentally conscious resulting in a change is customer preferences in the hospitality industry where visitors tend to prefer services that have the least environmental effects. </w:t>
      </w:r>
    </w:p>
    <w:p w:rsidR="003A29D9" w:rsidRPr="007B267F" w:rsidRDefault="0061142A">
      <w:pPr>
        <w:spacing w:line="480" w:lineRule="auto"/>
        <w:ind w:firstLine="720"/>
        <w:contextualSpacing/>
        <w:rPr>
          <w:rFonts w:ascii="Arial" w:hAnsi="Arial" w:cs="Arial"/>
          <w:sz w:val="24"/>
          <w:szCs w:val="24"/>
        </w:rPr>
      </w:pPr>
      <w:r w:rsidRPr="007B267F">
        <w:rPr>
          <w:rFonts w:ascii="Arial" w:hAnsi="Arial" w:cs="Arial"/>
          <w:sz w:val="24"/>
          <w:szCs w:val="24"/>
        </w:rPr>
        <w:t>This has forced hotels to shift to green practices; hotels act locally while thinking global- a new trend in most hotels. In fact, most hotels are using green practices as part of their marketing strategies.</w:t>
      </w:r>
    </w:p>
    <w:p w:rsidR="003A29D9" w:rsidRDefault="0061142A" w:rsidP="007B267F">
      <w:pPr>
        <w:pStyle w:val="1"/>
      </w:pPr>
      <w:r w:rsidRPr="007B267F">
        <w:t>Global Warming</w:t>
      </w:r>
    </w:p>
    <w:p w:rsidR="00C02CBD" w:rsidRPr="00C02CBD" w:rsidRDefault="00C02CBD" w:rsidP="00C02CBD"/>
    <w:p w:rsidR="00243D3E" w:rsidRDefault="0061142A">
      <w:pPr>
        <w:spacing w:line="480" w:lineRule="auto"/>
        <w:ind w:firstLine="720"/>
        <w:contextualSpacing/>
        <w:rPr>
          <w:rFonts w:ascii="Arial" w:hAnsi="Arial" w:cs="Arial"/>
          <w:sz w:val="24"/>
          <w:szCs w:val="24"/>
        </w:rPr>
      </w:pPr>
      <w:r w:rsidRPr="007B267F">
        <w:rPr>
          <w:rFonts w:ascii="Arial" w:hAnsi="Arial" w:cs="Arial"/>
          <w:sz w:val="24"/>
          <w:szCs w:val="24"/>
        </w:rPr>
        <w:t>Today, it is general knowledge that earth temperatures have increased gradually over the years resulting in global warming. Global warming is characterized by an increase of chlorofluorocarbons (CFCs) in the atmosphere which traps heat radiations from the earth’s surface from escaping to space (</w:t>
      </w:r>
      <w:r w:rsidRPr="007B267F">
        <w:rPr>
          <w:rFonts w:ascii="Arial" w:eastAsia="Times New Roman" w:hAnsi="Arial" w:cs="Arial"/>
          <w:sz w:val="24"/>
          <w:szCs w:val="24"/>
        </w:rPr>
        <w:t>Krippendorf, 1998)</w:t>
      </w:r>
      <w:r w:rsidRPr="007B267F">
        <w:rPr>
          <w:rFonts w:ascii="Arial" w:hAnsi="Arial" w:cs="Arial"/>
          <w:sz w:val="24"/>
          <w:szCs w:val="24"/>
        </w:rPr>
        <w:t>. The intensity of the heat from the sun is strong enough to penetrate the layer of the CFCs but when the rays hit the surface of the earth and reflected back to the atmosphere the intensity is reduced hence cannot penetrate the layer once again. Therefore, these gases like a blanket covering the earth causing a warming effect. Unfortunately, experience has shown that global warming has a huge adverse impact on highland, valleys, oceans, and biodiversity which are the leading tourist attraction sites. CO</w:t>
      </w:r>
      <w:r w:rsidRPr="007B267F">
        <w:rPr>
          <w:rFonts w:ascii="Arial" w:hAnsi="Arial" w:cs="Arial"/>
          <w:sz w:val="24"/>
          <w:szCs w:val="24"/>
          <w:vertAlign w:val="subscript"/>
        </w:rPr>
        <w:t>2</w:t>
      </w:r>
      <w:r w:rsidRPr="007B267F">
        <w:rPr>
          <w:rFonts w:ascii="Arial" w:hAnsi="Arial" w:cs="Arial"/>
          <w:sz w:val="24"/>
          <w:szCs w:val="24"/>
        </w:rPr>
        <w:t xml:space="preserve"> is the most abundant gas and is generated from the burning of fossil fuels to produce power for </w:t>
      </w:r>
      <w:r w:rsidR="00597100" w:rsidRPr="007B267F">
        <w:rPr>
          <w:rFonts w:ascii="Arial" w:hAnsi="Arial" w:cs="Arial"/>
          <w:sz w:val="24"/>
          <w:szCs w:val="24"/>
        </w:rPr>
        <w:t>helping</w:t>
      </w:r>
      <w:r w:rsidRPr="007B267F">
        <w:rPr>
          <w:rFonts w:ascii="Arial" w:hAnsi="Arial" w:cs="Arial"/>
          <w:sz w:val="24"/>
          <w:szCs w:val="24"/>
        </w:rPr>
        <w:t xml:space="preserve"> hospitality and tourism (</w:t>
      </w:r>
      <w:r w:rsidRPr="007B267F">
        <w:rPr>
          <w:rFonts w:ascii="Arial" w:eastAsia="Times New Roman" w:hAnsi="Arial" w:cs="Arial"/>
          <w:sz w:val="24"/>
          <w:szCs w:val="24"/>
        </w:rPr>
        <w:t>Dawson et al., 2012)</w:t>
      </w:r>
      <w:r w:rsidRPr="007B267F">
        <w:rPr>
          <w:rFonts w:ascii="Arial" w:hAnsi="Arial" w:cs="Arial"/>
          <w:sz w:val="24"/>
          <w:szCs w:val="24"/>
        </w:rPr>
        <w:t xml:space="preserve">. </w:t>
      </w:r>
    </w:p>
    <w:p w:rsidR="00243D3E" w:rsidRDefault="00243D3E">
      <w:pPr>
        <w:spacing w:line="480" w:lineRule="auto"/>
        <w:ind w:firstLine="720"/>
        <w:contextualSpacing/>
        <w:rPr>
          <w:rFonts w:ascii="Arial" w:hAnsi="Arial" w:cs="Arial"/>
          <w:sz w:val="24"/>
          <w:szCs w:val="24"/>
        </w:rPr>
      </w:pPr>
    </w:p>
    <w:p w:rsidR="00C02CBD" w:rsidRDefault="0061142A">
      <w:pPr>
        <w:spacing w:line="480" w:lineRule="auto"/>
        <w:ind w:firstLine="720"/>
        <w:contextualSpacing/>
        <w:rPr>
          <w:rFonts w:ascii="Arial" w:hAnsi="Arial" w:cs="Arial"/>
          <w:sz w:val="24"/>
          <w:szCs w:val="24"/>
        </w:rPr>
      </w:pPr>
      <w:r w:rsidRPr="007B267F">
        <w:rPr>
          <w:rFonts w:ascii="Arial" w:hAnsi="Arial" w:cs="Arial"/>
          <w:sz w:val="24"/>
          <w:szCs w:val="24"/>
        </w:rPr>
        <w:lastRenderedPageBreak/>
        <w:t>As stated earlier in this paper, hospitality and tourism is a huge industry that involves a lot of activities to bring about a pleasurable experience. Tourism begins once a tourist steps out of his or her house to a tourist destination and ends when the person arrives back to his or her house.</w:t>
      </w:r>
    </w:p>
    <w:p w:rsidR="00C02CBD" w:rsidRDefault="00C02CBD" w:rsidP="00C02CBD">
      <w:pPr>
        <w:spacing w:line="480" w:lineRule="auto"/>
        <w:contextualSpacing/>
        <w:rPr>
          <w:rFonts w:ascii="Arial" w:hAnsi="Arial" w:cs="Arial"/>
          <w:sz w:val="24"/>
          <w:szCs w:val="24"/>
        </w:rPr>
      </w:pPr>
      <w:r>
        <w:rPr>
          <w:rFonts w:ascii="Arial" w:hAnsi="Arial" w:cs="Arial"/>
          <w:sz w:val="24"/>
          <w:szCs w:val="24"/>
        </w:rPr>
        <w:t xml:space="preserve">          </w:t>
      </w:r>
      <w:r w:rsidR="0061142A" w:rsidRPr="007B267F">
        <w:rPr>
          <w:rFonts w:ascii="Arial" w:hAnsi="Arial" w:cs="Arial"/>
          <w:sz w:val="24"/>
          <w:szCs w:val="24"/>
        </w:rPr>
        <w:t xml:space="preserve">In between departure and return, there are </w:t>
      </w:r>
      <w:r w:rsidR="00597100" w:rsidRPr="007B267F">
        <w:rPr>
          <w:rFonts w:ascii="Arial" w:hAnsi="Arial" w:cs="Arial"/>
          <w:sz w:val="24"/>
          <w:szCs w:val="24"/>
        </w:rPr>
        <w:t>many</w:t>
      </w:r>
      <w:r w:rsidR="0061142A" w:rsidRPr="007B267F">
        <w:rPr>
          <w:rFonts w:ascii="Arial" w:hAnsi="Arial" w:cs="Arial"/>
          <w:sz w:val="24"/>
          <w:szCs w:val="24"/>
        </w:rPr>
        <w:t xml:space="preserve"> activities which in one way or the other contribute to air, water, and land pollution. </w:t>
      </w:r>
    </w:p>
    <w:p w:rsidR="003A29D9" w:rsidRPr="007B267F" w:rsidRDefault="0061142A">
      <w:pPr>
        <w:spacing w:line="480" w:lineRule="auto"/>
        <w:ind w:firstLine="720"/>
        <w:contextualSpacing/>
        <w:rPr>
          <w:rFonts w:ascii="Arial" w:hAnsi="Arial" w:cs="Arial"/>
          <w:sz w:val="24"/>
          <w:szCs w:val="24"/>
        </w:rPr>
      </w:pPr>
      <w:r w:rsidRPr="007B267F">
        <w:rPr>
          <w:rFonts w:ascii="Arial" w:hAnsi="Arial" w:cs="Arial"/>
          <w:sz w:val="24"/>
          <w:szCs w:val="24"/>
        </w:rPr>
        <w:t>Environment conscious tourists will start making decisions of preference service the moment they step out of their doors (</w:t>
      </w:r>
      <w:r w:rsidRPr="007B267F">
        <w:rPr>
          <w:rFonts w:ascii="Arial" w:eastAsia="Times New Roman" w:hAnsi="Arial" w:cs="Arial"/>
          <w:sz w:val="24"/>
          <w:szCs w:val="24"/>
        </w:rPr>
        <w:t>Robson, 2011)</w:t>
      </w:r>
      <w:r w:rsidRPr="007B267F">
        <w:rPr>
          <w:rFonts w:ascii="Arial" w:hAnsi="Arial" w:cs="Arial"/>
          <w:sz w:val="24"/>
          <w:szCs w:val="24"/>
        </w:rPr>
        <w:t xml:space="preserve">. It is therefore imperative for the service providers in the hospitality and tourism industry to align themselves with the needs of these customers by providing the services with the least adverse impact on the environment. </w:t>
      </w:r>
    </w:p>
    <w:p w:rsidR="00243D3E" w:rsidRDefault="0061142A">
      <w:pPr>
        <w:spacing w:line="480" w:lineRule="auto"/>
        <w:ind w:firstLine="720"/>
        <w:contextualSpacing/>
        <w:rPr>
          <w:rFonts w:ascii="Arial" w:hAnsi="Arial" w:cs="Arial"/>
          <w:sz w:val="24"/>
          <w:szCs w:val="24"/>
        </w:rPr>
      </w:pPr>
      <w:r w:rsidRPr="007B267F">
        <w:rPr>
          <w:rFonts w:ascii="Arial" w:hAnsi="Arial" w:cs="Arial"/>
          <w:sz w:val="24"/>
          <w:szCs w:val="24"/>
        </w:rPr>
        <w:t xml:space="preserve">According to </w:t>
      </w:r>
      <w:r w:rsidRPr="007B267F">
        <w:rPr>
          <w:rFonts w:ascii="Arial" w:eastAsia="Times New Roman" w:hAnsi="Arial" w:cs="Arial"/>
          <w:sz w:val="24"/>
          <w:szCs w:val="24"/>
        </w:rPr>
        <w:t xml:space="preserve">Conrady and Buck (2007), </w:t>
      </w:r>
      <w:r w:rsidRPr="007B267F">
        <w:rPr>
          <w:rFonts w:ascii="Arial" w:hAnsi="Arial" w:cs="Arial"/>
          <w:sz w:val="24"/>
          <w:szCs w:val="24"/>
        </w:rPr>
        <w:t>the September 2007, overview of the United Nations World Trade Organization on Tourism and climate change stated that tourism is both a vector and a victim of climate change. The UNWTO recognized that transport is very crucial for tourism and since there are no clean sources of energy to power commercial flights carrying tourists, tour travel contributes the highest (40 percent) emission of CO</w:t>
      </w:r>
      <w:r w:rsidRPr="007B267F">
        <w:rPr>
          <w:rFonts w:ascii="Arial" w:hAnsi="Arial" w:cs="Arial"/>
          <w:sz w:val="24"/>
          <w:szCs w:val="24"/>
          <w:vertAlign w:val="subscript"/>
        </w:rPr>
        <w:t>2</w:t>
      </w:r>
      <w:r w:rsidRPr="007B267F">
        <w:rPr>
          <w:rFonts w:ascii="Arial" w:hAnsi="Arial" w:cs="Arial"/>
          <w:sz w:val="24"/>
          <w:szCs w:val="24"/>
        </w:rPr>
        <w:t xml:space="preserve"> to the atmosphere (</w:t>
      </w:r>
      <w:r w:rsidRPr="007B267F">
        <w:rPr>
          <w:rFonts w:ascii="Arial" w:eastAsia="Times New Roman" w:hAnsi="Arial" w:cs="Arial"/>
          <w:sz w:val="24"/>
          <w:szCs w:val="24"/>
        </w:rPr>
        <w:t>Conrady &amp; Buck, 2007)</w:t>
      </w:r>
      <w:r w:rsidRPr="007B267F">
        <w:rPr>
          <w:rFonts w:ascii="Arial" w:hAnsi="Arial" w:cs="Arial"/>
          <w:sz w:val="24"/>
          <w:szCs w:val="24"/>
        </w:rPr>
        <w:t xml:space="preserve">. The entire tourism industry contributes about 75 percent of all carbon emissions. Therefore, there is no doubt that tourism is a major contributor to global warming and consequently climate change. It is important to note that tour travel is not the only source of emission is hospitality, there are other practices in hotel premises with contributing to carbon emissions. </w:t>
      </w:r>
    </w:p>
    <w:p w:rsidR="003A29D9" w:rsidRDefault="0061142A">
      <w:pPr>
        <w:spacing w:line="480" w:lineRule="auto"/>
        <w:ind w:firstLine="720"/>
        <w:contextualSpacing/>
        <w:rPr>
          <w:rFonts w:ascii="Arial" w:hAnsi="Arial" w:cs="Arial"/>
          <w:sz w:val="24"/>
          <w:szCs w:val="24"/>
        </w:rPr>
      </w:pPr>
      <w:r w:rsidRPr="007B267F">
        <w:rPr>
          <w:rFonts w:ascii="Arial" w:hAnsi="Arial" w:cs="Arial"/>
          <w:sz w:val="24"/>
          <w:szCs w:val="24"/>
        </w:rPr>
        <w:lastRenderedPageBreak/>
        <w:t xml:space="preserve">Some appliances like refrigerators, air conditioners, and firefighting equipment emit carbon to the atmosphere. Also, some hotels rely on diesel power generators during blackouts. </w:t>
      </w:r>
    </w:p>
    <w:p w:rsidR="00C02CBD" w:rsidRDefault="0061142A">
      <w:pPr>
        <w:spacing w:line="480" w:lineRule="auto"/>
        <w:ind w:firstLine="720"/>
        <w:contextualSpacing/>
        <w:rPr>
          <w:rFonts w:ascii="Arial" w:hAnsi="Arial" w:cs="Arial"/>
          <w:sz w:val="24"/>
          <w:szCs w:val="24"/>
        </w:rPr>
      </w:pPr>
      <w:r w:rsidRPr="007B267F">
        <w:rPr>
          <w:rFonts w:ascii="Arial" w:hAnsi="Arial" w:cs="Arial"/>
          <w:sz w:val="24"/>
          <w:szCs w:val="24"/>
        </w:rPr>
        <w:t xml:space="preserve">Carbon emission is not the only adverse effect of hospitality companies on the environment. The companies have been found to cause colossal amounts of liquid and solid wastes to the environment. </w:t>
      </w:r>
    </w:p>
    <w:p w:rsidR="003A29D9" w:rsidRPr="007B267F" w:rsidRDefault="0061142A">
      <w:pPr>
        <w:spacing w:line="480" w:lineRule="auto"/>
        <w:ind w:firstLine="720"/>
        <w:contextualSpacing/>
        <w:rPr>
          <w:rFonts w:ascii="Arial" w:hAnsi="Arial" w:cs="Arial"/>
          <w:sz w:val="24"/>
          <w:szCs w:val="24"/>
        </w:rPr>
      </w:pPr>
      <w:r w:rsidRPr="007B267F">
        <w:rPr>
          <w:rFonts w:ascii="Arial" w:hAnsi="Arial" w:cs="Arial"/>
          <w:sz w:val="24"/>
          <w:szCs w:val="24"/>
        </w:rPr>
        <w:t xml:space="preserve">The use of non-biodegradable materials to serve takeaway meals to guests instead of biodegradable materials results in inland water pollution which affects biodiversity. </w:t>
      </w:r>
    </w:p>
    <w:p w:rsidR="007B267F" w:rsidRDefault="007B267F">
      <w:pPr>
        <w:spacing w:line="480" w:lineRule="auto"/>
        <w:ind w:firstLine="720"/>
        <w:contextualSpacing/>
        <w:rPr>
          <w:rFonts w:ascii="Arial" w:hAnsi="Arial" w:cs="Arial"/>
          <w:b/>
          <w:sz w:val="24"/>
          <w:szCs w:val="24"/>
        </w:rPr>
      </w:pPr>
    </w:p>
    <w:p w:rsidR="00243D3E" w:rsidRDefault="0061142A">
      <w:pPr>
        <w:spacing w:line="480" w:lineRule="auto"/>
        <w:ind w:firstLine="720"/>
        <w:contextualSpacing/>
        <w:rPr>
          <w:rFonts w:ascii="Arial" w:hAnsi="Arial" w:cs="Arial"/>
          <w:sz w:val="24"/>
          <w:szCs w:val="24"/>
        </w:rPr>
      </w:pPr>
      <w:r w:rsidRPr="007B267F">
        <w:rPr>
          <w:rFonts w:ascii="Arial" w:hAnsi="Arial" w:cs="Arial"/>
          <w:sz w:val="24"/>
          <w:szCs w:val="24"/>
        </w:rPr>
        <w:t xml:space="preserve">The concept of sustainability has been around for a long time but recently it has gained more prominence in the hospitality and tourism industry. In fact, environmental concern and sustainability have been around since the 1960s. Less than decades ago the sustainability was analyzed from a logistics perspective and </w:t>
      </w:r>
      <w:r w:rsidR="00C02CBD" w:rsidRPr="007B267F">
        <w:rPr>
          <w:rFonts w:ascii="Arial" w:hAnsi="Arial" w:cs="Arial"/>
          <w:sz w:val="24"/>
          <w:szCs w:val="24"/>
        </w:rPr>
        <w:t>now</w:t>
      </w:r>
      <w:r w:rsidRPr="007B267F">
        <w:rPr>
          <w:rFonts w:ascii="Arial" w:hAnsi="Arial" w:cs="Arial"/>
          <w:sz w:val="24"/>
          <w:szCs w:val="24"/>
        </w:rPr>
        <w:t xml:space="preserve"> the hospitality industry is progressively experiencing the strategic value of sustainable green practices. Today the hotels are progressively making improvements when dealing with environmental issues. When thinking about sustainability, the giant in the room is dealing with the issue of carbon emissions (</w:t>
      </w:r>
      <w:r w:rsidRPr="007B267F">
        <w:rPr>
          <w:rFonts w:ascii="Arial" w:eastAsia="Times New Roman" w:hAnsi="Arial" w:cs="Arial"/>
          <w:sz w:val="24"/>
          <w:szCs w:val="24"/>
        </w:rPr>
        <w:t>Cooper &amp; Hall, 2010)</w:t>
      </w:r>
      <w:r w:rsidRPr="007B267F">
        <w:rPr>
          <w:rFonts w:ascii="Arial" w:hAnsi="Arial" w:cs="Arial"/>
          <w:sz w:val="24"/>
          <w:szCs w:val="24"/>
        </w:rPr>
        <w:t xml:space="preserve">. Some of the green practices </w:t>
      </w:r>
      <w:r w:rsidR="00597100" w:rsidRPr="007B267F">
        <w:rPr>
          <w:rFonts w:ascii="Arial" w:hAnsi="Arial" w:cs="Arial"/>
          <w:sz w:val="24"/>
          <w:szCs w:val="24"/>
        </w:rPr>
        <w:t>about</w:t>
      </w:r>
      <w:r w:rsidRPr="007B267F">
        <w:rPr>
          <w:rFonts w:ascii="Arial" w:hAnsi="Arial" w:cs="Arial"/>
          <w:sz w:val="24"/>
          <w:szCs w:val="24"/>
        </w:rPr>
        <w:t xml:space="preserve"> carbon emission from tour travel may appear to be ambitious </w:t>
      </w:r>
      <w:r w:rsidR="00C02CBD" w:rsidRPr="007B267F">
        <w:rPr>
          <w:rFonts w:ascii="Arial" w:hAnsi="Arial" w:cs="Arial"/>
          <w:sz w:val="24"/>
          <w:szCs w:val="24"/>
        </w:rPr>
        <w:t>now</w:t>
      </w:r>
      <w:r w:rsidRPr="007B267F">
        <w:rPr>
          <w:rFonts w:ascii="Arial" w:hAnsi="Arial" w:cs="Arial"/>
          <w:sz w:val="24"/>
          <w:szCs w:val="24"/>
        </w:rPr>
        <w:t xml:space="preserve"> but there is no other option when saving the earth is a priority (</w:t>
      </w:r>
      <w:r w:rsidRPr="007B267F">
        <w:rPr>
          <w:rFonts w:ascii="Arial" w:eastAsia="Times New Roman" w:hAnsi="Arial" w:cs="Arial"/>
          <w:sz w:val="24"/>
          <w:szCs w:val="24"/>
        </w:rPr>
        <w:t>Faulkner et al., 2001)</w:t>
      </w:r>
      <w:r w:rsidRPr="007B267F">
        <w:rPr>
          <w:rFonts w:ascii="Arial" w:hAnsi="Arial" w:cs="Arial"/>
          <w:sz w:val="24"/>
          <w:szCs w:val="24"/>
        </w:rPr>
        <w:t xml:space="preserve">. One of the ways of reducing flight carbon emission is building lighter that will be fuel efficiency. The other solution is encouraging direct flight routes by reducing the number of stopovers that increases the fight distances. </w:t>
      </w:r>
    </w:p>
    <w:p w:rsidR="003A29D9" w:rsidRPr="007B267F" w:rsidRDefault="0061142A">
      <w:pPr>
        <w:spacing w:line="480" w:lineRule="auto"/>
        <w:ind w:firstLine="720"/>
        <w:contextualSpacing/>
        <w:rPr>
          <w:rFonts w:ascii="Arial" w:hAnsi="Arial" w:cs="Arial"/>
          <w:sz w:val="24"/>
          <w:szCs w:val="24"/>
        </w:rPr>
      </w:pPr>
      <w:r w:rsidRPr="007B267F">
        <w:rPr>
          <w:rFonts w:ascii="Arial" w:hAnsi="Arial" w:cs="Arial"/>
          <w:sz w:val="24"/>
          <w:szCs w:val="24"/>
        </w:rPr>
        <w:lastRenderedPageBreak/>
        <w:t>The last practices will be developing and using alternative fuels to power airplanes. These practices are beyond the ability of the hospitality companies but there are other green practices that are within their ability.</w:t>
      </w:r>
    </w:p>
    <w:p w:rsidR="00C02CBD" w:rsidRDefault="0061142A">
      <w:pPr>
        <w:spacing w:line="480" w:lineRule="auto"/>
        <w:contextualSpacing/>
        <w:rPr>
          <w:rFonts w:ascii="Arial" w:hAnsi="Arial" w:cs="Arial"/>
          <w:sz w:val="24"/>
          <w:szCs w:val="24"/>
        </w:rPr>
      </w:pPr>
      <w:r w:rsidRPr="007B267F">
        <w:rPr>
          <w:rFonts w:ascii="Arial" w:hAnsi="Arial" w:cs="Arial"/>
          <w:sz w:val="24"/>
          <w:szCs w:val="24"/>
        </w:rPr>
        <w:t xml:space="preserve">Hotels today are not just adopting green practices for sustainability reasons; the studies comparing hotels that earned LEED (Leadership in Energy and Environmental Design) certification with non-certified competitors revealed that green practices lower the cost of operations.  </w:t>
      </w:r>
    </w:p>
    <w:p w:rsidR="00C02CBD" w:rsidRDefault="0061142A">
      <w:pPr>
        <w:spacing w:line="480" w:lineRule="auto"/>
        <w:contextualSpacing/>
        <w:rPr>
          <w:rFonts w:ascii="Arial" w:hAnsi="Arial" w:cs="Arial"/>
          <w:sz w:val="24"/>
          <w:szCs w:val="24"/>
        </w:rPr>
      </w:pPr>
      <w:r w:rsidRPr="007B267F">
        <w:rPr>
          <w:rFonts w:ascii="Arial" w:hAnsi="Arial" w:cs="Arial"/>
          <w:sz w:val="24"/>
          <w:szCs w:val="24"/>
        </w:rPr>
        <w:t>The first principle of green practice is conserving the environment (</w:t>
      </w:r>
      <w:r w:rsidRPr="007B267F">
        <w:rPr>
          <w:rFonts w:ascii="Arial" w:eastAsia="Times New Roman" w:hAnsi="Arial" w:cs="Arial"/>
          <w:sz w:val="24"/>
          <w:szCs w:val="24"/>
        </w:rPr>
        <w:t>Faulkner et al., 2001)</w:t>
      </w:r>
      <w:r w:rsidRPr="007B267F">
        <w:rPr>
          <w:rFonts w:ascii="Arial" w:hAnsi="Arial" w:cs="Arial"/>
          <w:sz w:val="24"/>
          <w:szCs w:val="24"/>
        </w:rPr>
        <w:t xml:space="preserve">. Here, hotels adopt clean energy to power their operations. Secondly, the hotel adopts the use of biodegradable materials for packing meals. Besides, the companies develop effective waste management systems that take care of both liquid and solid wastes. </w:t>
      </w:r>
    </w:p>
    <w:p w:rsidR="003A29D9" w:rsidRDefault="0061142A">
      <w:pPr>
        <w:spacing w:line="480" w:lineRule="auto"/>
        <w:contextualSpacing/>
        <w:rPr>
          <w:rFonts w:ascii="Arial" w:hAnsi="Arial" w:cs="Arial"/>
          <w:sz w:val="24"/>
          <w:szCs w:val="24"/>
        </w:rPr>
      </w:pPr>
      <w:r w:rsidRPr="007B267F">
        <w:rPr>
          <w:rFonts w:ascii="Arial" w:hAnsi="Arial" w:cs="Arial"/>
          <w:sz w:val="24"/>
          <w:szCs w:val="24"/>
        </w:rPr>
        <w:t>Lastly, the hotel adopts clean energy like solar energy to supplement energy (</w:t>
      </w:r>
      <w:r w:rsidRPr="007B267F">
        <w:rPr>
          <w:rFonts w:ascii="Arial" w:eastAsia="Times New Roman" w:hAnsi="Arial" w:cs="Arial"/>
          <w:sz w:val="24"/>
          <w:szCs w:val="24"/>
        </w:rPr>
        <w:t>Londoño &amp; Hernandez-Maskivker, 2016)</w:t>
      </w:r>
      <w:r w:rsidRPr="007B267F">
        <w:rPr>
          <w:rFonts w:ascii="Arial" w:hAnsi="Arial" w:cs="Arial"/>
          <w:sz w:val="24"/>
          <w:szCs w:val="24"/>
        </w:rPr>
        <w:t xml:space="preserve">.  The second principle of green practices is anchored in the sound / economical use of resources like energy and water. LEED-certified hotels measure every resource they use to reduce wastages. The hotels are fitted with low-flow showerheads and toilets to minimize water consumption. Secondly, the hotel rooms have sealing windows and doors. Thirdly, the rooms, especially common rooms have a motion-sensor lighting switch to minimize electricity consumption. Lastly, the rooms have faucet aerators. The trick here is to make small savings in as many fronts as possible to realize cumulative </w:t>
      </w:r>
      <w:r w:rsidR="00597100" w:rsidRPr="007B267F">
        <w:rPr>
          <w:rFonts w:ascii="Arial" w:hAnsi="Arial" w:cs="Arial"/>
          <w:sz w:val="24"/>
          <w:szCs w:val="24"/>
        </w:rPr>
        <w:t>large</w:t>
      </w:r>
      <w:r w:rsidRPr="007B267F">
        <w:rPr>
          <w:rFonts w:ascii="Arial" w:hAnsi="Arial" w:cs="Arial"/>
          <w:sz w:val="24"/>
          <w:szCs w:val="24"/>
        </w:rPr>
        <w:t xml:space="preserve"> savings that will reduce wastes as well as costs of operation (</w:t>
      </w:r>
      <w:r w:rsidRPr="007B267F">
        <w:rPr>
          <w:rFonts w:ascii="Arial" w:eastAsia="Times New Roman" w:hAnsi="Arial" w:cs="Arial"/>
          <w:sz w:val="24"/>
          <w:szCs w:val="24"/>
        </w:rPr>
        <w:t>Laws et al., 2007)</w:t>
      </w:r>
      <w:r w:rsidRPr="007B267F">
        <w:rPr>
          <w:rFonts w:ascii="Arial" w:hAnsi="Arial" w:cs="Arial"/>
          <w:sz w:val="24"/>
          <w:szCs w:val="24"/>
        </w:rPr>
        <w:t xml:space="preserve">. </w:t>
      </w:r>
    </w:p>
    <w:p w:rsidR="00C02CBD" w:rsidRPr="007B267F" w:rsidRDefault="00C02CBD">
      <w:pPr>
        <w:spacing w:line="480" w:lineRule="auto"/>
        <w:contextualSpacing/>
        <w:rPr>
          <w:rFonts w:ascii="Arial" w:hAnsi="Arial" w:cs="Arial"/>
          <w:sz w:val="24"/>
          <w:szCs w:val="24"/>
        </w:rPr>
      </w:pPr>
    </w:p>
    <w:p w:rsidR="00C02CBD" w:rsidRDefault="0061142A">
      <w:pPr>
        <w:spacing w:line="480" w:lineRule="auto"/>
        <w:ind w:firstLine="720"/>
        <w:contextualSpacing/>
        <w:rPr>
          <w:rFonts w:ascii="Arial" w:hAnsi="Arial" w:cs="Arial"/>
          <w:sz w:val="24"/>
          <w:szCs w:val="24"/>
        </w:rPr>
      </w:pPr>
      <w:r w:rsidRPr="007B267F">
        <w:rPr>
          <w:rFonts w:ascii="Arial" w:hAnsi="Arial" w:cs="Arial"/>
          <w:sz w:val="24"/>
          <w:szCs w:val="24"/>
        </w:rPr>
        <w:lastRenderedPageBreak/>
        <w:t xml:space="preserve">An example of the hotels that are leading in the adoption of green practices in the Portola Hotel and Spa located at Monterey Bay. It was the first hotel in Central California to be awarded the LEED certification by the United States Green Building Council. The hotel saves a lot of energy </w:t>
      </w:r>
      <w:r w:rsidR="00C02CBD" w:rsidRPr="007B267F">
        <w:rPr>
          <w:rFonts w:ascii="Arial" w:hAnsi="Arial" w:cs="Arial"/>
          <w:sz w:val="24"/>
          <w:szCs w:val="24"/>
        </w:rPr>
        <w:t>using</w:t>
      </w:r>
      <w:r w:rsidRPr="007B267F">
        <w:rPr>
          <w:rFonts w:ascii="Arial" w:hAnsi="Arial" w:cs="Arial"/>
          <w:sz w:val="24"/>
          <w:szCs w:val="24"/>
        </w:rPr>
        <w:t xml:space="preserve"> alternative sources of energy like solar power. It has managed to offer guests hot water through cogeneration which produces electricity simultaneously. The building has low-flow faucets and showerheads bathrooms. </w:t>
      </w:r>
    </w:p>
    <w:p w:rsidR="003A29D9" w:rsidRPr="007B267F" w:rsidRDefault="0061142A">
      <w:pPr>
        <w:spacing w:line="480" w:lineRule="auto"/>
        <w:ind w:firstLine="720"/>
        <w:contextualSpacing/>
        <w:rPr>
          <w:rFonts w:ascii="Arial" w:hAnsi="Arial" w:cs="Arial"/>
          <w:sz w:val="24"/>
          <w:szCs w:val="24"/>
        </w:rPr>
      </w:pPr>
      <w:r w:rsidRPr="007B267F">
        <w:rPr>
          <w:rFonts w:ascii="Arial" w:hAnsi="Arial" w:cs="Arial"/>
          <w:sz w:val="24"/>
          <w:szCs w:val="24"/>
        </w:rPr>
        <w:t>Furthermore, the hotel has an ozone laundry system that uses enzyme-based detergents for sanitation. The hotel planted native vegetation that is drought tolerant. Recently the hotel manages to covert its orthodox pool heating system to a Suntrek solar heater. This move has enabled the enterprise to save a lot of energy as well as cut the cost of operation.</w:t>
      </w:r>
    </w:p>
    <w:p w:rsidR="00C02CBD" w:rsidRDefault="00C02CBD">
      <w:pPr>
        <w:spacing w:line="480" w:lineRule="auto"/>
        <w:ind w:firstLine="720"/>
        <w:contextualSpacing/>
        <w:rPr>
          <w:rFonts w:ascii="Arial" w:eastAsia="Times New Roman" w:hAnsi="Arial" w:cs="Arial"/>
          <w:sz w:val="24"/>
          <w:szCs w:val="24"/>
        </w:rPr>
      </w:pPr>
    </w:p>
    <w:p w:rsidR="00C02CBD" w:rsidRDefault="00C02CBD">
      <w:pPr>
        <w:spacing w:line="480" w:lineRule="auto"/>
        <w:ind w:firstLine="720"/>
        <w:contextualSpacing/>
        <w:rPr>
          <w:rFonts w:ascii="Arial" w:eastAsia="Times New Roman" w:hAnsi="Arial" w:cs="Arial"/>
          <w:sz w:val="24"/>
          <w:szCs w:val="24"/>
        </w:rPr>
      </w:pPr>
    </w:p>
    <w:p w:rsidR="003A29D9" w:rsidRPr="007B267F" w:rsidRDefault="0061142A">
      <w:pPr>
        <w:spacing w:line="480" w:lineRule="auto"/>
        <w:ind w:firstLine="720"/>
        <w:contextualSpacing/>
        <w:rPr>
          <w:rFonts w:ascii="Arial" w:eastAsia="Times New Roman" w:hAnsi="Arial" w:cs="Arial"/>
          <w:sz w:val="24"/>
          <w:szCs w:val="24"/>
        </w:rPr>
      </w:pPr>
      <w:r w:rsidRPr="007B267F">
        <w:rPr>
          <w:rFonts w:ascii="Arial" w:eastAsia="Times New Roman" w:hAnsi="Arial" w:cs="Arial"/>
          <w:sz w:val="24"/>
          <w:szCs w:val="24"/>
        </w:rPr>
        <w:t xml:space="preserve">Involving the guest in the strategy of the green practice has proved to be effective in increasing in making sustainability goals successful. Introducing participation rewards is instrumental in the process. The reward could be something like loyalty points or a participation eco-friendly certificate at the end of the stay in the hotel (Mill, 2012). In practice, the hotel could have an eco-friendly button in the accommodation rooms which controls electric appliances in the room. One the guest presses the button the appliances consume less energy.  </w:t>
      </w:r>
    </w:p>
    <w:p w:rsidR="00243D3E" w:rsidRDefault="0061142A" w:rsidP="00C02CBD">
      <w:pPr>
        <w:spacing w:line="480" w:lineRule="auto"/>
        <w:ind w:firstLine="720"/>
        <w:contextualSpacing/>
        <w:rPr>
          <w:rFonts w:ascii="Arial" w:hAnsi="Arial" w:cs="Arial"/>
          <w:sz w:val="24"/>
          <w:szCs w:val="24"/>
        </w:rPr>
      </w:pPr>
      <w:r w:rsidRPr="007B267F">
        <w:rPr>
          <w:rFonts w:ascii="Arial" w:eastAsia="Times New Roman" w:hAnsi="Arial" w:cs="Arial"/>
          <w:sz w:val="24"/>
          <w:szCs w:val="24"/>
        </w:rPr>
        <w:t xml:space="preserve">Summing up, </w:t>
      </w:r>
      <w:r w:rsidRPr="007B267F">
        <w:rPr>
          <w:rFonts w:ascii="Arial" w:hAnsi="Arial" w:cs="Arial"/>
          <w:sz w:val="24"/>
          <w:szCs w:val="24"/>
        </w:rPr>
        <w:t xml:space="preserve">hospitality is a multi-dollar industry that hinges on the availability of leisure time, disposable income, and utmost customer satisfaction to thrive. </w:t>
      </w:r>
    </w:p>
    <w:p w:rsidR="007B267F" w:rsidRPr="00C02CBD" w:rsidRDefault="0061142A" w:rsidP="00C02CBD">
      <w:pPr>
        <w:spacing w:line="480" w:lineRule="auto"/>
        <w:ind w:firstLine="720"/>
        <w:contextualSpacing/>
        <w:rPr>
          <w:rFonts w:ascii="Arial" w:hAnsi="Arial" w:cs="Arial"/>
          <w:sz w:val="24"/>
          <w:szCs w:val="24"/>
        </w:rPr>
      </w:pPr>
      <w:r w:rsidRPr="007B267F">
        <w:rPr>
          <w:rFonts w:ascii="Arial" w:hAnsi="Arial" w:cs="Arial"/>
          <w:sz w:val="24"/>
          <w:szCs w:val="24"/>
        </w:rPr>
        <w:lastRenderedPageBreak/>
        <w:t>The industry has four segments which include food and beverages, accommodation, travel and tourism, and recreation. All these segments contribute significantly to pollution especially the tour and travel segment of the hospitality and tourism industry. Unfortunately, hotels have less control in reducing carbon emissions to the atmosphere and the green practices regarding the same could be viewed as over-ambitious but, there are green practices that hotel employs to reduce their impact on the environment to align themselves with the contemporary customer preferences of sustainability. Therefore, green practices in the hospitality industry are the new trend in the hospitality industry and represent the future of the industry as far as sustainability is concerned.</w:t>
      </w:r>
    </w:p>
    <w:p w:rsidR="003A29D9" w:rsidRDefault="0061142A" w:rsidP="007B267F">
      <w:pPr>
        <w:pStyle w:val="1"/>
        <w:rPr>
          <w:rFonts w:eastAsia="Times New Roman"/>
        </w:rPr>
      </w:pPr>
      <w:r w:rsidRPr="007B267F">
        <w:rPr>
          <w:rFonts w:eastAsia="Times New Roman"/>
        </w:rPr>
        <w:t>References</w:t>
      </w:r>
    </w:p>
    <w:p w:rsidR="007B267F" w:rsidRPr="007B267F" w:rsidRDefault="007B267F" w:rsidP="007B267F"/>
    <w:p w:rsidR="003A29D9" w:rsidRPr="007B267F" w:rsidRDefault="0061142A">
      <w:pPr>
        <w:spacing w:after="0"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Conrady, R., &amp; Buck, M. (2007). </w:t>
      </w:r>
      <w:r w:rsidRPr="007B267F">
        <w:rPr>
          <w:rFonts w:ascii="Arial" w:eastAsia="Times New Roman" w:hAnsi="Arial" w:cs="Arial"/>
          <w:i/>
          <w:iCs/>
          <w:sz w:val="24"/>
          <w:szCs w:val="24"/>
        </w:rPr>
        <w:t>Trends and Issues in Global Tourism..</w:t>
      </w:r>
      <w:r w:rsidRPr="007B267F">
        <w:rPr>
          <w:rFonts w:ascii="Arial" w:eastAsia="Times New Roman" w:hAnsi="Arial" w:cs="Arial"/>
          <w:sz w:val="24"/>
          <w:szCs w:val="24"/>
        </w:rPr>
        <w:t>. Berlin: Springer.</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Cooper, C. and Hall, M. (2010) Contemporary Tourism: An International Approach, Goodfellows, Oxford.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Tribe J (2009) Philosophical Issues in </w:t>
      </w:r>
      <w:r w:rsidR="00C02CBD" w:rsidRPr="007B267F">
        <w:rPr>
          <w:rFonts w:ascii="Arial" w:eastAsia="Times New Roman" w:hAnsi="Arial" w:cs="Arial"/>
          <w:sz w:val="24"/>
          <w:szCs w:val="24"/>
        </w:rPr>
        <w:t>Tourism (</w:t>
      </w:r>
      <w:r w:rsidRPr="007B267F">
        <w:rPr>
          <w:rFonts w:ascii="Arial" w:eastAsia="Times New Roman" w:hAnsi="Arial" w:cs="Arial"/>
          <w:sz w:val="24"/>
          <w:szCs w:val="24"/>
        </w:rPr>
        <w:t xml:space="preserve">Aspects of Tourism), Channel View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Dawson, J. Lemelin, H. Stewart, E. (2012) Last Chance Tourism: Adapting Tourism Opportunities in a Changing World, Routledge, London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Faulkner, B, Moscardo, G, Laws, E, 2001, Tourism in the 21st Century.  Lessons from Experience. Continuum, London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Krippendorf, J, 1998, The Holiday Makers: Understanding the Impact of Leisure &amp; </w:t>
      </w:r>
      <w:r w:rsidR="00C02CBD" w:rsidRPr="007B267F">
        <w:rPr>
          <w:rFonts w:ascii="Arial" w:eastAsia="Times New Roman" w:hAnsi="Arial" w:cs="Arial"/>
          <w:sz w:val="24"/>
          <w:szCs w:val="24"/>
        </w:rPr>
        <w:t>Travel.</w:t>
      </w:r>
    </w:p>
    <w:p w:rsidR="003A29D9" w:rsidRPr="007B267F" w:rsidRDefault="00C02CBD">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lastRenderedPageBreak/>
        <w:t>Laws, E.</w:t>
      </w:r>
      <w:r w:rsidR="0061142A" w:rsidRPr="007B267F">
        <w:rPr>
          <w:rFonts w:ascii="Arial" w:eastAsia="Times New Roman" w:hAnsi="Arial" w:cs="Arial"/>
          <w:sz w:val="24"/>
          <w:szCs w:val="24"/>
        </w:rPr>
        <w:t xml:space="preserve">  Prideaux, B. Chon, K. </w:t>
      </w:r>
      <w:r w:rsidRPr="007B267F">
        <w:rPr>
          <w:rFonts w:ascii="Arial" w:eastAsia="Times New Roman" w:hAnsi="Arial" w:cs="Arial"/>
          <w:sz w:val="24"/>
          <w:szCs w:val="24"/>
        </w:rPr>
        <w:t>(2007) Crisis</w:t>
      </w:r>
      <w:r w:rsidR="0061142A" w:rsidRPr="007B267F">
        <w:rPr>
          <w:rFonts w:ascii="Arial" w:eastAsia="Times New Roman" w:hAnsi="Arial" w:cs="Arial"/>
          <w:sz w:val="24"/>
          <w:szCs w:val="24"/>
        </w:rPr>
        <w:t xml:space="preserve"> Management in Tourism, CABI, Wallingford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Mill, R. (2012) Resorts management and Operations (3rd Ed) Wiley, London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Robson, C. (2011) Real World Research, Wiley, Chichester.   </w:t>
      </w:r>
    </w:p>
    <w:p w:rsidR="003A29D9" w:rsidRPr="007B267F" w:rsidRDefault="0061142A">
      <w:pPr>
        <w:spacing w:beforeAutospacing="1" w:after="100" w:afterAutospacing="1" w:line="480" w:lineRule="auto"/>
        <w:ind w:left="785" w:hangingChars="327" w:hanging="785"/>
        <w:contextualSpacing/>
        <w:rPr>
          <w:rFonts w:ascii="Arial" w:eastAsia="Times New Roman" w:hAnsi="Arial" w:cs="Arial"/>
          <w:sz w:val="24"/>
          <w:szCs w:val="24"/>
        </w:rPr>
      </w:pPr>
      <w:r w:rsidRPr="007B267F">
        <w:rPr>
          <w:rFonts w:ascii="Arial" w:eastAsia="Times New Roman" w:hAnsi="Arial" w:cs="Arial"/>
          <w:sz w:val="24"/>
          <w:szCs w:val="24"/>
        </w:rPr>
        <w:t xml:space="preserve">Wahab S. &amp; Cooper C, 2005, Tourism in the Age of Globalisation, Routledge, Abingdon     </w:t>
      </w:r>
    </w:p>
    <w:p w:rsidR="003A29D9" w:rsidRPr="007B267F" w:rsidRDefault="0061142A">
      <w:pPr>
        <w:spacing w:line="480" w:lineRule="auto"/>
        <w:ind w:left="788" w:hangingChars="327" w:hanging="788"/>
        <w:contextualSpacing/>
        <w:rPr>
          <w:rFonts w:ascii="Arial" w:eastAsia="Times New Roman" w:hAnsi="Arial" w:cs="Arial"/>
          <w:sz w:val="24"/>
          <w:szCs w:val="24"/>
        </w:rPr>
      </w:pPr>
      <w:r w:rsidRPr="007B267F">
        <w:rPr>
          <w:rFonts w:ascii="Arial" w:eastAsia="Times New Roman" w:hAnsi="Arial" w:cs="Arial"/>
          <w:b/>
          <w:bCs/>
          <w:sz w:val="24"/>
          <w:szCs w:val="24"/>
        </w:rPr>
        <w:t> </w:t>
      </w:r>
      <w:r w:rsidRPr="007B267F">
        <w:rPr>
          <w:rFonts w:ascii="Arial" w:eastAsia="Times New Roman" w:hAnsi="Arial" w:cs="Arial"/>
          <w:sz w:val="24"/>
          <w:szCs w:val="24"/>
        </w:rPr>
        <w:t xml:space="preserve">Londoño, M. L., &amp; Hernandez-Maskivker, G. (2016). Green practices in hotels: the case of the GreenLeaders Program from TripAdvisor. </w:t>
      </w:r>
      <w:r w:rsidRPr="007B267F">
        <w:rPr>
          <w:rFonts w:ascii="Arial" w:eastAsia="Times New Roman" w:hAnsi="Arial" w:cs="Arial"/>
          <w:i/>
          <w:iCs/>
          <w:sz w:val="24"/>
          <w:szCs w:val="24"/>
        </w:rPr>
        <w:t>Sustainable Tourism VII</w:t>
      </w:r>
      <w:r w:rsidRPr="007B267F">
        <w:rPr>
          <w:rFonts w:ascii="Arial" w:eastAsia="Times New Roman" w:hAnsi="Arial" w:cs="Arial"/>
          <w:sz w:val="24"/>
          <w:szCs w:val="24"/>
        </w:rPr>
        <w:t xml:space="preserve">, </w:t>
      </w:r>
      <w:r w:rsidRPr="007B267F">
        <w:rPr>
          <w:rFonts w:ascii="Arial" w:eastAsia="Times New Roman" w:hAnsi="Arial" w:cs="Arial"/>
          <w:i/>
          <w:iCs/>
          <w:sz w:val="24"/>
          <w:szCs w:val="24"/>
        </w:rPr>
        <w:t>1</w:t>
      </w:r>
      <w:r w:rsidRPr="007B267F">
        <w:rPr>
          <w:rFonts w:ascii="Arial" w:eastAsia="Times New Roman" w:hAnsi="Arial" w:cs="Arial"/>
          <w:sz w:val="24"/>
          <w:szCs w:val="24"/>
        </w:rPr>
        <w:t>, 1-13.</w:t>
      </w:r>
    </w:p>
    <w:p w:rsidR="003A29D9" w:rsidRDefault="003A29D9">
      <w:pPr>
        <w:spacing w:beforeAutospacing="1" w:after="100" w:afterAutospacing="1" w:line="480" w:lineRule="auto"/>
        <w:ind w:left="720" w:hanging="720"/>
        <w:contextualSpacing/>
        <w:rPr>
          <w:rFonts w:ascii="Times New Roman" w:eastAsia="Times New Roman" w:hAnsi="Times New Roman" w:cs="Times New Roman"/>
          <w:sz w:val="24"/>
          <w:szCs w:val="24"/>
        </w:rPr>
      </w:pPr>
    </w:p>
    <w:p w:rsidR="003A29D9" w:rsidRDefault="0061142A">
      <w:pPr>
        <w:spacing w:beforeAutospacing="1" w:after="100" w:afterAutospacing="1" w:line="480" w:lineRule="auto"/>
        <w:ind w:left="720" w:hanging="720"/>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rsidR="003A29D9" w:rsidRDefault="0061142A">
      <w:pPr>
        <w:spacing w:beforeAutospacing="1" w:after="100" w:afterAutospacing="1"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rsidR="003A29D9" w:rsidRDefault="003A29D9">
      <w:pPr>
        <w:spacing w:line="480" w:lineRule="auto"/>
        <w:contextualSpacing/>
        <w:rPr>
          <w:rFonts w:ascii="Times New Roman" w:hAnsi="Times New Roman" w:cs="Times New Roman"/>
          <w:sz w:val="24"/>
          <w:szCs w:val="24"/>
        </w:rPr>
      </w:pPr>
    </w:p>
    <w:sectPr w:rsidR="003A29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E3927" w:rsidRDefault="00FE3927">
      <w:pPr>
        <w:spacing w:after="0" w:line="240" w:lineRule="auto"/>
      </w:pPr>
      <w:r>
        <w:separator/>
      </w:r>
    </w:p>
  </w:endnote>
  <w:endnote w:type="continuationSeparator" w:id="0">
    <w:p w:rsidR="00FE3927" w:rsidRDefault="00FE39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E3927" w:rsidRDefault="00FE3927">
      <w:pPr>
        <w:spacing w:after="0" w:line="240" w:lineRule="auto"/>
      </w:pPr>
      <w:r>
        <w:separator/>
      </w:r>
    </w:p>
  </w:footnote>
  <w:footnote w:type="continuationSeparator" w:id="0">
    <w:p w:rsidR="00FE3927" w:rsidRDefault="00FE39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DE2DE1"/>
    <w:multiLevelType w:val="multilevel"/>
    <w:tmpl w:val="7690DC7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29D9"/>
    <w:rsid w:val="00243D3E"/>
    <w:rsid w:val="003A29D9"/>
    <w:rsid w:val="00597100"/>
    <w:rsid w:val="0061142A"/>
    <w:rsid w:val="00743CD5"/>
    <w:rsid w:val="0076692C"/>
    <w:rsid w:val="007B267F"/>
    <w:rsid w:val="00C02CBD"/>
    <w:rsid w:val="00FE3927"/>
    <w:rsid w:val="00FF7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746D3"/>
  <w15:docId w15:val="{758C4F2E-E71E-42E8-8F58-ECA3B4CF0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6692C"/>
  </w:style>
  <w:style w:type="paragraph" w:styleId="1">
    <w:name w:val="heading 1"/>
    <w:basedOn w:val="a"/>
    <w:next w:val="a"/>
    <w:link w:val="10"/>
    <w:uiPriority w:val="9"/>
    <w:qFormat/>
    <w:rsid w:val="0076692C"/>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outlineLvl w:val="0"/>
    </w:pPr>
    <w:rPr>
      <w:caps/>
      <w:color w:val="FFFFFF" w:themeColor="background1"/>
      <w:spacing w:val="15"/>
      <w:sz w:val="22"/>
      <w:szCs w:val="22"/>
    </w:rPr>
  </w:style>
  <w:style w:type="paragraph" w:styleId="2">
    <w:name w:val="heading 2"/>
    <w:basedOn w:val="a"/>
    <w:next w:val="a"/>
    <w:link w:val="20"/>
    <w:uiPriority w:val="9"/>
    <w:semiHidden/>
    <w:unhideWhenUsed/>
    <w:qFormat/>
    <w:rsid w:val="0076692C"/>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outlineLvl w:val="1"/>
    </w:pPr>
    <w:rPr>
      <w:caps/>
      <w:spacing w:val="15"/>
    </w:rPr>
  </w:style>
  <w:style w:type="paragraph" w:styleId="3">
    <w:name w:val="heading 3"/>
    <w:basedOn w:val="a"/>
    <w:next w:val="a"/>
    <w:link w:val="30"/>
    <w:uiPriority w:val="9"/>
    <w:semiHidden/>
    <w:unhideWhenUsed/>
    <w:qFormat/>
    <w:rsid w:val="0076692C"/>
    <w:pPr>
      <w:pBdr>
        <w:top w:val="single" w:sz="6" w:space="2" w:color="99CB38" w:themeColor="accent1"/>
      </w:pBdr>
      <w:spacing w:before="300" w:after="0"/>
      <w:outlineLvl w:val="2"/>
    </w:pPr>
    <w:rPr>
      <w:caps/>
      <w:color w:val="4C661A" w:themeColor="accent1" w:themeShade="7F"/>
      <w:spacing w:val="15"/>
    </w:rPr>
  </w:style>
  <w:style w:type="paragraph" w:styleId="4">
    <w:name w:val="heading 4"/>
    <w:basedOn w:val="a"/>
    <w:next w:val="a"/>
    <w:link w:val="40"/>
    <w:uiPriority w:val="9"/>
    <w:semiHidden/>
    <w:unhideWhenUsed/>
    <w:qFormat/>
    <w:rsid w:val="0076692C"/>
    <w:pPr>
      <w:pBdr>
        <w:top w:val="dotted" w:sz="6" w:space="2" w:color="99CB38" w:themeColor="accent1"/>
      </w:pBdr>
      <w:spacing w:before="200" w:after="0"/>
      <w:outlineLvl w:val="3"/>
    </w:pPr>
    <w:rPr>
      <w:caps/>
      <w:color w:val="729928" w:themeColor="accent1" w:themeShade="BF"/>
      <w:spacing w:val="10"/>
    </w:rPr>
  </w:style>
  <w:style w:type="paragraph" w:styleId="5">
    <w:name w:val="heading 5"/>
    <w:basedOn w:val="a"/>
    <w:next w:val="a"/>
    <w:link w:val="50"/>
    <w:uiPriority w:val="9"/>
    <w:semiHidden/>
    <w:unhideWhenUsed/>
    <w:qFormat/>
    <w:rsid w:val="0076692C"/>
    <w:pPr>
      <w:pBdr>
        <w:bottom w:val="single" w:sz="6" w:space="1" w:color="99CB38" w:themeColor="accent1"/>
      </w:pBdr>
      <w:spacing w:before="200" w:after="0"/>
      <w:outlineLvl w:val="4"/>
    </w:pPr>
    <w:rPr>
      <w:caps/>
      <w:color w:val="729928" w:themeColor="accent1" w:themeShade="BF"/>
      <w:spacing w:val="10"/>
    </w:rPr>
  </w:style>
  <w:style w:type="paragraph" w:styleId="6">
    <w:name w:val="heading 6"/>
    <w:basedOn w:val="a"/>
    <w:next w:val="a"/>
    <w:link w:val="60"/>
    <w:uiPriority w:val="9"/>
    <w:semiHidden/>
    <w:unhideWhenUsed/>
    <w:qFormat/>
    <w:rsid w:val="0076692C"/>
    <w:pPr>
      <w:pBdr>
        <w:bottom w:val="dotted" w:sz="6" w:space="1" w:color="99CB38" w:themeColor="accent1"/>
      </w:pBdr>
      <w:spacing w:before="200" w:after="0"/>
      <w:outlineLvl w:val="5"/>
    </w:pPr>
    <w:rPr>
      <w:caps/>
      <w:color w:val="729928" w:themeColor="accent1" w:themeShade="BF"/>
      <w:spacing w:val="10"/>
    </w:rPr>
  </w:style>
  <w:style w:type="paragraph" w:styleId="7">
    <w:name w:val="heading 7"/>
    <w:basedOn w:val="a"/>
    <w:next w:val="a"/>
    <w:link w:val="70"/>
    <w:uiPriority w:val="9"/>
    <w:semiHidden/>
    <w:unhideWhenUsed/>
    <w:qFormat/>
    <w:rsid w:val="0076692C"/>
    <w:pPr>
      <w:spacing w:before="200" w:after="0"/>
      <w:outlineLvl w:val="6"/>
    </w:pPr>
    <w:rPr>
      <w:caps/>
      <w:color w:val="729928" w:themeColor="accent1" w:themeShade="BF"/>
      <w:spacing w:val="10"/>
    </w:rPr>
  </w:style>
  <w:style w:type="paragraph" w:styleId="8">
    <w:name w:val="heading 8"/>
    <w:basedOn w:val="a"/>
    <w:next w:val="a"/>
    <w:link w:val="80"/>
    <w:uiPriority w:val="9"/>
    <w:semiHidden/>
    <w:unhideWhenUsed/>
    <w:qFormat/>
    <w:rsid w:val="0076692C"/>
    <w:pPr>
      <w:spacing w:before="200" w:after="0"/>
      <w:outlineLvl w:val="7"/>
    </w:pPr>
    <w:rPr>
      <w:caps/>
      <w:spacing w:val="10"/>
      <w:sz w:val="18"/>
      <w:szCs w:val="18"/>
    </w:rPr>
  </w:style>
  <w:style w:type="paragraph" w:styleId="9">
    <w:name w:val="heading 9"/>
    <w:basedOn w:val="a"/>
    <w:next w:val="a"/>
    <w:link w:val="90"/>
    <w:uiPriority w:val="9"/>
    <w:semiHidden/>
    <w:unhideWhenUsed/>
    <w:qFormat/>
    <w:rsid w:val="0076692C"/>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semiHidden/>
    <w:rsid w:val="0076692C"/>
    <w:rPr>
      <w:caps/>
      <w:spacing w:val="15"/>
      <w:shd w:val="clear" w:color="auto" w:fill="EAF4D7" w:themeFill="accent1" w:themeFillTint="33"/>
    </w:rPr>
  </w:style>
  <w:style w:type="paragraph" w:customStyle="1" w:styleId="text-center">
    <w:name w:val="text-center"/>
    <w:basedOn w:val="a"/>
    <w:pPr>
      <w:spacing w:beforeAutospacing="1" w:after="100" w:afterAutospacing="1" w:line="240" w:lineRule="auto"/>
    </w:pPr>
    <w:rPr>
      <w:rFonts w:ascii="Times New Roman" w:eastAsia="Times New Roman" w:hAnsi="Times New Roman" w:cs="Times New Roman"/>
      <w:sz w:val="24"/>
      <w:szCs w:val="24"/>
    </w:rPr>
  </w:style>
  <w:style w:type="character" w:styleId="a3">
    <w:name w:val="Hyperlink"/>
    <w:basedOn w:val="a0"/>
    <w:uiPriority w:val="99"/>
    <w:rPr>
      <w:color w:val="0000FF"/>
      <w:u w:val="single"/>
    </w:rPr>
  </w:style>
  <w:style w:type="paragraph" w:styleId="a4">
    <w:name w:val="header"/>
    <w:basedOn w:val="a"/>
    <w:link w:val="a5"/>
    <w:uiPriority w:val="99"/>
    <w:pPr>
      <w:tabs>
        <w:tab w:val="center" w:pos="4680"/>
        <w:tab w:val="right" w:pos="9360"/>
      </w:tabs>
      <w:spacing w:after="0" w:line="240" w:lineRule="auto"/>
    </w:pPr>
  </w:style>
  <w:style w:type="character" w:customStyle="1" w:styleId="a5">
    <w:name w:val="Горен колонтитул Знак"/>
    <w:basedOn w:val="a0"/>
    <w:link w:val="a4"/>
    <w:uiPriority w:val="99"/>
  </w:style>
  <w:style w:type="paragraph" w:styleId="a6">
    <w:name w:val="footer"/>
    <w:basedOn w:val="a"/>
    <w:link w:val="a7"/>
    <w:uiPriority w:val="99"/>
    <w:pPr>
      <w:tabs>
        <w:tab w:val="center" w:pos="4680"/>
        <w:tab w:val="right" w:pos="9360"/>
      </w:tabs>
      <w:spacing w:after="0" w:line="240" w:lineRule="auto"/>
    </w:pPr>
  </w:style>
  <w:style w:type="character" w:customStyle="1" w:styleId="a7">
    <w:name w:val="Долен колонтитул Знак"/>
    <w:basedOn w:val="a0"/>
    <w:link w:val="a6"/>
    <w:uiPriority w:val="99"/>
  </w:style>
  <w:style w:type="paragraph" w:styleId="a8">
    <w:name w:val="Normal (Web)"/>
    <w:basedOn w:val="a"/>
    <w:uiPriority w:val="99"/>
    <w:pPr>
      <w:spacing w:beforeAutospacing="1" w:after="100" w:afterAutospacing="1" w:line="240" w:lineRule="auto"/>
    </w:pPr>
    <w:rPr>
      <w:rFonts w:ascii="Times New Roman" w:eastAsia="Times New Roman" w:hAnsi="Times New Roman" w:cs="Times New Roman"/>
      <w:sz w:val="24"/>
      <w:szCs w:val="24"/>
    </w:rPr>
  </w:style>
  <w:style w:type="character" w:styleId="a9">
    <w:name w:val="Strong"/>
    <w:uiPriority w:val="22"/>
    <w:qFormat/>
    <w:rsid w:val="0076692C"/>
    <w:rPr>
      <w:b/>
      <w:bCs/>
    </w:rPr>
  </w:style>
  <w:style w:type="character" w:styleId="aa">
    <w:name w:val="Emphasis"/>
    <w:uiPriority w:val="20"/>
    <w:qFormat/>
    <w:rsid w:val="0076692C"/>
    <w:rPr>
      <w:caps/>
      <w:color w:val="4C661A" w:themeColor="accent1" w:themeShade="7F"/>
      <w:spacing w:val="5"/>
    </w:rPr>
  </w:style>
  <w:style w:type="character" w:customStyle="1" w:styleId="10">
    <w:name w:val="Заглавие 1 Знак"/>
    <w:basedOn w:val="a0"/>
    <w:link w:val="1"/>
    <w:uiPriority w:val="9"/>
    <w:rsid w:val="0076692C"/>
    <w:rPr>
      <w:caps/>
      <w:color w:val="FFFFFF" w:themeColor="background1"/>
      <w:spacing w:val="15"/>
      <w:sz w:val="22"/>
      <w:szCs w:val="22"/>
      <w:shd w:val="clear" w:color="auto" w:fill="99CB38" w:themeFill="accent1"/>
    </w:rPr>
  </w:style>
  <w:style w:type="character" w:customStyle="1" w:styleId="30">
    <w:name w:val="Заглавие 3 Знак"/>
    <w:basedOn w:val="a0"/>
    <w:link w:val="3"/>
    <w:uiPriority w:val="9"/>
    <w:semiHidden/>
    <w:rsid w:val="0076692C"/>
    <w:rPr>
      <w:caps/>
      <w:color w:val="4C661A" w:themeColor="accent1" w:themeShade="7F"/>
      <w:spacing w:val="15"/>
    </w:rPr>
  </w:style>
  <w:style w:type="character" w:customStyle="1" w:styleId="40">
    <w:name w:val="Заглавие 4 Знак"/>
    <w:basedOn w:val="a0"/>
    <w:link w:val="4"/>
    <w:uiPriority w:val="9"/>
    <w:semiHidden/>
    <w:rsid w:val="0076692C"/>
    <w:rPr>
      <w:caps/>
      <w:color w:val="729928" w:themeColor="accent1" w:themeShade="BF"/>
      <w:spacing w:val="10"/>
    </w:rPr>
  </w:style>
  <w:style w:type="character" w:customStyle="1" w:styleId="50">
    <w:name w:val="Заглавие 5 Знак"/>
    <w:basedOn w:val="a0"/>
    <w:link w:val="5"/>
    <w:uiPriority w:val="9"/>
    <w:semiHidden/>
    <w:rsid w:val="0076692C"/>
    <w:rPr>
      <w:caps/>
      <w:color w:val="729928" w:themeColor="accent1" w:themeShade="BF"/>
      <w:spacing w:val="10"/>
    </w:rPr>
  </w:style>
  <w:style w:type="character" w:customStyle="1" w:styleId="60">
    <w:name w:val="Заглавие 6 Знак"/>
    <w:basedOn w:val="a0"/>
    <w:link w:val="6"/>
    <w:uiPriority w:val="9"/>
    <w:semiHidden/>
    <w:rsid w:val="0076692C"/>
    <w:rPr>
      <w:caps/>
      <w:color w:val="729928" w:themeColor="accent1" w:themeShade="BF"/>
      <w:spacing w:val="10"/>
    </w:rPr>
  </w:style>
  <w:style w:type="character" w:customStyle="1" w:styleId="70">
    <w:name w:val="Заглавие 7 Знак"/>
    <w:basedOn w:val="a0"/>
    <w:link w:val="7"/>
    <w:uiPriority w:val="9"/>
    <w:semiHidden/>
    <w:rsid w:val="0076692C"/>
    <w:rPr>
      <w:caps/>
      <w:color w:val="729928" w:themeColor="accent1" w:themeShade="BF"/>
      <w:spacing w:val="10"/>
    </w:rPr>
  </w:style>
  <w:style w:type="character" w:customStyle="1" w:styleId="80">
    <w:name w:val="Заглавие 8 Знак"/>
    <w:basedOn w:val="a0"/>
    <w:link w:val="8"/>
    <w:uiPriority w:val="9"/>
    <w:semiHidden/>
    <w:rsid w:val="0076692C"/>
    <w:rPr>
      <w:caps/>
      <w:spacing w:val="10"/>
      <w:sz w:val="18"/>
      <w:szCs w:val="18"/>
    </w:rPr>
  </w:style>
  <w:style w:type="character" w:customStyle="1" w:styleId="90">
    <w:name w:val="Заглавие 9 Знак"/>
    <w:basedOn w:val="a0"/>
    <w:link w:val="9"/>
    <w:uiPriority w:val="9"/>
    <w:semiHidden/>
    <w:rsid w:val="0076692C"/>
    <w:rPr>
      <w:i/>
      <w:iCs/>
      <w:caps/>
      <w:spacing w:val="10"/>
      <w:sz w:val="18"/>
      <w:szCs w:val="18"/>
    </w:rPr>
  </w:style>
  <w:style w:type="paragraph" w:styleId="ab">
    <w:name w:val="caption"/>
    <w:basedOn w:val="a"/>
    <w:next w:val="a"/>
    <w:uiPriority w:val="35"/>
    <w:semiHidden/>
    <w:unhideWhenUsed/>
    <w:qFormat/>
    <w:rsid w:val="0076692C"/>
    <w:rPr>
      <w:b/>
      <w:bCs/>
      <w:color w:val="729928" w:themeColor="accent1" w:themeShade="BF"/>
      <w:sz w:val="16"/>
      <w:szCs w:val="16"/>
    </w:rPr>
  </w:style>
  <w:style w:type="paragraph" w:styleId="ac">
    <w:name w:val="Title"/>
    <w:basedOn w:val="a"/>
    <w:next w:val="a"/>
    <w:link w:val="ad"/>
    <w:uiPriority w:val="10"/>
    <w:qFormat/>
    <w:rsid w:val="0076692C"/>
    <w:pPr>
      <w:spacing w:before="0" w:after="0"/>
    </w:pPr>
    <w:rPr>
      <w:rFonts w:asciiTheme="majorHAnsi" w:eastAsiaTheme="majorEastAsia" w:hAnsiTheme="majorHAnsi" w:cstheme="majorBidi"/>
      <w:caps/>
      <w:color w:val="99CB38" w:themeColor="accent1"/>
      <w:spacing w:val="10"/>
      <w:sz w:val="52"/>
      <w:szCs w:val="52"/>
    </w:rPr>
  </w:style>
  <w:style w:type="character" w:customStyle="1" w:styleId="ad">
    <w:name w:val="Заглавие Знак"/>
    <w:basedOn w:val="a0"/>
    <w:link w:val="ac"/>
    <w:uiPriority w:val="10"/>
    <w:rsid w:val="0076692C"/>
    <w:rPr>
      <w:rFonts w:asciiTheme="majorHAnsi" w:eastAsiaTheme="majorEastAsia" w:hAnsiTheme="majorHAnsi" w:cstheme="majorBidi"/>
      <w:caps/>
      <w:color w:val="99CB38" w:themeColor="accent1"/>
      <w:spacing w:val="10"/>
      <w:sz w:val="52"/>
      <w:szCs w:val="52"/>
    </w:rPr>
  </w:style>
  <w:style w:type="paragraph" w:styleId="ae">
    <w:name w:val="Subtitle"/>
    <w:basedOn w:val="a"/>
    <w:next w:val="a"/>
    <w:link w:val="af"/>
    <w:uiPriority w:val="11"/>
    <w:qFormat/>
    <w:rsid w:val="0076692C"/>
    <w:pPr>
      <w:spacing w:before="0" w:after="500" w:line="240" w:lineRule="auto"/>
    </w:pPr>
    <w:rPr>
      <w:caps/>
      <w:color w:val="595959" w:themeColor="text1" w:themeTint="A6"/>
      <w:spacing w:val="10"/>
      <w:sz w:val="21"/>
      <w:szCs w:val="21"/>
    </w:rPr>
  </w:style>
  <w:style w:type="character" w:customStyle="1" w:styleId="af">
    <w:name w:val="Подзаглавие Знак"/>
    <w:basedOn w:val="a0"/>
    <w:link w:val="ae"/>
    <w:uiPriority w:val="11"/>
    <w:rsid w:val="0076692C"/>
    <w:rPr>
      <w:caps/>
      <w:color w:val="595959" w:themeColor="text1" w:themeTint="A6"/>
      <w:spacing w:val="10"/>
      <w:sz w:val="21"/>
      <w:szCs w:val="21"/>
    </w:rPr>
  </w:style>
  <w:style w:type="paragraph" w:styleId="af0">
    <w:name w:val="No Spacing"/>
    <w:uiPriority w:val="1"/>
    <w:qFormat/>
    <w:rsid w:val="0076692C"/>
    <w:pPr>
      <w:spacing w:after="0" w:line="240" w:lineRule="auto"/>
    </w:pPr>
  </w:style>
  <w:style w:type="paragraph" w:styleId="af1">
    <w:name w:val="Quote"/>
    <w:basedOn w:val="a"/>
    <w:next w:val="a"/>
    <w:link w:val="af2"/>
    <w:uiPriority w:val="29"/>
    <w:qFormat/>
    <w:rsid w:val="0076692C"/>
    <w:rPr>
      <w:i/>
      <w:iCs/>
      <w:sz w:val="24"/>
      <w:szCs w:val="24"/>
    </w:rPr>
  </w:style>
  <w:style w:type="character" w:customStyle="1" w:styleId="af2">
    <w:name w:val="Цитат Знак"/>
    <w:basedOn w:val="a0"/>
    <w:link w:val="af1"/>
    <w:uiPriority w:val="29"/>
    <w:rsid w:val="0076692C"/>
    <w:rPr>
      <w:i/>
      <w:iCs/>
      <w:sz w:val="24"/>
      <w:szCs w:val="24"/>
    </w:rPr>
  </w:style>
  <w:style w:type="paragraph" w:styleId="af3">
    <w:name w:val="Intense Quote"/>
    <w:basedOn w:val="a"/>
    <w:next w:val="a"/>
    <w:link w:val="af4"/>
    <w:uiPriority w:val="30"/>
    <w:qFormat/>
    <w:rsid w:val="0076692C"/>
    <w:pPr>
      <w:spacing w:before="240" w:after="240" w:line="240" w:lineRule="auto"/>
      <w:ind w:left="1080" w:right="1080"/>
      <w:jc w:val="center"/>
    </w:pPr>
    <w:rPr>
      <w:color w:val="99CB38" w:themeColor="accent1"/>
      <w:sz w:val="24"/>
      <w:szCs w:val="24"/>
    </w:rPr>
  </w:style>
  <w:style w:type="character" w:customStyle="1" w:styleId="af4">
    <w:name w:val="Интензивно цитиране Знак"/>
    <w:basedOn w:val="a0"/>
    <w:link w:val="af3"/>
    <w:uiPriority w:val="30"/>
    <w:rsid w:val="0076692C"/>
    <w:rPr>
      <w:color w:val="99CB38" w:themeColor="accent1"/>
      <w:sz w:val="24"/>
      <w:szCs w:val="24"/>
    </w:rPr>
  </w:style>
  <w:style w:type="character" w:styleId="af5">
    <w:name w:val="Subtle Emphasis"/>
    <w:uiPriority w:val="19"/>
    <w:qFormat/>
    <w:rsid w:val="0076692C"/>
    <w:rPr>
      <w:i/>
      <w:iCs/>
      <w:color w:val="4C661A" w:themeColor="accent1" w:themeShade="7F"/>
    </w:rPr>
  </w:style>
  <w:style w:type="character" w:styleId="af6">
    <w:name w:val="Intense Emphasis"/>
    <w:uiPriority w:val="21"/>
    <w:qFormat/>
    <w:rsid w:val="0076692C"/>
    <w:rPr>
      <w:b/>
      <w:bCs/>
      <w:caps/>
      <w:color w:val="4C661A" w:themeColor="accent1" w:themeShade="7F"/>
      <w:spacing w:val="10"/>
    </w:rPr>
  </w:style>
  <w:style w:type="character" w:styleId="af7">
    <w:name w:val="Subtle Reference"/>
    <w:uiPriority w:val="31"/>
    <w:qFormat/>
    <w:rsid w:val="0076692C"/>
    <w:rPr>
      <w:b/>
      <w:bCs/>
      <w:color w:val="99CB38" w:themeColor="accent1"/>
    </w:rPr>
  </w:style>
  <w:style w:type="character" w:styleId="af8">
    <w:name w:val="Intense Reference"/>
    <w:uiPriority w:val="32"/>
    <w:qFormat/>
    <w:rsid w:val="0076692C"/>
    <w:rPr>
      <w:b/>
      <w:bCs/>
      <w:i/>
      <w:iCs/>
      <w:caps/>
      <w:color w:val="99CB38" w:themeColor="accent1"/>
    </w:rPr>
  </w:style>
  <w:style w:type="character" w:styleId="af9">
    <w:name w:val="Book Title"/>
    <w:uiPriority w:val="33"/>
    <w:qFormat/>
    <w:rsid w:val="0076692C"/>
    <w:rPr>
      <w:b/>
      <w:bCs/>
      <w:i/>
      <w:iCs/>
      <w:spacing w:val="0"/>
    </w:rPr>
  </w:style>
  <w:style w:type="paragraph" w:styleId="afa">
    <w:name w:val="TOC Heading"/>
    <w:basedOn w:val="1"/>
    <w:next w:val="a"/>
    <w:uiPriority w:val="39"/>
    <w:semiHidden/>
    <w:unhideWhenUsed/>
    <w:qFormat/>
    <w:rsid w:val="0076692C"/>
    <w:pPr>
      <w:outlineLvl w:val="9"/>
    </w:pPr>
  </w:style>
  <w:style w:type="paragraph" w:styleId="afb">
    <w:name w:val="List Paragraph"/>
    <w:basedOn w:val="a"/>
    <w:uiPriority w:val="34"/>
    <w:qFormat/>
    <w:rsid w:val="007669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Йон – заседателна зала">
  <a:themeElements>
    <a:clrScheme name="Зелено-жълто">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Йон – заседателна зала">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Йон – заседателна зала">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E24D5-0D33-448A-AE3E-F30712BFA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2273</Words>
  <Characters>12959</Characters>
  <Application>Microsoft Office Word</Application>
  <DocSecurity>0</DocSecurity>
  <Lines>107</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BILDAD MASIKA</dc:creator>
  <cp:lastModifiedBy>Dilian</cp:lastModifiedBy>
  <cp:revision>8</cp:revision>
  <dcterms:created xsi:type="dcterms:W3CDTF">2020-07-20T16:55:00Z</dcterms:created>
  <dcterms:modified xsi:type="dcterms:W3CDTF">2020-07-21T14:25:00Z</dcterms:modified>
</cp:coreProperties>
</file>