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55D9BD" w14:textId="77777777" w:rsidR="000D46DC" w:rsidRDefault="000D46DC" w:rsidP="000D46DC">
      <w:pPr>
        <w:pStyle w:val="Heading1"/>
        <w:ind w:left="720"/>
      </w:pPr>
      <w:bookmarkStart w:id="0" w:name="_Hlk129263190"/>
      <w:r>
        <w:t>Task One – Ethical practice review</w:t>
      </w:r>
    </w:p>
    <w:p w14:paraId="7FCAC4D1" w14:textId="77777777" w:rsidR="00A22D7A" w:rsidRDefault="00A22D7A" w:rsidP="00A22D7A">
      <w:pPr>
        <w:pStyle w:val="Nornal"/>
        <w:numPr>
          <w:ilvl w:val="0"/>
          <w:numId w:val="1"/>
        </w:numPr>
        <w:spacing w:after="0"/>
      </w:pPr>
      <w:r w:rsidRPr="004451E8">
        <w:t xml:space="preserve">Explain </w:t>
      </w:r>
      <w:r w:rsidRPr="003A408D">
        <w:rPr>
          <w:b/>
          <w:bCs/>
        </w:rPr>
        <w:t>one</w:t>
      </w:r>
      <w:r w:rsidRPr="004451E8">
        <w:t xml:space="preserve"> ethical principle and </w:t>
      </w:r>
      <w:r w:rsidRPr="003A408D">
        <w:rPr>
          <w:b/>
          <w:bCs/>
        </w:rPr>
        <w:t>one</w:t>
      </w:r>
      <w:r w:rsidRPr="004451E8">
        <w:t xml:space="preserve"> professional value that you consider to be important, and which underpin your behaviour at work</w:t>
      </w:r>
      <w:r>
        <w:t xml:space="preserve"> (</w:t>
      </w:r>
      <w:r w:rsidRPr="00A94B3A">
        <w:t>or in your studies</w:t>
      </w:r>
      <w:r>
        <w:t>)</w:t>
      </w:r>
      <w:r w:rsidRPr="004451E8">
        <w:t>. For each of the</w:t>
      </w:r>
      <w:r>
        <w:t>se,</w:t>
      </w:r>
      <w:r w:rsidRPr="004451E8">
        <w:t xml:space="preserve"> provide a real example of </w:t>
      </w:r>
      <w:r w:rsidRPr="009F7DAF">
        <w:rPr>
          <w:b/>
          <w:bCs/>
        </w:rPr>
        <w:t>HOW</w:t>
      </w:r>
      <w:r w:rsidRPr="003A408D">
        <w:rPr>
          <w:b/>
          <w:bCs/>
        </w:rPr>
        <w:t xml:space="preserve"> </w:t>
      </w:r>
      <w:r w:rsidRPr="004451E8">
        <w:t xml:space="preserve">they inform your </w:t>
      </w:r>
      <w:r>
        <w:t>approach to work</w:t>
      </w:r>
      <w:r w:rsidRPr="004451E8">
        <w:t>. (AC1.1)</w:t>
      </w:r>
    </w:p>
    <w:p w14:paraId="073052B6" w14:textId="77777777" w:rsidR="00A22D7A" w:rsidRDefault="00A22D7A" w:rsidP="00A22D7A">
      <w:pPr>
        <w:pStyle w:val="Nornal"/>
        <w:spacing w:after="0"/>
      </w:pPr>
    </w:p>
    <w:p w14:paraId="661B0B55" w14:textId="1EFDD4E8" w:rsidR="00A22D7A" w:rsidRPr="00917638" w:rsidRDefault="00A22D7A" w:rsidP="00A22D7A">
      <w:pPr>
        <w:pStyle w:val="Nornal"/>
        <w:spacing w:after="0"/>
      </w:pPr>
      <w:r w:rsidRPr="00917638">
        <w:t>Ethical principles - Making</w:t>
      </w:r>
      <w:r w:rsidR="00917638" w:rsidRPr="00917638">
        <w:t xml:space="preserve"> transparent</w:t>
      </w:r>
      <w:r w:rsidR="00917638">
        <w:t>, discretionary decisions, treating colleagues with dignity and respect, treating customers fairly, acknowledging organisation’s responsibility to wider society (Corporate Social responsibility)</w:t>
      </w:r>
      <w:r w:rsidR="0030246C">
        <w:t xml:space="preserve">, </w:t>
      </w:r>
      <w:r w:rsidR="00E41CF9">
        <w:t xml:space="preserve">bribery and corruption. </w:t>
      </w:r>
    </w:p>
    <w:p w14:paraId="2991B70F" w14:textId="77777777" w:rsidR="00A22D7A" w:rsidRPr="00917638" w:rsidRDefault="00A22D7A" w:rsidP="00A22D7A">
      <w:pPr>
        <w:pStyle w:val="Nornal"/>
        <w:spacing w:after="0"/>
      </w:pPr>
    </w:p>
    <w:p w14:paraId="689508B0" w14:textId="48625883" w:rsidR="00A22D7A" w:rsidRPr="00917638" w:rsidRDefault="00A22D7A" w:rsidP="00A22D7A">
      <w:pPr>
        <w:pStyle w:val="Nornal"/>
        <w:spacing w:after="0"/>
      </w:pPr>
      <w:r w:rsidRPr="00917638">
        <w:t xml:space="preserve">Professional values - </w:t>
      </w:r>
      <w:r w:rsidR="00917638" w:rsidRPr="00917638">
        <w:t>Principles-led - going be</w:t>
      </w:r>
      <w:r w:rsidR="00917638">
        <w:t xml:space="preserve">yond policy and process to do what’s right; Evidence-based - using a range of evidence and expertise to make decisions; Outcomes-driven - focusing on work which creates value for people and organisations. </w:t>
      </w:r>
      <w:r w:rsidR="00697D90">
        <w:t>Take a look at the CIP</w:t>
      </w:r>
      <w:r w:rsidR="00B02A13">
        <w:t>D</w:t>
      </w:r>
      <w:r w:rsidR="00697D90">
        <w:t xml:space="preserve"> Profession Map.</w:t>
      </w:r>
    </w:p>
    <w:p w14:paraId="20ED903F" w14:textId="77777777" w:rsidR="00A22D7A" w:rsidRPr="00917638" w:rsidRDefault="00A22D7A" w:rsidP="00A22D7A">
      <w:pPr>
        <w:pStyle w:val="Nornal"/>
        <w:spacing w:after="0"/>
        <w:ind w:left="720"/>
      </w:pPr>
    </w:p>
    <w:p w14:paraId="54C3805A" w14:textId="77777777" w:rsidR="00A22D7A" w:rsidRPr="00917638" w:rsidRDefault="00A22D7A" w:rsidP="00A22D7A">
      <w:pPr>
        <w:pStyle w:val="Nornal"/>
        <w:spacing w:after="0"/>
        <w:ind w:left="720"/>
      </w:pPr>
    </w:p>
    <w:bookmarkEnd w:id="0"/>
    <w:p w14:paraId="6B1FD0C3" w14:textId="77777777" w:rsidR="00A22D7A" w:rsidRDefault="00A22D7A" w:rsidP="00A22D7A">
      <w:pPr>
        <w:pStyle w:val="Nornal"/>
        <w:numPr>
          <w:ilvl w:val="0"/>
          <w:numId w:val="1"/>
        </w:numPr>
        <w:spacing w:after="0"/>
      </w:pPr>
      <w:r>
        <w:t>Describe</w:t>
      </w:r>
      <w:r w:rsidRPr="004451E8">
        <w:t>, with examples</w:t>
      </w:r>
      <w:r>
        <w:t xml:space="preserve">, </w:t>
      </w:r>
      <w:r w:rsidRPr="003A408D">
        <w:rPr>
          <w:b/>
          <w:bCs/>
        </w:rPr>
        <w:t>two</w:t>
      </w:r>
      <w:r>
        <w:t xml:space="preserve"> </w:t>
      </w:r>
      <w:r w:rsidRPr="004451E8">
        <w:t>ways in which you as a people professional conform (or, in future employment, would conform) with ethics related legislation. (AC1.2)</w:t>
      </w:r>
    </w:p>
    <w:p w14:paraId="4B29EED2" w14:textId="77777777" w:rsidR="00A22D7A" w:rsidRDefault="00A22D7A" w:rsidP="00A22D7A">
      <w:pPr>
        <w:pStyle w:val="Nornal"/>
        <w:spacing w:after="0"/>
      </w:pPr>
    </w:p>
    <w:p w14:paraId="1A553C04" w14:textId="7C2B1AF9" w:rsidR="00A22D7A" w:rsidRDefault="00A22D7A" w:rsidP="00A22D7A">
      <w:pPr>
        <w:pStyle w:val="Nornal"/>
        <w:spacing w:after="0"/>
      </w:pPr>
      <w:r>
        <w:t>Ethics related legislation - Equality Act 2010 (EDI in the workplace, protected characteristics</w:t>
      </w:r>
      <w:r w:rsidR="00697D90">
        <w:t>, protects from discrimination</w:t>
      </w:r>
      <w:r>
        <w:t>), Whistleblowing Act</w:t>
      </w:r>
    </w:p>
    <w:p w14:paraId="3E98C166" w14:textId="77777777" w:rsidR="00A22D7A" w:rsidRDefault="00A22D7A" w:rsidP="00A22D7A">
      <w:pPr>
        <w:pStyle w:val="ListParagraph"/>
        <w:rPr>
          <w:rFonts w:eastAsia="Times New Roman"/>
          <w:lang w:eastAsia="en-GB"/>
        </w:rPr>
      </w:pPr>
    </w:p>
    <w:p w14:paraId="054049F0" w14:textId="77777777" w:rsidR="00A22D7A" w:rsidRDefault="00A22D7A" w:rsidP="00A22D7A">
      <w:pPr>
        <w:pStyle w:val="ListParagraph"/>
        <w:rPr>
          <w:rFonts w:eastAsia="Times New Roman"/>
          <w:lang w:eastAsia="en-GB"/>
        </w:rPr>
      </w:pPr>
    </w:p>
    <w:p w14:paraId="0E613489" w14:textId="77777777" w:rsidR="00A22D7A" w:rsidRPr="0074247D" w:rsidRDefault="00A22D7A" w:rsidP="00A22D7A">
      <w:pPr>
        <w:pStyle w:val="ListParagraph"/>
        <w:numPr>
          <w:ilvl w:val="0"/>
          <w:numId w:val="1"/>
        </w:numPr>
        <w:rPr>
          <w:rFonts w:eastAsia="Times New Roman" w:cs="Arial"/>
          <w:color w:val="FF0000"/>
          <w:szCs w:val="22"/>
          <w:lang w:eastAsia="en-GB"/>
        </w:rPr>
      </w:pPr>
      <w:r w:rsidRPr="00492554">
        <w:rPr>
          <w:rFonts w:eastAsia="Times New Roman" w:cs="Arial"/>
          <w:szCs w:val="22"/>
          <w:lang w:eastAsia="en-GB"/>
        </w:rPr>
        <w:t xml:space="preserve">For </w:t>
      </w:r>
      <w:r w:rsidRPr="009F7DAF">
        <w:rPr>
          <w:rFonts w:eastAsia="Times New Roman" w:cs="Arial"/>
          <w:b/>
          <w:bCs/>
          <w:szCs w:val="22"/>
          <w:lang w:eastAsia="en-GB"/>
        </w:rPr>
        <w:t>each</w:t>
      </w:r>
      <w:r w:rsidRPr="00492554">
        <w:rPr>
          <w:rFonts w:eastAsia="Times New Roman" w:cs="Arial"/>
          <w:szCs w:val="22"/>
          <w:lang w:eastAsia="en-GB"/>
        </w:rPr>
        <w:t xml:space="preserve"> of the </w:t>
      </w:r>
      <w:r w:rsidRPr="00492554">
        <w:rPr>
          <w:rFonts w:eastAsia="Times New Roman" w:cs="Arial"/>
          <w:b/>
          <w:bCs/>
          <w:szCs w:val="22"/>
          <w:lang w:eastAsia="en-GB"/>
        </w:rPr>
        <w:t>three</w:t>
      </w:r>
      <w:r w:rsidRPr="00492554">
        <w:rPr>
          <w:rFonts w:eastAsia="Times New Roman" w:cs="Arial"/>
          <w:szCs w:val="22"/>
          <w:lang w:eastAsia="en-GB"/>
        </w:rPr>
        <w:t xml:space="preserve"> contexts </w:t>
      </w:r>
      <w:r>
        <w:rPr>
          <w:rFonts w:eastAsia="Times New Roman" w:cs="Arial"/>
          <w:szCs w:val="22"/>
          <w:lang w:eastAsia="en-GB"/>
        </w:rPr>
        <w:t xml:space="preserve">(a, b, c) </w:t>
      </w:r>
      <w:r w:rsidRPr="000D0B57">
        <w:rPr>
          <w:rFonts w:eastAsia="Times New Roman" w:cs="Arial"/>
          <w:szCs w:val="22"/>
          <w:lang w:eastAsia="en-GB"/>
        </w:rPr>
        <w:t>below,</w:t>
      </w:r>
      <w:r w:rsidRPr="00A94B3A">
        <w:rPr>
          <w:rFonts w:eastAsia="Times New Roman" w:cs="Arial"/>
          <w:szCs w:val="22"/>
          <w:lang w:eastAsia="en-GB"/>
        </w:rPr>
        <w:t xml:space="preserve"> describe one example of how you have behaved in a way that was inclusive and respectful to others, and one way in which you could </w:t>
      </w:r>
      <w:r w:rsidRPr="009F7DAF">
        <w:rPr>
          <w:rFonts w:eastAsia="Times New Roman" w:cs="Arial"/>
          <w:b/>
          <w:bCs/>
          <w:szCs w:val="22"/>
          <w:lang w:eastAsia="en-GB"/>
        </w:rPr>
        <w:t>further</w:t>
      </w:r>
      <w:r w:rsidRPr="00A94B3A">
        <w:rPr>
          <w:rFonts w:eastAsia="Times New Roman" w:cs="Arial"/>
          <w:szCs w:val="22"/>
          <w:lang w:eastAsia="en-GB"/>
        </w:rPr>
        <w:t xml:space="preserve"> enhance your behaviour. (AC2.1)</w:t>
      </w:r>
    </w:p>
    <w:p w14:paraId="42293606" w14:textId="77777777" w:rsidR="00A22D7A" w:rsidRPr="00F061F8" w:rsidRDefault="00A22D7A" w:rsidP="00A22D7A">
      <w:pPr>
        <w:pStyle w:val="ListParagraph"/>
        <w:numPr>
          <w:ilvl w:val="2"/>
          <w:numId w:val="2"/>
        </w:numPr>
        <w:rPr>
          <w:rFonts w:eastAsia="Times New Roman" w:cs="Arial"/>
          <w:szCs w:val="22"/>
          <w:lang w:eastAsia="en-GB"/>
        </w:rPr>
      </w:pPr>
      <w:r w:rsidRPr="00F061F8">
        <w:rPr>
          <w:rFonts w:eastAsia="Times New Roman" w:cs="Arial"/>
          <w:szCs w:val="22"/>
          <w:lang w:eastAsia="en-GB"/>
        </w:rPr>
        <w:t xml:space="preserve">contributing </w:t>
      </w:r>
      <w:r>
        <w:rPr>
          <w:rFonts w:eastAsia="Times New Roman" w:cs="Arial"/>
          <w:szCs w:val="22"/>
          <w:lang w:eastAsia="en-GB"/>
        </w:rPr>
        <w:t xml:space="preserve">your </w:t>
      </w:r>
      <w:r w:rsidRPr="00F061F8">
        <w:rPr>
          <w:rFonts w:eastAsia="Times New Roman" w:cs="Arial"/>
          <w:szCs w:val="22"/>
          <w:lang w:eastAsia="en-GB"/>
        </w:rPr>
        <w:t xml:space="preserve">views and opinions </w:t>
      </w:r>
    </w:p>
    <w:p w14:paraId="420A5E3E" w14:textId="77777777" w:rsidR="00A22D7A" w:rsidRPr="00F061F8" w:rsidRDefault="00A22D7A" w:rsidP="00A22D7A">
      <w:pPr>
        <w:pStyle w:val="ListParagraph"/>
        <w:numPr>
          <w:ilvl w:val="2"/>
          <w:numId w:val="2"/>
        </w:numPr>
        <w:rPr>
          <w:rFonts w:eastAsia="Times New Roman" w:cs="Arial"/>
          <w:szCs w:val="22"/>
          <w:lang w:eastAsia="en-GB"/>
        </w:rPr>
      </w:pPr>
      <w:r w:rsidRPr="00F061F8">
        <w:rPr>
          <w:rFonts w:eastAsia="Times New Roman" w:cs="Arial"/>
          <w:szCs w:val="22"/>
          <w:lang w:eastAsia="en-GB"/>
        </w:rPr>
        <w:t>clarifying problems or issues</w:t>
      </w:r>
    </w:p>
    <w:p w14:paraId="22CE571A" w14:textId="77777777" w:rsidR="00A22D7A" w:rsidRDefault="00A22D7A" w:rsidP="00A22D7A">
      <w:pPr>
        <w:pStyle w:val="ListParagraph"/>
        <w:numPr>
          <w:ilvl w:val="2"/>
          <w:numId w:val="2"/>
        </w:numPr>
        <w:rPr>
          <w:rFonts w:eastAsia="Times New Roman" w:cs="Arial"/>
          <w:szCs w:val="22"/>
          <w:lang w:eastAsia="en-GB"/>
        </w:rPr>
      </w:pPr>
      <w:r w:rsidRPr="00F061F8">
        <w:rPr>
          <w:rFonts w:eastAsia="Times New Roman" w:cs="Arial"/>
          <w:szCs w:val="22"/>
          <w:lang w:eastAsia="en-GB"/>
        </w:rPr>
        <w:t xml:space="preserve">working effectively as part of a team </w:t>
      </w:r>
    </w:p>
    <w:p w14:paraId="63FA88F3" w14:textId="77777777" w:rsidR="00A22D7A" w:rsidRDefault="00A22D7A" w:rsidP="00A22D7A">
      <w:pPr>
        <w:rPr>
          <w:rFonts w:eastAsia="Times New Roman" w:cs="Arial"/>
          <w:lang w:eastAsia="en-GB"/>
        </w:rPr>
      </w:pPr>
    </w:p>
    <w:p w14:paraId="27CCFC5F" w14:textId="73F5636E" w:rsidR="00697D90" w:rsidRPr="00A22D7A" w:rsidRDefault="00697D90" w:rsidP="00A22D7A">
      <w:pPr>
        <w:rPr>
          <w:rFonts w:eastAsia="Times New Roman" w:cs="Arial"/>
          <w:lang w:eastAsia="en-GB"/>
        </w:rPr>
      </w:pPr>
      <w:r>
        <w:rPr>
          <w:rFonts w:eastAsia="Times New Roman" w:cs="Arial"/>
          <w:lang w:eastAsia="en-GB"/>
        </w:rPr>
        <w:t xml:space="preserve">Split this into 3 sections to discuss 1 example at a time. Both describe and evaluate. </w:t>
      </w:r>
    </w:p>
    <w:p w14:paraId="60F04D78" w14:textId="77777777" w:rsidR="00A22D7A" w:rsidRDefault="00A22D7A" w:rsidP="00A22D7A">
      <w:pPr>
        <w:pStyle w:val="ListParagraph"/>
        <w:ind w:left="2340"/>
        <w:rPr>
          <w:rFonts w:eastAsia="Times New Roman" w:cs="Arial"/>
          <w:szCs w:val="22"/>
          <w:lang w:eastAsia="en-GB"/>
        </w:rPr>
      </w:pPr>
    </w:p>
    <w:p w14:paraId="7DD8EA4D" w14:textId="77777777" w:rsidR="00A22D7A" w:rsidRPr="00A22D7A" w:rsidRDefault="00A22D7A" w:rsidP="00A22D7A">
      <w:pPr>
        <w:pStyle w:val="ListParagraph"/>
        <w:numPr>
          <w:ilvl w:val="0"/>
          <w:numId w:val="1"/>
        </w:numPr>
        <w:rPr>
          <w:rFonts w:eastAsia="Times New Roman" w:cs="Arial"/>
          <w:szCs w:val="22"/>
          <w:lang w:eastAsia="en-GB"/>
        </w:rPr>
      </w:pPr>
      <w:r w:rsidRPr="00022622">
        <w:rPr>
          <w:rFonts w:eastAsia="Times New Roman" w:cs="Arial"/>
          <w:lang w:eastAsia="en-GB"/>
        </w:rPr>
        <w:t xml:space="preserve">Explain why it is important for a people practice professional to stay up-to-date with developments in the world of work and people practice </w:t>
      </w:r>
      <w:r w:rsidRPr="00022622">
        <w:rPr>
          <w:rFonts w:eastAsia="Times New Roman" w:cs="Arial"/>
          <w:b/>
          <w:bCs/>
          <w:lang w:eastAsia="en-GB"/>
        </w:rPr>
        <w:t>and recommend two</w:t>
      </w:r>
      <w:r w:rsidRPr="00022622">
        <w:rPr>
          <w:rFonts w:eastAsia="Times New Roman" w:cs="Arial"/>
          <w:lang w:eastAsia="en-GB"/>
        </w:rPr>
        <w:t xml:space="preserve"> methods you have found most effective for this purpose. (AC2.2)</w:t>
      </w:r>
    </w:p>
    <w:p w14:paraId="294E9701" w14:textId="77777777" w:rsidR="00A22D7A" w:rsidRDefault="00A22D7A" w:rsidP="00A22D7A">
      <w:pPr>
        <w:rPr>
          <w:rFonts w:eastAsia="Times New Roman" w:cs="Arial"/>
          <w:lang w:eastAsia="en-GB"/>
        </w:rPr>
      </w:pPr>
    </w:p>
    <w:p w14:paraId="37C30972" w14:textId="162A5410" w:rsidR="00A22D7A" w:rsidRPr="00A22D7A" w:rsidRDefault="00A22D7A" w:rsidP="00A22D7A">
      <w:pPr>
        <w:rPr>
          <w:rFonts w:eastAsia="Times New Roman" w:cs="Arial"/>
          <w:lang w:eastAsia="en-GB"/>
        </w:rPr>
      </w:pPr>
      <w:r>
        <w:rPr>
          <w:rFonts w:eastAsia="Times New Roman" w:cs="Arial"/>
          <w:lang w:eastAsia="en-GB"/>
        </w:rPr>
        <w:t xml:space="preserve">Legal requirements, </w:t>
      </w:r>
      <w:r w:rsidR="00697D90">
        <w:rPr>
          <w:rFonts w:eastAsia="Times New Roman" w:cs="Arial"/>
          <w:lang w:eastAsia="en-GB"/>
        </w:rPr>
        <w:t>professional and personal development, up to date relevant advice, best practice approaches, benchmarking</w:t>
      </w:r>
      <w:r w:rsidR="000D46DC">
        <w:rPr>
          <w:rFonts w:eastAsia="Times New Roman" w:cs="Arial"/>
          <w:lang w:eastAsia="en-GB"/>
        </w:rPr>
        <w:t>.</w:t>
      </w:r>
    </w:p>
    <w:p w14:paraId="66356B9C" w14:textId="77777777" w:rsidR="00C03E3D" w:rsidRDefault="00C03E3D"/>
    <w:p w14:paraId="31F16969" w14:textId="356634CB" w:rsidR="00A22D7A" w:rsidRDefault="00A22D7A">
      <w:r>
        <w:t xml:space="preserve">Referencing - If referencing multiple CIPD sources from same year, ensure they are alphabetised. For example (CIPD, 2023a), (CIPD, 2023b) and so on. </w:t>
      </w:r>
    </w:p>
    <w:p w14:paraId="184AEE77" w14:textId="704F8ACC" w:rsidR="000D46DC" w:rsidRDefault="000D46DC" w:rsidP="000D46DC">
      <w:pPr>
        <w:pStyle w:val="Heading1"/>
      </w:pPr>
      <w:r>
        <w:t>Task Two – Professional Development</w:t>
      </w:r>
    </w:p>
    <w:p w14:paraId="21C70D51" w14:textId="0CFB1B17" w:rsidR="000D46DC" w:rsidRPr="00C8426F" w:rsidRDefault="000D46DC" w:rsidP="000D46DC">
      <w:pPr>
        <w:pStyle w:val="Nornal"/>
      </w:pPr>
      <w:r>
        <w:lastRenderedPageBreak/>
        <w:t xml:space="preserve">This task continues your professional review by requiring you to consider the impact of your </w:t>
      </w:r>
      <w:r w:rsidRPr="00C8426F">
        <w:t>chosen CPD activities on your performance and behaviours.</w:t>
      </w:r>
    </w:p>
    <w:p w14:paraId="6C56A4E1" w14:textId="77777777" w:rsidR="000D46DC" w:rsidRPr="00C8426F" w:rsidRDefault="000D46DC" w:rsidP="000D46DC">
      <w:pPr>
        <w:pStyle w:val="Nornal"/>
      </w:pPr>
      <w:r w:rsidRPr="00C8426F">
        <w:t xml:space="preserve">To complete the task, you are asked to provide a record of how you have proactively maintained and upgraded your knowledge and skills over the last 12 months, along with a review of the impact of these activities. </w:t>
      </w:r>
    </w:p>
    <w:p w14:paraId="53003E61" w14:textId="77777777" w:rsidR="000D46DC" w:rsidRDefault="000D46DC" w:rsidP="000D46DC">
      <w:pPr>
        <w:pStyle w:val="Nornal"/>
      </w:pPr>
      <w:r w:rsidRPr="00C8426F">
        <w:t xml:space="preserve">Your record should be presented as an attachment to your assignment, either in the form of a formal/structured CPD Record or as pages from the CIPD ‘My </w:t>
      </w:r>
      <w:r>
        <w:t xml:space="preserve">CPD </w:t>
      </w:r>
      <w:r w:rsidRPr="00C8426F">
        <w:t>Reflections’ tool. (AC2.3)</w:t>
      </w:r>
    </w:p>
    <w:p w14:paraId="7E4139F8" w14:textId="5E233455" w:rsidR="000D46DC" w:rsidRPr="00C8426F" w:rsidRDefault="000D46DC" w:rsidP="000D46DC">
      <w:pPr>
        <w:pStyle w:val="Nornal"/>
      </w:pPr>
      <w:r>
        <w:t xml:space="preserve">Show the group this link: </w:t>
      </w:r>
      <w:hyperlink r:id="rId5" w:anchor="gref" w:history="1">
        <w:r>
          <w:rPr>
            <w:rStyle w:val="Hyperlink"/>
          </w:rPr>
          <w:t>CIPD Learning Shop - Learning Hub</w:t>
        </w:r>
      </w:hyperlink>
      <w:r>
        <w:t xml:space="preserve"> - step by step process</w:t>
      </w:r>
    </w:p>
    <w:p w14:paraId="4B65E5C8" w14:textId="77777777" w:rsidR="000D46DC" w:rsidRPr="00C8426F" w:rsidRDefault="000D46DC" w:rsidP="000D46DC">
      <w:pPr>
        <w:pStyle w:val="Nornal"/>
      </w:pPr>
      <w:r w:rsidRPr="00C8426F">
        <w:t>Your record(s) must include the following:</w:t>
      </w:r>
    </w:p>
    <w:p w14:paraId="1F2CFBA1" w14:textId="77777777" w:rsidR="000D46DC" w:rsidRPr="00E91113" w:rsidRDefault="000D46DC" w:rsidP="000D46DC">
      <w:pPr>
        <w:pStyle w:val="Nornal"/>
        <w:numPr>
          <w:ilvl w:val="0"/>
          <w:numId w:val="3"/>
        </w:numPr>
        <w:rPr>
          <w:b/>
          <w:bCs/>
        </w:rPr>
      </w:pPr>
      <w:r w:rsidRPr="00E91113">
        <w:rPr>
          <w:b/>
          <w:bCs/>
        </w:rPr>
        <w:t xml:space="preserve">A description of </w:t>
      </w:r>
      <w:r>
        <w:rPr>
          <w:b/>
          <w:bCs/>
        </w:rPr>
        <w:t>three</w:t>
      </w:r>
      <w:r w:rsidRPr="00E91113">
        <w:rPr>
          <w:b/>
          <w:bCs/>
        </w:rPr>
        <w:t xml:space="preserve"> CPD </w:t>
      </w:r>
      <w:r w:rsidRPr="004A0776">
        <w:rPr>
          <w:b/>
          <w:bCs/>
        </w:rPr>
        <w:t>activities</w:t>
      </w:r>
      <w:r w:rsidRPr="00E91113">
        <w:rPr>
          <w:b/>
          <w:bCs/>
        </w:rPr>
        <w:t xml:space="preserve">, undertaken within the last 12 months, that you consider having </w:t>
      </w:r>
      <w:r>
        <w:rPr>
          <w:b/>
          <w:bCs/>
        </w:rPr>
        <w:t>impacted</w:t>
      </w:r>
      <w:r w:rsidRPr="004A0776">
        <w:rPr>
          <w:b/>
          <w:bCs/>
        </w:rPr>
        <w:t xml:space="preserve"> </w:t>
      </w:r>
      <w:r w:rsidRPr="00E91113">
        <w:rPr>
          <w:b/>
          <w:bCs/>
        </w:rPr>
        <w:t xml:space="preserve">on your work performance or behaviours. </w:t>
      </w:r>
    </w:p>
    <w:p w14:paraId="1BBE1E64" w14:textId="77777777" w:rsidR="000D46DC" w:rsidRPr="004A0776" w:rsidRDefault="000D46DC" w:rsidP="000D46DC">
      <w:pPr>
        <w:pStyle w:val="Nornal"/>
        <w:ind w:left="720"/>
      </w:pPr>
      <w:r>
        <w:t>The three</w:t>
      </w:r>
      <w:r w:rsidRPr="004A0776">
        <w:t xml:space="preserve"> </w:t>
      </w:r>
      <w:r>
        <w:t>‘a</w:t>
      </w:r>
      <w:r w:rsidRPr="004A0776">
        <w:t>ctivities</w:t>
      </w:r>
      <w:r>
        <w:t>’</w:t>
      </w:r>
      <w:r w:rsidRPr="004A0776">
        <w:t xml:space="preserve"> may be</w:t>
      </w:r>
      <w:r>
        <w:t xml:space="preserve"> anything that supported your development</w:t>
      </w:r>
      <w:r w:rsidRPr="004A0776">
        <w:t>, for example</w:t>
      </w:r>
      <w:r>
        <w:t>:</w:t>
      </w:r>
      <w:r w:rsidRPr="004A0776">
        <w:t xml:space="preserve"> </w:t>
      </w:r>
      <w:r>
        <w:t>planned/formal</w:t>
      </w:r>
      <w:r w:rsidRPr="004A0776">
        <w:t xml:space="preserve"> development activities such as learning events or programmes</w:t>
      </w:r>
      <w:r>
        <w:t>;</w:t>
      </w:r>
      <w:r w:rsidRPr="004A0776">
        <w:t xml:space="preserve"> </w:t>
      </w:r>
      <w:r>
        <w:t>unplanned/</w:t>
      </w:r>
      <w:r w:rsidRPr="004A0776">
        <w:t>informal</w:t>
      </w:r>
      <w:r>
        <w:t xml:space="preserve"> </w:t>
      </w:r>
      <w:r w:rsidRPr="004A0776">
        <w:t>activities such as researching online</w:t>
      </w:r>
      <w:r>
        <w:t>, watching a video,</w:t>
      </w:r>
      <w:r w:rsidRPr="004A0776">
        <w:t xml:space="preserve"> or reading a book</w:t>
      </w:r>
      <w:r>
        <w:t xml:space="preserve">; or </w:t>
      </w:r>
      <w:r w:rsidRPr="004A0776">
        <w:t xml:space="preserve">work-based activities such as participating in a particular work project or simply putting yourself in a work role or position that you knew would stretch and develop you. </w:t>
      </w:r>
    </w:p>
    <w:p w14:paraId="67A0A011" w14:textId="77777777" w:rsidR="000D46DC" w:rsidRPr="00E91113" w:rsidRDefault="000D46DC" w:rsidP="000D46DC">
      <w:pPr>
        <w:pStyle w:val="Nornal"/>
        <w:numPr>
          <w:ilvl w:val="0"/>
          <w:numId w:val="3"/>
        </w:numPr>
        <w:rPr>
          <w:b/>
          <w:bCs/>
        </w:rPr>
      </w:pPr>
      <w:r>
        <w:rPr>
          <w:b/>
          <w:bCs/>
        </w:rPr>
        <w:t>And for each of these three activities, a reflection on</w:t>
      </w:r>
      <w:r w:rsidRPr="00E91113">
        <w:rPr>
          <w:b/>
          <w:bCs/>
        </w:rPr>
        <w:t xml:space="preserve"> </w:t>
      </w:r>
      <w:r w:rsidRPr="00E91113">
        <w:rPr>
          <w:b/>
          <w:bCs/>
          <w:u w:val="single"/>
        </w:rPr>
        <w:t>how</w:t>
      </w:r>
      <w:r w:rsidRPr="00E91113">
        <w:rPr>
          <w:b/>
          <w:bCs/>
        </w:rPr>
        <w:t xml:space="preserve"> </w:t>
      </w:r>
      <w:r>
        <w:rPr>
          <w:b/>
          <w:bCs/>
        </w:rPr>
        <w:t>they</w:t>
      </w:r>
      <w:r w:rsidRPr="00E91113">
        <w:rPr>
          <w:b/>
          <w:bCs/>
        </w:rPr>
        <w:t xml:space="preserve"> </w:t>
      </w:r>
      <w:r>
        <w:rPr>
          <w:b/>
          <w:bCs/>
        </w:rPr>
        <w:t xml:space="preserve">have </w:t>
      </w:r>
      <w:r w:rsidRPr="00E91113">
        <w:rPr>
          <w:b/>
          <w:bCs/>
        </w:rPr>
        <w:t xml:space="preserve">impacted your </w:t>
      </w:r>
      <w:r>
        <w:rPr>
          <w:b/>
          <w:bCs/>
        </w:rPr>
        <w:t xml:space="preserve">work </w:t>
      </w:r>
      <w:r w:rsidRPr="00E91113">
        <w:rPr>
          <w:b/>
          <w:bCs/>
        </w:rPr>
        <w:t xml:space="preserve">performance or behaviours. </w:t>
      </w:r>
    </w:p>
    <w:p w14:paraId="18299FCB" w14:textId="77777777" w:rsidR="000D46DC" w:rsidRDefault="000D46DC" w:rsidP="000D46DC">
      <w:pPr>
        <w:pStyle w:val="Nornal"/>
        <w:ind w:left="720"/>
      </w:pPr>
      <w:r w:rsidRPr="004A0776">
        <w:t xml:space="preserve">For example: did you gain a greater understanding of, or more knowledge about, something and if so, how has that </w:t>
      </w:r>
      <w:r>
        <w:t>i</w:t>
      </w:r>
      <w:r w:rsidRPr="004A0776">
        <w:t xml:space="preserve">mpacted your behaviour?   How are you, or is your performance, different because of the learning undertaken?  Was the activity worth doing in terms of its impact on your behaviour or performance?  Did the activity make you aware of, or </w:t>
      </w:r>
      <w:r>
        <w:t>perhaps</w:t>
      </w:r>
      <w:r w:rsidRPr="004A0776">
        <w:t xml:space="preserve"> generate, other development needs? What conclusions did you draw from this for further activities?  </w:t>
      </w:r>
    </w:p>
    <w:p w14:paraId="0FE3ECA4" w14:textId="77777777" w:rsidR="000D46DC" w:rsidRPr="00541AF3" w:rsidRDefault="000D46DC" w:rsidP="000D46DC"/>
    <w:p w14:paraId="10D0D2CB" w14:textId="77777777" w:rsidR="00A22D7A" w:rsidRDefault="00A22D7A"/>
    <w:sectPr w:rsidR="00A22D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CF7988"/>
    <w:multiLevelType w:val="hybridMultilevel"/>
    <w:tmpl w:val="87987946"/>
    <w:lvl w:ilvl="0" w:tplc="B5B8C4B4">
      <w:numFmt w:val="bullet"/>
      <w:lvlText w:val=""/>
      <w:lvlJc w:val="left"/>
      <w:pPr>
        <w:ind w:left="720" w:hanging="360"/>
      </w:pPr>
      <w:rPr>
        <w:rFonts w:ascii="Wingdings" w:eastAsia="Wingdings" w:hAnsi="Wingdings" w:cs="Wingdings" w:hint="default"/>
        <w:color w:val="520D5D"/>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F13055"/>
    <w:multiLevelType w:val="hybridMultilevel"/>
    <w:tmpl w:val="FB1C1A0E"/>
    <w:lvl w:ilvl="0" w:tplc="0809000F">
      <w:start w:val="1"/>
      <w:numFmt w:val="decimal"/>
      <w:lvlText w:val="%1."/>
      <w:lvlJc w:val="left"/>
      <w:pPr>
        <w:ind w:left="720" w:hanging="360"/>
      </w:pPr>
      <w:rPr>
        <w:rFonts w:hint="default"/>
        <w:b/>
        <w:i w:val="0"/>
        <w:color w:val="4472C4" w:themeColor="accent1"/>
      </w:rPr>
    </w:lvl>
    <w:lvl w:ilvl="1" w:tplc="FFFFFFFF">
      <w:start w:val="1"/>
      <w:numFmt w:val="lowerLetter"/>
      <w:lvlText w:val="%2."/>
      <w:lvlJc w:val="left"/>
      <w:pPr>
        <w:ind w:left="1440" w:hanging="360"/>
      </w:pPr>
    </w:lvl>
    <w:lvl w:ilvl="2" w:tplc="0809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773F6B4E"/>
    <w:multiLevelType w:val="hybridMultilevel"/>
    <w:tmpl w:val="E86C0AE8"/>
    <w:lvl w:ilvl="0" w:tplc="DEDAF08A">
      <w:start w:val="1"/>
      <w:numFmt w:val="decimal"/>
      <w:lvlText w:val="%1)"/>
      <w:lvlJc w:val="left"/>
      <w:pPr>
        <w:ind w:left="720" w:hanging="360"/>
      </w:pPr>
      <w:rPr>
        <w:rFonts w:hint="default"/>
        <w:b/>
        <w:i w:val="0"/>
        <w:color w:val="auto"/>
      </w:rPr>
    </w:lvl>
    <w:lvl w:ilvl="1" w:tplc="08090019">
      <w:start w:val="1"/>
      <w:numFmt w:val="lowerLetter"/>
      <w:lvlText w:val="%2."/>
      <w:lvlJc w:val="left"/>
      <w:pPr>
        <w:ind w:left="1440" w:hanging="360"/>
      </w:pPr>
    </w:lvl>
    <w:lvl w:ilvl="2" w:tplc="82CC3EAE">
      <w:numFmt w:val="bullet"/>
      <w:lvlText w:val="-"/>
      <w:lvlJc w:val="left"/>
      <w:pPr>
        <w:ind w:left="2340" w:hanging="360"/>
      </w:pPr>
      <w:rPr>
        <w:rFonts w:ascii="Arial" w:eastAsia="Times New Roman"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63410515">
    <w:abstractNumId w:val="2"/>
  </w:num>
  <w:num w:numId="2" w16cid:durableId="1572501857">
    <w:abstractNumId w:val="1"/>
  </w:num>
  <w:num w:numId="3" w16cid:durableId="9212551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D7A"/>
    <w:rsid w:val="000D46DC"/>
    <w:rsid w:val="0030246C"/>
    <w:rsid w:val="00697D90"/>
    <w:rsid w:val="00917638"/>
    <w:rsid w:val="00A22D7A"/>
    <w:rsid w:val="00B02A13"/>
    <w:rsid w:val="00C03E3D"/>
    <w:rsid w:val="00E41CF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0266D"/>
  <w15:chartTrackingRefBased/>
  <w15:docId w15:val="{E7E2AA70-27E0-49A9-9471-1E3520D19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46DC"/>
    <w:pPr>
      <w:spacing w:before="120" w:after="360" w:line="264" w:lineRule="auto"/>
      <w:outlineLvl w:val="0"/>
    </w:pPr>
    <w:rPr>
      <w:rFonts w:ascii="Georgia" w:eastAsiaTheme="minorHAnsi" w:hAnsi="Georgia" w:cstheme="minorHAnsi"/>
      <w:i/>
      <w:iCs/>
      <w:color w:val="4472C4" w:themeColor="accent1"/>
      <w:kern w:val="0"/>
      <w:sz w:val="48"/>
      <w:szCs w:val="48"/>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22D7A"/>
    <w:pPr>
      <w:spacing w:after="0"/>
      <w:ind w:left="720"/>
      <w:contextualSpacing/>
    </w:pPr>
    <w:rPr>
      <w:rFonts w:ascii="Arial" w:eastAsiaTheme="minorHAnsi" w:hAnsi="Arial"/>
      <w:kern w:val="0"/>
      <w:szCs w:val="24"/>
      <w:lang w:eastAsia="en-US"/>
      <w14:ligatures w14:val="none"/>
    </w:rPr>
  </w:style>
  <w:style w:type="paragraph" w:customStyle="1" w:styleId="Nornal">
    <w:name w:val="Nornal"/>
    <w:basedOn w:val="Normal"/>
    <w:link w:val="NornalChar"/>
    <w:qFormat/>
    <w:rsid w:val="00A22D7A"/>
    <w:pPr>
      <w:spacing w:line="264" w:lineRule="auto"/>
    </w:pPr>
    <w:rPr>
      <w:rFonts w:ascii="Arial" w:eastAsiaTheme="minorHAnsi" w:hAnsi="Arial" w:cs="Arial"/>
      <w:kern w:val="0"/>
      <w:lang w:eastAsia="en-US"/>
      <w14:ligatures w14:val="none"/>
    </w:rPr>
  </w:style>
  <w:style w:type="character" w:customStyle="1" w:styleId="NornalChar">
    <w:name w:val="Nornal Char"/>
    <w:basedOn w:val="DefaultParagraphFont"/>
    <w:link w:val="Nornal"/>
    <w:rsid w:val="00A22D7A"/>
    <w:rPr>
      <w:rFonts w:ascii="Arial" w:eastAsiaTheme="minorHAnsi" w:hAnsi="Arial" w:cs="Arial"/>
      <w:kern w:val="0"/>
      <w:lang w:eastAsia="en-US"/>
      <w14:ligatures w14:val="none"/>
    </w:rPr>
  </w:style>
  <w:style w:type="character" w:customStyle="1" w:styleId="ListParagraphChar">
    <w:name w:val="List Paragraph Char"/>
    <w:basedOn w:val="DefaultParagraphFont"/>
    <w:link w:val="ListParagraph"/>
    <w:uiPriority w:val="34"/>
    <w:rsid w:val="00A22D7A"/>
    <w:rPr>
      <w:rFonts w:ascii="Arial" w:eastAsiaTheme="minorHAnsi" w:hAnsi="Arial"/>
      <w:kern w:val="0"/>
      <w:szCs w:val="24"/>
      <w:lang w:eastAsia="en-US"/>
      <w14:ligatures w14:val="none"/>
    </w:rPr>
  </w:style>
  <w:style w:type="character" w:customStyle="1" w:styleId="Heading1Char">
    <w:name w:val="Heading 1 Char"/>
    <w:basedOn w:val="DefaultParagraphFont"/>
    <w:link w:val="Heading1"/>
    <w:uiPriority w:val="9"/>
    <w:rsid w:val="000D46DC"/>
    <w:rPr>
      <w:rFonts w:ascii="Georgia" w:eastAsiaTheme="minorHAnsi" w:hAnsi="Georgia" w:cstheme="minorHAnsi"/>
      <w:i/>
      <w:iCs/>
      <w:color w:val="4472C4" w:themeColor="accent1"/>
      <w:kern w:val="0"/>
      <w:sz w:val="48"/>
      <w:szCs w:val="48"/>
      <w:lang w:eastAsia="en-US"/>
      <w14:ligatures w14:val="none"/>
    </w:rPr>
  </w:style>
  <w:style w:type="character" w:styleId="Hyperlink">
    <w:name w:val="Hyperlink"/>
    <w:basedOn w:val="DefaultParagraphFont"/>
    <w:uiPriority w:val="99"/>
    <w:semiHidden/>
    <w:unhideWhenUsed/>
    <w:rsid w:val="000D46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shop.cipd.org/catalog?pagename=Learning-Hub"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600</Words>
  <Characters>3420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Akers</dc:creator>
  <cp:keywords/>
  <dc:description/>
  <cp:lastModifiedBy>Rhiannon Akers</cp:lastModifiedBy>
  <cp:revision>4</cp:revision>
  <dcterms:created xsi:type="dcterms:W3CDTF">2024-03-07T09:16:00Z</dcterms:created>
  <dcterms:modified xsi:type="dcterms:W3CDTF">2024-03-07T12:17:00Z</dcterms:modified>
</cp:coreProperties>
</file>