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1946F" w14:textId="77777777" w:rsidR="00F57868" w:rsidRDefault="00F57868" w:rsidP="00F57868">
      <w:pPr>
        <w:spacing w:before="100" w:beforeAutospacing="1"/>
        <w:rPr>
          <w:rFonts w:ascii="Arial" w:hAnsi="Arial" w:cs="Arial"/>
          <w:b/>
          <w:sz w:val="24"/>
          <w:szCs w:val="24"/>
          <w:u w:val="single"/>
          <w:lang w:val="en-US"/>
        </w:rPr>
      </w:pPr>
      <w:r>
        <w:rPr>
          <w:noProof/>
        </w:rPr>
        <w:drawing>
          <wp:anchor distT="0" distB="0" distL="114300" distR="114300" simplePos="0" relativeHeight="251659264" behindDoc="0" locked="0" layoutInCell="1" allowOverlap="1" wp14:anchorId="05DED5AC" wp14:editId="50B7D377">
            <wp:simplePos x="0" y="0"/>
            <wp:positionH relativeFrom="margin">
              <wp:posOffset>4419600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lang w:val="en-US"/>
        </w:rPr>
        <w:t>Name: Oliver Bowcott</w:t>
      </w:r>
    </w:p>
    <w:p w14:paraId="4B681AA0" w14:textId="77777777" w:rsidR="00F57868" w:rsidRDefault="00F57868" w:rsidP="00F57868">
      <w:pPr>
        <w:spacing w:before="100" w:beforeAutospacing="1"/>
        <w:rPr>
          <w:rFonts w:ascii="Arial" w:hAnsi="Arial" w:cs="Arial"/>
          <w:b/>
          <w:sz w:val="24"/>
          <w:szCs w:val="24"/>
          <w:u w:val="single"/>
          <w:lang w:val="en-US"/>
        </w:rPr>
      </w:pPr>
    </w:p>
    <w:p w14:paraId="73D23DB8" w14:textId="77777777" w:rsidR="00F57868" w:rsidRDefault="00F57868" w:rsidP="00F57868">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6396B4A0" w14:textId="77777777" w:rsidR="00F57868" w:rsidRDefault="00F57868" w:rsidP="00F57868">
      <w:pPr>
        <w:spacing w:before="100" w:beforeAutospacing="1"/>
        <w:rPr>
          <w:rFonts w:ascii="Arial" w:hAnsi="Arial" w:cs="Arial"/>
          <w:b/>
          <w:sz w:val="24"/>
          <w:szCs w:val="24"/>
          <w:u w:val="single"/>
          <w:lang w:val="en-US"/>
        </w:rPr>
      </w:pPr>
    </w:p>
    <w:p w14:paraId="279C56D6" w14:textId="48B6FE81" w:rsidR="00F57868" w:rsidRDefault="00F57868" w:rsidP="00F57868">
      <w:pPr>
        <w:spacing w:before="100" w:beforeAutospacing="1"/>
        <w:rPr>
          <w:rFonts w:ascii="Arial" w:hAnsi="Arial" w:cs="Arial"/>
          <w:b/>
          <w:sz w:val="24"/>
          <w:szCs w:val="24"/>
          <w:u w:val="single"/>
          <w:lang w:val="en-US"/>
        </w:rPr>
      </w:pPr>
      <w:r>
        <w:rPr>
          <w:rFonts w:ascii="Arial" w:hAnsi="Arial" w:cs="Arial"/>
          <w:b/>
          <w:sz w:val="24"/>
          <w:szCs w:val="24"/>
          <w:u w:val="single"/>
          <w:lang w:val="en-US"/>
        </w:rPr>
        <w:t>Module: BIM</w:t>
      </w:r>
    </w:p>
    <w:p w14:paraId="33BC1B1F" w14:textId="77777777" w:rsidR="00F57868" w:rsidRDefault="00F57868" w:rsidP="00F57868">
      <w:pPr>
        <w:spacing w:before="100" w:beforeAutospacing="1"/>
        <w:rPr>
          <w:rFonts w:ascii="Arial" w:hAnsi="Arial" w:cs="Arial"/>
          <w:b/>
          <w:sz w:val="24"/>
          <w:szCs w:val="24"/>
          <w:u w:val="single"/>
          <w:lang w:val="en-US"/>
        </w:rPr>
      </w:pPr>
    </w:p>
    <w:p w14:paraId="526943C3" w14:textId="09CB783A" w:rsidR="00F57868" w:rsidRDefault="00F57868" w:rsidP="00F57868">
      <w:pPr>
        <w:spacing w:before="100" w:beforeAutospacing="1"/>
        <w:rPr>
          <w:rFonts w:ascii="Arial" w:hAnsi="Arial" w:cs="Arial"/>
          <w:b/>
          <w:sz w:val="24"/>
          <w:szCs w:val="24"/>
          <w:u w:val="single"/>
          <w:lang w:val="en-US"/>
        </w:rPr>
      </w:pPr>
      <w:r>
        <w:rPr>
          <w:rFonts w:ascii="Arial" w:hAnsi="Arial" w:cs="Arial"/>
          <w:b/>
          <w:sz w:val="24"/>
          <w:szCs w:val="24"/>
          <w:u w:val="single"/>
          <w:lang w:val="en-US"/>
        </w:rPr>
        <w:t>Module Code: ACBA5010</w:t>
      </w:r>
    </w:p>
    <w:p w14:paraId="2B595EF7" w14:textId="77777777" w:rsidR="00F57868" w:rsidRDefault="00F57868" w:rsidP="00F57868">
      <w:pPr>
        <w:spacing w:before="100" w:beforeAutospacing="1"/>
        <w:rPr>
          <w:rFonts w:ascii="Arial" w:hAnsi="Arial" w:cs="Arial"/>
          <w:b/>
          <w:sz w:val="24"/>
          <w:szCs w:val="24"/>
          <w:u w:val="single"/>
          <w:lang w:val="en-US"/>
        </w:rPr>
      </w:pPr>
    </w:p>
    <w:p w14:paraId="1E9CFC61" w14:textId="029F2FA7" w:rsidR="00F57868" w:rsidRDefault="00F57868" w:rsidP="00F57868">
      <w:pPr>
        <w:spacing w:before="100" w:beforeAutospacing="1"/>
        <w:rPr>
          <w:rFonts w:ascii="Arial" w:hAnsi="Arial" w:cs="Arial"/>
          <w:b/>
          <w:sz w:val="24"/>
          <w:szCs w:val="24"/>
          <w:u w:val="single"/>
          <w:lang w:val="en-US"/>
        </w:rPr>
      </w:pPr>
      <w:r>
        <w:rPr>
          <w:rFonts w:ascii="Arial" w:hAnsi="Arial" w:cs="Arial"/>
          <w:b/>
          <w:sz w:val="24"/>
          <w:szCs w:val="24"/>
          <w:u w:val="single"/>
          <w:lang w:val="en-US"/>
        </w:rPr>
        <w:t>Assignment Title- Client Letter and Draft BEP</w:t>
      </w:r>
    </w:p>
    <w:p w14:paraId="078AD621" w14:textId="77777777" w:rsidR="00F57868" w:rsidRDefault="00F57868" w:rsidP="00F57868">
      <w:pPr>
        <w:spacing w:before="100" w:beforeAutospacing="1"/>
        <w:rPr>
          <w:rFonts w:ascii="Arial" w:hAnsi="Arial" w:cs="Arial"/>
          <w:b/>
          <w:sz w:val="24"/>
          <w:szCs w:val="24"/>
          <w:u w:val="single"/>
          <w:lang w:val="en-US"/>
        </w:rPr>
      </w:pPr>
    </w:p>
    <w:p w14:paraId="74456F00" w14:textId="77777777" w:rsidR="00F57868" w:rsidRDefault="00F57868" w:rsidP="00F57868"/>
    <w:p w14:paraId="26C049FD" w14:textId="77777777" w:rsidR="00F57868" w:rsidRDefault="00F57868" w:rsidP="00F57868"/>
    <w:p w14:paraId="39E33378" w14:textId="77777777" w:rsidR="00F57868" w:rsidRDefault="00F57868" w:rsidP="00F57868"/>
    <w:p w14:paraId="5C3A6426" w14:textId="77777777" w:rsidR="00F57868" w:rsidRDefault="00F57868" w:rsidP="00F57868"/>
    <w:p w14:paraId="4720F2AD" w14:textId="77777777" w:rsidR="00F57868" w:rsidRDefault="00F57868" w:rsidP="00F57868"/>
    <w:p w14:paraId="560AADC3" w14:textId="77777777" w:rsidR="00F57868" w:rsidRDefault="00F57868" w:rsidP="00F57868"/>
    <w:p w14:paraId="72B906A6" w14:textId="77777777" w:rsidR="00F57868" w:rsidRDefault="00F57868" w:rsidP="00F57868"/>
    <w:p w14:paraId="3F411553" w14:textId="77777777" w:rsidR="00F57868" w:rsidRDefault="00F57868" w:rsidP="00F57868"/>
    <w:p w14:paraId="3EDBF748" w14:textId="77777777" w:rsidR="00F57868" w:rsidRDefault="00F57868" w:rsidP="00F57868"/>
    <w:p w14:paraId="17AA4EBD" w14:textId="77777777" w:rsidR="00F57868" w:rsidRDefault="00F57868" w:rsidP="00F57868"/>
    <w:p w14:paraId="7B9B6A5E" w14:textId="77777777" w:rsidR="00F57868" w:rsidRDefault="00F57868" w:rsidP="00F57868"/>
    <w:p w14:paraId="144CA3D1" w14:textId="77777777" w:rsidR="00F57868" w:rsidRDefault="00F57868" w:rsidP="00F57868"/>
    <w:p w14:paraId="5B355294" w14:textId="77777777" w:rsidR="00F57868" w:rsidRDefault="00F57868" w:rsidP="00F57868"/>
    <w:p w14:paraId="27ADE6D0" w14:textId="77777777" w:rsidR="00F57868" w:rsidRDefault="00F57868" w:rsidP="00F57868"/>
    <w:p w14:paraId="557C7461" w14:textId="77777777" w:rsidR="00F57868" w:rsidRDefault="00F57868" w:rsidP="00F57868"/>
    <w:p w14:paraId="22899DA2" w14:textId="77777777" w:rsidR="00F57868" w:rsidRDefault="00F57868" w:rsidP="00F57868"/>
    <w:p w14:paraId="14711503" w14:textId="77777777" w:rsidR="00F57868" w:rsidRDefault="00F57868" w:rsidP="00F57868"/>
    <w:p w14:paraId="513FE0AA" w14:textId="77777777" w:rsidR="00F57868" w:rsidRDefault="00F57868" w:rsidP="00F57868"/>
    <w:p w14:paraId="1A9ACC07" w14:textId="77777777" w:rsidR="00F57868" w:rsidRPr="004C080F" w:rsidRDefault="00F57868" w:rsidP="00F57868">
      <w:pPr>
        <w:spacing w:before="100" w:beforeAutospacing="1"/>
        <w:rPr>
          <w:rFonts w:ascii="Times New Roman" w:hAnsi="Times New Roman" w:cs="Times New Roman"/>
          <w:b/>
          <w:sz w:val="24"/>
          <w:szCs w:val="24"/>
          <w:u w:val="single"/>
          <w:lang w:val="en-US"/>
        </w:rPr>
      </w:pPr>
      <w:r w:rsidRPr="004C080F">
        <w:rPr>
          <w:rFonts w:ascii="Times New Roman" w:hAnsi="Times New Roman" w:cs="Times New Roman"/>
          <w:b/>
          <w:sz w:val="24"/>
          <w:szCs w:val="24"/>
          <w:u w:val="single"/>
          <w:lang w:val="en-US"/>
        </w:rPr>
        <w:lastRenderedPageBreak/>
        <w:t>Contents Page</w:t>
      </w:r>
    </w:p>
    <w:p w14:paraId="3F91DC18" w14:textId="77777777" w:rsidR="00F57868" w:rsidRPr="004C080F" w:rsidRDefault="00F57868" w:rsidP="00F57868">
      <w:pPr>
        <w:spacing w:before="100" w:beforeAutospacing="1"/>
        <w:rPr>
          <w:rFonts w:ascii="Times New Roman" w:hAnsi="Times New Roman" w:cs="Times New Roman"/>
          <w:b/>
          <w:sz w:val="24"/>
          <w:szCs w:val="24"/>
          <w:u w:val="single"/>
          <w:lang w:val="en-US"/>
        </w:rPr>
      </w:pPr>
    </w:p>
    <w:p w14:paraId="59B55D5C" w14:textId="14255B2C" w:rsidR="00F57868" w:rsidRPr="004C080F" w:rsidRDefault="002247C8" w:rsidP="00F57868">
      <w:pPr>
        <w:pStyle w:val="ListParagraph"/>
        <w:numPr>
          <w:ilvl w:val="0"/>
          <w:numId w:val="1"/>
        </w:numPr>
        <w:spacing w:line="720" w:lineRule="auto"/>
        <w:rPr>
          <w:rFonts w:ascii="Times New Roman" w:hAnsi="Times New Roman" w:cs="Times New Roman"/>
          <w:b/>
          <w:sz w:val="24"/>
          <w:szCs w:val="24"/>
          <w:u w:val="single"/>
        </w:rPr>
      </w:pPr>
      <w:r w:rsidRPr="004C080F">
        <w:rPr>
          <w:rFonts w:ascii="Times New Roman" w:hAnsi="Times New Roman" w:cs="Times New Roman"/>
          <w:b/>
          <w:sz w:val="24"/>
          <w:szCs w:val="24"/>
          <w:u w:val="single"/>
        </w:rPr>
        <w:t>BEP Letter</w:t>
      </w:r>
    </w:p>
    <w:p w14:paraId="1DCB67B1" w14:textId="7A8AE78E" w:rsidR="00F57868" w:rsidRPr="004C080F" w:rsidRDefault="008D702F" w:rsidP="00F57868">
      <w:pPr>
        <w:pStyle w:val="ListParagraph"/>
        <w:numPr>
          <w:ilvl w:val="0"/>
          <w:numId w:val="1"/>
        </w:numPr>
        <w:spacing w:line="720" w:lineRule="auto"/>
        <w:rPr>
          <w:rFonts w:ascii="Times New Roman" w:hAnsi="Times New Roman" w:cs="Times New Roman"/>
          <w:b/>
          <w:sz w:val="24"/>
          <w:szCs w:val="24"/>
          <w:u w:val="single"/>
        </w:rPr>
      </w:pPr>
      <w:r w:rsidRPr="004C080F">
        <w:rPr>
          <w:rFonts w:ascii="Times New Roman" w:hAnsi="Times New Roman" w:cs="Times New Roman"/>
          <w:b/>
          <w:sz w:val="24"/>
          <w:szCs w:val="24"/>
          <w:u w:val="single"/>
        </w:rPr>
        <w:t xml:space="preserve"> </w:t>
      </w:r>
      <w:r w:rsidR="006848A9" w:rsidRPr="004C080F">
        <w:rPr>
          <w:rFonts w:ascii="Times New Roman" w:hAnsi="Times New Roman" w:cs="Times New Roman"/>
          <w:b/>
          <w:sz w:val="24"/>
          <w:szCs w:val="24"/>
          <w:u w:val="single"/>
        </w:rPr>
        <w:t>B</w:t>
      </w:r>
      <w:r w:rsidR="00970DC0" w:rsidRPr="004C080F">
        <w:rPr>
          <w:rFonts w:ascii="Times New Roman" w:hAnsi="Times New Roman" w:cs="Times New Roman"/>
          <w:b/>
          <w:sz w:val="24"/>
          <w:szCs w:val="24"/>
          <w:u w:val="single"/>
        </w:rPr>
        <w:t>IM</w:t>
      </w:r>
      <w:r w:rsidR="006848A9" w:rsidRPr="004C080F">
        <w:rPr>
          <w:rFonts w:ascii="Times New Roman" w:hAnsi="Times New Roman" w:cs="Times New Roman"/>
          <w:b/>
          <w:sz w:val="24"/>
          <w:szCs w:val="24"/>
          <w:u w:val="single"/>
        </w:rPr>
        <w:t xml:space="preserve"> Execution Plan</w:t>
      </w:r>
    </w:p>
    <w:p w14:paraId="1F55BFE7" w14:textId="1631AD73" w:rsidR="00F57868" w:rsidRPr="004C080F" w:rsidRDefault="008D702F" w:rsidP="00F57868">
      <w:pPr>
        <w:pStyle w:val="ListParagraph"/>
        <w:numPr>
          <w:ilvl w:val="0"/>
          <w:numId w:val="1"/>
        </w:numPr>
        <w:spacing w:line="720" w:lineRule="auto"/>
        <w:rPr>
          <w:rFonts w:ascii="Times New Roman" w:hAnsi="Times New Roman" w:cs="Times New Roman"/>
          <w:b/>
          <w:sz w:val="24"/>
          <w:szCs w:val="24"/>
          <w:u w:val="single"/>
        </w:rPr>
      </w:pPr>
      <w:r w:rsidRPr="004C080F">
        <w:rPr>
          <w:rFonts w:ascii="Times New Roman" w:hAnsi="Times New Roman" w:cs="Times New Roman"/>
          <w:b/>
          <w:sz w:val="24"/>
          <w:szCs w:val="24"/>
          <w:u w:val="single"/>
        </w:rPr>
        <w:t xml:space="preserve"> </w:t>
      </w:r>
      <w:r w:rsidR="006848A9" w:rsidRPr="004C080F">
        <w:rPr>
          <w:rFonts w:ascii="Times New Roman" w:hAnsi="Times New Roman" w:cs="Times New Roman"/>
          <w:b/>
          <w:sz w:val="24"/>
          <w:szCs w:val="24"/>
          <w:u w:val="single"/>
        </w:rPr>
        <w:t>Reference List</w:t>
      </w:r>
    </w:p>
    <w:p w14:paraId="2E5C71E4" w14:textId="2FF3D5D6" w:rsidR="00F57868" w:rsidRPr="004C080F" w:rsidRDefault="00F57868" w:rsidP="00F57868">
      <w:pPr>
        <w:jc w:val="both"/>
        <w:rPr>
          <w:rFonts w:ascii="Times New Roman" w:hAnsi="Times New Roman" w:cs="Times New Roman"/>
          <w:sz w:val="24"/>
          <w:szCs w:val="24"/>
        </w:rPr>
      </w:pPr>
    </w:p>
    <w:p w14:paraId="385F471D" w14:textId="3A38023F" w:rsidR="00F57868" w:rsidRPr="004C080F" w:rsidRDefault="00F57868" w:rsidP="00F57868">
      <w:pPr>
        <w:jc w:val="both"/>
        <w:rPr>
          <w:rFonts w:ascii="Times New Roman" w:hAnsi="Times New Roman" w:cs="Times New Roman"/>
          <w:sz w:val="24"/>
          <w:szCs w:val="24"/>
        </w:rPr>
      </w:pPr>
    </w:p>
    <w:p w14:paraId="11BAF525" w14:textId="4C5B4024" w:rsidR="00F57868" w:rsidRPr="004C080F" w:rsidRDefault="00F57868" w:rsidP="00F57868">
      <w:pPr>
        <w:jc w:val="both"/>
        <w:rPr>
          <w:rFonts w:ascii="Times New Roman" w:hAnsi="Times New Roman" w:cs="Times New Roman"/>
          <w:sz w:val="24"/>
          <w:szCs w:val="24"/>
        </w:rPr>
      </w:pPr>
    </w:p>
    <w:p w14:paraId="63B88BA7" w14:textId="39D2790F" w:rsidR="00F57868" w:rsidRPr="004C080F" w:rsidRDefault="00F57868" w:rsidP="00F57868">
      <w:pPr>
        <w:jc w:val="both"/>
        <w:rPr>
          <w:rFonts w:ascii="Times New Roman" w:hAnsi="Times New Roman" w:cs="Times New Roman"/>
          <w:sz w:val="24"/>
          <w:szCs w:val="24"/>
        </w:rPr>
      </w:pPr>
    </w:p>
    <w:p w14:paraId="5A7B03CC" w14:textId="3C4D90A9" w:rsidR="00F57868" w:rsidRPr="004C080F" w:rsidRDefault="00F57868" w:rsidP="00F57868">
      <w:pPr>
        <w:jc w:val="both"/>
        <w:rPr>
          <w:rFonts w:ascii="Times New Roman" w:hAnsi="Times New Roman" w:cs="Times New Roman"/>
          <w:sz w:val="24"/>
          <w:szCs w:val="24"/>
        </w:rPr>
      </w:pPr>
    </w:p>
    <w:p w14:paraId="06B37E49" w14:textId="2F0076A9" w:rsidR="00F57868" w:rsidRPr="004C080F" w:rsidRDefault="00F57868" w:rsidP="00F57868">
      <w:pPr>
        <w:jc w:val="both"/>
        <w:rPr>
          <w:rFonts w:ascii="Times New Roman" w:hAnsi="Times New Roman" w:cs="Times New Roman"/>
          <w:sz w:val="24"/>
          <w:szCs w:val="24"/>
        </w:rPr>
      </w:pPr>
    </w:p>
    <w:p w14:paraId="3FD4F774" w14:textId="6825F09C" w:rsidR="00F57868" w:rsidRPr="004C080F" w:rsidRDefault="00F57868" w:rsidP="00F57868">
      <w:pPr>
        <w:jc w:val="both"/>
        <w:rPr>
          <w:rFonts w:ascii="Times New Roman" w:hAnsi="Times New Roman" w:cs="Times New Roman"/>
          <w:sz w:val="24"/>
          <w:szCs w:val="24"/>
        </w:rPr>
      </w:pPr>
    </w:p>
    <w:p w14:paraId="128C77DA" w14:textId="31DE9E3E" w:rsidR="00F57868" w:rsidRPr="004C080F" w:rsidRDefault="00F57868" w:rsidP="00F57868">
      <w:pPr>
        <w:jc w:val="both"/>
        <w:rPr>
          <w:rFonts w:ascii="Times New Roman" w:hAnsi="Times New Roman" w:cs="Times New Roman"/>
          <w:sz w:val="24"/>
          <w:szCs w:val="24"/>
        </w:rPr>
      </w:pPr>
    </w:p>
    <w:p w14:paraId="44698544" w14:textId="1F2A6C41" w:rsidR="00F57868" w:rsidRPr="004C080F" w:rsidRDefault="00F57868" w:rsidP="00F57868">
      <w:pPr>
        <w:jc w:val="both"/>
        <w:rPr>
          <w:rFonts w:ascii="Times New Roman" w:hAnsi="Times New Roman" w:cs="Times New Roman"/>
          <w:sz w:val="24"/>
          <w:szCs w:val="24"/>
        </w:rPr>
      </w:pPr>
    </w:p>
    <w:p w14:paraId="3987B854" w14:textId="26B749A1" w:rsidR="00F57868" w:rsidRPr="004C080F" w:rsidRDefault="00F57868" w:rsidP="00F57868">
      <w:pPr>
        <w:jc w:val="both"/>
        <w:rPr>
          <w:rFonts w:ascii="Times New Roman" w:hAnsi="Times New Roman" w:cs="Times New Roman"/>
          <w:sz w:val="24"/>
          <w:szCs w:val="24"/>
        </w:rPr>
      </w:pPr>
    </w:p>
    <w:p w14:paraId="60907A88" w14:textId="21B99377" w:rsidR="00F57868" w:rsidRPr="004C080F" w:rsidRDefault="00F57868" w:rsidP="00F57868">
      <w:pPr>
        <w:jc w:val="both"/>
        <w:rPr>
          <w:rFonts w:ascii="Times New Roman" w:hAnsi="Times New Roman" w:cs="Times New Roman"/>
          <w:sz w:val="24"/>
          <w:szCs w:val="24"/>
        </w:rPr>
      </w:pPr>
    </w:p>
    <w:p w14:paraId="675B10D3" w14:textId="2BA14B44" w:rsidR="00F57868" w:rsidRPr="004C080F" w:rsidRDefault="00F57868" w:rsidP="00F57868">
      <w:pPr>
        <w:jc w:val="both"/>
        <w:rPr>
          <w:rFonts w:ascii="Times New Roman" w:hAnsi="Times New Roman" w:cs="Times New Roman"/>
          <w:sz w:val="24"/>
          <w:szCs w:val="24"/>
        </w:rPr>
      </w:pPr>
    </w:p>
    <w:p w14:paraId="65D136A9" w14:textId="262ACBC3" w:rsidR="00F57868" w:rsidRPr="004C080F" w:rsidRDefault="00F57868" w:rsidP="00F57868">
      <w:pPr>
        <w:jc w:val="both"/>
        <w:rPr>
          <w:rFonts w:ascii="Times New Roman" w:hAnsi="Times New Roman" w:cs="Times New Roman"/>
          <w:sz w:val="24"/>
          <w:szCs w:val="24"/>
        </w:rPr>
      </w:pPr>
    </w:p>
    <w:p w14:paraId="52D7AD90" w14:textId="372A5038" w:rsidR="00F57868" w:rsidRPr="004C080F" w:rsidRDefault="00F57868" w:rsidP="00F57868">
      <w:pPr>
        <w:jc w:val="both"/>
        <w:rPr>
          <w:rFonts w:ascii="Times New Roman" w:hAnsi="Times New Roman" w:cs="Times New Roman"/>
          <w:sz w:val="24"/>
          <w:szCs w:val="24"/>
        </w:rPr>
      </w:pPr>
    </w:p>
    <w:p w14:paraId="6D544530" w14:textId="54EF4244" w:rsidR="00F57868" w:rsidRPr="004C080F" w:rsidRDefault="00F57868" w:rsidP="00F57868">
      <w:pPr>
        <w:jc w:val="both"/>
        <w:rPr>
          <w:rFonts w:ascii="Times New Roman" w:hAnsi="Times New Roman" w:cs="Times New Roman"/>
          <w:sz w:val="24"/>
          <w:szCs w:val="24"/>
        </w:rPr>
      </w:pPr>
    </w:p>
    <w:p w14:paraId="79CE000B" w14:textId="6EE4A1ED" w:rsidR="00F57868" w:rsidRPr="004C080F" w:rsidRDefault="00F57868" w:rsidP="00F57868">
      <w:pPr>
        <w:jc w:val="both"/>
        <w:rPr>
          <w:rFonts w:ascii="Times New Roman" w:hAnsi="Times New Roman" w:cs="Times New Roman"/>
          <w:sz w:val="24"/>
          <w:szCs w:val="24"/>
        </w:rPr>
      </w:pPr>
    </w:p>
    <w:p w14:paraId="5424EBB8" w14:textId="2773DDF8" w:rsidR="00F57868" w:rsidRPr="004C080F" w:rsidRDefault="00F57868" w:rsidP="00F57868">
      <w:pPr>
        <w:jc w:val="both"/>
        <w:rPr>
          <w:rFonts w:ascii="Times New Roman" w:hAnsi="Times New Roman" w:cs="Times New Roman"/>
          <w:sz w:val="24"/>
          <w:szCs w:val="24"/>
        </w:rPr>
      </w:pPr>
    </w:p>
    <w:p w14:paraId="170CCA8B" w14:textId="77777777" w:rsidR="006848A9" w:rsidRPr="004C080F" w:rsidRDefault="006848A9" w:rsidP="00F57868">
      <w:pPr>
        <w:jc w:val="both"/>
        <w:rPr>
          <w:rFonts w:ascii="Times New Roman" w:hAnsi="Times New Roman" w:cs="Times New Roman"/>
          <w:b/>
          <w:bCs/>
          <w:sz w:val="24"/>
          <w:szCs w:val="24"/>
          <w:u w:val="single"/>
        </w:rPr>
      </w:pPr>
    </w:p>
    <w:p w14:paraId="2F8E5307" w14:textId="77777777" w:rsidR="006848A9" w:rsidRPr="004C080F" w:rsidRDefault="006848A9" w:rsidP="00F57868">
      <w:pPr>
        <w:jc w:val="both"/>
        <w:rPr>
          <w:rFonts w:ascii="Times New Roman" w:hAnsi="Times New Roman" w:cs="Times New Roman"/>
          <w:b/>
          <w:bCs/>
          <w:sz w:val="24"/>
          <w:szCs w:val="24"/>
          <w:u w:val="single"/>
        </w:rPr>
      </w:pPr>
    </w:p>
    <w:p w14:paraId="559482CF" w14:textId="77777777" w:rsidR="006848A9" w:rsidRPr="004C080F" w:rsidRDefault="006848A9" w:rsidP="00F57868">
      <w:pPr>
        <w:jc w:val="both"/>
        <w:rPr>
          <w:rFonts w:ascii="Times New Roman" w:hAnsi="Times New Roman" w:cs="Times New Roman"/>
          <w:b/>
          <w:bCs/>
          <w:sz w:val="24"/>
          <w:szCs w:val="24"/>
          <w:u w:val="single"/>
        </w:rPr>
      </w:pPr>
    </w:p>
    <w:p w14:paraId="511F7822" w14:textId="77777777" w:rsidR="006848A9" w:rsidRPr="004C080F" w:rsidRDefault="006848A9" w:rsidP="00F57868">
      <w:pPr>
        <w:jc w:val="both"/>
        <w:rPr>
          <w:rFonts w:ascii="Times New Roman" w:hAnsi="Times New Roman" w:cs="Times New Roman"/>
          <w:b/>
          <w:bCs/>
          <w:sz w:val="24"/>
          <w:szCs w:val="24"/>
          <w:u w:val="single"/>
        </w:rPr>
      </w:pPr>
    </w:p>
    <w:p w14:paraId="12700D58" w14:textId="77777777" w:rsidR="006848A9" w:rsidRPr="004C080F" w:rsidRDefault="006848A9" w:rsidP="00F57868">
      <w:pPr>
        <w:jc w:val="both"/>
        <w:rPr>
          <w:rFonts w:ascii="Times New Roman" w:hAnsi="Times New Roman" w:cs="Times New Roman"/>
          <w:b/>
          <w:bCs/>
          <w:sz w:val="24"/>
          <w:szCs w:val="24"/>
          <w:u w:val="single"/>
        </w:rPr>
      </w:pPr>
    </w:p>
    <w:p w14:paraId="318E35CE" w14:textId="77777777" w:rsidR="006848A9" w:rsidRPr="004C080F" w:rsidRDefault="006848A9" w:rsidP="00F57868">
      <w:pPr>
        <w:jc w:val="both"/>
        <w:rPr>
          <w:rFonts w:ascii="Times New Roman" w:hAnsi="Times New Roman" w:cs="Times New Roman"/>
          <w:b/>
          <w:bCs/>
          <w:sz w:val="24"/>
          <w:szCs w:val="24"/>
          <w:u w:val="single"/>
        </w:rPr>
      </w:pPr>
    </w:p>
    <w:p w14:paraId="23172AB1" w14:textId="0DA26C79" w:rsidR="00F57868" w:rsidRPr="004C080F" w:rsidRDefault="006848A9" w:rsidP="00F57868">
      <w:pPr>
        <w:jc w:val="both"/>
        <w:rPr>
          <w:rFonts w:ascii="Times New Roman" w:hAnsi="Times New Roman" w:cs="Times New Roman"/>
          <w:b/>
          <w:bCs/>
          <w:sz w:val="24"/>
          <w:szCs w:val="24"/>
          <w:u w:val="single"/>
        </w:rPr>
      </w:pPr>
      <w:r w:rsidRPr="004C080F">
        <w:rPr>
          <w:rFonts w:ascii="Times New Roman" w:hAnsi="Times New Roman" w:cs="Times New Roman"/>
          <w:b/>
          <w:bCs/>
          <w:sz w:val="24"/>
          <w:szCs w:val="24"/>
          <w:u w:val="single"/>
        </w:rPr>
        <w:t xml:space="preserve">BEP Letter </w:t>
      </w:r>
    </w:p>
    <w:p w14:paraId="4C8A5F7E" w14:textId="1EB20829" w:rsidR="00F57868" w:rsidRPr="004C080F" w:rsidRDefault="00F57868" w:rsidP="002E3574">
      <w:pPr>
        <w:jc w:val="both"/>
        <w:rPr>
          <w:rFonts w:ascii="Times New Roman" w:hAnsi="Times New Roman" w:cs="Times New Roman"/>
          <w:sz w:val="24"/>
          <w:szCs w:val="24"/>
        </w:rPr>
      </w:pPr>
    </w:p>
    <w:p w14:paraId="2EEFCA30" w14:textId="764BFCDA" w:rsidR="0041062E" w:rsidRPr="004C080F" w:rsidRDefault="002247C8" w:rsidP="002E3574">
      <w:pPr>
        <w:jc w:val="both"/>
        <w:rPr>
          <w:rFonts w:ascii="Times New Roman" w:hAnsi="Times New Roman" w:cs="Times New Roman"/>
          <w:sz w:val="24"/>
          <w:szCs w:val="24"/>
        </w:rPr>
      </w:pPr>
      <w:r w:rsidRPr="004C080F">
        <w:rPr>
          <w:rFonts w:ascii="Times New Roman" w:hAnsi="Times New Roman" w:cs="Times New Roman"/>
          <w:sz w:val="24"/>
          <w:szCs w:val="24"/>
        </w:rPr>
        <w:t xml:space="preserve">Dear Gavin, </w:t>
      </w:r>
    </w:p>
    <w:p w14:paraId="5C303B98" w14:textId="416B0E8F" w:rsidR="002247C8" w:rsidRPr="004C080F" w:rsidRDefault="002247C8" w:rsidP="002E3574">
      <w:pPr>
        <w:jc w:val="both"/>
        <w:rPr>
          <w:rFonts w:ascii="Times New Roman" w:hAnsi="Times New Roman" w:cs="Times New Roman"/>
          <w:sz w:val="24"/>
          <w:szCs w:val="24"/>
        </w:rPr>
      </w:pPr>
    </w:p>
    <w:p w14:paraId="431A63B5" w14:textId="37680F5B" w:rsidR="002247C8" w:rsidRPr="004C080F" w:rsidRDefault="002247C8" w:rsidP="002E3574">
      <w:pPr>
        <w:jc w:val="both"/>
        <w:rPr>
          <w:rFonts w:ascii="Times New Roman" w:hAnsi="Times New Roman" w:cs="Times New Roman"/>
          <w:sz w:val="24"/>
          <w:szCs w:val="24"/>
        </w:rPr>
      </w:pPr>
      <w:r w:rsidRPr="004C080F">
        <w:rPr>
          <w:rFonts w:ascii="Times New Roman" w:hAnsi="Times New Roman" w:cs="Times New Roman"/>
          <w:sz w:val="24"/>
          <w:szCs w:val="24"/>
        </w:rPr>
        <w:t xml:space="preserve">Thank you for reaching out and including us within your initial candidates. </w:t>
      </w:r>
    </w:p>
    <w:p w14:paraId="2E21E808" w14:textId="3DDB26B2" w:rsidR="002247C8" w:rsidRPr="004C080F" w:rsidRDefault="002247C8" w:rsidP="002E3574">
      <w:pPr>
        <w:jc w:val="both"/>
        <w:rPr>
          <w:rFonts w:ascii="Times New Roman" w:hAnsi="Times New Roman" w:cs="Times New Roman"/>
          <w:sz w:val="24"/>
          <w:szCs w:val="24"/>
        </w:rPr>
      </w:pPr>
      <w:r w:rsidRPr="004C080F">
        <w:rPr>
          <w:rFonts w:ascii="Times New Roman" w:hAnsi="Times New Roman" w:cs="Times New Roman"/>
          <w:sz w:val="24"/>
          <w:szCs w:val="24"/>
        </w:rPr>
        <w:t xml:space="preserve">Firstly, allow me to introduce myself, I am Oliver Bowcott the lead consultant in charge of delivering the Ysgol bae Abertawe on behalf of Swansea Council, this infant school is quoted being a ‘state of the art’ standard of construction. </w:t>
      </w:r>
      <w:r w:rsidR="0061403E" w:rsidRPr="004C080F">
        <w:rPr>
          <w:rFonts w:ascii="Times New Roman" w:hAnsi="Times New Roman" w:cs="Times New Roman"/>
          <w:sz w:val="24"/>
          <w:szCs w:val="24"/>
        </w:rPr>
        <w:t xml:space="preserve">This job is a project with the Welsh Government and as such will be required to meet appropriate standards. Including within these standards will be the Building Information Modelling (BIM). In the case of this </w:t>
      </w:r>
      <w:r w:rsidR="006F30BD" w:rsidRPr="004C080F">
        <w:rPr>
          <w:rFonts w:ascii="Times New Roman" w:hAnsi="Times New Roman" w:cs="Times New Roman"/>
          <w:sz w:val="24"/>
          <w:szCs w:val="24"/>
        </w:rPr>
        <w:t>project,</w:t>
      </w:r>
      <w:r w:rsidR="0061403E" w:rsidRPr="004C080F">
        <w:rPr>
          <w:rFonts w:ascii="Times New Roman" w:hAnsi="Times New Roman" w:cs="Times New Roman"/>
          <w:sz w:val="24"/>
          <w:szCs w:val="24"/>
        </w:rPr>
        <w:t xml:space="preserve"> we will be addressing through </w:t>
      </w:r>
      <w:r w:rsidR="0070328F" w:rsidRPr="004C080F">
        <w:rPr>
          <w:rFonts w:ascii="Times New Roman" w:hAnsi="Times New Roman" w:cs="Times New Roman"/>
          <w:sz w:val="24"/>
          <w:szCs w:val="24"/>
        </w:rPr>
        <w:t xml:space="preserve">BIM Level 2, suggesting the need for a fully collaborative 3D BIM, meaning all project information as well as asset information, </w:t>
      </w:r>
      <w:r w:rsidR="006F4F22" w:rsidRPr="004C080F">
        <w:rPr>
          <w:rFonts w:ascii="Times New Roman" w:hAnsi="Times New Roman" w:cs="Times New Roman"/>
          <w:sz w:val="24"/>
          <w:szCs w:val="24"/>
        </w:rPr>
        <w:t>data,</w:t>
      </w:r>
      <w:r w:rsidR="0070328F" w:rsidRPr="004C080F">
        <w:rPr>
          <w:rFonts w:ascii="Times New Roman" w:hAnsi="Times New Roman" w:cs="Times New Roman"/>
          <w:sz w:val="24"/>
          <w:szCs w:val="24"/>
        </w:rPr>
        <w:t xml:space="preserve"> and documents, being fully accessible by means of electronic. </w:t>
      </w:r>
    </w:p>
    <w:p w14:paraId="4E8DCF30" w14:textId="104CA3A1" w:rsidR="00F57868" w:rsidRPr="004C080F" w:rsidRDefault="00A816CD" w:rsidP="002E3574">
      <w:pPr>
        <w:jc w:val="both"/>
        <w:rPr>
          <w:rFonts w:ascii="Times New Roman" w:hAnsi="Times New Roman" w:cs="Times New Roman"/>
          <w:sz w:val="24"/>
          <w:szCs w:val="24"/>
        </w:rPr>
      </w:pPr>
      <w:r w:rsidRPr="004C080F">
        <w:rPr>
          <w:rFonts w:ascii="Times New Roman" w:hAnsi="Times New Roman" w:cs="Times New Roman"/>
          <w:sz w:val="24"/>
          <w:szCs w:val="24"/>
        </w:rPr>
        <w:t xml:space="preserve">First and </w:t>
      </w:r>
      <w:r w:rsidR="0070328F" w:rsidRPr="004C080F">
        <w:rPr>
          <w:rFonts w:ascii="Times New Roman" w:hAnsi="Times New Roman" w:cs="Times New Roman"/>
          <w:sz w:val="24"/>
          <w:szCs w:val="24"/>
        </w:rPr>
        <w:t>foremost,</w:t>
      </w:r>
      <w:r w:rsidRPr="004C080F">
        <w:rPr>
          <w:rFonts w:ascii="Times New Roman" w:hAnsi="Times New Roman" w:cs="Times New Roman"/>
          <w:sz w:val="24"/>
          <w:szCs w:val="24"/>
        </w:rPr>
        <w:t xml:space="preserve"> Gavin, please allow me to outline what BIM </w:t>
      </w:r>
      <w:r w:rsidR="0070328F" w:rsidRPr="004C080F">
        <w:rPr>
          <w:rFonts w:ascii="Times New Roman" w:hAnsi="Times New Roman" w:cs="Times New Roman"/>
          <w:sz w:val="24"/>
          <w:szCs w:val="24"/>
        </w:rPr>
        <w:t>is</w:t>
      </w:r>
      <w:r w:rsidRPr="004C080F">
        <w:rPr>
          <w:rFonts w:ascii="Times New Roman" w:hAnsi="Times New Roman" w:cs="Times New Roman"/>
          <w:sz w:val="24"/>
          <w:szCs w:val="24"/>
        </w:rPr>
        <w:t xml:space="preserve"> and how it can help deliver a ‘state of the art’ construction for you. </w:t>
      </w:r>
      <w:r w:rsidR="00DD47F8" w:rsidRPr="004C080F">
        <w:rPr>
          <w:rFonts w:ascii="Times New Roman" w:hAnsi="Times New Roman" w:cs="Times New Roman"/>
          <w:sz w:val="24"/>
          <w:szCs w:val="24"/>
        </w:rPr>
        <w:t>Building</w:t>
      </w:r>
      <w:r w:rsidRPr="004C080F">
        <w:rPr>
          <w:rFonts w:ascii="Times New Roman" w:hAnsi="Times New Roman" w:cs="Times New Roman"/>
          <w:sz w:val="24"/>
          <w:szCs w:val="24"/>
        </w:rPr>
        <w:t xml:space="preserve"> Information Modelling is a concept in which, </w:t>
      </w:r>
      <w:r w:rsidR="006F30BD" w:rsidRPr="004C080F">
        <w:rPr>
          <w:rFonts w:ascii="Times New Roman" w:hAnsi="Times New Roman" w:cs="Times New Roman"/>
          <w:sz w:val="24"/>
          <w:szCs w:val="24"/>
        </w:rPr>
        <w:t xml:space="preserve">information is created and managed in a construction project through a coordinated digital process. The use of BIM allows for a digitally- information rich concept of working. Within the digitally lead approach there is usually information portrayed through three dimensional models, along with supporting structure information, as such the quantities, handover, and execution information is provided in a central all- encompassing portal. As such the information conveyed through the model will be of great use to the project team including, construction, architectural and engineering professionals. With this collaborative working approach the consensus is a more efficiently constructed product. With this the possibility of a better constructed, more commercially viable and environmentally friendly structure. </w:t>
      </w:r>
    </w:p>
    <w:p w14:paraId="10CDDAA0" w14:textId="672E214A" w:rsidR="005277DD" w:rsidRPr="004C080F" w:rsidRDefault="006F30BD" w:rsidP="002E3574">
      <w:pPr>
        <w:jc w:val="both"/>
        <w:rPr>
          <w:rFonts w:ascii="Times New Roman" w:hAnsi="Times New Roman" w:cs="Times New Roman"/>
          <w:sz w:val="24"/>
          <w:szCs w:val="24"/>
        </w:rPr>
      </w:pPr>
      <w:r w:rsidRPr="004C080F">
        <w:rPr>
          <w:rFonts w:ascii="Times New Roman" w:hAnsi="Times New Roman" w:cs="Times New Roman"/>
          <w:sz w:val="24"/>
          <w:szCs w:val="24"/>
        </w:rPr>
        <w:t>Dependant on what information is relayed</w:t>
      </w:r>
      <w:r w:rsidR="005277DD" w:rsidRPr="004C080F">
        <w:rPr>
          <w:rFonts w:ascii="Times New Roman" w:hAnsi="Times New Roman" w:cs="Times New Roman"/>
          <w:sz w:val="24"/>
          <w:szCs w:val="24"/>
        </w:rPr>
        <w:t xml:space="preserve"> by the owner. There is the possibility to close the gap between the ongoing management and operational elements of the building, using an effective and well- rounded Building Information Model. Mauerwerk (2018). </w:t>
      </w:r>
    </w:p>
    <w:p w14:paraId="62C316FF" w14:textId="7B5A1241" w:rsidR="00895ED8" w:rsidRPr="004C080F" w:rsidRDefault="006F4F22" w:rsidP="002E3574">
      <w:pPr>
        <w:jc w:val="both"/>
        <w:rPr>
          <w:rFonts w:ascii="Times New Roman" w:hAnsi="Times New Roman" w:cs="Times New Roman"/>
          <w:sz w:val="24"/>
          <w:szCs w:val="24"/>
        </w:rPr>
      </w:pPr>
      <w:r w:rsidRPr="004C080F">
        <w:rPr>
          <w:rFonts w:ascii="Times New Roman" w:hAnsi="Times New Roman" w:cs="Times New Roman"/>
          <w:sz w:val="24"/>
          <w:szCs w:val="24"/>
        </w:rPr>
        <w:t xml:space="preserve">Furthermore, there are certain standards that will need to be followed in order for the BIM model to be recognised internationally. These include ISO 16739-1: 2018 ‘Industry Foundation Classes (IFC) for data sharing in the construction and facility management industries — Part 1: Data schema’. ISO2006-2:2015 Building construction - Organization of information about construction works - Part 2: Framework for classification’, and ISO 23386:2020 Building information modelling and other digital processes used in construction — Methodology to describe, author and maintain properties in interconnected data dictionaries. </w:t>
      </w:r>
      <w:r w:rsidR="00970DC0" w:rsidRPr="004C080F">
        <w:rPr>
          <w:rFonts w:ascii="Times New Roman" w:hAnsi="Times New Roman" w:cs="Times New Roman"/>
          <w:sz w:val="24"/>
          <w:szCs w:val="24"/>
        </w:rPr>
        <w:t>Also,</w:t>
      </w:r>
      <w:r w:rsidRPr="004C080F">
        <w:rPr>
          <w:rFonts w:ascii="Times New Roman" w:hAnsi="Times New Roman" w:cs="Times New Roman"/>
          <w:sz w:val="24"/>
          <w:szCs w:val="24"/>
        </w:rPr>
        <w:t xml:space="preserve"> the UK BIM Framework, must </w:t>
      </w:r>
      <w:r w:rsidR="00895ED8" w:rsidRPr="004C080F">
        <w:rPr>
          <w:rFonts w:ascii="Times New Roman" w:hAnsi="Times New Roman" w:cs="Times New Roman"/>
          <w:sz w:val="24"/>
          <w:szCs w:val="24"/>
        </w:rPr>
        <w:t>be adhered to in terms of processing, this is defined through the ISO 19650. Hamil (2021)</w:t>
      </w:r>
    </w:p>
    <w:p w14:paraId="1C32187D" w14:textId="6CE88318" w:rsidR="00425E5C" w:rsidRPr="004C080F" w:rsidRDefault="006F4F22" w:rsidP="002E3574">
      <w:pPr>
        <w:jc w:val="both"/>
        <w:rPr>
          <w:rFonts w:ascii="Times New Roman" w:eastAsia="Times New Roman" w:hAnsi="Times New Roman" w:cs="Times New Roman"/>
          <w:sz w:val="24"/>
          <w:szCs w:val="24"/>
          <w:lang w:eastAsia="en-GB"/>
        </w:rPr>
      </w:pPr>
      <w:r w:rsidRPr="004C080F">
        <w:rPr>
          <w:rFonts w:ascii="Times New Roman" w:hAnsi="Times New Roman" w:cs="Times New Roman"/>
          <w:sz w:val="24"/>
          <w:szCs w:val="24"/>
        </w:rPr>
        <w:t>To delve deeper into the practice of BIM I will outline the necessity to complete this assessment through a BIM Level 2 approach. The need for Level 2 BIM</w:t>
      </w:r>
      <w:r w:rsidR="00895ED8" w:rsidRPr="004C080F">
        <w:rPr>
          <w:rFonts w:ascii="Times New Roman" w:hAnsi="Times New Roman" w:cs="Times New Roman"/>
          <w:sz w:val="24"/>
          <w:szCs w:val="24"/>
        </w:rPr>
        <w:t xml:space="preserve"> within this project</w:t>
      </w:r>
      <w:r w:rsidRPr="004C080F">
        <w:rPr>
          <w:rFonts w:ascii="Times New Roman" w:hAnsi="Times New Roman" w:cs="Times New Roman"/>
          <w:sz w:val="24"/>
          <w:szCs w:val="24"/>
        </w:rPr>
        <w:t xml:space="preserve"> is largely due to </w:t>
      </w:r>
      <w:r w:rsidR="00895ED8" w:rsidRPr="004C080F">
        <w:rPr>
          <w:rFonts w:ascii="Times New Roman" w:hAnsi="Times New Roman" w:cs="Times New Roman"/>
          <w:sz w:val="24"/>
          <w:szCs w:val="24"/>
        </w:rPr>
        <w:t xml:space="preserve">the nature of how government practice dictates the level of BIM required for jobs. As of </w:t>
      </w:r>
      <w:r w:rsidR="00970DC0" w:rsidRPr="004C080F">
        <w:rPr>
          <w:rFonts w:ascii="Times New Roman" w:hAnsi="Times New Roman" w:cs="Times New Roman"/>
          <w:sz w:val="24"/>
          <w:szCs w:val="24"/>
        </w:rPr>
        <w:t>April 4</w:t>
      </w:r>
      <w:r w:rsidR="00970DC0" w:rsidRPr="004C080F">
        <w:rPr>
          <w:rFonts w:ascii="Times New Roman" w:hAnsi="Times New Roman" w:cs="Times New Roman"/>
          <w:sz w:val="24"/>
          <w:szCs w:val="24"/>
          <w:vertAlign w:val="superscript"/>
        </w:rPr>
        <w:t>th,</w:t>
      </w:r>
      <w:r w:rsidR="00895ED8" w:rsidRPr="004C080F">
        <w:rPr>
          <w:rFonts w:ascii="Times New Roman" w:hAnsi="Times New Roman" w:cs="Times New Roman"/>
          <w:sz w:val="24"/>
          <w:szCs w:val="24"/>
        </w:rPr>
        <w:t xml:space="preserve"> 2016, all government construction projects required that BIM Level 2 was </w:t>
      </w:r>
      <w:r w:rsidR="00895ED8" w:rsidRPr="004C080F">
        <w:rPr>
          <w:rFonts w:ascii="Times New Roman" w:hAnsi="Times New Roman" w:cs="Times New Roman"/>
          <w:sz w:val="24"/>
          <w:szCs w:val="24"/>
        </w:rPr>
        <w:lastRenderedPageBreak/>
        <w:t>undertaken, it is also now the responsibility of the contractor to show that they are BIM level 2 appropriated and that the standards of which are adhered to</w:t>
      </w:r>
      <w:r w:rsidR="00425E5C" w:rsidRPr="004C080F">
        <w:rPr>
          <w:rFonts w:ascii="Times New Roman" w:hAnsi="Times New Roman" w:cs="Times New Roman"/>
          <w:sz w:val="24"/>
          <w:szCs w:val="24"/>
        </w:rPr>
        <w:t xml:space="preserve">. These </w:t>
      </w:r>
      <w:r w:rsidR="00942DB6" w:rsidRPr="004C080F">
        <w:rPr>
          <w:rFonts w:ascii="Times New Roman" w:hAnsi="Times New Roman" w:cs="Times New Roman"/>
          <w:sz w:val="24"/>
          <w:szCs w:val="24"/>
        </w:rPr>
        <w:t xml:space="preserve">standards are included within the table </w:t>
      </w:r>
      <w:r w:rsidR="00970DC0" w:rsidRPr="004C080F">
        <w:rPr>
          <w:rFonts w:ascii="Times New Roman" w:hAnsi="Times New Roman" w:cs="Times New Roman"/>
          <w:sz w:val="24"/>
          <w:szCs w:val="24"/>
        </w:rPr>
        <w:t>below.</w:t>
      </w:r>
    </w:p>
    <w:tbl>
      <w:tblPr>
        <w:tblStyle w:val="TableGrid"/>
        <w:tblW w:w="0" w:type="auto"/>
        <w:tblLook w:val="04A0" w:firstRow="1" w:lastRow="0" w:firstColumn="1" w:lastColumn="0" w:noHBand="0" w:noVBand="1"/>
      </w:tblPr>
      <w:tblGrid>
        <w:gridCol w:w="4508"/>
        <w:gridCol w:w="4508"/>
      </w:tblGrid>
      <w:tr w:rsidR="00425E5C" w:rsidRPr="004C080F" w14:paraId="4D12B187" w14:textId="77777777" w:rsidTr="00425E5C">
        <w:tc>
          <w:tcPr>
            <w:tcW w:w="4508" w:type="dxa"/>
          </w:tcPr>
          <w:p w14:paraId="7BC8FFCD" w14:textId="48A40EC4"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BS 8536- 1:2015</w:t>
            </w:r>
          </w:p>
        </w:tc>
        <w:tc>
          <w:tcPr>
            <w:tcW w:w="4508" w:type="dxa"/>
          </w:tcPr>
          <w:p w14:paraId="690A595A" w14:textId="0C763025"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ISO 22057</w:t>
            </w:r>
          </w:p>
        </w:tc>
      </w:tr>
      <w:tr w:rsidR="00425E5C" w:rsidRPr="004C080F" w14:paraId="4351AD7F" w14:textId="77777777" w:rsidTr="00425E5C">
        <w:tc>
          <w:tcPr>
            <w:tcW w:w="4508" w:type="dxa"/>
          </w:tcPr>
          <w:p w14:paraId="61316E18" w14:textId="362E7C5C"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BS EN ISO 19650 2 2018</w:t>
            </w:r>
          </w:p>
        </w:tc>
        <w:tc>
          <w:tcPr>
            <w:tcW w:w="4508" w:type="dxa"/>
          </w:tcPr>
          <w:p w14:paraId="405977B2" w14:textId="562145F6"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PAS 1192-6:2018</w:t>
            </w:r>
          </w:p>
        </w:tc>
      </w:tr>
      <w:tr w:rsidR="00425E5C" w:rsidRPr="004C080F" w14:paraId="1EAE24FC" w14:textId="77777777" w:rsidTr="00425E5C">
        <w:tc>
          <w:tcPr>
            <w:tcW w:w="4508" w:type="dxa"/>
          </w:tcPr>
          <w:p w14:paraId="2F79C611" w14:textId="4FBBFD9C"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ISO 19650 2 2018</w:t>
            </w:r>
          </w:p>
        </w:tc>
        <w:tc>
          <w:tcPr>
            <w:tcW w:w="4508" w:type="dxa"/>
          </w:tcPr>
          <w:p w14:paraId="6DB04759" w14:textId="73143A0A"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BS 7000-4:2013</w:t>
            </w:r>
          </w:p>
        </w:tc>
      </w:tr>
    </w:tbl>
    <w:tbl>
      <w:tblPr>
        <w:tblW w:w="9016" w:type="dxa"/>
        <w:tblCellMar>
          <w:left w:w="10" w:type="dxa"/>
          <w:right w:w="10" w:type="dxa"/>
        </w:tblCellMar>
        <w:tblLook w:val="0000" w:firstRow="0" w:lastRow="0" w:firstColumn="0" w:lastColumn="0" w:noHBand="0" w:noVBand="0"/>
      </w:tblPr>
      <w:tblGrid>
        <w:gridCol w:w="4508"/>
        <w:gridCol w:w="4508"/>
      </w:tblGrid>
      <w:tr w:rsidR="00425E5C" w:rsidRPr="004C080F" w14:paraId="05B60479" w14:textId="77777777" w:rsidTr="00D7489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4FACCA" w14:textId="77777777" w:rsidR="00425E5C" w:rsidRPr="004C080F" w:rsidRDefault="00425E5C" w:rsidP="002E3574">
            <w:pPr>
              <w:suppressAutoHyphens/>
              <w:autoSpaceDN w:val="0"/>
              <w:spacing w:after="0"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ISO 19650 - 5</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A48CB0" w14:textId="77777777" w:rsidR="00425E5C" w:rsidRPr="004C080F" w:rsidRDefault="00425E5C" w:rsidP="002E3574">
            <w:pPr>
              <w:suppressAutoHyphens/>
              <w:autoSpaceDN w:val="0"/>
              <w:spacing w:after="0"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ISO 22014</w:t>
            </w:r>
          </w:p>
        </w:tc>
      </w:tr>
    </w:tbl>
    <w:tbl>
      <w:tblPr>
        <w:tblStyle w:val="TableGrid"/>
        <w:tblW w:w="0" w:type="auto"/>
        <w:tblLook w:val="04A0" w:firstRow="1" w:lastRow="0" w:firstColumn="1" w:lastColumn="0" w:noHBand="0" w:noVBand="1"/>
      </w:tblPr>
      <w:tblGrid>
        <w:gridCol w:w="4508"/>
        <w:gridCol w:w="4508"/>
      </w:tblGrid>
      <w:tr w:rsidR="00425E5C" w:rsidRPr="004C080F" w14:paraId="0FAEBE7F" w14:textId="77777777" w:rsidTr="00425E5C">
        <w:trPr>
          <w:trHeight w:val="293"/>
        </w:trPr>
        <w:tc>
          <w:tcPr>
            <w:tcW w:w="4508" w:type="dxa"/>
          </w:tcPr>
          <w:p w14:paraId="19CD9092" w14:textId="4AD98349"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BS EN ISO 19650 1 2018</w:t>
            </w:r>
          </w:p>
        </w:tc>
        <w:tc>
          <w:tcPr>
            <w:tcW w:w="4508" w:type="dxa"/>
          </w:tcPr>
          <w:p w14:paraId="7E2FED47" w14:textId="158E628F"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r w:rsidRPr="004C080F">
              <w:rPr>
                <w:rFonts w:ascii="Times New Roman" w:eastAsia="Calibri" w:hAnsi="Times New Roman" w:cs="Times New Roman"/>
                <w:sz w:val="24"/>
                <w:szCs w:val="24"/>
              </w:rPr>
              <w:t>BS 1192-4:2014</w:t>
            </w:r>
          </w:p>
        </w:tc>
      </w:tr>
      <w:tr w:rsidR="00425E5C" w:rsidRPr="004C080F" w14:paraId="12A7D288" w14:textId="77777777" w:rsidTr="00425E5C">
        <w:trPr>
          <w:trHeight w:val="276"/>
        </w:trPr>
        <w:tc>
          <w:tcPr>
            <w:tcW w:w="4508" w:type="dxa"/>
          </w:tcPr>
          <w:p w14:paraId="3DCED1CC" w14:textId="77777777"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p>
        </w:tc>
        <w:tc>
          <w:tcPr>
            <w:tcW w:w="4508" w:type="dxa"/>
          </w:tcPr>
          <w:p w14:paraId="425359C6" w14:textId="77777777" w:rsidR="00425E5C" w:rsidRPr="004C080F" w:rsidRDefault="00425E5C" w:rsidP="002E3574">
            <w:pPr>
              <w:suppressAutoHyphens/>
              <w:autoSpaceDN w:val="0"/>
              <w:spacing w:line="244" w:lineRule="auto"/>
              <w:jc w:val="both"/>
              <w:textAlignment w:val="baseline"/>
              <w:rPr>
                <w:rFonts w:ascii="Times New Roman" w:eastAsia="Calibri" w:hAnsi="Times New Roman" w:cs="Times New Roman"/>
                <w:sz w:val="24"/>
                <w:szCs w:val="24"/>
              </w:rPr>
            </w:pPr>
          </w:p>
        </w:tc>
      </w:tr>
    </w:tbl>
    <w:p w14:paraId="38691E7B" w14:textId="4811691E" w:rsidR="005277DD" w:rsidRPr="004C080F" w:rsidRDefault="005277DD" w:rsidP="002E3574">
      <w:pPr>
        <w:jc w:val="both"/>
        <w:rPr>
          <w:rFonts w:ascii="Times New Roman" w:eastAsia="Times New Roman" w:hAnsi="Times New Roman" w:cs="Times New Roman"/>
          <w:sz w:val="24"/>
          <w:szCs w:val="24"/>
          <w:lang w:eastAsia="en-GB"/>
        </w:rPr>
      </w:pPr>
    </w:p>
    <w:p w14:paraId="1F3A4955" w14:textId="3799196B"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 xml:space="preserve"> As well as standards BIM level 2 requires, us to respond to the Employer’s Information Requirements (EIR), this can be achieved through a BIM Execution Plan acronym being (BEP), also using a Master Information Delivery Plan (MIDP and lastly a Task Information Delivery Plan (TIDP). By using these documents, a level 2 ready project can be achieved. Furthermore, a Common Data Environment, CDE, can be used to distribute the findings and working as set out in the aforementioned.</w:t>
      </w:r>
    </w:p>
    <w:p w14:paraId="644BA6BB" w14:textId="45483710" w:rsidR="00942DB6" w:rsidRPr="004C080F" w:rsidRDefault="00942DB6" w:rsidP="002E3574">
      <w:pPr>
        <w:jc w:val="both"/>
        <w:rPr>
          <w:rFonts w:ascii="Times New Roman" w:eastAsia="Times New Roman" w:hAnsi="Times New Roman" w:cs="Times New Roman"/>
          <w:sz w:val="24"/>
          <w:szCs w:val="24"/>
          <w:lang w:eastAsia="en-GB"/>
        </w:rPr>
      </w:pPr>
    </w:p>
    <w:p w14:paraId="7E754690" w14:textId="175CFBBF"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 xml:space="preserve">The collaborative working approach achieved through CDE, (which is a digitally shared workspace which allows all involved in the project to store and exchange data remotely), allows for the project’s BIM level to achieve Level 2, by allowing for sharing of information that meets requirements set out in PAS 1192-5. This provides technical security considerations for ways in which data can be shared safely and effectively amongst the project team. </w:t>
      </w:r>
    </w:p>
    <w:p w14:paraId="65329CD6" w14:textId="61B79E66" w:rsidR="00942DB6" w:rsidRPr="004C080F" w:rsidRDefault="00942DB6" w:rsidP="002E3574">
      <w:pPr>
        <w:jc w:val="both"/>
        <w:rPr>
          <w:rFonts w:ascii="Times New Roman" w:eastAsia="Times New Roman" w:hAnsi="Times New Roman" w:cs="Times New Roman"/>
          <w:sz w:val="24"/>
          <w:szCs w:val="24"/>
          <w:lang w:eastAsia="en-GB"/>
        </w:rPr>
      </w:pPr>
    </w:p>
    <w:p w14:paraId="5C449508" w14:textId="136D6676"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 xml:space="preserve">Also attached to this letter will be a BIM Execution plan which will include the following, </w:t>
      </w:r>
    </w:p>
    <w:p w14:paraId="670083F9" w14:textId="588C7CE2" w:rsidR="00942DB6" w:rsidRPr="004C080F" w:rsidRDefault="00942DB6" w:rsidP="002E3574">
      <w:pPr>
        <w:pStyle w:val="ListParagraph"/>
        <w:numPr>
          <w:ilvl w:val="0"/>
          <w:numId w:val="7"/>
        </w:num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Project Information</w:t>
      </w:r>
    </w:p>
    <w:p w14:paraId="209FDC12" w14:textId="7FEDDAE1" w:rsidR="00942DB6" w:rsidRPr="004C080F" w:rsidRDefault="00942DB6" w:rsidP="002E3574">
      <w:pPr>
        <w:pStyle w:val="ListParagraph"/>
        <w:numPr>
          <w:ilvl w:val="0"/>
          <w:numId w:val="7"/>
        </w:num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Management</w:t>
      </w:r>
    </w:p>
    <w:p w14:paraId="18BF316C" w14:textId="4A010701" w:rsidR="00942DB6" w:rsidRPr="004C080F" w:rsidRDefault="00942DB6" w:rsidP="002E3574">
      <w:pPr>
        <w:pStyle w:val="ListParagraph"/>
        <w:numPr>
          <w:ilvl w:val="0"/>
          <w:numId w:val="7"/>
        </w:num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Planning &amp; Documentation</w:t>
      </w:r>
    </w:p>
    <w:p w14:paraId="24769BD7" w14:textId="438E688E" w:rsidR="00942DB6" w:rsidRPr="004C080F" w:rsidRDefault="00942DB6" w:rsidP="002E3574">
      <w:pPr>
        <w:pStyle w:val="ListParagraph"/>
        <w:numPr>
          <w:ilvl w:val="0"/>
          <w:numId w:val="7"/>
        </w:num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Standards Methods and Procedures.</w:t>
      </w:r>
    </w:p>
    <w:p w14:paraId="494DDB6A" w14:textId="593AC373" w:rsidR="00942DB6" w:rsidRPr="004C080F" w:rsidRDefault="00942DB6" w:rsidP="002E3574">
      <w:pPr>
        <w:pStyle w:val="ListParagraph"/>
        <w:numPr>
          <w:ilvl w:val="0"/>
          <w:numId w:val="7"/>
        </w:num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It Solutions.</w:t>
      </w:r>
    </w:p>
    <w:p w14:paraId="3E690B90" w14:textId="25D9447A"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 xml:space="preserve">If you require any further </w:t>
      </w:r>
      <w:r w:rsidR="00970DC0" w:rsidRPr="004C080F">
        <w:rPr>
          <w:rFonts w:ascii="Times New Roman" w:eastAsia="Times New Roman" w:hAnsi="Times New Roman" w:cs="Times New Roman"/>
          <w:sz w:val="24"/>
          <w:szCs w:val="24"/>
          <w:lang w:eastAsia="en-GB"/>
        </w:rPr>
        <w:t>information,</w:t>
      </w:r>
      <w:r w:rsidRPr="004C080F">
        <w:rPr>
          <w:rFonts w:ascii="Times New Roman" w:eastAsia="Times New Roman" w:hAnsi="Times New Roman" w:cs="Times New Roman"/>
          <w:sz w:val="24"/>
          <w:szCs w:val="24"/>
          <w:lang w:eastAsia="en-GB"/>
        </w:rPr>
        <w:t xml:space="preserve"> please get in touch</w:t>
      </w:r>
    </w:p>
    <w:p w14:paraId="54173382" w14:textId="191FF7F1" w:rsidR="00942DB6" w:rsidRPr="004C080F" w:rsidRDefault="00942DB6" w:rsidP="002E3574">
      <w:pPr>
        <w:jc w:val="both"/>
        <w:rPr>
          <w:rFonts w:ascii="Times New Roman" w:eastAsia="Times New Roman" w:hAnsi="Times New Roman" w:cs="Times New Roman"/>
          <w:sz w:val="24"/>
          <w:szCs w:val="24"/>
          <w:lang w:eastAsia="en-GB"/>
        </w:rPr>
      </w:pPr>
    </w:p>
    <w:p w14:paraId="7A7799BC" w14:textId="4DD6DCF8"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Yours Sincerely</w:t>
      </w:r>
    </w:p>
    <w:p w14:paraId="372F17AE" w14:textId="58E23589"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Oliver Bowcott</w:t>
      </w:r>
    </w:p>
    <w:p w14:paraId="792CA5D4" w14:textId="4D105565"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Lead Consultant</w:t>
      </w:r>
    </w:p>
    <w:p w14:paraId="3CFCDB67" w14:textId="68EF1A4E" w:rsidR="00942DB6" w:rsidRPr="004C080F" w:rsidRDefault="00942DB6" w:rsidP="002E3574">
      <w:pPr>
        <w:jc w:val="both"/>
        <w:rPr>
          <w:rFonts w:ascii="Times New Roman" w:eastAsia="Times New Roman" w:hAnsi="Times New Roman" w:cs="Times New Roman"/>
          <w:sz w:val="24"/>
          <w:szCs w:val="24"/>
          <w:lang w:eastAsia="en-GB"/>
        </w:rPr>
      </w:pPr>
      <w:r w:rsidRPr="004C080F">
        <w:rPr>
          <w:rFonts w:ascii="Times New Roman" w:eastAsia="Times New Roman" w:hAnsi="Times New Roman" w:cs="Times New Roman"/>
          <w:sz w:val="24"/>
          <w:szCs w:val="24"/>
          <w:lang w:eastAsia="en-GB"/>
        </w:rPr>
        <w:t xml:space="preserve">OB </w:t>
      </w:r>
      <w:r w:rsidR="006848A9" w:rsidRPr="004C080F">
        <w:rPr>
          <w:rFonts w:ascii="Times New Roman" w:eastAsia="Times New Roman" w:hAnsi="Times New Roman" w:cs="Times New Roman"/>
          <w:sz w:val="24"/>
          <w:szCs w:val="24"/>
          <w:lang w:eastAsia="en-GB"/>
        </w:rPr>
        <w:t>Construction</w:t>
      </w:r>
      <w:r w:rsidRPr="004C080F">
        <w:rPr>
          <w:rFonts w:ascii="Times New Roman" w:eastAsia="Times New Roman" w:hAnsi="Times New Roman" w:cs="Times New Roman"/>
          <w:sz w:val="24"/>
          <w:szCs w:val="24"/>
          <w:lang w:eastAsia="en-GB"/>
        </w:rPr>
        <w:t xml:space="preserve"> Ltd.</w:t>
      </w:r>
    </w:p>
    <w:p w14:paraId="51901EF0" w14:textId="20FFC81D" w:rsidR="00942DB6" w:rsidRPr="004C080F" w:rsidRDefault="00942DB6" w:rsidP="00942DB6">
      <w:pPr>
        <w:rPr>
          <w:rFonts w:ascii="Times New Roman" w:eastAsia="Times New Roman" w:hAnsi="Times New Roman" w:cs="Times New Roman"/>
          <w:sz w:val="24"/>
          <w:szCs w:val="24"/>
          <w:lang w:eastAsia="en-GB"/>
        </w:rPr>
      </w:pPr>
    </w:p>
    <w:p w14:paraId="0FACBBBB" w14:textId="77777777" w:rsidR="00942DB6" w:rsidRPr="004C080F" w:rsidRDefault="00942DB6" w:rsidP="00942DB6">
      <w:pPr>
        <w:rPr>
          <w:rFonts w:ascii="Times New Roman" w:eastAsia="Times New Roman" w:hAnsi="Times New Roman" w:cs="Times New Roman"/>
          <w:sz w:val="24"/>
          <w:szCs w:val="24"/>
          <w:lang w:eastAsia="en-GB"/>
        </w:rPr>
      </w:pPr>
    </w:p>
    <w:p w14:paraId="1930F05C" w14:textId="77777777" w:rsidR="004160A7" w:rsidRPr="004C080F" w:rsidRDefault="004160A7" w:rsidP="00F57868">
      <w:pPr>
        <w:jc w:val="both"/>
        <w:rPr>
          <w:rFonts w:ascii="Times New Roman" w:hAnsi="Times New Roman" w:cs="Times New Roman"/>
          <w:sz w:val="24"/>
          <w:szCs w:val="24"/>
        </w:rPr>
      </w:pPr>
    </w:p>
    <w:p w14:paraId="22C3B38A" w14:textId="2605A89E" w:rsidR="00942DB6" w:rsidRPr="004C080F" w:rsidRDefault="00942DB6" w:rsidP="00942DB6">
      <w:pPr>
        <w:pStyle w:val="TSB-0Satement"/>
        <w:rPr>
          <w:rFonts w:ascii="Times New Roman" w:hAnsi="Times New Roman" w:cs="Times New Roman"/>
          <w:sz w:val="24"/>
          <w:szCs w:val="24"/>
        </w:rPr>
      </w:pPr>
      <w:r w:rsidRPr="004C080F">
        <w:rPr>
          <w:rFonts w:ascii="Times New Roman" w:hAnsi="Times New Roman" w:cs="Times New Roman"/>
          <w:sz w:val="24"/>
          <w:szCs w:val="24"/>
        </w:rPr>
        <w:lastRenderedPageBreak/>
        <w:t>.</w:t>
      </w:r>
    </w:p>
    <w:p w14:paraId="035E466A" w14:textId="2CEF7A81" w:rsidR="00942DB6" w:rsidRPr="004C080F" w:rsidRDefault="00942DB6" w:rsidP="00F57868">
      <w:pPr>
        <w:jc w:val="both"/>
        <w:rPr>
          <w:rFonts w:ascii="Times New Roman" w:hAnsi="Times New Roman" w:cs="Times New Roman"/>
          <w:sz w:val="24"/>
          <w:szCs w:val="24"/>
        </w:rPr>
      </w:pPr>
    </w:p>
    <w:p w14:paraId="25DAD8B5" w14:textId="37D12204" w:rsidR="00942DB6" w:rsidRPr="004C080F" w:rsidRDefault="00942DB6" w:rsidP="00942DB6">
      <w:pPr>
        <w:spacing w:line="247" w:lineRule="auto"/>
        <w:rPr>
          <w:rFonts w:ascii="Times New Roman" w:hAnsi="Times New Roman" w:cs="Times New Roman"/>
          <w:sz w:val="24"/>
          <w:szCs w:val="24"/>
          <w:u w:val="single"/>
        </w:rPr>
      </w:pPr>
      <w:r w:rsidRPr="004C080F">
        <w:rPr>
          <w:rFonts w:ascii="Times New Roman" w:hAnsi="Times New Roman" w:cs="Times New Roman"/>
          <w:sz w:val="24"/>
          <w:szCs w:val="24"/>
          <w:u w:val="single"/>
        </w:rPr>
        <w:t>BIM Execution Plan (BEP)</w:t>
      </w:r>
    </w:p>
    <w:p w14:paraId="6D12BAB5" w14:textId="2ED6E386" w:rsidR="006848A9" w:rsidRPr="004C080F" w:rsidRDefault="006848A9" w:rsidP="00942DB6">
      <w:pPr>
        <w:spacing w:line="247" w:lineRule="auto"/>
        <w:rPr>
          <w:rFonts w:ascii="Times New Roman" w:hAnsi="Times New Roman" w:cs="Times New Roman"/>
          <w:sz w:val="24"/>
          <w:szCs w:val="24"/>
          <w:u w:val="single"/>
        </w:rPr>
      </w:pPr>
    </w:p>
    <w:sdt>
      <w:sdtPr>
        <w:rPr>
          <w:rFonts w:ascii="Times New Roman" w:eastAsiaTheme="minorHAnsi" w:hAnsi="Times New Roman" w:cs="Times New Roman"/>
          <w:b w:val="0"/>
          <w:bCs w:val="0"/>
          <w:color w:val="auto"/>
          <w:sz w:val="24"/>
          <w:szCs w:val="24"/>
          <w:lang w:val="en-GB"/>
        </w:rPr>
        <w:id w:val="-1108963558"/>
        <w:docPartObj>
          <w:docPartGallery w:val="Table of Contents"/>
          <w:docPartUnique/>
        </w:docPartObj>
      </w:sdtPr>
      <w:sdtEndPr>
        <w:rPr>
          <w:noProof/>
        </w:rPr>
      </w:sdtEndPr>
      <w:sdtContent>
        <w:p w14:paraId="3E34838C" w14:textId="7B49F2C7" w:rsidR="006848A9" w:rsidRPr="004C080F" w:rsidRDefault="006848A9">
          <w:pPr>
            <w:pStyle w:val="TOCHeading"/>
            <w:rPr>
              <w:rFonts w:ascii="Times New Roman" w:hAnsi="Times New Roman" w:cs="Times New Roman"/>
              <w:sz w:val="24"/>
              <w:szCs w:val="24"/>
            </w:rPr>
          </w:pPr>
          <w:r w:rsidRPr="004C080F">
            <w:rPr>
              <w:rFonts w:ascii="Times New Roman" w:hAnsi="Times New Roman" w:cs="Times New Roman"/>
              <w:sz w:val="24"/>
              <w:szCs w:val="24"/>
            </w:rPr>
            <w:t>Table of Contents</w:t>
          </w:r>
        </w:p>
        <w:p w14:paraId="4F748F0D" w14:textId="4B59387C" w:rsidR="006848A9" w:rsidRPr="004C080F" w:rsidRDefault="006848A9">
          <w:pPr>
            <w:pStyle w:val="TOC1"/>
            <w:rPr>
              <w:rFonts w:ascii="Times New Roman" w:eastAsiaTheme="minorEastAsia" w:hAnsi="Times New Roman" w:cs="Times New Roman"/>
              <w:noProof/>
              <w:lang w:eastAsia="en-GB"/>
            </w:rPr>
          </w:pPr>
          <w:r w:rsidRPr="004C080F">
            <w:rPr>
              <w:rFonts w:ascii="Times New Roman" w:hAnsi="Times New Roman" w:cs="Times New Roman"/>
              <w:b w:val="0"/>
              <w:bCs w:val="0"/>
            </w:rPr>
            <w:fldChar w:fldCharType="begin"/>
          </w:r>
          <w:r w:rsidRPr="004C080F">
            <w:rPr>
              <w:rFonts w:ascii="Times New Roman" w:hAnsi="Times New Roman" w:cs="Times New Roman"/>
            </w:rPr>
            <w:instrText xml:space="preserve"> TOC \o "1-3" \h \z \u </w:instrText>
          </w:r>
          <w:r w:rsidRPr="004C080F">
            <w:rPr>
              <w:rFonts w:ascii="Times New Roman" w:hAnsi="Times New Roman" w:cs="Times New Roman"/>
              <w:b w:val="0"/>
              <w:bCs w:val="0"/>
            </w:rPr>
            <w:fldChar w:fldCharType="separate"/>
          </w:r>
          <w:hyperlink w:anchor="_Toc99469212" w:history="1">
            <w:r w:rsidRPr="004C080F">
              <w:rPr>
                <w:rStyle w:val="Hyperlink"/>
                <w:rFonts w:ascii="Times New Roman" w:hAnsi="Times New Roman" w:cs="Times New Roman"/>
                <w:noProof/>
              </w:rPr>
              <w:t>1 Document Intent</w:t>
            </w:r>
            <w:r w:rsidRPr="004C080F">
              <w:rPr>
                <w:rFonts w:ascii="Times New Roman" w:hAnsi="Times New Roman" w:cs="Times New Roman"/>
                <w:noProof/>
                <w:webHidden/>
              </w:rPr>
              <w:tab/>
            </w:r>
            <w:r w:rsidRPr="004C080F">
              <w:rPr>
                <w:rFonts w:ascii="Times New Roman" w:hAnsi="Times New Roman" w:cs="Times New Roman"/>
                <w:noProof/>
                <w:webHidden/>
              </w:rPr>
              <w:fldChar w:fldCharType="begin"/>
            </w:r>
            <w:r w:rsidRPr="004C080F">
              <w:rPr>
                <w:rFonts w:ascii="Times New Roman" w:hAnsi="Times New Roman" w:cs="Times New Roman"/>
                <w:noProof/>
                <w:webHidden/>
              </w:rPr>
              <w:instrText xml:space="preserve"> PAGEREF _Toc99469212 \h </w:instrText>
            </w:r>
            <w:r w:rsidRPr="004C080F">
              <w:rPr>
                <w:rFonts w:ascii="Times New Roman" w:hAnsi="Times New Roman" w:cs="Times New Roman"/>
                <w:noProof/>
                <w:webHidden/>
              </w:rPr>
            </w:r>
            <w:r w:rsidRPr="004C080F">
              <w:rPr>
                <w:rFonts w:ascii="Times New Roman" w:hAnsi="Times New Roman" w:cs="Times New Roman"/>
                <w:noProof/>
                <w:webHidden/>
              </w:rPr>
              <w:fldChar w:fldCharType="separate"/>
            </w:r>
            <w:r w:rsidRPr="004C080F">
              <w:rPr>
                <w:rFonts w:ascii="Times New Roman" w:hAnsi="Times New Roman" w:cs="Times New Roman"/>
                <w:noProof/>
                <w:webHidden/>
              </w:rPr>
              <w:t>5</w:t>
            </w:r>
            <w:r w:rsidRPr="004C080F">
              <w:rPr>
                <w:rFonts w:ascii="Times New Roman" w:hAnsi="Times New Roman" w:cs="Times New Roman"/>
                <w:noProof/>
                <w:webHidden/>
              </w:rPr>
              <w:fldChar w:fldCharType="end"/>
            </w:r>
          </w:hyperlink>
        </w:p>
        <w:p w14:paraId="45A0CC13" w14:textId="5B780005" w:rsidR="006848A9" w:rsidRPr="004C080F" w:rsidRDefault="005538B4">
          <w:pPr>
            <w:pStyle w:val="TOC1"/>
            <w:rPr>
              <w:rFonts w:ascii="Times New Roman" w:eastAsiaTheme="minorEastAsia" w:hAnsi="Times New Roman" w:cs="Times New Roman"/>
              <w:noProof/>
              <w:lang w:eastAsia="en-GB"/>
            </w:rPr>
          </w:pPr>
          <w:hyperlink w:anchor="_Toc99469213" w:history="1">
            <w:r w:rsidR="006848A9" w:rsidRPr="004C080F">
              <w:rPr>
                <w:rStyle w:val="Hyperlink"/>
                <w:rFonts w:ascii="Times New Roman" w:hAnsi="Times New Roman" w:cs="Times New Roman"/>
                <w:noProof/>
              </w:rPr>
              <w:t>2 Project Information</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_Toc99469213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5</w:t>
            </w:r>
            <w:r w:rsidR="006848A9" w:rsidRPr="004C080F">
              <w:rPr>
                <w:rFonts w:ascii="Times New Roman" w:hAnsi="Times New Roman" w:cs="Times New Roman"/>
                <w:noProof/>
                <w:webHidden/>
              </w:rPr>
              <w:fldChar w:fldCharType="end"/>
            </w:r>
          </w:hyperlink>
        </w:p>
        <w:p w14:paraId="44C1D363" w14:textId="5CBCAE5A" w:rsidR="006848A9" w:rsidRPr="004C080F" w:rsidRDefault="005538B4">
          <w:pPr>
            <w:pStyle w:val="TOC1"/>
            <w:rPr>
              <w:rFonts w:ascii="Times New Roman" w:eastAsiaTheme="minorEastAsia" w:hAnsi="Times New Roman" w:cs="Times New Roman"/>
              <w:noProof/>
              <w:lang w:eastAsia="en-GB"/>
            </w:rPr>
          </w:pPr>
          <w:hyperlink w:anchor="_Toc99469214" w:history="1">
            <w:r w:rsidR="006848A9" w:rsidRPr="004C080F">
              <w:rPr>
                <w:rStyle w:val="Hyperlink"/>
                <w:rFonts w:ascii="Times New Roman" w:hAnsi="Times New Roman" w:cs="Times New Roman"/>
                <w:noProof/>
              </w:rPr>
              <w:t>2.1 Project information</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_Toc99469214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5</w:t>
            </w:r>
            <w:r w:rsidR="006848A9" w:rsidRPr="004C080F">
              <w:rPr>
                <w:rFonts w:ascii="Times New Roman" w:hAnsi="Times New Roman" w:cs="Times New Roman"/>
                <w:noProof/>
                <w:webHidden/>
              </w:rPr>
              <w:fldChar w:fldCharType="end"/>
            </w:r>
          </w:hyperlink>
        </w:p>
        <w:p w14:paraId="5AD758AD" w14:textId="7A01D5EC" w:rsidR="006848A9" w:rsidRPr="004C080F" w:rsidRDefault="005538B4">
          <w:pPr>
            <w:pStyle w:val="TOC1"/>
            <w:rPr>
              <w:rFonts w:ascii="Times New Roman" w:eastAsiaTheme="minorEastAsia" w:hAnsi="Times New Roman" w:cs="Times New Roman"/>
              <w:noProof/>
              <w:lang w:eastAsia="en-GB"/>
            </w:rPr>
          </w:pPr>
          <w:hyperlink w:anchor="_Toc99469215" w:history="1">
            <w:r w:rsidR="006848A9" w:rsidRPr="004C080F">
              <w:rPr>
                <w:rStyle w:val="Hyperlink"/>
                <w:rFonts w:ascii="Times New Roman" w:hAnsi="Times New Roman" w:cs="Times New Roman"/>
                <w:noProof/>
              </w:rPr>
              <w:t>2.2. Project Personnel</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_Toc99469215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6</w:t>
            </w:r>
            <w:r w:rsidR="006848A9" w:rsidRPr="004C080F">
              <w:rPr>
                <w:rFonts w:ascii="Times New Roman" w:hAnsi="Times New Roman" w:cs="Times New Roman"/>
                <w:noProof/>
                <w:webHidden/>
              </w:rPr>
              <w:fldChar w:fldCharType="end"/>
            </w:r>
          </w:hyperlink>
        </w:p>
        <w:p w14:paraId="1271CB47" w14:textId="1BC03F67" w:rsidR="006848A9" w:rsidRPr="004C080F" w:rsidRDefault="005538B4">
          <w:pPr>
            <w:pStyle w:val="TOC1"/>
            <w:rPr>
              <w:rFonts w:ascii="Times New Roman" w:eastAsiaTheme="minorEastAsia" w:hAnsi="Times New Roman" w:cs="Times New Roman"/>
              <w:noProof/>
              <w:lang w:eastAsia="en-GB"/>
            </w:rPr>
          </w:pPr>
          <w:hyperlink w:anchor="_Toc99469216" w:history="1">
            <w:r w:rsidR="006848A9" w:rsidRPr="004C080F">
              <w:rPr>
                <w:rStyle w:val="Hyperlink"/>
                <w:rFonts w:ascii="Times New Roman" w:hAnsi="Times New Roman" w:cs="Times New Roman"/>
                <w:noProof/>
              </w:rPr>
              <w:t>3. Management</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_Toc99469216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6</w:t>
            </w:r>
            <w:r w:rsidR="006848A9" w:rsidRPr="004C080F">
              <w:rPr>
                <w:rFonts w:ascii="Times New Roman" w:hAnsi="Times New Roman" w:cs="Times New Roman"/>
                <w:noProof/>
                <w:webHidden/>
              </w:rPr>
              <w:fldChar w:fldCharType="end"/>
            </w:r>
          </w:hyperlink>
        </w:p>
        <w:p w14:paraId="329021E2" w14:textId="0F5A0612" w:rsidR="006848A9" w:rsidRPr="004C080F" w:rsidRDefault="005538B4">
          <w:pPr>
            <w:pStyle w:val="TOC1"/>
            <w:rPr>
              <w:rFonts w:ascii="Times New Roman" w:eastAsiaTheme="minorEastAsia" w:hAnsi="Times New Roman" w:cs="Times New Roman"/>
              <w:noProof/>
              <w:lang w:eastAsia="en-GB"/>
            </w:rPr>
          </w:pPr>
          <w:hyperlink w:anchor="_Toc99469217" w:history="1">
            <w:r w:rsidR="006848A9" w:rsidRPr="004C080F">
              <w:rPr>
                <w:rStyle w:val="Hyperlink"/>
                <w:rFonts w:ascii="Times New Roman" w:hAnsi="Times New Roman" w:cs="Times New Roman"/>
                <w:noProof/>
              </w:rPr>
              <w:t>3.1. Client</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_Toc99469217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6</w:t>
            </w:r>
            <w:r w:rsidR="006848A9" w:rsidRPr="004C080F">
              <w:rPr>
                <w:rFonts w:ascii="Times New Roman" w:hAnsi="Times New Roman" w:cs="Times New Roman"/>
                <w:noProof/>
                <w:webHidden/>
              </w:rPr>
              <w:fldChar w:fldCharType="end"/>
            </w:r>
          </w:hyperlink>
        </w:p>
        <w:p w14:paraId="5E70B2B1" w14:textId="4C9B2302" w:rsidR="006848A9" w:rsidRPr="004C080F" w:rsidRDefault="005538B4">
          <w:pPr>
            <w:pStyle w:val="TOC1"/>
            <w:rPr>
              <w:rFonts w:ascii="Times New Roman" w:eastAsiaTheme="minorEastAsia" w:hAnsi="Times New Roman" w:cs="Times New Roman"/>
              <w:noProof/>
              <w:lang w:eastAsia="en-GB"/>
            </w:rPr>
          </w:pPr>
          <w:hyperlink w:anchor="_Toc99469218" w:history="1">
            <w:r w:rsidR="006848A9" w:rsidRPr="004C080F">
              <w:rPr>
                <w:rStyle w:val="Hyperlink"/>
                <w:rFonts w:ascii="Times New Roman" w:hAnsi="Times New Roman" w:cs="Times New Roman"/>
                <w:noProof/>
              </w:rPr>
              <w:t>3.2. Client’s Representative</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_Toc99469218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7</w:t>
            </w:r>
            <w:r w:rsidR="006848A9" w:rsidRPr="004C080F">
              <w:rPr>
                <w:rFonts w:ascii="Times New Roman" w:hAnsi="Times New Roman" w:cs="Times New Roman"/>
                <w:noProof/>
                <w:webHidden/>
              </w:rPr>
              <w:fldChar w:fldCharType="end"/>
            </w:r>
          </w:hyperlink>
        </w:p>
        <w:p w14:paraId="2484171B" w14:textId="189D0865" w:rsidR="006848A9" w:rsidRPr="004C080F" w:rsidRDefault="005538B4">
          <w:pPr>
            <w:pStyle w:val="TOC1"/>
            <w:rPr>
              <w:rFonts w:ascii="Times New Roman" w:eastAsiaTheme="minorEastAsia" w:hAnsi="Times New Roman" w:cs="Times New Roman"/>
              <w:noProof/>
              <w:lang w:eastAsia="en-GB"/>
            </w:rPr>
          </w:pPr>
          <w:hyperlink w:anchor="_Toc99469219" w:history="1">
            <w:r w:rsidR="006848A9" w:rsidRPr="004C080F">
              <w:rPr>
                <w:rStyle w:val="Hyperlink"/>
                <w:rFonts w:ascii="Times New Roman" w:hAnsi="Times New Roman" w:cs="Times New Roman"/>
                <w:noProof/>
              </w:rPr>
              <w:t>3.3. Main Contractor</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_Toc99469219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7</w:t>
            </w:r>
            <w:r w:rsidR="006848A9" w:rsidRPr="004C080F">
              <w:rPr>
                <w:rFonts w:ascii="Times New Roman" w:hAnsi="Times New Roman" w:cs="Times New Roman"/>
                <w:noProof/>
                <w:webHidden/>
              </w:rPr>
              <w:fldChar w:fldCharType="end"/>
            </w:r>
          </w:hyperlink>
        </w:p>
        <w:p w14:paraId="7A772260" w14:textId="755053F0" w:rsidR="006848A9" w:rsidRPr="004C080F" w:rsidRDefault="005538B4">
          <w:pPr>
            <w:pStyle w:val="TOC1"/>
            <w:rPr>
              <w:rFonts w:ascii="Times New Roman" w:eastAsiaTheme="minorEastAsia" w:hAnsi="Times New Roman" w:cs="Times New Roman"/>
              <w:noProof/>
              <w:lang w:eastAsia="en-GB"/>
            </w:rPr>
          </w:pPr>
          <w:hyperlink w:anchor="_Toc99469220" w:history="1">
            <w:r w:rsidR="006848A9" w:rsidRPr="004C080F">
              <w:rPr>
                <w:rStyle w:val="Hyperlink"/>
                <w:rFonts w:ascii="Times New Roman" w:hAnsi="Times New Roman" w:cs="Times New Roman"/>
                <w:noProof/>
              </w:rPr>
              <w:t>3.4. Other Relevant Stakeholder</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_Toc99469220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7</w:t>
            </w:r>
            <w:r w:rsidR="006848A9" w:rsidRPr="004C080F">
              <w:rPr>
                <w:rFonts w:ascii="Times New Roman" w:hAnsi="Times New Roman" w:cs="Times New Roman"/>
                <w:noProof/>
                <w:webHidden/>
              </w:rPr>
              <w:fldChar w:fldCharType="end"/>
            </w:r>
          </w:hyperlink>
        </w:p>
        <w:p w14:paraId="476EA639" w14:textId="20766950" w:rsidR="006848A9" w:rsidRPr="004C080F" w:rsidRDefault="005538B4">
          <w:pPr>
            <w:pStyle w:val="TOC1"/>
            <w:rPr>
              <w:rFonts w:ascii="Times New Roman" w:eastAsiaTheme="minorEastAsia" w:hAnsi="Times New Roman" w:cs="Times New Roman"/>
              <w:noProof/>
              <w:lang w:eastAsia="en-GB"/>
            </w:rPr>
          </w:pPr>
          <w:hyperlink w:anchor="_Toc99469221" w:history="1">
            <w:r w:rsidR="006848A9" w:rsidRPr="004C080F">
              <w:rPr>
                <w:rStyle w:val="Hyperlink"/>
                <w:rFonts w:ascii="Times New Roman" w:hAnsi="Times New Roman" w:cs="Times New Roman"/>
                <w:noProof/>
              </w:rPr>
              <w:t>3.5. Consultant Task Teams.</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_Toc99469221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7</w:t>
            </w:r>
            <w:r w:rsidR="006848A9" w:rsidRPr="004C080F">
              <w:rPr>
                <w:rFonts w:ascii="Times New Roman" w:hAnsi="Times New Roman" w:cs="Times New Roman"/>
                <w:noProof/>
                <w:webHidden/>
              </w:rPr>
              <w:fldChar w:fldCharType="end"/>
            </w:r>
          </w:hyperlink>
        </w:p>
        <w:p w14:paraId="7AEBC187" w14:textId="0E7202EC" w:rsidR="006848A9" w:rsidRPr="004C080F" w:rsidRDefault="005538B4">
          <w:pPr>
            <w:pStyle w:val="TOC1"/>
            <w:rPr>
              <w:rFonts w:ascii="Times New Roman" w:eastAsiaTheme="minorEastAsia" w:hAnsi="Times New Roman" w:cs="Times New Roman"/>
              <w:noProof/>
              <w:lang w:eastAsia="en-GB"/>
            </w:rPr>
          </w:pPr>
          <w:hyperlink w:anchor="_Toc99469222" w:history="1">
            <w:r w:rsidR="006848A9" w:rsidRPr="004C080F">
              <w:rPr>
                <w:rStyle w:val="Hyperlink"/>
                <w:rFonts w:ascii="Times New Roman" w:hAnsi="Times New Roman" w:cs="Times New Roman"/>
                <w:noProof/>
              </w:rPr>
              <w:t>3.6. Responsibilities</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_Toc99469222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7</w:t>
            </w:r>
            <w:r w:rsidR="006848A9" w:rsidRPr="004C080F">
              <w:rPr>
                <w:rFonts w:ascii="Times New Roman" w:hAnsi="Times New Roman" w:cs="Times New Roman"/>
                <w:noProof/>
                <w:webHidden/>
              </w:rPr>
              <w:fldChar w:fldCharType="end"/>
            </w:r>
          </w:hyperlink>
        </w:p>
        <w:p w14:paraId="416C5CAB" w14:textId="2C5B4D95" w:rsidR="006848A9" w:rsidRPr="004C080F" w:rsidRDefault="005538B4">
          <w:pPr>
            <w:pStyle w:val="TOC1"/>
            <w:rPr>
              <w:rFonts w:ascii="Times New Roman" w:eastAsiaTheme="minorEastAsia" w:hAnsi="Times New Roman" w:cs="Times New Roman"/>
              <w:noProof/>
              <w:lang w:eastAsia="en-GB"/>
            </w:rPr>
          </w:pPr>
          <w:hyperlink w:anchor="_Toc99469223" w:history="1">
            <w:r w:rsidR="006848A9" w:rsidRPr="004C080F">
              <w:rPr>
                <w:rStyle w:val="Hyperlink"/>
                <w:rFonts w:ascii="Times New Roman" w:hAnsi="Times New Roman" w:cs="Times New Roman"/>
                <w:noProof/>
              </w:rPr>
              <w:t>4 Planning Documentation</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_Toc99469223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7</w:t>
            </w:r>
            <w:r w:rsidR="006848A9" w:rsidRPr="004C080F">
              <w:rPr>
                <w:rFonts w:ascii="Times New Roman" w:hAnsi="Times New Roman" w:cs="Times New Roman"/>
                <w:noProof/>
                <w:webHidden/>
              </w:rPr>
              <w:fldChar w:fldCharType="end"/>
            </w:r>
          </w:hyperlink>
        </w:p>
        <w:p w14:paraId="752BD313" w14:textId="2A3664CE" w:rsidR="006848A9" w:rsidRPr="004C080F" w:rsidRDefault="005538B4">
          <w:pPr>
            <w:pStyle w:val="TOC1"/>
            <w:rPr>
              <w:rFonts w:ascii="Times New Roman" w:eastAsiaTheme="minorEastAsia" w:hAnsi="Times New Roman" w:cs="Times New Roman"/>
              <w:noProof/>
              <w:lang w:eastAsia="en-GB"/>
            </w:rPr>
          </w:pPr>
          <w:hyperlink w:anchor="_Toc99469224" w:history="1">
            <w:r w:rsidR="006848A9" w:rsidRPr="004C080F">
              <w:rPr>
                <w:rStyle w:val="Hyperlink"/>
                <w:rFonts w:ascii="Times New Roman" w:hAnsi="Times New Roman" w:cs="Times New Roman"/>
                <w:noProof/>
              </w:rPr>
              <w:t>4.1. Supply chain capability</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_Toc99469224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7</w:t>
            </w:r>
            <w:r w:rsidR="006848A9" w:rsidRPr="004C080F">
              <w:rPr>
                <w:rFonts w:ascii="Times New Roman" w:hAnsi="Times New Roman" w:cs="Times New Roman"/>
                <w:noProof/>
                <w:webHidden/>
              </w:rPr>
              <w:fldChar w:fldCharType="end"/>
            </w:r>
          </w:hyperlink>
        </w:p>
        <w:p w14:paraId="2D4D80A1" w14:textId="28CDB75D" w:rsidR="006848A9" w:rsidRPr="004C080F" w:rsidRDefault="005538B4">
          <w:pPr>
            <w:pStyle w:val="TOC1"/>
            <w:rPr>
              <w:rFonts w:ascii="Times New Roman" w:eastAsiaTheme="minorEastAsia" w:hAnsi="Times New Roman" w:cs="Times New Roman"/>
              <w:noProof/>
              <w:lang w:eastAsia="en-GB"/>
            </w:rPr>
          </w:pPr>
          <w:hyperlink w:anchor="_Toc99469225" w:history="1">
            <w:r w:rsidR="006848A9" w:rsidRPr="004C080F">
              <w:rPr>
                <w:rStyle w:val="Hyperlink"/>
                <w:rFonts w:ascii="Times New Roman" w:hAnsi="Times New Roman" w:cs="Times New Roman"/>
                <w:noProof/>
              </w:rPr>
              <w:t>5. Standard Methods</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_Toc99469225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8</w:t>
            </w:r>
            <w:r w:rsidR="006848A9" w:rsidRPr="004C080F">
              <w:rPr>
                <w:rFonts w:ascii="Times New Roman" w:hAnsi="Times New Roman" w:cs="Times New Roman"/>
                <w:noProof/>
                <w:webHidden/>
              </w:rPr>
              <w:fldChar w:fldCharType="end"/>
            </w:r>
          </w:hyperlink>
        </w:p>
        <w:p w14:paraId="114C7CBA" w14:textId="68FF82F0" w:rsidR="006848A9" w:rsidRPr="004C080F" w:rsidRDefault="005538B4">
          <w:pPr>
            <w:pStyle w:val="TOC1"/>
            <w:rPr>
              <w:rFonts w:ascii="Times New Roman" w:eastAsiaTheme="minorEastAsia" w:hAnsi="Times New Roman" w:cs="Times New Roman"/>
              <w:noProof/>
              <w:lang w:eastAsia="en-GB"/>
            </w:rPr>
          </w:pPr>
          <w:hyperlink w:anchor="_Toc99469226" w:history="1">
            <w:r w:rsidR="006848A9" w:rsidRPr="004C080F">
              <w:rPr>
                <w:rStyle w:val="Hyperlink"/>
                <w:rFonts w:ascii="Times New Roman" w:hAnsi="Times New Roman" w:cs="Times New Roman"/>
                <w:noProof/>
              </w:rPr>
              <w:t>5.1. Spatial Location</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_Toc99469226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8</w:t>
            </w:r>
            <w:r w:rsidR="006848A9" w:rsidRPr="004C080F">
              <w:rPr>
                <w:rFonts w:ascii="Times New Roman" w:hAnsi="Times New Roman" w:cs="Times New Roman"/>
                <w:noProof/>
                <w:webHidden/>
              </w:rPr>
              <w:fldChar w:fldCharType="end"/>
            </w:r>
          </w:hyperlink>
        </w:p>
        <w:p w14:paraId="3E59B60D" w14:textId="3F1A1DE8" w:rsidR="006848A9" w:rsidRPr="004C080F" w:rsidRDefault="005538B4">
          <w:pPr>
            <w:pStyle w:val="TOC1"/>
            <w:rPr>
              <w:rFonts w:ascii="Times New Roman" w:eastAsiaTheme="minorEastAsia" w:hAnsi="Times New Roman" w:cs="Times New Roman"/>
              <w:noProof/>
              <w:lang w:eastAsia="en-GB"/>
            </w:rPr>
          </w:pPr>
          <w:hyperlink w:anchor="_Toc99469227" w:history="1">
            <w:r w:rsidR="006848A9" w:rsidRPr="004C080F">
              <w:rPr>
                <w:rStyle w:val="Hyperlink"/>
                <w:rFonts w:ascii="Times New Roman" w:hAnsi="Times New Roman" w:cs="Times New Roman"/>
                <w:noProof/>
              </w:rPr>
              <w:t>5.2 Units and Measurements</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_Toc99469227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8</w:t>
            </w:r>
            <w:r w:rsidR="006848A9" w:rsidRPr="004C080F">
              <w:rPr>
                <w:rFonts w:ascii="Times New Roman" w:hAnsi="Times New Roman" w:cs="Times New Roman"/>
                <w:noProof/>
                <w:webHidden/>
              </w:rPr>
              <w:fldChar w:fldCharType="end"/>
            </w:r>
          </w:hyperlink>
        </w:p>
        <w:p w14:paraId="12A9D955" w14:textId="1E4DA69A" w:rsidR="006848A9" w:rsidRPr="004C080F" w:rsidRDefault="005538B4">
          <w:pPr>
            <w:pStyle w:val="TOC1"/>
            <w:rPr>
              <w:rFonts w:ascii="Times New Roman" w:eastAsiaTheme="minorEastAsia" w:hAnsi="Times New Roman" w:cs="Times New Roman"/>
              <w:noProof/>
              <w:lang w:eastAsia="en-GB"/>
            </w:rPr>
          </w:pPr>
          <w:hyperlink w:anchor="_Toc99469228" w:history="1">
            <w:r w:rsidR="006848A9" w:rsidRPr="004C080F">
              <w:rPr>
                <w:rStyle w:val="Hyperlink"/>
                <w:rFonts w:ascii="Times New Roman" w:hAnsi="Times New Roman" w:cs="Times New Roman"/>
                <w:noProof/>
              </w:rPr>
              <w:t>5.3. File Naming Convention</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_Toc99469228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8</w:t>
            </w:r>
            <w:r w:rsidR="006848A9" w:rsidRPr="004C080F">
              <w:rPr>
                <w:rFonts w:ascii="Times New Roman" w:hAnsi="Times New Roman" w:cs="Times New Roman"/>
                <w:noProof/>
                <w:webHidden/>
              </w:rPr>
              <w:fldChar w:fldCharType="end"/>
            </w:r>
          </w:hyperlink>
        </w:p>
        <w:p w14:paraId="190345BB" w14:textId="54806C7D" w:rsidR="006848A9" w:rsidRPr="004C080F" w:rsidRDefault="005538B4">
          <w:pPr>
            <w:pStyle w:val="TOC1"/>
            <w:rPr>
              <w:rFonts w:ascii="Times New Roman" w:eastAsiaTheme="minorEastAsia" w:hAnsi="Times New Roman" w:cs="Times New Roman"/>
              <w:noProof/>
              <w:lang w:eastAsia="en-GB"/>
            </w:rPr>
          </w:pPr>
          <w:hyperlink w:anchor="_Toc99469229" w:history="1">
            <w:r w:rsidR="006848A9" w:rsidRPr="004C080F">
              <w:rPr>
                <w:rStyle w:val="Hyperlink"/>
                <w:rFonts w:ascii="Times New Roman" w:hAnsi="Times New Roman" w:cs="Times New Roman"/>
                <w:noProof/>
              </w:rPr>
              <w:t>5.7. Room Numbering and Naming</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_Toc99469229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14</w:t>
            </w:r>
            <w:r w:rsidR="006848A9" w:rsidRPr="004C080F">
              <w:rPr>
                <w:rFonts w:ascii="Times New Roman" w:hAnsi="Times New Roman" w:cs="Times New Roman"/>
                <w:noProof/>
                <w:webHidden/>
              </w:rPr>
              <w:fldChar w:fldCharType="end"/>
            </w:r>
          </w:hyperlink>
        </w:p>
        <w:p w14:paraId="2D96E516" w14:textId="40E1F0E7" w:rsidR="006848A9" w:rsidRPr="004C080F" w:rsidRDefault="005538B4">
          <w:pPr>
            <w:pStyle w:val="TOC1"/>
            <w:rPr>
              <w:rFonts w:ascii="Times New Roman" w:eastAsiaTheme="minorEastAsia" w:hAnsi="Times New Roman" w:cs="Times New Roman"/>
              <w:noProof/>
              <w:lang w:eastAsia="en-GB"/>
            </w:rPr>
          </w:pPr>
          <w:hyperlink w:anchor="_Toc99469230" w:history="1">
            <w:r w:rsidR="006848A9" w:rsidRPr="004C080F">
              <w:rPr>
                <w:rStyle w:val="Hyperlink"/>
                <w:rFonts w:ascii="Times New Roman" w:hAnsi="Times New Roman" w:cs="Times New Roman"/>
                <w:noProof/>
              </w:rPr>
              <w:t>5.8. Drawing Sheets</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_Toc99469230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14</w:t>
            </w:r>
            <w:r w:rsidR="006848A9" w:rsidRPr="004C080F">
              <w:rPr>
                <w:rFonts w:ascii="Times New Roman" w:hAnsi="Times New Roman" w:cs="Times New Roman"/>
                <w:noProof/>
                <w:webHidden/>
              </w:rPr>
              <w:fldChar w:fldCharType="end"/>
            </w:r>
          </w:hyperlink>
        </w:p>
        <w:p w14:paraId="10DF41C8" w14:textId="468541C8" w:rsidR="006848A9" w:rsidRPr="004C080F" w:rsidRDefault="005538B4">
          <w:pPr>
            <w:pStyle w:val="TOC1"/>
            <w:rPr>
              <w:rFonts w:ascii="Times New Roman" w:eastAsiaTheme="minorEastAsia" w:hAnsi="Times New Roman" w:cs="Times New Roman"/>
              <w:noProof/>
              <w:lang w:eastAsia="en-GB"/>
            </w:rPr>
          </w:pPr>
          <w:hyperlink w:anchor="_Toc99469231" w:history="1">
            <w:r w:rsidR="006848A9" w:rsidRPr="004C080F">
              <w:rPr>
                <w:rStyle w:val="Hyperlink"/>
                <w:rFonts w:ascii="Times New Roman" w:hAnsi="Times New Roman" w:cs="Times New Roman"/>
                <w:noProof/>
              </w:rPr>
              <w:t>6.0. IT Solutions</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_Toc99469231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14</w:t>
            </w:r>
            <w:r w:rsidR="006848A9" w:rsidRPr="004C080F">
              <w:rPr>
                <w:rFonts w:ascii="Times New Roman" w:hAnsi="Times New Roman" w:cs="Times New Roman"/>
                <w:noProof/>
                <w:webHidden/>
              </w:rPr>
              <w:fldChar w:fldCharType="end"/>
            </w:r>
          </w:hyperlink>
        </w:p>
        <w:p w14:paraId="5FEB3F64" w14:textId="77F117EC" w:rsidR="006848A9" w:rsidRPr="004C080F" w:rsidRDefault="005538B4">
          <w:pPr>
            <w:pStyle w:val="TOC1"/>
            <w:rPr>
              <w:rFonts w:ascii="Times New Roman" w:eastAsiaTheme="minorEastAsia" w:hAnsi="Times New Roman" w:cs="Times New Roman"/>
              <w:noProof/>
              <w:lang w:eastAsia="en-GB"/>
            </w:rPr>
          </w:pPr>
          <w:hyperlink w:anchor="_Toc99469232" w:history="1">
            <w:r w:rsidR="006848A9" w:rsidRPr="004C080F">
              <w:rPr>
                <w:rStyle w:val="Hyperlink"/>
                <w:rFonts w:ascii="Times New Roman" w:hAnsi="Times New Roman" w:cs="Times New Roman"/>
                <w:noProof/>
              </w:rPr>
              <w:t>6.1. Software</w:t>
            </w:r>
            <w:r w:rsidR="006848A9" w:rsidRPr="004C080F">
              <w:rPr>
                <w:rFonts w:ascii="Times New Roman" w:hAnsi="Times New Roman" w:cs="Times New Roman"/>
                <w:noProof/>
                <w:webHidden/>
              </w:rPr>
              <w:tab/>
            </w:r>
            <w:r w:rsidR="006848A9" w:rsidRPr="004C080F">
              <w:rPr>
                <w:rFonts w:ascii="Times New Roman" w:hAnsi="Times New Roman" w:cs="Times New Roman"/>
                <w:noProof/>
                <w:webHidden/>
              </w:rPr>
              <w:fldChar w:fldCharType="begin"/>
            </w:r>
            <w:r w:rsidR="006848A9" w:rsidRPr="004C080F">
              <w:rPr>
                <w:rFonts w:ascii="Times New Roman" w:hAnsi="Times New Roman" w:cs="Times New Roman"/>
                <w:noProof/>
                <w:webHidden/>
              </w:rPr>
              <w:instrText xml:space="preserve"> PAGEREF _Toc99469232 \h </w:instrText>
            </w:r>
            <w:r w:rsidR="006848A9" w:rsidRPr="004C080F">
              <w:rPr>
                <w:rFonts w:ascii="Times New Roman" w:hAnsi="Times New Roman" w:cs="Times New Roman"/>
                <w:noProof/>
                <w:webHidden/>
              </w:rPr>
            </w:r>
            <w:r w:rsidR="006848A9" w:rsidRPr="004C080F">
              <w:rPr>
                <w:rFonts w:ascii="Times New Roman" w:hAnsi="Times New Roman" w:cs="Times New Roman"/>
                <w:noProof/>
                <w:webHidden/>
              </w:rPr>
              <w:fldChar w:fldCharType="separate"/>
            </w:r>
            <w:r w:rsidR="006848A9" w:rsidRPr="004C080F">
              <w:rPr>
                <w:rFonts w:ascii="Times New Roman" w:hAnsi="Times New Roman" w:cs="Times New Roman"/>
                <w:noProof/>
                <w:webHidden/>
              </w:rPr>
              <w:t>14</w:t>
            </w:r>
            <w:r w:rsidR="006848A9" w:rsidRPr="004C080F">
              <w:rPr>
                <w:rFonts w:ascii="Times New Roman" w:hAnsi="Times New Roman" w:cs="Times New Roman"/>
                <w:noProof/>
                <w:webHidden/>
              </w:rPr>
              <w:fldChar w:fldCharType="end"/>
            </w:r>
          </w:hyperlink>
        </w:p>
        <w:p w14:paraId="7FA76BFF" w14:textId="772FAE98" w:rsidR="006848A9" w:rsidRPr="004C080F" w:rsidRDefault="006848A9">
          <w:pPr>
            <w:rPr>
              <w:rFonts w:ascii="Times New Roman" w:hAnsi="Times New Roman" w:cs="Times New Roman"/>
              <w:sz w:val="24"/>
              <w:szCs w:val="24"/>
            </w:rPr>
          </w:pPr>
          <w:r w:rsidRPr="004C080F">
            <w:rPr>
              <w:rFonts w:ascii="Times New Roman" w:hAnsi="Times New Roman" w:cs="Times New Roman"/>
              <w:b/>
              <w:bCs/>
              <w:noProof/>
              <w:sz w:val="24"/>
              <w:szCs w:val="24"/>
            </w:rPr>
            <w:fldChar w:fldCharType="end"/>
          </w:r>
        </w:p>
      </w:sdtContent>
    </w:sdt>
    <w:p w14:paraId="04E35D35" w14:textId="77777777" w:rsidR="006848A9" w:rsidRPr="004C080F" w:rsidRDefault="006848A9" w:rsidP="00942DB6">
      <w:pPr>
        <w:spacing w:line="247" w:lineRule="auto"/>
        <w:rPr>
          <w:rFonts w:ascii="Times New Roman" w:hAnsi="Times New Roman" w:cs="Times New Roman"/>
          <w:sz w:val="24"/>
          <w:szCs w:val="24"/>
          <w:u w:val="single"/>
        </w:rPr>
      </w:pPr>
    </w:p>
    <w:p w14:paraId="57B86202" w14:textId="7A83DB80" w:rsidR="00942DB6" w:rsidRPr="004C080F" w:rsidRDefault="00942DB6" w:rsidP="00942DB6">
      <w:pPr>
        <w:pStyle w:val="TSB-1Header-NoNumber"/>
        <w:rPr>
          <w:rFonts w:ascii="Times New Roman" w:hAnsi="Times New Roman" w:cs="Times New Roman"/>
          <w:sz w:val="24"/>
          <w:szCs w:val="24"/>
        </w:rPr>
      </w:pPr>
      <w:bookmarkStart w:id="0" w:name="_Toc69065165"/>
      <w:bookmarkStart w:id="1" w:name="_Toc69385693"/>
      <w:bookmarkStart w:id="2" w:name="_Toc70535056"/>
      <w:bookmarkStart w:id="3" w:name="_Toc99469212"/>
      <w:r w:rsidRPr="004C080F">
        <w:rPr>
          <w:rFonts w:ascii="Times New Roman" w:hAnsi="Times New Roman" w:cs="Times New Roman"/>
          <w:sz w:val="24"/>
          <w:szCs w:val="24"/>
        </w:rPr>
        <w:lastRenderedPageBreak/>
        <w:t xml:space="preserve">1 </w:t>
      </w:r>
      <w:bookmarkEnd w:id="0"/>
      <w:bookmarkEnd w:id="1"/>
      <w:bookmarkEnd w:id="2"/>
      <w:r w:rsidRPr="004C080F">
        <w:rPr>
          <w:rFonts w:ascii="Times New Roman" w:hAnsi="Times New Roman" w:cs="Times New Roman"/>
          <w:sz w:val="24"/>
          <w:szCs w:val="24"/>
        </w:rPr>
        <w:t>Document Intent</w:t>
      </w:r>
      <w:bookmarkEnd w:id="3"/>
    </w:p>
    <w:p w14:paraId="264F07B7" w14:textId="348C1040"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The intent of this BIM Execution Plan is to provide a framework, for all those that thereafter need information to help understand that outlined within. The document can be used as a reference point in future. This can be seen through BS EN 19650, where Employers Information Requirements, are shown to be an important part of the collaborative working standards idealised in a BIM Model. This document shall be referenced when making future decisions and project stages can be tracked and compared. </w:t>
      </w:r>
    </w:p>
    <w:p w14:paraId="7C583A6B" w14:textId="44AFAAE4"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This BIM BEP is an approved document and as such can be used in part to establish the contract. By following the outlining guidance within this </w:t>
      </w:r>
      <w:r w:rsidR="00970DC0" w:rsidRPr="004C080F">
        <w:rPr>
          <w:rFonts w:ascii="Times New Roman" w:hAnsi="Times New Roman" w:cs="Times New Roman"/>
          <w:sz w:val="24"/>
          <w:szCs w:val="24"/>
        </w:rPr>
        <w:t>BIM BEP,</w:t>
      </w:r>
      <w:r w:rsidRPr="004C080F">
        <w:rPr>
          <w:rFonts w:ascii="Times New Roman" w:hAnsi="Times New Roman" w:cs="Times New Roman"/>
          <w:sz w:val="24"/>
          <w:szCs w:val="24"/>
        </w:rPr>
        <w:t xml:space="preserve"> the conceptualised idea and construction of the </w:t>
      </w:r>
      <w:r w:rsidR="00970DC0" w:rsidRPr="004C080F">
        <w:rPr>
          <w:rFonts w:ascii="Times New Roman" w:hAnsi="Times New Roman" w:cs="Times New Roman"/>
          <w:sz w:val="24"/>
          <w:szCs w:val="24"/>
        </w:rPr>
        <w:t>state-of-the-art</w:t>
      </w:r>
      <w:r w:rsidRPr="004C080F">
        <w:rPr>
          <w:rFonts w:ascii="Times New Roman" w:hAnsi="Times New Roman" w:cs="Times New Roman"/>
          <w:sz w:val="24"/>
          <w:szCs w:val="24"/>
        </w:rPr>
        <w:t xml:space="preserve"> school can be achieved. </w:t>
      </w:r>
    </w:p>
    <w:p w14:paraId="352D93AB" w14:textId="4595FE60"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Furthermore, the BEP will include the information outlined below. This is a fluid and ever developing document and should be updated accordingly, in line with project requirements. We suggest that the BEP be reviewed </w:t>
      </w:r>
      <w:r w:rsidR="00970DC0" w:rsidRPr="004C080F">
        <w:rPr>
          <w:rFonts w:ascii="Times New Roman" w:hAnsi="Times New Roman" w:cs="Times New Roman"/>
          <w:sz w:val="24"/>
          <w:szCs w:val="24"/>
        </w:rPr>
        <w:t>and</w:t>
      </w:r>
      <w:r w:rsidRPr="004C080F">
        <w:rPr>
          <w:rFonts w:ascii="Times New Roman" w:hAnsi="Times New Roman" w:cs="Times New Roman"/>
          <w:sz w:val="24"/>
          <w:szCs w:val="24"/>
        </w:rPr>
        <w:t xml:space="preserve"> agreed by the project </w:t>
      </w:r>
      <w:r w:rsidR="00970DC0" w:rsidRPr="004C080F">
        <w:rPr>
          <w:rFonts w:ascii="Times New Roman" w:hAnsi="Times New Roman" w:cs="Times New Roman"/>
          <w:sz w:val="24"/>
          <w:szCs w:val="24"/>
        </w:rPr>
        <w:t>team and</w:t>
      </w:r>
      <w:r w:rsidRPr="004C080F">
        <w:rPr>
          <w:rFonts w:ascii="Times New Roman" w:hAnsi="Times New Roman" w:cs="Times New Roman"/>
          <w:sz w:val="24"/>
          <w:szCs w:val="24"/>
        </w:rPr>
        <w:t xml:space="preserve"> authorised by relevant seniority. Please see further information included </w:t>
      </w:r>
      <w:r w:rsidR="00970DC0" w:rsidRPr="004C080F">
        <w:rPr>
          <w:rFonts w:ascii="Times New Roman" w:hAnsi="Times New Roman" w:cs="Times New Roman"/>
          <w:sz w:val="24"/>
          <w:szCs w:val="24"/>
        </w:rPr>
        <w:t>below.</w:t>
      </w:r>
    </w:p>
    <w:p w14:paraId="00C26DA7" w14:textId="77777777" w:rsidR="00942DB6" w:rsidRPr="004C080F" w:rsidRDefault="00942DB6" w:rsidP="00942DB6">
      <w:pPr>
        <w:numPr>
          <w:ilvl w:val="0"/>
          <w:numId w:val="8"/>
        </w:numPr>
        <w:suppressAutoHyphens/>
        <w:autoSpaceDN w:val="0"/>
        <w:spacing w:line="247" w:lineRule="auto"/>
        <w:textAlignment w:val="baseline"/>
        <w:rPr>
          <w:rFonts w:ascii="Times New Roman" w:hAnsi="Times New Roman" w:cs="Times New Roman"/>
          <w:sz w:val="24"/>
          <w:szCs w:val="24"/>
        </w:rPr>
      </w:pPr>
      <w:r w:rsidRPr="004C080F">
        <w:rPr>
          <w:rFonts w:ascii="Times New Roman" w:hAnsi="Times New Roman" w:cs="Times New Roman"/>
          <w:sz w:val="24"/>
          <w:szCs w:val="24"/>
        </w:rPr>
        <w:t>Project Information</w:t>
      </w:r>
    </w:p>
    <w:p w14:paraId="3DF54C2D" w14:textId="77777777" w:rsidR="00942DB6" w:rsidRPr="004C080F" w:rsidRDefault="00942DB6" w:rsidP="00942DB6">
      <w:pPr>
        <w:numPr>
          <w:ilvl w:val="0"/>
          <w:numId w:val="8"/>
        </w:numPr>
        <w:suppressAutoHyphens/>
        <w:autoSpaceDN w:val="0"/>
        <w:spacing w:line="247" w:lineRule="auto"/>
        <w:textAlignment w:val="baseline"/>
        <w:rPr>
          <w:rFonts w:ascii="Times New Roman" w:hAnsi="Times New Roman" w:cs="Times New Roman"/>
          <w:sz w:val="24"/>
          <w:szCs w:val="24"/>
        </w:rPr>
      </w:pPr>
      <w:r w:rsidRPr="004C080F">
        <w:rPr>
          <w:rFonts w:ascii="Times New Roman" w:hAnsi="Times New Roman" w:cs="Times New Roman"/>
          <w:sz w:val="24"/>
          <w:szCs w:val="24"/>
        </w:rPr>
        <w:t>Management</w:t>
      </w:r>
    </w:p>
    <w:p w14:paraId="06783025" w14:textId="77777777" w:rsidR="00942DB6" w:rsidRPr="004C080F" w:rsidRDefault="00942DB6" w:rsidP="00942DB6">
      <w:pPr>
        <w:numPr>
          <w:ilvl w:val="0"/>
          <w:numId w:val="8"/>
        </w:numPr>
        <w:suppressAutoHyphens/>
        <w:autoSpaceDN w:val="0"/>
        <w:spacing w:line="247" w:lineRule="auto"/>
        <w:textAlignment w:val="baseline"/>
        <w:rPr>
          <w:rFonts w:ascii="Times New Roman" w:hAnsi="Times New Roman" w:cs="Times New Roman"/>
          <w:sz w:val="24"/>
          <w:szCs w:val="24"/>
        </w:rPr>
      </w:pPr>
      <w:r w:rsidRPr="004C080F">
        <w:rPr>
          <w:rFonts w:ascii="Times New Roman" w:hAnsi="Times New Roman" w:cs="Times New Roman"/>
          <w:sz w:val="24"/>
          <w:szCs w:val="24"/>
        </w:rPr>
        <w:t>Planning and Documentation</w:t>
      </w:r>
    </w:p>
    <w:p w14:paraId="4BDBB98E" w14:textId="77777777" w:rsidR="00942DB6" w:rsidRPr="004C080F" w:rsidRDefault="00942DB6" w:rsidP="00942DB6">
      <w:pPr>
        <w:numPr>
          <w:ilvl w:val="0"/>
          <w:numId w:val="8"/>
        </w:numPr>
        <w:suppressAutoHyphens/>
        <w:autoSpaceDN w:val="0"/>
        <w:spacing w:line="247" w:lineRule="auto"/>
        <w:textAlignment w:val="baseline"/>
        <w:rPr>
          <w:rFonts w:ascii="Times New Roman" w:hAnsi="Times New Roman" w:cs="Times New Roman"/>
          <w:sz w:val="24"/>
          <w:szCs w:val="24"/>
        </w:rPr>
      </w:pPr>
      <w:r w:rsidRPr="004C080F">
        <w:rPr>
          <w:rFonts w:ascii="Times New Roman" w:hAnsi="Times New Roman" w:cs="Times New Roman"/>
          <w:sz w:val="24"/>
          <w:szCs w:val="24"/>
        </w:rPr>
        <w:t>Standards, Methods and Procedures</w:t>
      </w:r>
    </w:p>
    <w:p w14:paraId="476A6CAE" w14:textId="77777777" w:rsidR="00942DB6" w:rsidRPr="004C080F" w:rsidRDefault="00942DB6" w:rsidP="00942DB6">
      <w:pPr>
        <w:numPr>
          <w:ilvl w:val="0"/>
          <w:numId w:val="8"/>
        </w:numPr>
        <w:suppressAutoHyphens/>
        <w:autoSpaceDN w:val="0"/>
        <w:spacing w:line="247" w:lineRule="auto"/>
        <w:textAlignment w:val="baseline"/>
        <w:rPr>
          <w:rFonts w:ascii="Times New Roman" w:hAnsi="Times New Roman" w:cs="Times New Roman"/>
          <w:sz w:val="24"/>
          <w:szCs w:val="24"/>
        </w:rPr>
      </w:pPr>
      <w:r w:rsidRPr="004C080F">
        <w:rPr>
          <w:rFonts w:ascii="Times New Roman" w:hAnsi="Times New Roman" w:cs="Times New Roman"/>
          <w:sz w:val="24"/>
          <w:szCs w:val="24"/>
        </w:rPr>
        <w:t>IT Solutions</w:t>
      </w:r>
    </w:p>
    <w:p w14:paraId="23A4955B" w14:textId="77777777" w:rsidR="00942DB6" w:rsidRPr="004C080F" w:rsidRDefault="00942DB6" w:rsidP="00942DB6">
      <w:pPr>
        <w:spacing w:line="247" w:lineRule="auto"/>
        <w:rPr>
          <w:rFonts w:ascii="Times New Roman" w:hAnsi="Times New Roman" w:cs="Times New Roman"/>
          <w:sz w:val="24"/>
          <w:szCs w:val="24"/>
        </w:rPr>
      </w:pPr>
    </w:p>
    <w:p w14:paraId="7C028312" w14:textId="77777777" w:rsidR="00942DB6" w:rsidRPr="004C080F" w:rsidRDefault="00942DB6" w:rsidP="00942DB6">
      <w:pPr>
        <w:pStyle w:val="TSB-1Header-NoNumber"/>
        <w:rPr>
          <w:rFonts w:ascii="Times New Roman" w:hAnsi="Times New Roman" w:cs="Times New Roman"/>
          <w:sz w:val="24"/>
          <w:szCs w:val="24"/>
        </w:rPr>
      </w:pPr>
      <w:bookmarkStart w:id="4" w:name="_Toc69065166"/>
      <w:bookmarkStart w:id="5" w:name="_Toc69385694"/>
      <w:bookmarkStart w:id="6" w:name="_Toc70535057"/>
      <w:bookmarkStart w:id="7" w:name="_Toc99469213"/>
      <w:r w:rsidRPr="004C080F">
        <w:rPr>
          <w:rFonts w:ascii="Times New Roman" w:hAnsi="Times New Roman" w:cs="Times New Roman"/>
          <w:sz w:val="24"/>
          <w:szCs w:val="24"/>
        </w:rPr>
        <w:t>2 Project Information</w:t>
      </w:r>
      <w:bookmarkEnd w:id="4"/>
      <w:bookmarkEnd w:id="5"/>
      <w:bookmarkEnd w:id="6"/>
      <w:bookmarkEnd w:id="7"/>
    </w:p>
    <w:p w14:paraId="076B4087" w14:textId="77777777" w:rsidR="00942DB6" w:rsidRPr="004C080F" w:rsidRDefault="00942DB6" w:rsidP="00942DB6">
      <w:pPr>
        <w:pStyle w:val="TSB-1Header-NoNumber"/>
        <w:rPr>
          <w:rFonts w:ascii="Times New Roman" w:hAnsi="Times New Roman" w:cs="Times New Roman"/>
          <w:sz w:val="24"/>
          <w:szCs w:val="24"/>
        </w:rPr>
      </w:pPr>
      <w:bookmarkStart w:id="8" w:name="_Toc69065167"/>
      <w:bookmarkStart w:id="9" w:name="_Toc69385695"/>
      <w:bookmarkStart w:id="10" w:name="_Toc70535058"/>
      <w:bookmarkStart w:id="11" w:name="_Toc99469214"/>
      <w:r w:rsidRPr="004C080F">
        <w:rPr>
          <w:rFonts w:ascii="Times New Roman" w:hAnsi="Times New Roman" w:cs="Times New Roman"/>
          <w:sz w:val="24"/>
          <w:szCs w:val="24"/>
        </w:rPr>
        <w:t>2.1 Project information</w:t>
      </w:r>
      <w:bookmarkEnd w:id="8"/>
      <w:bookmarkEnd w:id="9"/>
      <w:bookmarkEnd w:id="10"/>
      <w:bookmarkEnd w:id="11"/>
    </w:p>
    <w:p w14:paraId="38973F9A" w14:textId="77777777"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Table 1</w:t>
      </w:r>
    </w:p>
    <w:tbl>
      <w:tblPr>
        <w:tblW w:w="9048" w:type="dxa"/>
        <w:tblCellMar>
          <w:left w:w="10" w:type="dxa"/>
          <w:right w:w="10" w:type="dxa"/>
        </w:tblCellMar>
        <w:tblLook w:val="0000" w:firstRow="0" w:lastRow="0" w:firstColumn="0" w:lastColumn="0" w:noHBand="0" w:noVBand="0"/>
      </w:tblPr>
      <w:tblGrid>
        <w:gridCol w:w="1987"/>
        <w:gridCol w:w="7061"/>
      </w:tblGrid>
      <w:tr w:rsidR="00942DB6" w:rsidRPr="004C080F" w14:paraId="110F7A6F" w14:textId="77777777" w:rsidTr="00942DB6">
        <w:trPr>
          <w:trHeight w:val="490"/>
        </w:trPr>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6FD881"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Client</w:t>
            </w:r>
          </w:p>
        </w:tc>
        <w:tc>
          <w:tcPr>
            <w:tcW w:w="7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D1935E"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Swansea Council</w:t>
            </w:r>
          </w:p>
        </w:tc>
      </w:tr>
      <w:tr w:rsidR="00942DB6" w:rsidRPr="004C080F" w14:paraId="4DF6C673" w14:textId="77777777" w:rsidTr="00942DB6">
        <w:trPr>
          <w:trHeight w:val="510"/>
        </w:trPr>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D89C6A"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Project Number</w:t>
            </w:r>
          </w:p>
        </w:tc>
        <w:tc>
          <w:tcPr>
            <w:tcW w:w="7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F548CE"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5010</w:t>
            </w:r>
          </w:p>
        </w:tc>
      </w:tr>
      <w:tr w:rsidR="00942DB6" w:rsidRPr="004C080F" w14:paraId="03C82004" w14:textId="77777777" w:rsidTr="00942DB6">
        <w:trPr>
          <w:trHeight w:val="490"/>
        </w:trPr>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80BC9"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Project Title</w:t>
            </w:r>
          </w:p>
        </w:tc>
        <w:tc>
          <w:tcPr>
            <w:tcW w:w="7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58E7FA"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Ysgol Bae Abertawe</w:t>
            </w:r>
          </w:p>
        </w:tc>
      </w:tr>
      <w:tr w:rsidR="00942DB6" w:rsidRPr="004C080F" w14:paraId="2EFDD315" w14:textId="77777777" w:rsidTr="00942DB6">
        <w:trPr>
          <w:trHeight w:val="490"/>
        </w:trPr>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80E3CA"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Description</w:t>
            </w:r>
          </w:p>
        </w:tc>
        <w:tc>
          <w:tcPr>
            <w:tcW w:w="7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AF87E8" w14:textId="0E54112C"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1 form entry infant school for 90 pupils, with 48 PT nursery provision</w:t>
            </w:r>
          </w:p>
        </w:tc>
      </w:tr>
    </w:tbl>
    <w:p w14:paraId="5A979396" w14:textId="77777777" w:rsidR="00942DB6" w:rsidRPr="004C080F" w:rsidRDefault="00942DB6" w:rsidP="00942DB6">
      <w:pPr>
        <w:spacing w:line="247" w:lineRule="auto"/>
        <w:rPr>
          <w:rFonts w:ascii="Times New Roman" w:hAnsi="Times New Roman" w:cs="Times New Roman"/>
          <w:sz w:val="24"/>
          <w:szCs w:val="24"/>
        </w:rPr>
      </w:pPr>
    </w:p>
    <w:p w14:paraId="0405BBDC" w14:textId="56970CAD" w:rsidR="00942DB6" w:rsidRPr="004C080F" w:rsidRDefault="00942DB6" w:rsidP="00942DB6">
      <w:pPr>
        <w:pStyle w:val="TSB-1Header-NoNumber"/>
        <w:rPr>
          <w:rFonts w:ascii="Times New Roman" w:hAnsi="Times New Roman" w:cs="Times New Roman"/>
          <w:sz w:val="24"/>
          <w:szCs w:val="24"/>
        </w:rPr>
      </w:pPr>
      <w:bookmarkStart w:id="12" w:name="_Toc69065168"/>
      <w:bookmarkStart w:id="13" w:name="_Toc69385696"/>
      <w:bookmarkStart w:id="14" w:name="_Toc70535059"/>
      <w:bookmarkStart w:id="15" w:name="_Toc99469215"/>
      <w:r w:rsidRPr="004C080F">
        <w:rPr>
          <w:rFonts w:ascii="Times New Roman" w:hAnsi="Times New Roman" w:cs="Times New Roman"/>
          <w:sz w:val="24"/>
          <w:szCs w:val="24"/>
        </w:rPr>
        <w:t xml:space="preserve">2.2. Project </w:t>
      </w:r>
      <w:bookmarkEnd w:id="12"/>
      <w:bookmarkEnd w:id="13"/>
      <w:bookmarkEnd w:id="14"/>
      <w:r w:rsidRPr="004C080F">
        <w:rPr>
          <w:rFonts w:ascii="Times New Roman" w:hAnsi="Times New Roman" w:cs="Times New Roman"/>
          <w:sz w:val="24"/>
          <w:szCs w:val="24"/>
        </w:rPr>
        <w:t>Personnel</w:t>
      </w:r>
      <w:bookmarkEnd w:id="15"/>
    </w:p>
    <w:p w14:paraId="6B049CA5" w14:textId="291D89D3"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This document is to be referenced by all stakeholders listed in Table 2 and forms a contractual specification for OB Construction Ltd supply chain stakeholders.</w:t>
      </w:r>
    </w:p>
    <w:p w14:paraId="2AFA48D9" w14:textId="32E0190C"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Table 2</w:t>
      </w:r>
    </w:p>
    <w:p w14:paraId="5A2DBCEC" w14:textId="5E103B0C"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Discipline</w:t>
      </w:r>
    </w:p>
    <w:tbl>
      <w:tblPr>
        <w:tblW w:w="9016" w:type="dxa"/>
        <w:tblCellMar>
          <w:left w:w="10" w:type="dxa"/>
          <w:right w:w="10" w:type="dxa"/>
        </w:tblCellMar>
        <w:tblLook w:val="0000" w:firstRow="0" w:lastRow="0" w:firstColumn="0" w:lastColumn="0" w:noHBand="0" w:noVBand="0"/>
      </w:tblPr>
      <w:tblGrid>
        <w:gridCol w:w="2851"/>
        <w:gridCol w:w="1336"/>
        <w:gridCol w:w="2677"/>
        <w:gridCol w:w="2152"/>
      </w:tblGrid>
      <w:tr w:rsidR="00942DB6" w:rsidRPr="004C080F" w14:paraId="482860B6"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C97DAE" w14:textId="0F69DBA2"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lastRenderedPageBreak/>
              <w:t>Discipline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E755AC" w14:textId="1B0ECABF"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Convention</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CEA30B" w14:textId="075AEC7C"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Company</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51A4B4" w14:textId="46A8D0DB"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Acronym</w:t>
            </w:r>
          </w:p>
        </w:tc>
      </w:tr>
      <w:tr w:rsidR="00942DB6" w:rsidRPr="004C080F" w14:paraId="60EC1DC4"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12FF5B" w14:textId="7CAEEFEE"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Client</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DB2CB7" w14:textId="2C3C267B"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K</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4F161E"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Swansea Council</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1021C4"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SCC</w:t>
            </w:r>
          </w:p>
        </w:tc>
      </w:tr>
      <w:tr w:rsidR="00942DB6" w:rsidRPr="004C080F" w14:paraId="74C76380"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3EBF91" w14:textId="23EC7C63"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Clients Representative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4815EF" w14:textId="7D239C8C"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J</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7E601F"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Swansea Council</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3A4720"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SCC</w:t>
            </w:r>
          </w:p>
        </w:tc>
      </w:tr>
      <w:tr w:rsidR="00942DB6" w:rsidRPr="004C080F" w14:paraId="2EA990A3"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410D47"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Main Contractor</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A7264B" w14:textId="6E2D20C4"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W</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7512B7" w14:textId="341D717F"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OB Construction Ltd</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5BDFE8" w14:textId="63D77DEE"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OB</w:t>
            </w:r>
          </w:p>
        </w:tc>
      </w:tr>
      <w:tr w:rsidR="00942DB6" w:rsidRPr="004C080F" w14:paraId="4CE96349"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1E9063"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Architect</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95F145"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A</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55AC99" w14:textId="4B3D96FC"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John Smith Architects</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CB3CD3" w14:textId="0DED90AC"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JS</w:t>
            </w:r>
          </w:p>
        </w:tc>
      </w:tr>
      <w:tr w:rsidR="00942DB6" w:rsidRPr="004C080F" w14:paraId="276E5034"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92D24B"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Structural Engineer</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9A5ADF"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9CC566" w14:textId="3B0843B0"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ABC Engineers</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4DB03A" w14:textId="2CCC5D50"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ABC</w:t>
            </w:r>
          </w:p>
        </w:tc>
      </w:tr>
      <w:tr w:rsidR="00942DB6" w:rsidRPr="004C080F" w14:paraId="0093E20B"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079808"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Civil Engineer</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604D24"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C</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7C1693" w14:textId="0DC70AF6"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Ball Engineers</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7ADD98" w14:textId="407F9102"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BE</w:t>
            </w:r>
          </w:p>
        </w:tc>
      </w:tr>
      <w:tr w:rsidR="00942DB6" w:rsidRPr="004C080F" w14:paraId="10B7FB2D"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5380F6"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Mechanical Engineer</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87235A"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M</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640BAA" w14:textId="2789167C"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EFG Engineers</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2035AE" w14:textId="034E9203"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EFG</w:t>
            </w:r>
          </w:p>
        </w:tc>
      </w:tr>
      <w:tr w:rsidR="00942DB6" w:rsidRPr="004C080F" w14:paraId="08D7815A"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2BB234"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Electrical Engineer</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607253"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E</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0E9053" w14:textId="55DBBFF6"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EFG Engineers</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C3A681" w14:textId="47A33A44"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EFG</w:t>
            </w:r>
          </w:p>
        </w:tc>
      </w:tr>
      <w:tr w:rsidR="00942DB6" w:rsidRPr="004C080F" w14:paraId="3DB6BAEB"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BAFF67"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Landscape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E4D567"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L</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DBB917" w14:textId="63ABD0CD"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Bowcott Landscapers Ltd</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589E1F" w14:textId="3D653958"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BLL</w:t>
            </w:r>
          </w:p>
        </w:tc>
      </w:tr>
      <w:tr w:rsidR="00942DB6" w:rsidRPr="004C080F" w14:paraId="68B401BF"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2D90EE" w14:textId="5D1DC3F4"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Drainage Engineer</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1DBFD8"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D</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55A2F4" w14:textId="2E2B39C4"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South Wales Highways Ltd</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592A2F" w14:textId="2DDB7415"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SWH</w:t>
            </w:r>
          </w:p>
        </w:tc>
      </w:tr>
      <w:tr w:rsidR="00942DB6" w:rsidRPr="004C080F" w14:paraId="1FB5840F"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66A87C" w14:textId="570121E5"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Subcontractor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5AA1C0" w14:textId="7777777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X1</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FBEA3C" w14:textId="22B3CEBD"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Davies Management Ltd</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55F56E" w14:textId="4770494C"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DM</w:t>
            </w:r>
          </w:p>
        </w:tc>
      </w:tr>
      <w:tr w:rsidR="00942DB6" w:rsidRPr="004C080F" w14:paraId="48388FA6" w14:textId="77777777" w:rsidTr="00942DB6">
        <w:trPr>
          <w:trHeight w:val="505"/>
        </w:trPr>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97FA1C" w14:textId="75D0A312"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Quantity Surveyor</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62C2AA" w14:textId="600CD403"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Q</w:t>
            </w: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D2B9F6" w14:textId="38E447D7"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OBQS Ltd</w:t>
            </w: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351A24" w14:textId="6FBCA79F" w:rsidR="00942DB6" w:rsidRPr="004C080F" w:rsidRDefault="00942DB6" w:rsidP="00D74897">
            <w:pPr>
              <w:spacing w:line="247" w:lineRule="auto"/>
              <w:rPr>
                <w:rFonts w:ascii="Times New Roman" w:hAnsi="Times New Roman" w:cs="Times New Roman"/>
                <w:sz w:val="24"/>
                <w:szCs w:val="24"/>
              </w:rPr>
            </w:pPr>
            <w:r w:rsidRPr="004C080F">
              <w:rPr>
                <w:rFonts w:ascii="Times New Roman" w:hAnsi="Times New Roman" w:cs="Times New Roman"/>
                <w:sz w:val="24"/>
                <w:szCs w:val="24"/>
              </w:rPr>
              <w:t>OBQ</w:t>
            </w:r>
          </w:p>
        </w:tc>
      </w:tr>
      <w:tr w:rsidR="00942DB6" w:rsidRPr="004C080F" w14:paraId="3522481B"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EBB277" w14:textId="2F1CC1CC" w:rsidR="00942DB6" w:rsidRPr="004C080F" w:rsidRDefault="00942DB6" w:rsidP="00D74897">
            <w:pPr>
              <w:spacing w:line="247" w:lineRule="auto"/>
              <w:rPr>
                <w:rFonts w:ascii="Times New Roman" w:hAnsi="Times New Roman" w:cs="Times New Roman"/>
                <w:sz w:val="24"/>
                <w:szCs w:val="24"/>
              </w:rPr>
            </w:pP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2A4CEF" w14:textId="48BA535C" w:rsidR="00942DB6" w:rsidRPr="004C080F" w:rsidRDefault="00942DB6" w:rsidP="00D74897">
            <w:pPr>
              <w:spacing w:line="247" w:lineRule="auto"/>
              <w:rPr>
                <w:rFonts w:ascii="Times New Roman" w:hAnsi="Times New Roman" w:cs="Times New Roman"/>
                <w:sz w:val="24"/>
                <w:szCs w:val="24"/>
              </w:rPr>
            </w:pP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D62E2A" w14:textId="07FCC3F6" w:rsidR="00942DB6" w:rsidRPr="004C080F" w:rsidRDefault="00942DB6" w:rsidP="00D74897">
            <w:pPr>
              <w:spacing w:line="247" w:lineRule="auto"/>
              <w:rPr>
                <w:rFonts w:ascii="Times New Roman" w:hAnsi="Times New Roman" w:cs="Times New Roman"/>
                <w:sz w:val="24"/>
                <w:szCs w:val="24"/>
              </w:rPr>
            </w:pP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B5C3B9" w14:textId="32C69988" w:rsidR="00942DB6" w:rsidRPr="004C080F" w:rsidRDefault="00942DB6" w:rsidP="00D74897">
            <w:pPr>
              <w:spacing w:line="247" w:lineRule="auto"/>
              <w:rPr>
                <w:rFonts w:ascii="Times New Roman" w:hAnsi="Times New Roman" w:cs="Times New Roman"/>
                <w:sz w:val="24"/>
                <w:szCs w:val="24"/>
              </w:rPr>
            </w:pPr>
          </w:p>
        </w:tc>
      </w:tr>
      <w:tr w:rsidR="00942DB6" w:rsidRPr="004C080F" w14:paraId="3A1725A3" w14:textId="77777777" w:rsidTr="00942DB6">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34FA9D" w14:textId="682954EF" w:rsidR="00942DB6" w:rsidRPr="004C080F" w:rsidRDefault="00942DB6" w:rsidP="00D74897">
            <w:pPr>
              <w:spacing w:line="247" w:lineRule="auto"/>
              <w:rPr>
                <w:rFonts w:ascii="Times New Roman" w:hAnsi="Times New Roman" w:cs="Times New Roman"/>
                <w:sz w:val="24"/>
                <w:szCs w:val="24"/>
              </w:rPr>
            </w:pP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7F62D4" w14:textId="13A626C0" w:rsidR="00942DB6" w:rsidRPr="004C080F" w:rsidRDefault="00942DB6" w:rsidP="00D74897">
            <w:pPr>
              <w:spacing w:line="247" w:lineRule="auto"/>
              <w:rPr>
                <w:rFonts w:ascii="Times New Roman" w:hAnsi="Times New Roman" w:cs="Times New Roman"/>
                <w:sz w:val="24"/>
                <w:szCs w:val="24"/>
              </w:rPr>
            </w:pPr>
          </w:p>
        </w:tc>
        <w:tc>
          <w:tcPr>
            <w:tcW w:w="27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FF3A5A" w14:textId="2DD9B29E" w:rsidR="00942DB6" w:rsidRPr="004C080F" w:rsidRDefault="00942DB6" w:rsidP="00D74897">
            <w:pPr>
              <w:spacing w:line="247" w:lineRule="auto"/>
              <w:rPr>
                <w:rFonts w:ascii="Times New Roman" w:hAnsi="Times New Roman" w:cs="Times New Roman"/>
                <w:sz w:val="24"/>
                <w:szCs w:val="24"/>
              </w:rPr>
            </w:pPr>
          </w:p>
        </w:tc>
        <w:tc>
          <w:tcPr>
            <w:tcW w:w="21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6E78A5" w14:textId="7BD82393" w:rsidR="00942DB6" w:rsidRPr="004C080F" w:rsidRDefault="00942DB6" w:rsidP="00D74897">
            <w:pPr>
              <w:spacing w:line="247" w:lineRule="auto"/>
              <w:rPr>
                <w:rFonts w:ascii="Times New Roman" w:hAnsi="Times New Roman" w:cs="Times New Roman"/>
                <w:sz w:val="24"/>
                <w:szCs w:val="24"/>
              </w:rPr>
            </w:pPr>
          </w:p>
        </w:tc>
      </w:tr>
    </w:tbl>
    <w:p w14:paraId="250BB3EF" w14:textId="77777777" w:rsidR="00942DB6" w:rsidRPr="004C080F" w:rsidRDefault="00942DB6" w:rsidP="00942DB6">
      <w:pPr>
        <w:spacing w:line="247" w:lineRule="auto"/>
        <w:rPr>
          <w:rFonts w:ascii="Times New Roman" w:hAnsi="Times New Roman" w:cs="Times New Roman"/>
          <w:sz w:val="24"/>
          <w:szCs w:val="24"/>
        </w:rPr>
      </w:pPr>
    </w:p>
    <w:p w14:paraId="4D02A9DF" w14:textId="77777777" w:rsidR="00942DB6" w:rsidRPr="004C080F" w:rsidRDefault="00942DB6" w:rsidP="00942DB6">
      <w:pPr>
        <w:spacing w:line="247" w:lineRule="auto"/>
        <w:rPr>
          <w:rFonts w:ascii="Times New Roman" w:hAnsi="Times New Roman" w:cs="Times New Roman"/>
          <w:sz w:val="24"/>
          <w:szCs w:val="24"/>
        </w:rPr>
      </w:pPr>
    </w:p>
    <w:p w14:paraId="7A3BA5E0" w14:textId="40079ED8" w:rsidR="00942DB6" w:rsidRPr="004C080F" w:rsidRDefault="00942DB6" w:rsidP="00942DB6">
      <w:pPr>
        <w:pStyle w:val="TSB-1Header-NoNumber"/>
        <w:rPr>
          <w:rFonts w:ascii="Times New Roman" w:hAnsi="Times New Roman" w:cs="Times New Roman"/>
          <w:sz w:val="24"/>
          <w:szCs w:val="24"/>
        </w:rPr>
      </w:pPr>
      <w:bookmarkStart w:id="16" w:name="_Toc69065169"/>
      <w:bookmarkStart w:id="17" w:name="_Toc69385697"/>
      <w:bookmarkStart w:id="18" w:name="_Toc70535060"/>
      <w:bookmarkStart w:id="19" w:name="_Toc99469216"/>
      <w:r w:rsidRPr="004C080F">
        <w:rPr>
          <w:rFonts w:ascii="Times New Roman" w:hAnsi="Times New Roman" w:cs="Times New Roman"/>
          <w:sz w:val="24"/>
          <w:szCs w:val="24"/>
        </w:rPr>
        <w:t>3. Management</w:t>
      </w:r>
      <w:bookmarkEnd w:id="16"/>
      <w:bookmarkEnd w:id="17"/>
      <w:bookmarkEnd w:id="18"/>
      <w:bookmarkEnd w:id="19"/>
      <w:r w:rsidRPr="004C080F">
        <w:rPr>
          <w:rFonts w:ascii="Times New Roman" w:hAnsi="Times New Roman" w:cs="Times New Roman"/>
          <w:sz w:val="24"/>
          <w:szCs w:val="24"/>
        </w:rPr>
        <w:t xml:space="preserve"> </w:t>
      </w:r>
    </w:p>
    <w:p w14:paraId="3555DD24" w14:textId="6C34BE12"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The. Success of this project will have a will depend on how effectively each stakeholder upholds their roles, if all work collaboratively and are up to date with the fluidity of the project then there should be no reason for the project to thrive.</w:t>
      </w:r>
    </w:p>
    <w:p w14:paraId="6733843B" w14:textId="77777777" w:rsidR="00942DB6" w:rsidRPr="004C080F" w:rsidRDefault="00942DB6" w:rsidP="00942DB6">
      <w:pPr>
        <w:spacing w:line="247" w:lineRule="auto"/>
        <w:rPr>
          <w:rFonts w:ascii="Times New Roman" w:hAnsi="Times New Roman" w:cs="Times New Roman"/>
          <w:sz w:val="24"/>
          <w:szCs w:val="24"/>
        </w:rPr>
      </w:pPr>
    </w:p>
    <w:p w14:paraId="0224EEE9" w14:textId="77777777" w:rsidR="00942DB6" w:rsidRPr="004C080F" w:rsidRDefault="00942DB6" w:rsidP="00942DB6">
      <w:pPr>
        <w:pStyle w:val="TSB-1Header-NoNumber"/>
        <w:rPr>
          <w:rFonts w:ascii="Times New Roman" w:hAnsi="Times New Roman" w:cs="Times New Roman"/>
          <w:sz w:val="24"/>
          <w:szCs w:val="24"/>
        </w:rPr>
      </w:pPr>
      <w:bookmarkStart w:id="20" w:name="_Toc69065170"/>
      <w:bookmarkStart w:id="21" w:name="_Toc69385698"/>
      <w:bookmarkStart w:id="22" w:name="_Toc70535061"/>
      <w:bookmarkStart w:id="23" w:name="_Toc99469217"/>
      <w:r w:rsidRPr="004C080F">
        <w:rPr>
          <w:rFonts w:ascii="Times New Roman" w:hAnsi="Times New Roman" w:cs="Times New Roman"/>
          <w:sz w:val="24"/>
          <w:szCs w:val="24"/>
        </w:rPr>
        <w:t>3.1. Client</w:t>
      </w:r>
      <w:bookmarkEnd w:id="20"/>
      <w:bookmarkEnd w:id="21"/>
      <w:bookmarkEnd w:id="22"/>
      <w:bookmarkEnd w:id="23"/>
    </w:p>
    <w:p w14:paraId="5DEE21FB" w14:textId="3786D371"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The client (Swansea City Council). Must always be incorporated within any change in information and notified as such. Failure to do so may result in a breach of the contract.</w:t>
      </w:r>
    </w:p>
    <w:p w14:paraId="139A8303" w14:textId="77777777" w:rsidR="00942DB6" w:rsidRPr="004C080F" w:rsidRDefault="00942DB6" w:rsidP="00942DB6">
      <w:pPr>
        <w:pStyle w:val="TSB-1Header-NoNumber"/>
        <w:rPr>
          <w:rFonts w:ascii="Times New Roman" w:hAnsi="Times New Roman" w:cs="Times New Roman"/>
          <w:sz w:val="24"/>
          <w:szCs w:val="24"/>
        </w:rPr>
      </w:pPr>
      <w:bookmarkStart w:id="24" w:name="_Toc69065171"/>
      <w:bookmarkStart w:id="25" w:name="_Toc69385699"/>
      <w:bookmarkStart w:id="26" w:name="_Toc70535062"/>
      <w:bookmarkStart w:id="27" w:name="_Toc99469218"/>
      <w:r w:rsidRPr="004C080F">
        <w:rPr>
          <w:rFonts w:ascii="Times New Roman" w:hAnsi="Times New Roman" w:cs="Times New Roman"/>
          <w:sz w:val="24"/>
          <w:szCs w:val="24"/>
        </w:rPr>
        <w:t>3.2. Client’s Representative</w:t>
      </w:r>
      <w:bookmarkEnd w:id="24"/>
      <w:bookmarkEnd w:id="25"/>
      <w:bookmarkEnd w:id="26"/>
      <w:bookmarkEnd w:id="27"/>
    </w:p>
    <w:p w14:paraId="29A0D8FE" w14:textId="3F98EC82"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The Client’s Representative- Swansea Cou</w:t>
      </w:r>
      <w:r w:rsidR="0018383A" w:rsidRPr="004C080F">
        <w:rPr>
          <w:rFonts w:ascii="Times New Roman" w:hAnsi="Times New Roman" w:cs="Times New Roman"/>
          <w:sz w:val="24"/>
          <w:szCs w:val="24"/>
        </w:rPr>
        <w:t>n</w:t>
      </w:r>
      <w:r w:rsidRPr="004C080F">
        <w:rPr>
          <w:rFonts w:ascii="Times New Roman" w:hAnsi="Times New Roman" w:cs="Times New Roman"/>
          <w:sz w:val="24"/>
          <w:szCs w:val="24"/>
        </w:rPr>
        <w:t xml:space="preserve">cil- must authorise information at the stage of which information is exchanged. </w:t>
      </w:r>
    </w:p>
    <w:p w14:paraId="1AB14604" w14:textId="77777777" w:rsidR="00942DB6" w:rsidRPr="004C080F" w:rsidRDefault="00942DB6" w:rsidP="00942DB6">
      <w:pPr>
        <w:pStyle w:val="TSB-1Header-NoNumber"/>
        <w:rPr>
          <w:rFonts w:ascii="Times New Roman" w:hAnsi="Times New Roman" w:cs="Times New Roman"/>
          <w:sz w:val="24"/>
          <w:szCs w:val="24"/>
        </w:rPr>
      </w:pPr>
      <w:bookmarkStart w:id="28" w:name="_Toc69065172"/>
      <w:bookmarkStart w:id="29" w:name="_Toc69385700"/>
      <w:bookmarkStart w:id="30" w:name="_Toc70535063"/>
      <w:bookmarkStart w:id="31" w:name="_Toc99469219"/>
      <w:r w:rsidRPr="004C080F">
        <w:rPr>
          <w:rFonts w:ascii="Times New Roman" w:hAnsi="Times New Roman" w:cs="Times New Roman"/>
          <w:sz w:val="24"/>
          <w:szCs w:val="24"/>
        </w:rPr>
        <w:lastRenderedPageBreak/>
        <w:t>3.3. Main Contractor</w:t>
      </w:r>
      <w:bookmarkEnd w:id="28"/>
      <w:bookmarkEnd w:id="29"/>
      <w:bookmarkEnd w:id="30"/>
      <w:bookmarkEnd w:id="31"/>
      <w:r w:rsidRPr="004C080F">
        <w:rPr>
          <w:rFonts w:ascii="Times New Roman" w:hAnsi="Times New Roman" w:cs="Times New Roman"/>
          <w:sz w:val="24"/>
          <w:szCs w:val="24"/>
        </w:rPr>
        <w:t xml:space="preserve"> </w:t>
      </w:r>
    </w:p>
    <w:p w14:paraId="1DD7D4B5" w14:textId="6E5A8332"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As the Main Contractor, OB Construction Ltd will act as the project delivery team and information manager.</w:t>
      </w:r>
    </w:p>
    <w:p w14:paraId="533D3E20" w14:textId="05103956" w:rsidR="00942DB6" w:rsidRPr="004C080F" w:rsidRDefault="00942DB6" w:rsidP="00942DB6">
      <w:pPr>
        <w:pStyle w:val="TSB-1Header-NoNumber"/>
        <w:rPr>
          <w:rFonts w:ascii="Times New Roman" w:hAnsi="Times New Roman" w:cs="Times New Roman"/>
          <w:sz w:val="24"/>
          <w:szCs w:val="24"/>
        </w:rPr>
      </w:pPr>
      <w:bookmarkStart w:id="32" w:name="_Toc69065173"/>
      <w:bookmarkStart w:id="33" w:name="_Toc69385701"/>
      <w:bookmarkStart w:id="34" w:name="_Toc70535064"/>
      <w:bookmarkStart w:id="35" w:name="_Toc99469220"/>
      <w:r w:rsidRPr="004C080F">
        <w:rPr>
          <w:rFonts w:ascii="Times New Roman" w:hAnsi="Times New Roman" w:cs="Times New Roman"/>
          <w:sz w:val="24"/>
          <w:szCs w:val="24"/>
        </w:rPr>
        <w:t xml:space="preserve">3.4. Other </w:t>
      </w:r>
      <w:bookmarkEnd w:id="32"/>
      <w:bookmarkEnd w:id="33"/>
      <w:bookmarkEnd w:id="34"/>
      <w:r w:rsidRPr="004C080F">
        <w:rPr>
          <w:rFonts w:ascii="Times New Roman" w:hAnsi="Times New Roman" w:cs="Times New Roman"/>
          <w:sz w:val="24"/>
          <w:szCs w:val="24"/>
        </w:rPr>
        <w:t>Relevant Stakeholder</w:t>
      </w:r>
      <w:bookmarkEnd w:id="35"/>
    </w:p>
    <w:p w14:paraId="6CD91F53" w14:textId="4E96D497"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OB Construction Ltd will engage with the client to decide and discuss any software requirements needed, prior to handover.</w:t>
      </w:r>
    </w:p>
    <w:p w14:paraId="568DF3CE" w14:textId="78510B11" w:rsidR="00942DB6" w:rsidRPr="004C080F" w:rsidRDefault="00942DB6" w:rsidP="00942DB6">
      <w:pPr>
        <w:pStyle w:val="TSB-1Header-NoNumber"/>
        <w:rPr>
          <w:rFonts w:ascii="Times New Roman" w:hAnsi="Times New Roman" w:cs="Times New Roman"/>
          <w:sz w:val="24"/>
          <w:szCs w:val="24"/>
        </w:rPr>
      </w:pPr>
      <w:bookmarkStart w:id="36" w:name="_Toc69065174"/>
      <w:bookmarkStart w:id="37" w:name="_Toc69385702"/>
      <w:bookmarkStart w:id="38" w:name="_Toc70535065"/>
      <w:bookmarkStart w:id="39" w:name="_Toc99469221"/>
      <w:r w:rsidRPr="004C080F">
        <w:rPr>
          <w:rFonts w:ascii="Times New Roman" w:hAnsi="Times New Roman" w:cs="Times New Roman"/>
          <w:sz w:val="24"/>
          <w:szCs w:val="24"/>
        </w:rPr>
        <w:t xml:space="preserve">3.5. </w:t>
      </w:r>
      <w:bookmarkEnd w:id="36"/>
      <w:r w:rsidRPr="004C080F">
        <w:rPr>
          <w:rFonts w:ascii="Times New Roman" w:hAnsi="Times New Roman" w:cs="Times New Roman"/>
          <w:sz w:val="24"/>
          <w:szCs w:val="24"/>
        </w:rPr>
        <w:t>Consultant Task Teams</w:t>
      </w:r>
      <w:bookmarkStart w:id="40" w:name="_Toc69065175"/>
      <w:bookmarkEnd w:id="37"/>
      <w:bookmarkEnd w:id="38"/>
      <w:r w:rsidRPr="004C080F">
        <w:rPr>
          <w:rFonts w:ascii="Times New Roman" w:hAnsi="Times New Roman" w:cs="Times New Roman"/>
          <w:sz w:val="24"/>
          <w:szCs w:val="24"/>
        </w:rPr>
        <w:t>.</w:t>
      </w:r>
      <w:bookmarkEnd w:id="39"/>
    </w:p>
    <w:p w14:paraId="58227C77" w14:textId="3DCA7EF6"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Although the BIM process will ease and enforce collaborative working, the responsibilities of the design works will still be that of the appointed architect. John Smiths architects are the key design team, and as such no information given within the BEP will be deemed to supersede that of the agreed design. Specifications given within this document can be discussed and as such drawings to be updated to suit. There will be a shared portal for drawings- being Viewpoint. Client is to make the representative aware of any key personnel who are to have access to such information.</w:t>
      </w:r>
    </w:p>
    <w:p w14:paraId="1ECF1D0D" w14:textId="2CBF1F15" w:rsidR="00942DB6" w:rsidRPr="004C080F" w:rsidRDefault="00942DB6" w:rsidP="00942DB6">
      <w:pPr>
        <w:pStyle w:val="TSB-1Header-NoNumber"/>
        <w:rPr>
          <w:rFonts w:ascii="Times New Roman" w:hAnsi="Times New Roman" w:cs="Times New Roman"/>
          <w:sz w:val="24"/>
          <w:szCs w:val="24"/>
        </w:rPr>
      </w:pPr>
      <w:bookmarkStart w:id="41" w:name="_Toc99469222"/>
      <w:bookmarkStart w:id="42" w:name="_Toc69385703"/>
      <w:bookmarkStart w:id="43" w:name="_Toc70535066"/>
      <w:r w:rsidRPr="004C080F">
        <w:rPr>
          <w:rFonts w:ascii="Times New Roman" w:hAnsi="Times New Roman" w:cs="Times New Roman"/>
          <w:sz w:val="24"/>
          <w:szCs w:val="24"/>
        </w:rPr>
        <w:t>3.6. Responsibilities</w:t>
      </w:r>
      <w:bookmarkEnd w:id="41"/>
      <w:r w:rsidRPr="004C080F">
        <w:rPr>
          <w:rFonts w:ascii="Times New Roman" w:hAnsi="Times New Roman" w:cs="Times New Roman"/>
          <w:sz w:val="24"/>
          <w:szCs w:val="24"/>
        </w:rPr>
        <w:t xml:space="preserve"> </w:t>
      </w:r>
      <w:bookmarkEnd w:id="42"/>
      <w:bookmarkEnd w:id="43"/>
    </w:p>
    <w:p w14:paraId="5DAE94BF" w14:textId="3B063472" w:rsidR="009F0722" w:rsidRPr="004C080F" w:rsidRDefault="0018383A" w:rsidP="0018383A">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From project conception, it is imperative that job roles, responsibilities and those with authorising capabilities must be appointed. By doing this at the early stages of the project there is the possibility to manage information effectively and stages can be set for the workflow arrangement. </w:t>
      </w:r>
      <w:r w:rsidR="00970DC0" w:rsidRPr="004C080F">
        <w:rPr>
          <w:rFonts w:ascii="Times New Roman" w:hAnsi="Times New Roman" w:cs="Times New Roman"/>
          <w:sz w:val="24"/>
          <w:szCs w:val="24"/>
        </w:rPr>
        <w:t>I, e</w:t>
      </w:r>
      <w:r w:rsidRPr="004C080F">
        <w:rPr>
          <w:rFonts w:ascii="Times New Roman" w:hAnsi="Times New Roman" w:cs="Times New Roman"/>
          <w:sz w:val="24"/>
          <w:szCs w:val="24"/>
        </w:rPr>
        <w:t xml:space="preserve"> those who should see specific information can be granted access. Depending on the complexity of the project </w:t>
      </w:r>
      <w:r w:rsidR="009F0722" w:rsidRPr="004C080F">
        <w:rPr>
          <w:rFonts w:ascii="Times New Roman" w:hAnsi="Times New Roman" w:cs="Times New Roman"/>
          <w:sz w:val="24"/>
          <w:szCs w:val="24"/>
        </w:rPr>
        <w:t>particular personnel may have specific responsibilities as such the necessity to have the correct access to information is paramount to a project running smoothly.</w:t>
      </w:r>
    </w:p>
    <w:p w14:paraId="580329D8" w14:textId="539C2C32" w:rsidR="00942DB6" w:rsidRPr="004C080F" w:rsidRDefault="00942DB6" w:rsidP="00942DB6">
      <w:pPr>
        <w:pStyle w:val="TSB-1Header-NoNumber"/>
        <w:rPr>
          <w:rFonts w:ascii="Times New Roman" w:hAnsi="Times New Roman" w:cs="Times New Roman"/>
          <w:sz w:val="24"/>
          <w:szCs w:val="24"/>
        </w:rPr>
      </w:pPr>
      <w:bookmarkStart w:id="44" w:name="_Toc69385704"/>
      <w:bookmarkStart w:id="45" w:name="_Toc70535067"/>
      <w:bookmarkStart w:id="46" w:name="_Toc99469223"/>
      <w:r w:rsidRPr="004C080F">
        <w:rPr>
          <w:rFonts w:ascii="Times New Roman" w:hAnsi="Times New Roman" w:cs="Times New Roman"/>
          <w:sz w:val="24"/>
          <w:szCs w:val="24"/>
        </w:rPr>
        <w:t>4 Planning</w:t>
      </w:r>
      <w:r w:rsidR="009F0722" w:rsidRPr="004C080F">
        <w:rPr>
          <w:rFonts w:ascii="Times New Roman" w:hAnsi="Times New Roman" w:cs="Times New Roman"/>
          <w:sz w:val="24"/>
          <w:szCs w:val="24"/>
        </w:rPr>
        <w:t xml:space="preserve"> </w:t>
      </w:r>
      <w:r w:rsidRPr="004C080F">
        <w:rPr>
          <w:rFonts w:ascii="Times New Roman" w:hAnsi="Times New Roman" w:cs="Times New Roman"/>
          <w:sz w:val="24"/>
          <w:szCs w:val="24"/>
        </w:rPr>
        <w:t>Documentation</w:t>
      </w:r>
      <w:bookmarkEnd w:id="40"/>
      <w:bookmarkEnd w:id="44"/>
      <w:bookmarkEnd w:id="45"/>
      <w:bookmarkEnd w:id="46"/>
    </w:p>
    <w:p w14:paraId="0C9493E6" w14:textId="5AB373DC" w:rsidR="009F0722" w:rsidRPr="004C080F" w:rsidRDefault="009F0722" w:rsidP="009F0722">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To provide the project with the best possible way in which appraisals and cope can be conveyed it is paramount that information is relayed as early as reasonably possible for to the </w:t>
      </w:r>
      <w:r w:rsidR="00970DC0" w:rsidRPr="004C080F">
        <w:rPr>
          <w:rFonts w:ascii="Times New Roman" w:hAnsi="Times New Roman" w:cs="Times New Roman"/>
          <w:sz w:val="24"/>
          <w:szCs w:val="24"/>
        </w:rPr>
        <w:t>contract to be issued accordingly.</w:t>
      </w:r>
    </w:p>
    <w:p w14:paraId="3A9B6E95" w14:textId="38CF9971" w:rsidR="00942DB6" w:rsidRPr="004C080F" w:rsidRDefault="00942DB6" w:rsidP="00942DB6">
      <w:pPr>
        <w:pStyle w:val="TSB-1Header-NoNumber"/>
        <w:rPr>
          <w:rFonts w:ascii="Times New Roman" w:hAnsi="Times New Roman" w:cs="Times New Roman"/>
          <w:sz w:val="24"/>
          <w:szCs w:val="24"/>
        </w:rPr>
      </w:pPr>
      <w:bookmarkStart w:id="47" w:name="_Toc69065176"/>
      <w:bookmarkStart w:id="48" w:name="_Toc69385705"/>
      <w:bookmarkStart w:id="49" w:name="_Toc70535068"/>
      <w:bookmarkStart w:id="50" w:name="_Toc99469224"/>
      <w:r w:rsidRPr="004C080F">
        <w:rPr>
          <w:rFonts w:ascii="Times New Roman" w:hAnsi="Times New Roman" w:cs="Times New Roman"/>
          <w:sz w:val="24"/>
          <w:szCs w:val="24"/>
        </w:rPr>
        <w:t>4.1. Supply chain capability</w:t>
      </w:r>
      <w:bookmarkEnd w:id="47"/>
      <w:bookmarkEnd w:id="48"/>
      <w:bookmarkEnd w:id="49"/>
      <w:bookmarkEnd w:id="50"/>
    </w:p>
    <w:p w14:paraId="0F3E5E58" w14:textId="4C257BB9" w:rsidR="009F0722" w:rsidRPr="004C080F" w:rsidRDefault="009F0722" w:rsidP="009F0722">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Relevant stakeholders, albeit subcontractors, design teams, consultants alike must be seen to have been assessed in terms of professional standards and capabilities. This can be achieved by liaising with the commercial team at OBQS. All personnel are to be vetted and are to return a BIM Capability Assessment. These are to be kept on file by OB </w:t>
      </w:r>
      <w:r w:rsidR="00970DC0" w:rsidRPr="004C080F">
        <w:rPr>
          <w:rFonts w:ascii="Times New Roman" w:hAnsi="Times New Roman" w:cs="Times New Roman"/>
          <w:sz w:val="24"/>
          <w:szCs w:val="24"/>
        </w:rPr>
        <w:t>Construction</w:t>
      </w:r>
      <w:r w:rsidRPr="004C080F">
        <w:rPr>
          <w:rFonts w:ascii="Times New Roman" w:hAnsi="Times New Roman" w:cs="Times New Roman"/>
          <w:sz w:val="24"/>
          <w:szCs w:val="24"/>
        </w:rPr>
        <w:t xml:space="preserve"> </w:t>
      </w:r>
      <w:r w:rsidR="00970DC0" w:rsidRPr="004C080F">
        <w:rPr>
          <w:rFonts w:ascii="Times New Roman" w:hAnsi="Times New Roman" w:cs="Times New Roman"/>
          <w:sz w:val="24"/>
          <w:szCs w:val="24"/>
        </w:rPr>
        <w:t>Ltd and</w:t>
      </w:r>
      <w:r w:rsidRPr="004C080F">
        <w:rPr>
          <w:rFonts w:ascii="Times New Roman" w:hAnsi="Times New Roman" w:cs="Times New Roman"/>
          <w:sz w:val="24"/>
          <w:szCs w:val="24"/>
        </w:rPr>
        <w:t xml:space="preserve"> are to be made available for the client as and when deemed necessary. </w:t>
      </w:r>
    </w:p>
    <w:p w14:paraId="604ABE33" w14:textId="77777777" w:rsidR="009F0722" w:rsidRPr="004C080F" w:rsidRDefault="009F0722" w:rsidP="00942DB6">
      <w:pPr>
        <w:pStyle w:val="TSB-1Header-NoNumber"/>
        <w:rPr>
          <w:rFonts w:ascii="Times New Roman" w:hAnsi="Times New Roman" w:cs="Times New Roman"/>
          <w:sz w:val="24"/>
          <w:szCs w:val="24"/>
        </w:rPr>
      </w:pPr>
    </w:p>
    <w:p w14:paraId="1A5B48D9" w14:textId="0FFAD805" w:rsidR="00942DB6" w:rsidRPr="004C080F" w:rsidRDefault="00942DB6" w:rsidP="00942DB6">
      <w:pPr>
        <w:pStyle w:val="TSB-1Header-NoNumber"/>
        <w:rPr>
          <w:rFonts w:ascii="Times New Roman" w:hAnsi="Times New Roman" w:cs="Times New Roman"/>
          <w:sz w:val="24"/>
          <w:szCs w:val="24"/>
        </w:rPr>
      </w:pPr>
      <w:bookmarkStart w:id="51" w:name="_Toc69065177"/>
      <w:bookmarkStart w:id="52" w:name="_Toc69385706"/>
      <w:bookmarkStart w:id="53" w:name="_Toc70535069"/>
      <w:bookmarkStart w:id="54" w:name="_Toc99469225"/>
      <w:r w:rsidRPr="004C080F">
        <w:rPr>
          <w:rFonts w:ascii="Times New Roman" w:hAnsi="Times New Roman" w:cs="Times New Roman"/>
          <w:sz w:val="24"/>
          <w:szCs w:val="24"/>
        </w:rPr>
        <w:t>5. Standard Method</w:t>
      </w:r>
      <w:bookmarkEnd w:id="51"/>
      <w:bookmarkEnd w:id="52"/>
      <w:bookmarkEnd w:id="53"/>
      <w:r w:rsidR="009F0722" w:rsidRPr="004C080F">
        <w:rPr>
          <w:rFonts w:ascii="Times New Roman" w:hAnsi="Times New Roman" w:cs="Times New Roman"/>
          <w:sz w:val="24"/>
          <w:szCs w:val="24"/>
        </w:rPr>
        <w:t>s</w:t>
      </w:r>
      <w:bookmarkEnd w:id="54"/>
    </w:p>
    <w:p w14:paraId="72BB6DFC" w14:textId="79D0C7A3" w:rsidR="009F0722" w:rsidRPr="004C080F" w:rsidRDefault="009F0722" w:rsidP="009F0722">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In broad terms the standard method and procedure is to be followed as this allows for a collaborative working environment. Using the common data environment such as Viewpoint, it is possible for all necessary workflow to be passed between relevant personnel. </w:t>
      </w:r>
    </w:p>
    <w:p w14:paraId="71D9AB1D" w14:textId="4C97E61A" w:rsidR="00942DB6" w:rsidRPr="004C080F" w:rsidRDefault="00942DB6" w:rsidP="00942DB6">
      <w:pPr>
        <w:pStyle w:val="TSB-1Header-NoNumber"/>
        <w:rPr>
          <w:rFonts w:ascii="Times New Roman" w:hAnsi="Times New Roman" w:cs="Times New Roman"/>
          <w:sz w:val="24"/>
          <w:szCs w:val="24"/>
        </w:rPr>
      </w:pPr>
      <w:bookmarkStart w:id="55" w:name="_Toc69385708"/>
      <w:bookmarkStart w:id="56" w:name="_Toc70535071"/>
      <w:bookmarkStart w:id="57" w:name="_Toc99469226"/>
      <w:r w:rsidRPr="004C080F">
        <w:rPr>
          <w:rFonts w:ascii="Times New Roman" w:hAnsi="Times New Roman" w:cs="Times New Roman"/>
          <w:sz w:val="24"/>
          <w:szCs w:val="24"/>
        </w:rPr>
        <w:t>5.</w:t>
      </w:r>
      <w:r w:rsidR="009F0722" w:rsidRPr="004C080F">
        <w:rPr>
          <w:rFonts w:ascii="Times New Roman" w:hAnsi="Times New Roman" w:cs="Times New Roman"/>
          <w:sz w:val="24"/>
          <w:szCs w:val="24"/>
        </w:rPr>
        <w:t>1</w:t>
      </w:r>
      <w:r w:rsidRPr="004C080F">
        <w:rPr>
          <w:rFonts w:ascii="Times New Roman" w:hAnsi="Times New Roman" w:cs="Times New Roman"/>
          <w:sz w:val="24"/>
          <w:szCs w:val="24"/>
        </w:rPr>
        <w:t>. Spatial Location</w:t>
      </w:r>
      <w:bookmarkEnd w:id="55"/>
      <w:bookmarkEnd w:id="56"/>
      <w:bookmarkEnd w:id="57"/>
    </w:p>
    <w:p w14:paraId="468673EB" w14:textId="77777777"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The grid and agreed levels should be confirmed and used by all used by members of the design team. The grids and levels should be identified in the Level of Definition Matrix</w:t>
      </w:r>
    </w:p>
    <w:p w14:paraId="2F19C5EE" w14:textId="4F64D202" w:rsidR="00942DB6" w:rsidRPr="004C080F" w:rsidRDefault="00942DB6" w:rsidP="00942DB6">
      <w:pPr>
        <w:pStyle w:val="TSB-1Header-NoNumber"/>
        <w:rPr>
          <w:rFonts w:ascii="Times New Roman" w:hAnsi="Times New Roman" w:cs="Times New Roman"/>
          <w:sz w:val="24"/>
          <w:szCs w:val="24"/>
        </w:rPr>
      </w:pPr>
      <w:bookmarkStart w:id="58" w:name="_Toc69385709"/>
      <w:bookmarkStart w:id="59" w:name="_Toc70535072"/>
      <w:bookmarkStart w:id="60" w:name="_Toc99469227"/>
      <w:r w:rsidRPr="004C080F">
        <w:rPr>
          <w:rFonts w:ascii="Times New Roman" w:hAnsi="Times New Roman" w:cs="Times New Roman"/>
          <w:sz w:val="24"/>
          <w:szCs w:val="24"/>
        </w:rPr>
        <w:t>5.</w:t>
      </w:r>
      <w:r w:rsidR="009F0722" w:rsidRPr="004C080F">
        <w:rPr>
          <w:rFonts w:ascii="Times New Roman" w:hAnsi="Times New Roman" w:cs="Times New Roman"/>
          <w:sz w:val="24"/>
          <w:szCs w:val="24"/>
        </w:rPr>
        <w:t>2</w:t>
      </w:r>
      <w:r w:rsidRPr="004C080F">
        <w:rPr>
          <w:rFonts w:ascii="Times New Roman" w:hAnsi="Times New Roman" w:cs="Times New Roman"/>
          <w:sz w:val="24"/>
          <w:szCs w:val="24"/>
        </w:rPr>
        <w:t xml:space="preserve"> Units and Measurements</w:t>
      </w:r>
      <w:bookmarkEnd w:id="58"/>
      <w:bookmarkEnd w:id="59"/>
      <w:bookmarkEnd w:id="60"/>
    </w:p>
    <w:p w14:paraId="0ACB00D9" w14:textId="22D139C3"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Dimensions should be rounded up to the closest c</w:t>
      </w:r>
      <w:r w:rsidR="009F0722" w:rsidRPr="004C080F">
        <w:rPr>
          <w:rFonts w:ascii="Times New Roman" w:hAnsi="Times New Roman" w:cs="Times New Roman"/>
          <w:sz w:val="24"/>
          <w:szCs w:val="24"/>
        </w:rPr>
        <w:t xml:space="preserve">entimetre. </w:t>
      </w:r>
      <w:r w:rsidRPr="004C080F">
        <w:rPr>
          <w:rFonts w:ascii="Times New Roman" w:hAnsi="Times New Roman" w:cs="Times New Roman"/>
          <w:sz w:val="24"/>
          <w:szCs w:val="24"/>
        </w:rPr>
        <w:t>Units for area and volume shall be m2</w:t>
      </w:r>
      <w:r w:rsidR="009F0722" w:rsidRPr="004C080F">
        <w:rPr>
          <w:rFonts w:ascii="Times New Roman" w:hAnsi="Times New Roman" w:cs="Times New Roman"/>
          <w:sz w:val="24"/>
          <w:szCs w:val="24"/>
        </w:rPr>
        <w:t xml:space="preserve"> and m3 respectively. The new rules of measurement 2- NRM2 are to be used for taking off quantities and this will further exemplify the importance of standard methods. If NRM2 is not to be </w:t>
      </w:r>
      <w:r w:rsidR="00970DC0" w:rsidRPr="004C080F">
        <w:rPr>
          <w:rFonts w:ascii="Times New Roman" w:hAnsi="Times New Roman" w:cs="Times New Roman"/>
          <w:sz w:val="24"/>
          <w:szCs w:val="24"/>
        </w:rPr>
        <w:t>used,</w:t>
      </w:r>
      <w:r w:rsidR="009F0722" w:rsidRPr="004C080F">
        <w:rPr>
          <w:rFonts w:ascii="Times New Roman" w:hAnsi="Times New Roman" w:cs="Times New Roman"/>
          <w:sz w:val="24"/>
          <w:szCs w:val="24"/>
        </w:rPr>
        <w:t xml:space="preserve"> then the method of measurement must be stated clearly.</w:t>
      </w:r>
    </w:p>
    <w:p w14:paraId="28EC3FF4" w14:textId="5ECF7B82" w:rsidR="00942DB6" w:rsidRPr="004C080F" w:rsidRDefault="00942DB6" w:rsidP="00942DB6">
      <w:pPr>
        <w:pStyle w:val="TSB-1Header-NoNumber"/>
        <w:rPr>
          <w:rFonts w:ascii="Times New Roman" w:hAnsi="Times New Roman" w:cs="Times New Roman"/>
          <w:sz w:val="24"/>
          <w:szCs w:val="24"/>
        </w:rPr>
      </w:pPr>
      <w:bookmarkStart w:id="61" w:name="_Toc69385710"/>
      <w:bookmarkStart w:id="62" w:name="_Toc70535073"/>
      <w:bookmarkStart w:id="63" w:name="_Toc99469228"/>
      <w:r w:rsidRPr="004C080F">
        <w:rPr>
          <w:rFonts w:ascii="Times New Roman" w:hAnsi="Times New Roman" w:cs="Times New Roman"/>
          <w:sz w:val="24"/>
          <w:szCs w:val="24"/>
        </w:rPr>
        <w:t>5.</w:t>
      </w:r>
      <w:r w:rsidR="009F0722" w:rsidRPr="004C080F">
        <w:rPr>
          <w:rFonts w:ascii="Times New Roman" w:hAnsi="Times New Roman" w:cs="Times New Roman"/>
          <w:sz w:val="24"/>
          <w:szCs w:val="24"/>
        </w:rPr>
        <w:t>3</w:t>
      </w:r>
      <w:r w:rsidRPr="004C080F">
        <w:rPr>
          <w:rFonts w:ascii="Times New Roman" w:hAnsi="Times New Roman" w:cs="Times New Roman"/>
          <w:sz w:val="24"/>
          <w:szCs w:val="24"/>
        </w:rPr>
        <w:t>. File Naming Convention</w:t>
      </w:r>
      <w:bookmarkEnd w:id="61"/>
      <w:bookmarkEnd w:id="62"/>
      <w:bookmarkEnd w:id="63"/>
    </w:p>
    <w:p w14:paraId="58C20CE8" w14:textId="3B4239A1" w:rsidR="006848A9" w:rsidRPr="004C080F" w:rsidRDefault="006848A9" w:rsidP="006848A9">
      <w:pPr>
        <w:spacing w:line="247" w:lineRule="auto"/>
        <w:rPr>
          <w:rFonts w:ascii="Times New Roman" w:hAnsi="Times New Roman" w:cs="Times New Roman"/>
          <w:sz w:val="24"/>
          <w:szCs w:val="24"/>
        </w:rPr>
      </w:pPr>
      <w:r w:rsidRPr="004C080F">
        <w:rPr>
          <w:rFonts w:ascii="Times New Roman" w:hAnsi="Times New Roman" w:cs="Times New Roman"/>
          <w:sz w:val="24"/>
          <w:szCs w:val="24"/>
        </w:rPr>
        <w:t>Below are the standard naming conventions to be followed. This allows for an efficient way of sharing drawings.</w:t>
      </w:r>
    </w:p>
    <w:p w14:paraId="2650F4E4" w14:textId="48D370AC" w:rsidR="009F0722" w:rsidRPr="009F0722" w:rsidRDefault="009F0722" w:rsidP="009F0722">
      <w:pPr>
        <w:spacing w:after="0" w:line="240" w:lineRule="auto"/>
        <w:rPr>
          <w:rFonts w:ascii="Times New Roman" w:eastAsia="Times New Roman" w:hAnsi="Times New Roman" w:cs="Times New Roman"/>
          <w:sz w:val="24"/>
          <w:szCs w:val="24"/>
          <w:lang w:eastAsia="en-GB"/>
        </w:rPr>
      </w:pPr>
      <w:r w:rsidRPr="009F0722">
        <w:rPr>
          <w:rFonts w:ascii="Times New Roman" w:eastAsia="Times New Roman" w:hAnsi="Times New Roman" w:cs="Times New Roman"/>
          <w:sz w:val="24"/>
          <w:szCs w:val="24"/>
          <w:lang w:eastAsia="en-GB"/>
        </w:rPr>
        <w:fldChar w:fldCharType="begin"/>
      </w:r>
      <w:r w:rsidR="00E76829">
        <w:rPr>
          <w:rFonts w:ascii="Times New Roman" w:eastAsia="Times New Roman" w:hAnsi="Times New Roman" w:cs="Times New Roman"/>
          <w:sz w:val="24"/>
          <w:szCs w:val="24"/>
          <w:lang w:eastAsia="en-GB"/>
        </w:rPr>
        <w:instrText xml:space="preserve"> INCLUDEPICTURE "C:\\var\\folders\\2_\\flwl7_6d5gx4d2y74btq5b4w0000gn\\T\\com.microsoft.Word\\WebArchiveCopyPasteTempFiles\\ISO-Naming-Convention.png" \* MERGEFORMAT </w:instrText>
      </w:r>
      <w:r w:rsidRPr="009F0722">
        <w:rPr>
          <w:rFonts w:ascii="Times New Roman" w:eastAsia="Times New Roman" w:hAnsi="Times New Roman" w:cs="Times New Roman"/>
          <w:sz w:val="24"/>
          <w:szCs w:val="24"/>
          <w:lang w:eastAsia="en-GB"/>
        </w:rPr>
        <w:fldChar w:fldCharType="separate"/>
      </w:r>
      <w:r w:rsidRPr="004C080F">
        <w:rPr>
          <w:rFonts w:ascii="Times New Roman" w:eastAsia="Times New Roman" w:hAnsi="Times New Roman" w:cs="Times New Roman"/>
          <w:noProof/>
          <w:sz w:val="24"/>
          <w:szCs w:val="24"/>
          <w:lang w:eastAsia="en-GB"/>
        </w:rPr>
        <w:drawing>
          <wp:inline distT="0" distB="0" distL="0" distR="0" wp14:anchorId="017FFE71" wp14:editId="6281222F">
            <wp:extent cx="5731510" cy="1674495"/>
            <wp:effectExtent l="0" t="0" r="0" b="0"/>
            <wp:docPr id="1"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screen&#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674495"/>
                    </a:xfrm>
                    <a:prstGeom prst="rect">
                      <a:avLst/>
                    </a:prstGeom>
                    <a:noFill/>
                    <a:ln>
                      <a:noFill/>
                    </a:ln>
                  </pic:spPr>
                </pic:pic>
              </a:graphicData>
            </a:graphic>
          </wp:inline>
        </w:drawing>
      </w:r>
      <w:r w:rsidRPr="009F0722">
        <w:rPr>
          <w:rFonts w:ascii="Times New Roman" w:eastAsia="Times New Roman" w:hAnsi="Times New Roman" w:cs="Times New Roman"/>
          <w:sz w:val="24"/>
          <w:szCs w:val="24"/>
          <w:lang w:eastAsia="en-GB"/>
        </w:rPr>
        <w:fldChar w:fldCharType="end"/>
      </w:r>
    </w:p>
    <w:p w14:paraId="41D30A8E" w14:textId="5444C9C4" w:rsidR="00BC6FA8" w:rsidRPr="004C080F" w:rsidRDefault="005538B4" w:rsidP="00942DB6">
      <w:pPr>
        <w:spacing w:line="247" w:lineRule="auto"/>
        <w:rPr>
          <w:rFonts w:ascii="Times New Roman" w:hAnsi="Times New Roman" w:cs="Times New Roman"/>
          <w:sz w:val="24"/>
          <w:szCs w:val="24"/>
        </w:rPr>
      </w:pPr>
      <w:hyperlink r:id="rId11" w:history="1">
        <w:r w:rsidR="00BC6FA8" w:rsidRPr="004C080F">
          <w:rPr>
            <w:rStyle w:val="Hyperlink"/>
            <w:rFonts w:ascii="Times New Roman" w:hAnsi="Times New Roman" w:cs="Times New Roman"/>
            <w:sz w:val="24"/>
            <w:szCs w:val="24"/>
          </w:rPr>
          <w:t>https://www.bimicon.com/wp-content/uploads/2021/03/ISO-Naming-Convention.png</w:t>
        </w:r>
      </w:hyperlink>
    </w:p>
    <w:p w14:paraId="6DFD4229" w14:textId="27E0168F" w:rsidR="00335BB3" w:rsidRPr="004C080F" w:rsidRDefault="00335BB3" w:rsidP="00942DB6">
      <w:pPr>
        <w:spacing w:line="247" w:lineRule="auto"/>
        <w:rPr>
          <w:rFonts w:ascii="Times New Roman" w:hAnsi="Times New Roman" w:cs="Times New Roman"/>
          <w:sz w:val="24"/>
          <w:szCs w:val="24"/>
        </w:rPr>
      </w:pPr>
    </w:p>
    <w:p w14:paraId="5ACE2292" w14:textId="0D05389E" w:rsidR="00335BB3" w:rsidRPr="004C080F" w:rsidRDefault="00335BB3"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Below is a list of naming conventions, this will enable users to know the names pf digital assets and that titles should be kept consistent and contain correct information. This will effectively allow an efficient way in which documents can be filed.</w:t>
      </w:r>
    </w:p>
    <w:p w14:paraId="5ECD0787" w14:textId="7AA6A6EC" w:rsidR="0084777C" w:rsidRPr="004C080F" w:rsidRDefault="0084777C" w:rsidP="00942DB6">
      <w:pPr>
        <w:spacing w:line="247" w:lineRule="auto"/>
        <w:rPr>
          <w:rFonts w:ascii="Times New Roman" w:hAnsi="Times New Roman" w:cs="Times New Roman"/>
          <w:sz w:val="24"/>
          <w:szCs w:val="24"/>
        </w:rPr>
      </w:pPr>
    </w:p>
    <w:p w14:paraId="665EA69D" w14:textId="7DA25E12" w:rsidR="0084777C" w:rsidRPr="004C080F" w:rsidRDefault="0084777C"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Table 1: Summary of Naming Convention</w:t>
      </w:r>
    </w:p>
    <w:p w14:paraId="7263493D" w14:textId="1ECC32BD" w:rsidR="009F0722" w:rsidRPr="004C080F" w:rsidRDefault="009F0722" w:rsidP="00942DB6">
      <w:pPr>
        <w:spacing w:line="247" w:lineRule="auto"/>
        <w:rPr>
          <w:rFonts w:ascii="Times New Roman" w:hAnsi="Times New Roman" w:cs="Times New Roman"/>
          <w:sz w:val="24"/>
          <w:szCs w:val="24"/>
        </w:rPr>
      </w:pPr>
    </w:p>
    <w:tbl>
      <w:tblPr>
        <w:tblW w:w="9540" w:type="dxa"/>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3180"/>
        <w:gridCol w:w="3180"/>
        <w:gridCol w:w="3180"/>
      </w:tblGrid>
      <w:tr w:rsidR="0084777C" w:rsidRPr="0084777C" w14:paraId="070258F2"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15EB156"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b/>
                <w:bCs/>
                <w:color w:val="008BC3"/>
                <w:sz w:val="24"/>
                <w:szCs w:val="24"/>
                <w:lang w:eastAsia="en-GB"/>
              </w:rPr>
              <w:t>Field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8C60B0F"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b/>
                <w:bCs/>
                <w:color w:val="008BC3"/>
                <w:sz w:val="24"/>
                <w:szCs w:val="24"/>
                <w:lang w:eastAsia="en-GB"/>
              </w:rPr>
              <w:t>Obligation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0A2F7A0"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b/>
                <w:bCs/>
                <w:color w:val="008BC3"/>
                <w:sz w:val="24"/>
                <w:szCs w:val="24"/>
                <w:lang w:eastAsia="en-GB"/>
              </w:rPr>
              <w:t>Description</w:t>
            </w:r>
          </w:p>
        </w:tc>
      </w:tr>
      <w:tr w:rsidR="0084777C" w:rsidRPr="0084777C" w14:paraId="578A62E8"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01AE8A7"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lastRenderedPageBreak/>
              <w:t>Project</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35BF825"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A4B5862"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Code for project</w:t>
            </w:r>
          </w:p>
        </w:tc>
      </w:tr>
      <w:tr w:rsidR="0084777C" w:rsidRPr="0084777C" w14:paraId="7B3E94C5"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01426C"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Originator</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25E0D31"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D2CD044" w14:textId="6A44D8DD"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 xml:space="preserve">Code for </w:t>
            </w:r>
            <w:r w:rsidR="00970DC0" w:rsidRPr="004C080F">
              <w:rPr>
                <w:rFonts w:ascii="Times New Roman" w:eastAsia="Times New Roman" w:hAnsi="Times New Roman" w:cs="Times New Roman"/>
                <w:color w:val="008BC3"/>
                <w:sz w:val="24"/>
                <w:szCs w:val="24"/>
                <w:lang w:eastAsia="en-GB"/>
              </w:rPr>
              <w:t>organisation</w:t>
            </w:r>
            <w:r w:rsidRPr="0084777C">
              <w:rPr>
                <w:rFonts w:ascii="Times New Roman" w:eastAsia="Times New Roman" w:hAnsi="Times New Roman" w:cs="Times New Roman"/>
                <w:color w:val="008BC3"/>
                <w:sz w:val="24"/>
                <w:szCs w:val="24"/>
                <w:lang w:eastAsia="en-GB"/>
              </w:rPr>
              <w:t xml:space="preserve"> creating information.</w:t>
            </w:r>
          </w:p>
        </w:tc>
      </w:tr>
      <w:tr w:rsidR="0084777C" w:rsidRPr="0084777C" w14:paraId="7D6409A7"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ADE4221"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Volume or system</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B9BA982"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DC29893"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Code for system reference.</w:t>
            </w:r>
          </w:p>
        </w:tc>
      </w:tr>
      <w:tr w:rsidR="0084777C" w:rsidRPr="0084777C" w14:paraId="55D2CA59"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1D34C19"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Levels and location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21B1B7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4F8BF62"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Code to locate info (Floor 1 etc)</w:t>
            </w:r>
          </w:p>
        </w:tc>
      </w:tr>
      <w:tr w:rsidR="0084777C" w:rsidRPr="0084777C" w14:paraId="256A0510" w14:textId="77777777" w:rsidTr="0084777C">
        <w:trPr>
          <w:trHeight w:val="208"/>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2A99792"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Type</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F286A59"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C84958D"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Code for type of file Cost Plan, method statement etc)</w:t>
            </w:r>
          </w:p>
        </w:tc>
      </w:tr>
      <w:tr w:rsidR="0084777C" w:rsidRPr="0084777C" w14:paraId="74632138"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F50EB2F"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Role</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E5B6902"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3D819D0" w14:textId="0820A1CE"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 xml:space="preserve">Code for role of organisation </w:t>
            </w:r>
            <w:r w:rsidR="00970DC0" w:rsidRPr="004C080F">
              <w:rPr>
                <w:rFonts w:ascii="Times New Roman" w:eastAsia="Times New Roman" w:hAnsi="Times New Roman" w:cs="Times New Roman"/>
                <w:color w:val="008BC3"/>
                <w:sz w:val="24"/>
                <w:szCs w:val="24"/>
                <w:lang w:eastAsia="en-GB"/>
              </w:rPr>
              <w:t>(A</w:t>
            </w:r>
            <w:r w:rsidRPr="0084777C">
              <w:rPr>
                <w:rFonts w:ascii="Times New Roman" w:eastAsia="Times New Roman" w:hAnsi="Times New Roman" w:cs="Times New Roman"/>
                <w:color w:val="008BC3"/>
                <w:sz w:val="24"/>
                <w:szCs w:val="24"/>
                <w:lang w:eastAsia="en-GB"/>
              </w:rPr>
              <w:t xml:space="preserve"> - Architect etc)</w:t>
            </w:r>
          </w:p>
        </w:tc>
      </w:tr>
      <w:tr w:rsidR="0084777C" w:rsidRPr="0084777C" w14:paraId="76AF4641"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9FE475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Classification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B02F6DF"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Optional </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BC599EF"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Code to reference asset (Uniclass or equivalent)</w:t>
            </w:r>
          </w:p>
        </w:tc>
      </w:tr>
      <w:tr w:rsidR="0084777C" w:rsidRPr="0084777C" w14:paraId="661B8ABD"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D27230D"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Number</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17871E1"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4B59B82" w14:textId="3DCBD73D" w:rsidR="0084777C" w:rsidRPr="0084777C" w:rsidRDefault="00970DC0" w:rsidP="0084777C">
            <w:pPr>
              <w:spacing w:after="300" w:line="240" w:lineRule="auto"/>
              <w:rPr>
                <w:rFonts w:ascii="Times New Roman" w:eastAsia="Times New Roman" w:hAnsi="Times New Roman" w:cs="Times New Roman"/>
                <w:color w:val="333333"/>
                <w:sz w:val="24"/>
                <w:szCs w:val="24"/>
                <w:lang w:eastAsia="en-GB"/>
              </w:rPr>
            </w:pPr>
            <w:r w:rsidRPr="004C080F">
              <w:rPr>
                <w:rFonts w:ascii="Times New Roman" w:eastAsia="Times New Roman" w:hAnsi="Times New Roman" w:cs="Times New Roman"/>
                <w:color w:val="008BC3"/>
                <w:sz w:val="24"/>
                <w:szCs w:val="24"/>
                <w:lang w:eastAsia="en-GB"/>
              </w:rPr>
              <w:t>Sequential</w:t>
            </w:r>
            <w:r w:rsidR="0084777C" w:rsidRPr="0084777C">
              <w:rPr>
                <w:rFonts w:ascii="Times New Roman" w:eastAsia="Times New Roman" w:hAnsi="Times New Roman" w:cs="Times New Roman"/>
                <w:color w:val="008BC3"/>
                <w:sz w:val="24"/>
                <w:szCs w:val="24"/>
                <w:lang w:eastAsia="en-GB"/>
              </w:rPr>
              <w:t xml:space="preserve"> file number</w:t>
            </w:r>
          </w:p>
        </w:tc>
      </w:tr>
      <w:tr w:rsidR="0084777C" w:rsidRPr="0084777C" w14:paraId="7E2BBCDA"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9A65D8F"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Suitability</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E601C2E"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Meta-data</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825D366"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Code for status of data (WIP, Shared, published etc)</w:t>
            </w:r>
          </w:p>
        </w:tc>
      </w:tr>
      <w:tr w:rsidR="0084777C" w:rsidRPr="0084777C" w14:paraId="661FC351" w14:textId="77777777" w:rsidTr="0084777C">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EF8FE5D"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Revision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14329B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Meta- data</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8A391DD" w14:textId="220360FC"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 xml:space="preserve"> Code for </w:t>
            </w:r>
            <w:r w:rsidR="00970DC0" w:rsidRPr="004C080F">
              <w:rPr>
                <w:rFonts w:ascii="Times New Roman" w:eastAsia="Times New Roman" w:hAnsi="Times New Roman" w:cs="Times New Roman"/>
                <w:color w:val="008BC3"/>
                <w:sz w:val="24"/>
                <w:szCs w:val="24"/>
                <w:lang w:eastAsia="en-GB"/>
              </w:rPr>
              <w:t>revision</w:t>
            </w:r>
            <w:r w:rsidRPr="0084777C">
              <w:rPr>
                <w:rFonts w:ascii="Times New Roman" w:eastAsia="Times New Roman" w:hAnsi="Times New Roman" w:cs="Times New Roman"/>
                <w:color w:val="008BC3"/>
                <w:sz w:val="24"/>
                <w:szCs w:val="24"/>
                <w:lang w:eastAsia="en-GB"/>
              </w:rPr>
              <w:t xml:space="preserve"> of data. </w:t>
            </w:r>
          </w:p>
        </w:tc>
      </w:tr>
    </w:tbl>
    <w:p w14:paraId="6B94FA2D" w14:textId="041682C1" w:rsidR="0084777C" w:rsidRPr="004C080F" w:rsidRDefault="0084777C" w:rsidP="0084777C">
      <w:pPr>
        <w:spacing w:after="0" w:line="240" w:lineRule="auto"/>
        <w:rPr>
          <w:rFonts w:ascii="Times New Roman" w:eastAsia="Times New Roman" w:hAnsi="Times New Roman" w:cs="Times New Roman"/>
          <w:sz w:val="24"/>
          <w:szCs w:val="24"/>
          <w:lang w:eastAsia="en-GB"/>
        </w:rPr>
      </w:pPr>
    </w:p>
    <w:p w14:paraId="6EA2D996" w14:textId="77777777" w:rsidR="00335BB3" w:rsidRPr="0084777C" w:rsidRDefault="00335BB3" w:rsidP="0084777C">
      <w:pPr>
        <w:spacing w:after="0" w:line="240" w:lineRule="auto"/>
        <w:rPr>
          <w:rFonts w:ascii="Times New Roman" w:eastAsia="Times New Roman" w:hAnsi="Times New Roman" w:cs="Times New Roman"/>
          <w:sz w:val="24"/>
          <w:szCs w:val="24"/>
          <w:lang w:eastAsia="en-GB"/>
        </w:rPr>
      </w:pPr>
    </w:p>
    <w:p w14:paraId="5081E797" w14:textId="77777777" w:rsidR="00335BB3" w:rsidRPr="00335BB3" w:rsidRDefault="00335BB3" w:rsidP="00335BB3">
      <w:pPr>
        <w:spacing w:after="0" w:line="240" w:lineRule="auto"/>
        <w:rPr>
          <w:rFonts w:ascii="Times New Roman" w:eastAsia="Times New Roman" w:hAnsi="Times New Roman" w:cs="Times New Roman"/>
          <w:sz w:val="24"/>
          <w:szCs w:val="24"/>
          <w:lang w:eastAsia="en-GB"/>
        </w:rPr>
      </w:pPr>
      <w:r w:rsidRPr="00335BB3">
        <w:rPr>
          <w:rFonts w:ascii="Times New Roman" w:eastAsia="Times New Roman" w:hAnsi="Times New Roman" w:cs="Times New Roman"/>
          <w:color w:val="000000"/>
          <w:sz w:val="24"/>
          <w:szCs w:val="24"/>
          <w:shd w:val="clear" w:color="auto" w:fill="FFFFFF"/>
          <w:lang w:eastAsia="en-GB"/>
        </w:rPr>
        <w:t>Table 2: Summary of Levels &amp; Locations</w:t>
      </w:r>
    </w:p>
    <w:p w14:paraId="10B6B2C2" w14:textId="1B231B2A" w:rsidR="0084777C" w:rsidRPr="004C080F" w:rsidRDefault="0084777C" w:rsidP="0084777C">
      <w:pPr>
        <w:spacing w:line="247" w:lineRule="auto"/>
        <w:rPr>
          <w:rFonts w:ascii="Times New Roman" w:hAnsi="Times New Roman" w:cs="Times New Roman"/>
          <w:sz w:val="24"/>
          <w:szCs w:val="24"/>
        </w:rPr>
      </w:pPr>
    </w:p>
    <w:tbl>
      <w:tblPr>
        <w:tblW w:w="9540" w:type="dxa"/>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4751"/>
        <w:gridCol w:w="4789"/>
      </w:tblGrid>
      <w:tr w:rsidR="00335BB3" w:rsidRPr="00335BB3" w14:paraId="49A90240"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E268C6E"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Levels &amp; Locations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7E65073"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 </w:t>
            </w:r>
          </w:p>
        </w:tc>
      </w:tr>
      <w:tr w:rsidR="00335BB3" w:rsidRPr="00335BB3" w14:paraId="4064880E"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C82D1C"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ZZ</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1777F89"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Multiple Levels</w:t>
            </w:r>
          </w:p>
        </w:tc>
      </w:tr>
      <w:tr w:rsidR="00335BB3" w:rsidRPr="00335BB3" w14:paraId="54081C0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BC46064"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XX</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7B2DE54"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No Level Applicable</w:t>
            </w:r>
          </w:p>
        </w:tc>
      </w:tr>
      <w:tr w:rsidR="00335BB3" w:rsidRPr="00335BB3" w14:paraId="777592C9"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628E8E7"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lastRenderedPageBreak/>
              <w:t>GF</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A7BB903"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Ground Floor</w:t>
            </w:r>
          </w:p>
        </w:tc>
      </w:tr>
      <w:tr w:rsidR="00335BB3" w:rsidRPr="00335BB3" w14:paraId="1E3A12D2"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48D1C08"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00</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4795837"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Base Level of Building or linear Asset</w:t>
            </w:r>
          </w:p>
        </w:tc>
      </w:tr>
      <w:tr w:rsidR="00335BB3" w:rsidRPr="00335BB3" w14:paraId="2FAE22D0"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4F0B7CA"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Floor Levels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1C78E63"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 </w:t>
            </w:r>
          </w:p>
        </w:tc>
      </w:tr>
      <w:tr w:rsidR="00335BB3" w:rsidRPr="00335BB3" w14:paraId="17B139EF"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67A5DE7"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01</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F7146AD"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Floor 1</w:t>
            </w:r>
          </w:p>
        </w:tc>
      </w:tr>
      <w:tr w:rsidR="00335BB3" w:rsidRPr="00335BB3" w14:paraId="51BAB13B"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5084C8F"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02</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A6DCF69"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Floor 2, etc</w:t>
            </w:r>
          </w:p>
        </w:tc>
      </w:tr>
      <w:tr w:rsidR="00335BB3" w:rsidRPr="00335BB3" w14:paraId="3E0CB83F"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22E0638"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Mezzanine Levels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AB14765"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 </w:t>
            </w:r>
          </w:p>
        </w:tc>
      </w:tr>
      <w:tr w:rsidR="00335BB3" w:rsidRPr="00335BB3" w14:paraId="7B087453"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9052F78"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M1</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6FAB542" w14:textId="4E148185"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 xml:space="preserve"> Mezzanine </w:t>
            </w:r>
            <w:r w:rsidR="00970DC0" w:rsidRPr="004C080F">
              <w:rPr>
                <w:rFonts w:ascii="Times New Roman" w:eastAsia="Times New Roman" w:hAnsi="Times New Roman" w:cs="Times New Roman"/>
                <w:color w:val="333333"/>
                <w:sz w:val="24"/>
                <w:szCs w:val="24"/>
                <w:lang w:eastAsia="en-GB"/>
              </w:rPr>
              <w:t>above</w:t>
            </w:r>
            <w:r w:rsidRPr="00335BB3">
              <w:rPr>
                <w:rFonts w:ascii="Times New Roman" w:eastAsia="Times New Roman" w:hAnsi="Times New Roman" w:cs="Times New Roman"/>
                <w:color w:val="333333"/>
                <w:sz w:val="24"/>
                <w:szCs w:val="24"/>
                <w:lang w:eastAsia="en-GB"/>
              </w:rPr>
              <w:t xml:space="preserve"> Level 1</w:t>
            </w:r>
          </w:p>
        </w:tc>
      </w:tr>
      <w:tr w:rsidR="00335BB3" w:rsidRPr="00335BB3" w14:paraId="64F7E109"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E637BB5"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M2</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98D836E"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 Mezzanine above Level 2</w:t>
            </w:r>
          </w:p>
        </w:tc>
      </w:tr>
      <w:tr w:rsidR="00335BB3" w:rsidRPr="00335BB3" w14:paraId="432ED3C5"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480FA74"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Below Ground Floors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314E1FF"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 </w:t>
            </w:r>
          </w:p>
        </w:tc>
      </w:tr>
      <w:tr w:rsidR="00335BB3" w:rsidRPr="00335BB3" w14:paraId="5F36E017"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67F0820"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B1</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267B27C"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Floor -1</w:t>
            </w:r>
          </w:p>
        </w:tc>
      </w:tr>
      <w:tr w:rsidR="00335BB3" w:rsidRPr="00335BB3" w14:paraId="24480EA3"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73FB02B"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B2</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1563BFC"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Floor -2</w:t>
            </w:r>
          </w:p>
        </w:tc>
      </w:tr>
      <w:tr w:rsidR="00335BB3" w:rsidRPr="00335BB3" w14:paraId="11CD37B2"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B663FC1" w14:textId="77777777" w:rsidR="00335BB3" w:rsidRPr="00335BB3" w:rsidRDefault="00335BB3" w:rsidP="00335BB3">
            <w:pPr>
              <w:spacing w:after="300" w:line="240" w:lineRule="auto"/>
              <w:rPr>
                <w:rFonts w:ascii="Times New Roman" w:eastAsia="Times New Roman" w:hAnsi="Times New Roman" w:cs="Times New Roman"/>
                <w:b/>
                <w:bCs/>
                <w:color w:val="008BC3"/>
                <w:sz w:val="24"/>
                <w:szCs w:val="24"/>
                <w:u w:val="single"/>
                <w:lang w:eastAsia="en-GB"/>
              </w:rPr>
            </w:pPr>
            <w:r w:rsidRPr="00335BB3">
              <w:rPr>
                <w:rFonts w:ascii="Times New Roman" w:eastAsia="Times New Roman" w:hAnsi="Times New Roman" w:cs="Times New Roman"/>
                <w:b/>
                <w:bCs/>
                <w:color w:val="008BC3"/>
                <w:sz w:val="24"/>
                <w:szCs w:val="24"/>
                <w:u w:val="single"/>
                <w:lang w:eastAsia="en-GB"/>
              </w:rPr>
              <w:t> </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CA8C654" w14:textId="77777777" w:rsidR="00335BB3" w:rsidRPr="00335BB3" w:rsidRDefault="00335BB3" w:rsidP="00335BB3">
            <w:pPr>
              <w:spacing w:after="300" w:line="240" w:lineRule="auto"/>
              <w:rPr>
                <w:rFonts w:ascii="Times New Roman" w:eastAsia="Times New Roman" w:hAnsi="Times New Roman" w:cs="Times New Roman"/>
                <w:color w:val="333333"/>
                <w:sz w:val="24"/>
                <w:szCs w:val="24"/>
                <w:lang w:eastAsia="en-GB"/>
              </w:rPr>
            </w:pPr>
            <w:r w:rsidRPr="00335BB3">
              <w:rPr>
                <w:rFonts w:ascii="Times New Roman" w:eastAsia="Times New Roman" w:hAnsi="Times New Roman" w:cs="Times New Roman"/>
                <w:color w:val="333333"/>
                <w:sz w:val="24"/>
                <w:szCs w:val="24"/>
                <w:lang w:eastAsia="en-GB"/>
              </w:rPr>
              <w:t> </w:t>
            </w:r>
          </w:p>
        </w:tc>
      </w:tr>
      <w:tr w:rsidR="0084777C" w:rsidRPr="0084777C" w14:paraId="743293F4"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A37B72B"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b/>
                <w:bCs/>
                <w:color w:val="008BC3"/>
                <w:sz w:val="24"/>
                <w:szCs w:val="24"/>
                <w:u w:val="single"/>
                <w:lang w:eastAsia="en-GB"/>
              </w:rPr>
              <w:t>Codes for Drawings &amp; Models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67AE867"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333333"/>
                <w:sz w:val="24"/>
                <w:szCs w:val="24"/>
                <w:lang w:eastAsia="en-GB"/>
              </w:rPr>
              <w:t> </w:t>
            </w:r>
          </w:p>
        </w:tc>
      </w:tr>
      <w:tr w:rsidR="0084777C" w:rsidRPr="0084777C" w14:paraId="64CCA8EE"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362DDFE"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AF</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2EB37E9"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Animation File</w:t>
            </w:r>
          </w:p>
        </w:tc>
      </w:tr>
      <w:tr w:rsidR="0084777C" w:rsidRPr="0084777C" w14:paraId="063F8BFE"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A7990A6"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CM</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4AEF025"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Combined Model</w:t>
            </w:r>
          </w:p>
        </w:tc>
      </w:tr>
      <w:tr w:rsidR="0084777C" w:rsidRPr="0084777C" w14:paraId="736C8CD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EEA4CDD"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CR</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D939FF7"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Specific for the clash process</w:t>
            </w:r>
          </w:p>
        </w:tc>
      </w:tr>
      <w:tr w:rsidR="0084777C" w:rsidRPr="0084777C" w14:paraId="41B0E8FF"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664D4BA"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lastRenderedPageBreak/>
              <w:t>DR</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541A057"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2d Drawing</w:t>
            </w:r>
          </w:p>
        </w:tc>
      </w:tr>
      <w:tr w:rsidR="0084777C" w:rsidRPr="0084777C" w14:paraId="0C0EC541"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AE74BBD"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M2</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65167FA"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2D Model file</w:t>
            </w:r>
          </w:p>
        </w:tc>
      </w:tr>
      <w:tr w:rsidR="0084777C" w:rsidRPr="0084777C" w14:paraId="538607DB"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DB20384"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M3</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13D9B93"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3D Model file</w:t>
            </w:r>
          </w:p>
        </w:tc>
      </w:tr>
      <w:tr w:rsidR="0084777C" w:rsidRPr="0084777C" w14:paraId="06E9BF86" w14:textId="77777777" w:rsidTr="00335BB3">
        <w:trPr>
          <w:trHeight w:val="390"/>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7E831E7"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MR</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1CF407D" w14:textId="45FB800B"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Model rendition file for other renditions (</w:t>
            </w:r>
            <w:r w:rsidR="00970DC0" w:rsidRPr="004C080F">
              <w:rPr>
                <w:rFonts w:ascii="Times New Roman" w:eastAsia="Times New Roman" w:hAnsi="Times New Roman" w:cs="Times New Roman"/>
                <w:color w:val="008BC3"/>
                <w:sz w:val="24"/>
                <w:szCs w:val="24"/>
                <w:lang w:eastAsia="en-GB"/>
              </w:rPr>
              <w:t>thermal</w:t>
            </w:r>
            <w:r w:rsidRPr="0084777C">
              <w:rPr>
                <w:rFonts w:ascii="Times New Roman" w:eastAsia="Times New Roman" w:hAnsi="Times New Roman" w:cs="Times New Roman"/>
                <w:color w:val="008BC3"/>
                <w:sz w:val="24"/>
                <w:szCs w:val="24"/>
                <w:lang w:eastAsia="en-GB"/>
              </w:rPr>
              <w:t xml:space="preserve"> analysis)</w:t>
            </w:r>
          </w:p>
        </w:tc>
      </w:tr>
      <w:tr w:rsidR="0084777C" w:rsidRPr="0084777C" w14:paraId="3217A756"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0652F6E"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VS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4D95ED3"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Visualisation</w:t>
            </w:r>
          </w:p>
        </w:tc>
      </w:tr>
      <w:tr w:rsidR="0084777C" w:rsidRPr="0084777C" w14:paraId="537CBBFD"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07B4A2F"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b/>
                <w:bCs/>
                <w:color w:val="008BC3"/>
                <w:sz w:val="24"/>
                <w:szCs w:val="24"/>
                <w:u w:val="single"/>
                <w:lang w:eastAsia="en-GB"/>
              </w:rPr>
              <w:t>Codes for Documents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4D9D2E7"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333333"/>
                <w:sz w:val="24"/>
                <w:szCs w:val="24"/>
                <w:lang w:eastAsia="en-GB"/>
              </w:rPr>
              <w:t> </w:t>
            </w:r>
          </w:p>
        </w:tc>
      </w:tr>
      <w:tr w:rsidR="0084777C" w:rsidRPr="0084777C" w14:paraId="3BEE74C7"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44AB1B"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BQ</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C650E9D"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Bills od Quantities</w:t>
            </w:r>
          </w:p>
        </w:tc>
      </w:tr>
      <w:tr w:rsidR="0084777C" w:rsidRPr="0084777C" w14:paraId="6CFBC84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602C4AB"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CA</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3FADCF"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Calculations</w:t>
            </w:r>
          </w:p>
        </w:tc>
      </w:tr>
      <w:tr w:rsidR="0084777C" w:rsidRPr="0084777C" w14:paraId="12D07FAB"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23FED3E"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97D3113"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Correspondence</w:t>
            </w:r>
          </w:p>
        </w:tc>
      </w:tr>
      <w:tr w:rsidR="0084777C" w:rsidRPr="0084777C" w14:paraId="4659DA1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3BE8DD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CP</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053B52A"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Cost Plan</w:t>
            </w:r>
          </w:p>
        </w:tc>
      </w:tr>
      <w:tr w:rsidR="0084777C" w:rsidRPr="0084777C" w14:paraId="349B21A6"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011337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DB</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EEF7CFF"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Database</w:t>
            </w:r>
          </w:p>
        </w:tc>
      </w:tr>
      <w:tr w:rsidR="0084777C" w:rsidRPr="0084777C" w14:paraId="05A30014"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E66AAB5"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FN</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3AFAD96"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File Note</w:t>
            </w:r>
          </w:p>
        </w:tc>
      </w:tr>
      <w:tr w:rsidR="0084777C" w:rsidRPr="0084777C" w14:paraId="7EC94BC9"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946B5AA"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HS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8B40FA8"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Health &amp; Safety</w:t>
            </w:r>
          </w:p>
        </w:tc>
      </w:tr>
      <w:tr w:rsidR="0084777C" w:rsidRPr="0084777C" w14:paraId="31CE0820"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B6D6139"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IE</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E377D47"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Information Exchange</w:t>
            </w:r>
          </w:p>
        </w:tc>
      </w:tr>
      <w:tr w:rsidR="0084777C" w:rsidRPr="0084777C" w14:paraId="79B42B2E"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81A8CDD"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MI</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D9AE0F0"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Minutes/Action Notes</w:t>
            </w:r>
          </w:p>
        </w:tc>
      </w:tr>
      <w:tr w:rsidR="0084777C" w:rsidRPr="0084777C" w14:paraId="388438E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FE9754E"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MS</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A45F2E7"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Method Statements</w:t>
            </w:r>
          </w:p>
        </w:tc>
      </w:tr>
      <w:tr w:rsidR="0084777C" w:rsidRPr="0084777C" w14:paraId="0291F5E3"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38887A2"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lastRenderedPageBreak/>
              <w:t>PP</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7C819C8"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Presentation</w:t>
            </w:r>
          </w:p>
        </w:tc>
      </w:tr>
      <w:tr w:rsidR="0084777C" w:rsidRPr="0084777C" w14:paraId="1ACB3704"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492ABFB"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RD</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9DC7D98"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Programme</w:t>
            </w:r>
          </w:p>
        </w:tc>
      </w:tr>
      <w:tr w:rsidR="0084777C" w:rsidRPr="0084777C" w14:paraId="237F8972"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10A659B"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RI</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6E893EC"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Request for information</w:t>
            </w:r>
          </w:p>
        </w:tc>
      </w:tr>
      <w:tr w:rsidR="0084777C" w:rsidRPr="0084777C" w14:paraId="4FDF519F"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EC8AF0B"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RP</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3F02C46"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Report</w:t>
            </w:r>
          </w:p>
        </w:tc>
      </w:tr>
      <w:tr w:rsidR="0084777C" w:rsidRPr="0084777C" w14:paraId="73E7DF7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54B1295"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SA</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C14C574" w14:textId="0822AE99"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 xml:space="preserve">Schedule of </w:t>
            </w:r>
            <w:r w:rsidR="00970DC0" w:rsidRPr="004C080F">
              <w:rPr>
                <w:rFonts w:ascii="Times New Roman" w:eastAsia="Times New Roman" w:hAnsi="Times New Roman" w:cs="Times New Roman"/>
                <w:color w:val="008BC3"/>
                <w:sz w:val="24"/>
                <w:szCs w:val="24"/>
                <w:lang w:eastAsia="en-GB"/>
              </w:rPr>
              <w:t>accommodation</w:t>
            </w:r>
          </w:p>
        </w:tc>
      </w:tr>
      <w:tr w:rsidR="0084777C" w:rsidRPr="0084777C" w14:paraId="73EA6A3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1758B10"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SH</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564B7C2"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Schedule</w:t>
            </w:r>
          </w:p>
        </w:tc>
      </w:tr>
      <w:tr w:rsidR="0084777C" w:rsidRPr="0084777C" w14:paraId="2EDE9FF7"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2FA7B0F"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SN</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E4F9A48"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Snagging List</w:t>
            </w:r>
          </w:p>
        </w:tc>
      </w:tr>
      <w:tr w:rsidR="0084777C" w:rsidRPr="0084777C" w14:paraId="2FF908FC"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DAB8F1D"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SP</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99E10D8"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Specification</w:t>
            </w:r>
          </w:p>
        </w:tc>
      </w:tr>
      <w:tr w:rsidR="0084777C" w:rsidRPr="0084777C" w14:paraId="7F53EF1D" w14:textId="77777777" w:rsidTr="00335BB3">
        <w:trPr>
          <w:trHeight w:val="195"/>
        </w:trPr>
        <w:tc>
          <w:tcPr>
            <w:tcW w:w="4751"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FDA6F34"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SU</w:t>
            </w:r>
          </w:p>
        </w:tc>
        <w:tc>
          <w:tcPr>
            <w:tcW w:w="4789"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9E91EEA"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Survey</w:t>
            </w:r>
          </w:p>
        </w:tc>
      </w:tr>
    </w:tbl>
    <w:p w14:paraId="52093255" w14:textId="77777777" w:rsidR="0084777C" w:rsidRPr="0084777C" w:rsidRDefault="0084777C" w:rsidP="0084777C">
      <w:pPr>
        <w:spacing w:after="0" w:line="240" w:lineRule="auto"/>
        <w:rPr>
          <w:rFonts w:ascii="Times New Roman" w:eastAsia="Times New Roman" w:hAnsi="Times New Roman" w:cs="Times New Roman"/>
          <w:sz w:val="24"/>
          <w:szCs w:val="24"/>
          <w:lang w:eastAsia="en-GB"/>
        </w:rPr>
      </w:pPr>
    </w:p>
    <w:p w14:paraId="056A696C" w14:textId="77777777" w:rsidR="0084777C" w:rsidRPr="0084777C" w:rsidRDefault="0084777C" w:rsidP="0084777C">
      <w:pPr>
        <w:spacing w:after="0" w:line="240" w:lineRule="auto"/>
        <w:rPr>
          <w:rFonts w:ascii="Times New Roman" w:eastAsia="Times New Roman" w:hAnsi="Times New Roman" w:cs="Times New Roman"/>
          <w:sz w:val="24"/>
          <w:szCs w:val="24"/>
          <w:lang w:eastAsia="en-GB"/>
        </w:rPr>
      </w:pPr>
      <w:r w:rsidRPr="0084777C">
        <w:rPr>
          <w:rFonts w:ascii="Times New Roman" w:eastAsia="Times New Roman" w:hAnsi="Times New Roman" w:cs="Times New Roman"/>
          <w:color w:val="333333"/>
          <w:sz w:val="24"/>
          <w:szCs w:val="24"/>
          <w:shd w:val="clear" w:color="auto" w:fill="FFFFFF"/>
          <w:lang w:eastAsia="en-GB"/>
        </w:rPr>
        <w:t> </w:t>
      </w:r>
      <w:r w:rsidRPr="0084777C">
        <w:rPr>
          <w:rFonts w:ascii="Times New Roman" w:eastAsia="Times New Roman" w:hAnsi="Times New Roman" w:cs="Times New Roman"/>
          <w:color w:val="000000"/>
          <w:sz w:val="24"/>
          <w:szCs w:val="24"/>
          <w:lang w:eastAsia="en-GB"/>
        </w:rPr>
        <w:t> Table 3: Summary codes for document types</w:t>
      </w:r>
    </w:p>
    <w:p w14:paraId="3DBDD23C" w14:textId="5E5B1798" w:rsidR="0084777C" w:rsidRPr="004C080F" w:rsidRDefault="0084777C" w:rsidP="00942DB6">
      <w:pPr>
        <w:spacing w:line="247" w:lineRule="auto"/>
        <w:rPr>
          <w:rFonts w:ascii="Times New Roman" w:hAnsi="Times New Roman" w:cs="Times New Roman"/>
          <w:sz w:val="24"/>
          <w:szCs w:val="24"/>
        </w:rPr>
      </w:pPr>
    </w:p>
    <w:tbl>
      <w:tblPr>
        <w:tblW w:w="8730" w:type="dxa"/>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4370"/>
        <w:gridCol w:w="4360"/>
      </w:tblGrid>
      <w:tr w:rsidR="0084777C" w:rsidRPr="0084777C" w14:paraId="68C10581"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81934DB"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b/>
                <w:bCs/>
                <w:color w:val="008BC3"/>
                <w:sz w:val="24"/>
                <w:szCs w:val="24"/>
                <w:u w:val="single"/>
                <w:lang w:eastAsia="en-GB"/>
              </w:rPr>
              <w:t>Codes for disciplines &amp; roles</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A0DA6B4"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333333"/>
                <w:sz w:val="24"/>
                <w:szCs w:val="24"/>
                <w:lang w:eastAsia="en-GB"/>
              </w:rPr>
              <w:t> </w:t>
            </w:r>
          </w:p>
        </w:tc>
      </w:tr>
      <w:tr w:rsidR="0084777C" w:rsidRPr="0084777C" w14:paraId="273E0EBB"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FFD15F5"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A</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B4027A7"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Architect</w:t>
            </w:r>
          </w:p>
        </w:tc>
      </w:tr>
      <w:tr w:rsidR="0084777C" w:rsidRPr="0084777C" w14:paraId="35587DDC"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2C7E657"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B</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9DC593F"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Building Surveyor</w:t>
            </w:r>
          </w:p>
        </w:tc>
      </w:tr>
      <w:tr w:rsidR="0084777C" w:rsidRPr="0084777C" w14:paraId="29420E96"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EE12EB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FC95155"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Civil Engineer</w:t>
            </w:r>
          </w:p>
        </w:tc>
      </w:tr>
      <w:tr w:rsidR="0084777C" w:rsidRPr="0084777C" w14:paraId="46407B98"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63648C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D</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B924A7D"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Drainage, Highways Engineer</w:t>
            </w:r>
          </w:p>
        </w:tc>
      </w:tr>
      <w:tr w:rsidR="0084777C" w:rsidRPr="0084777C" w14:paraId="1BA3BB9D"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2D25C6C"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E</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B306BC8"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Electrical Engineer</w:t>
            </w:r>
          </w:p>
        </w:tc>
      </w:tr>
      <w:tr w:rsidR="0084777C" w:rsidRPr="0084777C" w14:paraId="3FF63674"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613559"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lastRenderedPageBreak/>
              <w:t>F</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4883D3"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Facilities Manager</w:t>
            </w:r>
          </w:p>
        </w:tc>
      </w:tr>
      <w:tr w:rsidR="0084777C" w:rsidRPr="0084777C" w14:paraId="20394C64"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393E345"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G</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B82B3D2"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Geographical and Land Surveyor</w:t>
            </w:r>
          </w:p>
        </w:tc>
      </w:tr>
      <w:tr w:rsidR="0084777C" w:rsidRPr="0084777C" w14:paraId="16737EC7"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1346EA5"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H</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385935F"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Heating &amp; Ventilation Designer</w:t>
            </w:r>
          </w:p>
        </w:tc>
      </w:tr>
      <w:tr w:rsidR="0084777C" w:rsidRPr="0084777C" w14:paraId="4834F236"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7D354E8"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I</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16D4676"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Interior Designer</w:t>
            </w:r>
          </w:p>
        </w:tc>
      </w:tr>
      <w:tr w:rsidR="0084777C" w:rsidRPr="0084777C" w14:paraId="2D3FA8F9"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23CD730"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K</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318108C"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Client</w:t>
            </w:r>
          </w:p>
        </w:tc>
      </w:tr>
      <w:tr w:rsidR="0084777C" w:rsidRPr="0084777C" w14:paraId="509E26CE"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E42115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L</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79F982F"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Landscape Architect</w:t>
            </w:r>
          </w:p>
        </w:tc>
      </w:tr>
      <w:tr w:rsidR="0084777C" w:rsidRPr="0084777C" w14:paraId="7011F6EF"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E437D9B"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M</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E369C2B" w14:textId="10BF6A50" w:rsidR="0084777C" w:rsidRPr="0084777C" w:rsidRDefault="00970DC0" w:rsidP="0084777C">
            <w:pPr>
              <w:spacing w:after="300" w:line="240" w:lineRule="auto"/>
              <w:rPr>
                <w:rFonts w:ascii="Times New Roman" w:eastAsia="Times New Roman" w:hAnsi="Times New Roman" w:cs="Times New Roman"/>
                <w:color w:val="333333"/>
                <w:sz w:val="24"/>
                <w:szCs w:val="24"/>
                <w:lang w:eastAsia="en-GB"/>
              </w:rPr>
            </w:pPr>
            <w:r w:rsidRPr="004C080F">
              <w:rPr>
                <w:rFonts w:ascii="Times New Roman" w:eastAsia="Times New Roman" w:hAnsi="Times New Roman" w:cs="Times New Roman"/>
                <w:color w:val="008BC3"/>
                <w:sz w:val="24"/>
                <w:szCs w:val="24"/>
                <w:lang w:eastAsia="en-GB"/>
              </w:rPr>
              <w:t>Mechanical</w:t>
            </w:r>
            <w:r w:rsidR="0084777C" w:rsidRPr="0084777C">
              <w:rPr>
                <w:rFonts w:ascii="Times New Roman" w:eastAsia="Times New Roman" w:hAnsi="Times New Roman" w:cs="Times New Roman"/>
                <w:color w:val="008BC3"/>
                <w:sz w:val="24"/>
                <w:szCs w:val="24"/>
                <w:lang w:eastAsia="en-GB"/>
              </w:rPr>
              <w:t xml:space="preserve"> Engineer</w:t>
            </w:r>
          </w:p>
        </w:tc>
      </w:tr>
      <w:tr w:rsidR="0084777C" w:rsidRPr="0084777C" w14:paraId="7709EF6E"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C3B1C71"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P</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2BF115E"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Public Health Engineer</w:t>
            </w:r>
          </w:p>
        </w:tc>
      </w:tr>
      <w:tr w:rsidR="0084777C" w:rsidRPr="0084777C" w14:paraId="7EC3516C"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3333637"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Q</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EB3B212"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Quantity Surveyor</w:t>
            </w:r>
          </w:p>
        </w:tc>
      </w:tr>
      <w:tr w:rsidR="0084777C" w:rsidRPr="0084777C" w14:paraId="570C0C90"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617AA3A"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4EA2EA3"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Structural Engineer</w:t>
            </w:r>
          </w:p>
        </w:tc>
      </w:tr>
      <w:tr w:rsidR="0084777C" w:rsidRPr="0084777C" w14:paraId="28E7CAA1"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44AD924"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T</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678F1F9"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Town and County Planner</w:t>
            </w:r>
          </w:p>
        </w:tc>
      </w:tr>
      <w:tr w:rsidR="0084777C" w:rsidRPr="0084777C" w14:paraId="20740467"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F554EEA"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W</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6C14B56"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Contractor</w:t>
            </w:r>
          </w:p>
        </w:tc>
      </w:tr>
      <w:tr w:rsidR="0084777C" w:rsidRPr="0084777C" w14:paraId="44C75684"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DD994F3"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X</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F33E43A"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Sub-Contractor</w:t>
            </w:r>
          </w:p>
        </w:tc>
      </w:tr>
      <w:tr w:rsidR="0084777C" w:rsidRPr="0084777C" w14:paraId="24E00771" w14:textId="77777777" w:rsidTr="0084777C">
        <w:trPr>
          <w:trHeight w:val="182"/>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E4EF0CD"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Y</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578C310"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Specialist Designer</w:t>
            </w:r>
          </w:p>
        </w:tc>
      </w:tr>
      <w:tr w:rsidR="0084777C" w:rsidRPr="0084777C" w14:paraId="02618BB4" w14:textId="77777777" w:rsidTr="0084777C">
        <w:trPr>
          <w:trHeight w:val="195"/>
        </w:trPr>
        <w:tc>
          <w:tcPr>
            <w:tcW w:w="422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18A5098" w14:textId="77777777" w:rsidR="0084777C" w:rsidRPr="0084777C" w:rsidRDefault="0084777C" w:rsidP="0084777C">
            <w:pPr>
              <w:spacing w:after="300" w:line="240" w:lineRule="auto"/>
              <w:jc w:val="center"/>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Z</w:t>
            </w:r>
          </w:p>
        </w:tc>
        <w:tc>
          <w:tcPr>
            <w:tcW w:w="4210"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242A930" w14:textId="77777777" w:rsidR="0084777C" w:rsidRPr="0084777C" w:rsidRDefault="0084777C" w:rsidP="0084777C">
            <w:pPr>
              <w:spacing w:after="300" w:line="240" w:lineRule="auto"/>
              <w:rPr>
                <w:rFonts w:ascii="Times New Roman" w:eastAsia="Times New Roman" w:hAnsi="Times New Roman" w:cs="Times New Roman"/>
                <w:color w:val="333333"/>
                <w:sz w:val="24"/>
                <w:szCs w:val="24"/>
                <w:lang w:eastAsia="en-GB"/>
              </w:rPr>
            </w:pPr>
            <w:r w:rsidRPr="0084777C">
              <w:rPr>
                <w:rFonts w:ascii="Times New Roman" w:eastAsia="Times New Roman" w:hAnsi="Times New Roman" w:cs="Times New Roman"/>
                <w:color w:val="008BC3"/>
                <w:sz w:val="24"/>
                <w:szCs w:val="24"/>
                <w:lang w:eastAsia="en-GB"/>
              </w:rPr>
              <w:t>General</w:t>
            </w:r>
          </w:p>
        </w:tc>
      </w:tr>
    </w:tbl>
    <w:p w14:paraId="67A5075F" w14:textId="40EAC770" w:rsidR="0084777C" w:rsidRPr="004C080F" w:rsidRDefault="0084777C" w:rsidP="00942DB6">
      <w:pPr>
        <w:spacing w:line="247" w:lineRule="auto"/>
        <w:rPr>
          <w:rFonts w:ascii="Times New Roman" w:hAnsi="Times New Roman" w:cs="Times New Roman"/>
          <w:sz w:val="24"/>
          <w:szCs w:val="24"/>
        </w:rPr>
      </w:pPr>
    </w:p>
    <w:p w14:paraId="5748D13F" w14:textId="77777777" w:rsidR="00335BB3" w:rsidRPr="00335BB3" w:rsidRDefault="00335BB3" w:rsidP="00335BB3">
      <w:pPr>
        <w:spacing w:after="0" w:line="240" w:lineRule="auto"/>
        <w:rPr>
          <w:rFonts w:ascii="Times New Roman" w:eastAsia="Times New Roman" w:hAnsi="Times New Roman" w:cs="Times New Roman"/>
          <w:sz w:val="24"/>
          <w:szCs w:val="24"/>
          <w:lang w:eastAsia="en-GB"/>
        </w:rPr>
      </w:pPr>
      <w:r w:rsidRPr="00335BB3">
        <w:rPr>
          <w:rFonts w:ascii="Times New Roman" w:eastAsia="Times New Roman" w:hAnsi="Times New Roman" w:cs="Times New Roman"/>
          <w:color w:val="000000"/>
          <w:sz w:val="24"/>
          <w:szCs w:val="24"/>
          <w:shd w:val="clear" w:color="auto" w:fill="FFFFFF"/>
          <w:lang w:eastAsia="en-GB"/>
        </w:rPr>
        <w:t>Table 2: Summary of Levels &amp; Locations</w:t>
      </w:r>
    </w:p>
    <w:p w14:paraId="1C4D01D4" w14:textId="77777777" w:rsidR="00942DB6" w:rsidRPr="004C080F" w:rsidRDefault="00942DB6" w:rsidP="00942DB6">
      <w:pPr>
        <w:spacing w:line="247" w:lineRule="auto"/>
        <w:rPr>
          <w:rFonts w:ascii="Times New Roman" w:hAnsi="Times New Roman" w:cs="Times New Roman"/>
          <w:sz w:val="24"/>
          <w:szCs w:val="24"/>
        </w:rPr>
      </w:pPr>
    </w:p>
    <w:p w14:paraId="16858504" w14:textId="77777777" w:rsidR="00942DB6" w:rsidRPr="004C080F" w:rsidRDefault="00942DB6" w:rsidP="00942DB6">
      <w:pPr>
        <w:pStyle w:val="TSB-1Header-NoNumber"/>
        <w:rPr>
          <w:rFonts w:ascii="Times New Roman" w:hAnsi="Times New Roman" w:cs="Times New Roman"/>
          <w:sz w:val="24"/>
          <w:szCs w:val="24"/>
        </w:rPr>
      </w:pPr>
      <w:bookmarkStart w:id="64" w:name="_Toc69385711"/>
      <w:bookmarkStart w:id="65" w:name="_Toc70535074"/>
      <w:bookmarkStart w:id="66" w:name="_Toc99469229"/>
      <w:r w:rsidRPr="004C080F">
        <w:rPr>
          <w:rFonts w:ascii="Times New Roman" w:hAnsi="Times New Roman" w:cs="Times New Roman"/>
          <w:sz w:val="24"/>
          <w:szCs w:val="24"/>
        </w:rPr>
        <w:lastRenderedPageBreak/>
        <w:t>5.7. Room Numbering and Naming</w:t>
      </w:r>
      <w:bookmarkEnd w:id="64"/>
      <w:bookmarkEnd w:id="65"/>
      <w:bookmarkEnd w:id="66"/>
    </w:p>
    <w:p w14:paraId="1B4CA8DF" w14:textId="6BDEE732"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Models </w:t>
      </w:r>
      <w:r w:rsidR="006848A9" w:rsidRPr="004C080F">
        <w:rPr>
          <w:rFonts w:ascii="Times New Roman" w:hAnsi="Times New Roman" w:cs="Times New Roman"/>
          <w:sz w:val="24"/>
          <w:szCs w:val="24"/>
        </w:rPr>
        <w:t>should use conventions for naming throughout the project.</w:t>
      </w:r>
    </w:p>
    <w:p w14:paraId="66F73240" w14:textId="77777777" w:rsidR="00942DB6" w:rsidRPr="004C080F" w:rsidRDefault="00942DB6" w:rsidP="00942DB6">
      <w:pPr>
        <w:pStyle w:val="TSB-1Header-NoNumber"/>
        <w:rPr>
          <w:rFonts w:ascii="Times New Roman" w:hAnsi="Times New Roman" w:cs="Times New Roman"/>
          <w:sz w:val="24"/>
          <w:szCs w:val="24"/>
        </w:rPr>
      </w:pPr>
      <w:bookmarkStart w:id="67" w:name="_Toc69385712"/>
      <w:bookmarkStart w:id="68" w:name="_Toc70535075"/>
      <w:bookmarkStart w:id="69" w:name="_Toc99469230"/>
      <w:r w:rsidRPr="004C080F">
        <w:rPr>
          <w:rFonts w:ascii="Times New Roman" w:hAnsi="Times New Roman" w:cs="Times New Roman"/>
          <w:sz w:val="24"/>
          <w:szCs w:val="24"/>
        </w:rPr>
        <w:t>5.8. Drawing Sheets</w:t>
      </w:r>
      <w:bookmarkEnd w:id="67"/>
      <w:bookmarkEnd w:id="68"/>
      <w:bookmarkEnd w:id="69"/>
    </w:p>
    <w:p w14:paraId="344FA6C7" w14:textId="0BAF23BC" w:rsidR="00942DB6" w:rsidRPr="004C080F" w:rsidRDefault="00335BB3"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`all drawing sheets should be </w:t>
      </w:r>
      <w:r w:rsidR="00970DC0" w:rsidRPr="004C080F">
        <w:rPr>
          <w:rFonts w:ascii="Times New Roman" w:hAnsi="Times New Roman" w:cs="Times New Roman"/>
          <w:sz w:val="24"/>
          <w:szCs w:val="24"/>
        </w:rPr>
        <w:t>standard.</w:t>
      </w:r>
      <w:r w:rsidR="006848A9" w:rsidRPr="004C080F">
        <w:rPr>
          <w:rFonts w:ascii="Times New Roman" w:hAnsi="Times New Roman" w:cs="Times New Roman"/>
          <w:sz w:val="24"/>
          <w:szCs w:val="24"/>
        </w:rPr>
        <w:t xml:space="preserve"> See below exemplar for a drawing register.</w:t>
      </w:r>
    </w:p>
    <w:p w14:paraId="15FA3FF5" w14:textId="3C745F2A" w:rsidR="00C10EFD" w:rsidRPr="004C080F" w:rsidRDefault="00C10EFD" w:rsidP="00942DB6">
      <w:pPr>
        <w:spacing w:line="247" w:lineRule="auto"/>
        <w:rPr>
          <w:rFonts w:ascii="Times New Roman" w:hAnsi="Times New Roman" w:cs="Times New Roman"/>
          <w:sz w:val="24"/>
          <w:szCs w:val="24"/>
        </w:rPr>
      </w:pPr>
    </w:p>
    <w:p w14:paraId="57739AD5" w14:textId="400FF5BF" w:rsidR="00C10EFD" w:rsidRPr="004C080F" w:rsidRDefault="00C10EFD" w:rsidP="00942DB6">
      <w:pPr>
        <w:spacing w:line="247" w:lineRule="auto"/>
        <w:rPr>
          <w:rFonts w:ascii="Times New Roman" w:hAnsi="Times New Roman" w:cs="Times New Roman"/>
          <w:sz w:val="24"/>
          <w:szCs w:val="24"/>
        </w:rPr>
      </w:pPr>
      <w:r w:rsidRPr="00C10EFD">
        <w:rPr>
          <w:rFonts w:ascii="Times New Roman" w:eastAsia="Times New Roman" w:hAnsi="Times New Roman" w:cs="Times New Roman"/>
          <w:sz w:val="24"/>
          <w:szCs w:val="24"/>
          <w:lang w:eastAsia="en-GB"/>
        </w:rPr>
        <w:fldChar w:fldCharType="begin"/>
      </w:r>
      <w:r w:rsidR="00E76829">
        <w:rPr>
          <w:rFonts w:ascii="Times New Roman" w:eastAsia="Times New Roman" w:hAnsi="Times New Roman" w:cs="Times New Roman"/>
          <w:sz w:val="24"/>
          <w:szCs w:val="24"/>
          <w:lang w:eastAsia="en-GB"/>
        </w:rPr>
        <w:instrText xml:space="preserve"> INCLUDEPICTURE "C:\\var\\folders\\2_\\flwl7_6d5gx4d2y74btq5b4w0000gn\\T\\com.microsoft.Word\\WebArchiveCopyPasteTempFiles\\Shop-Drawings-tracking-log.jpg" \* MERGEFORMAT </w:instrText>
      </w:r>
      <w:r w:rsidRPr="00C10EFD">
        <w:rPr>
          <w:rFonts w:ascii="Times New Roman" w:eastAsia="Times New Roman" w:hAnsi="Times New Roman" w:cs="Times New Roman"/>
          <w:sz w:val="24"/>
          <w:szCs w:val="24"/>
          <w:lang w:eastAsia="en-GB"/>
        </w:rPr>
        <w:fldChar w:fldCharType="separate"/>
      </w:r>
      <w:r w:rsidRPr="004C080F">
        <w:rPr>
          <w:rFonts w:ascii="Times New Roman" w:eastAsia="Times New Roman" w:hAnsi="Times New Roman" w:cs="Times New Roman"/>
          <w:noProof/>
          <w:sz w:val="24"/>
          <w:szCs w:val="24"/>
          <w:lang w:eastAsia="en-GB"/>
        </w:rPr>
        <w:drawing>
          <wp:inline distT="0" distB="0" distL="0" distR="0" wp14:anchorId="13481628" wp14:editId="4F86AA03">
            <wp:extent cx="5731510" cy="2536825"/>
            <wp:effectExtent l="0" t="0" r="0" b="3175"/>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36825"/>
                    </a:xfrm>
                    <a:prstGeom prst="rect">
                      <a:avLst/>
                    </a:prstGeom>
                    <a:noFill/>
                    <a:ln>
                      <a:noFill/>
                    </a:ln>
                  </pic:spPr>
                </pic:pic>
              </a:graphicData>
            </a:graphic>
          </wp:inline>
        </w:drawing>
      </w:r>
      <w:r w:rsidRPr="00C10EFD">
        <w:rPr>
          <w:rFonts w:ascii="Times New Roman" w:eastAsia="Times New Roman" w:hAnsi="Times New Roman" w:cs="Times New Roman"/>
          <w:sz w:val="24"/>
          <w:szCs w:val="24"/>
          <w:lang w:eastAsia="en-GB"/>
        </w:rPr>
        <w:fldChar w:fldCharType="end"/>
      </w:r>
    </w:p>
    <w:p w14:paraId="77B21C03" w14:textId="613ED465" w:rsidR="00C10EFD" w:rsidRPr="004C080F" w:rsidRDefault="005538B4" w:rsidP="00C10EFD">
      <w:pPr>
        <w:spacing w:after="0" w:line="240" w:lineRule="auto"/>
        <w:rPr>
          <w:rFonts w:ascii="Times New Roman" w:eastAsia="Times New Roman" w:hAnsi="Times New Roman" w:cs="Times New Roman"/>
          <w:sz w:val="24"/>
          <w:szCs w:val="24"/>
          <w:lang w:eastAsia="en-GB"/>
        </w:rPr>
      </w:pPr>
      <w:hyperlink r:id="rId13" w:history="1">
        <w:r w:rsidR="00C10EFD" w:rsidRPr="004C080F">
          <w:rPr>
            <w:rStyle w:val="Hyperlink"/>
            <w:rFonts w:ascii="Times New Roman" w:eastAsia="Times New Roman" w:hAnsi="Times New Roman" w:cs="Times New Roman"/>
            <w:sz w:val="24"/>
            <w:szCs w:val="24"/>
            <w:lang w:eastAsia="en-GB"/>
          </w:rPr>
          <w:t>https://planningengineer.net/how-to-create-a-shop-drawings-submittas-log-with-sample/</w:t>
        </w:r>
      </w:hyperlink>
    </w:p>
    <w:p w14:paraId="5D1A60AE" w14:textId="77777777" w:rsidR="00C10EFD" w:rsidRPr="00C10EFD" w:rsidRDefault="00C10EFD" w:rsidP="00C10EFD">
      <w:pPr>
        <w:spacing w:after="0" w:line="240" w:lineRule="auto"/>
        <w:rPr>
          <w:rFonts w:ascii="Times New Roman" w:eastAsia="Times New Roman" w:hAnsi="Times New Roman" w:cs="Times New Roman"/>
          <w:sz w:val="24"/>
          <w:szCs w:val="24"/>
          <w:lang w:eastAsia="en-GB"/>
        </w:rPr>
      </w:pPr>
    </w:p>
    <w:p w14:paraId="60CDB1CB" w14:textId="77777777" w:rsidR="00C10EFD" w:rsidRPr="004C080F" w:rsidRDefault="00C10EFD" w:rsidP="00942DB6">
      <w:pPr>
        <w:spacing w:line="247" w:lineRule="auto"/>
        <w:rPr>
          <w:rFonts w:ascii="Times New Roman" w:hAnsi="Times New Roman" w:cs="Times New Roman"/>
          <w:sz w:val="24"/>
          <w:szCs w:val="24"/>
        </w:rPr>
      </w:pPr>
    </w:p>
    <w:p w14:paraId="6EBDFEDA" w14:textId="77777777" w:rsidR="00942DB6" w:rsidRPr="004C080F" w:rsidRDefault="00942DB6" w:rsidP="00942DB6">
      <w:pPr>
        <w:pStyle w:val="TSB-1Header-NoNumber"/>
        <w:rPr>
          <w:rFonts w:ascii="Times New Roman" w:hAnsi="Times New Roman" w:cs="Times New Roman"/>
          <w:sz w:val="24"/>
          <w:szCs w:val="24"/>
        </w:rPr>
      </w:pPr>
      <w:bookmarkStart w:id="70" w:name="_Toc69385713"/>
      <w:bookmarkStart w:id="71" w:name="_Toc70535076"/>
      <w:bookmarkStart w:id="72" w:name="_Toc99469231"/>
      <w:r w:rsidRPr="004C080F">
        <w:rPr>
          <w:rFonts w:ascii="Times New Roman" w:hAnsi="Times New Roman" w:cs="Times New Roman"/>
          <w:sz w:val="24"/>
          <w:szCs w:val="24"/>
        </w:rPr>
        <w:t>6.0. IT Solutions</w:t>
      </w:r>
      <w:bookmarkEnd w:id="70"/>
      <w:bookmarkEnd w:id="71"/>
      <w:bookmarkEnd w:id="72"/>
    </w:p>
    <w:p w14:paraId="09E6D3E1" w14:textId="77777777" w:rsidR="00942DB6" w:rsidRPr="004C080F" w:rsidRDefault="00942DB6" w:rsidP="00942DB6">
      <w:pPr>
        <w:pStyle w:val="TSB-1Header-NoNumber"/>
        <w:rPr>
          <w:rFonts w:ascii="Times New Roman" w:hAnsi="Times New Roman" w:cs="Times New Roman"/>
          <w:sz w:val="24"/>
          <w:szCs w:val="24"/>
        </w:rPr>
      </w:pPr>
      <w:bookmarkStart w:id="73" w:name="_Toc69385714"/>
      <w:bookmarkStart w:id="74" w:name="_Toc70535077"/>
      <w:bookmarkStart w:id="75" w:name="_Toc99469232"/>
      <w:r w:rsidRPr="004C080F">
        <w:rPr>
          <w:rFonts w:ascii="Times New Roman" w:hAnsi="Times New Roman" w:cs="Times New Roman"/>
          <w:sz w:val="24"/>
          <w:szCs w:val="24"/>
        </w:rPr>
        <w:t>6.1. Software</w:t>
      </w:r>
      <w:bookmarkEnd w:id="73"/>
      <w:bookmarkEnd w:id="74"/>
      <w:bookmarkEnd w:id="75"/>
    </w:p>
    <w:p w14:paraId="775B1AC1" w14:textId="2D8E89BC" w:rsidR="00942DB6" w:rsidRPr="004C080F" w:rsidRDefault="00942DB6" w:rsidP="00942DB6">
      <w:pPr>
        <w:spacing w:line="247" w:lineRule="auto"/>
        <w:rPr>
          <w:rFonts w:ascii="Times New Roman" w:hAnsi="Times New Roman" w:cs="Times New Roman"/>
          <w:sz w:val="24"/>
          <w:szCs w:val="24"/>
        </w:rPr>
      </w:pPr>
      <w:r w:rsidRPr="004C080F">
        <w:rPr>
          <w:rFonts w:ascii="Times New Roman" w:hAnsi="Times New Roman" w:cs="Times New Roman"/>
          <w:sz w:val="24"/>
          <w:szCs w:val="24"/>
        </w:rPr>
        <w:t xml:space="preserve">The software that will be used will be </w:t>
      </w:r>
      <w:r w:rsidR="00970DC0" w:rsidRPr="004C080F">
        <w:rPr>
          <w:rFonts w:ascii="Times New Roman" w:hAnsi="Times New Roman" w:cs="Times New Roman"/>
          <w:sz w:val="24"/>
          <w:szCs w:val="24"/>
        </w:rPr>
        <w:t>Autodesk</w:t>
      </w:r>
      <w:r w:rsidRPr="004C080F">
        <w:rPr>
          <w:rFonts w:ascii="Times New Roman" w:hAnsi="Times New Roman" w:cs="Times New Roman"/>
          <w:sz w:val="24"/>
          <w:szCs w:val="24"/>
        </w:rPr>
        <w:t xml:space="preserve"> Revit 2021 and Adobe Acrobat Reader. The appropriate software shall be used by all stakeholders to enable them to review the project at any time.</w:t>
      </w:r>
    </w:p>
    <w:tbl>
      <w:tblPr>
        <w:tblW w:w="9016" w:type="dxa"/>
        <w:tblCellMar>
          <w:left w:w="10" w:type="dxa"/>
          <w:right w:w="10" w:type="dxa"/>
        </w:tblCellMar>
        <w:tblLook w:val="0000" w:firstRow="0" w:lastRow="0" w:firstColumn="0" w:lastColumn="0" w:noHBand="0" w:noVBand="0"/>
      </w:tblPr>
      <w:tblGrid>
        <w:gridCol w:w="3005"/>
        <w:gridCol w:w="3005"/>
        <w:gridCol w:w="3006"/>
      </w:tblGrid>
      <w:tr w:rsidR="00942DB6" w:rsidRPr="004C080F" w14:paraId="3405168A" w14:textId="77777777" w:rsidTr="00D7489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1E4AE8" w14:textId="5D311BE2" w:rsidR="00942DB6" w:rsidRPr="004C080F" w:rsidRDefault="00942DB6" w:rsidP="00D74897">
            <w:pPr>
              <w:spacing w:after="0" w:line="240" w:lineRule="auto"/>
              <w:rPr>
                <w:rFonts w:ascii="Times New Roman" w:hAnsi="Times New Roman" w:cs="Times New Roman"/>
                <w:b/>
                <w:bCs/>
                <w:sz w:val="24"/>
                <w:szCs w:val="24"/>
              </w:rPr>
            </w:pPr>
            <w:r w:rsidRPr="004C080F">
              <w:rPr>
                <w:rFonts w:ascii="Times New Roman" w:hAnsi="Times New Roman" w:cs="Times New Roman"/>
                <w:b/>
                <w:bCs/>
                <w:sz w:val="24"/>
                <w:szCs w:val="24"/>
              </w:rPr>
              <w:t xml:space="preserve">Software </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2C9C99" w14:textId="77777777" w:rsidR="00942DB6" w:rsidRPr="004C080F" w:rsidRDefault="00942DB6" w:rsidP="00D74897">
            <w:pPr>
              <w:spacing w:after="0" w:line="240" w:lineRule="auto"/>
              <w:rPr>
                <w:rFonts w:ascii="Times New Roman" w:hAnsi="Times New Roman" w:cs="Times New Roman"/>
                <w:b/>
                <w:bCs/>
                <w:sz w:val="24"/>
                <w:szCs w:val="24"/>
              </w:rPr>
            </w:pPr>
            <w:r w:rsidRPr="004C080F">
              <w:rPr>
                <w:rFonts w:ascii="Times New Roman" w:hAnsi="Times New Roman" w:cs="Times New Roman"/>
                <w:b/>
                <w:bCs/>
                <w:sz w:val="24"/>
                <w:szCs w:val="24"/>
              </w:rPr>
              <w:t>Application / Use</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8045DD" w14:textId="77777777" w:rsidR="00942DB6" w:rsidRPr="004C080F" w:rsidRDefault="00942DB6" w:rsidP="00D74897">
            <w:pPr>
              <w:spacing w:after="0" w:line="240" w:lineRule="auto"/>
              <w:rPr>
                <w:rFonts w:ascii="Times New Roman" w:hAnsi="Times New Roman" w:cs="Times New Roman"/>
                <w:b/>
                <w:bCs/>
                <w:sz w:val="24"/>
                <w:szCs w:val="24"/>
              </w:rPr>
            </w:pPr>
            <w:r w:rsidRPr="004C080F">
              <w:rPr>
                <w:rFonts w:ascii="Times New Roman" w:hAnsi="Times New Roman" w:cs="Times New Roman"/>
                <w:b/>
                <w:bCs/>
                <w:sz w:val="24"/>
                <w:szCs w:val="24"/>
              </w:rPr>
              <w:t>Format</w:t>
            </w:r>
          </w:p>
        </w:tc>
      </w:tr>
      <w:tr w:rsidR="00942DB6" w:rsidRPr="004C080F" w14:paraId="759338F2" w14:textId="77777777" w:rsidTr="00D7489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3E6B26" w14:textId="77777777" w:rsidR="00942DB6" w:rsidRPr="004C080F" w:rsidRDefault="00942DB6" w:rsidP="00D74897">
            <w:pPr>
              <w:spacing w:after="0" w:line="240" w:lineRule="auto"/>
              <w:rPr>
                <w:rFonts w:ascii="Times New Roman" w:hAnsi="Times New Roman" w:cs="Times New Roman"/>
                <w:sz w:val="24"/>
                <w:szCs w:val="24"/>
              </w:rPr>
            </w:pPr>
            <w:r w:rsidRPr="004C080F">
              <w:rPr>
                <w:rFonts w:ascii="Times New Roman" w:hAnsi="Times New Roman" w:cs="Times New Roman"/>
                <w:sz w:val="24"/>
                <w:szCs w:val="24"/>
              </w:rPr>
              <w:t>Autodesk Revit</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A1616D" w14:textId="751AE29D" w:rsidR="00942DB6" w:rsidRPr="004C080F" w:rsidRDefault="00942DB6" w:rsidP="00D74897">
            <w:pPr>
              <w:spacing w:after="0" w:line="240" w:lineRule="auto"/>
              <w:rPr>
                <w:rFonts w:ascii="Times New Roman" w:hAnsi="Times New Roman" w:cs="Times New Roman"/>
                <w:sz w:val="24"/>
                <w:szCs w:val="24"/>
              </w:rPr>
            </w:pPr>
            <w:r w:rsidRPr="004C080F">
              <w:rPr>
                <w:rFonts w:ascii="Times New Roman" w:hAnsi="Times New Roman" w:cs="Times New Roman"/>
                <w:sz w:val="24"/>
                <w:szCs w:val="24"/>
              </w:rPr>
              <w:t xml:space="preserve">Model </w:t>
            </w:r>
            <w:r w:rsidR="006848A9" w:rsidRPr="004C080F">
              <w:rPr>
                <w:rFonts w:ascii="Times New Roman" w:hAnsi="Times New Roman" w:cs="Times New Roman"/>
                <w:sz w:val="24"/>
                <w:szCs w:val="24"/>
              </w:rPr>
              <w:t>Drafting</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237D86" w14:textId="34F92C9E" w:rsidR="00942DB6" w:rsidRPr="004C080F" w:rsidRDefault="00970DC0" w:rsidP="00D74897">
            <w:pPr>
              <w:spacing w:after="0" w:line="240" w:lineRule="auto"/>
              <w:rPr>
                <w:rFonts w:ascii="Times New Roman" w:hAnsi="Times New Roman" w:cs="Times New Roman"/>
                <w:sz w:val="24"/>
                <w:szCs w:val="24"/>
              </w:rPr>
            </w:pPr>
            <w:r w:rsidRPr="004C080F">
              <w:rPr>
                <w:rFonts w:ascii="Times New Roman" w:hAnsi="Times New Roman" w:cs="Times New Roman"/>
                <w:sz w:val="24"/>
                <w:szCs w:val="24"/>
              </w:rPr>
              <w:t>. RVT</w:t>
            </w:r>
          </w:p>
        </w:tc>
      </w:tr>
      <w:tr w:rsidR="00942DB6" w:rsidRPr="004C080F" w14:paraId="5D2ADA82" w14:textId="77777777" w:rsidTr="00D7489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FC8FC1" w14:textId="77777777" w:rsidR="00942DB6" w:rsidRPr="004C080F" w:rsidRDefault="00942DB6" w:rsidP="00D74897">
            <w:pPr>
              <w:spacing w:after="0" w:line="240" w:lineRule="auto"/>
              <w:rPr>
                <w:rFonts w:ascii="Times New Roman" w:hAnsi="Times New Roman" w:cs="Times New Roman"/>
                <w:sz w:val="24"/>
                <w:szCs w:val="24"/>
              </w:rPr>
            </w:pPr>
            <w:r w:rsidRPr="004C080F">
              <w:rPr>
                <w:rFonts w:ascii="Times New Roman" w:hAnsi="Times New Roman" w:cs="Times New Roman"/>
                <w:sz w:val="24"/>
                <w:szCs w:val="24"/>
              </w:rPr>
              <w:t>Adobe Acrobat Reader</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23B210" w14:textId="3E303064" w:rsidR="00942DB6" w:rsidRPr="004C080F" w:rsidRDefault="006848A9" w:rsidP="00D74897">
            <w:pPr>
              <w:spacing w:after="0" w:line="240" w:lineRule="auto"/>
              <w:rPr>
                <w:rFonts w:ascii="Times New Roman" w:hAnsi="Times New Roman" w:cs="Times New Roman"/>
                <w:sz w:val="24"/>
                <w:szCs w:val="24"/>
              </w:rPr>
            </w:pPr>
            <w:r w:rsidRPr="004C080F">
              <w:rPr>
                <w:rFonts w:ascii="Times New Roman" w:hAnsi="Times New Roman" w:cs="Times New Roman"/>
                <w:sz w:val="24"/>
                <w:szCs w:val="24"/>
              </w:rPr>
              <w:t>Documenting</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72C636" w14:textId="77777777" w:rsidR="00942DB6" w:rsidRPr="004C080F" w:rsidRDefault="00942DB6" w:rsidP="00D74897">
            <w:pPr>
              <w:spacing w:after="0" w:line="240" w:lineRule="auto"/>
              <w:rPr>
                <w:rFonts w:ascii="Times New Roman" w:hAnsi="Times New Roman" w:cs="Times New Roman"/>
                <w:sz w:val="24"/>
                <w:szCs w:val="24"/>
              </w:rPr>
            </w:pPr>
            <w:r w:rsidRPr="004C080F">
              <w:rPr>
                <w:rFonts w:ascii="Times New Roman" w:hAnsi="Times New Roman" w:cs="Times New Roman"/>
                <w:sz w:val="24"/>
                <w:szCs w:val="24"/>
              </w:rPr>
              <w:t>.PDF</w:t>
            </w:r>
          </w:p>
        </w:tc>
      </w:tr>
    </w:tbl>
    <w:p w14:paraId="500DA5B6" w14:textId="77777777" w:rsidR="00942DB6" w:rsidRPr="004C080F" w:rsidRDefault="00942DB6" w:rsidP="00942DB6">
      <w:pPr>
        <w:spacing w:line="247" w:lineRule="auto"/>
        <w:rPr>
          <w:rFonts w:ascii="Times New Roman" w:hAnsi="Times New Roman" w:cs="Times New Roman"/>
          <w:sz w:val="24"/>
          <w:szCs w:val="24"/>
        </w:rPr>
      </w:pPr>
    </w:p>
    <w:p w14:paraId="76595380" w14:textId="77777777" w:rsidR="00942DB6" w:rsidRPr="004C080F" w:rsidRDefault="00942DB6" w:rsidP="00942DB6">
      <w:pPr>
        <w:rPr>
          <w:rFonts w:ascii="Times New Roman" w:hAnsi="Times New Roman" w:cs="Times New Roman"/>
          <w:sz w:val="24"/>
          <w:szCs w:val="24"/>
        </w:rPr>
      </w:pPr>
    </w:p>
    <w:p w14:paraId="7A3B64C0" w14:textId="721D6AE7" w:rsidR="00942DB6" w:rsidRPr="004C080F" w:rsidRDefault="00942DB6" w:rsidP="00F57868">
      <w:pPr>
        <w:jc w:val="both"/>
        <w:rPr>
          <w:rFonts w:ascii="Times New Roman" w:hAnsi="Times New Roman" w:cs="Times New Roman"/>
          <w:sz w:val="24"/>
          <w:szCs w:val="24"/>
        </w:rPr>
      </w:pPr>
    </w:p>
    <w:p w14:paraId="6D9B1FD1" w14:textId="77777777" w:rsidR="00942DB6" w:rsidRPr="004C080F" w:rsidRDefault="00942DB6" w:rsidP="00F57868">
      <w:pPr>
        <w:jc w:val="both"/>
        <w:rPr>
          <w:rFonts w:ascii="Times New Roman" w:hAnsi="Times New Roman" w:cs="Times New Roman"/>
          <w:sz w:val="24"/>
          <w:szCs w:val="24"/>
        </w:rPr>
      </w:pPr>
    </w:p>
    <w:p w14:paraId="5E47D6DB" w14:textId="70AABB70" w:rsidR="00942DB6" w:rsidRPr="004C080F" w:rsidRDefault="00942DB6" w:rsidP="00942DB6">
      <w:pPr>
        <w:pStyle w:val="NoSpacing"/>
        <w:rPr>
          <w:rFonts w:ascii="Times New Roman" w:hAnsi="Times New Roman" w:cs="Times New Roman"/>
          <w:iCs/>
          <w:sz w:val="24"/>
          <w:szCs w:val="24"/>
        </w:rPr>
      </w:pPr>
    </w:p>
    <w:p w14:paraId="60E5B4F7" w14:textId="675C5C8B" w:rsidR="00942DB6" w:rsidRPr="004C080F" w:rsidRDefault="00942DB6" w:rsidP="00942DB6">
      <w:pPr>
        <w:pStyle w:val="NoSpacing"/>
        <w:rPr>
          <w:rFonts w:ascii="Times New Roman" w:hAnsi="Times New Roman" w:cs="Times New Roman"/>
          <w:i/>
          <w:sz w:val="24"/>
          <w:szCs w:val="24"/>
        </w:rPr>
      </w:pPr>
    </w:p>
    <w:p w14:paraId="5D572127" w14:textId="729FBB25" w:rsidR="00942DB6" w:rsidRPr="004C080F" w:rsidRDefault="00942DB6" w:rsidP="00942DB6">
      <w:pPr>
        <w:pStyle w:val="NoSpacing"/>
        <w:rPr>
          <w:rFonts w:ascii="Times New Roman" w:hAnsi="Times New Roman" w:cs="Times New Roman"/>
          <w:i/>
          <w:sz w:val="24"/>
          <w:szCs w:val="24"/>
        </w:rPr>
      </w:pPr>
    </w:p>
    <w:p w14:paraId="74DB5C72" w14:textId="1E7671BC" w:rsidR="00942DB6" w:rsidRPr="004C080F" w:rsidRDefault="00942DB6" w:rsidP="00942DB6">
      <w:pPr>
        <w:pStyle w:val="NoSpacing"/>
        <w:rPr>
          <w:rFonts w:ascii="Times New Roman" w:hAnsi="Times New Roman" w:cs="Times New Roman"/>
          <w:i/>
          <w:sz w:val="24"/>
          <w:szCs w:val="24"/>
        </w:rPr>
      </w:pPr>
    </w:p>
    <w:p w14:paraId="40F5F790" w14:textId="372726FB" w:rsidR="00942DB6" w:rsidRPr="004C080F" w:rsidRDefault="00942DB6" w:rsidP="00942DB6">
      <w:pPr>
        <w:pStyle w:val="NoSpacing"/>
        <w:rPr>
          <w:rFonts w:ascii="Times New Roman" w:hAnsi="Times New Roman" w:cs="Times New Roman"/>
          <w:i/>
          <w:sz w:val="24"/>
          <w:szCs w:val="24"/>
        </w:rPr>
      </w:pPr>
    </w:p>
    <w:p w14:paraId="740F3296" w14:textId="0614A8AB" w:rsidR="00942DB6" w:rsidRPr="004C080F" w:rsidRDefault="00942DB6" w:rsidP="00942DB6">
      <w:pPr>
        <w:pStyle w:val="NoSpacing"/>
        <w:rPr>
          <w:rFonts w:ascii="Times New Roman" w:hAnsi="Times New Roman" w:cs="Times New Roman"/>
          <w:i/>
          <w:sz w:val="24"/>
          <w:szCs w:val="24"/>
        </w:rPr>
      </w:pPr>
    </w:p>
    <w:p w14:paraId="61976B7B" w14:textId="090332D7" w:rsidR="00942DB6" w:rsidRPr="004C080F" w:rsidRDefault="00942DB6" w:rsidP="00942DB6">
      <w:pPr>
        <w:pStyle w:val="NoSpacing"/>
        <w:rPr>
          <w:rFonts w:ascii="Times New Roman" w:hAnsi="Times New Roman" w:cs="Times New Roman"/>
          <w:i/>
          <w:sz w:val="24"/>
          <w:szCs w:val="24"/>
        </w:rPr>
      </w:pPr>
    </w:p>
    <w:p w14:paraId="5AC21DD2" w14:textId="63FEF893" w:rsidR="00942DB6" w:rsidRPr="004C080F" w:rsidRDefault="00942DB6" w:rsidP="00942DB6">
      <w:pPr>
        <w:pStyle w:val="NoSpacing"/>
        <w:rPr>
          <w:rFonts w:ascii="Times New Roman" w:hAnsi="Times New Roman" w:cs="Times New Roman"/>
          <w:i/>
          <w:sz w:val="24"/>
          <w:szCs w:val="24"/>
        </w:rPr>
      </w:pPr>
    </w:p>
    <w:p w14:paraId="0896524F" w14:textId="51BC6150" w:rsidR="00F57868" w:rsidRPr="005277DD" w:rsidRDefault="005277DD" w:rsidP="00F57868">
      <w:pPr>
        <w:jc w:val="both"/>
        <w:rPr>
          <w:rFonts w:ascii="Times New Roman" w:hAnsi="Times New Roman" w:cs="Times New Roman"/>
          <w:b/>
          <w:bCs/>
          <w:sz w:val="24"/>
          <w:szCs w:val="24"/>
          <w:u w:val="single"/>
        </w:rPr>
      </w:pPr>
      <w:r w:rsidRPr="005277DD">
        <w:rPr>
          <w:rFonts w:ascii="Times New Roman" w:hAnsi="Times New Roman" w:cs="Times New Roman"/>
          <w:b/>
          <w:bCs/>
          <w:sz w:val="24"/>
          <w:szCs w:val="24"/>
          <w:u w:val="single"/>
        </w:rPr>
        <w:t>Reference List</w:t>
      </w:r>
    </w:p>
    <w:p w14:paraId="134BEF32" w14:textId="77777777" w:rsidR="00166859" w:rsidRPr="00166859" w:rsidRDefault="00166859" w:rsidP="00166859">
      <w:pPr>
        <w:jc w:val="both"/>
        <w:rPr>
          <w:rFonts w:ascii="Times New Roman" w:hAnsi="Times New Roman" w:cs="Times New Roman"/>
          <w:sz w:val="24"/>
          <w:szCs w:val="24"/>
        </w:rPr>
      </w:pPr>
      <w:r w:rsidRPr="00166859">
        <w:rPr>
          <w:rFonts w:ascii="Times New Roman" w:hAnsi="Times New Roman" w:cs="Times New Roman"/>
          <w:sz w:val="24"/>
          <w:szCs w:val="24"/>
        </w:rPr>
        <w:t>Autodesk BIM 360. (n.d.). </w:t>
      </w:r>
      <w:r w:rsidRPr="00166859">
        <w:rPr>
          <w:rFonts w:ascii="Times New Roman" w:hAnsi="Times New Roman" w:cs="Times New Roman"/>
          <w:i/>
          <w:iCs/>
          <w:sz w:val="24"/>
          <w:szCs w:val="24"/>
        </w:rPr>
        <w:t>What is BIM Level 2?</w:t>
      </w:r>
      <w:r w:rsidRPr="00166859">
        <w:rPr>
          <w:rFonts w:ascii="Times New Roman" w:hAnsi="Times New Roman" w:cs="Times New Roman"/>
          <w:sz w:val="24"/>
          <w:szCs w:val="24"/>
        </w:rPr>
        <w:t xml:space="preserve"> [online] Available at: </w:t>
      </w:r>
      <w:hyperlink r:id="rId14" w:history="1">
        <w:r w:rsidRPr="00166859">
          <w:rPr>
            <w:rStyle w:val="Hyperlink"/>
            <w:rFonts w:ascii="Times New Roman" w:hAnsi="Times New Roman" w:cs="Times New Roman"/>
            <w:sz w:val="24"/>
            <w:szCs w:val="24"/>
          </w:rPr>
          <w:t>https://bim360.autodesk.com/what-is-bim-level-2/</w:t>
        </w:r>
      </w:hyperlink>
      <w:r w:rsidRPr="00166859">
        <w:rPr>
          <w:rFonts w:ascii="Times New Roman" w:hAnsi="Times New Roman" w:cs="Times New Roman"/>
          <w:sz w:val="24"/>
          <w:szCs w:val="24"/>
        </w:rPr>
        <w:t>. – Accessed March 2022</w:t>
      </w:r>
    </w:p>
    <w:p w14:paraId="1C576415" w14:textId="77DB78DC" w:rsidR="005277DD" w:rsidRPr="00166859" w:rsidRDefault="005277DD" w:rsidP="00F57868">
      <w:pPr>
        <w:jc w:val="both"/>
        <w:rPr>
          <w:rFonts w:ascii="Times New Roman" w:hAnsi="Times New Roman" w:cs="Times New Roman"/>
          <w:sz w:val="24"/>
          <w:szCs w:val="24"/>
        </w:rPr>
      </w:pPr>
    </w:p>
    <w:p w14:paraId="76926369" w14:textId="77777777" w:rsidR="00166859" w:rsidRPr="00166859" w:rsidRDefault="00166859" w:rsidP="00166859">
      <w:pPr>
        <w:pStyle w:val="NormalWeb"/>
      </w:pPr>
      <w:r w:rsidRPr="00166859">
        <w:rPr>
          <w:color w:val="0000FF"/>
        </w:rPr>
        <w:t>http://www.adjacentgovernment.co.uk/housing-building-construction-planning-news/bim-legal- framework/ -</w:t>
      </w:r>
      <w:r w:rsidRPr="00166859">
        <w:t>Accessed March 2022</w:t>
      </w:r>
    </w:p>
    <w:p w14:paraId="3DC779B4" w14:textId="1C304A21" w:rsidR="00166859" w:rsidRPr="00166859" w:rsidRDefault="005538B4" w:rsidP="00166859">
      <w:pPr>
        <w:jc w:val="both"/>
        <w:rPr>
          <w:rFonts w:ascii="Times New Roman" w:hAnsi="Times New Roman" w:cs="Times New Roman"/>
          <w:sz w:val="24"/>
          <w:szCs w:val="24"/>
        </w:rPr>
      </w:pPr>
      <w:hyperlink r:id="rId15" w:history="1">
        <w:r w:rsidR="00166859" w:rsidRPr="00166859">
          <w:rPr>
            <w:rStyle w:val="Hyperlink"/>
            <w:rFonts w:ascii="Times New Roman" w:hAnsi="Times New Roman" w:cs="Times New Roman"/>
            <w:sz w:val="24"/>
            <w:szCs w:val="24"/>
          </w:rPr>
          <w:t>https://www.bimicon.com/wp-content/uploads/2021/03/ISO-Naming-Convention.png - Accessed March 2022</w:t>
        </w:r>
      </w:hyperlink>
    </w:p>
    <w:p w14:paraId="44DD08F3" w14:textId="77777777" w:rsidR="00166859" w:rsidRPr="00166859" w:rsidRDefault="00166859" w:rsidP="00166859">
      <w:pPr>
        <w:jc w:val="both"/>
        <w:rPr>
          <w:rFonts w:ascii="Times New Roman" w:hAnsi="Times New Roman" w:cs="Times New Roman"/>
          <w:sz w:val="24"/>
          <w:szCs w:val="24"/>
        </w:rPr>
      </w:pPr>
    </w:p>
    <w:p w14:paraId="6EAD32DB" w14:textId="083D4B11" w:rsidR="00166859" w:rsidRPr="00166859" w:rsidRDefault="005538B4" w:rsidP="00166859">
      <w:pPr>
        <w:jc w:val="both"/>
        <w:rPr>
          <w:rFonts w:ascii="Times New Roman" w:hAnsi="Times New Roman" w:cs="Times New Roman"/>
          <w:sz w:val="24"/>
          <w:szCs w:val="24"/>
        </w:rPr>
      </w:pPr>
      <w:hyperlink r:id="rId16" w:history="1">
        <w:r w:rsidR="00166859" w:rsidRPr="00166859">
          <w:rPr>
            <w:rStyle w:val="Hyperlink"/>
            <w:rFonts w:ascii="Times New Roman" w:hAnsi="Times New Roman" w:cs="Times New Roman"/>
            <w:sz w:val="24"/>
            <w:szCs w:val="24"/>
          </w:rPr>
          <w:t xml:space="preserve">https://bimportal.scottishfuturestrust.org.uk/level1/stage/8/task/47 - </w:t>
        </w:r>
      </w:hyperlink>
      <w:r w:rsidR="00166859" w:rsidRPr="00166859">
        <w:rPr>
          <w:rFonts w:ascii="Times New Roman" w:hAnsi="Times New Roman" w:cs="Times New Roman"/>
          <w:sz w:val="24"/>
          <w:szCs w:val="24"/>
        </w:rPr>
        <w:t xml:space="preserve"> Accessed- March 2022</w:t>
      </w:r>
    </w:p>
    <w:p w14:paraId="058500EF" w14:textId="77777777" w:rsidR="00166859" w:rsidRPr="00166859" w:rsidRDefault="00166859" w:rsidP="00166859">
      <w:pPr>
        <w:jc w:val="both"/>
        <w:rPr>
          <w:rFonts w:ascii="Times New Roman" w:hAnsi="Times New Roman" w:cs="Times New Roman"/>
          <w:sz w:val="24"/>
          <w:szCs w:val="24"/>
        </w:rPr>
      </w:pPr>
    </w:p>
    <w:p w14:paraId="5A819096" w14:textId="77777777" w:rsidR="00166859" w:rsidRPr="00166859" w:rsidRDefault="00166859" w:rsidP="00166859">
      <w:pPr>
        <w:pStyle w:val="NormalWeb"/>
      </w:pPr>
      <w:r w:rsidRPr="00166859">
        <w:rPr>
          <w:color w:val="0000FF"/>
        </w:rPr>
        <w:t xml:space="preserve">http://www.building.co.uk/laing-o%E2%80%99rourke-says-bim-won-it- cheesegrater/5025610.article </w:t>
      </w:r>
      <w:r w:rsidRPr="00166859">
        <w:t xml:space="preserve">“BIM won it” - Accessed March 2022 </w:t>
      </w:r>
    </w:p>
    <w:p w14:paraId="5E8A7F2F" w14:textId="03988B24" w:rsidR="00166859" w:rsidRPr="00166859" w:rsidRDefault="00166859" w:rsidP="00166859">
      <w:pPr>
        <w:jc w:val="both"/>
        <w:rPr>
          <w:rFonts w:ascii="Times New Roman" w:hAnsi="Times New Roman" w:cs="Times New Roman"/>
          <w:sz w:val="24"/>
          <w:szCs w:val="24"/>
        </w:rPr>
      </w:pPr>
    </w:p>
    <w:p w14:paraId="0E1E8B92" w14:textId="77777777" w:rsidR="00166859" w:rsidRPr="00166859" w:rsidRDefault="00166859" w:rsidP="00166859">
      <w:pPr>
        <w:jc w:val="both"/>
        <w:rPr>
          <w:rFonts w:ascii="Times New Roman" w:hAnsi="Times New Roman" w:cs="Times New Roman"/>
          <w:sz w:val="24"/>
          <w:szCs w:val="24"/>
        </w:rPr>
      </w:pPr>
    </w:p>
    <w:p w14:paraId="4944CD37" w14:textId="0FC9353A" w:rsidR="005277DD" w:rsidRPr="00166859" w:rsidRDefault="005277DD" w:rsidP="005277DD">
      <w:pPr>
        <w:jc w:val="both"/>
        <w:rPr>
          <w:rFonts w:ascii="Times New Roman" w:hAnsi="Times New Roman" w:cs="Times New Roman"/>
          <w:sz w:val="24"/>
          <w:szCs w:val="24"/>
        </w:rPr>
      </w:pPr>
      <w:r w:rsidRPr="00166859">
        <w:rPr>
          <w:rFonts w:ascii="Times New Roman" w:hAnsi="Times New Roman" w:cs="Times New Roman"/>
          <w:sz w:val="24"/>
          <w:szCs w:val="24"/>
        </w:rPr>
        <w:t xml:space="preserve">Digitalisation in building - </w:t>
      </w:r>
      <w:r w:rsidRPr="00166859">
        <w:rPr>
          <w:rFonts w:ascii="Times New Roman" w:hAnsi="Times New Roman" w:cs="Times New Roman"/>
          <w:i/>
          <w:iCs/>
          <w:sz w:val="24"/>
          <w:szCs w:val="24"/>
        </w:rPr>
        <w:t>Building Information Modelling (BIM) will revolutionise building in the future.</w:t>
      </w:r>
      <w:r w:rsidRPr="00166859">
        <w:rPr>
          <w:rFonts w:ascii="Times New Roman" w:hAnsi="Times New Roman" w:cs="Times New Roman"/>
          <w:sz w:val="24"/>
          <w:szCs w:val="24"/>
        </w:rPr>
        <w:t xml:space="preserve"> (2018). Mauerwerk, 22(3), pp.204–206.</w:t>
      </w:r>
    </w:p>
    <w:p w14:paraId="350B9C1B" w14:textId="19708DD4" w:rsidR="00895ED8" w:rsidRPr="00166859" w:rsidRDefault="00895ED8" w:rsidP="005277DD">
      <w:pPr>
        <w:jc w:val="both"/>
        <w:rPr>
          <w:rFonts w:ascii="Times New Roman" w:hAnsi="Times New Roman" w:cs="Times New Roman"/>
          <w:sz w:val="24"/>
          <w:szCs w:val="24"/>
        </w:rPr>
      </w:pPr>
    </w:p>
    <w:p w14:paraId="06085F4A" w14:textId="01E2B9F1" w:rsidR="00895ED8" w:rsidRPr="00166859" w:rsidRDefault="00942DB6" w:rsidP="00895ED8">
      <w:pPr>
        <w:jc w:val="both"/>
        <w:rPr>
          <w:rFonts w:ascii="Times New Roman" w:hAnsi="Times New Roman" w:cs="Times New Roman"/>
          <w:sz w:val="24"/>
          <w:szCs w:val="24"/>
        </w:rPr>
      </w:pPr>
      <w:r w:rsidRPr="00166859">
        <w:rPr>
          <w:rFonts w:ascii="Times New Roman" w:hAnsi="Times New Roman" w:cs="Times New Roman"/>
          <w:sz w:val="24"/>
          <w:szCs w:val="24"/>
        </w:rPr>
        <w:t>Dr Stephen Hamil</w:t>
      </w:r>
      <w:r w:rsidRPr="00166859">
        <w:rPr>
          <w:rFonts w:ascii="Times New Roman" w:hAnsi="Times New Roman" w:cs="Times New Roman"/>
          <w:color w:val="000000"/>
          <w:sz w:val="24"/>
          <w:szCs w:val="24"/>
        </w:rPr>
        <w:t xml:space="preserve">‌- </w:t>
      </w:r>
      <w:r w:rsidR="00895ED8" w:rsidRPr="00166859">
        <w:rPr>
          <w:rFonts w:ascii="Times New Roman" w:hAnsi="Times New Roman" w:cs="Times New Roman"/>
          <w:sz w:val="24"/>
          <w:szCs w:val="24"/>
        </w:rPr>
        <w:t>NBS (2016). </w:t>
      </w:r>
      <w:r w:rsidR="00895ED8" w:rsidRPr="00166859">
        <w:rPr>
          <w:rFonts w:ascii="Times New Roman" w:hAnsi="Times New Roman" w:cs="Times New Roman"/>
          <w:i/>
          <w:iCs/>
          <w:sz w:val="24"/>
          <w:szCs w:val="24"/>
        </w:rPr>
        <w:t>What is Building Information Modelling</w:t>
      </w:r>
      <w:r w:rsidR="00895ED8" w:rsidRPr="00166859">
        <w:rPr>
          <w:rFonts w:ascii="Times New Roman" w:hAnsi="Times New Roman" w:cs="Times New Roman"/>
          <w:sz w:val="24"/>
          <w:szCs w:val="24"/>
        </w:rPr>
        <w:t xml:space="preserve"> (BIM)? [online] NBS. Available at: </w:t>
      </w:r>
      <w:hyperlink r:id="rId17" w:history="1">
        <w:r w:rsidR="00895ED8" w:rsidRPr="00166859">
          <w:rPr>
            <w:rStyle w:val="Hyperlink"/>
            <w:rFonts w:ascii="Times New Roman" w:hAnsi="Times New Roman" w:cs="Times New Roman"/>
            <w:sz w:val="24"/>
            <w:szCs w:val="24"/>
          </w:rPr>
          <w:t>https://www.thenbs.com/knowledge/what-is-building-information-modelling-bim.-</w:t>
        </w:r>
      </w:hyperlink>
    </w:p>
    <w:p w14:paraId="6F81873A" w14:textId="16ED691E" w:rsidR="005277DD" w:rsidRPr="00166859" w:rsidRDefault="00942DB6" w:rsidP="00895ED8">
      <w:pPr>
        <w:jc w:val="both"/>
        <w:rPr>
          <w:rFonts w:ascii="Times New Roman" w:hAnsi="Times New Roman" w:cs="Times New Roman"/>
          <w:sz w:val="24"/>
          <w:szCs w:val="24"/>
        </w:rPr>
      </w:pPr>
      <w:r w:rsidRPr="00166859">
        <w:rPr>
          <w:rFonts w:ascii="Times New Roman" w:hAnsi="Times New Roman" w:cs="Times New Roman"/>
          <w:color w:val="000000"/>
          <w:sz w:val="24"/>
          <w:szCs w:val="24"/>
        </w:rPr>
        <w:t xml:space="preserve">- </w:t>
      </w:r>
      <w:r w:rsidRPr="00166859">
        <w:rPr>
          <w:rFonts w:ascii="Times New Roman" w:hAnsi="Times New Roman" w:cs="Times New Roman"/>
          <w:sz w:val="24"/>
          <w:szCs w:val="24"/>
        </w:rPr>
        <w:t xml:space="preserve">Accessed </w:t>
      </w:r>
      <w:r w:rsidR="00335BB3" w:rsidRPr="00166859">
        <w:rPr>
          <w:rFonts w:ascii="Times New Roman" w:hAnsi="Times New Roman" w:cs="Times New Roman"/>
          <w:sz w:val="24"/>
          <w:szCs w:val="24"/>
        </w:rPr>
        <w:t>March 2022</w:t>
      </w:r>
    </w:p>
    <w:p w14:paraId="124BC3BA" w14:textId="7FA07D86" w:rsidR="00942DB6" w:rsidRPr="00166859" w:rsidRDefault="00942DB6" w:rsidP="00895ED8">
      <w:pPr>
        <w:jc w:val="both"/>
        <w:rPr>
          <w:rFonts w:ascii="Times New Roman" w:hAnsi="Times New Roman" w:cs="Times New Roman"/>
          <w:color w:val="000000"/>
          <w:sz w:val="24"/>
          <w:szCs w:val="24"/>
        </w:rPr>
      </w:pPr>
    </w:p>
    <w:p w14:paraId="099F78A0" w14:textId="1CEE1072" w:rsidR="00C10EFD" w:rsidRPr="00166859" w:rsidRDefault="00166859" w:rsidP="00335BB3">
      <w:pPr>
        <w:pStyle w:val="NormalWeb"/>
      </w:pPr>
      <w:hyperlink r:id="rId18" w:history="1">
        <w:r w:rsidRPr="00053022">
          <w:rPr>
            <w:rStyle w:val="Hyperlink"/>
          </w:rPr>
          <w:t>https://planningengineer.net/how-to-create-a-shop-drawings-submittas-log-with-sample/</w:t>
        </w:r>
      </w:hyperlink>
      <w:r w:rsidR="00C10EFD" w:rsidRPr="00166859">
        <w:t xml:space="preserve"> - Accessed March 22</w:t>
      </w:r>
    </w:p>
    <w:p w14:paraId="361B9555" w14:textId="77777777" w:rsidR="00C10EFD" w:rsidRDefault="00C10EFD" w:rsidP="00335BB3">
      <w:pPr>
        <w:pStyle w:val="NormalWeb"/>
      </w:pPr>
    </w:p>
    <w:p w14:paraId="1FA3C228" w14:textId="77777777" w:rsidR="00335BB3" w:rsidRDefault="00335BB3" w:rsidP="00335BB3">
      <w:pPr>
        <w:pStyle w:val="NormalWeb"/>
      </w:pPr>
    </w:p>
    <w:p w14:paraId="6961E257" w14:textId="77777777" w:rsidR="00335BB3" w:rsidRDefault="00335BB3" w:rsidP="00942DB6">
      <w:pPr>
        <w:jc w:val="both"/>
        <w:rPr>
          <w:rFonts w:ascii="Times New Roman" w:hAnsi="Times New Roman" w:cs="Times New Roman"/>
          <w:sz w:val="24"/>
          <w:szCs w:val="24"/>
        </w:rPr>
      </w:pPr>
    </w:p>
    <w:p w14:paraId="1C01CF24" w14:textId="4FFE7484" w:rsidR="00335BB3" w:rsidRDefault="00335BB3" w:rsidP="00942DB6">
      <w:pPr>
        <w:jc w:val="both"/>
        <w:rPr>
          <w:rFonts w:ascii="Times New Roman" w:hAnsi="Times New Roman" w:cs="Times New Roman"/>
          <w:sz w:val="24"/>
          <w:szCs w:val="24"/>
        </w:rPr>
      </w:pPr>
    </w:p>
    <w:p w14:paraId="6FC8C26B" w14:textId="77777777" w:rsidR="00335BB3" w:rsidRDefault="00335BB3" w:rsidP="00942DB6">
      <w:pPr>
        <w:jc w:val="both"/>
        <w:rPr>
          <w:rFonts w:ascii="Times New Roman" w:hAnsi="Times New Roman" w:cs="Times New Roman"/>
          <w:sz w:val="24"/>
          <w:szCs w:val="24"/>
        </w:rPr>
      </w:pPr>
    </w:p>
    <w:p w14:paraId="3A17F4DF" w14:textId="77777777" w:rsidR="00240369" w:rsidRDefault="00240369"/>
    <w:sectPr w:rsidR="0024036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E6C8D" w14:textId="77777777" w:rsidR="005538B4" w:rsidRDefault="005538B4" w:rsidP="00942DB6">
      <w:pPr>
        <w:spacing w:after="0" w:line="240" w:lineRule="auto"/>
      </w:pPr>
      <w:r>
        <w:separator/>
      </w:r>
    </w:p>
  </w:endnote>
  <w:endnote w:type="continuationSeparator" w:id="0">
    <w:p w14:paraId="6D0BC68B" w14:textId="77777777" w:rsidR="005538B4" w:rsidRDefault="005538B4" w:rsidP="00942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42D7D" w14:textId="77777777" w:rsidR="005538B4" w:rsidRDefault="005538B4" w:rsidP="00942DB6">
      <w:pPr>
        <w:spacing w:after="0" w:line="240" w:lineRule="auto"/>
      </w:pPr>
      <w:r>
        <w:separator/>
      </w:r>
    </w:p>
  </w:footnote>
  <w:footnote w:type="continuationSeparator" w:id="0">
    <w:p w14:paraId="3541AD26" w14:textId="77777777" w:rsidR="005538B4" w:rsidRDefault="005538B4" w:rsidP="00942D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8C93A" w14:textId="36F56E01" w:rsidR="00942DB6" w:rsidRDefault="00942DB6">
    <w:pPr>
      <w:pStyle w:val="Header"/>
    </w:pPr>
    <w:r>
      <w:rPr>
        <w:noProof/>
      </w:rPr>
      <mc:AlternateContent>
        <mc:Choice Requires="wps">
          <w:drawing>
            <wp:anchor distT="0" distB="0" distL="114300" distR="114300" simplePos="0" relativeHeight="251659264" behindDoc="0" locked="0" layoutInCell="1" allowOverlap="1" wp14:anchorId="3A8C9CCC" wp14:editId="7A3F1843">
              <wp:simplePos x="0" y="0"/>
              <wp:positionH relativeFrom="page">
                <wp:posOffset>222885</wp:posOffset>
              </wp:positionH>
              <wp:positionV relativeFrom="page">
                <wp:posOffset>320675</wp:posOffset>
              </wp:positionV>
              <wp:extent cx="914400" cy="283464"/>
              <wp:effectExtent l="0" t="0" r="0" b="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513091" w14:textId="13900D80" w:rsidR="00942DB6" w:rsidRPr="00942DB6" w:rsidRDefault="00942DB6" w:rsidP="00942DB6">
                          <w:pPr>
                            <w:pStyle w:val="NoSpacing"/>
                            <w:rPr>
                              <w:b/>
                              <w:caps/>
                              <w:spacing w:val="20"/>
                              <w:sz w:val="28"/>
                              <w:szCs w:val="28"/>
                              <w:lang w:val="en-GB"/>
                            </w:rPr>
                          </w:pPr>
                          <w:r>
                            <w:rPr>
                              <w:b/>
                              <w:caps/>
                              <w:spacing w:val="20"/>
                              <w:sz w:val="28"/>
                              <w:szCs w:val="28"/>
                              <w:lang w:val="en-GB"/>
                            </w:rPr>
                            <w:t xml:space="preserve"> OB construction ltd BIM Execution Plan</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3A8C9CCC" id="Rectangle 47" o:spid="_x0000_s1026" alt="Title: Document Title" style="position:absolute;margin-left:17.55pt;margin-top:25.25pt;width:1in;height:22.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" fillcolor="#44546a [3215]" stroked="f" strokeweight="1pt">
              <v:textbox inset=",0,,0">
                <w:txbxContent>
                  <w:p w14:paraId="68513091" w14:textId="13900D80" w:rsidR="00942DB6" w:rsidRPr="00942DB6" w:rsidRDefault="00942DB6" w:rsidP="00942DB6">
                    <w:pPr>
                      <w:pStyle w:val="NoSpacing"/>
                      <w:rPr>
                        <w:b/>
                        <w:caps/>
                        <w:spacing w:val="20"/>
                        <w:sz w:val="28"/>
                        <w:szCs w:val="28"/>
                        <w:lang w:val="en-GB"/>
                      </w:rPr>
                    </w:pPr>
                    <w:r>
                      <w:rPr>
                        <w:b/>
                        <w:caps/>
                        <w:spacing w:val="20"/>
                        <w:sz w:val="28"/>
                        <w:szCs w:val="28"/>
                        <w:lang w:val="en-GB"/>
                      </w:rPr>
                      <w:t xml:space="preserve"> OB construction ltd BIM Execution Plan</w:t>
                    </w:r>
                  </w:p>
                </w:txbxContent>
              </v:textbox>
              <w10:wrap anchorx="page" anchory="page"/>
            </v:rect>
          </w:pict>
        </mc:Fallback>
      </mc:AlternateContent>
    </w:r>
  </w:p>
  <w:p w14:paraId="6780F16A" w14:textId="6DA03A9C" w:rsidR="00942DB6" w:rsidRDefault="00942D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F57C2"/>
    <w:multiLevelType w:val="hybridMultilevel"/>
    <w:tmpl w:val="6ED663DA"/>
    <w:lvl w:ilvl="0" w:tplc="8E0E5B2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0526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EF30A76"/>
    <w:multiLevelType w:val="hybridMultilevel"/>
    <w:tmpl w:val="A8D0D406"/>
    <w:lvl w:ilvl="0" w:tplc="0A78166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6EA62953"/>
    <w:multiLevelType w:val="multilevel"/>
    <w:tmpl w:val="90B4DF62"/>
    <w:lvl w:ilvl="0">
      <w:start w:val="1"/>
      <w:numFmt w:val="decimal"/>
      <w:pStyle w:val="TSB-1Header-Numbered"/>
      <w:lvlText w:val="%1."/>
      <w:lvlJc w:val="left"/>
      <w:pPr>
        <w:ind w:left="360" w:hanging="360"/>
      </w:pPr>
      <w:rPr>
        <w:rFonts w:ascii="Calibri" w:hAnsi="Calibri" w:hint="default"/>
        <w:b/>
        <w:i w:val="0"/>
        <w:caps w:val="0"/>
        <w:strike w:val="0"/>
        <w:dstrike w:val="0"/>
        <w:vanish w:val="0"/>
        <w:sz w:val="28"/>
        <w:vertAlign w:val="baseline"/>
      </w:rPr>
    </w:lvl>
    <w:lvl w:ilvl="1">
      <w:start w:val="1"/>
      <w:numFmt w:val="decimal"/>
      <w:pStyle w:val="TSB-2Sub-Header"/>
      <w:lvlText w:val="%1.%2"/>
      <w:lvlJc w:val="left"/>
      <w:pPr>
        <w:ind w:left="936" w:hanging="432"/>
      </w:pPr>
      <w:rPr>
        <w:rFonts w:ascii="Calibri" w:hAnsi="Calibri" w:hint="default"/>
        <w:b w:val="0"/>
        <w:i w:val="0"/>
        <w:caps w:val="0"/>
        <w:strike w:val="0"/>
        <w:dstrike w:val="0"/>
        <w:vanish w:val="0"/>
        <w:sz w:val="26"/>
        <w:vertAlign w:val="baseline"/>
      </w:rPr>
    </w:lvl>
    <w:lvl w:ilvl="2">
      <w:start w:val="1"/>
      <w:numFmt w:val="decimal"/>
      <w:pStyle w:val="TSB-3Sub-Section"/>
      <w:lvlText w:val=".%3"/>
      <w:lvlJc w:val="left"/>
      <w:pPr>
        <w:ind w:left="1008" w:hanging="360"/>
      </w:pPr>
      <w:rPr>
        <w:rFonts w:ascii="Calibri" w:hAnsi="Calibri" w:hint="default"/>
        <w:b w:val="0"/>
        <w:i w:val="0"/>
        <w:caps w:val="0"/>
        <w:strike w:val="0"/>
        <w:dstrike w:val="0"/>
        <w:vanish w:val="0"/>
        <w:sz w:val="22"/>
        <w:vertAlign w:val="baseline"/>
      </w:rPr>
    </w:lvl>
    <w:lvl w:ilvl="3">
      <w:start w:val="1"/>
      <w:numFmt w:val="decimal"/>
      <w:pStyle w:val="TSB-4Sub-Section"/>
      <w:lvlText w:val=".%4"/>
      <w:lvlJc w:val="left"/>
      <w:pPr>
        <w:ind w:left="1584" w:hanging="360"/>
      </w:pPr>
      <w:rPr>
        <w:rFonts w:ascii="Calibri" w:hAnsi="Calibri" w:hint="default"/>
        <w:b w:val="0"/>
        <w:i w:val="0"/>
        <w:caps w:val="0"/>
        <w:strike w:val="0"/>
        <w:dstrike w:val="0"/>
        <w:vanish w:val="0"/>
        <w:sz w:val="22"/>
        <w:vertAlign w:val="baseline"/>
      </w:rPr>
    </w:lvl>
    <w:lvl w:ilvl="4">
      <w:start w:val="1"/>
      <w:numFmt w:val="decimal"/>
      <w:pStyle w:val="TSB-5SubSection"/>
      <w:lvlText w:val=".%5"/>
      <w:lvlJc w:val="left"/>
      <w:pPr>
        <w:ind w:left="2304" w:hanging="432"/>
      </w:pPr>
      <w:rPr>
        <w:rFonts w:ascii="Calibri" w:hAnsi="Calibri" w:hint="default"/>
        <w:b w:val="0"/>
        <w:i w:val="0"/>
        <w:caps w:val="0"/>
        <w:strike w:val="0"/>
        <w:dstrike w:val="0"/>
        <w:vanish w:val="0"/>
        <w:sz w:val="22"/>
        <w:u w:val="none"/>
        <w:vertAlign w:val="baseline"/>
      </w:rPr>
    </w:lvl>
    <w:lvl w:ilvl="5">
      <w:start w:val="1"/>
      <w:numFmt w:val="decimal"/>
      <w:pStyle w:val="TSB-6SubSection"/>
      <w:lvlText w:val=".%6"/>
      <w:lvlJc w:val="left"/>
      <w:pPr>
        <w:ind w:left="2880" w:hanging="360"/>
      </w:pPr>
      <w:rPr>
        <w:rFonts w:ascii="Calibri" w:hAnsi="Calibri" w:hint="default"/>
        <w:b w:val="0"/>
        <w:i w:val="0"/>
        <w:caps w:val="0"/>
        <w:strike w:val="0"/>
        <w:dstrike w:val="0"/>
        <w:vanish w:val="0"/>
        <w:sz w:val="22"/>
        <w:vertAlign w:val="baseline"/>
      </w:rPr>
    </w:lvl>
    <w:lvl w:ilvl="6">
      <w:start w:val="1"/>
      <w:numFmt w:val="decimal"/>
      <w:lvlText w:val=".%7"/>
      <w:lvlJc w:val="left"/>
      <w:pPr>
        <w:ind w:left="3384" w:hanging="360"/>
      </w:pPr>
      <w:rPr>
        <w:rFonts w:ascii="Calibri" w:hAnsi="Calibri" w:hint="default"/>
        <w:b w:val="0"/>
        <w:i w:val="0"/>
        <w:sz w:val="22"/>
      </w:rPr>
    </w:lvl>
    <w:lvl w:ilvl="7">
      <w:start w:val="1"/>
      <w:numFmt w:val="decimal"/>
      <w:lvlText w:val=".%8"/>
      <w:lvlJc w:val="left"/>
      <w:pPr>
        <w:ind w:left="3888" w:hanging="360"/>
      </w:pPr>
      <w:rPr>
        <w:rFonts w:hint="default"/>
      </w:rPr>
    </w:lvl>
    <w:lvl w:ilvl="8">
      <w:start w:val="1"/>
      <w:numFmt w:val="decimal"/>
      <w:lvlText w:val=".%9"/>
      <w:lvlJc w:val="left"/>
      <w:pPr>
        <w:ind w:left="4392" w:hanging="360"/>
      </w:pPr>
      <w:rPr>
        <w:rFonts w:hint="default"/>
      </w:rPr>
    </w:lvl>
  </w:abstractNum>
  <w:abstractNum w:abstractNumId="4" w15:restartNumberingAfterBreak="0">
    <w:nsid w:val="72D92DDE"/>
    <w:multiLevelType w:val="hybridMultilevel"/>
    <w:tmpl w:val="726035F4"/>
    <w:lvl w:ilvl="0" w:tplc="08090011">
      <w:start w:val="1"/>
      <w:numFmt w:val="decimal"/>
      <w:lvlText w:val="%1)"/>
      <w:lvlJc w:val="left"/>
      <w:pPr>
        <w:ind w:left="108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9AA541D"/>
    <w:multiLevelType w:val="multilevel"/>
    <w:tmpl w:val="26D63A84"/>
    <w:lvl w:ilvl="0">
      <w:numFmt w:val="bullet"/>
      <w:lvlText w:val=""/>
      <w:lvlJc w:val="left"/>
      <w:pPr>
        <w:ind w:left="825" w:hanging="360"/>
      </w:pPr>
      <w:rPr>
        <w:rFonts w:ascii="Symbol" w:hAnsi="Symbol"/>
      </w:rPr>
    </w:lvl>
    <w:lvl w:ilvl="1">
      <w:numFmt w:val="bullet"/>
      <w:lvlText w:val="o"/>
      <w:lvlJc w:val="left"/>
      <w:pPr>
        <w:ind w:left="1545" w:hanging="360"/>
      </w:pPr>
      <w:rPr>
        <w:rFonts w:ascii="Courier New" w:hAnsi="Courier New" w:cs="Courier New"/>
      </w:rPr>
    </w:lvl>
    <w:lvl w:ilvl="2">
      <w:numFmt w:val="bullet"/>
      <w:lvlText w:val=""/>
      <w:lvlJc w:val="left"/>
      <w:pPr>
        <w:ind w:left="2265" w:hanging="360"/>
      </w:pPr>
      <w:rPr>
        <w:rFonts w:ascii="Wingdings" w:hAnsi="Wingdings"/>
      </w:rPr>
    </w:lvl>
    <w:lvl w:ilvl="3">
      <w:numFmt w:val="bullet"/>
      <w:lvlText w:val=""/>
      <w:lvlJc w:val="left"/>
      <w:pPr>
        <w:ind w:left="2985" w:hanging="360"/>
      </w:pPr>
      <w:rPr>
        <w:rFonts w:ascii="Symbol" w:hAnsi="Symbol"/>
      </w:rPr>
    </w:lvl>
    <w:lvl w:ilvl="4">
      <w:numFmt w:val="bullet"/>
      <w:lvlText w:val="o"/>
      <w:lvlJc w:val="left"/>
      <w:pPr>
        <w:ind w:left="3705" w:hanging="360"/>
      </w:pPr>
      <w:rPr>
        <w:rFonts w:ascii="Courier New" w:hAnsi="Courier New" w:cs="Courier New"/>
      </w:rPr>
    </w:lvl>
    <w:lvl w:ilvl="5">
      <w:numFmt w:val="bullet"/>
      <w:lvlText w:val=""/>
      <w:lvlJc w:val="left"/>
      <w:pPr>
        <w:ind w:left="4425" w:hanging="360"/>
      </w:pPr>
      <w:rPr>
        <w:rFonts w:ascii="Wingdings" w:hAnsi="Wingdings"/>
      </w:rPr>
    </w:lvl>
    <w:lvl w:ilvl="6">
      <w:numFmt w:val="bullet"/>
      <w:lvlText w:val=""/>
      <w:lvlJc w:val="left"/>
      <w:pPr>
        <w:ind w:left="5145" w:hanging="360"/>
      </w:pPr>
      <w:rPr>
        <w:rFonts w:ascii="Symbol" w:hAnsi="Symbol"/>
      </w:rPr>
    </w:lvl>
    <w:lvl w:ilvl="7">
      <w:numFmt w:val="bullet"/>
      <w:lvlText w:val="o"/>
      <w:lvlJc w:val="left"/>
      <w:pPr>
        <w:ind w:left="5865" w:hanging="360"/>
      </w:pPr>
      <w:rPr>
        <w:rFonts w:ascii="Courier New" w:hAnsi="Courier New" w:cs="Courier New"/>
      </w:rPr>
    </w:lvl>
    <w:lvl w:ilvl="8">
      <w:numFmt w:val="bullet"/>
      <w:lvlText w:val=""/>
      <w:lvlJc w:val="left"/>
      <w:pPr>
        <w:ind w:left="6585" w:hanging="360"/>
      </w:pPr>
      <w:rPr>
        <w:rFonts w:ascii="Wingdings" w:hAnsi="Wingdings"/>
      </w:rPr>
    </w:lvl>
  </w:abstractNum>
  <w:abstractNum w:abstractNumId="6" w15:restartNumberingAfterBreak="0">
    <w:nsid w:val="7C284C45"/>
    <w:multiLevelType w:val="hybridMultilevel"/>
    <w:tmpl w:val="A8D0D406"/>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4"/>
  </w:num>
  <w:num w:numId="5">
    <w:abstractNumId w:val="6"/>
  </w:num>
  <w:num w:numId="6">
    <w:abstractNumId w:val="3"/>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868"/>
    <w:rsid w:val="00060C3E"/>
    <w:rsid w:val="000665B8"/>
    <w:rsid w:val="0008681B"/>
    <w:rsid w:val="000C6562"/>
    <w:rsid w:val="00166859"/>
    <w:rsid w:val="0018383A"/>
    <w:rsid w:val="002247C8"/>
    <w:rsid w:val="002310A0"/>
    <w:rsid w:val="00240369"/>
    <w:rsid w:val="002E3574"/>
    <w:rsid w:val="00335BB3"/>
    <w:rsid w:val="0041062E"/>
    <w:rsid w:val="004160A7"/>
    <w:rsid w:val="00425E5C"/>
    <w:rsid w:val="004C080F"/>
    <w:rsid w:val="005277DD"/>
    <w:rsid w:val="00540EBC"/>
    <w:rsid w:val="005538B4"/>
    <w:rsid w:val="0061403E"/>
    <w:rsid w:val="00635806"/>
    <w:rsid w:val="006848A9"/>
    <w:rsid w:val="006F30BD"/>
    <w:rsid w:val="006F4F22"/>
    <w:rsid w:val="0070328F"/>
    <w:rsid w:val="00724EBA"/>
    <w:rsid w:val="00796F64"/>
    <w:rsid w:val="0084777C"/>
    <w:rsid w:val="00895ED8"/>
    <w:rsid w:val="008D702F"/>
    <w:rsid w:val="00942DB6"/>
    <w:rsid w:val="00970DC0"/>
    <w:rsid w:val="009A77D5"/>
    <w:rsid w:val="009F0722"/>
    <w:rsid w:val="00A816CD"/>
    <w:rsid w:val="00BC6FA8"/>
    <w:rsid w:val="00C10EFD"/>
    <w:rsid w:val="00D1144D"/>
    <w:rsid w:val="00D700DA"/>
    <w:rsid w:val="00DD47F8"/>
    <w:rsid w:val="00E76829"/>
    <w:rsid w:val="00F57868"/>
    <w:rsid w:val="00F92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77D50"/>
  <w15:chartTrackingRefBased/>
  <w15:docId w15:val="{B03CD870-7A40-4E9D-8DD1-AC2735DB6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868"/>
  </w:style>
  <w:style w:type="paragraph" w:styleId="Heading1">
    <w:name w:val="heading 1"/>
    <w:basedOn w:val="Normal"/>
    <w:next w:val="Normal"/>
    <w:link w:val="Heading1Char"/>
    <w:uiPriority w:val="9"/>
    <w:qFormat/>
    <w:rsid w:val="00942DB6"/>
    <w:pPr>
      <w:keepNext/>
      <w:keepLines/>
      <w:numPr>
        <w:numId w:val="2"/>
      </w:numPr>
      <w:spacing w:before="480" w:after="0" w:line="276" w:lineRule="auto"/>
      <w:outlineLvl w:val="0"/>
    </w:pPr>
    <w:rPr>
      <w:rFonts w:ascii="Cambria" w:eastAsia="Times New Roman" w:hAnsi="Cambria" w:cs="Times New Roman"/>
      <w:b/>
      <w:bCs/>
      <w:color w:val="365F91"/>
      <w:sz w:val="28"/>
      <w:szCs w:val="28"/>
      <w:lang w:val="en-US" w:bidi="en-US"/>
    </w:rPr>
  </w:style>
  <w:style w:type="paragraph" w:styleId="Heading2">
    <w:name w:val="heading 2"/>
    <w:basedOn w:val="Normal"/>
    <w:next w:val="Normal"/>
    <w:link w:val="Heading2Char"/>
    <w:uiPriority w:val="9"/>
    <w:unhideWhenUsed/>
    <w:qFormat/>
    <w:rsid w:val="00942DB6"/>
    <w:pPr>
      <w:keepNext/>
      <w:keepLines/>
      <w:numPr>
        <w:ilvl w:val="1"/>
        <w:numId w:val="2"/>
      </w:numPr>
      <w:spacing w:before="200" w:after="0" w:line="276" w:lineRule="auto"/>
      <w:outlineLvl w:val="1"/>
    </w:pPr>
    <w:rPr>
      <w:rFonts w:ascii="Cambria" w:eastAsia="Times New Roman" w:hAnsi="Cambria" w:cs="Times New Roman"/>
      <w:b/>
      <w:bCs/>
      <w:color w:val="4F81BD"/>
      <w:sz w:val="26"/>
      <w:szCs w:val="26"/>
      <w:lang w:val="en-US" w:bidi="en-US"/>
    </w:rPr>
  </w:style>
  <w:style w:type="paragraph" w:styleId="Heading3">
    <w:name w:val="heading 3"/>
    <w:basedOn w:val="Normal"/>
    <w:next w:val="Normal"/>
    <w:link w:val="Heading3Char"/>
    <w:uiPriority w:val="9"/>
    <w:unhideWhenUsed/>
    <w:qFormat/>
    <w:rsid w:val="00942DB6"/>
    <w:pPr>
      <w:keepNext/>
      <w:keepLines/>
      <w:numPr>
        <w:ilvl w:val="2"/>
        <w:numId w:val="2"/>
      </w:numPr>
      <w:spacing w:before="200" w:after="0" w:line="276" w:lineRule="auto"/>
      <w:outlineLvl w:val="2"/>
    </w:pPr>
    <w:rPr>
      <w:rFonts w:ascii="Cambria" w:eastAsia="Times New Roman" w:hAnsi="Cambria" w:cs="Times New Roman"/>
      <w:b/>
      <w:bCs/>
      <w:color w:val="4F81BD"/>
      <w:lang w:val="en-US" w:bidi="en-US"/>
    </w:rPr>
  </w:style>
  <w:style w:type="paragraph" w:styleId="Heading4">
    <w:name w:val="heading 4"/>
    <w:basedOn w:val="Normal"/>
    <w:next w:val="Normal"/>
    <w:link w:val="Heading4Char"/>
    <w:uiPriority w:val="9"/>
    <w:unhideWhenUsed/>
    <w:qFormat/>
    <w:rsid w:val="00942DB6"/>
    <w:pPr>
      <w:keepNext/>
      <w:keepLines/>
      <w:numPr>
        <w:ilvl w:val="3"/>
        <w:numId w:val="2"/>
      </w:numPr>
      <w:spacing w:before="200" w:after="0" w:line="276" w:lineRule="auto"/>
      <w:outlineLvl w:val="3"/>
    </w:pPr>
    <w:rPr>
      <w:rFonts w:ascii="Cambria" w:eastAsia="Times New Roman" w:hAnsi="Cambria" w:cs="Times New Roman"/>
      <w:b/>
      <w:bCs/>
      <w:i/>
      <w:iCs/>
      <w:color w:val="4F81BD"/>
      <w:lang w:val="en-US" w:bidi="en-US"/>
    </w:rPr>
  </w:style>
  <w:style w:type="paragraph" w:styleId="Heading5">
    <w:name w:val="heading 5"/>
    <w:basedOn w:val="Normal"/>
    <w:next w:val="Normal"/>
    <w:link w:val="Heading5Char"/>
    <w:uiPriority w:val="9"/>
    <w:unhideWhenUsed/>
    <w:qFormat/>
    <w:rsid w:val="00942DB6"/>
    <w:pPr>
      <w:keepNext/>
      <w:keepLines/>
      <w:numPr>
        <w:ilvl w:val="4"/>
        <w:numId w:val="2"/>
      </w:numPr>
      <w:spacing w:before="200" w:after="0" w:line="276" w:lineRule="auto"/>
      <w:outlineLvl w:val="4"/>
    </w:pPr>
    <w:rPr>
      <w:rFonts w:ascii="Cambria" w:eastAsia="Times New Roman" w:hAnsi="Cambria" w:cs="Times New Roman"/>
      <w:color w:val="243F60"/>
      <w:lang w:val="en-US" w:bidi="en-US"/>
    </w:rPr>
  </w:style>
  <w:style w:type="paragraph" w:styleId="Heading6">
    <w:name w:val="heading 6"/>
    <w:basedOn w:val="Normal"/>
    <w:next w:val="Normal"/>
    <w:link w:val="Heading6Char"/>
    <w:uiPriority w:val="9"/>
    <w:unhideWhenUsed/>
    <w:qFormat/>
    <w:rsid w:val="00942DB6"/>
    <w:pPr>
      <w:keepNext/>
      <w:keepLines/>
      <w:numPr>
        <w:ilvl w:val="5"/>
        <w:numId w:val="2"/>
      </w:numPr>
      <w:spacing w:before="200" w:after="0" w:line="276" w:lineRule="auto"/>
      <w:outlineLvl w:val="5"/>
    </w:pPr>
    <w:rPr>
      <w:rFonts w:ascii="Cambria" w:eastAsia="Times New Roman" w:hAnsi="Cambria" w:cs="Times New Roman"/>
      <w:i/>
      <w:iCs/>
      <w:color w:val="243F60"/>
      <w:lang w:val="en-US" w:bidi="en-US"/>
    </w:rPr>
  </w:style>
  <w:style w:type="paragraph" w:styleId="Heading7">
    <w:name w:val="heading 7"/>
    <w:basedOn w:val="Normal"/>
    <w:next w:val="Normal"/>
    <w:link w:val="Heading7Char"/>
    <w:uiPriority w:val="9"/>
    <w:semiHidden/>
    <w:unhideWhenUsed/>
    <w:qFormat/>
    <w:rsid w:val="00942DB6"/>
    <w:pPr>
      <w:keepNext/>
      <w:keepLines/>
      <w:numPr>
        <w:ilvl w:val="6"/>
        <w:numId w:val="2"/>
      </w:numPr>
      <w:spacing w:before="200" w:after="0" w:line="276" w:lineRule="auto"/>
      <w:outlineLvl w:val="6"/>
    </w:pPr>
    <w:rPr>
      <w:rFonts w:ascii="Cambria" w:eastAsia="Times New Roman" w:hAnsi="Cambria" w:cs="Times New Roman"/>
      <w:i/>
      <w:iCs/>
      <w:color w:val="404040"/>
      <w:lang w:val="en-US" w:bidi="en-US"/>
    </w:rPr>
  </w:style>
  <w:style w:type="paragraph" w:styleId="Heading8">
    <w:name w:val="heading 8"/>
    <w:basedOn w:val="Normal"/>
    <w:next w:val="Normal"/>
    <w:link w:val="Heading8Char"/>
    <w:uiPriority w:val="9"/>
    <w:semiHidden/>
    <w:unhideWhenUsed/>
    <w:qFormat/>
    <w:rsid w:val="00942DB6"/>
    <w:pPr>
      <w:keepNext/>
      <w:keepLines/>
      <w:numPr>
        <w:ilvl w:val="7"/>
        <w:numId w:val="2"/>
      </w:numPr>
      <w:spacing w:before="200" w:after="0" w:line="276" w:lineRule="auto"/>
      <w:outlineLvl w:val="7"/>
    </w:pPr>
    <w:rPr>
      <w:rFonts w:ascii="Cambria" w:eastAsia="Times New Roman" w:hAnsi="Cambria" w:cs="Times New Roman"/>
      <w:color w:val="4F81BD"/>
      <w:sz w:val="20"/>
      <w:szCs w:val="20"/>
      <w:lang w:val="en-US" w:bidi="en-US"/>
    </w:rPr>
  </w:style>
  <w:style w:type="paragraph" w:styleId="Heading9">
    <w:name w:val="heading 9"/>
    <w:basedOn w:val="Normal"/>
    <w:next w:val="Normal"/>
    <w:link w:val="Heading9Char"/>
    <w:uiPriority w:val="9"/>
    <w:semiHidden/>
    <w:unhideWhenUsed/>
    <w:qFormat/>
    <w:rsid w:val="00942DB6"/>
    <w:pPr>
      <w:keepNext/>
      <w:keepLines/>
      <w:numPr>
        <w:ilvl w:val="8"/>
        <w:numId w:val="2"/>
      </w:numPr>
      <w:spacing w:before="200" w:after="0" w:line="276" w:lineRule="auto"/>
      <w:outlineLvl w:val="8"/>
    </w:pPr>
    <w:rPr>
      <w:rFonts w:ascii="Cambria" w:eastAsia="Times New Roman" w:hAnsi="Cambria" w:cs="Times New Roman"/>
      <w:i/>
      <w:iCs/>
      <w:color w:val="404040"/>
      <w:sz w:val="20"/>
      <w:szCs w:val="20"/>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868"/>
    <w:pPr>
      <w:ind w:left="720"/>
      <w:contextualSpacing/>
    </w:pPr>
  </w:style>
  <w:style w:type="character" w:customStyle="1" w:styleId="apple-converted-space">
    <w:name w:val="apple-converted-space"/>
    <w:basedOn w:val="DefaultParagraphFont"/>
    <w:rsid w:val="005277DD"/>
  </w:style>
  <w:style w:type="paragraph" w:styleId="NormalWeb">
    <w:name w:val="Normal (Web)"/>
    <w:basedOn w:val="Normal"/>
    <w:uiPriority w:val="99"/>
    <w:semiHidden/>
    <w:unhideWhenUsed/>
    <w:rsid w:val="005277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F4F22"/>
    <w:rPr>
      <w:color w:val="0000FF"/>
      <w:u w:val="single"/>
    </w:rPr>
  </w:style>
  <w:style w:type="character" w:styleId="UnresolvedMention">
    <w:name w:val="Unresolved Mention"/>
    <w:basedOn w:val="DefaultParagraphFont"/>
    <w:uiPriority w:val="99"/>
    <w:semiHidden/>
    <w:unhideWhenUsed/>
    <w:rsid w:val="00895ED8"/>
    <w:rPr>
      <w:color w:val="605E5C"/>
      <w:shd w:val="clear" w:color="auto" w:fill="E1DFDD"/>
    </w:rPr>
  </w:style>
  <w:style w:type="table" w:styleId="TableGrid">
    <w:name w:val="Table Grid"/>
    <w:basedOn w:val="TableNormal"/>
    <w:uiPriority w:val="39"/>
    <w:rsid w:val="00425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42DB6"/>
    <w:rPr>
      <w:rFonts w:ascii="Cambria" w:eastAsia="Times New Roman" w:hAnsi="Cambria" w:cs="Times New Roman"/>
      <w:b/>
      <w:bCs/>
      <w:color w:val="365F91"/>
      <w:sz w:val="28"/>
      <w:szCs w:val="28"/>
      <w:lang w:val="en-US" w:bidi="en-US"/>
    </w:rPr>
  </w:style>
  <w:style w:type="character" w:customStyle="1" w:styleId="Heading2Char">
    <w:name w:val="Heading 2 Char"/>
    <w:basedOn w:val="DefaultParagraphFont"/>
    <w:link w:val="Heading2"/>
    <w:uiPriority w:val="9"/>
    <w:rsid w:val="00942DB6"/>
    <w:rPr>
      <w:rFonts w:ascii="Cambria" w:eastAsia="Times New Roman" w:hAnsi="Cambria" w:cs="Times New Roman"/>
      <w:b/>
      <w:bCs/>
      <w:color w:val="4F81BD"/>
      <w:sz w:val="26"/>
      <w:szCs w:val="26"/>
      <w:lang w:val="en-US" w:bidi="en-US"/>
    </w:rPr>
  </w:style>
  <w:style w:type="character" w:customStyle="1" w:styleId="Heading3Char">
    <w:name w:val="Heading 3 Char"/>
    <w:basedOn w:val="DefaultParagraphFont"/>
    <w:link w:val="Heading3"/>
    <w:uiPriority w:val="9"/>
    <w:rsid w:val="00942DB6"/>
    <w:rPr>
      <w:rFonts w:ascii="Cambria" w:eastAsia="Times New Roman" w:hAnsi="Cambria" w:cs="Times New Roman"/>
      <w:b/>
      <w:bCs/>
      <w:color w:val="4F81BD"/>
      <w:lang w:val="en-US" w:bidi="en-US"/>
    </w:rPr>
  </w:style>
  <w:style w:type="character" w:customStyle="1" w:styleId="Heading4Char">
    <w:name w:val="Heading 4 Char"/>
    <w:basedOn w:val="DefaultParagraphFont"/>
    <w:link w:val="Heading4"/>
    <w:uiPriority w:val="9"/>
    <w:rsid w:val="00942DB6"/>
    <w:rPr>
      <w:rFonts w:ascii="Cambria" w:eastAsia="Times New Roman" w:hAnsi="Cambria" w:cs="Times New Roman"/>
      <w:b/>
      <w:bCs/>
      <w:i/>
      <w:iCs/>
      <w:color w:val="4F81BD"/>
      <w:lang w:val="en-US" w:bidi="en-US"/>
    </w:rPr>
  </w:style>
  <w:style w:type="character" w:customStyle="1" w:styleId="Heading5Char">
    <w:name w:val="Heading 5 Char"/>
    <w:basedOn w:val="DefaultParagraphFont"/>
    <w:link w:val="Heading5"/>
    <w:uiPriority w:val="9"/>
    <w:rsid w:val="00942DB6"/>
    <w:rPr>
      <w:rFonts w:ascii="Cambria" w:eastAsia="Times New Roman" w:hAnsi="Cambria" w:cs="Times New Roman"/>
      <w:color w:val="243F60"/>
      <w:lang w:val="en-US" w:bidi="en-US"/>
    </w:rPr>
  </w:style>
  <w:style w:type="character" w:customStyle="1" w:styleId="Heading6Char">
    <w:name w:val="Heading 6 Char"/>
    <w:basedOn w:val="DefaultParagraphFont"/>
    <w:link w:val="Heading6"/>
    <w:uiPriority w:val="9"/>
    <w:rsid w:val="00942DB6"/>
    <w:rPr>
      <w:rFonts w:ascii="Cambria" w:eastAsia="Times New Roman" w:hAnsi="Cambria" w:cs="Times New Roman"/>
      <w:i/>
      <w:iCs/>
      <w:color w:val="243F60"/>
      <w:lang w:val="en-US" w:bidi="en-US"/>
    </w:rPr>
  </w:style>
  <w:style w:type="character" w:customStyle="1" w:styleId="Heading7Char">
    <w:name w:val="Heading 7 Char"/>
    <w:basedOn w:val="DefaultParagraphFont"/>
    <w:link w:val="Heading7"/>
    <w:uiPriority w:val="9"/>
    <w:semiHidden/>
    <w:rsid w:val="00942DB6"/>
    <w:rPr>
      <w:rFonts w:ascii="Cambria" w:eastAsia="Times New Roman" w:hAnsi="Cambria" w:cs="Times New Roman"/>
      <w:i/>
      <w:iCs/>
      <w:color w:val="404040"/>
      <w:lang w:val="en-US" w:bidi="en-US"/>
    </w:rPr>
  </w:style>
  <w:style w:type="character" w:customStyle="1" w:styleId="Heading8Char">
    <w:name w:val="Heading 8 Char"/>
    <w:basedOn w:val="DefaultParagraphFont"/>
    <w:link w:val="Heading8"/>
    <w:uiPriority w:val="9"/>
    <w:semiHidden/>
    <w:rsid w:val="00942DB6"/>
    <w:rPr>
      <w:rFonts w:ascii="Cambria" w:eastAsia="Times New Roman" w:hAnsi="Cambria" w:cs="Times New Roman"/>
      <w:color w:val="4F81BD"/>
      <w:sz w:val="20"/>
      <w:szCs w:val="20"/>
      <w:lang w:val="en-US" w:bidi="en-US"/>
    </w:rPr>
  </w:style>
  <w:style w:type="character" w:customStyle="1" w:styleId="Heading9Char">
    <w:name w:val="Heading 9 Char"/>
    <w:basedOn w:val="DefaultParagraphFont"/>
    <w:link w:val="Heading9"/>
    <w:uiPriority w:val="9"/>
    <w:semiHidden/>
    <w:rsid w:val="00942DB6"/>
    <w:rPr>
      <w:rFonts w:ascii="Cambria" w:eastAsia="Times New Roman" w:hAnsi="Cambria" w:cs="Times New Roman"/>
      <w:i/>
      <w:iCs/>
      <w:color w:val="404040"/>
      <w:sz w:val="20"/>
      <w:szCs w:val="20"/>
      <w:lang w:val="en-US" w:bidi="en-US"/>
    </w:rPr>
  </w:style>
  <w:style w:type="paragraph" w:styleId="NoSpacing">
    <w:name w:val="No Spacing"/>
    <w:link w:val="NoSpacingChar"/>
    <w:uiPriority w:val="1"/>
    <w:qFormat/>
    <w:rsid w:val="00942D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2DB6"/>
    <w:rPr>
      <w:rFonts w:eastAsiaTheme="minorEastAsia"/>
      <w:lang w:val="en-US"/>
    </w:rPr>
  </w:style>
  <w:style w:type="paragraph" w:styleId="TOC1">
    <w:name w:val="toc 1"/>
    <w:basedOn w:val="Normal"/>
    <w:next w:val="Normal"/>
    <w:autoRedefine/>
    <w:uiPriority w:val="39"/>
    <w:unhideWhenUsed/>
    <w:rsid w:val="00942DB6"/>
    <w:pPr>
      <w:pBdr>
        <w:between w:val="double" w:sz="6" w:space="0" w:color="auto"/>
      </w:pBdr>
      <w:spacing w:before="120" w:after="120"/>
      <w:jc w:val="center"/>
    </w:pPr>
    <w:rPr>
      <w:rFonts w:cstheme="minorHAnsi"/>
      <w:b/>
      <w:bCs/>
      <w:i/>
      <w:iCs/>
      <w:sz w:val="24"/>
      <w:szCs w:val="24"/>
    </w:rPr>
  </w:style>
  <w:style w:type="table" w:customStyle="1" w:styleId="GridTable4-Accent11">
    <w:name w:val="Grid Table 4 - Accent 11"/>
    <w:aliases w:val="TSB Standard Table"/>
    <w:basedOn w:val="TableNormal"/>
    <w:uiPriority w:val="49"/>
    <w:rsid w:val="00942DB6"/>
    <w:pPr>
      <w:pBdr>
        <w:top w:val="nil"/>
        <w:left w:val="nil"/>
        <w:bottom w:val="nil"/>
        <w:right w:val="nil"/>
        <w:between w:val="nil"/>
      </w:pBdr>
      <w:spacing w:after="0" w:line="240" w:lineRule="auto"/>
      <w:jc w:val="center"/>
    </w:pPr>
    <w:rPr>
      <w:rFonts w:ascii="Calibri" w:eastAsia="Calibri" w:hAnsi="Calibri" w:cs="Calibri"/>
      <w:color w:val="000000"/>
      <w:lang w:val="en-CA" w:eastAsia="en-CA"/>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cPr>
      <w:vAlign w:val="center"/>
    </w:tcPr>
    <w:tblStylePr w:type="firstRow">
      <w:pPr>
        <w:jc w:val="center"/>
      </w:pPr>
      <w:rPr>
        <w:rFonts w:ascii="Calibri" w:hAnsi="Calibri"/>
        <w:b/>
        <w:bCs/>
        <w:color w:val="FFFFFF" w:themeColor="background1"/>
        <w:sz w:val="22"/>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vAlign w:val="center"/>
      </w:tcPr>
    </w:tblStylePr>
    <w:tblStylePr w:type="lastRow">
      <w:rPr>
        <w:rFonts w:ascii="Calibri" w:hAnsi="Calibri"/>
        <w:b w:val="0"/>
        <w:bCs/>
        <w:sz w:val="22"/>
      </w:rPr>
      <w:tblPr/>
      <w:tcPr>
        <w:tcBorders>
          <w:top w:val="single" w:sz="4" w:space="0" w:color="8EAADB" w:themeColor="accent1" w:themeTint="99"/>
        </w:tcBorders>
      </w:tcPr>
    </w:tblStylePr>
    <w:tblStylePr w:type="firstCol">
      <w:rPr>
        <w:rFonts w:ascii="Calibri" w:hAnsi="Calibri"/>
        <w:b w:val="0"/>
        <w:bCs/>
        <w:sz w:val="22"/>
      </w:rPr>
    </w:tblStylePr>
    <w:tblStylePr w:type="lastCol">
      <w:rPr>
        <w:rFonts w:ascii="Calibri" w:hAnsi="Calibri"/>
        <w:b w:val="0"/>
        <w:bCs/>
        <w:sz w:val="22"/>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TSB-0Satement">
    <w:name w:val="TSB- 0 Satement"/>
    <w:basedOn w:val="Normal"/>
    <w:link w:val="TSB-0SatementChar"/>
    <w:qFormat/>
    <w:rsid w:val="00942DB6"/>
    <w:pPr>
      <w:pBdr>
        <w:top w:val="nil"/>
        <w:left w:val="nil"/>
        <w:bottom w:val="nil"/>
        <w:right w:val="nil"/>
        <w:between w:val="nil"/>
      </w:pBdr>
      <w:spacing w:after="240" w:line="240" w:lineRule="auto"/>
    </w:pPr>
    <w:rPr>
      <w:rFonts w:ascii="Calibri" w:eastAsia="Calibri" w:hAnsi="Calibri" w:cs="Calibri"/>
      <w:color w:val="000000"/>
      <w:lang w:val="en-CA" w:eastAsia="en-CA"/>
    </w:rPr>
  </w:style>
  <w:style w:type="character" w:customStyle="1" w:styleId="TSB-0SatementChar">
    <w:name w:val="TSB- 0 Satement Char"/>
    <w:basedOn w:val="DefaultParagraphFont"/>
    <w:link w:val="TSB-0Satement"/>
    <w:rsid w:val="00942DB6"/>
    <w:rPr>
      <w:rFonts w:ascii="Calibri" w:eastAsia="Calibri" w:hAnsi="Calibri" w:cs="Calibri"/>
      <w:color w:val="000000"/>
      <w:lang w:val="en-CA" w:eastAsia="en-CA"/>
    </w:rPr>
  </w:style>
  <w:style w:type="paragraph" w:customStyle="1" w:styleId="TSB-1Header-NoNumber">
    <w:name w:val="TSB- 1 Header- No Number"/>
    <w:basedOn w:val="Heading1"/>
    <w:link w:val="TSB-1Header-NoNumberChar"/>
    <w:qFormat/>
    <w:rsid w:val="00942DB6"/>
    <w:pPr>
      <w:numPr>
        <w:numId w:val="0"/>
      </w:numPr>
      <w:pBdr>
        <w:top w:val="nil"/>
        <w:left w:val="nil"/>
        <w:bottom w:val="nil"/>
        <w:right w:val="nil"/>
        <w:between w:val="nil"/>
      </w:pBdr>
      <w:spacing w:before="240" w:after="240" w:line="259" w:lineRule="auto"/>
    </w:pPr>
    <w:rPr>
      <w:rFonts w:ascii="Calibri" w:eastAsia="Calibri" w:hAnsi="Calibri" w:cs="Calibri"/>
      <w:bCs w:val="0"/>
      <w:color w:val="000000"/>
      <w:lang w:val="en-CA" w:eastAsia="en-CA" w:bidi="ar-SA"/>
    </w:rPr>
  </w:style>
  <w:style w:type="character" w:customStyle="1" w:styleId="TSB-1Header-NoNumberChar">
    <w:name w:val="TSB- 1 Header- No Number Char"/>
    <w:basedOn w:val="DefaultParagraphFont"/>
    <w:link w:val="TSB-1Header-NoNumber"/>
    <w:rsid w:val="00942DB6"/>
    <w:rPr>
      <w:rFonts w:ascii="Calibri" w:eastAsia="Calibri" w:hAnsi="Calibri" w:cs="Calibri"/>
      <w:b/>
      <w:color w:val="000000"/>
      <w:sz w:val="28"/>
      <w:szCs w:val="28"/>
      <w:lang w:val="en-CA" w:eastAsia="en-CA"/>
    </w:rPr>
  </w:style>
  <w:style w:type="paragraph" w:customStyle="1" w:styleId="TSB-1Header-Numbered">
    <w:name w:val="TSB- 1 Header- Numbered"/>
    <w:basedOn w:val="Heading1"/>
    <w:link w:val="TSB-1Header-NumberedChar"/>
    <w:qFormat/>
    <w:rsid w:val="00942DB6"/>
    <w:pPr>
      <w:numPr>
        <w:numId w:val="6"/>
      </w:numPr>
      <w:pBdr>
        <w:top w:val="nil"/>
        <w:left w:val="nil"/>
        <w:bottom w:val="nil"/>
        <w:right w:val="nil"/>
        <w:between w:val="nil"/>
      </w:pBdr>
      <w:spacing w:before="240" w:after="240" w:line="240" w:lineRule="auto"/>
    </w:pPr>
    <w:rPr>
      <w:rFonts w:ascii="Calibri" w:eastAsia="Calibri" w:hAnsi="Calibri" w:cs="Calibri"/>
      <w:bCs w:val="0"/>
      <w:color w:val="000000"/>
      <w:lang w:val="en-CA" w:eastAsia="en-CA" w:bidi="ar-SA"/>
    </w:rPr>
  </w:style>
  <w:style w:type="character" w:customStyle="1" w:styleId="TSB-1Header-NumberedChar">
    <w:name w:val="TSB- 1 Header- Numbered Char"/>
    <w:basedOn w:val="DefaultParagraphFont"/>
    <w:link w:val="TSB-1Header-Numbered"/>
    <w:rsid w:val="00942DB6"/>
    <w:rPr>
      <w:rFonts w:ascii="Calibri" w:eastAsia="Calibri" w:hAnsi="Calibri" w:cs="Calibri"/>
      <w:b/>
      <w:color w:val="000000"/>
      <w:sz w:val="28"/>
      <w:szCs w:val="28"/>
      <w:lang w:val="en-CA" w:eastAsia="en-CA"/>
    </w:rPr>
  </w:style>
  <w:style w:type="paragraph" w:customStyle="1" w:styleId="TSB-2Sub-Header">
    <w:name w:val="TSB- 2 Sub-Header"/>
    <w:basedOn w:val="Heading1"/>
    <w:link w:val="TSB-2Sub-HeaderChar"/>
    <w:qFormat/>
    <w:rsid w:val="00942DB6"/>
    <w:pPr>
      <w:numPr>
        <w:ilvl w:val="1"/>
        <w:numId w:val="6"/>
      </w:numPr>
      <w:pBdr>
        <w:top w:val="nil"/>
        <w:left w:val="nil"/>
        <w:bottom w:val="nil"/>
        <w:right w:val="nil"/>
        <w:between w:val="nil"/>
      </w:pBdr>
      <w:spacing w:before="240" w:after="120" w:line="240" w:lineRule="auto"/>
      <w:ind w:left="1170" w:hanging="666"/>
    </w:pPr>
    <w:rPr>
      <w:rFonts w:ascii="Calibri" w:eastAsia="Calibri" w:hAnsi="Calibri" w:cs="Calibri"/>
      <w:b w:val="0"/>
      <w:bCs w:val="0"/>
      <w:color w:val="000000"/>
      <w:sz w:val="26"/>
      <w:szCs w:val="26"/>
      <w:lang w:val="en-CA" w:eastAsia="en-CA" w:bidi="ar-SA"/>
    </w:rPr>
  </w:style>
  <w:style w:type="character" w:customStyle="1" w:styleId="TSB-2Sub-HeaderChar">
    <w:name w:val="TSB- 2 Sub-Header Char"/>
    <w:basedOn w:val="DefaultParagraphFont"/>
    <w:link w:val="TSB-2Sub-Header"/>
    <w:rsid w:val="00942DB6"/>
    <w:rPr>
      <w:rFonts w:ascii="Calibri" w:eastAsia="Calibri" w:hAnsi="Calibri" w:cs="Calibri"/>
      <w:color w:val="000000"/>
      <w:sz w:val="26"/>
      <w:szCs w:val="26"/>
      <w:lang w:val="en-CA" w:eastAsia="en-CA"/>
    </w:rPr>
  </w:style>
  <w:style w:type="paragraph" w:customStyle="1" w:styleId="TSB-3Sub-Section">
    <w:name w:val="TSB- 3 Sub-Section"/>
    <w:basedOn w:val="Normal"/>
    <w:link w:val="TSB-3Sub-SectionChar"/>
    <w:qFormat/>
    <w:rsid w:val="00942DB6"/>
    <w:pPr>
      <w:numPr>
        <w:ilvl w:val="2"/>
        <w:numId w:val="6"/>
      </w:numPr>
      <w:pBdr>
        <w:top w:val="nil"/>
        <w:left w:val="nil"/>
        <w:bottom w:val="nil"/>
        <w:right w:val="nil"/>
        <w:between w:val="nil"/>
      </w:pBdr>
      <w:spacing w:before="240" w:after="120" w:line="240" w:lineRule="auto"/>
    </w:pPr>
    <w:rPr>
      <w:rFonts w:ascii="Calibri" w:eastAsia="Calibri" w:hAnsi="Calibri" w:cs="Calibri"/>
      <w:color w:val="000000"/>
      <w:lang w:val="en-CA" w:eastAsia="en-CA"/>
    </w:rPr>
  </w:style>
  <w:style w:type="character" w:customStyle="1" w:styleId="TSB-3Sub-SectionChar">
    <w:name w:val="TSB- 3 Sub-Section Char"/>
    <w:basedOn w:val="DefaultParagraphFont"/>
    <w:link w:val="TSB-3Sub-Section"/>
    <w:rsid w:val="00942DB6"/>
    <w:rPr>
      <w:rFonts w:ascii="Calibri" w:eastAsia="Calibri" w:hAnsi="Calibri" w:cs="Calibri"/>
      <w:color w:val="000000"/>
      <w:lang w:val="en-CA" w:eastAsia="en-CA"/>
    </w:rPr>
  </w:style>
  <w:style w:type="paragraph" w:customStyle="1" w:styleId="TSB-4Sub-Section">
    <w:name w:val="TSB- 4 Sub-Section"/>
    <w:basedOn w:val="Normal"/>
    <w:qFormat/>
    <w:rsid w:val="00942DB6"/>
    <w:pPr>
      <w:numPr>
        <w:ilvl w:val="3"/>
        <w:numId w:val="6"/>
      </w:numPr>
      <w:pBdr>
        <w:top w:val="nil"/>
        <w:left w:val="nil"/>
        <w:bottom w:val="nil"/>
        <w:right w:val="nil"/>
        <w:between w:val="nil"/>
      </w:pBdr>
      <w:spacing w:after="120" w:line="240" w:lineRule="auto"/>
    </w:pPr>
    <w:rPr>
      <w:rFonts w:ascii="Calibri" w:eastAsia="Calibri" w:hAnsi="Calibri" w:cs="Calibri"/>
      <w:color w:val="000000"/>
      <w:lang w:val="en-CA" w:eastAsia="en-CA"/>
    </w:rPr>
  </w:style>
  <w:style w:type="paragraph" w:customStyle="1" w:styleId="TSB-5SubSection">
    <w:name w:val="TSB- 5 Sub Section"/>
    <w:basedOn w:val="TSB-4Sub-Section"/>
    <w:qFormat/>
    <w:rsid w:val="00942DB6"/>
    <w:pPr>
      <w:numPr>
        <w:ilvl w:val="4"/>
      </w:numPr>
    </w:pPr>
  </w:style>
  <w:style w:type="paragraph" w:customStyle="1" w:styleId="TSB-6SubSection">
    <w:name w:val="TSB- 6 Sub Section"/>
    <w:basedOn w:val="Normal"/>
    <w:qFormat/>
    <w:rsid w:val="00942DB6"/>
    <w:pPr>
      <w:numPr>
        <w:ilvl w:val="5"/>
        <w:numId w:val="6"/>
      </w:numPr>
      <w:pBdr>
        <w:top w:val="nil"/>
        <w:left w:val="nil"/>
        <w:bottom w:val="nil"/>
        <w:right w:val="nil"/>
        <w:between w:val="nil"/>
      </w:pBdr>
      <w:spacing w:after="120" w:line="240" w:lineRule="auto"/>
    </w:pPr>
    <w:rPr>
      <w:rFonts w:ascii="Calibri" w:eastAsia="Calibri" w:hAnsi="Calibri" w:cs="Calibri"/>
      <w:color w:val="000000"/>
      <w:lang w:val="en-CA" w:eastAsia="en-CA"/>
    </w:rPr>
  </w:style>
  <w:style w:type="paragraph" w:customStyle="1" w:styleId="TSB-0SubStatment">
    <w:name w:val="TSB- 0 SubStatment"/>
    <w:basedOn w:val="TSB-0Satement"/>
    <w:link w:val="TSB-0SubStatmentChar"/>
    <w:qFormat/>
    <w:rsid w:val="00942DB6"/>
    <w:pPr>
      <w:ind w:left="540"/>
    </w:pPr>
  </w:style>
  <w:style w:type="character" w:customStyle="1" w:styleId="TSB-0SubStatmentChar">
    <w:name w:val="TSB- 0 SubStatment Char"/>
    <w:basedOn w:val="TSB-0SatementChar"/>
    <w:link w:val="TSB-0SubStatment"/>
    <w:rsid w:val="00942DB6"/>
    <w:rPr>
      <w:rFonts w:ascii="Calibri" w:eastAsia="Calibri" w:hAnsi="Calibri" w:cs="Calibri"/>
      <w:color w:val="000000"/>
      <w:lang w:val="en-CA" w:eastAsia="en-CA"/>
    </w:rPr>
  </w:style>
  <w:style w:type="paragraph" w:styleId="Header">
    <w:name w:val="header"/>
    <w:basedOn w:val="Normal"/>
    <w:link w:val="HeaderChar"/>
    <w:uiPriority w:val="99"/>
    <w:unhideWhenUsed/>
    <w:rsid w:val="00942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DB6"/>
  </w:style>
  <w:style w:type="paragraph" w:styleId="Footer">
    <w:name w:val="footer"/>
    <w:basedOn w:val="Normal"/>
    <w:link w:val="FooterChar"/>
    <w:uiPriority w:val="99"/>
    <w:unhideWhenUsed/>
    <w:rsid w:val="00942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DB6"/>
  </w:style>
  <w:style w:type="paragraph" w:styleId="TOCHeading">
    <w:name w:val="TOC Heading"/>
    <w:basedOn w:val="Heading1"/>
    <w:next w:val="Normal"/>
    <w:uiPriority w:val="39"/>
    <w:unhideWhenUsed/>
    <w:qFormat/>
    <w:rsid w:val="006848A9"/>
    <w:pPr>
      <w:numPr>
        <w:numId w:val="0"/>
      </w:numPr>
      <w:outlineLvl w:val="9"/>
    </w:pPr>
    <w:rPr>
      <w:rFonts w:asciiTheme="majorHAnsi" w:eastAsiaTheme="majorEastAsia" w:hAnsiTheme="majorHAnsi" w:cstheme="majorBidi"/>
      <w:color w:val="2F5496" w:themeColor="accent1" w:themeShade="BF"/>
      <w:lang w:bidi="ar-SA"/>
    </w:rPr>
  </w:style>
  <w:style w:type="paragraph" w:styleId="TOC2">
    <w:name w:val="toc 2"/>
    <w:basedOn w:val="Normal"/>
    <w:next w:val="Normal"/>
    <w:autoRedefine/>
    <w:uiPriority w:val="39"/>
    <w:semiHidden/>
    <w:unhideWhenUsed/>
    <w:rsid w:val="006848A9"/>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6848A9"/>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semiHidden/>
    <w:unhideWhenUsed/>
    <w:rsid w:val="006848A9"/>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semiHidden/>
    <w:unhideWhenUsed/>
    <w:rsid w:val="006848A9"/>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semiHidden/>
    <w:unhideWhenUsed/>
    <w:rsid w:val="006848A9"/>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semiHidden/>
    <w:unhideWhenUsed/>
    <w:rsid w:val="006848A9"/>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semiHidden/>
    <w:unhideWhenUsed/>
    <w:rsid w:val="006848A9"/>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semiHidden/>
    <w:unhideWhenUsed/>
    <w:rsid w:val="006848A9"/>
    <w:pPr>
      <w:pBdr>
        <w:between w:val="double" w:sz="6" w:space="0" w:color="auto"/>
      </w:pBdr>
      <w:spacing w:before="120" w:after="120"/>
      <w:ind w:left="1540"/>
      <w:jc w:val="center"/>
    </w:pPr>
    <w:rPr>
      <w:rFonts w:cstheme="minorHAnsi"/>
      <w:sz w:val="20"/>
      <w:szCs w:val="20"/>
    </w:rPr>
  </w:style>
  <w:style w:type="character" w:styleId="Strong">
    <w:name w:val="Strong"/>
    <w:basedOn w:val="DefaultParagraphFont"/>
    <w:uiPriority w:val="22"/>
    <w:qFormat/>
    <w:rsid w:val="0084777C"/>
    <w:rPr>
      <w:b/>
      <w:bCs/>
    </w:rPr>
  </w:style>
  <w:style w:type="character" w:customStyle="1" w:styleId="themed">
    <w:name w:val="themed"/>
    <w:basedOn w:val="DefaultParagraphFont"/>
    <w:rsid w:val="0084777C"/>
  </w:style>
  <w:style w:type="character" w:styleId="FollowedHyperlink">
    <w:name w:val="FollowedHyperlink"/>
    <w:basedOn w:val="DefaultParagraphFont"/>
    <w:uiPriority w:val="99"/>
    <w:semiHidden/>
    <w:unhideWhenUsed/>
    <w:rsid w:val="001668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13982">
      <w:bodyDiv w:val="1"/>
      <w:marLeft w:val="0"/>
      <w:marRight w:val="0"/>
      <w:marTop w:val="0"/>
      <w:marBottom w:val="0"/>
      <w:divBdr>
        <w:top w:val="none" w:sz="0" w:space="0" w:color="auto"/>
        <w:left w:val="none" w:sz="0" w:space="0" w:color="auto"/>
        <w:bottom w:val="none" w:sz="0" w:space="0" w:color="auto"/>
        <w:right w:val="none" w:sz="0" w:space="0" w:color="auto"/>
      </w:divBdr>
    </w:div>
    <w:div w:id="341317065">
      <w:bodyDiv w:val="1"/>
      <w:marLeft w:val="0"/>
      <w:marRight w:val="0"/>
      <w:marTop w:val="0"/>
      <w:marBottom w:val="0"/>
      <w:divBdr>
        <w:top w:val="none" w:sz="0" w:space="0" w:color="auto"/>
        <w:left w:val="none" w:sz="0" w:space="0" w:color="auto"/>
        <w:bottom w:val="none" w:sz="0" w:space="0" w:color="auto"/>
        <w:right w:val="none" w:sz="0" w:space="0" w:color="auto"/>
      </w:divBdr>
    </w:div>
    <w:div w:id="358747043">
      <w:bodyDiv w:val="1"/>
      <w:marLeft w:val="0"/>
      <w:marRight w:val="0"/>
      <w:marTop w:val="0"/>
      <w:marBottom w:val="0"/>
      <w:divBdr>
        <w:top w:val="none" w:sz="0" w:space="0" w:color="auto"/>
        <w:left w:val="none" w:sz="0" w:space="0" w:color="auto"/>
        <w:bottom w:val="none" w:sz="0" w:space="0" w:color="auto"/>
        <w:right w:val="none" w:sz="0" w:space="0" w:color="auto"/>
      </w:divBdr>
    </w:div>
    <w:div w:id="372776457">
      <w:bodyDiv w:val="1"/>
      <w:marLeft w:val="0"/>
      <w:marRight w:val="0"/>
      <w:marTop w:val="0"/>
      <w:marBottom w:val="0"/>
      <w:divBdr>
        <w:top w:val="none" w:sz="0" w:space="0" w:color="auto"/>
        <w:left w:val="none" w:sz="0" w:space="0" w:color="auto"/>
        <w:bottom w:val="none" w:sz="0" w:space="0" w:color="auto"/>
        <w:right w:val="none" w:sz="0" w:space="0" w:color="auto"/>
      </w:divBdr>
    </w:div>
    <w:div w:id="409546101">
      <w:bodyDiv w:val="1"/>
      <w:marLeft w:val="0"/>
      <w:marRight w:val="0"/>
      <w:marTop w:val="0"/>
      <w:marBottom w:val="0"/>
      <w:divBdr>
        <w:top w:val="none" w:sz="0" w:space="0" w:color="auto"/>
        <w:left w:val="none" w:sz="0" w:space="0" w:color="auto"/>
        <w:bottom w:val="none" w:sz="0" w:space="0" w:color="auto"/>
        <w:right w:val="none" w:sz="0" w:space="0" w:color="auto"/>
      </w:divBdr>
    </w:div>
    <w:div w:id="524293883">
      <w:bodyDiv w:val="1"/>
      <w:marLeft w:val="0"/>
      <w:marRight w:val="0"/>
      <w:marTop w:val="0"/>
      <w:marBottom w:val="0"/>
      <w:divBdr>
        <w:top w:val="none" w:sz="0" w:space="0" w:color="auto"/>
        <w:left w:val="none" w:sz="0" w:space="0" w:color="auto"/>
        <w:bottom w:val="none" w:sz="0" w:space="0" w:color="auto"/>
        <w:right w:val="none" w:sz="0" w:space="0" w:color="auto"/>
      </w:divBdr>
    </w:div>
    <w:div w:id="553928107">
      <w:bodyDiv w:val="1"/>
      <w:marLeft w:val="0"/>
      <w:marRight w:val="0"/>
      <w:marTop w:val="0"/>
      <w:marBottom w:val="0"/>
      <w:divBdr>
        <w:top w:val="none" w:sz="0" w:space="0" w:color="auto"/>
        <w:left w:val="none" w:sz="0" w:space="0" w:color="auto"/>
        <w:bottom w:val="none" w:sz="0" w:space="0" w:color="auto"/>
        <w:right w:val="none" w:sz="0" w:space="0" w:color="auto"/>
      </w:divBdr>
    </w:div>
    <w:div w:id="678580915">
      <w:bodyDiv w:val="1"/>
      <w:marLeft w:val="0"/>
      <w:marRight w:val="0"/>
      <w:marTop w:val="0"/>
      <w:marBottom w:val="0"/>
      <w:divBdr>
        <w:top w:val="none" w:sz="0" w:space="0" w:color="auto"/>
        <w:left w:val="none" w:sz="0" w:space="0" w:color="auto"/>
        <w:bottom w:val="none" w:sz="0" w:space="0" w:color="auto"/>
        <w:right w:val="none" w:sz="0" w:space="0" w:color="auto"/>
      </w:divBdr>
    </w:div>
    <w:div w:id="758451964">
      <w:bodyDiv w:val="1"/>
      <w:marLeft w:val="0"/>
      <w:marRight w:val="0"/>
      <w:marTop w:val="0"/>
      <w:marBottom w:val="0"/>
      <w:divBdr>
        <w:top w:val="none" w:sz="0" w:space="0" w:color="auto"/>
        <w:left w:val="none" w:sz="0" w:space="0" w:color="auto"/>
        <w:bottom w:val="none" w:sz="0" w:space="0" w:color="auto"/>
        <w:right w:val="none" w:sz="0" w:space="0" w:color="auto"/>
      </w:divBdr>
    </w:div>
    <w:div w:id="929848926">
      <w:bodyDiv w:val="1"/>
      <w:marLeft w:val="0"/>
      <w:marRight w:val="0"/>
      <w:marTop w:val="0"/>
      <w:marBottom w:val="0"/>
      <w:divBdr>
        <w:top w:val="none" w:sz="0" w:space="0" w:color="auto"/>
        <w:left w:val="none" w:sz="0" w:space="0" w:color="auto"/>
        <w:bottom w:val="none" w:sz="0" w:space="0" w:color="auto"/>
        <w:right w:val="none" w:sz="0" w:space="0" w:color="auto"/>
      </w:divBdr>
    </w:div>
    <w:div w:id="1064989783">
      <w:bodyDiv w:val="1"/>
      <w:marLeft w:val="0"/>
      <w:marRight w:val="0"/>
      <w:marTop w:val="0"/>
      <w:marBottom w:val="0"/>
      <w:divBdr>
        <w:top w:val="none" w:sz="0" w:space="0" w:color="auto"/>
        <w:left w:val="none" w:sz="0" w:space="0" w:color="auto"/>
        <w:bottom w:val="none" w:sz="0" w:space="0" w:color="auto"/>
        <w:right w:val="none" w:sz="0" w:space="0" w:color="auto"/>
      </w:divBdr>
    </w:div>
    <w:div w:id="1458375704">
      <w:bodyDiv w:val="1"/>
      <w:marLeft w:val="0"/>
      <w:marRight w:val="0"/>
      <w:marTop w:val="0"/>
      <w:marBottom w:val="0"/>
      <w:divBdr>
        <w:top w:val="none" w:sz="0" w:space="0" w:color="auto"/>
        <w:left w:val="none" w:sz="0" w:space="0" w:color="auto"/>
        <w:bottom w:val="none" w:sz="0" w:space="0" w:color="auto"/>
        <w:right w:val="none" w:sz="0" w:space="0" w:color="auto"/>
      </w:divBdr>
    </w:div>
    <w:div w:id="1513453273">
      <w:bodyDiv w:val="1"/>
      <w:marLeft w:val="0"/>
      <w:marRight w:val="0"/>
      <w:marTop w:val="0"/>
      <w:marBottom w:val="0"/>
      <w:divBdr>
        <w:top w:val="none" w:sz="0" w:space="0" w:color="auto"/>
        <w:left w:val="none" w:sz="0" w:space="0" w:color="auto"/>
        <w:bottom w:val="none" w:sz="0" w:space="0" w:color="auto"/>
        <w:right w:val="none" w:sz="0" w:space="0" w:color="auto"/>
      </w:divBdr>
    </w:div>
    <w:div w:id="1575972889">
      <w:bodyDiv w:val="1"/>
      <w:marLeft w:val="0"/>
      <w:marRight w:val="0"/>
      <w:marTop w:val="0"/>
      <w:marBottom w:val="0"/>
      <w:divBdr>
        <w:top w:val="none" w:sz="0" w:space="0" w:color="auto"/>
        <w:left w:val="none" w:sz="0" w:space="0" w:color="auto"/>
        <w:bottom w:val="none" w:sz="0" w:space="0" w:color="auto"/>
        <w:right w:val="none" w:sz="0" w:space="0" w:color="auto"/>
      </w:divBdr>
    </w:div>
    <w:div w:id="1657804437">
      <w:bodyDiv w:val="1"/>
      <w:marLeft w:val="0"/>
      <w:marRight w:val="0"/>
      <w:marTop w:val="0"/>
      <w:marBottom w:val="0"/>
      <w:divBdr>
        <w:top w:val="none" w:sz="0" w:space="0" w:color="auto"/>
        <w:left w:val="none" w:sz="0" w:space="0" w:color="auto"/>
        <w:bottom w:val="none" w:sz="0" w:space="0" w:color="auto"/>
        <w:right w:val="none" w:sz="0" w:space="0" w:color="auto"/>
      </w:divBdr>
    </w:div>
    <w:div w:id="1737168404">
      <w:bodyDiv w:val="1"/>
      <w:marLeft w:val="0"/>
      <w:marRight w:val="0"/>
      <w:marTop w:val="0"/>
      <w:marBottom w:val="0"/>
      <w:divBdr>
        <w:top w:val="none" w:sz="0" w:space="0" w:color="auto"/>
        <w:left w:val="none" w:sz="0" w:space="0" w:color="auto"/>
        <w:bottom w:val="none" w:sz="0" w:space="0" w:color="auto"/>
        <w:right w:val="none" w:sz="0" w:space="0" w:color="auto"/>
      </w:divBdr>
      <w:divsChild>
        <w:div w:id="868102380">
          <w:marLeft w:val="0"/>
          <w:marRight w:val="0"/>
          <w:marTop w:val="0"/>
          <w:marBottom w:val="0"/>
          <w:divBdr>
            <w:top w:val="none" w:sz="0" w:space="0" w:color="auto"/>
            <w:left w:val="none" w:sz="0" w:space="0" w:color="auto"/>
            <w:bottom w:val="none" w:sz="0" w:space="0" w:color="auto"/>
            <w:right w:val="none" w:sz="0" w:space="0" w:color="auto"/>
          </w:divBdr>
          <w:divsChild>
            <w:div w:id="605964928">
              <w:marLeft w:val="0"/>
              <w:marRight w:val="0"/>
              <w:marTop w:val="0"/>
              <w:marBottom w:val="0"/>
              <w:divBdr>
                <w:top w:val="none" w:sz="0" w:space="0" w:color="auto"/>
                <w:left w:val="none" w:sz="0" w:space="0" w:color="auto"/>
                <w:bottom w:val="none" w:sz="0" w:space="0" w:color="auto"/>
                <w:right w:val="none" w:sz="0" w:space="0" w:color="auto"/>
              </w:divBdr>
              <w:divsChild>
                <w:div w:id="159967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740964">
      <w:bodyDiv w:val="1"/>
      <w:marLeft w:val="0"/>
      <w:marRight w:val="0"/>
      <w:marTop w:val="0"/>
      <w:marBottom w:val="0"/>
      <w:divBdr>
        <w:top w:val="none" w:sz="0" w:space="0" w:color="auto"/>
        <w:left w:val="none" w:sz="0" w:space="0" w:color="auto"/>
        <w:bottom w:val="none" w:sz="0" w:space="0" w:color="auto"/>
        <w:right w:val="none" w:sz="0" w:space="0" w:color="auto"/>
      </w:divBdr>
    </w:div>
    <w:div w:id="1890218531">
      <w:bodyDiv w:val="1"/>
      <w:marLeft w:val="0"/>
      <w:marRight w:val="0"/>
      <w:marTop w:val="0"/>
      <w:marBottom w:val="0"/>
      <w:divBdr>
        <w:top w:val="none" w:sz="0" w:space="0" w:color="auto"/>
        <w:left w:val="none" w:sz="0" w:space="0" w:color="auto"/>
        <w:bottom w:val="none" w:sz="0" w:space="0" w:color="auto"/>
        <w:right w:val="none" w:sz="0" w:space="0" w:color="auto"/>
      </w:divBdr>
      <w:divsChild>
        <w:div w:id="834801431">
          <w:marLeft w:val="0"/>
          <w:marRight w:val="0"/>
          <w:marTop w:val="0"/>
          <w:marBottom w:val="0"/>
          <w:divBdr>
            <w:top w:val="none" w:sz="0" w:space="0" w:color="auto"/>
            <w:left w:val="none" w:sz="0" w:space="0" w:color="auto"/>
            <w:bottom w:val="none" w:sz="0" w:space="0" w:color="auto"/>
            <w:right w:val="none" w:sz="0" w:space="0" w:color="auto"/>
          </w:divBdr>
          <w:divsChild>
            <w:div w:id="331959249">
              <w:marLeft w:val="0"/>
              <w:marRight w:val="0"/>
              <w:marTop w:val="0"/>
              <w:marBottom w:val="0"/>
              <w:divBdr>
                <w:top w:val="none" w:sz="0" w:space="0" w:color="auto"/>
                <w:left w:val="none" w:sz="0" w:space="0" w:color="auto"/>
                <w:bottom w:val="none" w:sz="0" w:space="0" w:color="auto"/>
                <w:right w:val="none" w:sz="0" w:space="0" w:color="auto"/>
              </w:divBdr>
              <w:divsChild>
                <w:div w:id="132843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967100">
      <w:bodyDiv w:val="1"/>
      <w:marLeft w:val="0"/>
      <w:marRight w:val="0"/>
      <w:marTop w:val="0"/>
      <w:marBottom w:val="0"/>
      <w:divBdr>
        <w:top w:val="none" w:sz="0" w:space="0" w:color="auto"/>
        <w:left w:val="none" w:sz="0" w:space="0" w:color="auto"/>
        <w:bottom w:val="none" w:sz="0" w:space="0" w:color="auto"/>
        <w:right w:val="none" w:sz="0" w:space="0" w:color="auto"/>
      </w:divBdr>
    </w:div>
    <w:div w:id="1971932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lanningengineer.net/how-to-create-a-shop-drawings-submittas-log-with-sample/" TargetMode="External"/><Relationship Id="rId18" Type="http://schemas.openxmlformats.org/officeDocument/2006/relationships/hyperlink" Target="https://planningengineer.net/how-to-create-a-shop-drawings-submittas-log-with-sampl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thenbs.com/knowledge/what-is-building-information-modelling-bim.-" TargetMode="External"/><Relationship Id="rId2" Type="http://schemas.openxmlformats.org/officeDocument/2006/relationships/numbering" Target="numbering.xml"/><Relationship Id="rId16" Type="http://schemas.openxmlformats.org/officeDocument/2006/relationships/hyperlink" Target="https://bimportal.scottishfuturestrust.org.uk/level1/stage/8/task/47%20-%20Accessed%20-%2011/03/2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micon.com/wp-content/uploads/2021/03/ISO-Naming-Convention.png" TargetMode="External"/><Relationship Id="rId5" Type="http://schemas.openxmlformats.org/officeDocument/2006/relationships/webSettings" Target="webSettings.xml"/><Relationship Id="rId15" Type="http://schemas.openxmlformats.org/officeDocument/2006/relationships/hyperlink" Target="https://www.bimicon.com/wp-content/uploads/2021/03/ISO-Naming-Convention.png%20-%20Accessed%20March%202022" TargetMode="Externa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bim360.autodesk.com/what-is-bim-level-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ABE5D-6473-2141-8A45-A977DAB9B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2705</Words>
  <Characters>15424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Bowcott</dc:creator>
  <cp:keywords/>
  <dc:description/>
  <cp:lastModifiedBy>Oliver Bowcott</cp:lastModifiedBy>
  <cp:revision>2</cp:revision>
  <dcterms:created xsi:type="dcterms:W3CDTF">2022-03-29T19:11:00Z</dcterms:created>
  <dcterms:modified xsi:type="dcterms:W3CDTF">2022-03-29T19:11:00Z</dcterms:modified>
</cp:coreProperties>
</file>