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15BA6B" w14:textId="6B83E355" w:rsidR="0040336D" w:rsidRDefault="0040336D" w:rsidP="00ED185C">
      <w:pPr>
        <w:rPr>
          <w:rFonts w:ascii="Arial" w:hAnsi="Arial" w:cs="Arial"/>
          <w:b/>
          <w:bCs/>
          <w:sz w:val="44"/>
          <w:szCs w:val="44"/>
        </w:rPr>
      </w:pPr>
      <w:r>
        <w:rPr>
          <w:rFonts w:ascii="Arial" w:hAnsi="Arial" w:cs="Arial"/>
          <w:b/>
          <w:bCs/>
          <w:sz w:val="32"/>
          <w:szCs w:val="32"/>
        </w:rPr>
        <w:t xml:space="preserve">                  </w:t>
      </w:r>
      <w:r w:rsidR="0012274D" w:rsidRPr="0040336D">
        <w:rPr>
          <w:rFonts w:ascii="Arial" w:hAnsi="Arial" w:cs="Arial"/>
          <w:b/>
          <w:bCs/>
          <w:sz w:val="44"/>
          <w:szCs w:val="44"/>
        </w:rPr>
        <w:t>BS</w:t>
      </w:r>
      <w:r w:rsidRPr="0040336D">
        <w:rPr>
          <w:rFonts w:ascii="Arial" w:hAnsi="Arial" w:cs="Arial"/>
          <w:b/>
          <w:bCs/>
          <w:sz w:val="44"/>
          <w:szCs w:val="44"/>
        </w:rPr>
        <w:t>c Health And Social Care</w:t>
      </w:r>
    </w:p>
    <w:p w14:paraId="6860009F" w14:textId="77777777" w:rsidR="0040336D" w:rsidRDefault="0040336D" w:rsidP="00ED185C">
      <w:pPr>
        <w:rPr>
          <w:rFonts w:ascii="Arial" w:hAnsi="Arial" w:cs="Arial"/>
          <w:b/>
          <w:bCs/>
          <w:sz w:val="44"/>
          <w:szCs w:val="44"/>
        </w:rPr>
      </w:pPr>
    </w:p>
    <w:p w14:paraId="5F382AC2" w14:textId="754C5C39" w:rsidR="0040336D" w:rsidRDefault="002F169C" w:rsidP="00ED185C">
      <w:pPr>
        <w:rPr>
          <w:rFonts w:ascii="Arial" w:hAnsi="Arial" w:cs="Arial"/>
          <w:b/>
          <w:bCs/>
          <w:sz w:val="32"/>
          <w:szCs w:val="32"/>
        </w:rPr>
      </w:pPr>
      <w:r>
        <w:rPr>
          <w:rFonts w:ascii="Arial" w:hAnsi="Arial" w:cs="Arial"/>
          <w:b/>
          <w:bCs/>
          <w:sz w:val="32"/>
          <w:szCs w:val="32"/>
        </w:rPr>
        <w:t>Protecting And Supporting Fam</w:t>
      </w:r>
      <w:r w:rsidR="00993138">
        <w:rPr>
          <w:rFonts w:ascii="Arial" w:hAnsi="Arial" w:cs="Arial"/>
          <w:b/>
          <w:bCs/>
          <w:sz w:val="32"/>
          <w:szCs w:val="32"/>
        </w:rPr>
        <w:t xml:space="preserve">ilies in Health </w:t>
      </w:r>
      <w:r w:rsidR="00102FC4">
        <w:rPr>
          <w:rFonts w:ascii="Arial" w:hAnsi="Arial" w:cs="Arial"/>
          <w:b/>
          <w:bCs/>
          <w:sz w:val="32"/>
          <w:szCs w:val="32"/>
        </w:rPr>
        <w:t>and</w:t>
      </w:r>
      <w:r w:rsidR="00993138">
        <w:rPr>
          <w:rFonts w:ascii="Arial" w:hAnsi="Arial" w:cs="Arial"/>
          <w:b/>
          <w:bCs/>
          <w:sz w:val="32"/>
          <w:szCs w:val="32"/>
        </w:rPr>
        <w:t xml:space="preserve"> Social Care.</w:t>
      </w:r>
    </w:p>
    <w:p w14:paraId="38C460A4" w14:textId="77777777" w:rsidR="00993138" w:rsidRDefault="00993138" w:rsidP="00ED185C">
      <w:pPr>
        <w:rPr>
          <w:rFonts w:ascii="Arial" w:hAnsi="Arial" w:cs="Arial"/>
          <w:b/>
          <w:bCs/>
          <w:sz w:val="32"/>
          <w:szCs w:val="32"/>
        </w:rPr>
      </w:pPr>
    </w:p>
    <w:p w14:paraId="2F359E9C" w14:textId="77777777" w:rsidR="00993138" w:rsidRDefault="00993138" w:rsidP="00ED185C">
      <w:pPr>
        <w:rPr>
          <w:rFonts w:ascii="Arial" w:hAnsi="Arial" w:cs="Arial"/>
          <w:b/>
          <w:bCs/>
          <w:sz w:val="32"/>
          <w:szCs w:val="32"/>
        </w:rPr>
      </w:pPr>
    </w:p>
    <w:p w14:paraId="5F43032B" w14:textId="36F81567" w:rsidR="00993138" w:rsidRPr="00233286" w:rsidRDefault="00602414" w:rsidP="00ED185C">
      <w:pPr>
        <w:rPr>
          <w:rFonts w:ascii="Arial" w:hAnsi="Arial" w:cs="Arial"/>
          <w:sz w:val="22"/>
          <w:szCs w:val="22"/>
        </w:rPr>
      </w:pPr>
      <w:r>
        <w:rPr>
          <w:rFonts w:ascii="Arial" w:hAnsi="Arial" w:cs="Arial"/>
          <w:b/>
          <w:bCs/>
          <w:sz w:val="32"/>
          <w:szCs w:val="32"/>
        </w:rPr>
        <w:t>Name:</w:t>
      </w:r>
      <w:r w:rsidR="00F0346B">
        <w:rPr>
          <w:rFonts w:ascii="Arial" w:hAnsi="Arial" w:cs="Arial"/>
          <w:sz w:val="22"/>
          <w:szCs w:val="22"/>
        </w:rPr>
        <w:t xml:space="preserve"> Kiera handley</w:t>
      </w:r>
    </w:p>
    <w:p w14:paraId="5B9A8D00" w14:textId="5438E088" w:rsidR="00602414" w:rsidRPr="00F0346B" w:rsidRDefault="00602414" w:rsidP="00ED185C">
      <w:pPr>
        <w:rPr>
          <w:rFonts w:ascii="Arial" w:hAnsi="Arial" w:cs="Arial"/>
          <w:sz w:val="22"/>
          <w:szCs w:val="22"/>
        </w:rPr>
      </w:pPr>
      <w:r>
        <w:rPr>
          <w:rFonts w:ascii="Arial" w:hAnsi="Arial" w:cs="Arial"/>
          <w:b/>
          <w:bCs/>
          <w:sz w:val="32"/>
          <w:szCs w:val="32"/>
        </w:rPr>
        <w:t>Student number:</w:t>
      </w:r>
      <w:r w:rsidR="00F0346B">
        <w:rPr>
          <w:rFonts w:ascii="Arial" w:hAnsi="Arial" w:cs="Arial"/>
          <w:b/>
          <w:bCs/>
          <w:sz w:val="32"/>
          <w:szCs w:val="32"/>
        </w:rPr>
        <w:t xml:space="preserve"> </w:t>
      </w:r>
      <w:r w:rsidR="006F381F">
        <w:rPr>
          <w:rFonts w:ascii="Arial" w:hAnsi="Arial" w:cs="Arial"/>
          <w:sz w:val="22"/>
          <w:szCs w:val="22"/>
        </w:rPr>
        <w:t>2410084</w:t>
      </w:r>
    </w:p>
    <w:p w14:paraId="1570D882" w14:textId="396321B4" w:rsidR="002C05C4" w:rsidRPr="006F381F" w:rsidRDefault="00F5065B" w:rsidP="00ED185C">
      <w:pPr>
        <w:rPr>
          <w:rFonts w:ascii="Arial" w:hAnsi="Arial" w:cs="Arial"/>
          <w:sz w:val="22"/>
          <w:szCs w:val="22"/>
        </w:rPr>
      </w:pPr>
      <w:r>
        <w:rPr>
          <w:rFonts w:ascii="Arial" w:hAnsi="Arial" w:cs="Arial"/>
          <w:b/>
          <w:bCs/>
          <w:sz w:val="32"/>
          <w:szCs w:val="32"/>
        </w:rPr>
        <w:t>Module:</w:t>
      </w:r>
      <w:r w:rsidR="006F381F">
        <w:rPr>
          <w:rFonts w:ascii="Arial" w:hAnsi="Arial" w:cs="Arial"/>
          <w:b/>
          <w:bCs/>
          <w:sz w:val="32"/>
          <w:szCs w:val="32"/>
        </w:rPr>
        <w:t xml:space="preserve"> </w:t>
      </w:r>
      <w:r w:rsidR="006F381F">
        <w:rPr>
          <w:rFonts w:ascii="Arial" w:hAnsi="Arial" w:cs="Arial"/>
          <w:sz w:val="22"/>
          <w:szCs w:val="22"/>
        </w:rPr>
        <w:t>Protecting and s</w:t>
      </w:r>
      <w:r w:rsidR="006B28B6">
        <w:rPr>
          <w:rFonts w:ascii="Arial" w:hAnsi="Arial" w:cs="Arial"/>
          <w:sz w:val="22"/>
          <w:szCs w:val="22"/>
        </w:rPr>
        <w:t>upporting families in health and care</w:t>
      </w:r>
    </w:p>
    <w:p w14:paraId="76FB9901" w14:textId="2AD342B9" w:rsidR="00F5065B" w:rsidRPr="00E31537" w:rsidRDefault="00233286" w:rsidP="00ED185C">
      <w:pPr>
        <w:rPr>
          <w:rFonts w:ascii="Arial" w:hAnsi="Arial" w:cs="Arial"/>
          <w:sz w:val="22"/>
          <w:szCs w:val="22"/>
        </w:rPr>
      </w:pPr>
      <w:r>
        <w:rPr>
          <w:rFonts w:ascii="Arial" w:hAnsi="Arial" w:cs="Arial"/>
          <w:b/>
          <w:bCs/>
          <w:sz w:val="32"/>
          <w:szCs w:val="32"/>
        </w:rPr>
        <w:t>Module code:</w:t>
      </w:r>
      <w:r w:rsidR="006B28B6">
        <w:rPr>
          <w:rFonts w:ascii="Arial" w:hAnsi="Arial" w:cs="Arial"/>
          <w:b/>
          <w:bCs/>
          <w:sz w:val="32"/>
          <w:szCs w:val="32"/>
        </w:rPr>
        <w:t xml:space="preserve"> </w:t>
      </w:r>
      <w:r w:rsidR="00E31537" w:rsidRPr="00E31537">
        <w:rPr>
          <w:rFonts w:ascii="Arial" w:hAnsi="Arial" w:cs="Arial"/>
          <w:sz w:val="22"/>
          <w:szCs w:val="22"/>
        </w:rPr>
        <w:t>BMHP</w:t>
      </w:r>
      <w:r w:rsidR="00197035">
        <w:rPr>
          <w:rFonts w:ascii="Arial" w:hAnsi="Arial" w:cs="Arial"/>
          <w:sz w:val="22"/>
          <w:szCs w:val="22"/>
        </w:rPr>
        <w:t>5021</w:t>
      </w:r>
    </w:p>
    <w:p w14:paraId="444D7207" w14:textId="765A687F" w:rsidR="00233286" w:rsidRDefault="00233286" w:rsidP="00ED185C">
      <w:pPr>
        <w:rPr>
          <w:rFonts w:ascii="Arial" w:hAnsi="Arial" w:cs="Arial"/>
          <w:b/>
          <w:bCs/>
          <w:sz w:val="32"/>
          <w:szCs w:val="32"/>
        </w:rPr>
      </w:pPr>
      <w:r>
        <w:rPr>
          <w:rFonts w:ascii="Arial" w:hAnsi="Arial" w:cs="Arial"/>
          <w:b/>
          <w:bCs/>
          <w:sz w:val="32"/>
          <w:szCs w:val="32"/>
        </w:rPr>
        <w:t>Title:</w:t>
      </w:r>
      <w:r w:rsidR="00197035">
        <w:rPr>
          <w:rFonts w:ascii="Arial" w:hAnsi="Arial" w:cs="Arial"/>
          <w:b/>
          <w:bCs/>
          <w:sz w:val="32"/>
          <w:szCs w:val="32"/>
        </w:rPr>
        <w:t xml:space="preserve"> </w:t>
      </w:r>
      <w:r w:rsidR="00197035" w:rsidRPr="00197035">
        <w:rPr>
          <w:rFonts w:ascii="Arial" w:hAnsi="Arial" w:cs="Arial"/>
          <w:sz w:val="22"/>
          <w:szCs w:val="22"/>
        </w:rPr>
        <w:t>Early hel</w:t>
      </w:r>
      <w:r w:rsidR="005C7E99">
        <w:rPr>
          <w:rFonts w:ascii="Arial" w:hAnsi="Arial" w:cs="Arial"/>
          <w:sz w:val="22"/>
          <w:szCs w:val="22"/>
        </w:rPr>
        <w:t>p website report</w:t>
      </w:r>
    </w:p>
    <w:p w14:paraId="505CD9C9" w14:textId="5286875D" w:rsidR="002C05C4" w:rsidRPr="005C7E99" w:rsidRDefault="002C05C4" w:rsidP="00ED185C">
      <w:pPr>
        <w:rPr>
          <w:rFonts w:ascii="Arial" w:hAnsi="Arial" w:cs="Arial"/>
          <w:sz w:val="22"/>
          <w:szCs w:val="22"/>
        </w:rPr>
      </w:pPr>
      <w:r w:rsidRPr="002C05C4">
        <w:rPr>
          <w:rFonts w:ascii="Arial" w:hAnsi="Arial" w:cs="Arial"/>
          <w:b/>
          <w:bCs/>
          <w:sz w:val="32"/>
          <w:szCs w:val="32"/>
        </w:rPr>
        <w:t>Submission Date</w:t>
      </w:r>
      <w:r>
        <w:rPr>
          <w:rFonts w:ascii="Arial" w:hAnsi="Arial" w:cs="Arial"/>
          <w:b/>
          <w:bCs/>
          <w:sz w:val="32"/>
          <w:szCs w:val="32"/>
        </w:rPr>
        <w:t>:</w:t>
      </w:r>
      <w:r w:rsidR="005C7E99">
        <w:rPr>
          <w:rFonts w:ascii="Arial" w:hAnsi="Arial" w:cs="Arial"/>
          <w:b/>
          <w:bCs/>
          <w:sz w:val="32"/>
          <w:szCs w:val="32"/>
        </w:rPr>
        <w:t xml:space="preserve"> </w:t>
      </w:r>
      <w:r w:rsidR="005C7E99">
        <w:rPr>
          <w:rFonts w:ascii="Arial" w:hAnsi="Arial" w:cs="Arial"/>
          <w:sz w:val="22"/>
          <w:szCs w:val="22"/>
        </w:rPr>
        <w:t>20/</w:t>
      </w:r>
      <w:r w:rsidR="00102FC4">
        <w:rPr>
          <w:rFonts w:ascii="Arial" w:hAnsi="Arial" w:cs="Arial"/>
          <w:sz w:val="22"/>
          <w:szCs w:val="22"/>
        </w:rPr>
        <w:t>7/2026</w:t>
      </w:r>
    </w:p>
    <w:p w14:paraId="353C0CB5" w14:textId="16EEF654" w:rsidR="00602414" w:rsidRPr="00102FC4" w:rsidRDefault="00C7195B" w:rsidP="00ED185C">
      <w:pPr>
        <w:rPr>
          <w:rFonts w:ascii="Arial" w:hAnsi="Arial" w:cs="Arial"/>
          <w:sz w:val="22"/>
          <w:szCs w:val="22"/>
        </w:rPr>
      </w:pPr>
      <w:r w:rsidRPr="00C7195B">
        <w:rPr>
          <w:rFonts w:ascii="Arial" w:hAnsi="Arial" w:cs="Arial"/>
          <w:b/>
          <w:bCs/>
          <w:sz w:val="32"/>
          <w:szCs w:val="32"/>
        </w:rPr>
        <w:t>Tutors Details:</w:t>
      </w:r>
      <w:r w:rsidR="00102FC4">
        <w:rPr>
          <w:rFonts w:ascii="Arial" w:hAnsi="Arial" w:cs="Arial"/>
          <w:b/>
          <w:bCs/>
          <w:sz w:val="32"/>
          <w:szCs w:val="32"/>
        </w:rPr>
        <w:t xml:space="preserve"> </w:t>
      </w:r>
      <w:r w:rsidR="00102FC4">
        <w:rPr>
          <w:rFonts w:ascii="Arial" w:hAnsi="Arial" w:cs="Arial"/>
          <w:sz w:val="22"/>
          <w:szCs w:val="22"/>
        </w:rPr>
        <w:t>Mumtaz Goolam</w:t>
      </w:r>
    </w:p>
    <w:p w14:paraId="501B4402" w14:textId="77777777" w:rsidR="00ED185C" w:rsidRDefault="00ED185C" w:rsidP="00ED185C"/>
    <w:p w14:paraId="251B5EFF" w14:textId="77777777" w:rsidR="00ED185C" w:rsidRDefault="00ED185C" w:rsidP="00ED185C"/>
    <w:p w14:paraId="0734376C" w14:textId="77777777" w:rsidR="00ED185C" w:rsidRDefault="00ED185C" w:rsidP="00ED185C"/>
    <w:p w14:paraId="7C537AB5" w14:textId="77777777" w:rsidR="00ED185C" w:rsidRDefault="00ED185C" w:rsidP="00ED185C"/>
    <w:p w14:paraId="31A559A2" w14:textId="77777777" w:rsidR="00ED185C" w:rsidRDefault="00ED185C" w:rsidP="00ED185C"/>
    <w:p w14:paraId="6B6DE131" w14:textId="77777777" w:rsidR="00ED185C" w:rsidRDefault="00ED185C" w:rsidP="00ED185C"/>
    <w:p w14:paraId="4A6B6125" w14:textId="77777777" w:rsidR="00ED185C" w:rsidRDefault="00ED185C" w:rsidP="00ED185C"/>
    <w:p w14:paraId="42D5519E" w14:textId="77777777" w:rsidR="00ED185C" w:rsidRDefault="00ED185C" w:rsidP="00ED185C"/>
    <w:p w14:paraId="482A5FC8" w14:textId="77777777" w:rsidR="00ED185C" w:rsidRDefault="00ED185C" w:rsidP="00ED185C"/>
    <w:p w14:paraId="26DA3F77" w14:textId="77777777" w:rsidR="00ED185C" w:rsidRDefault="00ED185C" w:rsidP="00ED185C"/>
    <w:p w14:paraId="2538D7C8" w14:textId="77777777" w:rsidR="00ED185C" w:rsidRDefault="00ED185C" w:rsidP="00ED185C"/>
    <w:p w14:paraId="6DD9F6F2" w14:textId="77777777" w:rsidR="00ED185C" w:rsidRDefault="00ED185C" w:rsidP="00ED185C"/>
    <w:p w14:paraId="7D8210AA" w14:textId="5A2C420D" w:rsidR="00ED185C" w:rsidRDefault="004F1196" w:rsidP="00ED185C">
      <w:pPr>
        <w:rPr>
          <w:rFonts w:ascii="Arial" w:hAnsi="Arial" w:cs="Arial"/>
          <w:b/>
          <w:bCs/>
          <w:sz w:val="32"/>
          <w:szCs w:val="32"/>
        </w:rPr>
      </w:pPr>
      <w:r>
        <w:rPr>
          <w:rFonts w:ascii="Arial" w:hAnsi="Arial" w:cs="Arial"/>
          <w:b/>
          <w:bCs/>
          <w:sz w:val="32"/>
          <w:szCs w:val="32"/>
        </w:rPr>
        <w:t>Contents</w:t>
      </w:r>
    </w:p>
    <w:p w14:paraId="0E1B855A" w14:textId="32CDD23B" w:rsidR="00386F47" w:rsidRDefault="00386F47" w:rsidP="00386F47">
      <w:pPr>
        <w:pStyle w:val="ListParagraph"/>
        <w:numPr>
          <w:ilvl w:val="0"/>
          <w:numId w:val="1"/>
        </w:numPr>
        <w:rPr>
          <w:rFonts w:ascii="Arial" w:hAnsi="Arial" w:cs="Arial"/>
          <w:sz w:val="22"/>
          <w:szCs w:val="22"/>
        </w:rPr>
      </w:pPr>
      <w:r>
        <w:rPr>
          <w:rFonts w:ascii="Arial" w:hAnsi="Arial" w:cs="Arial"/>
          <w:sz w:val="22"/>
          <w:szCs w:val="22"/>
        </w:rPr>
        <w:t>Introduction</w:t>
      </w:r>
    </w:p>
    <w:p w14:paraId="2C814508" w14:textId="0DF8963B" w:rsidR="00386F47" w:rsidRDefault="00386F47" w:rsidP="00386F47">
      <w:pPr>
        <w:pStyle w:val="ListParagraph"/>
        <w:numPr>
          <w:ilvl w:val="0"/>
          <w:numId w:val="1"/>
        </w:numPr>
        <w:rPr>
          <w:rFonts w:ascii="Arial" w:hAnsi="Arial" w:cs="Arial"/>
          <w:sz w:val="22"/>
          <w:szCs w:val="22"/>
        </w:rPr>
      </w:pPr>
      <w:r>
        <w:rPr>
          <w:rFonts w:ascii="Arial" w:hAnsi="Arial" w:cs="Arial"/>
          <w:sz w:val="22"/>
          <w:szCs w:val="22"/>
        </w:rPr>
        <w:t>Explan</w:t>
      </w:r>
      <w:r w:rsidR="00D84285">
        <w:rPr>
          <w:rFonts w:ascii="Arial" w:hAnsi="Arial" w:cs="Arial"/>
          <w:sz w:val="22"/>
          <w:szCs w:val="22"/>
        </w:rPr>
        <w:t>ation of the early help system</w:t>
      </w:r>
    </w:p>
    <w:p w14:paraId="0E5EF954" w14:textId="1A5C5720" w:rsidR="00D84285" w:rsidRDefault="00D84285" w:rsidP="00386F47">
      <w:pPr>
        <w:pStyle w:val="ListParagraph"/>
        <w:numPr>
          <w:ilvl w:val="0"/>
          <w:numId w:val="1"/>
        </w:numPr>
        <w:rPr>
          <w:rFonts w:ascii="Arial" w:hAnsi="Arial" w:cs="Arial"/>
          <w:sz w:val="22"/>
          <w:szCs w:val="22"/>
        </w:rPr>
      </w:pPr>
      <w:r>
        <w:rPr>
          <w:rFonts w:ascii="Arial" w:hAnsi="Arial" w:cs="Arial"/>
          <w:sz w:val="22"/>
          <w:szCs w:val="22"/>
        </w:rPr>
        <w:t xml:space="preserve">Explanation of </w:t>
      </w:r>
      <w:r w:rsidR="00E90E8C">
        <w:rPr>
          <w:rFonts w:ascii="Arial" w:hAnsi="Arial" w:cs="Arial"/>
          <w:sz w:val="22"/>
          <w:szCs w:val="22"/>
        </w:rPr>
        <w:t>multi-agency working</w:t>
      </w:r>
    </w:p>
    <w:p w14:paraId="211DD52B" w14:textId="6EE20394" w:rsidR="00C74DA4" w:rsidRPr="00BB1EC4" w:rsidRDefault="00E90E8C" w:rsidP="00BB1EC4">
      <w:pPr>
        <w:pStyle w:val="ListParagraph"/>
        <w:numPr>
          <w:ilvl w:val="0"/>
          <w:numId w:val="2"/>
        </w:numPr>
        <w:rPr>
          <w:rFonts w:ascii="Arial" w:hAnsi="Arial" w:cs="Arial"/>
          <w:sz w:val="22"/>
          <w:szCs w:val="22"/>
        </w:rPr>
      </w:pPr>
      <w:r w:rsidRPr="00BB1EC4">
        <w:rPr>
          <w:rFonts w:ascii="Arial" w:hAnsi="Arial" w:cs="Arial"/>
          <w:sz w:val="22"/>
          <w:szCs w:val="22"/>
        </w:rPr>
        <w:t xml:space="preserve">Evaluation of </w:t>
      </w:r>
      <w:r w:rsidR="00C74DA4" w:rsidRPr="00BB1EC4">
        <w:rPr>
          <w:rFonts w:ascii="Arial" w:hAnsi="Arial" w:cs="Arial"/>
          <w:sz w:val="22"/>
          <w:szCs w:val="22"/>
        </w:rPr>
        <w:t>3 local councils</w:t>
      </w:r>
      <w:r w:rsidR="00BB1EC4">
        <w:rPr>
          <w:rFonts w:ascii="Arial" w:hAnsi="Arial" w:cs="Arial"/>
          <w:sz w:val="22"/>
          <w:szCs w:val="22"/>
        </w:rPr>
        <w:t xml:space="preserve"> (Staffordshire, </w:t>
      </w:r>
      <w:r w:rsidR="007A0018">
        <w:rPr>
          <w:rFonts w:ascii="Arial" w:hAnsi="Arial" w:cs="Arial"/>
          <w:sz w:val="22"/>
          <w:szCs w:val="22"/>
        </w:rPr>
        <w:t>Norfolk, Tower Hamlet’s)</w:t>
      </w:r>
    </w:p>
    <w:p w14:paraId="27B66E36" w14:textId="77777777" w:rsidR="00873492" w:rsidRPr="00873492" w:rsidRDefault="00873492" w:rsidP="00873492">
      <w:pPr>
        <w:rPr>
          <w:rFonts w:ascii="Arial" w:hAnsi="Arial" w:cs="Arial"/>
          <w:sz w:val="22"/>
          <w:szCs w:val="22"/>
        </w:rPr>
      </w:pPr>
    </w:p>
    <w:p w14:paraId="7E0CAE6C" w14:textId="56A7D315" w:rsidR="00612343" w:rsidRDefault="00152DEF" w:rsidP="00612343">
      <w:pPr>
        <w:pStyle w:val="ListParagraph"/>
        <w:numPr>
          <w:ilvl w:val="1"/>
          <w:numId w:val="1"/>
        </w:numPr>
        <w:jc w:val="both"/>
        <w:rPr>
          <w:rFonts w:ascii="Arial" w:hAnsi="Arial" w:cs="Arial"/>
          <w:sz w:val="22"/>
          <w:szCs w:val="22"/>
        </w:rPr>
      </w:pPr>
      <w:r>
        <w:rPr>
          <w:rFonts w:ascii="Arial" w:hAnsi="Arial" w:cs="Arial"/>
          <w:sz w:val="22"/>
          <w:szCs w:val="22"/>
        </w:rPr>
        <w:t xml:space="preserve">Accessibility and </w:t>
      </w:r>
      <w:r w:rsidR="007A0018">
        <w:rPr>
          <w:rFonts w:ascii="Arial" w:hAnsi="Arial" w:cs="Arial"/>
          <w:sz w:val="22"/>
          <w:szCs w:val="22"/>
        </w:rPr>
        <w:t>N</w:t>
      </w:r>
      <w:r>
        <w:rPr>
          <w:rFonts w:ascii="Arial" w:hAnsi="Arial" w:cs="Arial"/>
          <w:sz w:val="22"/>
          <w:szCs w:val="22"/>
        </w:rPr>
        <w:t>avigation</w:t>
      </w:r>
    </w:p>
    <w:p w14:paraId="0314AE47" w14:textId="5314E6C0" w:rsidR="00152DEF" w:rsidRDefault="00C35990" w:rsidP="00612343">
      <w:pPr>
        <w:pStyle w:val="ListParagraph"/>
        <w:numPr>
          <w:ilvl w:val="1"/>
          <w:numId w:val="1"/>
        </w:numPr>
        <w:jc w:val="both"/>
        <w:rPr>
          <w:rFonts w:ascii="Arial" w:hAnsi="Arial" w:cs="Arial"/>
          <w:sz w:val="22"/>
          <w:szCs w:val="22"/>
        </w:rPr>
      </w:pPr>
      <w:r>
        <w:rPr>
          <w:rFonts w:ascii="Arial" w:hAnsi="Arial" w:cs="Arial"/>
          <w:sz w:val="22"/>
          <w:szCs w:val="22"/>
        </w:rPr>
        <w:t>Comprehensiveness</w:t>
      </w:r>
    </w:p>
    <w:p w14:paraId="386367DE" w14:textId="7E88415A" w:rsidR="00152DEF" w:rsidRDefault="00873492" w:rsidP="00612343">
      <w:pPr>
        <w:pStyle w:val="ListParagraph"/>
        <w:numPr>
          <w:ilvl w:val="1"/>
          <w:numId w:val="1"/>
        </w:numPr>
        <w:jc w:val="both"/>
        <w:rPr>
          <w:rFonts w:ascii="Arial" w:hAnsi="Arial" w:cs="Arial"/>
          <w:sz w:val="22"/>
          <w:szCs w:val="22"/>
        </w:rPr>
      </w:pPr>
      <w:r>
        <w:rPr>
          <w:rFonts w:ascii="Arial" w:hAnsi="Arial" w:cs="Arial"/>
          <w:sz w:val="22"/>
          <w:szCs w:val="22"/>
        </w:rPr>
        <w:t>Strengths</w:t>
      </w:r>
    </w:p>
    <w:p w14:paraId="53A12D8B" w14:textId="348B6F03" w:rsidR="00873492" w:rsidRDefault="00873492" w:rsidP="00612343">
      <w:pPr>
        <w:pStyle w:val="ListParagraph"/>
        <w:numPr>
          <w:ilvl w:val="1"/>
          <w:numId w:val="1"/>
        </w:numPr>
        <w:jc w:val="both"/>
        <w:rPr>
          <w:rFonts w:ascii="Arial" w:hAnsi="Arial" w:cs="Arial"/>
          <w:sz w:val="22"/>
          <w:szCs w:val="22"/>
        </w:rPr>
      </w:pPr>
      <w:r>
        <w:rPr>
          <w:rFonts w:ascii="Arial" w:hAnsi="Arial" w:cs="Arial"/>
          <w:sz w:val="22"/>
          <w:szCs w:val="22"/>
        </w:rPr>
        <w:t>Weaknesses</w:t>
      </w:r>
    </w:p>
    <w:p w14:paraId="4BD5E72F" w14:textId="77777777" w:rsidR="00873492" w:rsidRPr="00612343" w:rsidRDefault="00873492" w:rsidP="00873492">
      <w:pPr>
        <w:pStyle w:val="ListParagraph"/>
        <w:ind w:left="1440"/>
        <w:jc w:val="both"/>
        <w:rPr>
          <w:rFonts w:ascii="Arial" w:hAnsi="Arial" w:cs="Arial"/>
          <w:sz w:val="22"/>
          <w:szCs w:val="22"/>
        </w:rPr>
      </w:pPr>
    </w:p>
    <w:p w14:paraId="2DA32477" w14:textId="77482423" w:rsidR="00ED185C" w:rsidRDefault="002458A9" w:rsidP="002458A9">
      <w:pPr>
        <w:pStyle w:val="ListParagraph"/>
        <w:numPr>
          <w:ilvl w:val="0"/>
          <w:numId w:val="2"/>
        </w:numPr>
      </w:pPr>
      <w:r>
        <w:t>Comparative Analysis</w:t>
      </w:r>
    </w:p>
    <w:p w14:paraId="3337BA03" w14:textId="0F0977FF" w:rsidR="001F6E5F" w:rsidRPr="001F6E5F" w:rsidRDefault="001F6E5F" w:rsidP="002458A9">
      <w:pPr>
        <w:pStyle w:val="ListParagraph"/>
        <w:numPr>
          <w:ilvl w:val="0"/>
          <w:numId w:val="2"/>
        </w:numPr>
        <w:rPr>
          <w:rFonts w:ascii="Arial" w:hAnsi="Arial" w:cs="Arial"/>
          <w:sz w:val="22"/>
          <w:szCs w:val="22"/>
        </w:rPr>
      </w:pPr>
      <w:r w:rsidRPr="001F6E5F">
        <w:rPr>
          <w:rFonts w:ascii="Arial" w:hAnsi="Arial" w:cs="Arial"/>
          <w:sz w:val="22"/>
          <w:szCs w:val="22"/>
        </w:rPr>
        <w:t>Recommendations</w:t>
      </w:r>
    </w:p>
    <w:p w14:paraId="23BB2AA9" w14:textId="61826C26" w:rsidR="00ED185C" w:rsidRDefault="001F6E5F" w:rsidP="00ED185C">
      <w:pPr>
        <w:rPr>
          <w:rFonts w:ascii="Arial" w:hAnsi="Arial" w:cs="Arial"/>
          <w:sz w:val="22"/>
          <w:szCs w:val="22"/>
        </w:rPr>
      </w:pPr>
      <w:r>
        <w:rPr>
          <w:rFonts w:ascii="Arial" w:hAnsi="Arial" w:cs="Arial"/>
          <w:sz w:val="22"/>
          <w:szCs w:val="22"/>
        </w:rPr>
        <w:t>References</w:t>
      </w:r>
    </w:p>
    <w:p w14:paraId="2352A0D1" w14:textId="77777777" w:rsidR="001F6E5F" w:rsidRPr="001F6E5F" w:rsidRDefault="001F6E5F" w:rsidP="00ED185C">
      <w:pPr>
        <w:rPr>
          <w:rFonts w:ascii="Arial" w:hAnsi="Arial" w:cs="Arial"/>
          <w:sz w:val="22"/>
          <w:szCs w:val="22"/>
        </w:rPr>
      </w:pPr>
    </w:p>
    <w:p w14:paraId="2F28E110" w14:textId="77777777" w:rsidR="00ED185C" w:rsidRDefault="00ED185C" w:rsidP="00ED185C"/>
    <w:p w14:paraId="4722A5A2" w14:textId="77777777" w:rsidR="00ED185C" w:rsidRDefault="00ED185C" w:rsidP="00ED185C"/>
    <w:p w14:paraId="03C480D7" w14:textId="77777777" w:rsidR="00ED185C" w:rsidRDefault="00ED185C" w:rsidP="00ED185C"/>
    <w:p w14:paraId="2A89E28C" w14:textId="77777777" w:rsidR="00ED185C" w:rsidRDefault="00ED185C" w:rsidP="00ED185C"/>
    <w:p w14:paraId="4A45AEE0" w14:textId="77777777" w:rsidR="00ED185C" w:rsidRDefault="00ED185C" w:rsidP="00ED185C"/>
    <w:p w14:paraId="7189DD76" w14:textId="77777777" w:rsidR="00ED185C" w:rsidRDefault="00ED185C" w:rsidP="00ED185C"/>
    <w:p w14:paraId="65BC93C4" w14:textId="77777777" w:rsidR="008E6675" w:rsidRDefault="008E6675" w:rsidP="00ED185C"/>
    <w:p w14:paraId="08BE9D25" w14:textId="77777777" w:rsidR="008E6675" w:rsidRDefault="008E6675" w:rsidP="00ED185C"/>
    <w:p w14:paraId="70D70654" w14:textId="0E7DBCBF" w:rsidR="002458A9" w:rsidRDefault="00411CAA" w:rsidP="00ED185C">
      <w:pPr>
        <w:rPr>
          <w:rFonts w:ascii="Arial" w:hAnsi="Arial" w:cs="Arial"/>
          <w:b/>
          <w:bCs/>
        </w:rPr>
      </w:pPr>
      <w:r>
        <w:rPr>
          <w:rFonts w:ascii="Arial" w:hAnsi="Arial" w:cs="Arial"/>
          <w:b/>
          <w:bCs/>
        </w:rPr>
        <w:t>Introduction</w:t>
      </w:r>
    </w:p>
    <w:p w14:paraId="4F52EAB3" w14:textId="0C86584E" w:rsidR="005A2102" w:rsidRPr="005A2102" w:rsidRDefault="00D00F1E" w:rsidP="005A2102">
      <w:pPr>
        <w:rPr>
          <w:rFonts w:ascii="Arial" w:hAnsi="Arial" w:cs="Arial"/>
          <w:sz w:val="22"/>
          <w:szCs w:val="22"/>
        </w:rPr>
      </w:pPr>
      <w:r>
        <w:rPr>
          <w:rFonts w:ascii="Arial" w:hAnsi="Arial" w:cs="Arial"/>
          <w:sz w:val="22"/>
          <w:szCs w:val="22"/>
        </w:rPr>
        <w:t xml:space="preserve">In </w:t>
      </w:r>
      <w:r w:rsidR="00DD4578">
        <w:rPr>
          <w:rFonts w:ascii="Arial" w:hAnsi="Arial" w:cs="Arial"/>
          <w:sz w:val="22"/>
          <w:szCs w:val="22"/>
        </w:rPr>
        <w:t xml:space="preserve">this </w:t>
      </w:r>
      <w:r w:rsidR="005A2102" w:rsidRPr="005A2102">
        <w:rPr>
          <w:rFonts w:ascii="Arial" w:hAnsi="Arial" w:cs="Arial"/>
          <w:sz w:val="22"/>
          <w:szCs w:val="22"/>
        </w:rPr>
        <w:t xml:space="preserve">report </w:t>
      </w:r>
      <w:r w:rsidR="00DD4578">
        <w:rPr>
          <w:rFonts w:ascii="Arial" w:hAnsi="Arial" w:cs="Arial"/>
          <w:sz w:val="22"/>
          <w:szCs w:val="22"/>
        </w:rPr>
        <w:t xml:space="preserve">I will be looking and </w:t>
      </w:r>
      <w:r w:rsidR="00954CD7">
        <w:rPr>
          <w:rFonts w:ascii="Arial" w:hAnsi="Arial" w:cs="Arial"/>
          <w:sz w:val="22"/>
          <w:szCs w:val="22"/>
        </w:rPr>
        <w:t>e</w:t>
      </w:r>
      <w:r w:rsidR="00954CD7" w:rsidRPr="005A2102">
        <w:rPr>
          <w:rFonts w:ascii="Arial" w:hAnsi="Arial" w:cs="Arial"/>
          <w:sz w:val="22"/>
          <w:szCs w:val="22"/>
        </w:rPr>
        <w:t>valuati</w:t>
      </w:r>
      <w:r w:rsidR="00954CD7">
        <w:rPr>
          <w:rFonts w:ascii="Arial" w:hAnsi="Arial" w:cs="Arial"/>
          <w:sz w:val="22"/>
          <w:szCs w:val="22"/>
        </w:rPr>
        <w:t>ng</w:t>
      </w:r>
      <w:r w:rsidR="005A2102" w:rsidRPr="005A2102">
        <w:rPr>
          <w:rFonts w:ascii="Arial" w:hAnsi="Arial" w:cs="Arial"/>
          <w:sz w:val="22"/>
          <w:szCs w:val="22"/>
        </w:rPr>
        <w:t xml:space="preserve"> how three local authorities- Staffordshire County Council, Norfolk County Council, and Tower Hamlets Council- present</w:t>
      </w:r>
      <w:r w:rsidR="00954CD7">
        <w:rPr>
          <w:rFonts w:ascii="Arial" w:hAnsi="Arial" w:cs="Arial"/>
          <w:sz w:val="22"/>
          <w:szCs w:val="22"/>
        </w:rPr>
        <w:t xml:space="preserve"> their</w:t>
      </w:r>
      <w:r w:rsidR="005A2102" w:rsidRPr="005A2102">
        <w:rPr>
          <w:rFonts w:ascii="Arial" w:hAnsi="Arial" w:cs="Arial"/>
          <w:sz w:val="22"/>
          <w:szCs w:val="22"/>
        </w:rPr>
        <w:t xml:space="preserve"> Early Help information on their websites</w:t>
      </w:r>
      <w:r w:rsidR="00C07A5D">
        <w:rPr>
          <w:rFonts w:ascii="Arial" w:hAnsi="Arial" w:cs="Arial"/>
          <w:sz w:val="22"/>
          <w:szCs w:val="22"/>
        </w:rPr>
        <w:t xml:space="preserve">, </w:t>
      </w:r>
      <w:r w:rsidR="00837B85">
        <w:rPr>
          <w:rFonts w:ascii="Arial" w:hAnsi="Arial" w:cs="Arial"/>
          <w:sz w:val="22"/>
          <w:szCs w:val="22"/>
        </w:rPr>
        <w:t xml:space="preserve">we will also look at how </w:t>
      </w:r>
      <w:r w:rsidR="00765630">
        <w:rPr>
          <w:rFonts w:ascii="Arial" w:hAnsi="Arial" w:cs="Arial"/>
          <w:sz w:val="22"/>
          <w:szCs w:val="22"/>
        </w:rPr>
        <w:t>easy it</w:t>
      </w:r>
      <w:r w:rsidR="00837B85">
        <w:rPr>
          <w:rFonts w:ascii="Arial" w:hAnsi="Arial" w:cs="Arial"/>
          <w:sz w:val="22"/>
          <w:szCs w:val="22"/>
        </w:rPr>
        <w:t xml:space="preserve"> is to </w:t>
      </w:r>
      <w:r w:rsidR="00765630">
        <w:rPr>
          <w:rFonts w:ascii="Arial" w:hAnsi="Arial" w:cs="Arial"/>
          <w:sz w:val="22"/>
          <w:szCs w:val="22"/>
        </w:rPr>
        <w:t>use and</w:t>
      </w:r>
      <w:r w:rsidR="00B54202">
        <w:rPr>
          <w:rFonts w:ascii="Arial" w:hAnsi="Arial" w:cs="Arial"/>
          <w:sz w:val="22"/>
          <w:szCs w:val="22"/>
        </w:rPr>
        <w:t xml:space="preserve"> understand</w:t>
      </w:r>
      <w:r w:rsidR="005A2102" w:rsidRPr="005A2102">
        <w:rPr>
          <w:rFonts w:ascii="Arial" w:hAnsi="Arial" w:cs="Arial"/>
          <w:sz w:val="22"/>
          <w:szCs w:val="22"/>
        </w:rPr>
        <w:t xml:space="preserve">. </w:t>
      </w:r>
      <w:r w:rsidR="00B54202">
        <w:rPr>
          <w:rFonts w:ascii="Arial" w:hAnsi="Arial" w:cs="Arial"/>
          <w:sz w:val="22"/>
          <w:szCs w:val="22"/>
        </w:rPr>
        <w:t>I will also</w:t>
      </w:r>
      <w:r w:rsidR="005A2102" w:rsidRPr="005A2102">
        <w:rPr>
          <w:rFonts w:ascii="Arial" w:hAnsi="Arial" w:cs="Arial"/>
          <w:sz w:val="22"/>
          <w:szCs w:val="22"/>
        </w:rPr>
        <w:t xml:space="preserve"> </w:t>
      </w:r>
      <w:r w:rsidR="00765630" w:rsidRPr="005A2102">
        <w:rPr>
          <w:rFonts w:ascii="Arial" w:hAnsi="Arial" w:cs="Arial"/>
          <w:sz w:val="22"/>
          <w:szCs w:val="22"/>
        </w:rPr>
        <w:t>assess</w:t>
      </w:r>
      <w:r w:rsidR="00765630">
        <w:rPr>
          <w:rFonts w:ascii="Arial" w:hAnsi="Arial" w:cs="Arial"/>
          <w:sz w:val="22"/>
          <w:szCs w:val="22"/>
        </w:rPr>
        <w:t xml:space="preserve"> the </w:t>
      </w:r>
      <w:r w:rsidR="00765630" w:rsidRPr="005A2102">
        <w:rPr>
          <w:rFonts w:ascii="Arial" w:hAnsi="Arial" w:cs="Arial"/>
          <w:sz w:val="22"/>
          <w:szCs w:val="22"/>
        </w:rPr>
        <w:t>accessibility</w:t>
      </w:r>
      <w:r w:rsidR="005A2102" w:rsidRPr="005A2102">
        <w:rPr>
          <w:rFonts w:ascii="Arial" w:hAnsi="Arial" w:cs="Arial"/>
          <w:sz w:val="22"/>
          <w:szCs w:val="22"/>
        </w:rPr>
        <w:t>, clarity, comprehensiveness, and overall effectiveness, comparing strengths and weaknesses across the three authorities. The report concludes with recommendations for improving online signposting of Early Help services to ensure families receive timely, acute, and accessible information</w:t>
      </w:r>
      <w:r w:rsidR="00153E31">
        <w:rPr>
          <w:rFonts w:ascii="Arial" w:hAnsi="Arial" w:cs="Arial"/>
          <w:sz w:val="22"/>
          <w:szCs w:val="22"/>
        </w:rPr>
        <w:t xml:space="preserve"> </w:t>
      </w:r>
      <w:r w:rsidR="0000340E">
        <w:rPr>
          <w:rFonts w:ascii="Arial" w:hAnsi="Arial" w:cs="Arial"/>
          <w:sz w:val="22"/>
          <w:szCs w:val="22"/>
        </w:rPr>
        <w:t xml:space="preserve">which will help each individual family </w:t>
      </w:r>
      <w:r w:rsidR="004D165A">
        <w:rPr>
          <w:rFonts w:ascii="Arial" w:hAnsi="Arial" w:cs="Arial"/>
          <w:sz w:val="22"/>
          <w:szCs w:val="22"/>
        </w:rPr>
        <w:t xml:space="preserve">get </w:t>
      </w:r>
      <w:r w:rsidR="00CB62F6">
        <w:rPr>
          <w:rFonts w:ascii="Arial" w:hAnsi="Arial" w:cs="Arial"/>
          <w:sz w:val="22"/>
          <w:szCs w:val="22"/>
        </w:rPr>
        <w:t>the help they need.</w:t>
      </w:r>
    </w:p>
    <w:p w14:paraId="5E57EDE8" w14:textId="3CDA08DB" w:rsidR="008E6675" w:rsidRPr="009D2EFD" w:rsidRDefault="00E82A64" w:rsidP="00ED185C">
      <w:pPr>
        <w:rPr>
          <w:rFonts w:ascii="Arial" w:hAnsi="Arial" w:cs="Arial"/>
          <w:sz w:val="22"/>
          <w:szCs w:val="22"/>
        </w:rPr>
      </w:pPr>
      <w:r w:rsidRPr="009D2EFD">
        <w:rPr>
          <w:rFonts w:ascii="Arial" w:hAnsi="Arial" w:cs="Arial"/>
          <w:sz w:val="22"/>
          <w:szCs w:val="22"/>
        </w:rPr>
        <w:t>E</w:t>
      </w:r>
      <w:r w:rsidR="0001245E" w:rsidRPr="009D2EFD">
        <w:rPr>
          <w:rFonts w:ascii="Arial" w:hAnsi="Arial" w:cs="Arial"/>
          <w:sz w:val="22"/>
          <w:szCs w:val="22"/>
        </w:rPr>
        <w:t>arly</w:t>
      </w:r>
      <w:r w:rsidR="000F1D67" w:rsidRPr="009D2EFD">
        <w:rPr>
          <w:rFonts w:ascii="Arial" w:hAnsi="Arial" w:cs="Arial"/>
          <w:sz w:val="22"/>
          <w:szCs w:val="22"/>
        </w:rPr>
        <w:t xml:space="preserve"> Help is a c</w:t>
      </w:r>
      <w:r w:rsidR="006B1001" w:rsidRPr="009D2EFD">
        <w:rPr>
          <w:rFonts w:ascii="Arial" w:hAnsi="Arial" w:cs="Arial"/>
          <w:sz w:val="22"/>
          <w:szCs w:val="22"/>
        </w:rPr>
        <w:t>entral component of the Untied Kingdom</w:t>
      </w:r>
      <w:r w:rsidR="007B22BF" w:rsidRPr="009D2EFD">
        <w:rPr>
          <w:rFonts w:ascii="Arial" w:hAnsi="Arial" w:cs="Arial"/>
          <w:sz w:val="22"/>
          <w:szCs w:val="22"/>
        </w:rPr>
        <w:t xml:space="preserve">’s child and family support </w:t>
      </w:r>
      <w:r w:rsidR="003D3A57" w:rsidRPr="009D2EFD">
        <w:rPr>
          <w:rFonts w:ascii="Arial" w:hAnsi="Arial" w:cs="Arial"/>
          <w:sz w:val="22"/>
          <w:szCs w:val="22"/>
        </w:rPr>
        <w:t>system;</w:t>
      </w:r>
      <w:r w:rsidR="007B22BF" w:rsidRPr="009D2EFD">
        <w:rPr>
          <w:rFonts w:ascii="Arial" w:hAnsi="Arial" w:cs="Arial"/>
          <w:sz w:val="22"/>
          <w:szCs w:val="22"/>
        </w:rPr>
        <w:t xml:space="preserve"> </w:t>
      </w:r>
      <w:r w:rsidR="00AC39A4">
        <w:rPr>
          <w:rFonts w:ascii="Arial" w:hAnsi="Arial" w:cs="Arial"/>
          <w:sz w:val="22"/>
          <w:szCs w:val="22"/>
        </w:rPr>
        <w:t>it</w:t>
      </w:r>
      <w:r w:rsidR="00CB62F6">
        <w:rPr>
          <w:rFonts w:ascii="Arial" w:hAnsi="Arial" w:cs="Arial"/>
          <w:sz w:val="22"/>
          <w:szCs w:val="22"/>
        </w:rPr>
        <w:t xml:space="preserve"> is </w:t>
      </w:r>
      <w:r w:rsidR="007B22BF" w:rsidRPr="009D2EFD">
        <w:rPr>
          <w:rFonts w:ascii="Arial" w:hAnsi="Arial" w:cs="Arial"/>
          <w:sz w:val="22"/>
          <w:szCs w:val="22"/>
        </w:rPr>
        <w:t xml:space="preserve">designed </w:t>
      </w:r>
      <w:r w:rsidR="007E4FF0" w:rsidRPr="009D2EFD">
        <w:rPr>
          <w:rFonts w:ascii="Arial" w:hAnsi="Arial" w:cs="Arial"/>
          <w:sz w:val="22"/>
          <w:szCs w:val="22"/>
        </w:rPr>
        <w:t>to</w:t>
      </w:r>
      <w:r w:rsidR="00CB62F6">
        <w:rPr>
          <w:rFonts w:ascii="Arial" w:hAnsi="Arial" w:cs="Arial"/>
          <w:sz w:val="22"/>
          <w:szCs w:val="22"/>
        </w:rPr>
        <w:t xml:space="preserve"> help</w:t>
      </w:r>
      <w:r w:rsidR="000D0DC9">
        <w:rPr>
          <w:rFonts w:ascii="Arial" w:hAnsi="Arial" w:cs="Arial"/>
          <w:sz w:val="22"/>
          <w:szCs w:val="22"/>
        </w:rPr>
        <w:t xml:space="preserve"> and</w:t>
      </w:r>
      <w:r w:rsidR="00AC39A4">
        <w:rPr>
          <w:rFonts w:ascii="Arial" w:hAnsi="Arial" w:cs="Arial"/>
          <w:sz w:val="22"/>
          <w:szCs w:val="22"/>
        </w:rPr>
        <w:t xml:space="preserve"> </w:t>
      </w:r>
      <w:r w:rsidR="007E4FF0" w:rsidRPr="009D2EFD">
        <w:rPr>
          <w:rFonts w:ascii="Arial" w:hAnsi="Arial" w:cs="Arial"/>
          <w:sz w:val="22"/>
          <w:szCs w:val="22"/>
        </w:rPr>
        <w:t>identify</w:t>
      </w:r>
      <w:r w:rsidR="00B4063D">
        <w:rPr>
          <w:rFonts w:ascii="Arial" w:hAnsi="Arial" w:cs="Arial"/>
          <w:sz w:val="22"/>
          <w:szCs w:val="22"/>
        </w:rPr>
        <w:t xml:space="preserve"> the</w:t>
      </w:r>
      <w:r w:rsidR="007E4FF0" w:rsidRPr="009D2EFD">
        <w:rPr>
          <w:rFonts w:ascii="Arial" w:hAnsi="Arial" w:cs="Arial"/>
          <w:sz w:val="22"/>
          <w:szCs w:val="22"/>
        </w:rPr>
        <w:t xml:space="preserve"> emerging needs </w:t>
      </w:r>
      <w:r w:rsidR="00B4063D">
        <w:rPr>
          <w:rFonts w:ascii="Arial" w:hAnsi="Arial" w:cs="Arial"/>
          <w:sz w:val="22"/>
          <w:szCs w:val="22"/>
        </w:rPr>
        <w:t xml:space="preserve">so </w:t>
      </w:r>
      <w:r w:rsidR="001C7BE8">
        <w:rPr>
          <w:rFonts w:ascii="Arial" w:hAnsi="Arial" w:cs="Arial"/>
          <w:sz w:val="22"/>
          <w:szCs w:val="22"/>
        </w:rPr>
        <w:t>they can</w:t>
      </w:r>
      <w:r w:rsidR="007E4FF0" w:rsidRPr="009D2EFD">
        <w:rPr>
          <w:rFonts w:ascii="Arial" w:hAnsi="Arial" w:cs="Arial"/>
          <w:sz w:val="22"/>
          <w:szCs w:val="22"/>
        </w:rPr>
        <w:t xml:space="preserve"> intervene</w:t>
      </w:r>
      <w:r w:rsidR="001C7BE8">
        <w:rPr>
          <w:rFonts w:ascii="Arial" w:hAnsi="Arial" w:cs="Arial"/>
          <w:sz w:val="22"/>
          <w:szCs w:val="22"/>
        </w:rPr>
        <w:t xml:space="preserve"> with help and support</w:t>
      </w:r>
      <w:r w:rsidR="007E4FF0" w:rsidRPr="009D2EFD">
        <w:rPr>
          <w:rFonts w:ascii="Arial" w:hAnsi="Arial" w:cs="Arial"/>
          <w:sz w:val="22"/>
          <w:szCs w:val="22"/>
        </w:rPr>
        <w:t xml:space="preserve"> before</w:t>
      </w:r>
      <w:r w:rsidR="00196105">
        <w:rPr>
          <w:rFonts w:ascii="Arial" w:hAnsi="Arial" w:cs="Arial"/>
          <w:sz w:val="22"/>
          <w:szCs w:val="22"/>
        </w:rPr>
        <w:t xml:space="preserve"> the</w:t>
      </w:r>
      <w:r w:rsidR="007E4FF0" w:rsidRPr="009D2EFD">
        <w:rPr>
          <w:rFonts w:ascii="Arial" w:hAnsi="Arial" w:cs="Arial"/>
          <w:sz w:val="22"/>
          <w:szCs w:val="22"/>
        </w:rPr>
        <w:t xml:space="preserve"> diffi</w:t>
      </w:r>
      <w:r w:rsidR="003417FB" w:rsidRPr="009D2EFD">
        <w:rPr>
          <w:rFonts w:ascii="Arial" w:hAnsi="Arial" w:cs="Arial"/>
          <w:sz w:val="22"/>
          <w:szCs w:val="22"/>
        </w:rPr>
        <w:t>culties escalate into statutory social care inv</w:t>
      </w:r>
      <w:r w:rsidR="005255BD" w:rsidRPr="009D2EFD">
        <w:rPr>
          <w:rFonts w:ascii="Arial" w:hAnsi="Arial" w:cs="Arial"/>
          <w:sz w:val="22"/>
          <w:szCs w:val="22"/>
        </w:rPr>
        <w:t xml:space="preserve">olvement. It emphasises timely, preventative </w:t>
      </w:r>
      <w:r w:rsidR="00196105">
        <w:rPr>
          <w:rFonts w:ascii="Arial" w:hAnsi="Arial" w:cs="Arial"/>
          <w:sz w:val="22"/>
          <w:szCs w:val="22"/>
        </w:rPr>
        <w:t xml:space="preserve">help and </w:t>
      </w:r>
      <w:r w:rsidR="005255BD" w:rsidRPr="009D2EFD">
        <w:rPr>
          <w:rFonts w:ascii="Arial" w:hAnsi="Arial" w:cs="Arial"/>
          <w:sz w:val="22"/>
          <w:szCs w:val="22"/>
        </w:rPr>
        <w:t>support that streng</w:t>
      </w:r>
      <w:r w:rsidR="00075030" w:rsidRPr="009D2EFD">
        <w:rPr>
          <w:rFonts w:ascii="Arial" w:hAnsi="Arial" w:cs="Arial"/>
          <w:sz w:val="22"/>
          <w:szCs w:val="22"/>
        </w:rPr>
        <w:t>thens</w:t>
      </w:r>
      <w:r w:rsidR="00196105">
        <w:rPr>
          <w:rFonts w:ascii="Arial" w:hAnsi="Arial" w:cs="Arial"/>
          <w:sz w:val="22"/>
          <w:szCs w:val="22"/>
        </w:rPr>
        <w:t xml:space="preserve"> a</w:t>
      </w:r>
      <w:r w:rsidR="00075030" w:rsidRPr="009D2EFD">
        <w:rPr>
          <w:rFonts w:ascii="Arial" w:hAnsi="Arial" w:cs="Arial"/>
          <w:sz w:val="22"/>
          <w:szCs w:val="22"/>
        </w:rPr>
        <w:t xml:space="preserve"> </w:t>
      </w:r>
      <w:r w:rsidR="00196105" w:rsidRPr="009D2EFD">
        <w:rPr>
          <w:rFonts w:ascii="Arial" w:hAnsi="Arial" w:cs="Arial"/>
          <w:sz w:val="22"/>
          <w:szCs w:val="22"/>
        </w:rPr>
        <w:t>famil</w:t>
      </w:r>
      <w:r w:rsidR="00196105">
        <w:rPr>
          <w:rFonts w:ascii="Arial" w:hAnsi="Arial" w:cs="Arial"/>
          <w:sz w:val="22"/>
          <w:szCs w:val="22"/>
        </w:rPr>
        <w:t>y’s</w:t>
      </w:r>
      <w:r w:rsidR="00075030" w:rsidRPr="009D2EFD">
        <w:rPr>
          <w:rFonts w:ascii="Arial" w:hAnsi="Arial" w:cs="Arial"/>
          <w:sz w:val="22"/>
          <w:szCs w:val="22"/>
        </w:rPr>
        <w:t xml:space="preserve"> </w:t>
      </w:r>
      <w:r w:rsidR="00126704" w:rsidRPr="009D2EFD">
        <w:rPr>
          <w:rFonts w:ascii="Arial" w:hAnsi="Arial" w:cs="Arial"/>
          <w:sz w:val="22"/>
          <w:szCs w:val="22"/>
        </w:rPr>
        <w:t>resilience and</w:t>
      </w:r>
      <w:r w:rsidR="003D3A57">
        <w:rPr>
          <w:rFonts w:ascii="Arial" w:hAnsi="Arial" w:cs="Arial"/>
          <w:sz w:val="22"/>
          <w:szCs w:val="22"/>
        </w:rPr>
        <w:t xml:space="preserve"> can </w:t>
      </w:r>
      <w:r w:rsidR="003D3A57" w:rsidRPr="009D2EFD">
        <w:rPr>
          <w:rFonts w:ascii="Arial" w:hAnsi="Arial" w:cs="Arial"/>
          <w:sz w:val="22"/>
          <w:szCs w:val="22"/>
        </w:rPr>
        <w:t>improve</w:t>
      </w:r>
      <w:r w:rsidR="003D3A57">
        <w:rPr>
          <w:rFonts w:ascii="Arial" w:hAnsi="Arial" w:cs="Arial"/>
          <w:sz w:val="22"/>
          <w:szCs w:val="22"/>
        </w:rPr>
        <w:t xml:space="preserve"> the</w:t>
      </w:r>
      <w:r w:rsidR="00126704" w:rsidRPr="009D2EFD">
        <w:rPr>
          <w:rFonts w:ascii="Arial" w:hAnsi="Arial" w:cs="Arial"/>
          <w:sz w:val="22"/>
          <w:szCs w:val="22"/>
        </w:rPr>
        <w:t xml:space="preserve"> long-term outcome for children</w:t>
      </w:r>
      <w:r w:rsidR="003D3A57">
        <w:rPr>
          <w:rFonts w:ascii="Arial" w:hAnsi="Arial" w:cs="Arial"/>
          <w:sz w:val="22"/>
          <w:szCs w:val="22"/>
        </w:rPr>
        <w:t>, young people and families</w:t>
      </w:r>
      <w:r w:rsidR="00126704" w:rsidRPr="009D2EFD">
        <w:rPr>
          <w:rFonts w:ascii="Arial" w:hAnsi="Arial" w:cs="Arial"/>
          <w:sz w:val="22"/>
          <w:szCs w:val="22"/>
        </w:rPr>
        <w:t>. As loc</w:t>
      </w:r>
      <w:r w:rsidR="00A137DC" w:rsidRPr="009D2EFD">
        <w:rPr>
          <w:rFonts w:ascii="Arial" w:hAnsi="Arial" w:cs="Arial"/>
          <w:sz w:val="22"/>
          <w:szCs w:val="22"/>
        </w:rPr>
        <w:t xml:space="preserve">al authority </w:t>
      </w:r>
      <w:r w:rsidR="00594419" w:rsidRPr="009D2EFD">
        <w:rPr>
          <w:rFonts w:ascii="Arial" w:hAnsi="Arial" w:cs="Arial"/>
          <w:sz w:val="22"/>
          <w:szCs w:val="22"/>
        </w:rPr>
        <w:t>websites are</w:t>
      </w:r>
      <w:r w:rsidR="0001728D" w:rsidRPr="009D2EFD">
        <w:rPr>
          <w:rFonts w:ascii="Arial" w:hAnsi="Arial" w:cs="Arial"/>
          <w:sz w:val="22"/>
          <w:szCs w:val="22"/>
        </w:rPr>
        <w:t xml:space="preserve"> often the first point of contact for families seeking guid</w:t>
      </w:r>
      <w:r w:rsidR="001A4EAF" w:rsidRPr="009D2EFD">
        <w:rPr>
          <w:rFonts w:ascii="Arial" w:hAnsi="Arial" w:cs="Arial"/>
          <w:sz w:val="22"/>
          <w:szCs w:val="22"/>
        </w:rPr>
        <w:t>ance, the</w:t>
      </w:r>
      <w:r w:rsidR="00A972F3" w:rsidRPr="009D2EFD">
        <w:rPr>
          <w:rFonts w:ascii="Arial" w:hAnsi="Arial" w:cs="Arial"/>
          <w:sz w:val="22"/>
          <w:szCs w:val="22"/>
        </w:rPr>
        <w:t xml:space="preserve"> accessibi</w:t>
      </w:r>
      <w:r w:rsidR="00414B07" w:rsidRPr="009D2EFD">
        <w:rPr>
          <w:rFonts w:ascii="Arial" w:hAnsi="Arial" w:cs="Arial"/>
          <w:sz w:val="22"/>
          <w:szCs w:val="22"/>
        </w:rPr>
        <w:t>lity and clarity of online Early Help information are crucial</w:t>
      </w:r>
      <w:r w:rsidR="0003564E" w:rsidRPr="009D2EFD">
        <w:rPr>
          <w:rFonts w:ascii="Arial" w:hAnsi="Arial" w:cs="Arial"/>
          <w:sz w:val="22"/>
          <w:szCs w:val="22"/>
        </w:rPr>
        <w:t xml:space="preserve"> for ensuring families </w:t>
      </w:r>
      <w:r w:rsidR="00D355D5" w:rsidRPr="009D2EFD">
        <w:rPr>
          <w:rFonts w:ascii="Arial" w:hAnsi="Arial" w:cs="Arial"/>
          <w:sz w:val="22"/>
          <w:szCs w:val="22"/>
        </w:rPr>
        <w:t>can access support when concerns arise.</w:t>
      </w:r>
    </w:p>
    <w:p w14:paraId="0BD8CC0C" w14:textId="0F510B20" w:rsidR="00402EC5" w:rsidRDefault="00376818" w:rsidP="00ED185C">
      <w:pPr>
        <w:rPr>
          <w:rFonts w:ascii="Arial" w:hAnsi="Arial" w:cs="Arial"/>
          <w:b/>
          <w:bCs/>
        </w:rPr>
      </w:pPr>
      <w:r>
        <w:rPr>
          <w:rFonts w:ascii="Arial" w:hAnsi="Arial" w:cs="Arial"/>
          <w:b/>
          <w:bCs/>
        </w:rPr>
        <w:t>Explanation of the Early Help System</w:t>
      </w:r>
    </w:p>
    <w:p w14:paraId="5E1548F6" w14:textId="33C956D0" w:rsidR="003B447E" w:rsidRDefault="00376818" w:rsidP="00ED185C">
      <w:pPr>
        <w:rPr>
          <w:rFonts w:ascii="Arial" w:hAnsi="Arial" w:cs="Arial"/>
          <w:sz w:val="22"/>
          <w:szCs w:val="22"/>
        </w:rPr>
      </w:pPr>
      <w:r>
        <w:rPr>
          <w:rFonts w:ascii="Arial" w:hAnsi="Arial" w:cs="Arial"/>
          <w:sz w:val="22"/>
          <w:szCs w:val="22"/>
        </w:rPr>
        <w:t xml:space="preserve">Early help </w:t>
      </w:r>
      <w:r w:rsidR="009E7FE3">
        <w:rPr>
          <w:rFonts w:ascii="Arial" w:hAnsi="Arial" w:cs="Arial"/>
          <w:sz w:val="22"/>
          <w:szCs w:val="22"/>
        </w:rPr>
        <w:t xml:space="preserve">is a system </w:t>
      </w:r>
      <w:r w:rsidR="00BB315C">
        <w:rPr>
          <w:rFonts w:ascii="Arial" w:hAnsi="Arial" w:cs="Arial"/>
          <w:sz w:val="22"/>
          <w:szCs w:val="22"/>
        </w:rPr>
        <w:t>that is</w:t>
      </w:r>
      <w:r w:rsidR="00E71CE6">
        <w:rPr>
          <w:rFonts w:ascii="Arial" w:hAnsi="Arial" w:cs="Arial"/>
          <w:sz w:val="22"/>
          <w:szCs w:val="22"/>
        </w:rPr>
        <w:t xml:space="preserve"> there</w:t>
      </w:r>
      <w:r w:rsidR="00BB315C">
        <w:rPr>
          <w:rFonts w:ascii="Arial" w:hAnsi="Arial" w:cs="Arial"/>
          <w:sz w:val="22"/>
          <w:szCs w:val="22"/>
        </w:rPr>
        <w:t xml:space="preserve"> to </w:t>
      </w:r>
      <w:r w:rsidR="002B56EA">
        <w:rPr>
          <w:rFonts w:ascii="Arial" w:hAnsi="Arial" w:cs="Arial"/>
          <w:sz w:val="22"/>
          <w:szCs w:val="22"/>
        </w:rPr>
        <w:t xml:space="preserve">help, </w:t>
      </w:r>
      <w:r w:rsidR="00BB315C">
        <w:rPr>
          <w:rFonts w:ascii="Arial" w:hAnsi="Arial" w:cs="Arial"/>
          <w:sz w:val="22"/>
          <w:szCs w:val="22"/>
        </w:rPr>
        <w:t>support and assist children</w:t>
      </w:r>
      <w:r w:rsidR="002B56EA">
        <w:rPr>
          <w:rFonts w:ascii="Arial" w:hAnsi="Arial" w:cs="Arial"/>
          <w:sz w:val="22"/>
          <w:szCs w:val="22"/>
        </w:rPr>
        <w:t>,</w:t>
      </w:r>
      <w:r w:rsidR="00BB315C">
        <w:rPr>
          <w:rFonts w:ascii="Arial" w:hAnsi="Arial" w:cs="Arial"/>
          <w:sz w:val="22"/>
          <w:szCs w:val="22"/>
        </w:rPr>
        <w:t xml:space="preserve"> </w:t>
      </w:r>
      <w:r w:rsidR="002B56EA">
        <w:rPr>
          <w:rFonts w:ascii="Arial" w:hAnsi="Arial" w:cs="Arial"/>
          <w:sz w:val="22"/>
          <w:szCs w:val="22"/>
        </w:rPr>
        <w:t xml:space="preserve">young people, </w:t>
      </w:r>
      <w:r w:rsidR="00BB315C">
        <w:rPr>
          <w:rFonts w:ascii="Arial" w:hAnsi="Arial" w:cs="Arial"/>
          <w:sz w:val="22"/>
          <w:szCs w:val="22"/>
        </w:rPr>
        <w:t xml:space="preserve">and </w:t>
      </w:r>
      <w:r w:rsidR="008773C7">
        <w:rPr>
          <w:rFonts w:ascii="Arial" w:hAnsi="Arial" w:cs="Arial"/>
          <w:sz w:val="22"/>
          <w:szCs w:val="22"/>
        </w:rPr>
        <w:t>their</w:t>
      </w:r>
      <w:r w:rsidR="00BB315C">
        <w:rPr>
          <w:rFonts w:ascii="Arial" w:hAnsi="Arial" w:cs="Arial"/>
          <w:sz w:val="22"/>
          <w:szCs w:val="22"/>
        </w:rPr>
        <w:t xml:space="preserve"> families </w:t>
      </w:r>
      <w:r w:rsidR="008773C7">
        <w:rPr>
          <w:rFonts w:ascii="Arial" w:hAnsi="Arial" w:cs="Arial"/>
          <w:sz w:val="22"/>
          <w:szCs w:val="22"/>
        </w:rPr>
        <w:t>at the earliest point of need</w:t>
      </w:r>
      <w:r w:rsidR="004B559A">
        <w:rPr>
          <w:rFonts w:ascii="Arial" w:hAnsi="Arial" w:cs="Arial"/>
          <w:sz w:val="22"/>
          <w:szCs w:val="22"/>
        </w:rPr>
        <w:t>ing intervention and support</w:t>
      </w:r>
      <w:r w:rsidR="008773C7">
        <w:rPr>
          <w:rFonts w:ascii="Arial" w:hAnsi="Arial" w:cs="Arial"/>
          <w:sz w:val="22"/>
          <w:szCs w:val="22"/>
        </w:rPr>
        <w:t xml:space="preserve">. According to Staffordshire County </w:t>
      </w:r>
      <w:r w:rsidR="00592787">
        <w:rPr>
          <w:rFonts w:ascii="Arial" w:hAnsi="Arial" w:cs="Arial"/>
          <w:sz w:val="22"/>
          <w:szCs w:val="22"/>
        </w:rPr>
        <w:t>Council, Early Help involves providing</w:t>
      </w:r>
      <w:r w:rsidR="004B559A">
        <w:rPr>
          <w:rFonts w:ascii="Arial" w:hAnsi="Arial" w:cs="Arial"/>
          <w:sz w:val="22"/>
          <w:szCs w:val="22"/>
        </w:rPr>
        <w:t xml:space="preserve"> help</w:t>
      </w:r>
      <w:r w:rsidR="009D42A9">
        <w:rPr>
          <w:rFonts w:ascii="Arial" w:hAnsi="Arial" w:cs="Arial"/>
          <w:sz w:val="22"/>
          <w:szCs w:val="22"/>
        </w:rPr>
        <w:t xml:space="preserve"> and</w:t>
      </w:r>
      <w:r w:rsidR="00592787">
        <w:rPr>
          <w:rFonts w:ascii="Arial" w:hAnsi="Arial" w:cs="Arial"/>
          <w:sz w:val="22"/>
          <w:szCs w:val="22"/>
        </w:rPr>
        <w:t xml:space="preserve"> </w:t>
      </w:r>
      <w:r w:rsidR="000F5077">
        <w:rPr>
          <w:rFonts w:ascii="Arial" w:hAnsi="Arial" w:cs="Arial"/>
          <w:sz w:val="22"/>
          <w:szCs w:val="22"/>
        </w:rPr>
        <w:t>support to</w:t>
      </w:r>
      <w:r w:rsidR="009D42A9">
        <w:rPr>
          <w:rFonts w:ascii="Arial" w:hAnsi="Arial" w:cs="Arial"/>
          <w:sz w:val="22"/>
          <w:szCs w:val="22"/>
        </w:rPr>
        <w:t xml:space="preserve"> children, young people, and</w:t>
      </w:r>
      <w:r w:rsidR="000F5077">
        <w:rPr>
          <w:rFonts w:ascii="Arial" w:hAnsi="Arial" w:cs="Arial"/>
          <w:sz w:val="22"/>
          <w:szCs w:val="22"/>
        </w:rPr>
        <w:t xml:space="preserve"> families </w:t>
      </w:r>
      <w:r w:rsidR="009D42A9">
        <w:rPr>
          <w:rFonts w:ascii="Arial" w:hAnsi="Arial" w:cs="Arial"/>
          <w:sz w:val="22"/>
          <w:szCs w:val="22"/>
        </w:rPr>
        <w:t>who are</w:t>
      </w:r>
      <w:r w:rsidR="00C23A3D">
        <w:rPr>
          <w:rFonts w:ascii="Arial" w:hAnsi="Arial" w:cs="Arial"/>
          <w:sz w:val="22"/>
          <w:szCs w:val="22"/>
        </w:rPr>
        <w:t xml:space="preserve"> </w:t>
      </w:r>
      <w:r w:rsidR="000F5077">
        <w:rPr>
          <w:rFonts w:ascii="Arial" w:hAnsi="Arial" w:cs="Arial"/>
          <w:sz w:val="22"/>
          <w:szCs w:val="22"/>
        </w:rPr>
        <w:t>exper</w:t>
      </w:r>
      <w:r w:rsidR="00DA430F">
        <w:rPr>
          <w:rFonts w:ascii="Arial" w:hAnsi="Arial" w:cs="Arial"/>
          <w:sz w:val="22"/>
          <w:szCs w:val="22"/>
        </w:rPr>
        <w:t xml:space="preserve">iencing </w:t>
      </w:r>
      <w:r w:rsidR="00C23A3D">
        <w:rPr>
          <w:rFonts w:ascii="Arial" w:hAnsi="Arial" w:cs="Arial"/>
          <w:sz w:val="22"/>
          <w:szCs w:val="22"/>
        </w:rPr>
        <w:t xml:space="preserve">difficulties, and </w:t>
      </w:r>
      <w:r w:rsidR="00DA430F">
        <w:rPr>
          <w:rFonts w:ascii="Arial" w:hAnsi="Arial" w:cs="Arial"/>
          <w:sz w:val="22"/>
          <w:szCs w:val="22"/>
        </w:rPr>
        <w:t>challenges such as emotional wellbeing, parenting difficul</w:t>
      </w:r>
      <w:r w:rsidR="000273FE">
        <w:rPr>
          <w:rFonts w:ascii="Arial" w:hAnsi="Arial" w:cs="Arial"/>
          <w:sz w:val="22"/>
          <w:szCs w:val="22"/>
        </w:rPr>
        <w:t>ties, or concerns about children’s behaviour,</w:t>
      </w:r>
      <w:r w:rsidR="00684563">
        <w:rPr>
          <w:rFonts w:ascii="Arial" w:hAnsi="Arial" w:cs="Arial"/>
          <w:sz w:val="22"/>
          <w:szCs w:val="22"/>
        </w:rPr>
        <w:t xml:space="preserve"> with the aim of preventing </w:t>
      </w:r>
      <w:r w:rsidR="00BA2D3F">
        <w:rPr>
          <w:rFonts w:ascii="Arial" w:hAnsi="Arial" w:cs="Arial"/>
          <w:sz w:val="22"/>
          <w:szCs w:val="22"/>
        </w:rPr>
        <w:t xml:space="preserve">the </w:t>
      </w:r>
      <w:r w:rsidR="00684563">
        <w:rPr>
          <w:rFonts w:ascii="Arial" w:hAnsi="Arial" w:cs="Arial"/>
          <w:sz w:val="22"/>
          <w:szCs w:val="22"/>
        </w:rPr>
        <w:t>es</w:t>
      </w:r>
      <w:r w:rsidR="00E454F1">
        <w:rPr>
          <w:rFonts w:ascii="Arial" w:hAnsi="Arial" w:cs="Arial"/>
          <w:sz w:val="22"/>
          <w:szCs w:val="22"/>
        </w:rPr>
        <w:t>calation to</w:t>
      </w:r>
      <w:r w:rsidR="00BA2D3F">
        <w:rPr>
          <w:rFonts w:ascii="Arial" w:hAnsi="Arial" w:cs="Arial"/>
          <w:sz w:val="22"/>
          <w:szCs w:val="22"/>
        </w:rPr>
        <w:t xml:space="preserve"> the need of</w:t>
      </w:r>
      <w:r w:rsidR="00E454F1">
        <w:rPr>
          <w:rFonts w:ascii="Arial" w:hAnsi="Arial" w:cs="Arial"/>
          <w:sz w:val="22"/>
          <w:szCs w:val="22"/>
        </w:rPr>
        <w:t xml:space="preserve"> statutory intervention</w:t>
      </w:r>
      <w:r w:rsidR="00BA2D3F">
        <w:rPr>
          <w:rFonts w:ascii="Arial" w:hAnsi="Arial" w:cs="Arial"/>
          <w:sz w:val="22"/>
          <w:szCs w:val="22"/>
        </w:rPr>
        <w:t xml:space="preserve"> such as child </w:t>
      </w:r>
      <w:r w:rsidR="00153E31">
        <w:rPr>
          <w:rFonts w:ascii="Arial" w:hAnsi="Arial" w:cs="Arial"/>
          <w:sz w:val="22"/>
          <w:szCs w:val="22"/>
        </w:rPr>
        <w:t>protection orders</w:t>
      </w:r>
      <w:r w:rsidR="00E454F1">
        <w:rPr>
          <w:rFonts w:ascii="Arial" w:hAnsi="Arial" w:cs="Arial"/>
          <w:sz w:val="22"/>
          <w:szCs w:val="22"/>
        </w:rPr>
        <w:t xml:space="preserve"> (Staffordshire County Council</w:t>
      </w:r>
      <w:r w:rsidR="00C50716">
        <w:rPr>
          <w:rFonts w:ascii="Arial" w:hAnsi="Arial" w:cs="Arial"/>
          <w:sz w:val="22"/>
          <w:szCs w:val="22"/>
        </w:rPr>
        <w:t>, 2026).The Early Help</w:t>
      </w:r>
      <w:r w:rsidR="005377FE">
        <w:rPr>
          <w:rFonts w:ascii="Arial" w:hAnsi="Arial" w:cs="Arial"/>
          <w:sz w:val="22"/>
          <w:szCs w:val="22"/>
        </w:rPr>
        <w:t xml:space="preserve"> System Guide </w:t>
      </w:r>
      <w:r w:rsidR="00E8254A">
        <w:rPr>
          <w:rFonts w:ascii="Arial" w:hAnsi="Arial" w:cs="Arial"/>
          <w:sz w:val="22"/>
          <w:szCs w:val="22"/>
        </w:rPr>
        <w:t xml:space="preserve">describes Early Help as a complete </w:t>
      </w:r>
      <w:r w:rsidR="00063542">
        <w:rPr>
          <w:rFonts w:ascii="Arial" w:hAnsi="Arial" w:cs="Arial"/>
          <w:sz w:val="22"/>
          <w:szCs w:val="22"/>
        </w:rPr>
        <w:t xml:space="preserve">system approach that needs coordinated </w:t>
      </w:r>
      <w:r w:rsidR="00587161">
        <w:rPr>
          <w:rFonts w:ascii="Arial" w:hAnsi="Arial" w:cs="Arial"/>
          <w:sz w:val="22"/>
          <w:szCs w:val="22"/>
        </w:rPr>
        <w:t xml:space="preserve">action other agencies to ensure </w:t>
      </w:r>
      <w:r w:rsidR="00421492">
        <w:rPr>
          <w:rFonts w:ascii="Arial" w:hAnsi="Arial" w:cs="Arial"/>
          <w:sz w:val="22"/>
          <w:szCs w:val="22"/>
        </w:rPr>
        <w:t xml:space="preserve">that children and families get the correct support </w:t>
      </w:r>
      <w:r w:rsidR="00B53F13">
        <w:rPr>
          <w:rFonts w:ascii="Arial" w:hAnsi="Arial" w:cs="Arial"/>
          <w:sz w:val="22"/>
          <w:szCs w:val="22"/>
        </w:rPr>
        <w:t xml:space="preserve">at the right time (Department for Education, 2022). It </w:t>
      </w:r>
      <w:r w:rsidR="00375896">
        <w:rPr>
          <w:rFonts w:ascii="Arial" w:hAnsi="Arial" w:cs="Arial"/>
          <w:sz w:val="22"/>
          <w:szCs w:val="22"/>
        </w:rPr>
        <w:t>states</w:t>
      </w:r>
      <w:r w:rsidR="00A702CB">
        <w:rPr>
          <w:rFonts w:ascii="Arial" w:hAnsi="Arial" w:cs="Arial"/>
          <w:sz w:val="22"/>
          <w:szCs w:val="22"/>
        </w:rPr>
        <w:t xml:space="preserve"> that Early Help</w:t>
      </w:r>
      <w:r w:rsidR="00375896">
        <w:rPr>
          <w:rFonts w:ascii="Arial" w:hAnsi="Arial" w:cs="Arial"/>
          <w:sz w:val="22"/>
          <w:szCs w:val="22"/>
        </w:rPr>
        <w:t xml:space="preserve"> is n</w:t>
      </w:r>
      <w:r w:rsidR="001D4A3C">
        <w:rPr>
          <w:rFonts w:ascii="Arial" w:hAnsi="Arial" w:cs="Arial"/>
          <w:sz w:val="22"/>
          <w:szCs w:val="22"/>
        </w:rPr>
        <w:t xml:space="preserve">ot a </w:t>
      </w:r>
      <w:r w:rsidR="006D72AB">
        <w:rPr>
          <w:rFonts w:ascii="Arial" w:hAnsi="Arial" w:cs="Arial"/>
          <w:sz w:val="22"/>
          <w:szCs w:val="22"/>
        </w:rPr>
        <w:t>service,</w:t>
      </w:r>
      <w:r w:rsidR="001D4A3C">
        <w:rPr>
          <w:rFonts w:ascii="Arial" w:hAnsi="Arial" w:cs="Arial"/>
          <w:sz w:val="22"/>
          <w:szCs w:val="22"/>
        </w:rPr>
        <w:t xml:space="preserve"> but </w:t>
      </w:r>
      <w:r w:rsidR="00AB6E10">
        <w:rPr>
          <w:rFonts w:ascii="Arial" w:hAnsi="Arial" w:cs="Arial"/>
          <w:sz w:val="22"/>
          <w:szCs w:val="22"/>
        </w:rPr>
        <w:t xml:space="preserve">a network of support delivered from the local </w:t>
      </w:r>
      <w:r w:rsidR="00FF73A2">
        <w:rPr>
          <w:rFonts w:ascii="Arial" w:hAnsi="Arial" w:cs="Arial"/>
          <w:sz w:val="22"/>
          <w:szCs w:val="22"/>
        </w:rPr>
        <w:t>authorities</w:t>
      </w:r>
      <w:r w:rsidR="00375896">
        <w:rPr>
          <w:rFonts w:ascii="Arial" w:hAnsi="Arial" w:cs="Arial"/>
          <w:sz w:val="22"/>
          <w:szCs w:val="22"/>
        </w:rPr>
        <w:t xml:space="preserve"> </w:t>
      </w:r>
      <w:r w:rsidR="00FF73A2">
        <w:rPr>
          <w:rFonts w:ascii="Arial" w:hAnsi="Arial" w:cs="Arial"/>
          <w:sz w:val="22"/>
          <w:szCs w:val="22"/>
        </w:rPr>
        <w:t xml:space="preserve">and partnering agencies, including </w:t>
      </w:r>
      <w:r w:rsidR="006D72AB">
        <w:rPr>
          <w:rFonts w:ascii="Arial" w:hAnsi="Arial" w:cs="Arial"/>
          <w:sz w:val="22"/>
          <w:szCs w:val="22"/>
        </w:rPr>
        <w:t xml:space="preserve">schools, health services, and voluntary </w:t>
      </w:r>
      <w:r w:rsidR="005A2102">
        <w:rPr>
          <w:rFonts w:ascii="Arial" w:hAnsi="Arial" w:cs="Arial"/>
          <w:sz w:val="22"/>
          <w:szCs w:val="22"/>
        </w:rPr>
        <w:t>agencies. Early</w:t>
      </w:r>
      <w:r w:rsidR="006D72AB">
        <w:rPr>
          <w:rFonts w:ascii="Arial" w:hAnsi="Arial" w:cs="Arial"/>
          <w:sz w:val="22"/>
          <w:szCs w:val="22"/>
        </w:rPr>
        <w:t xml:space="preserve"> Help </w:t>
      </w:r>
      <w:r w:rsidR="00883F2F">
        <w:rPr>
          <w:rFonts w:ascii="Arial" w:hAnsi="Arial" w:cs="Arial"/>
          <w:sz w:val="22"/>
          <w:szCs w:val="22"/>
        </w:rPr>
        <w:t xml:space="preserve">tries to </w:t>
      </w:r>
      <w:r w:rsidR="00500FDD">
        <w:rPr>
          <w:rFonts w:ascii="Arial" w:hAnsi="Arial" w:cs="Arial"/>
          <w:sz w:val="22"/>
          <w:szCs w:val="22"/>
        </w:rPr>
        <w:t xml:space="preserve">stop </w:t>
      </w:r>
      <w:r w:rsidR="007439DB">
        <w:rPr>
          <w:rFonts w:ascii="Arial" w:hAnsi="Arial" w:cs="Arial"/>
          <w:sz w:val="22"/>
          <w:szCs w:val="22"/>
        </w:rPr>
        <w:t>family difficulties from getting worse by offering advice, information</w:t>
      </w:r>
      <w:r w:rsidR="00BA1B5F">
        <w:rPr>
          <w:rFonts w:ascii="Arial" w:hAnsi="Arial" w:cs="Arial"/>
          <w:sz w:val="22"/>
          <w:szCs w:val="22"/>
        </w:rPr>
        <w:t xml:space="preserve">, and </w:t>
      </w:r>
      <w:r w:rsidR="00F44B9E">
        <w:rPr>
          <w:rFonts w:ascii="Arial" w:hAnsi="Arial" w:cs="Arial"/>
          <w:sz w:val="22"/>
          <w:szCs w:val="22"/>
        </w:rPr>
        <w:t>tries</w:t>
      </w:r>
      <w:r w:rsidR="00BA1B5F">
        <w:rPr>
          <w:rFonts w:ascii="Arial" w:hAnsi="Arial" w:cs="Arial"/>
          <w:sz w:val="22"/>
          <w:szCs w:val="22"/>
        </w:rPr>
        <w:t xml:space="preserve"> to guide them as soon as the concerns </w:t>
      </w:r>
      <w:r w:rsidR="00341993">
        <w:rPr>
          <w:rFonts w:ascii="Arial" w:hAnsi="Arial" w:cs="Arial"/>
          <w:sz w:val="22"/>
          <w:szCs w:val="22"/>
        </w:rPr>
        <w:t xml:space="preserve">arise. Norfolk County Council </w:t>
      </w:r>
      <w:r w:rsidR="00E42646">
        <w:rPr>
          <w:rFonts w:ascii="Arial" w:hAnsi="Arial" w:cs="Arial"/>
          <w:sz w:val="22"/>
          <w:szCs w:val="22"/>
        </w:rPr>
        <w:t xml:space="preserve">sates that Early Help </w:t>
      </w:r>
      <w:r w:rsidR="00EE5B2D">
        <w:rPr>
          <w:rFonts w:ascii="Arial" w:hAnsi="Arial" w:cs="Arial"/>
          <w:sz w:val="22"/>
          <w:szCs w:val="22"/>
        </w:rPr>
        <w:t xml:space="preserve">support families before the concerns become </w:t>
      </w:r>
      <w:r w:rsidR="00E4144B">
        <w:rPr>
          <w:rFonts w:ascii="Arial" w:hAnsi="Arial" w:cs="Arial"/>
          <w:sz w:val="22"/>
          <w:szCs w:val="22"/>
        </w:rPr>
        <w:t>serious</w:t>
      </w:r>
      <w:r w:rsidR="00897BEA">
        <w:rPr>
          <w:rFonts w:ascii="Arial" w:hAnsi="Arial" w:cs="Arial"/>
          <w:sz w:val="22"/>
          <w:szCs w:val="22"/>
        </w:rPr>
        <w:t xml:space="preserve"> concerns by, </w:t>
      </w:r>
      <w:r w:rsidR="000875FD">
        <w:rPr>
          <w:rFonts w:ascii="Arial" w:hAnsi="Arial" w:cs="Arial"/>
          <w:sz w:val="22"/>
          <w:szCs w:val="22"/>
        </w:rPr>
        <w:t>helping</w:t>
      </w:r>
      <w:r w:rsidR="00F87CDE">
        <w:rPr>
          <w:rFonts w:ascii="Arial" w:hAnsi="Arial" w:cs="Arial"/>
          <w:sz w:val="22"/>
          <w:szCs w:val="22"/>
        </w:rPr>
        <w:t xml:space="preserve"> families with children </w:t>
      </w:r>
      <w:r w:rsidR="00F44B9E">
        <w:rPr>
          <w:rFonts w:ascii="Arial" w:hAnsi="Arial" w:cs="Arial"/>
          <w:sz w:val="22"/>
          <w:szCs w:val="22"/>
        </w:rPr>
        <w:t>up to</w:t>
      </w:r>
      <w:r w:rsidR="00F87CDE">
        <w:rPr>
          <w:rFonts w:ascii="Arial" w:hAnsi="Arial" w:cs="Arial"/>
          <w:sz w:val="22"/>
          <w:szCs w:val="22"/>
        </w:rPr>
        <w:t xml:space="preserve"> </w:t>
      </w:r>
      <w:r w:rsidR="00F44B9E">
        <w:rPr>
          <w:rFonts w:ascii="Arial" w:hAnsi="Arial" w:cs="Arial"/>
          <w:sz w:val="22"/>
          <w:szCs w:val="22"/>
        </w:rPr>
        <w:t>the age of 18, or 25</w:t>
      </w:r>
      <w:r w:rsidR="0061256F">
        <w:rPr>
          <w:rFonts w:ascii="Arial" w:hAnsi="Arial" w:cs="Arial"/>
          <w:sz w:val="22"/>
          <w:szCs w:val="22"/>
        </w:rPr>
        <w:t xml:space="preserve"> if have a young person with send </w:t>
      </w:r>
      <w:r w:rsidR="0061256F">
        <w:rPr>
          <w:rFonts w:ascii="Arial" w:hAnsi="Arial" w:cs="Arial"/>
          <w:sz w:val="22"/>
          <w:szCs w:val="22"/>
        </w:rPr>
        <w:lastRenderedPageBreak/>
        <w:t>needs (Norfolk County Council,</w:t>
      </w:r>
      <w:r w:rsidR="000875FD">
        <w:rPr>
          <w:rFonts w:ascii="Arial" w:hAnsi="Arial" w:cs="Arial"/>
          <w:sz w:val="22"/>
          <w:szCs w:val="22"/>
        </w:rPr>
        <w:t>2026).</w:t>
      </w:r>
      <w:r w:rsidR="00650502">
        <w:rPr>
          <w:rFonts w:ascii="Arial" w:hAnsi="Arial" w:cs="Arial"/>
          <w:sz w:val="22"/>
          <w:szCs w:val="22"/>
        </w:rPr>
        <w:t>The approach to prevent</w:t>
      </w:r>
      <w:r w:rsidR="00E7277F">
        <w:rPr>
          <w:rFonts w:ascii="Arial" w:hAnsi="Arial" w:cs="Arial"/>
          <w:sz w:val="22"/>
          <w:szCs w:val="22"/>
        </w:rPr>
        <w:t xml:space="preserve"> aligns with national safeguarding framework</w:t>
      </w:r>
      <w:r w:rsidR="00C65D8B">
        <w:rPr>
          <w:rFonts w:ascii="Arial" w:hAnsi="Arial" w:cs="Arial"/>
          <w:sz w:val="22"/>
          <w:szCs w:val="22"/>
        </w:rPr>
        <w:t xml:space="preserve">s, especially </w:t>
      </w:r>
      <w:r w:rsidR="007C7CDC">
        <w:rPr>
          <w:rFonts w:ascii="Arial" w:hAnsi="Arial" w:cs="Arial"/>
          <w:sz w:val="22"/>
          <w:szCs w:val="22"/>
        </w:rPr>
        <w:t xml:space="preserve">Working together to Safeguard Children 2023, </w:t>
      </w:r>
      <w:r w:rsidR="00CB502C">
        <w:rPr>
          <w:rFonts w:ascii="Arial" w:hAnsi="Arial" w:cs="Arial"/>
          <w:sz w:val="22"/>
          <w:szCs w:val="22"/>
        </w:rPr>
        <w:t>where</w:t>
      </w:r>
      <w:r w:rsidR="007C7CDC">
        <w:rPr>
          <w:rFonts w:ascii="Arial" w:hAnsi="Arial" w:cs="Arial"/>
          <w:sz w:val="22"/>
          <w:szCs w:val="22"/>
        </w:rPr>
        <w:t xml:space="preserve"> it </w:t>
      </w:r>
      <w:r w:rsidR="00933F80">
        <w:rPr>
          <w:rFonts w:ascii="Arial" w:hAnsi="Arial" w:cs="Arial"/>
          <w:sz w:val="22"/>
          <w:szCs w:val="22"/>
        </w:rPr>
        <w:t>emphasises</w:t>
      </w:r>
      <w:r w:rsidR="007C7CDC">
        <w:rPr>
          <w:rFonts w:ascii="Arial" w:hAnsi="Arial" w:cs="Arial"/>
          <w:sz w:val="22"/>
          <w:szCs w:val="22"/>
        </w:rPr>
        <w:t xml:space="preserve"> </w:t>
      </w:r>
      <w:r w:rsidR="00933F80">
        <w:rPr>
          <w:rFonts w:ascii="Arial" w:hAnsi="Arial" w:cs="Arial"/>
          <w:sz w:val="22"/>
          <w:szCs w:val="22"/>
        </w:rPr>
        <w:t>the high importance of early intervention</w:t>
      </w:r>
      <w:r w:rsidR="002D6F2F">
        <w:rPr>
          <w:rFonts w:ascii="Arial" w:hAnsi="Arial" w:cs="Arial"/>
          <w:sz w:val="22"/>
          <w:szCs w:val="22"/>
        </w:rPr>
        <w:t xml:space="preserve"> and promoting children’s welfare and reducing </w:t>
      </w:r>
      <w:r w:rsidR="00D52425">
        <w:rPr>
          <w:rFonts w:ascii="Arial" w:hAnsi="Arial" w:cs="Arial"/>
          <w:sz w:val="22"/>
          <w:szCs w:val="22"/>
        </w:rPr>
        <w:t xml:space="preserve">the demand on child in need/child </w:t>
      </w:r>
      <w:r w:rsidR="00BF28F7">
        <w:rPr>
          <w:rFonts w:ascii="Arial" w:hAnsi="Arial" w:cs="Arial"/>
          <w:sz w:val="22"/>
          <w:szCs w:val="22"/>
        </w:rPr>
        <w:t>p</w:t>
      </w:r>
      <w:r w:rsidR="00D52425">
        <w:rPr>
          <w:rFonts w:ascii="Arial" w:hAnsi="Arial" w:cs="Arial"/>
          <w:sz w:val="22"/>
          <w:szCs w:val="22"/>
        </w:rPr>
        <w:t>r</w:t>
      </w:r>
      <w:r w:rsidR="00BF28F7">
        <w:rPr>
          <w:rFonts w:ascii="Arial" w:hAnsi="Arial" w:cs="Arial"/>
          <w:sz w:val="22"/>
          <w:szCs w:val="22"/>
        </w:rPr>
        <w:t>o</w:t>
      </w:r>
      <w:r w:rsidR="00D52425">
        <w:rPr>
          <w:rFonts w:ascii="Arial" w:hAnsi="Arial" w:cs="Arial"/>
          <w:sz w:val="22"/>
          <w:szCs w:val="22"/>
        </w:rPr>
        <w:t>tection orders</w:t>
      </w:r>
      <w:r w:rsidR="00BF28F7">
        <w:rPr>
          <w:rFonts w:ascii="Arial" w:hAnsi="Arial" w:cs="Arial"/>
          <w:sz w:val="22"/>
          <w:szCs w:val="22"/>
        </w:rPr>
        <w:t xml:space="preserve">. (HM </w:t>
      </w:r>
      <w:r w:rsidR="00332596">
        <w:rPr>
          <w:rFonts w:ascii="Arial" w:hAnsi="Arial" w:cs="Arial"/>
          <w:sz w:val="22"/>
          <w:szCs w:val="22"/>
        </w:rPr>
        <w:t xml:space="preserve">Government,2023). The guidance states that safeguarding </w:t>
      </w:r>
      <w:r w:rsidR="00426646">
        <w:rPr>
          <w:rFonts w:ascii="Arial" w:hAnsi="Arial" w:cs="Arial"/>
          <w:sz w:val="22"/>
          <w:szCs w:val="22"/>
        </w:rPr>
        <w:t xml:space="preserve">is </w:t>
      </w:r>
      <w:r w:rsidR="00CB502C">
        <w:rPr>
          <w:rFonts w:ascii="Arial" w:hAnsi="Arial" w:cs="Arial"/>
          <w:sz w:val="22"/>
          <w:szCs w:val="22"/>
        </w:rPr>
        <w:t>everyone’s</w:t>
      </w:r>
      <w:r w:rsidR="00426646">
        <w:rPr>
          <w:rFonts w:ascii="Arial" w:hAnsi="Arial" w:cs="Arial"/>
          <w:sz w:val="22"/>
          <w:szCs w:val="22"/>
        </w:rPr>
        <w:t xml:space="preserve"> </w:t>
      </w:r>
      <w:r w:rsidR="00CB502C">
        <w:rPr>
          <w:rFonts w:ascii="Arial" w:hAnsi="Arial" w:cs="Arial"/>
          <w:sz w:val="22"/>
          <w:szCs w:val="22"/>
        </w:rPr>
        <w:t xml:space="preserve">responsibility, </w:t>
      </w:r>
      <w:r w:rsidR="00FD3CFE">
        <w:rPr>
          <w:rFonts w:ascii="Arial" w:hAnsi="Arial" w:cs="Arial"/>
          <w:sz w:val="22"/>
          <w:szCs w:val="22"/>
        </w:rPr>
        <w:t xml:space="preserve">reinforcing the need of coordinated Early Help </w:t>
      </w:r>
      <w:r w:rsidR="005A2102">
        <w:rPr>
          <w:rFonts w:ascii="Arial" w:hAnsi="Arial" w:cs="Arial"/>
          <w:sz w:val="22"/>
          <w:szCs w:val="22"/>
        </w:rPr>
        <w:t>pathways. Early</w:t>
      </w:r>
      <w:r w:rsidR="003B447E">
        <w:rPr>
          <w:rFonts w:ascii="Arial" w:hAnsi="Arial" w:cs="Arial"/>
          <w:sz w:val="22"/>
          <w:szCs w:val="22"/>
        </w:rPr>
        <w:t xml:space="preserve"> help also supports a wide range of safeguarding </w:t>
      </w:r>
      <w:r w:rsidR="00244CA9">
        <w:rPr>
          <w:rFonts w:ascii="Arial" w:hAnsi="Arial" w:cs="Arial"/>
          <w:sz w:val="22"/>
          <w:szCs w:val="22"/>
        </w:rPr>
        <w:t>concerns</w:t>
      </w:r>
      <w:r w:rsidR="00CF38FF">
        <w:rPr>
          <w:rFonts w:ascii="Arial" w:hAnsi="Arial" w:cs="Arial"/>
          <w:sz w:val="22"/>
          <w:szCs w:val="22"/>
        </w:rPr>
        <w:t xml:space="preserve">, helping with things like improving </w:t>
      </w:r>
      <w:r w:rsidR="00CB2C9E">
        <w:rPr>
          <w:rFonts w:ascii="Arial" w:hAnsi="Arial" w:cs="Arial"/>
          <w:sz w:val="22"/>
          <w:szCs w:val="22"/>
        </w:rPr>
        <w:t xml:space="preserve">home conditions, supporting mental health, improving </w:t>
      </w:r>
      <w:r w:rsidR="00817AE5">
        <w:rPr>
          <w:rFonts w:ascii="Arial" w:hAnsi="Arial" w:cs="Arial"/>
          <w:sz w:val="22"/>
          <w:szCs w:val="22"/>
        </w:rPr>
        <w:t xml:space="preserve">engagement with </w:t>
      </w:r>
      <w:r w:rsidR="00CB2318">
        <w:rPr>
          <w:rFonts w:ascii="Arial" w:hAnsi="Arial" w:cs="Arial"/>
          <w:sz w:val="22"/>
          <w:szCs w:val="22"/>
        </w:rPr>
        <w:t xml:space="preserve">school, causing a reduced risk of harm. If Early Help is </w:t>
      </w:r>
      <w:r w:rsidR="000D605B">
        <w:rPr>
          <w:rFonts w:ascii="Arial" w:hAnsi="Arial" w:cs="Arial"/>
          <w:sz w:val="22"/>
          <w:szCs w:val="22"/>
        </w:rPr>
        <w:t>effective,</w:t>
      </w:r>
      <w:r w:rsidR="00CB2318">
        <w:rPr>
          <w:rFonts w:ascii="Arial" w:hAnsi="Arial" w:cs="Arial"/>
          <w:sz w:val="22"/>
          <w:szCs w:val="22"/>
        </w:rPr>
        <w:t xml:space="preserve"> </w:t>
      </w:r>
      <w:r w:rsidR="00C014A1">
        <w:rPr>
          <w:rFonts w:ascii="Arial" w:hAnsi="Arial" w:cs="Arial"/>
          <w:sz w:val="22"/>
          <w:szCs w:val="22"/>
        </w:rPr>
        <w:t xml:space="preserve">it can improve the outcome </w:t>
      </w:r>
      <w:r w:rsidR="000D605B">
        <w:rPr>
          <w:rFonts w:ascii="Arial" w:hAnsi="Arial" w:cs="Arial"/>
          <w:sz w:val="22"/>
          <w:szCs w:val="22"/>
        </w:rPr>
        <w:t>for children</w:t>
      </w:r>
      <w:r w:rsidR="00C014A1">
        <w:rPr>
          <w:rFonts w:ascii="Arial" w:hAnsi="Arial" w:cs="Arial"/>
          <w:sz w:val="22"/>
          <w:szCs w:val="22"/>
        </w:rPr>
        <w:t xml:space="preserve"> long-term</w:t>
      </w:r>
      <w:r w:rsidR="006E0874">
        <w:rPr>
          <w:rFonts w:ascii="Arial" w:hAnsi="Arial" w:cs="Arial"/>
          <w:sz w:val="22"/>
          <w:szCs w:val="22"/>
        </w:rPr>
        <w:t>, make family rel</w:t>
      </w:r>
      <w:r w:rsidR="006F44FE">
        <w:rPr>
          <w:rFonts w:ascii="Arial" w:hAnsi="Arial" w:cs="Arial"/>
          <w:sz w:val="22"/>
          <w:szCs w:val="22"/>
        </w:rPr>
        <w:t>ationships stronger, and reduce the need for further intervention</w:t>
      </w:r>
      <w:r w:rsidR="000D605B">
        <w:rPr>
          <w:rFonts w:ascii="Arial" w:hAnsi="Arial" w:cs="Arial"/>
          <w:sz w:val="22"/>
          <w:szCs w:val="22"/>
        </w:rPr>
        <w:t xml:space="preserve"> and statutory involvement. This way Early Help </w:t>
      </w:r>
      <w:r w:rsidR="00C014A1">
        <w:rPr>
          <w:rFonts w:ascii="Arial" w:hAnsi="Arial" w:cs="Arial"/>
          <w:sz w:val="22"/>
          <w:szCs w:val="22"/>
        </w:rPr>
        <w:t xml:space="preserve"> </w:t>
      </w:r>
      <w:r w:rsidR="00826F61">
        <w:rPr>
          <w:rFonts w:ascii="Arial" w:hAnsi="Arial" w:cs="Arial"/>
          <w:sz w:val="22"/>
          <w:szCs w:val="22"/>
        </w:rPr>
        <w:t xml:space="preserve"> </w:t>
      </w:r>
      <w:r w:rsidR="00F63507">
        <w:rPr>
          <w:rFonts w:ascii="Arial" w:hAnsi="Arial" w:cs="Arial"/>
          <w:sz w:val="22"/>
          <w:szCs w:val="22"/>
        </w:rPr>
        <w:t xml:space="preserve">forms a crucial part of </w:t>
      </w:r>
      <w:r w:rsidR="005913EA">
        <w:rPr>
          <w:rFonts w:ascii="Arial" w:hAnsi="Arial" w:cs="Arial"/>
          <w:sz w:val="22"/>
          <w:szCs w:val="22"/>
        </w:rPr>
        <w:t xml:space="preserve">the </w:t>
      </w:r>
      <w:r w:rsidR="005A2102">
        <w:rPr>
          <w:rFonts w:ascii="Arial" w:hAnsi="Arial" w:cs="Arial"/>
          <w:sz w:val="22"/>
          <w:szCs w:val="22"/>
        </w:rPr>
        <w:t>continuing</w:t>
      </w:r>
      <w:r w:rsidR="005913EA">
        <w:rPr>
          <w:rFonts w:ascii="Arial" w:hAnsi="Arial" w:cs="Arial"/>
          <w:sz w:val="22"/>
          <w:szCs w:val="22"/>
        </w:rPr>
        <w:t xml:space="preserve"> support from the </w:t>
      </w:r>
      <w:r w:rsidR="005A2102">
        <w:rPr>
          <w:rFonts w:ascii="Arial" w:hAnsi="Arial" w:cs="Arial"/>
          <w:sz w:val="22"/>
          <w:szCs w:val="22"/>
        </w:rPr>
        <w:t>local</w:t>
      </w:r>
      <w:r w:rsidR="005913EA">
        <w:rPr>
          <w:rFonts w:ascii="Arial" w:hAnsi="Arial" w:cs="Arial"/>
          <w:sz w:val="22"/>
          <w:szCs w:val="22"/>
        </w:rPr>
        <w:t xml:space="preserve"> safeguarding partnership</w:t>
      </w:r>
      <w:r w:rsidR="005A2102">
        <w:rPr>
          <w:rFonts w:ascii="Arial" w:hAnsi="Arial" w:cs="Arial"/>
          <w:sz w:val="22"/>
          <w:szCs w:val="22"/>
        </w:rPr>
        <w:t>s.</w:t>
      </w:r>
    </w:p>
    <w:p w14:paraId="2D4279CA" w14:textId="21CD58B8" w:rsidR="005A2102" w:rsidRDefault="00341F68" w:rsidP="00ED185C">
      <w:pPr>
        <w:rPr>
          <w:rFonts w:ascii="Arial" w:hAnsi="Arial" w:cs="Arial"/>
          <w:b/>
          <w:bCs/>
        </w:rPr>
      </w:pPr>
      <w:r>
        <w:rPr>
          <w:rFonts w:ascii="Arial" w:hAnsi="Arial" w:cs="Arial"/>
          <w:b/>
          <w:bCs/>
        </w:rPr>
        <w:t>Explanation of Muti-Agency Working</w:t>
      </w:r>
    </w:p>
    <w:p w14:paraId="0271E586" w14:textId="6214DBCD" w:rsidR="003D5121" w:rsidRDefault="00A05A7B" w:rsidP="00ED185C">
      <w:pPr>
        <w:rPr>
          <w:rFonts w:ascii="Arial" w:hAnsi="Arial" w:cs="Arial"/>
          <w:sz w:val="22"/>
          <w:szCs w:val="22"/>
        </w:rPr>
      </w:pPr>
      <w:r>
        <w:rPr>
          <w:rFonts w:ascii="Arial" w:hAnsi="Arial" w:cs="Arial"/>
          <w:sz w:val="22"/>
          <w:szCs w:val="22"/>
        </w:rPr>
        <w:t xml:space="preserve">Muti-Agency working is a collaboration between </w:t>
      </w:r>
      <w:r w:rsidR="00FA78B2">
        <w:rPr>
          <w:rFonts w:ascii="Arial" w:hAnsi="Arial" w:cs="Arial"/>
          <w:sz w:val="22"/>
          <w:szCs w:val="22"/>
        </w:rPr>
        <w:t xml:space="preserve">different professionals and </w:t>
      </w:r>
      <w:r w:rsidR="002D1856">
        <w:rPr>
          <w:rFonts w:ascii="Arial" w:hAnsi="Arial" w:cs="Arial"/>
          <w:sz w:val="22"/>
          <w:szCs w:val="22"/>
        </w:rPr>
        <w:t>agencies</w:t>
      </w:r>
      <w:r w:rsidR="004C6A12">
        <w:rPr>
          <w:rFonts w:ascii="Arial" w:hAnsi="Arial" w:cs="Arial"/>
          <w:sz w:val="22"/>
          <w:szCs w:val="22"/>
        </w:rPr>
        <w:t xml:space="preserve"> </w:t>
      </w:r>
      <w:r w:rsidR="002B164E">
        <w:rPr>
          <w:rFonts w:ascii="Arial" w:hAnsi="Arial" w:cs="Arial"/>
          <w:sz w:val="22"/>
          <w:szCs w:val="22"/>
        </w:rPr>
        <w:t>to help and support children</w:t>
      </w:r>
      <w:r w:rsidR="00E71CE6">
        <w:rPr>
          <w:rFonts w:ascii="Arial" w:hAnsi="Arial" w:cs="Arial"/>
          <w:sz w:val="22"/>
          <w:szCs w:val="22"/>
        </w:rPr>
        <w:t>, young people,</w:t>
      </w:r>
      <w:r w:rsidR="002B164E">
        <w:rPr>
          <w:rFonts w:ascii="Arial" w:hAnsi="Arial" w:cs="Arial"/>
          <w:sz w:val="22"/>
          <w:szCs w:val="22"/>
        </w:rPr>
        <w:t xml:space="preserve"> and families</w:t>
      </w:r>
      <w:r w:rsidR="00432941">
        <w:rPr>
          <w:rFonts w:ascii="Arial" w:hAnsi="Arial" w:cs="Arial"/>
          <w:sz w:val="22"/>
          <w:szCs w:val="22"/>
        </w:rPr>
        <w:t xml:space="preserve">. </w:t>
      </w:r>
      <w:r w:rsidR="005564A1">
        <w:rPr>
          <w:rFonts w:ascii="Arial" w:hAnsi="Arial" w:cs="Arial"/>
          <w:sz w:val="22"/>
          <w:szCs w:val="22"/>
        </w:rPr>
        <w:t>The main objective of the Early Help system</w:t>
      </w:r>
      <w:r w:rsidR="00E62A41">
        <w:rPr>
          <w:rFonts w:ascii="Arial" w:hAnsi="Arial" w:cs="Arial"/>
          <w:sz w:val="22"/>
          <w:szCs w:val="22"/>
        </w:rPr>
        <w:t xml:space="preserve"> is to ensure </w:t>
      </w:r>
      <w:r w:rsidR="008757A7">
        <w:rPr>
          <w:rFonts w:ascii="Arial" w:hAnsi="Arial" w:cs="Arial"/>
          <w:sz w:val="22"/>
          <w:szCs w:val="22"/>
        </w:rPr>
        <w:t>families receive the correct coordinated support for their needs</w:t>
      </w:r>
      <w:r w:rsidR="005564A1">
        <w:rPr>
          <w:rFonts w:ascii="Arial" w:hAnsi="Arial" w:cs="Arial"/>
          <w:sz w:val="22"/>
          <w:szCs w:val="22"/>
        </w:rPr>
        <w:t xml:space="preserve">. Working </w:t>
      </w:r>
      <w:r w:rsidR="00D5127A">
        <w:rPr>
          <w:rFonts w:ascii="Arial" w:hAnsi="Arial" w:cs="Arial"/>
          <w:sz w:val="22"/>
          <w:szCs w:val="22"/>
        </w:rPr>
        <w:t>T</w:t>
      </w:r>
      <w:r w:rsidR="005564A1">
        <w:rPr>
          <w:rFonts w:ascii="Arial" w:hAnsi="Arial" w:cs="Arial"/>
          <w:sz w:val="22"/>
          <w:szCs w:val="22"/>
        </w:rPr>
        <w:t xml:space="preserve">ogether to </w:t>
      </w:r>
      <w:r w:rsidR="00EA7BFC">
        <w:rPr>
          <w:rFonts w:ascii="Arial" w:hAnsi="Arial" w:cs="Arial"/>
          <w:sz w:val="22"/>
          <w:szCs w:val="22"/>
        </w:rPr>
        <w:t>S</w:t>
      </w:r>
      <w:r w:rsidR="005564A1">
        <w:rPr>
          <w:rFonts w:ascii="Arial" w:hAnsi="Arial" w:cs="Arial"/>
          <w:sz w:val="22"/>
          <w:szCs w:val="22"/>
        </w:rPr>
        <w:t xml:space="preserve">afeguard </w:t>
      </w:r>
      <w:r w:rsidR="00EA7BFC">
        <w:rPr>
          <w:rFonts w:ascii="Arial" w:hAnsi="Arial" w:cs="Arial"/>
          <w:sz w:val="22"/>
          <w:szCs w:val="22"/>
        </w:rPr>
        <w:t>C</w:t>
      </w:r>
      <w:r w:rsidR="005564A1">
        <w:rPr>
          <w:rFonts w:ascii="Arial" w:hAnsi="Arial" w:cs="Arial"/>
          <w:sz w:val="22"/>
          <w:szCs w:val="22"/>
        </w:rPr>
        <w:t>hild</w:t>
      </w:r>
      <w:r w:rsidR="00EA7BFC">
        <w:rPr>
          <w:rFonts w:ascii="Arial" w:hAnsi="Arial" w:cs="Arial"/>
          <w:sz w:val="22"/>
          <w:szCs w:val="22"/>
        </w:rPr>
        <w:t xml:space="preserve">ren (HM </w:t>
      </w:r>
      <w:r w:rsidR="00E806F3">
        <w:rPr>
          <w:rFonts w:ascii="Arial" w:hAnsi="Arial" w:cs="Arial"/>
          <w:sz w:val="22"/>
          <w:szCs w:val="22"/>
        </w:rPr>
        <w:t>Government,2023) stresses that safeguarding requires</w:t>
      </w:r>
      <w:r w:rsidR="00EB4D70">
        <w:rPr>
          <w:rFonts w:ascii="Arial" w:hAnsi="Arial" w:cs="Arial"/>
          <w:sz w:val="22"/>
          <w:szCs w:val="22"/>
        </w:rPr>
        <w:t xml:space="preserve"> agencies like social care, education,</w:t>
      </w:r>
      <w:r w:rsidR="00F04AD2">
        <w:rPr>
          <w:rFonts w:ascii="Arial" w:hAnsi="Arial" w:cs="Arial"/>
          <w:sz w:val="22"/>
          <w:szCs w:val="22"/>
        </w:rPr>
        <w:t xml:space="preserve"> health, police, and </w:t>
      </w:r>
      <w:r w:rsidR="00F11E40">
        <w:rPr>
          <w:rFonts w:ascii="Arial" w:hAnsi="Arial" w:cs="Arial"/>
          <w:sz w:val="22"/>
          <w:szCs w:val="22"/>
        </w:rPr>
        <w:t>some voluntary agencies all to work tog</w:t>
      </w:r>
      <w:r w:rsidR="003D5121">
        <w:rPr>
          <w:rFonts w:ascii="Arial" w:hAnsi="Arial" w:cs="Arial"/>
          <w:sz w:val="22"/>
          <w:szCs w:val="22"/>
        </w:rPr>
        <w:t>ether effectively.</w:t>
      </w:r>
    </w:p>
    <w:p w14:paraId="3162971C" w14:textId="12AA067A" w:rsidR="003D5121" w:rsidRDefault="00977810" w:rsidP="00ED185C">
      <w:pPr>
        <w:rPr>
          <w:rFonts w:ascii="Arial" w:hAnsi="Arial" w:cs="Arial"/>
          <w:sz w:val="22"/>
          <w:szCs w:val="22"/>
        </w:rPr>
      </w:pPr>
      <w:r>
        <w:rPr>
          <w:rFonts w:ascii="Arial" w:hAnsi="Arial" w:cs="Arial"/>
          <w:sz w:val="22"/>
          <w:szCs w:val="22"/>
        </w:rPr>
        <w:t xml:space="preserve">Tower Hamlets Council </w:t>
      </w:r>
      <w:r w:rsidR="00E35EBD">
        <w:rPr>
          <w:rFonts w:ascii="Arial" w:hAnsi="Arial" w:cs="Arial"/>
          <w:sz w:val="22"/>
          <w:szCs w:val="22"/>
        </w:rPr>
        <w:t xml:space="preserve">gives </w:t>
      </w:r>
      <w:r w:rsidR="00D47AF4">
        <w:rPr>
          <w:rFonts w:ascii="Arial" w:hAnsi="Arial" w:cs="Arial"/>
          <w:sz w:val="22"/>
          <w:szCs w:val="22"/>
        </w:rPr>
        <w:t>a clear example of multi-agency working through</w:t>
      </w:r>
      <w:r w:rsidR="009A0228">
        <w:rPr>
          <w:rFonts w:ascii="Arial" w:hAnsi="Arial" w:cs="Arial"/>
          <w:sz w:val="22"/>
          <w:szCs w:val="22"/>
        </w:rPr>
        <w:t xml:space="preserve"> the</w:t>
      </w:r>
      <w:r w:rsidR="00C550A6">
        <w:rPr>
          <w:rFonts w:ascii="Arial" w:hAnsi="Arial" w:cs="Arial"/>
          <w:sz w:val="22"/>
          <w:szCs w:val="22"/>
        </w:rPr>
        <w:t>ir</w:t>
      </w:r>
      <w:r w:rsidR="009A0228">
        <w:rPr>
          <w:rFonts w:ascii="Arial" w:hAnsi="Arial" w:cs="Arial"/>
          <w:sz w:val="22"/>
          <w:szCs w:val="22"/>
        </w:rPr>
        <w:t xml:space="preserve"> Multi-Age</w:t>
      </w:r>
      <w:r w:rsidR="00C550A6">
        <w:rPr>
          <w:rFonts w:ascii="Arial" w:hAnsi="Arial" w:cs="Arial"/>
          <w:sz w:val="22"/>
          <w:szCs w:val="22"/>
        </w:rPr>
        <w:t>ncy Support Team</w:t>
      </w:r>
      <w:r w:rsidR="00104B3B">
        <w:rPr>
          <w:rFonts w:ascii="Arial" w:hAnsi="Arial" w:cs="Arial"/>
          <w:sz w:val="22"/>
          <w:szCs w:val="22"/>
        </w:rPr>
        <w:t xml:space="preserve"> (MAST), which </w:t>
      </w:r>
      <w:r w:rsidR="00C47649">
        <w:rPr>
          <w:rFonts w:ascii="Arial" w:hAnsi="Arial" w:cs="Arial"/>
          <w:sz w:val="22"/>
          <w:szCs w:val="22"/>
        </w:rPr>
        <w:t xml:space="preserve">is the only point of contact for </w:t>
      </w:r>
      <w:r w:rsidR="00F1299E">
        <w:rPr>
          <w:rFonts w:ascii="Arial" w:hAnsi="Arial" w:cs="Arial"/>
          <w:sz w:val="22"/>
          <w:szCs w:val="22"/>
        </w:rPr>
        <w:t>E</w:t>
      </w:r>
      <w:r w:rsidR="00C47649">
        <w:rPr>
          <w:rFonts w:ascii="Arial" w:hAnsi="Arial" w:cs="Arial"/>
          <w:sz w:val="22"/>
          <w:szCs w:val="22"/>
        </w:rPr>
        <w:t xml:space="preserve">arly </w:t>
      </w:r>
      <w:r w:rsidR="00F1299E">
        <w:rPr>
          <w:rFonts w:ascii="Arial" w:hAnsi="Arial" w:cs="Arial"/>
          <w:sz w:val="22"/>
          <w:szCs w:val="22"/>
        </w:rPr>
        <w:t>H</w:t>
      </w:r>
      <w:r w:rsidR="00C47649">
        <w:rPr>
          <w:rFonts w:ascii="Arial" w:hAnsi="Arial" w:cs="Arial"/>
          <w:sz w:val="22"/>
          <w:szCs w:val="22"/>
        </w:rPr>
        <w:t xml:space="preserve">elp </w:t>
      </w:r>
      <w:r w:rsidR="00F1299E">
        <w:rPr>
          <w:rFonts w:ascii="Arial" w:hAnsi="Arial" w:cs="Arial"/>
          <w:sz w:val="22"/>
          <w:szCs w:val="22"/>
        </w:rPr>
        <w:t>requests for safeguarding concerns</w:t>
      </w:r>
      <w:r w:rsidR="005653CB">
        <w:rPr>
          <w:rFonts w:ascii="Arial" w:hAnsi="Arial" w:cs="Arial"/>
          <w:sz w:val="22"/>
          <w:szCs w:val="22"/>
        </w:rPr>
        <w:t>. MAST gets professionals together</w:t>
      </w:r>
      <w:r w:rsidR="00BD4EC7">
        <w:rPr>
          <w:rFonts w:ascii="Arial" w:hAnsi="Arial" w:cs="Arial"/>
          <w:sz w:val="22"/>
          <w:szCs w:val="22"/>
        </w:rPr>
        <w:t xml:space="preserve"> from social care, </w:t>
      </w:r>
      <w:r w:rsidR="0098652F">
        <w:rPr>
          <w:rFonts w:ascii="Arial" w:hAnsi="Arial" w:cs="Arial"/>
          <w:sz w:val="22"/>
          <w:szCs w:val="22"/>
        </w:rPr>
        <w:t xml:space="preserve">Early Help, health, housing, </w:t>
      </w:r>
      <w:r w:rsidR="005C09AF">
        <w:rPr>
          <w:rFonts w:ascii="Arial" w:hAnsi="Arial" w:cs="Arial"/>
          <w:sz w:val="22"/>
          <w:szCs w:val="22"/>
        </w:rPr>
        <w:t xml:space="preserve">education, and police to ensure families receive </w:t>
      </w:r>
      <w:r w:rsidR="007922DF">
        <w:rPr>
          <w:rFonts w:ascii="Arial" w:hAnsi="Arial" w:cs="Arial"/>
          <w:sz w:val="22"/>
          <w:szCs w:val="22"/>
        </w:rPr>
        <w:t xml:space="preserve">the correct support </w:t>
      </w:r>
      <w:r w:rsidR="00523FFA">
        <w:rPr>
          <w:rFonts w:ascii="Arial" w:hAnsi="Arial" w:cs="Arial"/>
          <w:sz w:val="22"/>
          <w:szCs w:val="22"/>
        </w:rPr>
        <w:t>at the right time</w:t>
      </w:r>
      <w:r w:rsidR="00797674">
        <w:rPr>
          <w:rFonts w:ascii="Arial" w:hAnsi="Arial" w:cs="Arial"/>
          <w:sz w:val="22"/>
          <w:szCs w:val="22"/>
        </w:rPr>
        <w:t xml:space="preserve"> </w:t>
      </w:r>
      <w:r w:rsidR="00523FFA">
        <w:rPr>
          <w:rFonts w:ascii="Arial" w:hAnsi="Arial" w:cs="Arial"/>
          <w:sz w:val="22"/>
          <w:szCs w:val="22"/>
        </w:rPr>
        <w:t xml:space="preserve">(Tower Hamlets Council, </w:t>
      </w:r>
      <w:r w:rsidR="00D83B54">
        <w:rPr>
          <w:rFonts w:ascii="Arial" w:hAnsi="Arial" w:cs="Arial"/>
          <w:sz w:val="22"/>
          <w:szCs w:val="22"/>
        </w:rPr>
        <w:t>2026). This</w:t>
      </w:r>
      <w:r w:rsidR="007922DF">
        <w:rPr>
          <w:rFonts w:ascii="Arial" w:hAnsi="Arial" w:cs="Arial"/>
          <w:sz w:val="22"/>
          <w:szCs w:val="22"/>
        </w:rPr>
        <w:t xml:space="preserve"> </w:t>
      </w:r>
      <w:r w:rsidR="00F37B2B">
        <w:rPr>
          <w:rFonts w:ascii="Arial" w:hAnsi="Arial" w:cs="Arial"/>
          <w:sz w:val="22"/>
          <w:szCs w:val="22"/>
        </w:rPr>
        <w:t xml:space="preserve">framework shows </w:t>
      </w:r>
      <w:r w:rsidR="007C1C94">
        <w:rPr>
          <w:rFonts w:ascii="Arial" w:hAnsi="Arial" w:cs="Arial"/>
          <w:sz w:val="22"/>
          <w:szCs w:val="22"/>
        </w:rPr>
        <w:t xml:space="preserve">how multi-agency collaboration can </w:t>
      </w:r>
      <w:r w:rsidR="00B92E52">
        <w:rPr>
          <w:rFonts w:ascii="Arial" w:hAnsi="Arial" w:cs="Arial"/>
          <w:sz w:val="22"/>
          <w:szCs w:val="22"/>
        </w:rPr>
        <w:t>simplify referrals</w:t>
      </w:r>
      <w:r w:rsidR="00A9627B">
        <w:rPr>
          <w:rFonts w:ascii="Arial" w:hAnsi="Arial" w:cs="Arial"/>
          <w:sz w:val="22"/>
          <w:szCs w:val="22"/>
        </w:rPr>
        <w:t>, reduce repetitiveness,</w:t>
      </w:r>
      <w:r w:rsidR="00CE067B">
        <w:rPr>
          <w:rFonts w:ascii="Arial" w:hAnsi="Arial" w:cs="Arial"/>
          <w:sz w:val="22"/>
          <w:szCs w:val="22"/>
        </w:rPr>
        <w:t xml:space="preserve"> and make sure the families are sent to the service </w:t>
      </w:r>
      <w:r w:rsidR="00E962F4">
        <w:rPr>
          <w:rFonts w:ascii="Arial" w:hAnsi="Arial" w:cs="Arial"/>
          <w:sz w:val="22"/>
          <w:szCs w:val="22"/>
        </w:rPr>
        <w:t xml:space="preserve">they need. </w:t>
      </w:r>
      <w:r w:rsidR="00287D54">
        <w:rPr>
          <w:rFonts w:ascii="Arial" w:hAnsi="Arial" w:cs="Arial"/>
          <w:sz w:val="22"/>
          <w:szCs w:val="22"/>
        </w:rPr>
        <w:t>Meaning less referrals being lost mis</w:t>
      </w:r>
      <w:r w:rsidR="00CF140D">
        <w:rPr>
          <w:rFonts w:ascii="Arial" w:hAnsi="Arial" w:cs="Arial"/>
          <w:sz w:val="22"/>
          <w:szCs w:val="22"/>
        </w:rPr>
        <w:t>s placed and families going without support.</w:t>
      </w:r>
    </w:p>
    <w:p w14:paraId="32C98E86" w14:textId="210E17E9" w:rsidR="00E962F4" w:rsidRDefault="00E962F4" w:rsidP="00ED185C">
      <w:pPr>
        <w:rPr>
          <w:rFonts w:ascii="Arial" w:hAnsi="Arial" w:cs="Arial"/>
          <w:sz w:val="22"/>
          <w:szCs w:val="22"/>
        </w:rPr>
      </w:pPr>
      <w:r>
        <w:rPr>
          <w:rFonts w:ascii="Arial" w:hAnsi="Arial" w:cs="Arial"/>
          <w:sz w:val="22"/>
          <w:szCs w:val="22"/>
        </w:rPr>
        <w:t xml:space="preserve">The Early Help System Guide </w:t>
      </w:r>
      <w:r w:rsidR="00ED1369">
        <w:rPr>
          <w:rFonts w:ascii="Arial" w:hAnsi="Arial" w:cs="Arial"/>
          <w:sz w:val="22"/>
          <w:szCs w:val="22"/>
        </w:rPr>
        <w:t>emphasis the up</w:t>
      </w:r>
      <w:r w:rsidR="00177103">
        <w:rPr>
          <w:rFonts w:ascii="Arial" w:hAnsi="Arial" w:cs="Arial"/>
          <w:sz w:val="22"/>
          <w:szCs w:val="22"/>
        </w:rPr>
        <w:t xml:space="preserve"> </w:t>
      </w:r>
      <w:r w:rsidR="00ED1369">
        <w:rPr>
          <w:rFonts w:ascii="Arial" w:hAnsi="Arial" w:cs="Arial"/>
          <w:sz w:val="22"/>
          <w:szCs w:val="22"/>
        </w:rPr>
        <w:t>m</w:t>
      </w:r>
      <w:r w:rsidR="00177103">
        <w:rPr>
          <w:rFonts w:ascii="Arial" w:hAnsi="Arial" w:cs="Arial"/>
          <w:sz w:val="22"/>
          <w:szCs w:val="22"/>
        </w:rPr>
        <w:t>o</w:t>
      </w:r>
      <w:r w:rsidR="00ED1369">
        <w:rPr>
          <w:rFonts w:ascii="Arial" w:hAnsi="Arial" w:cs="Arial"/>
          <w:sz w:val="22"/>
          <w:szCs w:val="22"/>
        </w:rPr>
        <w:t>st importance of multi-agen</w:t>
      </w:r>
      <w:r w:rsidR="00177103">
        <w:rPr>
          <w:rFonts w:ascii="Arial" w:hAnsi="Arial" w:cs="Arial"/>
          <w:sz w:val="22"/>
          <w:szCs w:val="22"/>
        </w:rPr>
        <w:t>cy working, as they state</w:t>
      </w:r>
      <w:r w:rsidR="008A45E8">
        <w:rPr>
          <w:rFonts w:ascii="Arial" w:hAnsi="Arial" w:cs="Arial"/>
          <w:sz w:val="22"/>
          <w:szCs w:val="22"/>
        </w:rPr>
        <w:t xml:space="preserve"> effective Early Help requires shared responsibi</w:t>
      </w:r>
      <w:r w:rsidR="006A7803">
        <w:rPr>
          <w:rFonts w:ascii="Arial" w:hAnsi="Arial" w:cs="Arial"/>
          <w:sz w:val="22"/>
          <w:szCs w:val="22"/>
        </w:rPr>
        <w:t>lity, joint planning, and coordinated delivery across agencies (Department for Education</w:t>
      </w:r>
      <w:r w:rsidR="006F1768">
        <w:rPr>
          <w:rFonts w:ascii="Arial" w:hAnsi="Arial" w:cs="Arial"/>
          <w:sz w:val="22"/>
          <w:szCs w:val="22"/>
        </w:rPr>
        <w:t xml:space="preserve">, 2022). This ensures that families are </w:t>
      </w:r>
      <w:r w:rsidR="00E407BE">
        <w:rPr>
          <w:rFonts w:ascii="Arial" w:hAnsi="Arial" w:cs="Arial"/>
          <w:sz w:val="22"/>
          <w:szCs w:val="22"/>
        </w:rPr>
        <w:t xml:space="preserve">receiving </w:t>
      </w:r>
      <w:r w:rsidR="004255FF">
        <w:rPr>
          <w:rFonts w:ascii="Arial" w:hAnsi="Arial" w:cs="Arial"/>
          <w:sz w:val="22"/>
          <w:szCs w:val="22"/>
        </w:rPr>
        <w:t>holistic support addressing both</w:t>
      </w:r>
      <w:r w:rsidR="00CF140D">
        <w:rPr>
          <w:rFonts w:ascii="Arial" w:hAnsi="Arial" w:cs="Arial"/>
          <w:sz w:val="22"/>
          <w:szCs w:val="22"/>
        </w:rPr>
        <w:t xml:space="preserve"> the</w:t>
      </w:r>
      <w:r w:rsidR="004255FF">
        <w:rPr>
          <w:rFonts w:ascii="Arial" w:hAnsi="Arial" w:cs="Arial"/>
          <w:sz w:val="22"/>
          <w:szCs w:val="22"/>
        </w:rPr>
        <w:t xml:space="preserve"> child-spec</w:t>
      </w:r>
      <w:r w:rsidR="00BA0942">
        <w:rPr>
          <w:rFonts w:ascii="Arial" w:hAnsi="Arial" w:cs="Arial"/>
          <w:sz w:val="22"/>
          <w:szCs w:val="22"/>
        </w:rPr>
        <w:t xml:space="preserve">ific needs and </w:t>
      </w:r>
      <w:r w:rsidR="00CF140D">
        <w:rPr>
          <w:rFonts w:ascii="Arial" w:hAnsi="Arial" w:cs="Arial"/>
          <w:sz w:val="22"/>
          <w:szCs w:val="22"/>
        </w:rPr>
        <w:t xml:space="preserve">the </w:t>
      </w:r>
      <w:r w:rsidR="00BA0942">
        <w:rPr>
          <w:rFonts w:ascii="Arial" w:hAnsi="Arial" w:cs="Arial"/>
          <w:sz w:val="22"/>
          <w:szCs w:val="22"/>
        </w:rPr>
        <w:t>wider issues such as fina</w:t>
      </w:r>
      <w:r w:rsidR="00B769A4">
        <w:rPr>
          <w:rFonts w:ascii="Arial" w:hAnsi="Arial" w:cs="Arial"/>
          <w:sz w:val="22"/>
          <w:szCs w:val="22"/>
        </w:rPr>
        <w:t xml:space="preserve">ncial, mental </w:t>
      </w:r>
      <w:r w:rsidR="00CF140D">
        <w:rPr>
          <w:rFonts w:ascii="Arial" w:hAnsi="Arial" w:cs="Arial"/>
          <w:sz w:val="22"/>
          <w:szCs w:val="22"/>
        </w:rPr>
        <w:t>healt</w:t>
      </w:r>
      <w:r w:rsidR="002B38BD">
        <w:rPr>
          <w:rFonts w:ascii="Arial" w:hAnsi="Arial" w:cs="Arial"/>
          <w:sz w:val="22"/>
          <w:szCs w:val="22"/>
        </w:rPr>
        <w:t xml:space="preserve">h, </w:t>
      </w:r>
      <w:r w:rsidR="00B769A4">
        <w:rPr>
          <w:rFonts w:ascii="Arial" w:hAnsi="Arial" w:cs="Arial"/>
          <w:sz w:val="22"/>
          <w:szCs w:val="22"/>
        </w:rPr>
        <w:t xml:space="preserve">stability, or </w:t>
      </w:r>
      <w:r w:rsidR="001C0AAC">
        <w:rPr>
          <w:rFonts w:ascii="Arial" w:hAnsi="Arial" w:cs="Arial"/>
          <w:sz w:val="22"/>
          <w:szCs w:val="22"/>
        </w:rPr>
        <w:t>even</w:t>
      </w:r>
      <w:r w:rsidR="00B769A4">
        <w:rPr>
          <w:rFonts w:ascii="Arial" w:hAnsi="Arial" w:cs="Arial"/>
          <w:sz w:val="22"/>
          <w:szCs w:val="22"/>
        </w:rPr>
        <w:t xml:space="preserve"> housing.</w:t>
      </w:r>
    </w:p>
    <w:p w14:paraId="7481D4BC" w14:textId="76AF5E6F" w:rsidR="00356E51" w:rsidRDefault="00356E51" w:rsidP="00ED185C">
      <w:pPr>
        <w:rPr>
          <w:rFonts w:ascii="Arial" w:hAnsi="Arial" w:cs="Arial"/>
          <w:sz w:val="22"/>
          <w:szCs w:val="22"/>
        </w:rPr>
      </w:pPr>
      <w:r>
        <w:rPr>
          <w:rFonts w:ascii="Arial" w:hAnsi="Arial" w:cs="Arial"/>
          <w:sz w:val="22"/>
          <w:szCs w:val="22"/>
        </w:rPr>
        <w:t xml:space="preserve">Norfolk’s Family Hubs </w:t>
      </w:r>
      <w:r w:rsidR="004E3471">
        <w:rPr>
          <w:rFonts w:ascii="Arial" w:hAnsi="Arial" w:cs="Arial"/>
          <w:sz w:val="22"/>
          <w:szCs w:val="22"/>
        </w:rPr>
        <w:t xml:space="preserve">way of approach reflects on multi-agency working </w:t>
      </w:r>
      <w:r w:rsidR="001C0AAC">
        <w:rPr>
          <w:rFonts w:ascii="Arial" w:hAnsi="Arial" w:cs="Arial"/>
          <w:sz w:val="22"/>
          <w:szCs w:val="22"/>
        </w:rPr>
        <w:t xml:space="preserve">by offering community-based </w:t>
      </w:r>
      <w:r w:rsidR="000C54E9">
        <w:rPr>
          <w:rFonts w:ascii="Arial" w:hAnsi="Arial" w:cs="Arial"/>
          <w:sz w:val="22"/>
          <w:szCs w:val="22"/>
        </w:rPr>
        <w:t xml:space="preserve">help and support </w:t>
      </w:r>
      <w:r w:rsidR="002B38BD">
        <w:rPr>
          <w:rFonts w:ascii="Arial" w:hAnsi="Arial" w:cs="Arial"/>
          <w:sz w:val="22"/>
          <w:szCs w:val="22"/>
        </w:rPr>
        <w:t xml:space="preserve">which is </w:t>
      </w:r>
      <w:r w:rsidR="000C54E9">
        <w:rPr>
          <w:rFonts w:ascii="Arial" w:hAnsi="Arial" w:cs="Arial"/>
          <w:sz w:val="22"/>
          <w:szCs w:val="22"/>
        </w:rPr>
        <w:t xml:space="preserve">delivered from </w:t>
      </w:r>
      <w:r w:rsidR="002B38BD">
        <w:rPr>
          <w:rFonts w:ascii="Arial" w:hAnsi="Arial" w:cs="Arial"/>
          <w:sz w:val="22"/>
          <w:szCs w:val="22"/>
        </w:rPr>
        <w:t xml:space="preserve">a wide </w:t>
      </w:r>
      <w:r w:rsidR="000C54E9">
        <w:rPr>
          <w:rFonts w:ascii="Arial" w:hAnsi="Arial" w:cs="Arial"/>
          <w:sz w:val="22"/>
          <w:szCs w:val="22"/>
        </w:rPr>
        <w:t xml:space="preserve">range of professionals. </w:t>
      </w:r>
      <w:r w:rsidR="008C16E8">
        <w:rPr>
          <w:rFonts w:ascii="Arial" w:hAnsi="Arial" w:cs="Arial"/>
          <w:sz w:val="22"/>
          <w:szCs w:val="22"/>
        </w:rPr>
        <w:t>Collaboration</w:t>
      </w:r>
      <w:r w:rsidR="00C8542F">
        <w:rPr>
          <w:rFonts w:ascii="Arial" w:hAnsi="Arial" w:cs="Arial"/>
          <w:sz w:val="22"/>
          <w:szCs w:val="22"/>
        </w:rPr>
        <w:t xml:space="preserve"> that is effective makes sure that families </w:t>
      </w:r>
      <w:r w:rsidR="002B38BD">
        <w:rPr>
          <w:rFonts w:ascii="Arial" w:hAnsi="Arial" w:cs="Arial"/>
          <w:sz w:val="22"/>
          <w:szCs w:val="22"/>
        </w:rPr>
        <w:t xml:space="preserve">will </w:t>
      </w:r>
      <w:r w:rsidR="002B204D">
        <w:rPr>
          <w:rFonts w:ascii="Arial" w:hAnsi="Arial" w:cs="Arial"/>
          <w:sz w:val="22"/>
          <w:szCs w:val="22"/>
        </w:rPr>
        <w:t xml:space="preserve">get integrated </w:t>
      </w:r>
      <w:r w:rsidR="002B38BD">
        <w:rPr>
          <w:rFonts w:ascii="Arial" w:hAnsi="Arial" w:cs="Arial"/>
          <w:sz w:val="22"/>
          <w:szCs w:val="22"/>
        </w:rPr>
        <w:t>support</w:t>
      </w:r>
      <w:r w:rsidR="002B204D">
        <w:rPr>
          <w:rFonts w:ascii="Arial" w:hAnsi="Arial" w:cs="Arial"/>
          <w:sz w:val="22"/>
          <w:szCs w:val="22"/>
        </w:rPr>
        <w:t>,</w:t>
      </w:r>
      <w:r w:rsidR="002B38BD">
        <w:rPr>
          <w:rFonts w:ascii="Arial" w:hAnsi="Arial" w:cs="Arial"/>
          <w:sz w:val="22"/>
          <w:szCs w:val="22"/>
        </w:rPr>
        <w:t xml:space="preserve"> and</w:t>
      </w:r>
      <w:r w:rsidR="004C48A3">
        <w:rPr>
          <w:rFonts w:ascii="Arial" w:hAnsi="Arial" w:cs="Arial"/>
          <w:sz w:val="22"/>
          <w:szCs w:val="22"/>
        </w:rPr>
        <w:t xml:space="preserve"> </w:t>
      </w:r>
      <w:r w:rsidR="004C48A3">
        <w:rPr>
          <w:rFonts w:ascii="Arial" w:hAnsi="Arial" w:cs="Arial"/>
          <w:sz w:val="22"/>
          <w:szCs w:val="22"/>
        </w:rPr>
        <w:lastRenderedPageBreak/>
        <w:t xml:space="preserve">improving the outcome </w:t>
      </w:r>
      <w:r w:rsidR="009B097F">
        <w:rPr>
          <w:rFonts w:ascii="Arial" w:hAnsi="Arial" w:cs="Arial"/>
          <w:sz w:val="22"/>
          <w:szCs w:val="22"/>
        </w:rPr>
        <w:t xml:space="preserve">by </w:t>
      </w:r>
      <w:r w:rsidR="006A2C2C">
        <w:rPr>
          <w:rFonts w:ascii="Arial" w:hAnsi="Arial" w:cs="Arial"/>
          <w:sz w:val="22"/>
          <w:szCs w:val="22"/>
        </w:rPr>
        <w:t xml:space="preserve">doing this it would </w:t>
      </w:r>
      <w:r w:rsidR="009B097F">
        <w:rPr>
          <w:rFonts w:ascii="Arial" w:hAnsi="Arial" w:cs="Arial"/>
          <w:sz w:val="22"/>
          <w:szCs w:val="22"/>
        </w:rPr>
        <w:t>reduc</w:t>
      </w:r>
      <w:r w:rsidR="006A2C2C">
        <w:rPr>
          <w:rFonts w:ascii="Arial" w:hAnsi="Arial" w:cs="Arial"/>
          <w:sz w:val="22"/>
          <w:szCs w:val="22"/>
        </w:rPr>
        <w:t>e</w:t>
      </w:r>
      <w:r w:rsidR="009B097F">
        <w:rPr>
          <w:rFonts w:ascii="Arial" w:hAnsi="Arial" w:cs="Arial"/>
          <w:sz w:val="22"/>
          <w:szCs w:val="22"/>
        </w:rPr>
        <w:t xml:space="preserve"> the need for more </w:t>
      </w:r>
      <w:r w:rsidR="006A2C2C">
        <w:rPr>
          <w:rFonts w:ascii="Arial" w:hAnsi="Arial" w:cs="Arial"/>
          <w:sz w:val="22"/>
          <w:szCs w:val="22"/>
        </w:rPr>
        <w:t xml:space="preserve">server </w:t>
      </w:r>
      <w:r w:rsidR="009B097F">
        <w:rPr>
          <w:rFonts w:ascii="Arial" w:hAnsi="Arial" w:cs="Arial"/>
          <w:sz w:val="22"/>
          <w:szCs w:val="22"/>
        </w:rPr>
        <w:t>intervention</w:t>
      </w:r>
      <w:r w:rsidR="006A2C2C">
        <w:rPr>
          <w:rFonts w:ascii="Arial" w:hAnsi="Arial" w:cs="Arial"/>
          <w:sz w:val="22"/>
          <w:szCs w:val="22"/>
        </w:rPr>
        <w:t xml:space="preserve"> in the </w:t>
      </w:r>
      <w:r w:rsidR="003D3A57">
        <w:rPr>
          <w:rFonts w:ascii="Arial" w:hAnsi="Arial" w:cs="Arial"/>
          <w:sz w:val="22"/>
          <w:szCs w:val="22"/>
        </w:rPr>
        <w:t>future</w:t>
      </w:r>
      <w:r w:rsidR="009B097F">
        <w:rPr>
          <w:rFonts w:ascii="Arial" w:hAnsi="Arial" w:cs="Arial"/>
          <w:sz w:val="22"/>
          <w:szCs w:val="22"/>
        </w:rPr>
        <w:t>.</w:t>
      </w:r>
    </w:p>
    <w:p w14:paraId="06D54D5F" w14:textId="3B599F1A" w:rsidR="009B097F" w:rsidRDefault="009B097F" w:rsidP="00ED185C">
      <w:pPr>
        <w:rPr>
          <w:rFonts w:ascii="Arial" w:hAnsi="Arial" w:cs="Arial"/>
          <w:b/>
          <w:bCs/>
        </w:rPr>
      </w:pPr>
      <w:r>
        <w:rPr>
          <w:rFonts w:ascii="Arial" w:hAnsi="Arial" w:cs="Arial"/>
          <w:b/>
          <w:bCs/>
        </w:rPr>
        <w:t xml:space="preserve">Evaluation of Three Local </w:t>
      </w:r>
      <w:r w:rsidR="00255BAC">
        <w:rPr>
          <w:rFonts w:ascii="Arial" w:hAnsi="Arial" w:cs="Arial"/>
          <w:b/>
          <w:bCs/>
        </w:rPr>
        <w:t>Authority websites</w:t>
      </w:r>
    </w:p>
    <w:p w14:paraId="52E5E991" w14:textId="59679653" w:rsidR="00255BAC" w:rsidRDefault="00255BAC" w:rsidP="00ED185C">
      <w:pPr>
        <w:rPr>
          <w:rFonts w:ascii="Arial" w:hAnsi="Arial" w:cs="Arial"/>
          <w:b/>
          <w:bCs/>
          <w:sz w:val="22"/>
          <w:szCs w:val="22"/>
        </w:rPr>
      </w:pPr>
      <w:r>
        <w:rPr>
          <w:rFonts w:ascii="Arial" w:hAnsi="Arial" w:cs="Arial"/>
          <w:b/>
          <w:bCs/>
          <w:sz w:val="22"/>
          <w:szCs w:val="22"/>
        </w:rPr>
        <w:t xml:space="preserve">Staffordshire County Council </w:t>
      </w:r>
    </w:p>
    <w:p w14:paraId="6A554D6B" w14:textId="6CF1AB55" w:rsidR="00F874DB" w:rsidRDefault="00F874DB" w:rsidP="00ED185C">
      <w:pPr>
        <w:rPr>
          <w:rFonts w:ascii="Arial" w:hAnsi="Arial" w:cs="Arial"/>
          <w:sz w:val="22"/>
          <w:szCs w:val="22"/>
        </w:rPr>
      </w:pPr>
      <w:r w:rsidRPr="00F874DB">
        <w:rPr>
          <w:rFonts w:ascii="Arial" w:hAnsi="Arial" w:cs="Arial"/>
          <w:sz w:val="22"/>
          <w:szCs w:val="22"/>
        </w:rPr>
        <w:t xml:space="preserve">Staffordshire’s Early Help information </w:t>
      </w:r>
      <w:r w:rsidR="003134C2">
        <w:rPr>
          <w:rFonts w:ascii="Arial" w:hAnsi="Arial" w:cs="Arial"/>
          <w:sz w:val="22"/>
          <w:szCs w:val="22"/>
        </w:rPr>
        <w:t xml:space="preserve">is presented within the </w:t>
      </w:r>
      <w:r w:rsidR="0038400B">
        <w:rPr>
          <w:rFonts w:ascii="Arial" w:hAnsi="Arial" w:cs="Arial"/>
          <w:sz w:val="22"/>
          <w:szCs w:val="22"/>
        </w:rPr>
        <w:t>families first section</w:t>
      </w:r>
      <w:r w:rsidR="006470F3">
        <w:rPr>
          <w:rFonts w:ascii="Arial" w:hAnsi="Arial" w:cs="Arial"/>
          <w:sz w:val="22"/>
          <w:szCs w:val="22"/>
        </w:rPr>
        <w:t xml:space="preserve"> on the council website. </w:t>
      </w:r>
      <w:r w:rsidR="00721D3C">
        <w:rPr>
          <w:rFonts w:ascii="Arial" w:hAnsi="Arial" w:cs="Arial"/>
          <w:sz w:val="22"/>
          <w:szCs w:val="22"/>
        </w:rPr>
        <w:t xml:space="preserve">It </w:t>
      </w:r>
      <w:r w:rsidR="00272FEA">
        <w:rPr>
          <w:rFonts w:ascii="Arial" w:hAnsi="Arial" w:cs="Arial"/>
          <w:sz w:val="22"/>
          <w:szCs w:val="22"/>
        </w:rPr>
        <w:t xml:space="preserve">gives a clear explanation of Early </w:t>
      </w:r>
      <w:r w:rsidR="002E52DC">
        <w:rPr>
          <w:rFonts w:ascii="Arial" w:hAnsi="Arial" w:cs="Arial"/>
          <w:sz w:val="22"/>
          <w:szCs w:val="22"/>
        </w:rPr>
        <w:t>Help and</w:t>
      </w:r>
      <w:r w:rsidR="00923B00">
        <w:rPr>
          <w:rFonts w:ascii="Arial" w:hAnsi="Arial" w:cs="Arial"/>
          <w:sz w:val="22"/>
          <w:szCs w:val="22"/>
        </w:rPr>
        <w:t xml:space="preserve"> outlines the types of struggles and worries families may have</w:t>
      </w:r>
      <w:r w:rsidR="008824D7">
        <w:rPr>
          <w:rFonts w:ascii="Arial" w:hAnsi="Arial" w:cs="Arial"/>
          <w:sz w:val="22"/>
          <w:szCs w:val="22"/>
        </w:rPr>
        <w:t xml:space="preserve"> and how the early help practitioners can </w:t>
      </w:r>
      <w:r w:rsidR="00082D7D">
        <w:rPr>
          <w:rFonts w:ascii="Arial" w:hAnsi="Arial" w:cs="Arial"/>
          <w:sz w:val="22"/>
          <w:szCs w:val="22"/>
        </w:rPr>
        <w:t>support them (Staffordshire County Council,</w:t>
      </w:r>
      <w:r w:rsidR="003E455F">
        <w:rPr>
          <w:rFonts w:ascii="Arial" w:hAnsi="Arial" w:cs="Arial"/>
          <w:sz w:val="22"/>
          <w:szCs w:val="22"/>
        </w:rPr>
        <w:t xml:space="preserve"> </w:t>
      </w:r>
      <w:r w:rsidR="00D07964">
        <w:rPr>
          <w:rFonts w:ascii="Arial" w:hAnsi="Arial" w:cs="Arial"/>
          <w:sz w:val="22"/>
          <w:szCs w:val="22"/>
        </w:rPr>
        <w:t xml:space="preserve">2026). The content is </w:t>
      </w:r>
      <w:r w:rsidR="002E52DC">
        <w:rPr>
          <w:rFonts w:ascii="Arial" w:hAnsi="Arial" w:cs="Arial"/>
          <w:sz w:val="22"/>
          <w:szCs w:val="22"/>
        </w:rPr>
        <w:t xml:space="preserve">written </w:t>
      </w:r>
      <w:r w:rsidR="001855FF">
        <w:rPr>
          <w:rFonts w:ascii="Arial" w:hAnsi="Arial" w:cs="Arial"/>
          <w:sz w:val="22"/>
          <w:szCs w:val="22"/>
        </w:rPr>
        <w:t xml:space="preserve">in accessible </w:t>
      </w:r>
      <w:r w:rsidR="00542418">
        <w:rPr>
          <w:rFonts w:ascii="Arial" w:hAnsi="Arial" w:cs="Arial"/>
          <w:sz w:val="22"/>
          <w:szCs w:val="22"/>
        </w:rPr>
        <w:t>language;</w:t>
      </w:r>
      <w:r w:rsidR="001855FF">
        <w:rPr>
          <w:rFonts w:ascii="Arial" w:hAnsi="Arial" w:cs="Arial"/>
          <w:sz w:val="22"/>
          <w:szCs w:val="22"/>
        </w:rPr>
        <w:t xml:space="preserve"> this makes it easy to underst</w:t>
      </w:r>
      <w:r w:rsidR="00596A59">
        <w:rPr>
          <w:rFonts w:ascii="Arial" w:hAnsi="Arial" w:cs="Arial"/>
          <w:sz w:val="22"/>
          <w:szCs w:val="22"/>
        </w:rPr>
        <w:t>an</w:t>
      </w:r>
      <w:r w:rsidR="001855FF">
        <w:rPr>
          <w:rFonts w:ascii="Arial" w:hAnsi="Arial" w:cs="Arial"/>
          <w:sz w:val="22"/>
          <w:szCs w:val="22"/>
        </w:rPr>
        <w:t>d</w:t>
      </w:r>
      <w:r w:rsidR="00596A59">
        <w:rPr>
          <w:rFonts w:ascii="Arial" w:hAnsi="Arial" w:cs="Arial"/>
          <w:sz w:val="22"/>
          <w:szCs w:val="22"/>
        </w:rPr>
        <w:t xml:space="preserve"> what Early Help is and what it is </w:t>
      </w:r>
      <w:r w:rsidR="00542418">
        <w:rPr>
          <w:rFonts w:ascii="Arial" w:hAnsi="Arial" w:cs="Arial"/>
          <w:sz w:val="22"/>
          <w:szCs w:val="22"/>
        </w:rPr>
        <w:t>and what they can help with.</w:t>
      </w:r>
    </w:p>
    <w:p w14:paraId="15F21FFB" w14:textId="77777777" w:rsidR="002C678C" w:rsidRDefault="00D31C4E" w:rsidP="00ED185C">
      <w:pPr>
        <w:rPr>
          <w:rFonts w:ascii="Arial" w:hAnsi="Arial" w:cs="Arial"/>
          <w:sz w:val="22"/>
          <w:szCs w:val="22"/>
        </w:rPr>
      </w:pPr>
      <w:r>
        <w:rPr>
          <w:rFonts w:ascii="Arial" w:hAnsi="Arial" w:cs="Arial"/>
          <w:b/>
          <w:bCs/>
          <w:sz w:val="22"/>
          <w:szCs w:val="22"/>
        </w:rPr>
        <w:t>Accessibility and Navigation</w:t>
      </w:r>
      <w:r w:rsidR="008B3356">
        <w:rPr>
          <w:rFonts w:ascii="Arial" w:hAnsi="Arial" w:cs="Arial"/>
          <w:b/>
          <w:bCs/>
          <w:sz w:val="22"/>
          <w:szCs w:val="22"/>
        </w:rPr>
        <w:t xml:space="preserve">- </w:t>
      </w:r>
      <w:r w:rsidR="008B3356">
        <w:rPr>
          <w:rFonts w:ascii="Arial" w:hAnsi="Arial" w:cs="Arial"/>
          <w:sz w:val="22"/>
          <w:szCs w:val="22"/>
        </w:rPr>
        <w:t>Navigation is quite straightforward,</w:t>
      </w:r>
      <w:r w:rsidR="00C2222E">
        <w:rPr>
          <w:rFonts w:ascii="Arial" w:hAnsi="Arial" w:cs="Arial"/>
          <w:sz w:val="22"/>
          <w:szCs w:val="22"/>
        </w:rPr>
        <w:t xml:space="preserve"> with the Early help </w:t>
      </w:r>
      <w:r w:rsidR="00A636EF">
        <w:rPr>
          <w:rFonts w:ascii="Arial" w:hAnsi="Arial" w:cs="Arial"/>
          <w:sz w:val="22"/>
          <w:szCs w:val="22"/>
        </w:rPr>
        <w:t>page</w:t>
      </w:r>
      <w:r w:rsidR="00A31CA1">
        <w:rPr>
          <w:rFonts w:ascii="Arial" w:hAnsi="Arial" w:cs="Arial"/>
          <w:sz w:val="22"/>
          <w:szCs w:val="22"/>
        </w:rPr>
        <w:t xml:space="preserve"> being within the Children, Young people</w:t>
      </w:r>
      <w:r w:rsidR="00755DF2">
        <w:rPr>
          <w:rFonts w:ascii="Arial" w:hAnsi="Arial" w:cs="Arial"/>
          <w:sz w:val="22"/>
          <w:szCs w:val="22"/>
        </w:rPr>
        <w:t xml:space="preserve"> and Families </w:t>
      </w:r>
      <w:r w:rsidR="00ED33EE">
        <w:rPr>
          <w:rFonts w:ascii="Arial" w:hAnsi="Arial" w:cs="Arial"/>
          <w:sz w:val="22"/>
          <w:szCs w:val="22"/>
        </w:rPr>
        <w:t>section. However</w:t>
      </w:r>
      <w:r w:rsidR="00F67AFC">
        <w:rPr>
          <w:rFonts w:ascii="Arial" w:hAnsi="Arial" w:cs="Arial"/>
          <w:sz w:val="22"/>
          <w:szCs w:val="22"/>
        </w:rPr>
        <w:t xml:space="preserve">, the Early Help </w:t>
      </w:r>
      <w:r w:rsidR="00741834">
        <w:rPr>
          <w:rFonts w:ascii="Arial" w:hAnsi="Arial" w:cs="Arial"/>
          <w:sz w:val="22"/>
          <w:szCs w:val="22"/>
        </w:rPr>
        <w:t>is a few clicks from the hom</w:t>
      </w:r>
      <w:r w:rsidR="00714F69">
        <w:rPr>
          <w:rFonts w:ascii="Arial" w:hAnsi="Arial" w:cs="Arial"/>
          <w:sz w:val="22"/>
          <w:szCs w:val="22"/>
        </w:rPr>
        <w:t>e</w:t>
      </w:r>
      <w:r w:rsidR="00741834">
        <w:rPr>
          <w:rFonts w:ascii="Arial" w:hAnsi="Arial" w:cs="Arial"/>
          <w:sz w:val="22"/>
          <w:szCs w:val="22"/>
        </w:rPr>
        <w:t>page, which can</w:t>
      </w:r>
      <w:r w:rsidR="00714F69">
        <w:rPr>
          <w:rFonts w:ascii="Arial" w:hAnsi="Arial" w:cs="Arial"/>
          <w:sz w:val="22"/>
          <w:szCs w:val="22"/>
        </w:rPr>
        <w:t xml:space="preserve"> be slightly harder </w:t>
      </w:r>
      <w:r w:rsidR="00371374">
        <w:rPr>
          <w:rFonts w:ascii="Arial" w:hAnsi="Arial" w:cs="Arial"/>
          <w:sz w:val="22"/>
          <w:szCs w:val="22"/>
        </w:rPr>
        <w:t xml:space="preserve">for new users </w:t>
      </w:r>
      <w:r w:rsidR="00822B69">
        <w:rPr>
          <w:rFonts w:ascii="Arial" w:hAnsi="Arial" w:cs="Arial"/>
          <w:sz w:val="22"/>
          <w:szCs w:val="22"/>
        </w:rPr>
        <w:t>to locate. The layout is</w:t>
      </w:r>
      <w:r w:rsidR="0068250C">
        <w:rPr>
          <w:rFonts w:ascii="Arial" w:hAnsi="Arial" w:cs="Arial"/>
          <w:sz w:val="22"/>
          <w:szCs w:val="22"/>
        </w:rPr>
        <w:t xml:space="preserve"> full of textual information with little visual or </w:t>
      </w:r>
      <w:r w:rsidR="002C678C">
        <w:rPr>
          <w:rFonts w:ascii="Arial" w:hAnsi="Arial" w:cs="Arial"/>
          <w:sz w:val="22"/>
          <w:szCs w:val="22"/>
        </w:rPr>
        <w:t>interactive information.</w:t>
      </w:r>
    </w:p>
    <w:p w14:paraId="4E1CF2E5" w14:textId="161605A9" w:rsidR="00542418" w:rsidRDefault="002C678C" w:rsidP="00ED185C">
      <w:pPr>
        <w:rPr>
          <w:rFonts w:ascii="Arial" w:hAnsi="Arial" w:cs="Arial"/>
          <w:sz w:val="22"/>
          <w:szCs w:val="22"/>
        </w:rPr>
      </w:pPr>
      <w:r>
        <w:rPr>
          <w:rFonts w:ascii="Arial" w:hAnsi="Arial" w:cs="Arial"/>
          <w:b/>
          <w:bCs/>
          <w:sz w:val="22"/>
          <w:szCs w:val="22"/>
        </w:rPr>
        <w:t>Com</w:t>
      </w:r>
      <w:r w:rsidR="00BC3E71">
        <w:rPr>
          <w:rFonts w:ascii="Arial" w:hAnsi="Arial" w:cs="Arial"/>
          <w:b/>
          <w:bCs/>
          <w:sz w:val="22"/>
          <w:szCs w:val="22"/>
        </w:rPr>
        <w:t xml:space="preserve">prehensiveness- </w:t>
      </w:r>
      <w:r w:rsidR="001E4DEE">
        <w:rPr>
          <w:rFonts w:ascii="Arial" w:hAnsi="Arial" w:cs="Arial"/>
          <w:sz w:val="22"/>
          <w:szCs w:val="22"/>
        </w:rPr>
        <w:t xml:space="preserve">The page gives details and information </w:t>
      </w:r>
      <w:r w:rsidR="004C1622">
        <w:rPr>
          <w:rFonts w:ascii="Arial" w:hAnsi="Arial" w:cs="Arial"/>
          <w:sz w:val="22"/>
          <w:szCs w:val="22"/>
        </w:rPr>
        <w:t xml:space="preserve">on the Early Help team’s, </w:t>
      </w:r>
      <w:r w:rsidR="008B338D">
        <w:rPr>
          <w:rFonts w:ascii="Arial" w:hAnsi="Arial" w:cs="Arial"/>
          <w:sz w:val="22"/>
          <w:szCs w:val="22"/>
        </w:rPr>
        <w:t>referral processes and types of support</w:t>
      </w:r>
      <w:r w:rsidR="00CD7BD0">
        <w:rPr>
          <w:rFonts w:ascii="Arial" w:hAnsi="Arial" w:cs="Arial"/>
          <w:sz w:val="22"/>
          <w:szCs w:val="22"/>
        </w:rPr>
        <w:t xml:space="preserve"> given. It says how Early Help</w:t>
      </w:r>
      <w:r w:rsidR="00103CF6">
        <w:rPr>
          <w:rFonts w:ascii="Arial" w:hAnsi="Arial" w:cs="Arial"/>
          <w:sz w:val="22"/>
          <w:szCs w:val="22"/>
        </w:rPr>
        <w:t xml:space="preserve"> teams work with families </w:t>
      </w:r>
      <w:r w:rsidR="00946F95">
        <w:rPr>
          <w:rFonts w:ascii="Arial" w:hAnsi="Arial" w:cs="Arial"/>
          <w:sz w:val="22"/>
          <w:szCs w:val="22"/>
        </w:rPr>
        <w:t xml:space="preserve">and explains the </w:t>
      </w:r>
      <w:r w:rsidR="00506CB9">
        <w:rPr>
          <w:rFonts w:ascii="Arial" w:hAnsi="Arial" w:cs="Arial"/>
          <w:sz w:val="22"/>
          <w:szCs w:val="22"/>
        </w:rPr>
        <w:t xml:space="preserve">process of assessments. </w:t>
      </w:r>
      <w:r w:rsidR="00C12DAD">
        <w:rPr>
          <w:rFonts w:ascii="Arial" w:hAnsi="Arial" w:cs="Arial"/>
          <w:sz w:val="22"/>
          <w:szCs w:val="22"/>
        </w:rPr>
        <w:t>Unfortunately,</w:t>
      </w:r>
      <w:r w:rsidR="006E3FAA">
        <w:rPr>
          <w:rFonts w:ascii="Arial" w:hAnsi="Arial" w:cs="Arial"/>
          <w:sz w:val="22"/>
          <w:szCs w:val="22"/>
        </w:rPr>
        <w:t xml:space="preserve"> it lacks visual aids, downloa</w:t>
      </w:r>
      <w:r w:rsidR="009D165B">
        <w:rPr>
          <w:rFonts w:ascii="Arial" w:hAnsi="Arial" w:cs="Arial"/>
          <w:sz w:val="22"/>
          <w:szCs w:val="22"/>
        </w:rPr>
        <w:t xml:space="preserve">dable resources, </w:t>
      </w:r>
      <w:r w:rsidR="0074128A">
        <w:rPr>
          <w:rFonts w:ascii="Arial" w:hAnsi="Arial" w:cs="Arial"/>
          <w:sz w:val="22"/>
          <w:szCs w:val="22"/>
        </w:rPr>
        <w:t xml:space="preserve">this could reduce the </w:t>
      </w:r>
      <w:r w:rsidR="008344C5">
        <w:rPr>
          <w:rFonts w:ascii="Arial" w:hAnsi="Arial" w:cs="Arial"/>
          <w:sz w:val="22"/>
          <w:szCs w:val="22"/>
        </w:rPr>
        <w:t>access for some users who prefer or need visual information.</w:t>
      </w:r>
    </w:p>
    <w:p w14:paraId="2B70CA88" w14:textId="0F276A36" w:rsidR="008344C5" w:rsidRDefault="008344C5" w:rsidP="00572507">
      <w:pPr>
        <w:rPr>
          <w:rFonts w:ascii="Arial" w:hAnsi="Arial" w:cs="Arial"/>
          <w:b/>
          <w:bCs/>
          <w:sz w:val="22"/>
          <w:szCs w:val="22"/>
        </w:rPr>
      </w:pPr>
      <w:r w:rsidRPr="00572507">
        <w:rPr>
          <w:rFonts w:ascii="Arial" w:hAnsi="Arial" w:cs="Arial"/>
          <w:b/>
          <w:bCs/>
          <w:sz w:val="22"/>
          <w:szCs w:val="22"/>
        </w:rPr>
        <w:t>Stre</w:t>
      </w:r>
      <w:r w:rsidR="00572507" w:rsidRPr="00572507">
        <w:rPr>
          <w:rFonts w:ascii="Arial" w:hAnsi="Arial" w:cs="Arial"/>
          <w:b/>
          <w:bCs/>
          <w:sz w:val="22"/>
          <w:szCs w:val="22"/>
        </w:rPr>
        <w:t xml:space="preserve">ngths- </w:t>
      </w:r>
    </w:p>
    <w:p w14:paraId="534CE875" w14:textId="34369A3B" w:rsidR="00572507" w:rsidRDefault="00572507" w:rsidP="00572507">
      <w:pPr>
        <w:pStyle w:val="ListParagraph"/>
        <w:numPr>
          <w:ilvl w:val="0"/>
          <w:numId w:val="2"/>
        </w:numPr>
        <w:rPr>
          <w:rFonts w:ascii="Arial" w:hAnsi="Arial" w:cs="Arial"/>
          <w:sz w:val="22"/>
          <w:szCs w:val="22"/>
        </w:rPr>
      </w:pPr>
      <w:r>
        <w:rPr>
          <w:rFonts w:ascii="Arial" w:hAnsi="Arial" w:cs="Arial"/>
          <w:sz w:val="22"/>
          <w:szCs w:val="22"/>
        </w:rPr>
        <w:t>Clear</w:t>
      </w:r>
      <w:r w:rsidR="00C12DAD">
        <w:rPr>
          <w:rFonts w:ascii="Arial" w:hAnsi="Arial" w:cs="Arial"/>
          <w:sz w:val="22"/>
          <w:szCs w:val="22"/>
        </w:rPr>
        <w:t xml:space="preserve"> explanation of Early Help</w:t>
      </w:r>
    </w:p>
    <w:p w14:paraId="5E3A0CD3" w14:textId="27D75DB6" w:rsidR="00C12DAD" w:rsidRDefault="00C12DAD" w:rsidP="00572507">
      <w:pPr>
        <w:pStyle w:val="ListParagraph"/>
        <w:numPr>
          <w:ilvl w:val="0"/>
          <w:numId w:val="2"/>
        </w:numPr>
        <w:rPr>
          <w:rFonts w:ascii="Arial" w:hAnsi="Arial" w:cs="Arial"/>
          <w:sz w:val="22"/>
          <w:szCs w:val="22"/>
        </w:rPr>
      </w:pPr>
      <w:r>
        <w:rPr>
          <w:rFonts w:ascii="Arial" w:hAnsi="Arial" w:cs="Arial"/>
          <w:sz w:val="22"/>
          <w:szCs w:val="22"/>
        </w:rPr>
        <w:t>Com</w:t>
      </w:r>
      <w:r w:rsidR="00171948">
        <w:rPr>
          <w:rFonts w:ascii="Arial" w:hAnsi="Arial" w:cs="Arial"/>
          <w:sz w:val="22"/>
          <w:szCs w:val="22"/>
        </w:rPr>
        <w:t>prehensive description of support available</w:t>
      </w:r>
    </w:p>
    <w:p w14:paraId="521122BC" w14:textId="7D396911" w:rsidR="00A969AE" w:rsidRDefault="00A969AE" w:rsidP="00A969AE">
      <w:pPr>
        <w:pStyle w:val="ListParagraph"/>
        <w:numPr>
          <w:ilvl w:val="0"/>
          <w:numId w:val="2"/>
        </w:numPr>
        <w:rPr>
          <w:rFonts w:ascii="Arial" w:hAnsi="Arial" w:cs="Arial"/>
          <w:sz w:val="22"/>
          <w:szCs w:val="22"/>
        </w:rPr>
      </w:pPr>
      <w:r w:rsidRPr="00A969AE">
        <w:rPr>
          <w:rFonts w:ascii="Arial" w:hAnsi="Arial" w:cs="Arial"/>
          <w:sz w:val="22"/>
          <w:szCs w:val="22"/>
        </w:rPr>
        <w:t xml:space="preserve">Accessible language </w:t>
      </w:r>
    </w:p>
    <w:p w14:paraId="291F7C97" w14:textId="7F0398D0" w:rsidR="00A969AE" w:rsidRDefault="00424EFD" w:rsidP="00A969AE">
      <w:pPr>
        <w:rPr>
          <w:rFonts w:ascii="Arial" w:hAnsi="Arial" w:cs="Arial"/>
          <w:sz w:val="22"/>
          <w:szCs w:val="22"/>
        </w:rPr>
      </w:pPr>
      <w:r>
        <w:rPr>
          <w:rFonts w:ascii="Arial" w:hAnsi="Arial" w:cs="Arial"/>
          <w:b/>
          <w:bCs/>
          <w:sz w:val="22"/>
          <w:szCs w:val="22"/>
        </w:rPr>
        <w:t xml:space="preserve">Weaknesses- </w:t>
      </w:r>
    </w:p>
    <w:p w14:paraId="506BB5EB" w14:textId="3D67B06D" w:rsidR="00424EFD" w:rsidRDefault="00424EFD" w:rsidP="00424EFD">
      <w:pPr>
        <w:pStyle w:val="ListParagraph"/>
        <w:numPr>
          <w:ilvl w:val="0"/>
          <w:numId w:val="3"/>
        </w:numPr>
        <w:rPr>
          <w:rFonts w:ascii="Arial" w:hAnsi="Arial" w:cs="Arial"/>
          <w:sz w:val="22"/>
          <w:szCs w:val="22"/>
        </w:rPr>
      </w:pPr>
      <w:r>
        <w:rPr>
          <w:rFonts w:ascii="Arial" w:hAnsi="Arial" w:cs="Arial"/>
          <w:sz w:val="22"/>
          <w:szCs w:val="22"/>
        </w:rPr>
        <w:t>Limited vis</w:t>
      </w:r>
      <w:r w:rsidR="006F48EE">
        <w:rPr>
          <w:rFonts w:ascii="Arial" w:hAnsi="Arial" w:cs="Arial"/>
          <w:sz w:val="22"/>
          <w:szCs w:val="22"/>
        </w:rPr>
        <w:t>ual aids</w:t>
      </w:r>
    </w:p>
    <w:p w14:paraId="5BFCA984" w14:textId="24B5470D" w:rsidR="006F48EE" w:rsidRDefault="006F48EE" w:rsidP="00424EFD">
      <w:pPr>
        <w:pStyle w:val="ListParagraph"/>
        <w:numPr>
          <w:ilvl w:val="0"/>
          <w:numId w:val="3"/>
        </w:numPr>
        <w:rPr>
          <w:rFonts w:ascii="Arial" w:hAnsi="Arial" w:cs="Arial"/>
          <w:sz w:val="22"/>
          <w:szCs w:val="22"/>
        </w:rPr>
      </w:pPr>
      <w:r>
        <w:rPr>
          <w:rFonts w:ascii="Arial" w:hAnsi="Arial" w:cs="Arial"/>
          <w:sz w:val="22"/>
          <w:szCs w:val="22"/>
        </w:rPr>
        <w:t>Early Help information is not immedi</w:t>
      </w:r>
      <w:r w:rsidR="00B363DE">
        <w:rPr>
          <w:rFonts w:ascii="Arial" w:hAnsi="Arial" w:cs="Arial"/>
          <w:sz w:val="22"/>
          <w:szCs w:val="22"/>
        </w:rPr>
        <w:t>ately visible on the homepage</w:t>
      </w:r>
    </w:p>
    <w:p w14:paraId="1634CCED" w14:textId="553D852A" w:rsidR="006E2FB2" w:rsidRDefault="006E2FB2" w:rsidP="00424EFD">
      <w:pPr>
        <w:pStyle w:val="ListParagraph"/>
        <w:numPr>
          <w:ilvl w:val="0"/>
          <w:numId w:val="3"/>
        </w:numPr>
        <w:rPr>
          <w:rFonts w:ascii="Arial" w:hAnsi="Arial" w:cs="Arial"/>
          <w:sz w:val="22"/>
          <w:szCs w:val="22"/>
        </w:rPr>
      </w:pPr>
      <w:r>
        <w:rPr>
          <w:rFonts w:ascii="Arial" w:hAnsi="Arial" w:cs="Arial"/>
          <w:sz w:val="22"/>
          <w:szCs w:val="22"/>
        </w:rPr>
        <w:t>Navigation is a few pages away from homepage</w:t>
      </w:r>
    </w:p>
    <w:p w14:paraId="36863801" w14:textId="1F5FE72E" w:rsidR="00280795" w:rsidRDefault="00280795" w:rsidP="00280795">
      <w:pPr>
        <w:rPr>
          <w:rFonts w:ascii="Arial" w:hAnsi="Arial" w:cs="Arial"/>
          <w:b/>
          <w:bCs/>
          <w:sz w:val="22"/>
          <w:szCs w:val="22"/>
        </w:rPr>
      </w:pPr>
      <w:r>
        <w:rPr>
          <w:rFonts w:ascii="Arial" w:hAnsi="Arial" w:cs="Arial"/>
          <w:b/>
          <w:bCs/>
          <w:sz w:val="22"/>
          <w:szCs w:val="22"/>
        </w:rPr>
        <w:t>Norfolk County Council</w:t>
      </w:r>
    </w:p>
    <w:p w14:paraId="013C9DFC" w14:textId="2A12F314" w:rsidR="00731BB2" w:rsidRDefault="004E69F2" w:rsidP="00280795">
      <w:pPr>
        <w:rPr>
          <w:rFonts w:ascii="Arial" w:hAnsi="Arial" w:cs="Arial"/>
          <w:sz w:val="22"/>
          <w:szCs w:val="22"/>
        </w:rPr>
      </w:pPr>
      <w:r>
        <w:rPr>
          <w:rFonts w:ascii="Arial" w:hAnsi="Arial" w:cs="Arial"/>
          <w:sz w:val="22"/>
          <w:szCs w:val="22"/>
        </w:rPr>
        <w:t>Norfolk’s</w:t>
      </w:r>
      <w:r w:rsidR="00731BB2">
        <w:rPr>
          <w:rFonts w:ascii="Arial" w:hAnsi="Arial" w:cs="Arial"/>
          <w:sz w:val="22"/>
          <w:szCs w:val="22"/>
        </w:rPr>
        <w:t xml:space="preserve"> Early Help information </w:t>
      </w:r>
      <w:r w:rsidR="00AC2572">
        <w:rPr>
          <w:rFonts w:ascii="Arial" w:hAnsi="Arial" w:cs="Arial"/>
          <w:sz w:val="22"/>
          <w:szCs w:val="22"/>
        </w:rPr>
        <w:t>is in</w:t>
      </w:r>
      <w:r>
        <w:rPr>
          <w:rFonts w:ascii="Arial" w:hAnsi="Arial" w:cs="Arial"/>
          <w:sz w:val="22"/>
          <w:szCs w:val="22"/>
        </w:rPr>
        <w:t xml:space="preserve"> </w:t>
      </w:r>
      <w:r w:rsidR="00AC2572">
        <w:rPr>
          <w:rFonts w:ascii="Arial" w:hAnsi="Arial" w:cs="Arial"/>
          <w:sz w:val="22"/>
          <w:szCs w:val="22"/>
        </w:rPr>
        <w:t>the “</w:t>
      </w:r>
      <w:r w:rsidR="009C1BBB">
        <w:rPr>
          <w:rFonts w:ascii="Arial" w:hAnsi="Arial" w:cs="Arial"/>
          <w:sz w:val="22"/>
          <w:szCs w:val="22"/>
        </w:rPr>
        <w:t xml:space="preserve">Help for Families” section, </w:t>
      </w:r>
      <w:r w:rsidR="002C7EFE">
        <w:rPr>
          <w:rFonts w:ascii="Arial" w:hAnsi="Arial" w:cs="Arial"/>
          <w:sz w:val="22"/>
          <w:szCs w:val="22"/>
        </w:rPr>
        <w:t>this forms a part of the council’s Family Hub</w:t>
      </w:r>
      <w:r w:rsidR="00AC2572">
        <w:rPr>
          <w:rFonts w:ascii="Arial" w:hAnsi="Arial" w:cs="Arial"/>
          <w:sz w:val="22"/>
          <w:szCs w:val="22"/>
        </w:rPr>
        <w:t>s. Th</w:t>
      </w:r>
      <w:r w:rsidR="00C04553">
        <w:rPr>
          <w:rFonts w:ascii="Arial" w:hAnsi="Arial" w:cs="Arial"/>
          <w:sz w:val="22"/>
          <w:szCs w:val="22"/>
        </w:rPr>
        <w:t>ey give a clear, expl</w:t>
      </w:r>
      <w:r w:rsidR="0053010F">
        <w:rPr>
          <w:rFonts w:ascii="Arial" w:hAnsi="Arial" w:cs="Arial"/>
          <w:sz w:val="22"/>
          <w:szCs w:val="22"/>
        </w:rPr>
        <w:t>anation of Early Help, showin</w:t>
      </w:r>
      <w:r w:rsidR="00771B59">
        <w:rPr>
          <w:rFonts w:ascii="Arial" w:hAnsi="Arial" w:cs="Arial"/>
          <w:sz w:val="22"/>
          <w:szCs w:val="22"/>
        </w:rPr>
        <w:t>g early help and support for families that exper</w:t>
      </w:r>
      <w:r w:rsidR="003359E5">
        <w:rPr>
          <w:rFonts w:ascii="Arial" w:hAnsi="Arial" w:cs="Arial"/>
          <w:sz w:val="22"/>
          <w:szCs w:val="22"/>
        </w:rPr>
        <w:t>ience difficulties (Norfolk County Council, 2026)</w:t>
      </w:r>
      <w:r w:rsidR="00F05B3B">
        <w:rPr>
          <w:rFonts w:ascii="Arial" w:hAnsi="Arial" w:cs="Arial"/>
          <w:sz w:val="22"/>
          <w:szCs w:val="22"/>
        </w:rPr>
        <w:t>.</w:t>
      </w:r>
    </w:p>
    <w:p w14:paraId="18CCF179" w14:textId="77384FB3" w:rsidR="00F05B3B" w:rsidRDefault="00F05B3B" w:rsidP="00280795">
      <w:pPr>
        <w:rPr>
          <w:rFonts w:ascii="Arial" w:hAnsi="Arial" w:cs="Arial"/>
          <w:sz w:val="22"/>
          <w:szCs w:val="22"/>
        </w:rPr>
      </w:pPr>
      <w:r>
        <w:rPr>
          <w:rFonts w:ascii="Arial" w:hAnsi="Arial" w:cs="Arial"/>
          <w:b/>
          <w:bCs/>
          <w:sz w:val="22"/>
          <w:szCs w:val="22"/>
        </w:rPr>
        <w:lastRenderedPageBreak/>
        <w:t>Accessibility</w:t>
      </w:r>
      <w:r w:rsidR="00945D5C">
        <w:rPr>
          <w:rFonts w:ascii="Arial" w:hAnsi="Arial" w:cs="Arial"/>
          <w:b/>
          <w:bCs/>
          <w:sz w:val="22"/>
          <w:szCs w:val="22"/>
        </w:rPr>
        <w:t xml:space="preserve"> and Navigation</w:t>
      </w:r>
      <w:r w:rsidR="00FE6A5B">
        <w:rPr>
          <w:rFonts w:ascii="Arial" w:hAnsi="Arial" w:cs="Arial"/>
          <w:b/>
          <w:bCs/>
          <w:sz w:val="22"/>
          <w:szCs w:val="22"/>
        </w:rPr>
        <w:t>-</w:t>
      </w:r>
      <w:r w:rsidR="00FE6A5B">
        <w:rPr>
          <w:rFonts w:ascii="Arial" w:hAnsi="Arial" w:cs="Arial"/>
          <w:sz w:val="22"/>
          <w:szCs w:val="22"/>
        </w:rPr>
        <w:t xml:space="preserve"> The</w:t>
      </w:r>
      <w:r w:rsidR="002B3250">
        <w:rPr>
          <w:rFonts w:ascii="Arial" w:hAnsi="Arial" w:cs="Arial"/>
          <w:sz w:val="22"/>
          <w:szCs w:val="22"/>
        </w:rPr>
        <w:t xml:space="preserve"> Early Help page is easy to locate, </w:t>
      </w:r>
      <w:r w:rsidR="00F27171">
        <w:rPr>
          <w:rFonts w:ascii="Arial" w:hAnsi="Arial" w:cs="Arial"/>
          <w:sz w:val="22"/>
          <w:szCs w:val="22"/>
        </w:rPr>
        <w:t>from the clear links in “Children and Families</w:t>
      </w:r>
      <w:r w:rsidR="00E21336">
        <w:rPr>
          <w:rFonts w:ascii="Arial" w:hAnsi="Arial" w:cs="Arial"/>
          <w:sz w:val="22"/>
          <w:szCs w:val="22"/>
        </w:rPr>
        <w:t>”</w:t>
      </w:r>
      <w:r w:rsidR="00F27171">
        <w:rPr>
          <w:rFonts w:ascii="Arial" w:hAnsi="Arial" w:cs="Arial"/>
          <w:sz w:val="22"/>
          <w:szCs w:val="22"/>
        </w:rPr>
        <w:t xml:space="preserve"> section</w:t>
      </w:r>
      <w:r w:rsidR="00E21336">
        <w:rPr>
          <w:rFonts w:ascii="Arial" w:hAnsi="Arial" w:cs="Arial"/>
          <w:sz w:val="22"/>
          <w:szCs w:val="22"/>
        </w:rPr>
        <w:t xml:space="preserve">. Their layout </w:t>
      </w:r>
      <w:r w:rsidR="00FE6A5B">
        <w:rPr>
          <w:rFonts w:ascii="Arial" w:hAnsi="Arial" w:cs="Arial"/>
          <w:sz w:val="22"/>
          <w:szCs w:val="22"/>
        </w:rPr>
        <w:t xml:space="preserve">is </w:t>
      </w:r>
      <w:r w:rsidR="00621438">
        <w:rPr>
          <w:rFonts w:ascii="Arial" w:hAnsi="Arial" w:cs="Arial"/>
          <w:sz w:val="22"/>
          <w:szCs w:val="22"/>
        </w:rPr>
        <w:t xml:space="preserve">easy to use, with </w:t>
      </w:r>
      <w:r w:rsidR="0035565D">
        <w:rPr>
          <w:rFonts w:ascii="Arial" w:hAnsi="Arial" w:cs="Arial"/>
          <w:sz w:val="22"/>
          <w:szCs w:val="22"/>
        </w:rPr>
        <w:t xml:space="preserve">headings, subheadings, </w:t>
      </w:r>
      <w:r w:rsidR="0037189D">
        <w:rPr>
          <w:rFonts w:ascii="Arial" w:hAnsi="Arial" w:cs="Arial"/>
          <w:sz w:val="22"/>
          <w:szCs w:val="22"/>
        </w:rPr>
        <w:t>and</w:t>
      </w:r>
      <w:r w:rsidR="0035565D">
        <w:rPr>
          <w:rFonts w:ascii="Arial" w:hAnsi="Arial" w:cs="Arial"/>
          <w:sz w:val="22"/>
          <w:szCs w:val="22"/>
        </w:rPr>
        <w:t xml:space="preserve"> links</w:t>
      </w:r>
      <w:r w:rsidR="00B50FFA">
        <w:rPr>
          <w:rFonts w:ascii="Arial" w:hAnsi="Arial" w:cs="Arial"/>
          <w:sz w:val="22"/>
          <w:szCs w:val="22"/>
        </w:rPr>
        <w:t xml:space="preserve"> to get to related services like</w:t>
      </w:r>
      <w:r w:rsidR="00E402DD">
        <w:rPr>
          <w:rFonts w:ascii="Arial" w:hAnsi="Arial" w:cs="Arial"/>
          <w:sz w:val="22"/>
          <w:szCs w:val="22"/>
        </w:rPr>
        <w:t xml:space="preserve"> Family Hubs and Early Help requests. It also has </w:t>
      </w:r>
      <w:r w:rsidR="00586760">
        <w:rPr>
          <w:rFonts w:ascii="Arial" w:hAnsi="Arial" w:cs="Arial"/>
          <w:sz w:val="22"/>
          <w:szCs w:val="22"/>
        </w:rPr>
        <w:t xml:space="preserve">clear calls to action, like </w:t>
      </w:r>
      <w:r w:rsidR="004A4A80">
        <w:rPr>
          <w:rFonts w:ascii="Arial" w:hAnsi="Arial" w:cs="Arial"/>
          <w:sz w:val="22"/>
          <w:szCs w:val="22"/>
        </w:rPr>
        <w:t xml:space="preserve">“Request Early Help”, allowing families to access the help </w:t>
      </w:r>
      <w:r w:rsidR="0037189D">
        <w:rPr>
          <w:rFonts w:ascii="Arial" w:hAnsi="Arial" w:cs="Arial"/>
          <w:sz w:val="22"/>
          <w:szCs w:val="22"/>
        </w:rPr>
        <w:t>easier.</w:t>
      </w:r>
      <w:r w:rsidR="00B50FFA">
        <w:rPr>
          <w:rFonts w:ascii="Arial" w:hAnsi="Arial" w:cs="Arial"/>
          <w:sz w:val="22"/>
          <w:szCs w:val="22"/>
        </w:rPr>
        <w:t xml:space="preserve"> </w:t>
      </w:r>
    </w:p>
    <w:p w14:paraId="2115AA44" w14:textId="77777777" w:rsidR="00480054" w:rsidRDefault="0037189D" w:rsidP="00280795">
      <w:pPr>
        <w:rPr>
          <w:rFonts w:ascii="Arial" w:hAnsi="Arial" w:cs="Arial"/>
          <w:sz w:val="22"/>
          <w:szCs w:val="22"/>
        </w:rPr>
      </w:pPr>
      <w:r>
        <w:rPr>
          <w:rFonts w:ascii="Arial" w:hAnsi="Arial" w:cs="Arial"/>
          <w:b/>
          <w:bCs/>
          <w:sz w:val="22"/>
          <w:szCs w:val="22"/>
        </w:rPr>
        <w:t>Comprehen</w:t>
      </w:r>
      <w:r w:rsidR="0021286F">
        <w:rPr>
          <w:rFonts w:ascii="Arial" w:hAnsi="Arial" w:cs="Arial"/>
          <w:b/>
          <w:bCs/>
          <w:sz w:val="22"/>
          <w:szCs w:val="22"/>
        </w:rPr>
        <w:t xml:space="preserve">siveness- </w:t>
      </w:r>
      <w:r w:rsidR="0021286F">
        <w:rPr>
          <w:rFonts w:ascii="Arial" w:hAnsi="Arial" w:cs="Arial"/>
          <w:sz w:val="22"/>
          <w:szCs w:val="22"/>
        </w:rPr>
        <w:t xml:space="preserve">Norfolk gives a </w:t>
      </w:r>
      <w:r w:rsidR="007265A1">
        <w:rPr>
          <w:rFonts w:ascii="Arial" w:hAnsi="Arial" w:cs="Arial"/>
          <w:sz w:val="22"/>
          <w:szCs w:val="22"/>
        </w:rPr>
        <w:t>wide overview on Early Help, the elig</w:t>
      </w:r>
      <w:r w:rsidR="00A525BD">
        <w:rPr>
          <w:rFonts w:ascii="Arial" w:hAnsi="Arial" w:cs="Arial"/>
          <w:sz w:val="22"/>
          <w:szCs w:val="22"/>
        </w:rPr>
        <w:t xml:space="preserve">ibility </w:t>
      </w:r>
      <w:r w:rsidR="003A715E">
        <w:rPr>
          <w:rFonts w:ascii="Arial" w:hAnsi="Arial" w:cs="Arial"/>
          <w:sz w:val="22"/>
          <w:szCs w:val="22"/>
        </w:rPr>
        <w:t>criteria, support</w:t>
      </w:r>
      <w:r w:rsidR="00A525BD">
        <w:rPr>
          <w:rFonts w:ascii="Arial" w:hAnsi="Arial" w:cs="Arial"/>
          <w:sz w:val="22"/>
          <w:szCs w:val="22"/>
        </w:rPr>
        <w:t xml:space="preserve"> available</w:t>
      </w:r>
      <w:r w:rsidR="00064018">
        <w:rPr>
          <w:rFonts w:ascii="Arial" w:hAnsi="Arial" w:cs="Arial"/>
          <w:sz w:val="22"/>
          <w:szCs w:val="22"/>
        </w:rPr>
        <w:t xml:space="preserve">, and the referral processes. </w:t>
      </w:r>
      <w:r w:rsidR="003A715E">
        <w:rPr>
          <w:rFonts w:ascii="Arial" w:hAnsi="Arial" w:cs="Arial"/>
          <w:sz w:val="22"/>
          <w:szCs w:val="22"/>
        </w:rPr>
        <w:t>The integration with the Family Hub</w:t>
      </w:r>
      <w:r w:rsidR="00696730">
        <w:rPr>
          <w:rFonts w:ascii="Arial" w:hAnsi="Arial" w:cs="Arial"/>
          <w:sz w:val="22"/>
          <w:szCs w:val="22"/>
        </w:rPr>
        <w:t xml:space="preserve"> improves the comp</w:t>
      </w:r>
      <w:r w:rsidR="003D7D68">
        <w:rPr>
          <w:rFonts w:ascii="Arial" w:hAnsi="Arial" w:cs="Arial"/>
          <w:sz w:val="22"/>
          <w:szCs w:val="22"/>
        </w:rPr>
        <w:t>rehensiveness, offer</w:t>
      </w:r>
      <w:r w:rsidR="003F3FC5">
        <w:rPr>
          <w:rFonts w:ascii="Arial" w:hAnsi="Arial" w:cs="Arial"/>
          <w:sz w:val="22"/>
          <w:szCs w:val="22"/>
        </w:rPr>
        <w:t xml:space="preserve">ing families with several </w:t>
      </w:r>
      <w:r w:rsidR="00D84206">
        <w:rPr>
          <w:rFonts w:ascii="Arial" w:hAnsi="Arial" w:cs="Arial"/>
          <w:sz w:val="22"/>
          <w:szCs w:val="22"/>
        </w:rPr>
        <w:t xml:space="preserve">pathways to gain support. In this case, the page </w:t>
      </w:r>
      <w:r w:rsidR="00812361">
        <w:rPr>
          <w:rFonts w:ascii="Arial" w:hAnsi="Arial" w:cs="Arial"/>
          <w:sz w:val="22"/>
          <w:szCs w:val="22"/>
        </w:rPr>
        <w:t xml:space="preserve">would benefit </w:t>
      </w:r>
      <w:r w:rsidR="00EB5A4B">
        <w:rPr>
          <w:rFonts w:ascii="Arial" w:hAnsi="Arial" w:cs="Arial"/>
          <w:sz w:val="22"/>
          <w:szCs w:val="22"/>
        </w:rPr>
        <w:t>if had more detailed information</w:t>
      </w:r>
      <w:r w:rsidR="00480054">
        <w:rPr>
          <w:rFonts w:ascii="Arial" w:hAnsi="Arial" w:cs="Arial"/>
          <w:sz w:val="22"/>
          <w:szCs w:val="22"/>
        </w:rPr>
        <w:t xml:space="preserve"> about multi-agency working and examples of support available.</w:t>
      </w:r>
    </w:p>
    <w:p w14:paraId="3FC59693" w14:textId="77777777" w:rsidR="00B757B1" w:rsidRDefault="00480054" w:rsidP="00280795">
      <w:pPr>
        <w:rPr>
          <w:rFonts w:ascii="Arial" w:hAnsi="Arial" w:cs="Arial"/>
          <w:sz w:val="22"/>
          <w:szCs w:val="22"/>
        </w:rPr>
      </w:pPr>
      <w:r>
        <w:rPr>
          <w:rFonts w:ascii="Arial" w:hAnsi="Arial" w:cs="Arial"/>
          <w:b/>
          <w:bCs/>
          <w:sz w:val="22"/>
          <w:szCs w:val="22"/>
        </w:rPr>
        <w:t>Strength</w:t>
      </w:r>
      <w:r w:rsidR="00B757B1">
        <w:rPr>
          <w:rFonts w:ascii="Arial" w:hAnsi="Arial" w:cs="Arial"/>
          <w:b/>
          <w:bCs/>
          <w:sz w:val="22"/>
          <w:szCs w:val="22"/>
        </w:rPr>
        <w:t>s-</w:t>
      </w:r>
    </w:p>
    <w:p w14:paraId="7C7484B3" w14:textId="1B189BB3" w:rsidR="0037189D" w:rsidRDefault="00B757B1" w:rsidP="00B757B1">
      <w:pPr>
        <w:pStyle w:val="ListParagraph"/>
        <w:numPr>
          <w:ilvl w:val="0"/>
          <w:numId w:val="4"/>
        </w:numPr>
        <w:rPr>
          <w:rFonts w:ascii="Arial" w:hAnsi="Arial" w:cs="Arial"/>
          <w:sz w:val="22"/>
          <w:szCs w:val="22"/>
        </w:rPr>
      </w:pPr>
      <w:r>
        <w:rPr>
          <w:rFonts w:ascii="Arial" w:hAnsi="Arial" w:cs="Arial"/>
          <w:sz w:val="22"/>
          <w:szCs w:val="22"/>
        </w:rPr>
        <w:t>Easy to navigate</w:t>
      </w:r>
      <w:r w:rsidR="00AA41F2">
        <w:rPr>
          <w:rFonts w:ascii="Arial" w:hAnsi="Arial" w:cs="Arial"/>
          <w:sz w:val="22"/>
          <w:szCs w:val="22"/>
        </w:rPr>
        <w:t xml:space="preserve"> allowing people to get to the page quickly</w:t>
      </w:r>
    </w:p>
    <w:p w14:paraId="201BA891" w14:textId="593860EC" w:rsidR="00B757B1" w:rsidRDefault="00B757B1" w:rsidP="00B757B1">
      <w:pPr>
        <w:pStyle w:val="ListParagraph"/>
        <w:numPr>
          <w:ilvl w:val="0"/>
          <w:numId w:val="4"/>
        </w:numPr>
        <w:rPr>
          <w:rFonts w:ascii="Arial" w:hAnsi="Arial" w:cs="Arial"/>
          <w:sz w:val="22"/>
          <w:szCs w:val="22"/>
        </w:rPr>
      </w:pPr>
      <w:r>
        <w:rPr>
          <w:rFonts w:ascii="Arial" w:hAnsi="Arial" w:cs="Arial"/>
          <w:sz w:val="22"/>
          <w:szCs w:val="22"/>
        </w:rPr>
        <w:t>Clear call to action</w:t>
      </w:r>
      <w:r w:rsidR="00AA41F2">
        <w:rPr>
          <w:rFonts w:ascii="Arial" w:hAnsi="Arial" w:cs="Arial"/>
          <w:sz w:val="22"/>
          <w:szCs w:val="22"/>
        </w:rPr>
        <w:t xml:space="preserve"> allowing people</w:t>
      </w:r>
      <w:r w:rsidR="00804A41">
        <w:rPr>
          <w:rFonts w:ascii="Arial" w:hAnsi="Arial" w:cs="Arial"/>
          <w:sz w:val="22"/>
          <w:szCs w:val="22"/>
        </w:rPr>
        <w:t xml:space="preserve"> to understand better </w:t>
      </w:r>
    </w:p>
    <w:p w14:paraId="190B96C9" w14:textId="7E5EAD0C" w:rsidR="00934042" w:rsidRDefault="00934042" w:rsidP="00B757B1">
      <w:pPr>
        <w:pStyle w:val="ListParagraph"/>
        <w:numPr>
          <w:ilvl w:val="0"/>
          <w:numId w:val="4"/>
        </w:numPr>
        <w:rPr>
          <w:rFonts w:ascii="Arial" w:hAnsi="Arial" w:cs="Arial"/>
          <w:sz w:val="22"/>
          <w:szCs w:val="22"/>
        </w:rPr>
      </w:pPr>
      <w:r>
        <w:rPr>
          <w:rFonts w:ascii="Arial" w:hAnsi="Arial" w:cs="Arial"/>
          <w:sz w:val="22"/>
          <w:szCs w:val="22"/>
        </w:rPr>
        <w:t>Integration with Family Hubs</w:t>
      </w:r>
      <w:r w:rsidR="00804A41">
        <w:rPr>
          <w:rFonts w:ascii="Arial" w:hAnsi="Arial" w:cs="Arial"/>
          <w:sz w:val="22"/>
          <w:szCs w:val="22"/>
        </w:rPr>
        <w:t xml:space="preserve"> allowing </w:t>
      </w:r>
      <w:r w:rsidR="004F02DC">
        <w:rPr>
          <w:rFonts w:ascii="Arial" w:hAnsi="Arial" w:cs="Arial"/>
          <w:sz w:val="22"/>
          <w:szCs w:val="22"/>
        </w:rPr>
        <w:t>people to see other support available</w:t>
      </w:r>
    </w:p>
    <w:p w14:paraId="68C62557" w14:textId="5800132F" w:rsidR="00934042" w:rsidRDefault="00B24266" w:rsidP="00B757B1">
      <w:pPr>
        <w:pStyle w:val="ListParagraph"/>
        <w:numPr>
          <w:ilvl w:val="0"/>
          <w:numId w:val="4"/>
        </w:numPr>
        <w:rPr>
          <w:rFonts w:ascii="Arial" w:hAnsi="Arial" w:cs="Arial"/>
          <w:sz w:val="22"/>
          <w:szCs w:val="22"/>
        </w:rPr>
      </w:pPr>
      <w:r>
        <w:rPr>
          <w:rFonts w:ascii="Arial" w:hAnsi="Arial" w:cs="Arial"/>
          <w:sz w:val="22"/>
          <w:szCs w:val="22"/>
        </w:rPr>
        <w:t>Accessible</w:t>
      </w:r>
      <w:r w:rsidR="00934042">
        <w:rPr>
          <w:rFonts w:ascii="Arial" w:hAnsi="Arial" w:cs="Arial"/>
          <w:sz w:val="22"/>
          <w:szCs w:val="22"/>
        </w:rPr>
        <w:t xml:space="preserve"> Language</w:t>
      </w:r>
      <w:r w:rsidR="004F02DC">
        <w:rPr>
          <w:rFonts w:ascii="Arial" w:hAnsi="Arial" w:cs="Arial"/>
          <w:sz w:val="22"/>
          <w:szCs w:val="22"/>
        </w:rPr>
        <w:t xml:space="preserve"> so </w:t>
      </w:r>
      <w:r w:rsidR="00F242B8">
        <w:rPr>
          <w:rFonts w:ascii="Arial" w:hAnsi="Arial" w:cs="Arial"/>
          <w:sz w:val="22"/>
          <w:szCs w:val="22"/>
        </w:rPr>
        <w:t>it’s</w:t>
      </w:r>
      <w:r w:rsidR="004F02DC">
        <w:rPr>
          <w:rFonts w:ascii="Arial" w:hAnsi="Arial" w:cs="Arial"/>
          <w:sz w:val="22"/>
          <w:szCs w:val="22"/>
        </w:rPr>
        <w:t xml:space="preserve"> easy to understand for everyone</w:t>
      </w:r>
    </w:p>
    <w:p w14:paraId="07251A04" w14:textId="66AC39BB" w:rsidR="00B24266" w:rsidRDefault="00B24266" w:rsidP="00B24266">
      <w:pPr>
        <w:ind w:left="60"/>
        <w:rPr>
          <w:rFonts w:ascii="Arial" w:hAnsi="Arial" w:cs="Arial"/>
          <w:b/>
          <w:bCs/>
          <w:sz w:val="22"/>
          <w:szCs w:val="22"/>
        </w:rPr>
      </w:pPr>
      <w:r>
        <w:rPr>
          <w:rFonts w:ascii="Arial" w:hAnsi="Arial" w:cs="Arial"/>
          <w:b/>
          <w:bCs/>
          <w:sz w:val="22"/>
          <w:szCs w:val="22"/>
        </w:rPr>
        <w:t>Weakness-</w:t>
      </w:r>
    </w:p>
    <w:p w14:paraId="120C75A0" w14:textId="2C0F4E61" w:rsidR="00B24266" w:rsidRPr="00322FCE" w:rsidRDefault="002F3BBA" w:rsidP="00B24266">
      <w:pPr>
        <w:pStyle w:val="ListParagraph"/>
        <w:numPr>
          <w:ilvl w:val="0"/>
          <w:numId w:val="5"/>
        </w:numPr>
        <w:rPr>
          <w:rFonts w:ascii="Arial" w:hAnsi="Arial" w:cs="Arial"/>
          <w:b/>
          <w:bCs/>
          <w:sz w:val="22"/>
          <w:szCs w:val="22"/>
        </w:rPr>
      </w:pPr>
      <w:r>
        <w:rPr>
          <w:rFonts w:ascii="Arial" w:hAnsi="Arial" w:cs="Arial"/>
          <w:sz w:val="22"/>
          <w:szCs w:val="22"/>
        </w:rPr>
        <w:t>Limited details on multi-Agen</w:t>
      </w:r>
      <w:r w:rsidR="00322FCE">
        <w:rPr>
          <w:rFonts w:ascii="Arial" w:hAnsi="Arial" w:cs="Arial"/>
          <w:sz w:val="22"/>
          <w:szCs w:val="22"/>
        </w:rPr>
        <w:t>cy Collaboration</w:t>
      </w:r>
    </w:p>
    <w:p w14:paraId="1B2F675D" w14:textId="76D63738" w:rsidR="00322FCE" w:rsidRPr="00322FCE" w:rsidRDefault="00322FCE" w:rsidP="00B24266">
      <w:pPr>
        <w:pStyle w:val="ListParagraph"/>
        <w:numPr>
          <w:ilvl w:val="0"/>
          <w:numId w:val="5"/>
        </w:numPr>
        <w:rPr>
          <w:rFonts w:ascii="Arial" w:hAnsi="Arial" w:cs="Arial"/>
          <w:b/>
          <w:bCs/>
          <w:sz w:val="22"/>
          <w:szCs w:val="22"/>
        </w:rPr>
      </w:pPr>
      <w:r>
        <w:rPr>
          <w:rFonts w:ascii="Arial" w:hAnsi="Arial" w:cs="Arial"/>
          <w:sz w:val="22"/>
          <w:szCs w:val="22"/>
        </w:rPr>
        <w:t xml:space="preserve">Few visual or downloadable resources </w:t>
      </w:r>
    </w:p>
    <w:p w14:paraId="7347DF82" w14:textId="77777777" w:rsidR="001E5443" w:rsidRDefault="001E5443" w:rsidP="00322FCE">
      <w:pPr>
        <w:ind w:left="60"/>
        <w:rPr>
          <w:rFonts w:ascii="Arial" w:hAnsi="Arial" w:cs="Arial"/>
          <w:b/>
          <w:bCs/>
          <w:sz w:val="22"/>
          <w:szCs w:val="22"/>
        </w:rPr>
      </w:pPr>
    </w:p>
    <w:p w14:paraId="19A5B0FA" w14:textId="6B27DCA0" w:rsidR="00322FCE" w:rsidRDefault="001E5443" w:rsidP="00322FCE">
      <w:pPr>
        <w:ind w:left="60"/>
        <w:rPr>
          <w:rFonts w:ascii="Arial" w:hAnsi="Arial" w:cs="Arial"/>
          <w:b/>
          <w:bCs/>
          <w:sz w:val="22"/>
          <w:szCs w:val="22"/>
        </w:rPr>
      </w:pPr>
      <w:r>
        <w:rPr>
          <w:rFonts w:ascii="Arial" w:hAnsi="Arial" w:cs="Arial"/>
          <w:b/>
          <w:bCs/>
          <w:sz w:val="22"/>
          <w:szCs w:val="22"/>
        </w:rPr>
        <w:t>Tower Hamlets Council</w:t>
      </w:r>
    </w:p>
    <w:p w14:paraId="37F8C4DA" w14:textId="569E0643" w:rsidR="001E5443" w:rsidRDefault="001E5443" w:rsidP="00322FCE">
      <w:pPr>
        <w:ind w:left="60"/>
        <w:rPr>
          <w:rFonts w:ascii="Arial" w:hAnsi="Arial" w:cs="Arial"/>
          <w:sz w:val="22"/>
          <w:szCs w:val="22"/>
        </w:rPr>
      </w:pPr>
      <w:r>
        <w:rPr>
          <w:rFonts w:ascii="Arial" w:hAnsi="Arial" w:cs="Arial"/>
          <w:sz w:val="22"/>
          <w:szCs w:val="22"/>
        </w:rPr>
        <w:t xml:space="preserve">Tower </w:t>
      </w:r>
      <w:r w:rsidR="00411027">
        <w:rPr>
          <w:rFonts w:ascii="Arial" w:hAnsi="Arial" w:cs="Arial"/>
          <w:sz w:val="22"/>
          <w:szCs w:val="22"/>
        </w:rPr>
        <w:t xml:space="preserve">Hamlets shows their Early Help </w:t>
      </w:r>
      <w:r w:rsidR="00A377C7">
        <w:rPr>
          <w:rFonts w:ascii="Arial" w:hAnsi="Arial" w:cs="Arial"/>
          <w:sz w:val="22"/>
          <w:szCs w:val="22"/>
        </w:rPr>
        <w:t xml:space="preserve">information in the Early Help Hub and MAST pages. </w:t>
      </w:r>
      <w:r w:rsidR="00861F9C">
        <w:rPr>
          <w:rFonts w:ascii="Arial" w:hAnsi="Arial" w:cs="Arial"/>
          <w:sz w:val="22"/>
          <w:szCs w:val="22"/>
        </w:rPr>
        <w:t xml:space="preserve">They give detailed </w:t>
      </w:r>
      <w:r w:rsidR="00CF48FA">
        <w:rPr>
          <w:rFonts w:ascii="Arial" w:hAnsi="Arial" w:cs="Arial"/>
          <w:sz w:val="22"/>
          <w:szCs w:val="22"/>
        </w:rPr>
        <w:t>information and emphasise on multi-agency</w:t>
      </w:r>
      <w:r w:rsidR="00F60F19">
        <w:rPr>
          <w:rFonts w:ascii="Arial" w:hAnsi="Arial" w:cs="Arial"/>
          <w:sz w:val="22"/>
          <w:szCs w:val="22"/>
        </w:rPr>
        <w:t xml:space="preserve"> collaboration, showing the b</w:t>
      </w:r>
      <w:r w:rsidR="00175B12">
        <w:rPr>
          <w:rFonts w:ascii="Arial" w:hAnsi="Arial" w:cs="Arial"/>
          <w:sz w:val="22"/>
          <w:szCs w:val="22"/>
        </w:rPr>
        <w:t>orough’s integrated to Early Help and Safeguarding</w:t>
      </w:r>
      <w:r w:rsidR="00003524">
        <w:rPr>
          <w:rFonts w:ascii="Arial" w:hAnsi="Arial" w:cs="Arial"/>
          <w:sz w:val="22"/>
          <w:szCs w:val="22"/>
        </w:rPr>
        <w:t xml:space="preserve"> (Tower Hamlets Council,2026)</w:t>
      </w:r>
      <w:r w:rsidR="00BC2774">
        <w:rPr>
          <w:rFonts w:ascii="Arial" w:hAnsi="Arial" w:cs="Arial"/>
          <w:sz w:val="22"/>
          <w:szCs w:val="22"/>
        </w:rPr>
        <w:t>.</w:t>
      </w:r>
    </w:p>
    <w:p w14:paraId="007ACC57" w14:textId="12560012" w:rsidR="00BC2774" w:rsidRDefault="00BC2774" w:rsidP="00322FCE">
      <w:pPr>
        <w:ind w:left="60"/>
        <w:rPr>
          <w:rFonts w:ascii="Arial" w:hAnsi="Arial" w:cs="Arial"/>
          <w:sz w:val="22"/>
          <w:szCs w:val="22"/>
        </w:rPr>
      </w:pPr>
      <w:r>
        <w:rPr>
          <w:rFonts w:ascii="Arial" w:hAnsi="Arial" w:cs="Arial"/>
          <w:b/>
          <w:bCs/>
          <w:sz w:val="22"/>
          <w:szCs w:val="22"/>
        </w:rPr>
        <w:t xml:space="preserve">Accessibility- </w:t>
      </w:r>
      <w:r>
        <w:rPr>
          <w:rFonts w:ascii="Arial" w:hAnsi="Arial" w:cs="Arial"/>
          <w:sz w:val="22"/>
          <w:szCs w:val="22"/>
        </w:rPr>
        <w:t xml:space="preserve">The Early Help </w:t>
      </w:r>
      <w:r w:rsidR="000924C2">
        <w:rPr>
          <w:rFonts w:ascii="Arial" w:hAnsi="Arial" w:cs="Arial"/>
          <w:sz w:val="22"/>
          <w:szCs w:val="22"/>
        </w:rPr>
        <w:t xml:space="preserve">page is </w:t>
      </w:r>
      <w:r w:rsidR="00810F09">
        <w:rPr>
          <w:rFonts w:ascii="Arial" w:hAnsi="Arial" w:cs="Arial"/>
          <w:sz w:val="22"/>
          <w:szCs w:val="22"/>
        </w:rPr>
        <w:t>somewhat</w:t>
      </w:r>
      <w:r w:rsidR="000924C2">
        <w:rPr>
          <w:rFonts w:ascii="Arial" w:hAnsi="Arial" w:cs="Arial"/>
          <w:sz w:val="22"/>
          <w:szCs w:val="22"/>
        </w:rPr>
        <w:t xml:space="preserve"> easy to locate </w:t>
      </w:r>
      <w:r w:rsidR="006833D0">
        <w:rPr>
          <w:rFonts w:ascii="Arial" w:hAnsi="Arial" w:cs="Arial"/>
          <w:sz w:val="22"/>
          <w:szCs w:val="22"/>
        </w:rPr>
        <w:t xml:space="preserve">in the </w:t>
      </w:r>
      <w:r w:rsidR="00810F09">
        <w:rPr>
          <w:rFonts w:ascii="Arial" w:hAnsi="Arial" w:cs="Arial"/>
          <w:sz w:val="22"/>
          <w:szCs w:val="22"/>
        </w:rPr>
        <w:t>“Children</w:t>
      </w:r>
      <w:r w:rsidR="006833D0">
        <w:rPr>
          <w:rFonts w:ascii="Arial" w:hAnsi="Arial" w:cs="Arial"/>
          <w:sz w:val="22"/>
          <w:szCs w:val="22"/>
        </w:rPr>
        <w:t xml:space="preserve"> and Family </w:t>
      </w:r>
      <w:r w:rsidR="000761EE">
        <w:rPr>
          <w:rFonts w:ascii="Arial" w:hAnsi="Arial" w:cs="Arial"/>
          <w:sz w:val="22"/>
          <w:szCs w:val="22"/>
        </w:rPr>
        <w:t>Care” section. Their layout is clear</w:t>
      </w:r>
      <w:r w:rsidR="00810F09">
        <w:rPr>
          <w:rFonts w:ascii="Arial" w:hAnsi="Arial" w:cs="Arial"/>
          <w:sz w:val="22"/>
          <w:szCs w:val="22"/>
        </w:rPr>
        <w:t xml:space="preserve">, </w:t>
      </w:r>
      <w:r w:rsidR="00800A6D">
        <w:rPr>
          <w:rFonts w:ascii="Arial" w:hAnsi="Arial" w:cs="Arial"/>
          <w:sz w:val="22"/>
          <w:szCs w:val="22"/>
        </w:rPr>
        <w:t xml:space="preserve">with the headings and bullet points </w:t>
      </w:r>
      <w:r w:rsidR="004528F3">
        <w:rPr>
          <w:rFonts w:ascii="Arial" w:hAnsi="Arial" w:cs="Arial"/>
          <w:sz w:val="22"/>
          <w:szCs w:val="22"/>
        </w:rPr>
        <w:t>making the information easy to read. Contact details</w:t>
      </w:r>
      <w:r w:rsidR="004F5F6A">
        <w:rPr>
          <w:rFonts w:ascii="Arial" w:hAnsi="Arial" w:cs="Arial"/>
          <w:sz w:val="22"/>
          <w:szCs w:val="22"/>
        </w:rPr>
        <w:t xml:space="preserve"> for MAST and the Early Help teams </w:t>
      </w:r>
      <w:r w:rsidR="00B572B1">
        <w:rPr>
          <w:rFonts w:ascii="Arial" w:hAnsi="Arial" w:cs="Arial"/>
          <w:sz w:val="22"/>
          <w:szCs w:val="22"/>
        </w:rPr>
        <w:t xml:space="preserve">are boldly shown, </w:t>
      </w:r>
      <w:r w:rsidR="00EE473B">
        <w:rPr>
          <w:rFonts w:ascii="Arial" w:hAnsi="Arial" w:cs="Arial"/>
          <w:sz w:val="22"/>
          <w:szCs w:val="22"/>
        </w:rPr>
        <w:t>making accessibility easier for families in need of support.</w:t>
      </w:r>
    </w:p>
    <w:p w14:paraId="1D692C74" w14:textId="55F8804D" w:rsidR="00EE473B" w:rsidRDefault="00EE473B" w:rsidP="00322FCE">
      <w:pPr>
        <w:ind w:left="60"/>
        <w:rPr>
          <w:rFonts w:ascii="Arial" w:hAnsi="Arial" w:cs="Arial"/>
          <w:sz w:val="22"/>
          <w:szCs w:val="22"/>
        </w:rPr>
      </w:pPr>
      <w:r>
        <w:rPr>
          <w:rFonts w:ascii="Arial" w:hAnsi="Arial" w:cs="Arial"/>
          <w:b/>
          <w:bCs/>
          <w:sz w:val="22"/>
          <w:szCs w:val="22"/>
        </w:rPr>
        <w:t>Com</w:t>
      </w:r>
      <w:r w:rsidR="00AE0B88">
        <w:rPr>
          <w:rFonts w:ascii="Arial" w:hAnsi="Arial" w:cs="Arial"/>
          <w:b/>
          <w:bCs/>
          <w:sz w:val="22"/>
          <w:szCs w:val="22"/>
        </w:rPr>
        <w:t>prehensiveness</w:t>
      </w:r>
      <w:r w:rsidR="002F0705">
        <w:rPr>
          <w:rFonts w:ascii="Arial" w:hAnsi="Arial" w:cs="Arial"/>
          <w:b/>
          <w:bCs/>
          <w:sz w:val="22"/>
          <w:szCs w:val="22"/>
        </w:rPr>
        <w:t>-</w:t>
      </w:r>
      <w:r w:rsidR="002F0705">
        <w:rPr>
          <w:rFonts w:ascii="Arial" w:hAnsi="Arial" w:cs="Arial"/>
          <w:sz w:val="22"/>
          <w:szCs w:val="22"/>
        </w:rPr>
        <w:t xml:space="preserve"> Tower Hamlets gives a very detailed information</w:t>
      </w:r>
      <w:r w:rsidR="00417188">
        <w:rPr>
          <w:rFonts w:ascii="Arial" w:hAnsi="Arial" w:cs="Arial"/>
          <w:sz w:val="22"/>
          <w:szCs w:val="22"/>
        </w:rPr>
        <w:t xml:space="preserve"> on the Early Help procedures, like how requests are looked at</w:t>
      </w:r>
      <w:r w:rsidR="000123D3">
        <w:rPr>
          <w:rFonts w:ascii="Arial" w:hAnsi="Arial" w:cs="Arial"/>
          <w:sz w:val="22"/>
          <w:szCs w:val="22"/>
        </w:rPr>
        <w:t xml:space="preserve">, how the assessments are done, and how cases may be escalated if needed. They </w:t>
      </w:r>
      <w:r w:rsidR="00E40D4C">
        <w:rPr>
          <w:rFonts w:ascii="Arial" w:hAnsi="Arial" w:cs="Arial"/>
          <w:sz w:val="22"/>
          <w:szCs w:val="22"/>
        </w:rPr>
        <w:t xml:space="preserve">show the roles of teams like, SWISS, SWIPS, who are specialised </w:t>
      </w:r>
      <w:r w:rsidR="005629BB">
        <w:rPr>
          <w:rFonts w:ascii="Arial" w:hAnsi="Arial" w:cs="Arial"/>
          <w:sz w:val="22"/>
          <w:szCs w:val="22"/>
        </w:rPr>
        <w:t>in youth services, showing a large multi-agency approach.</w:t>
      </w:r>
    </w:p>
    <w:p w14:paraId="0AF4361B" w14:textId="478C3672" w:rsidR="005629BB" w:rsidRDefault="0039456F" w:rsidP="00322FCE">
      <w:pPr>
        <w:ind w:left="60"/>
        <w:rPr>
          <w:rFonts w:ascii="Arial" w:hAnsi="Arial" w:cs="Arial"/>
          <w:b/>
          <w:bCs/>
          <w:sz w:val="22"/>
          <w:szCs w:val="22"/>
        </w:rPr>
      </w:pPr>
      <w:r>
        <w:rPr>
          <w:rFonts w:ascii="Arial" w:hAnsi="Arial" w:cs="Arial"/>
          <w:b/>
          <w:bCs/>
          <w:sz w:val="22"/>
          <w:szCs w:val="22"/>
        </w:rPr>
        <w:t>Strengths-</w:t>
      </w:r>
    </w:p>
    <w:p w14:paraId="60C3CF87" w14:textId="4B48BF06" w:rsidR="0039456F" w:rsidRDefault="0039456F" w:rsidP="0039456F">
      <w:pPr>
        <w:pStyle w:val="ListParagraph"/>
        <w:numPr>
          <w:ilvl w:val="0"/>
          <w:numId w:val="6"/>
        </w:numPr>
        <w:rPr>
          <w:rFonts w:ascii="Arial" w:hAnsi="Arial" w:cs="Arial"/>
          <w:sz w:val="22"/>
          <w:szCs w:val="22"/>
        </w:rPr>
      </w:pPr>
      <w:r>
        <w:rPr>
          <w:rFonts w:ascii="Arial" w:hAnsi="Arial" w:cs="Arial"/>
          <w:sz w:val="22"/>
          <w:szCs w:val="22"/>
        </w:rPr>
        <w:lastRenderedPageBreak/>
        <w:t>Highly detailed information</w:t>
      </w:r>
      <w:r w:rsidR="00E82945">
        <w:rPr>
          <w:rFonts w:ascii="Arial" w:hAnsi="Arial" w:cs="Arial"/>
          <w:sz w:val="22"/>
          <w:szCs w:val="22"/>
        </w:rPr>
        <w:t xml:space="preserve"> giving a full picture </w:t>
      </w:r>
    </w:p>
    <w:p w14:paraId="781CF8CA" w14:textId="054E41EC" w:rsidR="00C76BA3" w:rsidRDefault="00C76BA3" w:rsidP="0039456F">
      <w:pPr>
        <w:pStyle w:val="ListParagraph"/>
        <w:numPr>
          <w:ilvl w:val="0"/>
          <w:numId w:val="6"/>
        </w:numPr>
        <w:rPr>
          <w:rFonts w:ascii="Arial" w:hAnsi="Arial" w:cs="Arial"/>
          <w:sz w:val="22"/>
          <w:szCs w:val="22"/>
        </w:rPr>
      </w:pPr>
      <w:r>
        <w:rPr>
          <w:rFonts w:ascii="Arial" w:hAnsi="Arial" w:cs="Arial"/>
          <w:sz w:val="22"/>
          <w:szCs w:val="22"/>
        </w:rPr>
        <w:t xml:space="preserve">Strong emphasis on multi-agency working </w:t>
      </w:r>
      <w:r w:rsidR="00E82945">
        <w:rPr>
          <w:rFonts w:ascii="Arial" w:hAnsi="Arial" w:cs="Arial"/>
          <w:sz w:val="22"/>
          <w:szCs w:val="22"/>
        </w:rPr>
        <w:t>showing other support paths</w:t>
      </w:r>
    </w:p>
    <w:p w14:paraId="4D79BCB1" w14:textId="68C4B622" w:rsidR="00C76BA3" w:rsidRDefault="004D2CFB" w:rsidP="0039456F">
      <w:pPr>
        <w:pStyle w:val="ListParagraph"/>
        <w:numPr>
          <w:ilvl w:val="0"/>
          <w:numId w:val="6"/>
        </w:numPr>
        <w:rPr>
          <w:rFonts w:ascii="Arial" w:hAnsi="Arial" w:cs="Arial"/>
          <w:sz w:val="22"/>
          <w:szCs w:val="22"/>
        </w:rPr>
      </w:pPr>
      <w:r>
        <w:rPr>
          <w:rFonts w:ascii="Arial" w:hAnsi="Arial" w:cs="Arial"/>
          <w:sz w:val="22"/>
          <w:szCs w:val="22"/>
        </w:rPr>
        <w:t>Clear contact</w:t>
      </w:r>
      <w:r w:rsidR="008E3C9E">
        <w:rPr>
          <w:rFonts w:ascii="Arial" w:hAnsi="Arial" w:cs="Arial"/>
          <w:sz w:val="22"/>
          <w:szCs w:val="22"/>
        </w:rPr>
        <w:t xml:space="preserve"> details and pathways for referrals </w:t>
      </w:r>
      <w:r w:rsidR="00AB4905">
        <w:rPr>
          <w:rFonts w:ascii="Arial" w:hAnsi="Arial" w:cs="Arial"/>
          <w:sz w:val="22"/>
          <w:szCs w:val="22"/>
        </w:rPr>
        <w:t xml:space="preserve">allowing quicker access to support </w:t>
      </w:r>
    </w:p>
    <w:p w14:paraId="4DBE2CDE" w14:textId="19B69688" w:rsidR="008E3C9E" w:rsidRDefault="008E3C9E" w:rsidP="0039456F">
      <w:pPr>
        <w:pStyle w:val="ListParagraph"/>
        <w:numPr>
          <w:ilvl w:val="0"/>
          <w:numId w:val="6"/>
        </w:numPr>
        <w:rPr>
          <w:rFonts w:ascii="Arial" w:hAnsi="Arial" w:cs="Arial"/>
          <w:sz w:val="22"/>
          <w:szCs w:val="22"/>
        </w:rPr>
      </w:pPr>
      <w:r>
        <w:rPr>
          <w:rFonts w:ascii="Arial" w:hAnsi="Arial" w:cs="Arial"/>
          <w:sz w:val="22"/>
          <w:szCs w:val="22"/>
        </w:rPr>
        <w:t>Easy-</w:t>
      </w:r>
      <w:r w:rsidR="00E12E18">
        <w:rPr>
          <w:rFonts w:ascii="Arial" w:hAnsi="Arial" w:cs="Arial"/>
          <w:sz w:val="22"/>
          <w:szCs w:val="22"/>
        </w:rPr>
        <w:t>to-read layout</w:t>
      </w:r>
      <w:r w:rsidR="00AB4905">
        <w:rPr>
          <w:rFonts w:ascii="Arial" w:hAnsi="Arial" w:cs="Arial"/>
          <w:sz w:val="22"/>
          <w:szCs w:val="22"/>
        </w:rPr>
        <w:t xml:space="preserve"> for all </w:t>
      </w:r>
    </w:p>
    <w:p w14:paraId="2B3EBDED" w14:textId="219B04BE" w:rsidR="00E12E18" w:rsidRDefault="00E12E18" w:rsidP="00E12E18">
      <w:pPr>
        <w:ind w:left="60"/>
        <w:rPr>
          <w:rFonts w:ascii="Arial" w:hAnsi="Arial" w:cs="Arial"/>
          <w:b/>
          <w:bCs/>
          <w:sz w:val="22"/>
          <w:szCs w:val="22"/>
        </w:rPr>
      </w:pPr>
      <w:r>
        <w:rPr>
          <w:rFonts w:ascii="Arial" w:hAnsi="Arial" w:cs="Arial"/>
          <w:b/>
          <w:bCs/>
          <w:sz w:val="22"/>
          <w:szCs w:val="22"/>
        </w:rPr>
        <w:t>Weaknesses-</w:t>
      </w:r>
    </w:p>
    <w:p w14:paraId="65F3C3EC" w14:textId="33AAFAC6" w:rsidR="00E12E18" w:rsidRPr="004949E6" w:rsidRDefault="004949E6" w:rsidP="00E12E18">
      <w:pPr>
        <w:pStyle w:val="ListParagraph"/>
        <w:numPr>
          <w:ilvl w:val="0"/>
          <w:numId w:val="7"/>
        </w:numPr>
        <w:jc w:val="both"/>
        <w:rPr>
          <w:rFonts w:ascii="Arial" w:hAnsi="Arial" w:cs="Arial"/>
          <w:b/>
          <w:bCs/>
          <w:sz w:val="22"/>
          <w:szCs w:val="22"/>
        </w:rPr>
      </w:pPr>
      <w:r>
        <w:rPr>
          <w:rFonts w:ascii="Arial" w:hAnsi="Arial" w:cs="Arial"/>
          <w:sz w:val="22"/>
          <w:szCs w:val="22"/>
        </w:rPr>
        <w:t>Information may be overwhelming for families</w:t>
      </w:r>
    </w:p>
    <w:p w14:paraId="191A0A09" w14:textId="5B54BB42" w:rsidR="004949E6" w:rsidRPr="004949E6" w:rsidRDefault="004949E6" w:rsidP="00E12E18">
      <w:pPr>
        <w:pStyle w:val="ListParagraph"/>
        <w:numPr>
          <w:ilvl w:val="0"/>
          <w:numId w:val="7"/>
        </w:numPr>
        <w:jc w:val="both"/>
        <w:rPr>
          <w:rFonts w:ascii="Arial" w:hAnsi="Arial" w:cs="Arial"/>
          <w:b/>
          <w:bCs/>
          <w:sz w:val="22"/>
          <w:szCs w:val="22"/>
        </w:rPr>
      </w:pPr>
      <w:r>
        <w:rPr>
          <w:rFonts w:ascii="Arial" w:hAnsi="Arial" w:cs="Arial"/>
          <w:sz w:val="22"/>
          <w:szCs w:val="22"/>
        </w:rPr>
        <w:t>Limited visual aids</w:t>
      </w:r>
      <w:r w:rsidR="00526F30">
        <w:rPr>
          <w:rFonts w:ascii="Arial" w:hAnsi="Arial" w:cs="Arial"/>
          <w:sz w:val="22"/>
          <w:szCs w:val="22"/>
        </w:rPr>
        <w:t xml:space="preserve"> </w:t>
      </w:r>
    </w:p>
    <w:p w14:paraId="76D54B03" w14:textId="1ED137C1" w:rsidR="004949E6" w:rsidRPr="00750851" w:rsidRDefault="004949E6" w:rsidP="00E12E18">
      <w:pPr>
        <w:pStyle w:val="ListParagraph"/>
        <w:numPr>
          <w:ilvl w:val="0"/>
          <w:numId w:val="7"/>
        </w:numPr>
        <w:jc w:val="both"/>
        <w:rPr>
          <w:rFonts w:ascii="Arial" w:hAnsi="Arial" w:cs="Arial"/>
          <w:b/>
          <w:bCs/>
          <w:sz w:val="22"/>
          <w:szCs w:val="22"/>
        </w:rPr>
      </w:pPr>
      <w:r>
        <w:rPr>
          <w:rFonts w:ascii="Arial" w:hAnsi="Arial" w:cs="Arial"/>
          <w:sz w:val="22"/>
          <w:szCs w:val="22"/>
        </w:rPr>
        <w:t>Some terminol</w:t>
      </w:r>
      <w:r w:rsidR="00750851">
        <w:rPr>
          <w:rFonts w:ascii="Arial" w:hAnsi="Arial" w:cs="Arial"/>
          <w:sz w:val="22"/>
          <w:szCs w:val="22"/>
        </w:rPr>
        <w:t>ogy may be unknown to some families</w:t>
      </w:r>
      <w:r w:rsidR="00743E7E">
        <w:rPr>
          <w:rFonts w:ascii="Arial" w:hAnsi="Arial" w:cs="Arial"/>
          <w:sz w:val="22"/>
          <w:szCs w:val="22"/>
        </w:rPr>
        <w:t xml:space="preserve"> so keep </w:t>
      </w:r>
      <w:r w:rsidR="00526F30">
        <w:rPr>
          <w:rFonts w:ascii="Arial" w:hAnsi="Arial" w:cs="Arial"/>
          <w:sz w:val="22"/>
          <w:szCs w:val="22"/>
        </w:rPr>
        <w:t>terminology simple to understand</w:t>
      </w:r>
    </w:p>
    <w:p w14:paraId="795D31C2" w14:textId="77777777" w:rsidR="00750851" w:rsidRDefault="00750851" w:rsidP="00750851">
      <w:pPr>
        <w:ind w:left="60"/>
        <w:jc w:val="both"/>
        <w:rPr>
          <w:rFonts w:ascii="Arial" w:hAnsi="Arial" w:cs="Arial"/>
          <w:b/>
          <w:bCs/>
          <w:sz w:val="22"/>
          <w:szCs w:val="22"/>
        </w:rPr>
      </w:pPr>
    </w:p>
    <w:p w14:paraId="1F8FF324" w14:textId="5F71EC80" w:rsidR="00750851" w:rsidRDefault="00750851" w:rsidP="00750851">
      <w:pPr>
        <w:ind w:left="60"/>
        <w:jc w:val="both"/>
        <w:rPr>
          <w:rFonts w:ascii="Arial" w:hAnsi="Arial" w:cs="Arial"/>
          <w:b/>
          <w:bCs/>
        </w:rPr>
      </w:pPr>
      <w:r>
        <w:rPr>
          <w:rFonts w:ascii="Arial" w:hAnsi="Arial" w:cs="Arial"/>
          <w:b/>
          <w:bCs/>
        </w:rPr>
        <w:t>Comparative</w:t>
      </w:r>
      <w:r w:rsidR="001A5642">
        <w:rPr>
          <w:rFonts w:ascii="Arial" w:hAnsi="Arial" w:cs="Arial"/>
          <w:b/>
          <w:bCs/>
        </w:rPr>
        <w:t xml:space="preserve"> Analysis</w:t>
      </w:r>
    </w:p>
    <w:p w14:paraId="42F26746" w14:textId="10431820" w:rsidR="00902726" w:rsidRDefault="00BF628A" w:rsidP="00902726">
      <w:pPr>
        <w:ind w:left="60"/>
        <w:jc w:val="both"/>
        <w:rPr>
          <w:rFonts w:ascii="Arial" w:hAnsi="Arial" w:cs="Arial"/>
          <w:sz w:val="22"/>
          <w:szCs w:val="22"/>
        </w:rPr>
      </w:pPr>
      <w:r>
        <w:rPr>
          <w:rFonts w:ascii="Arial" w:hAnsi="Arial" w:cs="Arial"/>
          <w:sz w:val="22"/>
          <w:szCs w:val="22"/>
        </w:rPr>
        <w:t xml:space="preserve">Across the three websites, Norfolk </w:t>
      </w:r>
      <w:r w:rsidR="00633C5D">
        <w:rPr>
          <w:rFonts w:ascii="Arial" w:hAnsi="Arial" w:cs="Arial"/>
          <w:sz w:val="22"/>
          <w:szCs w:val="22"/>
        </w:rPr>
        <w:t>has the more accessible and friendly Early</w:t>
      </w:r>
      <w:r w:rsidR="008B0589">
        <w:rPr>
          <w:rFonts w:ascii="Arial" w:hAnsi="Arial" w:cs="Arial"/>
          <w:sz w:val="22"/>
          <w:szCs w:val="22"/>
        </w:rPr>
        <w:t xml:space="preserve"> Help information. Their integration with the Family Hubs</w:t>
      </w:r>
      <w:r w:rsidR="00091A23">
        <w:rPr>
          <w:rFonts w:ascii="Arial" w:hAnsi="Arial" w:cs="Arial"/>
          <w:sz w:val="22"/>
          <w:szCs w:val="22"/>
        </w:rPr>
        <w:t xml:space="preserve"> allows families to have mult</w:t>
      </w:r>
      <w:r w:rsidR="00AD475C">
        <w:rPr>
          <w:rFonts w:ascii="Arial" w:hAnsi="Arial" w:cs="Arial"/>
          <w:sz w:val="22"/>
          <w:szCs w:val="22"/>
        </w:rPr>
        <w:t>iple ways</w:t>
      </w:r>
      <w:r w:rsidR="00494A5A">
        <w:rPr>
          <w:rFonts w:ascii="Arial" w:hAnsi="Arial" w:cs="Arial"/>
          <w:sz w:val="22"/>
          <w:szCs w:val="22"/>
        </w:rPr>
        <w:t xml:space="preserve"> to get support, with its clear</w:t>
      </w:r>
      <w:r w:rsidR="00C53E5E">
        <w:rPr>
          <w:rFonts w:ascii="Arial" w:hAnsi="Arial" w:cs="Arial"/>
          <w:sz w:val="22"/>
          <w:szCs w:val="22"/>
        </w:rPr>
        <w:t xml:space="preserve"> calls</w:t>
      </w:r>
      <w:r w:rsidR="001B427D">
        <w:rPr>
          <w:rFonts w:ascii="Arial" w:hAnsi="Arial" w:cs="Arial"/>
          <w:sz w:val="22"/>
          <w:szCs w:val="22"/>
        </w:rPr>
        <w:t xml:space="preserve"> to</w:t>
      </w:r>
      <w:r w:rsidR="00494A5A">
        <w:rPr>
          <w:rFonts w:ascii="Arial" w:hAnsi="Arial" w:cs="Arial"/>
          <w:sz w:val="22"/>
          <w:szCs w:val="22"/>
        </w:rPr>
        <w:t xml:space="preserve"> actio</w:t>
      </w:r>
      <w:r w:rsidR="0041325D">
        <w:rPr>
          <w:rFonts w:ascii="Arial" w:hAnsi="Arial" w:cs="Arial"/>
          <w:sz w:val="22"/>
          <w:szCs w:val="22"/>
        </w:rPr>
        <w:t>n</w:t>
      </w:r>
      <w:r w:rsidR="00494A5A">
        <w:rPr>
          <w:rFonts w:ascii="Arial" w:hAnsi="Arial" w:cs="Arial"/>
          <w:sz w:val="22"/>
          <w:szCs w:val="22"/>
        </w:rPr>
        <w:t xml:space="preserve"> make it eas</w:t>
      </w:r>
      <w:r w:rsidR="006570FF">
        <w:rPr>
          <w:rFonts w:ascii="Arial" w:hAnsi="Arial" w:cs="Arial"/>
          <w:sz w:val="22"/>
          <w:szCs w:val="22"/>
        </w:rPr>
        <w:t xml:space="preserve">ier to request for help. </w:t>
      </w:r>
      <w:r w:rsidR="00E31F46">
        <w:rPr>
          <w:rFonts w:ascii="Arial" w:hAnsi="Arial" w:cs="Arial"/>
          <w:sz w:val="22"/>
          <w:szCs w:val="22"/>
        </w:rPr>
        <w:t>Staffordshire</w:t>
      </w:r>
      <w:r w:rsidR="00FB7C0F">
        <w:rPr>
          <w:rFonts w:ascii="Arial" w:hAnsi="Arial" w:cs="Arial"/>
          <w:sz w:val="22"/>
          <w:szCs w:val="22"/>
        </w:rPr>
        <w:t xml:space="preserve"> gives </w:t>
      </w:r>
      <w:r w:rsidR="00957CE4">
        <w:rPr>
          <w:rFonts w:ascii="Arial" w:hAnsi="Arial" w:cs="Arial"/>
          <w:sz w:val="22"/>
          <w:szCs w:val="22"/>
        </w:rPr>
        <w:t xml:space="preserve">a lot of helpful </w:t>
      </w:r>
      <w:r w:rsidR="0052534C">
        <w:rPr>
          <w:rFonts w:ascii="Arial" w:hAnsi="Arial" w:cs="Arial"/>
          <w:sz w:val="22"/>
          <w:szCs w:val="22"/>
        </w:rPr>
        <w:t>information,</w:t>
      </w:r>
      <w:r w:rsidR="00FD7B8A">
        <w:rPr>
          <w:rFonts w:ascii="Arial" w:hAnsi="Arial" w:cs="Arial"/>
          <w:sz w:val="22"/>
          <w:szCs w:val="22"/>
        </w:rPr>
        <w:t xml:space="preserve"> but they need to improve the navigation and visual</w:t>
      </w:r>
      <w:r w:rsidR="0052534C">
        <w:rPr>
          <w:rFonts w:ascii="Arial" w:hAnsi="Arial" w:cs="Arial"/>
          <w:sz w:val="22"/>
          <w:szCs w:val="22"/>
        </w:rPr>
        <w:t xml:space="preserve"> presentation. Tower Hamlets</w:t>
      </w:r>
      <w:r w:rsidR="00494A5A">
        <w:rPr>
          <w:rFonts w:ascii="Arial" w:hAnsi="Arial" w:cs="Arial"/>
          <w:sz w:val="22"/>
          <w:szCs w:val="22"/>
        </w:rPr>
        <w:t xml:space="preserve"> </w:t>
      </w:r>
      <w:r w:rsidR="0052534C">
        <w:rPr>
          <w:rFonts w:ascii="Arial" w:hAnsi="Arial" w:cs="Arial"/>
          <w:sz w:val="22"/>
          <w:szCs w:val="22"/>
        </w:rPr>
        <w:t xml:space="preserve">has the more </w:t>
      </w:r>
      <w:r w:rsidR="0051042D">
        <w:rPr>
          <w:rFonts w:ascii="Arial" w:hAnsi="Arial" w:cs="Arial"/>
          <w:sz w:val="22"/>
          <w:szCs w:val="22"/>
        </w:rPr>
        <w:t xml:space="preserve">information </w:t>
      </w:r>
      <w:r w:rsidR="00C27369">
        <w:rPr>
          <w:rFonts w:ascii="Arial" w:hAnsi="Arial" w:cs="Arial"/>
          <w:sz w:val="22"/>
          <w:szCs w:val="22"/>
        </w:rPr>
        <w:t>on the process of Early Help</w:t>
      </w:r>
      <w:r w:rsidR="00C33E83">
        <w:rPr>
          <w:rFonts w:ascii="Arial" w:hAnsi="Arial" w:cs="Arial"/>
          <w:sz w:val="22"/>
          <w:szCs w:val="22"/>
        </w:rPr>
        <w:t xml:space="preserve"> and the multi-agency collaboration, however </w:t>
      </w:r>
      <w:r w:rsidR="00DA2A8F">
        <w:rPr>
          <w:rFonts w:ascii="Arial" w:hAnsi="Arial" w:cs="Arial"/>
          <w:sz w:val="22"/>
          <w:szCs w:val="22"/>
        </w:rPr>
        <w:t xml:space="preserve">with the information being intense some users may become </w:t>
      </w:r>
      <w:r w:rsidR="00902726">
        <w:rPr>
          <w:rFonts w:ascii="Arial" w:hAnsi="Arial" w:cs="Arial"/>
          <w:sz w:val="22"/>
          <w:szCs w:val="22"/>
        </w:rPr>
        <w:t xml:space="preserve">overwhelmed. In terms of </w:t>
      </w:r>
      <w:r w:rsidR="00C5638E">
        <w:rPr>
          <w:rFonts w:ascii="Arial" w:hAnsi="Arial" w:cs="Arial"/>
          <w:sz w:val="22"/>
          <w:szCs w:val="22"/>
        </w:rPr>
        <w:t xml:space="preserve">accessibility, Norfolk’s layout </w:t>
      </w:r>
      <w:r w:rsidR="00B81163">
        <w:rPr>
          <w:rFonts w:ascii="Arial" w:hAnsi="Arial" w:cs="Arial"/>
          <w:sz w:val="22"/>
          <w:szCs w:val="22"/>
        </w:rPr>
        <w:t>with clear headings allows for easy navigation</w:t>
      </w:r>
      <w:r w:rsidR="00D16C2C">
        <w:rPr>
          <w:rFonts w:ascii="Arial" w:hAnsi="Arial" w:cs="Arial"/>
          <w:sz w:val="22"/>
          <w:szCs w:val="22"/>
        </w:rPr>
        <w:t xml:space="preserve">. Staffordshire’s Early Help </w:t>
      </w:r>
      <w:r w:rsidR="00160DD9">
        <w:rPr>
          <w:rFonts w:ascii="Arial" w:hAnsi="Arial" w:cs="Arial"/>
          <w:sz w:val="22"/>
          <w:szCs w:val="22"/>
        </w:rPr>
        <w:t xml:space="preserve">information is </w:t>
      </w:r>
      <w:r w:rsidR="005506D3">
        <w:rPr>
          <w:rFonts w:ascii="Arial" w:hAnsi="Arial" w:cs="Arial"/>
          <w:sz w:val="22"/>
          <w:szCs w:val="22"/>
        </w:rPr>
        <w:t xml:space="preserve">informative </w:t>
      </w:r>
      <w:r w:rsidR="0047060C">
        <w:rPr>
          <w:rFonts w:ascii="Arial" w:hAnsi="Arial" w:cs="Arial"/>
          <w:sz w:val="22"/>
          <w:szCs w:val="22"/>
        </w:rPr>
        <w:t xml:space="preserve">but further into website to access. Tower Hamlets </w:t>
      </w:r>
      <w:r w:rsidR="00656852">
        <w:rPr>
          <w:rFonts w:ascii="Arial" w:hAnsi="Arial" w:cs="Arial"/>
          <w:sz w:val="22"/>
          <w:szCs w:val="22"/>
        </w:rPr>
        <w:t xml:space="preserve">has clear contact information and referral pathways, </w:t>
      </w:r>
      <w:r w:rsidR="00997439">
        <w:rPr>
          <w:rFonts w:ascii="Arial" w:hAnsi="Arial" w:cs="Arial"/>
          <w:sz w:val="22"/>
          <w:szCs w:val="22"/>
        </w:rPr>
        <w:t>however,</w:t>
      </w:r>
      <w:r w:rsidR="00656852">
        <w:rPr>
          <w:rFonts w:ascii="Arial" w:hAnsi="Arial" w:cs="Arial"/>
          <w:sz w:val="22"/>
          <w:szCs w:val="22"/>
        </w:rPr>
        <w:t xml:space="preserve"> </w:t>
      </w:r>
      <w:r w:rsidR="00BA59C3">
        <w:rPr>
          <w:rFonts w:ascii="Arial" w:hAnsi="Arial" w:cs="Arial"/>
          <w:sz w:val="22"/>
          <w:szCs w:val="22"/>
        </w:rPr>
        <w:t>needs</w:t>
      </w:r>
      <w:r w:rsidR="00656852">
        <w:rPr>
          <w:rFonts w:ascii="Arial" w:hAnsi="Arial" w:cs="Arial"/>
          <w:sz w:val="22"/>
          <w:szCs w:val="22"/>
        </w:rPr>
        <w:t xml:space="preserve"> </w:t>
      </w:r>
      <w:r w:rsidR="007E1694">
        <w:rPr>
          <w:rFonts w:ascii="Arial" w:hAnsi="Arial" w:cs="Arial"/>
          <w:sz w:val="22"/>
          <w:szCs w:val="22"/>
        </w:rPr>
        <w:t>making the presentation more simplified to improve the access</w:t>
      </w:r>
      <w:r w:rsidR="00997439">
        <w:rPr>
          <w:rFonts w:ascii="Arial" w:hAnsi="Arial" w:cs="Arial"/>
          <w:sz w:val="22"/>
          <w:szCs w:val="22"/>
        </w:rPr>
        <w:t xml:space="preserve">ibility. Each website can improve </w:t>
      </w:r>
      <w:r w:rsidR="00F90E1D">
        <w:rPr>
          <w:rFonts w:ascii="Arial" w:hAnsi="Arial" w:cs="Arial"/>
          <w:sz w:val="22"/>
          <w:szCs w:val="22"/>
        </w:rPr>
        <w:t xml:space="preserve">with more visual aids, like </w:t>
      </w:r>
      <w:r w:rsidR="00BA59C3">
        <w:rPr>
          <w:rFonts w:ascii="Arial" w:hAnsi="Arial" w:cs="Arial"/>
          <w:sz w:val="22"/>
          <w:szCs w:val="22"/>
        </w:rPr>
        <w:t>videos, and diagrams to help explain the process better.</w:t>
      </w:r>
      <w:r w:rsidR="006300A2">
        <w:rPr>
          <w:rFonts w:ascii="Arial" w:hAnsi="Arial" w:cs="Arial"/>
          <w:sz w:val="22"/>
          <w:szCs w:val="22"/>
        </w:rPr>
        <w:t xml:space="preserve"> Alongside</w:t>
      </w:r>
      <w:r w:rsidR="0087430D">
        <w:rPr>
          <w:rFonts w:ascii="Arial" w:hAnsi="Arial" w:cs="Arial"/>
          <w:sz w:val="22"/>
          <w:szCs w:val="22"/>
        </w:rPr>
        <w:t>,</w:t>
      </w:r>
      <w:r w:rsidR="006300A2">
        <w:rPr>
          <w:rFonts w:ascii="Arial" w:hAnsi="Arial" w:cs="Arial"/>
          <w:sz w:val="22"/>
          <w:szCs w:val="22"/>
        </w:rPr>
        <w:t xml:space="preserve"> </w:t>
      </w:r>
      <w:r w:rsidR="0087430D">
        <w:rPr>
          <w:rFonts w:ascii="Arial" w:hAnsi="Arial" w:cs="Arial"/>
          <w:sz w:val="22"/>
          <w:szCs w:val="22"/>
        </w:rPr>
        <w:t xml:space="preserve">having </w:t>
      </w:r>
      <w:r w:rsidR="00C8101B">
        <w:rPr>
          <w:rFonts w:ascii="Arial" w:hAnsi="Arial" w:cs="Arial"/>
          <w:sz w:val="22"/>
          <w:szCs w:val="22"/>
        </w:rPr>
        <w:t>a clearer</w:t>
      </w:r>
      <w:r w:rsidR="006300A2">
        <w:rPr>
          <w:rFonts w:ascii="Arial" w:hAnsi="Arial" w:cs="Arial"/>
          <w:sz w:val="22"/>
          <w:szCs w:val="22"/>
        </w:rPr>
        <w:t xml:space="preserve"> </w:t>
      </w:r>
      <w:r w:rsidR="00C8101B">
        <w:rPr>
          <w:rFonts w:ascii="Arial" w:hAnsi="Arial" w:cs="Arial"/>
          <w:sz w:val="22"/>
          <w:szCs w:val="22"/>
        </w:rPr>
        <w:t>signposting from the homepage would enha</w:t>
      </w:r>
      <w:r w:rsidR="00F16B3C">
        <w:rPr>
          <w:rFonts w:ascii="Arial" w:hAnsi="Arial" w:cs="Arial"/>
          <w:sz w:val="22"/>
          <w:szCs w:val="22"/>
        </w:rPr>
        <w:t>nce the accessibility for all three sites.</w:t>
      </w:r>
    </w:p>
    <w:p w14:paraId="425A87B3" w14:textId="76A04937" w:rsidR="00F16B3C" w:rsidRDefault="00F16B3C" w:rsidP="00902726">
      <w:pPr>
        <w:ind w:left="60"/>
        <w:jc w:val="both"/>
        <w:rPr>
          <w:rFonts w:ascii="Arial" w:hAnsi="Arial" w:cs="Arial"/>
          <w:b/>
          <w:bCs/>
        </w:rPr>
      </w:pPr>
      <w:r>
        <w:rPr>
          <w:rFonts w:ascii="Arial" w:hAnsi="Arial" w:cs="Arial"/>
          <w:b/>
          <w:bCs/>
        </w:rPr>
        <w:t>Conclusion and recommendations</w:t>
      </w:r>
    </w:p>
    <w:p w14:paraId="05E0E050" w14:textId="22E2AD23" w:rsidR="00F16B3C" w:rsidRDefault="00BD7F9B" w:rsidP="00902726">
      <w:pPr>
        <w:ind w:left="60"/>
        <w:jc w:val="both"/>
        <w:rPr>
          <w:rFonts w:ascii="Arial" w:hAnsi="Arial" w:cs="Arial"/>
          <w:sz w:val="22"/>
          <w:szCs w:val="22"/>
        </w:rPr>
      </w:pPr>
      <w:r>
        <w:rPr>
          <w:rFonts w:ascii="Arial" w:hAnsi="Arial" w:cs="Arial"/>
          <w:sz w:val="22"/>
          <w:szCs w:val="22"/>
        </w:rPr>
        <w:t>This report has shown how Staffordshire, Norfolk</w:t>
      </w:r>
      <w:r w:rsidR="0007266A">
        <w:rPr>
          <w:rFonts w:ascii="Arial" w:hAnsi="Arial" w:cs="Arial"/>
          <w:sz w:val="22"/>
          <w:szCs w:val="22"/>
        </w:rPr>
        <w:t>, and Towers Hamlets councils show Early Help information onlin</w:t>
      </w:r>
      <w:r w:rsidR="00EE27EB">
        <w:rPr>
          <w:rFonts w:ascii="Arial" w:hAnsi="Arial" w:cs="Arial"/>
          <w:sz w:val="22"/>
          <w:szCs w:val="22"/>
        </w:rPr>
        <w:t>e. Norfolk gives the most accessible user-friendly information</w:t>
      </w:r>
      <w:r w:rsidR="007453EA">
        <w:rPr>
          <w:rFonts w:ascii="Arial" w:hAnsi="Arial" w:cs="Arial"/>
          <w:sz w:val="22"/>
          <w:szCs w:val="22"/>
        </w:rPr>
        <w:t xml:space="preserve">, but Tower Hamlets has </w:t>
      </w:r>
      <w:r w:rsidR="0072663B">
        <w:rPr>
          <w:rFonts w:ascii="Arial" w:hAnsi="Arial" w:cs="Arial"/>
          <w:sz w:val="22"/>
          <w:szCs w:val="22"/>
        </w:rPr>
        <w:t>more detail</w:t>
      </w:r>
      <w:r w:rsidR="00187B9D">
        <w:rPr>
          <w:rFonts w:ascii="Arial" w:hAnsi="Arial" w:cs="Arial"/>
          <w:sz w:val="22"/>
          <w:szCs w:val="22"/>
        </w:rPr>
        <w:t xml:space="preserve"> </w:t>
      </w:r>
      <w:r w:rsidR="00132689">
        <w:rPr>
          <w:rFonts w:ascii="Arial" w:hAnsi="Arial" w:cs="Arial"/>
          <w:sz w:val="22"/>
          <w:szCs w:val="22"/>
        </w:rPr>
        <w:t xml:space="preserve">when explaining </w:t>
      </w:r>
      <w:r w:rsidR="009907A6">
        <w:rPr>
          <w:rFonts w:ascii="Arial" w:hAnsi="Arial" w:cs="Arial"/>
          <w:sz w:val="22"/>
          <w:szCs w:val="22"/>
        </w:rPr>
        <w:t>multi-agency working. Staffordshire</w:t>
      </w:r>
      <w:r w:rsidR="00614848">
        <w:rPr>
          <w:rFonts w:ascii="Arial" w:hAnsi="Arial" w:cs="Arial"/>
          <w:sz w:val="22"/>
          <w:szCs w:val="22"/>
        </w:rPr>
        <w:t xml:space="preserve"> offers</w:t>
      </w:r>
      <w:r w:rsidR="00E36D65">
        <w:rPr>
          <w:rFonts w:ascii="Arial" w:hAnsi="Arial" w:cs="Arial"/>
          <w:sz w:val="22"/>
          <w:szCs w:val="22"/>
        </w:rPr>
        <w:t xml:space="preserve"> </w:t>
      </w:r>
      <w:r w:rsidR="002E2B8B">
        <w:rPr>
          <w:rFonts w:ascii="Arial" w:hAnsi="Arial" w:cs="Arial"/>
          <w:sz w:val="22"/>
          <w:szCs w:val="22"/>
        </w:rPr>
        <w:t xml:space="preserve">information with more detail </w:t>
      </w:r>
      <w:r w:rsidR="007023C6">
        <w:rPr>
          <w:rFonts w:ascii="Arial" w:hAnsi="Arial" w:cs="Arial"/>
          <w:sz w:val="22"/>
          <w:szCs w:val="22"/>
        </w:rPr>
        <w:t xml:space="preserve">however </w:t>
      </w:r>
      <w:r w:rsidR="00ED6747">
        <w:rPr>
          <w:rFonts w:ascii="Arial" w:hAnsi="Arial" w:cs="Arial"/>
          <w:sz w:val="22"/>
          <w:szCs w:val="22"/>
        </w:rPr>
        <w:t>need</w:t>
      </w:r>
      <w:r w:rsidR="007023C6">
        <w:rPr>
          <w:rFonts w:ascii="Arial" w:hAnsi="Arial" w:cs="Arial"/>
          <w:sz w:val="22"/>
          <w:szCs w:val="22"/>
        </w:rPr>
        <w:t xml:space="preserve"> </w:t>
      </w:r>
      <w:r w:rsidR="001A3D4F">
        <w:rPr>
          <w:rFonts w:ascii="Arial" w:hAnsi="Arial" w:cs="Arial"/>
          <w:sz w:val="22"/>
          <w:szCs w:val="22"/>
        </w:rPr>
        <w:t>improvement in</w:t>
      </w:r>
      <w:r w:rsidR="007023C6">
        <w:rPr>
          <w:rFonts w:ascii="Arial" w:hAnsi="Arial" w:cs="Arial"/>
          <w:sz w:val="22"/>
          <w:szCs w:val="22"/>
        </w:rPr>
        <w:t xml:space="preserve"> the navigation and visual pre</w:t>
      </w:r>
      <w:r w:rsidR="00ED6747">
        <w:rPr>
          <w:rFonts w:ascii="Arial" w:hAnsi="Arial" w:cs="Arial"/>
          <w:sz w:val="22"/>
          <w:szCs w:val="22"/>
        </w:rPr>
        <w:t>sentation.</w:t>
      </w:r>
    </w:p>
    <w:p w14:paraId="1A566279" w14:textId="56A17956" w:rsidR="00ED6747" w:rsidRDefault="00ED6747" w:rsidP="00902726">
      <w:pPr>
        <w:ind w:left="60"/>
        <w:jc w:val="both"/>
        <w:rPr>
          <w:rFonts w:ascii="Arial" w:hAnsi="Arial" w:cs="Arial"/>
          <w:b/>
          <w:bCs/>
        </w:rPr>
      </w:pPr>
      <w:r>
        <w:rPr>
          <w:rFonts w:ascii="Arial" w:hAnsi="Arial" w:cs="Arial"/>
          <w:b/>
          <w:bCs/>
        </w:rPr>
        <w:t>Recommendations</w:t>
      </w:r>
    </w:p>
    <w:p w14:paraId="6BEA2074" w14:textId="74E8AEBF" w:rsidR="001A3D4F" w:rsidRDefault="001A3D4F" w:rsidP="001A3D4F">
      <w:pPr>
        <w:pStyle w:val="ListParagraph"/>
        <w:numPr>
          <w:ilvl w:val="0"/>
          <w:numId w:val="8"/>
        </w:numPr>
        <w:jc w:val="both"/>
        <w:rPr>
          <w:rFonts w:ascii="Arial" w:hAnsi="Arial" w:cs="Arial"/>
          <w:sz w:val="22"/>
          <w:szCs w:val="22"/>
        </w:rPr>
      </w:pPr>
      <w:r w:rsidRPr="005A0536">
        <w:rPr>
          <w:rFonts w:ascii="Arial" w:hAnsi="Arial" w:cs="Arial"/>
          <w:sz w:val="22"/>
          <w:szCs w:val="22"/>
        </w:rPr>
        <w:lastRenderedPageBreak/>
        <w:t>Improve homepage signposting</w:t>
      </w:r>
      <w:r w:rsidR="005A0536">
        <w:rPr>
          <w:rFonts w:ascii="Arial" w:hAnsi="Arial" w:cs="Arial"/>
          <w:sz w:val="22"/>
          <w:szCs w:val="22"/>
        </w:rPr>
        <w:t xml:space="preserve"> </w:t>
      </w:r>
      <w:r w:rsidR="007224BB">
        <w:rPr>
          <w:rFonts w:ascii="Arial" w:hAnsi="Arial" w:cs="Arial"/>
          <w:sz w:val="22"/>
          <w:szCs w:val="22"/>
        </w:rPr>
        <w:t>to the Early Help information</w:t>
      </w:r>
      <w:r w:rsidR="00743E7E">
        <w:rPr>
          <w:rFonts w:ascii="Arial" w:hAnsi="Arial" w:cs="Arial"/>
          <w:sz w:val="22"/>
          <w:szCs w:val="22"/>
        </w:rPr>
        <w:t xml:space="preserve"> to allow for quicker access </w:t>
      </w:r>
    </w:p>
    <w:p w14:paraId="3275B5B1" w14:textId="7CE40E3F" w:rsidR="007224BB" w:rsidRDefault="00FE30D7" w:rsidP="001A3D4F">
      <w:pPr>
        <w:pStyle w:val="ListParagraph"/>
        <w:numPr>
          <w:ilvl w:val="0"/>
          <w:numId w:val="8"/>
        </w:numPr>
        <w:jc w:val="both"/>
        <w:rPr>
          <w:rFonts w:ascii="Arial" w:hAnsi="Arial" w:cs="Arial"/>
          <w:sz w:val="22"/>
          <w:szCs w:val="22"/>
        </w:rPr>
      </w:pPr>
      <w:r>
        <w:rPr>
          <w:rFonts w:ascii="Arial" w:hAnsi="Arial" w:cs="Arial"/>
          <w:sz w:val="22"/>
          <w:szCs w:val="22"/>
        </w:rPr>
        <w:t xml:space="preserve">Include visual aids and other </w:t>
      </w:r>
      <w:r w:rsidR="00434E0B">
        <w:rPr>
          <w:rFonts w:ascii="Arial" w:hAnsi="Arial" w:cs="Arial"/>
          <w:sz w:val="22"/>
          <w:szCs w:val="22"/>
        </w:rPr>
        <w:t>resources like downloadable resources</w:t>
      </w:r>
      <w:r w:rsidR="004F2AF3">
        <w:rPr>
          <w:rFonts w:ascii="Arial" w:hAnsi="Arial" w:cs="Arial"/>
          <w:sz w:val="22"/>
          <w:szCs w:val="22"/>
        </w:rPr>
        <w:t xml:space="preserve"> </w:t>
      </w:r>
      <w:r w:rsidR="00FF67F9">
        <w:rPr>
          <w:rFonts w:ascii="Arial" w:hAnsi="Arial" w:cs="Arial"/>
          <w:sz w:val="22"/>
          <w:szCs w:val="22"/>
        </w:rPr>
        <w:t>for easier access to all information</w:t>
      </w:r>
    </w:p>
    <w:p w14:paraId="0F5FA173" w14:textId="0838722D" w:rsidR="00434E0B" w:rsidRDefault="00F9379B" w:rsidP="001A3D4F">
      <w:pPr>
        <w:pStyle w:val="ListParagraph"/>
        <w:numPr>
          <w:ilvl w:val="0"/>
          <w:numId w:val="8"/>
        </w:numPr>
        <w:jc w:val="both"/>
        <w:rPr>
          <w:rFonts w:ascii="Arial" w:hAnsi="Arial" w:cs="Arial"/>
          <w:sz w:val="22"/>
          <w:szCs w:val="22"/>
        </w:rPr>
      </w:pPr>
      <w:r>
        <w:rPr>
          <w:rFonts w:ascii="Arial" w:hAnsi="Arial" w:cs="Arial"/>
          <w:sz w:val="22"/>
          <w:szCs w:val="22"/>
        </w:rPr>
        <w:t>Keep language simple and easy to understand</w:t>
      </w:r>
      <w:r w:rsidR="004F2AF3">
        <w:rPr>
          <w:rFonts w:ascii="Arial" w:hAnsi="Arial" w:cs="Arial"/>
          <w:sz w:val="22"/>
          <w:szCs w:val="22"/>
        </w:rPr>
        <w:t xml:space="preserve"> for all</w:t>
      </w:r>
    </w:p>
    <w:p w14:paraId="07E679EE" w14:textId="59DB9730" w:rsidR="00F9379B" w:rsidRDefault="00F9379B" w:rsidP="001A3D4F">
      <w:pPr>
        <w:pStyle w:val="ListParagraph"/>
        <w:numPr>
          <w:ilvl w:val="0"/>
          <w:numId w:val="8"/>
        </w:numPr>
        <w:jc w:val="both"/>
        <w:rPr>
          <w:rFonts w:ascii="Arial" w:hAnsi="Arial" w:cs="Arial"/>
          <w:sz w:val="22"/>
          <w:szCs w:val="22"/>
        </w:rPr>
      </w:pPr>
      <w:r>
        <w:rPr>
          <w:rFonts w:ascii="Arial" w:hAnsi="Arial" w:cs="Arial"/>
          <w:sz w:val="22"/>
          <w:szCs w:val="22"/>
        </w:rPr>
        <w:t xml:space="preserve">Provide a </w:t>
      </w:r>
      <w:r w:rsidR="00EB3909">
        <w:rPr>
          <w:rFonts w:ascii="Arial" w:hAnsi="Arial" w:cs="Arial"/>
          <w:sz w:val="22"/>
          <w:szCs w:val="22"/>
        </w:rPr>
        <w:t>clear explanation of multi-agency working and collaboration</w:t>
      </w:r>
    </w:p>
    <w:p w14:paraId="44836E50" w14:textId="7D462FE4" w:rsidR="00EB3909" w:rsidRDefault="0020194D" w:rsidP="001A3D4F">
      <w:pPr>
        <w:pStyle w:val="ListParagraph"/>
        <w:numPr>
          <w:ilvl w:val="0"/>
          <w:numId w:val="8"/>
        </w:numPr>
        <w:jc w:val="both"/>
        <w:rPr>
          <w:rFonts w:ascii="Arial" w:hAnsi="Arial" w:cs="Arial"/>
          <w:sz w:val="22"/>
          <w:szCs w:val="22"/>
        </w:rPr>
      </w:pPr>
      <w:r>
        <w:rPr>
          <w:rFonts w:ascii="Arial" w:hAnsi="Arial" w:cs="Arial"/>
          <w:sz w:val="22"/>
          <w:szCs w:val="22"/>
        </w:rPr>
        <w:t xml:space="preserve">Show the integration with other </w:t>
      </w:r>
      <w:r w:rsidR="00604CB7">
        <w:rPr>
          <w:rFonts w:ascii="Arial" w:hAnsi="Arial" w:cs="Arial"/>
          <w:sz w:val="22"/>
          <w:szCs w:val="22"/>
        </w:rPr>
        <w:t>helpful services like Family hubs</w:t>
      </w:r>
      <w:r w:rsidR="004F2AF3">
        <w:rPr>
          <w:rFonts w:ascii="Arial" w:hAnsi="Arial" w:cs="Arial"/>
          <w:sz w:val="22"/>
          <w:szCs w:val="22"/>
        </w:rPr>
        <w:t xml:space="preserve"> that can support</w:t>
      </w:r>
    </w:p>
    <w:p w14:paraId="29EB5459" w14:textId="7243CDC1" w:rsidR="00604CB7" w:rsidRPr="00604CB7" w:rsidRDefault="00604CB7" w:rsidP="00604CB7">
      <w:pPr>
        <w:ind w:left="60"/>
        <w:jc w:val="both"/>
        <w:rPr>
          <w:rFonts w:ascii="Arial" w:hAnsi="Arial" w:cs="Arial"/>
          <w:sz w:val="22"/>
          <w:szCs w:val="22"/>
        </w:rPr>
      </w:pPr>
      <w:r>
        <w:rPr>
          <w:rFonts w:ascii="Arial" w:hAnsi="Arial" w:cs="Arial"/>
          <w:sz w:val="22"/>
          <w:szCs w:val="22"/>
        </w:rPr>
        <w:t xml:space="preserve">Clear and </w:t>
      </w:r>
      <w:r w:rsidR="004E07CE">
        <w:rPr>
          <w:rFonts w:ascii="Arial" w:hAnsi="Arial" w:cs="Arial"/>
          <w:sz w:val="22"/>
          <w:szCs w:val="22"/>
        </w:rPr>
        <w:t>easy to access information on Early Help</w:t>
      </w:r>
      <w:r w:rsidR="007C6582">
        <w:rPr>
          <w:rFonts w:ascii="Arial" w:hAnsi="Arial" w:cs="Arial"/>
          <w:sz w:val="22"/>
          <w:szCs w:val="22"/>
        </w:rPr>
        <w:t xml:space="preserve"> support</w:t>
      </w:r>
      <w:r w:rsidR="004E07CE">
        <w:rPr>
          <w:rFonts w:ascii="Arial" w:hAnsi="Arial" w:cs="Arial"/>
          <w:sz w:val="22"/>
          <w:szCs w:val="22"/>
        </w:rPr>
        <w:t xml:space="preserve"> is</w:t>
      </w:r>
      <w:r w:rsidR="00FB60C3">
        <w:rPr>
          <w:rFonts w:ascii="Arial" w:hAnsi="Arial" w:cs="Arial"/>
          <w:sz w:val="22"/>
          <w:szCs w:val="22"/>
        </w:rPr>
        <w:t xml:space="preserve"> very</w:t>
      </w:r>
      <w:r w:rsidR="004E07CE">
        <w:rPr>
          <w:rFonts w:ascii="Arial" w:hAnsi="Arial" w:cs="Arial"/>
          <w:sz w:val="22"/>
          <w:szCs w:val="22"/>
        </w:rPr>
        <w:t xml:space="preserve"> important</w:t>
      </w:r>
      <w:r w:rsidR="000C1327">
        <w:rPr>
          <w:rFonts w:ascii="Arial" w:hAnsi="Arial" w:cs="Arial"/>
          <w:sz w:val="22"/>
          <w:szCs w:val="22"/>
        </w:rPr>
        <w:t xml:space="preserve"> to ensure that</w:t>
      </w:r>
      <w:r w:rsidR="007208A4">
        <w:rPr>
          <w:rFonts w:ascii="Arial" w:hAnsi="Arial" w:cs="Arial"/>
          <w:sz w:val="22"/>
          <w:szCs w:val="22"/>
        </w:rPr>
        <w:t xml:space="preserve"> all</w:t>
      </w:r>
      <w:r w:rsidR="000C1327">
        <w:rPr>
          <w:rFonts w:ascii="Arial" w:hAnsi="Arial" w:cs="Arial"/>
          <w:sz w:val="22"/>
          <w:szCs w:val="22"/>
        </w:rPr>
        <w:t xml:space="preserve"> families </w:t>
      </w:r>
      <w:r w:rsidR="007208A4">
        <w:rPr>
          <w:rFonts w:ascii="Arial" w:hAnsi="Arial" w:cs="Arial"/>
          <w:sz w:val="22"/>
          <w:szCs w:val="22"/>
        </w:rPr>
        <w:t xml:space="preserve">can </w:t>
      </w:r>
      <w:r w:rsidR="000C1327">
        <w:rPr>
          <w:rFonts w:ascii="Arial" w:hAnsi="Arial" w:cs="Arial"/>
          <w:sz w:val="22"/>
          <w:szCs w:val="22"/>
        </w:rPr>
        <w:t xml:space="preserve">get the </w:t>
      </w:r>
      <w:r w:rsidR="001D5345">
        <w:rPr>
          <w:rFonts w:ascii="Arial" w:hAnsi="Arial" w:cs="Arial"/>
          <w:sz w:val="22"/>
          <w:szCs w:val="22"/>
        </w:rPr>
        <w:t>support</w:t>
      </w:r>
      <w:r w:rsidR="000C1327">
        <w:rPr>
          <w:rFonts w:ascii="Arial" w:hAnsi="Arial" w:cs="Arial"/>
          <w:sz w:val="22"/>
          <w:szCs w:val="22"/>
        </w:rPr>
        <w:t xml:space="preserve"> </w:t>
      </w:r>
      <w:r w:rsidR="007208A4">
        <w:rPr>
          <w:rFonts w:ascii="Arial" w:hAnsi="Arial" w:cs="Arial"/>
          <w:sz w:val="22"/>
          <w:szCs w:val="22"/>
        </w:rPr>
        <w:t xml:space="preserve">and help they </w:t>
      </w:r>
      <w:r w:rsidR="00F35B79">
        <w:rPr>
          <w:rFonts w:ascii="Arial" w:hAnsi="Arial" w:cs="Arial"/>
          <w:sz w:val="22"/>
          <w:szCs w:val="22"/>
        </w:rPr>
        <w:t>need from the correct team</w:t>
      </w:r>
      <w:r w:rsidR="00E1639F">
        <w:rPr>
          <w:rFonts w:ascii="Arial" w:hAnsi="Arial" w:cs="Arial"/>
          <w:sz w:val="22"/>
          <w:szCs w:val="22"/>
        </w:rPr>
        <w:t>, i</w:t>
      </w:r>
      <w:r w:rsidR="000C1327">
        <w:rPr>
          <w:rFonts w:ascii="Arial" w:hAnsi="Arial" w:cs="Arial"/>
          <w:sz w:val="22"/>
          <w:szCs w:val="22"/>
        </w:rPr>
        <w:t>n a</w:t>
      </w:r>
      <w:r w:rsidR="00E1639F">
        <w:rPr>
          <w:rFonts w:ascii="Arial" w:hAnsi="Arial" w:cs="Arial"/>
          <w:sz w:val="22"/>
          <w:szCs w:val="22"/>
        </w:rPr>
        <w:t>n</w:t>
      </w:r>
      <w:r w:rsidR="00F35B79">
        <w:rPr>
          <w:rFonts w:ascii="Arial" w:hAnsi="Arial" w:cs="Arial"/>
          <w:sz w:val="22"/>
          <w:szCs w:val="22"/>
        </w:rPr>
        <w:t xml:space="preserve"> effective </w:t>
      </w:r>
      <w:r w:rsidR="007A3001">
        <w:rPr>
          <w:rFonts w:ascii="Arial" w:hAnsi="Arial" w:cs="Arial"/>
          <w:sz w:val="22"/>
          <w:szCs w:val="22"/>
        </w:rPr>
        <w:t>and timely</w:t>
      </w:r>
      <w:r w:rsidR="000C1327">
        <w:rPr>
          <w:rFonts w:ascii="Arial" w:hAnsi="Arial" w:cs="Arial"/>
          <w:sz w:val="22"/>
          <w:szCs w:val="22"/>
        </w:rPr>
        <w:t xml:space="preserve"> </w:t>
      </w:r>
      <w:r w:rsidR="00B616C2">
        <w:rPr>
          <w:rFonts w:ascii="Arial" w:hAnsi="Arial" w:cs="Arial"/>
          <w:sz w:val="22"/>
          <w:szCs w:val="22"/>
        </w:rPr>
        <w:t>manner</w:t>
      </w:r>
      <w:r w:rsidR="00E1639F">
        <w:rPr>
          <w:rFonts w:ascii="Arial" w:hAnsi="Arial" w:cs="Arial"/>
          <w:sz w:val="22"/>
          <w:szCs w:val="22"/>
        </w:rPr>
        <w:t xml:space="preserve"> allowing </w:t>
      </w:r>
      <w:r w:rsidR="007A3001">
        <w:rPr>
          <w:rFonts w:ascii="Arial" w:hAnsi="Arial" w:cs="Arial"/>
          <w:sz w:val="22"/>
          <w:szCs w:val="22"/>
        </w:rPr>
        <w:t>maximum help and support</w:t>
      </w:r>
      <w:r w:rsidR="001D5345">
        <w:rPr>
          <w:rFonts w:ascii="Arial" w:hAnsi="Arial" w:cs="Arial"/>
          <w:sz w:val="22"/>
          <w:szCs w:val="22"/>
        </w:rPr>
        <w:t>.</w:t>
      </w:r>
      <w:r w:rsidR="000C10F9">
        <w:rPr>
          <w:rFonts w:ascii="Arial" w:hAnsi="Arial" w:cs="Arial"/>
          <w:sz w:val="22"/>
          <w:szCs w:val="22"/>
        </w:rPr>
        <w:t xml:space="preserve"> </w:t>
      </w:r>
      <w:r w:rsidR="001D5345">
        <w:rPr>
          <w:rFonts w:ascii="Arial" w:hAnsi="Arial" w:cs="Arial"/>
          <w:sz w:val="22"/>
          <w:szCs w:val="22"/>
        </w:rPr>
        <w:t xml:space="preserve">By making the </w:t>
      </w:r>
      <w:r w:rsidR="0058488D">
        <w:rPr>
          <w:rFonts w:ascii="Arial" w:hAnsi="Arial" w:cs="Arial"/>
          <w:sz w:val="22"/>
          <w:szCs w:val="22"/>
        </w:rPr>
        <w:t>signposting better</w:t>
      </w:r>
      <w:r w:rsidR="007A3001">
        <w:rPr>
          <w:rFonts w:ascii="Arial" w:hAnsi="Arial" w:cs="Arial"/>
          <w:sz w:val="22"/>
          <w:szCs w:val="22"/>
        </w:rPr>
        <w:t xml:space="preserve"> the</w:t>
      </w:r>
      <w:r w:rsidR="0058488D">
        <w:rPr>
          <w:rFonts w:ascii="Arial" w:hAnsi="Arial" w:cs="Arial"/>
          <w:sz w:val="22"/>
          <w:szCs w:val="22"/>
        </w:rPr>
        <w:t xml:space="preserve"> local authorities can have a stronger and earlier intervention</w:t>
      </w:r>
      <w:r w:rsidR="00B616C2">
        <w:rPr>
          <w:rFonts w:ascii="Arial" w:hAnsi="Arial" w:cs="Arial"/>
          <w:sz w:val="22"/>
          <w:szCs w:val="22"/>
        </w:rPr>
        <w:t xml:space="preserve"> </w:t>
      </w:r>
      <w:r w:rsidR="0010603F">
        <w:rPr>
          <w:rFonts w:ascii="Arial" w:hAnsi="Arial" w:cs="Arial"/>
          <w:sz w:val="22"/>
          <w:szCs w:val="22"/>
        </w:rPr>
        <w:t xml:space="preserve">with the families to aid them </w:t>
      </w:r>
      <w:r w:rsidR="00F948C9">
        <w:rPr>
          <w:rFonts w:ascii="Arial" w:hAnsi="Arial" w:cs="Arial"/>
          <w:sz w:val="22"/>
          <w:szCs w:val="22"/>
        </w:rPr>
        <w:t>efficiently and effectively</w:t>
      </w:r>
      <w:r w:rsidR="00B2160D">
        <w:rPr>
          <w:rFonts w:ascii="Arial" w:hAnsi="Arial" w:cs="Arial"/>
          <w:sz w:val="22"/>
          <w:szCs w:val="22"/>
        </w:rPr>
        <w:t>.</w:t>
      </w:r>
      <w:r w:rsidR="00F948C9">
        <w:rPr>
          <w:rFonts w:ascii="Arial" w:hAnsi="Arial" w:cs="Arial"/>
          <w:sz w:val="22"/>
          <w:szCs w:val="22"/>
        </w:rPr>
        <w:t xml:space="preserve"> </w:t>
      </w:r>
      <w:r w:rsidR="000C10F9">
        <w:rPr>
          <w:rFonts w:ascii="Arial" w:hAnsi="Arial" w:cs="Arial"/>
          <w:sz w:val="22"/>
          <w:szCs w:val="22"/>
        </w:rPr>
        <w:t xml:space="preserve">Also having more visual aids will help adults and young people with </w:t>
      </w:r>
      <w:r w:rsidR="006243E9">
        <w:rPr>
          <w:rFonts w:ascii="Arial" w:hAnsi="Arial" w:cs="Arial"/>
          <w:sz w:val="22"/>
          <w:szCs w:val="22"/>
        </w:rPr>
        <w:t xml:space="preserve">SEND needs or additional needs to be able to navigate </w:t>
      </w:r>
      <w:r w:rsidR="00157103">
        <w:rPr>
          <w:rFonts w:ascii="Arial" w:hAnsi="Arial" w:cs="Arial"/>
          <w:sz w:val="22"/>
          <w:szCs w:val="22"/>
        </w:rPr>
        <w:t xml:space="preserve">easier though the website and seek the help and support they need </w:t>
      </w:r>
      <w:r w:rsidR="005B267B">
        <w:rPr>
          <w:rFonts w:ascii="Arial" w:hAnsi="Arial" w:cs="Arial"/>
          <w:sz w:val="22"/>
          <w:szCs w:val="22"/>
        </w:rPr>
        <w:t xml:space="preserve">from the correct team this will then give all families regardless of </w:t>
      </w:r>
      <w:r w:rsidR="00715375">
        <w:rPr>
          <w:rFonts w:ascii="Arial" w:hAnsi="Arial" w:cs="Arial"/>
          <w:sz w:val="22"/>
          <w:szCs w:val="22"/>
        </w:rPr>
        <w:t xml:space="preserve">being a new user or not a better chance of getting to the correct place, allowing the </w:t>
      </w:r>
      <w:r w:rsidR="002A2FD5">
        <w:rPr>
          <w:rFonts w:ascii="Arial" w:hAnsi="Arial" w:cs="Arial"/>
          <w:sz w:val="22"/>
          <w:szCs w:val="22"/>
        </w:rPr>
        <w:t>local authorities</w:t>
      </w:r>
      <w:r w:rsidR="00715375">
        <w:rPr>
          <w:rFonts w:ascii="Arial" w:hAnsi="Arial" w:cs="Arial"/>
          <w:sz w:val="22"/>
          <w:szCs w:val="22"/>
        </w:rPr>
        <w:t xml:space="preserve"> </w:t>
      </w:r>
      <w:r w:rsidR="002A2FD5">
        <w:rPr>
          <w:rFonts w:ascii="Arial" w:hAnsi="Arial" w:cs="Arial"/>
          <w:sz w:val="22"/>
          <w:szCs w:val="22"/>
        </w:rPr>
        <w:t>to</w:t>
      </w:r>
      <w:r w:rsidR="00715375" w:rsidRPr="00715375">
        <w:rPr>
          <w:rFonts w:ascii="Arial" w:hAnsi="Arial" w:cs="Arial"/>
          <w:sz w:val="22"/>
          <w:szCs w:val="22"/>
        </w:rPr>
        <w:t xml:space="preserve"> get a better and stronger outcome for </w:t>
      </w:r>
      <w:r w:rsidR="002A2FD5">
        <w:rPr>
          <w:rFonts w:ascii="Arial" w:hAnsi="Arial" w:cs="Arial"/>
          <w:sz w:val="22"/>
          <w:szCs w:val="22"/>
        </w:rPr>
        <w:t xml:space="preserve">the </w:t>
      </w:r>
      <w:r w:rsidR="00715375" w:rsidRPr="00715375">
        <w:rPr>
          <w:rFonts w:ascii="Arial" w:hAnsi="Arial" w:cs="Arial"/>
          <w:sz w:val="22"/>
          <w:szCs w:val="22"/>
        </w:rPr>
        <w:t>children</w:t>
      </w:r>
      <w:r w:rsidR="002A2FD5">
        <w:rPr>
          <w:rFonts w:ascii="Arial" w:hAnsi="Arial" w:cs="Arial"/>
          <w:sz w:val="22"/>
          <w:szCs w:val="22"/>
        </w:rPr>
        <w:t>, young people</w:t>
      </w:r>
      <w:r w:rsidR="00524AF9">
        <w:rPr>
          <w:rFonts w:ascii="Arial" w:hAnsi="Arial" w:cs="Arial"/>
          <w:sz w:val="22"/>
          <w:szCs w:val="22"/>
        </w:rPr>
        <w:t>,</w:t>
      </w:r>
      <w:r w:rsidR="00715375" w:rsidRPr="00715375">
        <w:rPr>
          <w:rFonts w:ascii="Arial" w:hAnsi="Arial" w:cs="Arial"/>
          <w:sz w:val="22"/>
          <w:szCs w:val="22"/>
        </w:rPr>
        <w:t xml:space="preserve"> and families. </w:t>
      </w:r>
      <w:r w:rsidR="00DB2D20">
        <w:rPr>
          <w:rFonts w:ascii="Arial" w:hAnsi="Arial" w:cs="Arial"/>
          <w:sz w:val="22"/>
          <w:szCs w:val="22"/>
        </w:rPr>
        <w:t xml:space="preserve"> </w:t>
      </w:r>
    </w:p>
    <w:p w14:paraId="044730B1" w14:textId="77777777" w:rsidR="00ED6747" w:rsidRPr="00ED6747" w:rsidRDefault="00ED6747" w:rsidP="00902726">
      <w:pPr>
        <w:ind w:left="60"/>
        <w:jc w:val="both"/>
        <w:rPr>
          <w:rFonts w:ascii="Arial" w:hAnsi="Arial" w:cs="Arial"/>
          <w:sz w:val="22"/>
          <w:szCs w:val="22"/>
        </w:rPr>
      </w:pPr>
    </w:p>
    <w:p w14:paraId="090F6B26" w14:textId="77777777" w:rsidR="00997439" w:rsidRPr="00BF628A" w:rsidRDefault="00997439" w:rsidP="00997439">
      <w:pPr>
        <w:jc w:val="both"/>
        <w:rPr>
          <w:rFonts w:ascii="Arial" w:hAnsi="Arial" w:cs="Arial"/>
          <w:sz w:val="22"/>
          <w:szCs w:val="22"/>
        </w:rPr>
      </w:pPr>
    </w:p>
    <w:p w14:paraId="1B04FE75" w14:textId="77777777" w:rsidR="00B616C2" w:rsidRDefault="00B616C2" w:rsidP="00ED185C">
      <w:pPr>
        <w:rPr>
          <w:rFonts w:ascii="Arial" w:hAnsi="Arial" w:cs="Arial"/>
          <w:sz w:val="22"/>
          <w:szCs w:val="22"/>
        </w:rPr>
      </w:pPr>
    </w:p>
    <w:p w14:paraId="74F4E808" w14:textId="77777777" w:rsidR="00D00F1E" w:rsidRDefault="00D00F1E" w:rsidP="00ED185C">
      <w:pPr>
        <w:rPr>
          <w:rFonts w:ascii="Arial" w:hAnsi="Arial" w:cs="Arial"/>
          <w:b/>
          <w:bCs/>
        </w:rPr>
      </w:pPr>
    </w:p>
    <w:p w14:paraId="4774864D" w14:textId="77777777" w:rsidR="00D00F1E" w:rsidRDefault="00D00F1E" w:rsidP="00ED185C">
      <w:pPr>
        <w:rPr>
          <w:rFonts w:ascii="Arial" w:hAnsi="Arial" w:cs="Arial"/>
          <w:b/>
          <w:bCs/>
        </w:rPr>
      </w:pPr>
    </w:p>
    <w:p w14:paraId="2AACC6B0" w14:textId="77777777" w:rsidR="00D00F1E" w:rsidRDefault="00D00F1E" w:rsidP="00ED185C">
      <w:pPr>
        <w:rPr>
          <w:rFonts w:ascii="Arial" w:hAnsi="Arial" w:cs="Arial"/>
          <w:b/>
          <w:bCs/>
        </w:rPr>
      </w:pPr>
    </w:p>
    <w:p w14:paraId="1288280F" w14:textId="77777777" w:rsidR="00D00F1E" w:rsidRDefault="00D00F1E" w:rsidP="00ED185C">
      <w:pPr>
        <w:rPr>
          <w:rFonts w:ascii="Arial" w:hAnsi="Arial" w:cs="Arial"/>
          <w:b/>
          <w:bCs/>
        </w:rPr>
      </w:pPr>
    </w:p>
    <w:p w14:paraId="10FCB327" w14:textId="77777777" w:rsidR="00D00F1E" w:rsidRDefault="00D00F1E" w:rsidP="00ED185C">
      <w:pPr>
        <w:rPr>
          <w:rFonts w:ascii="Arial" w:hAnsi="Arial" w:cs="Arial"/>
          <w:b/>
          <w:bCs/>
        </w:rPr>
      </w:pPr>
    </w:p>
    <w:p w14:paraId="279D3863" w14:textId="77777777" w:rsidR="00D00F1E" w:rsidRDefault="00D00F1E" w:rsidP="00ED185C">
      <w:pPr>
        <w:rPr>
          <w:rFonts w:ascii="Arial" w:hAnsi="Arial" w:cs="Arial"/>
          <w:b/>
          <w:bCs/>
        </w:rPr>
      </w:pPr>
    </w:p>
    <w:p w14:paraId="0353CEA7" w14:textId="77777777" w:rsidR="00D00F1E" w:rsidRDefault="00D00F1E" w:rsidP="00ED185C">
      <w:pPr>
        <w:rPr>
          <w:rFonts w:ascii="Arial" w:hAnsi="Arial" w:cs="Arial"/>
          <w:b/>
          <w:bCs/>
        </w:rPr>
      </w:pPr>
    </w:p>
    <w:p w14:paraId="3E9EF49E" w14:textId="77777777" w:rsidR="00D00F1E" w:rsidRDefault="00D00F1E" w:rsidP="00ED185C">
      <w:pPr>
        <w:rPr>
          <w:rFonts w:ascii="Arial" w:hAnsi="Arial" w:cs="Arial"/>
          <w:b/>
          <w:bCs/>
        </w:rPr>
      </w:pPr>
    </w:p>
    <w:p w14:paraId="734B40DB" w14:textId="77777777" w:rsidR="00D00F1E" w:rsidRDefault="00D00F1E" w:rsidP="00ED185C">
      <w:pPr>
        <w:rPr>
          <w:rFonts w:ascii="Arial" w:hAnsi="Arial" w:cs="Arial"/>
          <w:b/>
          <w:bCs/>
        </w:rPr>
      </w:pPr>
    </w:p>
    <w:p w14:paraId="1C0D78E2" w14:textId="77777777" w:rsidR="00D00F1E" w:rsidRDefault="00D00F1E" w:rsidP="00ED185C">
      <w:pPr>
        <w:rPr>
          <w:rFonts w:ascii="Arial" w:hAnsi="Arial" w:cs="Arial"/>
          <w:b/>
          <w:bCs/>
        </w:rPr>
      </w:pPr>
    </w:p>
    <w:p w14:paraId="66263445" w14:textId="77777777" w:rsidR="00D00F1E" w:rsidRDefault="00D00F1E" w:rsidP="00ED185C">
      <w:pPr>
        <w:rPr>
          <w:rFonts w:ascii="Arial" w:hAnsi="Arial" w:cs="Arial"/>
          <w:b/>
          <w:bCs/>
        </w:rPr>
      </w:pPr>
    </w:p>
    <w:p w14:paraId="1B57D4D7" w14:textId="77777777" w:rsidR="00D00F1E" w:rsidRDefault="00D00F1E" w:rsidP="00ED185C">
      <w:pPr>
        <w:rPr>
          <w:rFonts w:ascii="Arial" w:hAnsi="Arial" w:cs="Arial"/>
          <w:b/>
          <w:bCs/>
        </w:rPr>
      </w:pPr>
    </w:p>
    <w:p w14:paraId="21B8CE54" w14:textId="77777777" w:rsidR="00D00F1E" w:rsidRDefault="00D00F1E" w:rsidP="00ED185C">
      <w:pPr>
        <w:rPr>
          <w:rFonts w:ascii="Arial" w:hAnsi="Arial" w:cs="Arial"/>
          <w:b/>
          <w:bCs/>
        </w:rPr>
      </w:pPr>
    </w:p>
    <w:p w14:paraId="520EB1EF" w14:textId="77777777" w:rsidR="00D00F1E" w:rsidRDefault="00D00F1E" w:rsidP="00ED185C">
      <w:pPr>
        <w:rPr>
          <w:rFonts w:ascii="Arial" w:hAnsi="Arial" w:cs="Arial"/>
          <w:b/>
          <w:bCs/>
        </w:rPr>
      </w:pPr>
    </w:p>
    <w:p w14:paraId="0B68595F" w14:textId="77777777" w:rsidR="00D00F1E" w:rsidRDefault="00D00F1E" w:rsidP="00ED185C">
      <w:pPr>
        <w:rPr>
          <w:rFonts w:ascii="Arial" w:hAnsi="Arial" w:cs="Arial"/>
          <w:b/>
          <w:bCs/>
        </w:rPr>
      </w:pPr>
    </w:p>
    <w:p w14:paraId="59E48666" w14:textId="77777777" w:rsidR="00D00F1E" w:rsidRDefault="00D00F1E" w:rsidP="00ED185C">
      <w:pPr>
        <w:rPr>
          <w:rFonts w:ascii="Arial" w:hAnsi="Arial" w:cs="Arial"/>
          <w:b/>
          <w:bCs/>
        </w:rPr>
      </w:pPr>
    </w:p>
    <w:p w14:paraId="68E27AF0" w14:textId="77777777" w:rsidR="00D00F1E" w:rsidRDefault="00D00F1E" w:rsidP="00ED185C">
      <w:pPr>
        <w:rPr>
          <w:rFonts w:ascii="Arial" w:hAnsi="Arial" w:cs="Arial"/>
          <w:b/>
          <w:bCs/>
        </w:rPr>
      </w:pPr>
    </w:p>
    <w:p w14:paraId="4F5D2D95" w14:textId="77777777" w:rsidR="00D00F1E" w:rsidRDefault="00D00F1E" w:rsidP="00ED185C">
      <w:pPr>
        <w:rPr>
          <w:rFonts w:ascii="Arial" w:hAnsi="Arial" w:cs="Arial"/>
          <w:b/>
          <w:bCs/>
        </w:rPr>
      </w:pPr>
    </w:p>
    <w:p w14:paraId="60C5DEB3" w14:textId="77777777" w:rsidR="00D00F1E" w:rsidRDefault="00D00F1E" w:rsidP="00ED185C">
      <w:pPr>
        <w:rPr>
          <w:rFonts w:ascii="Arial" w:hAnsi="Arial" w:cs="Arial"/>
          <w:b/>
          <w:bCs/>
        </w:rPr>
      </w:pPr>
    </w:p>
    <w:p w14:paraId="0F9FF1F8" w14:textId="77777777" w:rsidR="00D00F1E" w:rsidRDefault="00D00F1E" w:rsidP="00ED185C">
      <w:pPr>
        <w:rPr>
          <w:rFonts w:ascii="Arial" w:hAnsi="Arial" w:cs="Arial"/>
          <w:b/>
          <w:bCs/>
        </w:rPr>
      </w:pPr>
    </w:p>
    <w:p w14:paraId="1B12EC87" w14:textId="46F9A9E6" w:rsidR="00ED185C" w:rsidRPr="00B616C2" w:rsidRDefault="00ED185C" w:rsidP="00ED185C">
      <w:pPr>
        <w:rPr>
          <w:rFonts w:ascii="Arial" w:hAnsi="Arial" w:cs="Arial"/>
          <w:sz w:val="22"/>
          <w:szCs w:val="22"/>
        </w:rPr>
      </w:pPr>
      <w:r w:rsidRPr="00ED185C">
        <w:rPr>
          <w:rFonts w:ascii="Arial" w:hAnsi="Arial" w:cs="Arial"/>
          <w:b/>
          <w:bCs/>
        </w:rPr>
        <w:t>Reference’s</w:t>
      </w:r>
    </w:p>
    <w:p w14:paraId="7C51186B" w14:textId="24E25CE8" w:rsidR="00ED185C" w:rsidRPr="00ED185C" w:rsidRDefault="00ED185C" w:rsidP="00ED185C">
      <w:pPr>
        <w:spacing w:line="278" w:lineRule="auto"/>
      </w:pPr>
      <w:r w:rsidRPr="00ED185C">
        <w:t xml:space="preserve">Children’s Commissioner (2023) </w:t>
      </w:r>
      <w:r w:rsidRPr="00ED185C">
        <w:rPr>
          <w:i/>
          <w:iCs/>
        </w:rPr>
        <w:t>Family Support Review</w:t>
      </w:r>
      <w:r w:rsidRPr="00ED185C">
        <w:t xml:space="preserve">. Available at: https://www.childrenscommissioner.gov.uk </w:t>
      </w:r>
      <w:hyperlink r:id="rId9" w:tooltip="www.bing.com" w:history="1">
        <w:r w:rsidRPr="00ED185C">
          <w:rPr>
            <w:rStyle w:val="Hyperlink"/>
          </w:rPr>
          <w:t>(childrenscommissioner.gov.uk in Bing)</w:t>
        </w:r>
      </w:hyperlink>
      <w:r w:rsidRPr="00ED185C">
        <w:t xml:space="preserve"> (Accessed: 16 July 2026).</w:t>
      </w:r>
    </w:p>
    <w:p w14:paraId="4E22BE3A" w14:textId="77777777" w:rsidR="00ED185C" w:rsidRPr="00ED185C" w:rsidRDefault="00ED185C" w:rsidP="00ED185C">
      <w:pPr>
        <w:spacing w:line="278" w:lineRule="auto"/>
      </w:pPr>
      <w:r w:rsidRPr="00ED185C">
        <w:t xml:space="preserve">Department for Education (2022) </w:t>
      </w:r>
      <w:r w:rsidRPr="00ED185C">
        <w:rPr>
          <w:i/>
          <w:iCs/>
        </w:rPr>
        <w:t>Early Help System Guide: A Whole System Approach to Early Help</w:t>
      </w:r>
      <w:r w:rsidRPr="00ED185C">
        <w:t>. London: Department for Education.</w:t>
      </w:r>
    </w:p>
    <w:p w14:paraId="25E88C91" w14:textId="77777777" w:rsidR="00ED185C" w:rsidRPr="00ED185C" w:rsidRDefault="00ED185C" w:rsidP="00ED185C">
      <w:pPr>
        <w:spacing w:line="278" w:lineRule="auto"/>
      </w:pPr>
      <w:r w:rsidRPr="00ED185C">
        <w:t xml:space="preserve">HM Government (2023) </w:t>
      </w:r>
      <w:r w:rsidRPr="00ED185C">
        <w:rPr>
          <w:i/>
          <w:iCs/>
        </w:rPr>
        <w:t>Working Together to Safeguard Children: Statutory Guidance</w:t>
      </w:r>
      <w:r w:rsidRPr="00ED185C">
        <w:t>. London: Department for Education.</w:t>
      </w:r>
    </w:p>
    <w:p w14:paraId="656553D1" w14:textId="77777777" w:rsidR="00ED185C" w:rsidRPr="00ED185C" w:rsidRDefault="00ED185C" w:rsidP="00ED185C">
      <w:pPr>
        <w:spacing w:line="278" w:lineRule="auto"/>
      </w:pPr>
      <w:r w:rsidRPr="00ED185C">
        <w:t xml:space="preserve">Local Government Association (2023) </w:t>
      </w:r>
      <w:r w:rsidRPr="00ED185C">
        <w:rPr>
          <w:i/>
          <w:iCs/>
        </w:rPr>
        <w:t>Early Intervention and Prevention</w:t>
      </w:r>
      <w:r w:rsidRPr="00ED185C">
        <w:t xml:space="preserve">. Available at: </w:t>
      </w:r>
      <w:hyperlink r:id="rId10" w:tooltip="www.local.gov.uk" w:history="1">
        <w:r w:rsidRPr="00ED185C">
          <w:rPr>
            <w:rStyle w:val="Hyperlink"/>
          </w:rPr>
          <w:t>https://www.local.gov.uk</w:t>
        </w:r>
      </w:hyperlink>
      <w:r w:rsidRPr="00ED185C">
        <w:t xml:space="preserve"> (Accessed: 16 July 2026).</w:t>
      </w:r>
    </w:p>
    <w:p w14:paraId="7B4D5B27" w14:textId="77777777" w:rsidR="00ED185C" w:rsidRPr="00ED185C" w:rsidRDefault="00ED185C" w:rsidP="00ED185C">
      <w:pPr>
        <w:spacing w:line="278" w:lineRule="auto"/>
      </w:pPr>
      <w:r w:rsidRPr="00ED185C">
        <w:t xml:space="preserve">Norfolk County Council (2026) </w:t>
      </w:r>
      <w:r w:rsidRPr="00ED185C">
        <w:rPr>
          <w:i/>
          <w:iCs/>
        </w:rPr>
        <w:t>Help for Families</w:t>
      </w:r>
      <w:r w:rsidRPr="00ED185C">
        <w:t xml:space="preserve">. Available at: </w:t>
      </w:r>
      <w:hyperlink r:id="rId11" w:tooltip="www.norfolk.gov.uk" w:history="1">
        <w:r w:rsidRPr="00ED185C">
          <w:rPr>
            <w:rStyle w:val="Hyperlink"/>
          </w:rPr>
          <w:t>https://www.norfolk.gov.uk/helpforfamilies</w:t>
        </w:r>
      </w:hyperlink>
      <w:r w:rsidRPr="00ED185C">
        <w:t xml:space="preserve"> (Accessed: 16 July 2026).</w:t>
      </w:r>
    </w:p>
    <w:p w14:paraId="61AEEC64" w14:textId="77777777" w:rsidR="00ED185C" w:rsidRPr="00ED185C" w:rsidRDefault="00ED185C" w:rsidP="00ED185C">
      <w:pPr>
        <w:spacing w:line="278" w:lineRule="auto"/>
      </w:pPr>
      <w:r w:rsidRPr="00ED185C">
        <w:t xml:space="preserve">NSPCC (2024) </w:t>
      </w:r>
      <w:r w:rsidRPr="00ED185C">
        <w:rPr>
          <w:i/>
          <w:iCs/>
        </w:rPr>
        <w:t>What is Early Help?</w:t>
      </w:r>
      <w:r w:rsidRPr="00ED185C">
        <w:t xml:space="preserve"> Available at: </w:t>
      </w:r>
      <w:hyperlink r:id="rId12" w:tooltip="www.nspcc.org.uk" w:history="1">
        <w:r w:rsidRPr="00ED185C">
          <w:rPr>
            <w:rStyle w:val="Hyperlink"/>
          </w:rPr>
          <w:t>https://www.nspcc.org.uk</w:t>
        </w:r>
      </w:hyperlink>
      <w:r w:rsidRPr="00ED185C">
        <w:t xml:space="preserve"> (Accessed: 16 July 2026).</w:t>
      </w:r>
    </w:p>
    <w:p w14:paraId="0EAF90AC" w14:textId="77777777" w:rsidR="00ED185C" w:rsidRPr="00ED185C" w:rsidRDefault="00ED185C" w:rsidP="00ED185C">
      <w:pPr>
        <w:spacing w:line="278" w:lineRule="auto"/>
      </w:pPr>
      <w:r w:rsidRPr="00ED185C">
        <w:t xml:space="preserve">Staffordshire County Council (2026) </w:t>
      </w:r>
      <w:r w:rsidRPr="00ED185C">
        <w:rPr>
          <w:i/>
          <w:iCs/>
        </w:rPr>
        <w:t>Your Early Help Team</w:t>
      </w:r>
      <w:r w:rsidRPr="00ED185C">
        <w:t xml:space="preserve">. Available at: </w:t>
      </w:r>
      <w:hyperlink r:id="rId13" w:tooltip="www.staffordshire.gov.uk" w:history="1">
        <w:r w:rsidRPr="00ED185C">
          <w:rPr>
            <w:rStyle w:val="Hyperlink"/>
          </w:rPr>
          <w:t>https://www.staffordshire.gov.uk/children-young-people-and-families/child-protection-and-safety/families-first/your-early-help-team</w:t>
        </w:r>
      </w:hyperlink>
      <w:r w:rsidRPr="00ED185C">
        <w:t xml:space="preserve"> (Accessed: 16 July 2026).</w:t>
      </w:r>
    </w:p>
    <w:p w14:paraId="004DCFE2" w14:textId="77777777" w:rsidR="00ED185C" w:rsidRPr="00ED185C" w:rsidRDefault="00ED185C" w:rsidP="00ED185C">
      <w:pPr>
        <w:spacing w:line="278" w:lineRule="auto"/>
      </w:pPr>
      <w:r w:rsidRPr="00ED185C">
        <w:t xml:space="preserve">Tower Hamlets Council (2026) </w:t>
      </w:r>
      <w:r w:rsidRPr="00ED185C">
        <w:rPr>
          <w:i/>
          <w:iCs/>
        </w:rPr>
        <w:t>Early Help Hub</w:t>
      </w:r>
      <w:r w:rsidRPr="00ED185C">
        <w:t xml:space="preserve">. Available at: </w:t>
      </w:r>
      <w:hyperlink r:id="rId14" w:tooltip="www.towerhamlets.gov.uk" w:history="1">
        <w:r w:rsidRPr="00ED185C">
          <w:rPr>
            <w:rStyle w:val="Hyperlink"/>
          </w:rPr>
          <w:t>https://www.towerhamlets.gov.uk/lgnl/health__social_care/children_and_family_care/Early_Help/Early_Help_Hub.aspx</w:t>
        </w:r>
      </w:hyperlink>
      <w:r w:rsidRPr="00ED185C">
        <w:t xml:space="preserve"> (Accessed: 16 July 2026).</w:t>
      </w:r>
    </w:p>
    <w:p w14:paraId="251C98D8" w14:textId="77777777" w:rsidR="008E70B0" w:rsidRDefault="008E70B0"/>
    <w:sectPr w:rsidR="008E70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44F06"/>
    <w:multiLevelType w:val="hybridMultilevel"/>
    <w:tmpl w:val="FEBAF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D6440F"/>
    <w:multiLevelType w:val="hybridMultilevel"/>
    <w:tmpl w:val="56A8D8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4EDB5ED8"/>
    <w:multiLevelType w:val="hybridMultilevel"/>
    <w:tmpl w:val="C2AE25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50175B1D"/>
    <w:multiLevelType w:val="hybridMultilevel"/>
    <w:tmpl w:val="485C486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50BD30D4"/>
    <w:multiLevelType w:val="hybridMultilevel"/>
    <w:tmpl w:val="C5FA8B8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56E01368"/>
    <w:multiLevelType w:val="hybridMultilevel"/>
    <w:tmpl w:val="CF7203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39405A"/>
    <w:multiLevelType w:val="hybridMultilevel"/>
    <w:tmpl w:val="DCE2541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6FC23E7B"/>
    <w:multiLevelType w:val="hybridMultilevel"/>
    <w:tmpl w:val="7056F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1553378">
    <w:abstractNumId w:val="5"/>
  </w:num>
  <w:num w:numId="2" w16cid:durableId="709915645">
    <w:abstractNumId w:val="0"/>
  </w:num>
  <w:num w:numId="3" w16cid:durableId="106892811">
    <w:abstractNumId w:val="7"/>
  </w:num>
  <w:num w:numId="4" w16cid:durableId="2051411790">
    <w:abstractNumId w:val="3"/>
  </w:num>
  <w:num w:numId="5" w16cid:durableId="360521841">
    <w:abstractNumId w:val="4"/>
  </w:num>
  <w:num w:numId="6" w16cid:durableId="850604724">
    <w:abstractNumId w:val="6"/>
  </w:num>
  <w:num w:numId="7" w16cid:durableId="1942447833">
    <w:abstractNumId w:val="2"/>
  </w:num>
  <w:num w:numId="8" w16cid:durableId="6280511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9D3"/>
    <w:rsid w:val="0000340E"/>
    <w:rsid w:val="00003524"/>
    <w:rsid w:val="000123D3"/>
    <w:rsid w:val="0001245E"/>
    <w:rsid w:val="0001728D"/>
    <w:rsid w:val="000273FE"/>
    <w:rsid w:val="0003564E"/>
    <w:rsid w:val="0004605F"/>
    <w:rsid w:val="00056711"/>
    <w:rsid w:val="00063542"/>
    <w:rsid w:val="00064018"/>
    <w:rsid w:val="0007266A"/>
    <w:rsid w:val="00075030"/>
    <w:rsid w:val="000761EE"/>
    <w:rsid w:val="00077781"/>
    <w:rsid w:val="00082D7D"/>
    <w:rsid w:val="000875FD"/>
    <w:rsid w:val="00091A23"/>
    <w:rsid w:val="000924C2"/>
    <w:rsid w:val="000B143E"/>
    <w:rsid w:val="000C10F9"/>
    <w:rsid w:val="000C1327"/>
    <w:rsid w:val="000C54E9"/>
    <w:rsid w:val="000D063A"/>
    <w:rsid w:val="000D0DC9"/>
    <w:rsid w:val="000D605B"/>
    <w:rsid w:val="000F1D67"/>
    <w:rsid w:val="000F5077"/>
    <w:rsid w:val="00102FC4"/>
    <w:rsid w:val="00103CF6"/>
    <w:rsid w:val="00104B3B"/>
    <w:rsid w:val="0010603F"/>
    <w:rsid w:val="00116A41"/>
    <w:rsid w:val="0012274D"/>
    <w:rsid w:val="00126704"/>
    <w:rsid w:val="00132689"/>
    <w:rsid w:val="00152DEF"/>
    <w:rsid w:val="001539D3"/>
    <w:rsid w:val="00153E31"/>
    <w:rsid w:val="00157103"/>
    <w:rsid w:val="00160DD9"/>
    <w:rsid w:val="00162758"/>
    <w:rsid w:val="00171948"/>
    <w:rsid w:val="00175B12"/>
    <w:rsid w:val="00177103"/>
    <w:rsid w:val="001855FF"/>
    <w:rsid w:val="00187B9D"/>
    <w:rsid w:val="00196105"/>
    <w:rsid w:val="00197035"/>
    <w:rsid w:val="001A3D4F"/>
    <w:rsid w:val="001A4EAF"/>
    <w:rsid w:val="001A5642"/>
    <w:rsid w:val="001B427D"/>
    <w:rsid w:val="001C0AAC"/>
    <w:rsid w:val="001C7BE8"/>
    <w:rsid w:val="001D4A3C"/>
    <w:rsid w:val="001D5345"/>
    <w:rsid w:val="001E058F"/>
    <w:rsid w:val="001E4DEE"/>
    <w:rsid w:val="001E521B"/>
    <w:rsid w:val="001E5443"/>
    <w:rsid w:val="001F6E5F"/>
    <w:rsid w:val="0020194D"/>
    <w:rsid w:val="0021286F"/>
    <w:rsid w:val="00233286"/>
    <w:rsid w:val="00244CA9"/>
    <w:rsid w:val="002458A9"/>
    <w:rsid w:val="00255BAC"/>
    <w:rsid w:val="00272FEA"/>
    <w:rsid w:val="00280795"/>
    <w:rsid w:val="00287D54"/>
    <w:rsid w:val="002A2FD5"/>
    <w:rsid w:val="002B164E"/>
    <w:rsid w:val="002B204D"/>
    <w:rsid w:val="002B3250"/>
    <w:rsid w:val="002B38BD"/>
    <w:rsid w:val="002B56EA"/>
    <w:rsid w:val="002C05C4"/>
    <w:rsid w:val="002C678C"/>
    <w:rsid w:val="002C7EFE"/>
    <w:rsid w:val="002D0D21"/>
    <w:rsid w:val="002D1856"/>
    <w:rsid w:val="002D6F2F"/>
    <w:rsid w:val="002E2B8B"/>
    <w:rsid w:val="002E52DC"/>
    <w:rsid w:val="002F0705"/>
    <w:rsid w:val="002F169C"/>
    <w:rsid w:val="002F3BBA"/>
    <w:rsid w:val="003134C2"/>
    <w:rsid w:val="00322FCE"/>
    <w:rsid w:val="00332596"/>
    <w:rsid w:val="003359E5"/>
    <w:rsid w:val="00336B75"/>
    <w:rsid w:val="003417FB"/>
    <w:rsid w:val="00341993"/>
    <w:rsid w:val="00341F68"/>
    <w:rsid w:val="0035565D"/>
    <w:rsid w:val="00356E51"/>
    <w:rsid w:val="00371374"/>
    <w:rsid w:val="0037189D"/>
    <w:rsid w:val="00375896"/>
    <w:rsid w:val="00376818"/>
    <w:rsid w:val="0038400B"/>
    <w:rsid w:val="00386F47"/>
    <w:rsid w:val="0039456F"/>
    <w:rsid w:val="003A715E"/>
    <w:rsid w:val="003B447E"/>
    <w:rsid w:val="003D3A57"/>
    <w:rsid w:val="003D5121"/>
    <w:rsid w:val="003D7D68"/>
    <w:rsid w:val="003E455F"/>
    <w:rsid w:val="003F3FC5"/>
    <w:rsid w:val="00402EC5"/>
    <w:rsid w:val="0040336D"/>
    <w:rsid w:val="00411027"/>
    <w:rsid w:val="00411CAA"/>
    <w:rsid w:val="0041325D"/>
    <w:rsid w:val="00414B07"/>
    <w:rsid w:val="00417188"/>
    <w:rsid w:val="00421492"/>
    <w:rsid w:val="00424EFD"/>
    <w:rsid w:val="004255FF"/>
    <w:rsid w:val="00426646"/>
    <w:rsid w:val="00432941"/>
    <w:rsid w:val="00434E0B"/>
    <w:rsid w:val="004528F3"/>
    <w:rsid w:val="0047060C"/>
    <w:rsid w:val="00480054"/>
    <w:rsid w:val="004949E6"/>
    <w:rsid w:val="00494A5A"/>
    <w:rsid w:val="004A4A80"/>
    <w:rsid w:val="004B559A"/>
    <w:rsid w:val="004C1622"/>
    <w:rsid w:val="004C48A3"/>
    <w:rsid w:val="004C6A12"/>
    <w:rsid w:val="004D165A"/>
    <w:rsid w:val="004D2CFB"/>
    <w:rsid w:val="004E07CE"/>
    <w:rsid w:val="004E3471"/>
    <w:rsid w:val="004E69F2"/>
    <w:rsid w:val="004F02DC"/>
    <w:rsid w:val="004F1196"/>
    <w:rsid w:val="004F2AF3"/>
    <w:rsid w:val="004F5F6A"/>
    <w:rsid w:val="00500FDD"/>
    <w:rsid w:val="00505EDE"/>
    <w:rsid w:val="00506CB9"/>
    <w:rsid w:val="0051042D"/>
    <w:rsid w:val="00523FFA"/>
    <w:rsid w:val="00524AF9"/>
    <w:rsid w:val="0052534C"/>
    <w:rsid w:val="005255BD"/>
    <w:rsid w:val="00526F30"/>
    <w:rsid w:val="0053010F"/>
    <w:rsid w:val="005377FE"/>
    <w:rsid w:val="00542418"/>
    <w:rsid w:val="005506D3"/>
    <w:rsid w:val="005564A1"/>
    <w:rsid w:val="005629BB"/>
    <w:rsid w:val="005653CB"/>
    <w:rsid w:val="00572507"/>
    <w:rsid w:val="0058488D"/>
    <w:rsid w:val="00586760"/>
    <w:rsid w:val="00586AB0"/>
    <w:rsid w:val="00587161"/>
    <w:rsid w:val="005913EA"/>
    <w:rsid w:val="00592787"/>
    <w:rsid w:val="00594419"/>
    <w:rsid w:val="00596A59"/>
    <w:rsid w:val="005A0536"/>
    <w:rsid w:val="005A2102"/>
    <w:rsid w:val="005B0385"/>
    <w:rsid w:val="005B267B"/>
    <w:rsid w:val="005B716B"/>
    <w:rsid w:val="005C09AF"/>
    <w:rsid w:val="005C7E99"/>
    <w:rsid w:val="005E23D6"/>
    <w:rsid w:val="005E6FCF"/>
    <w:rsid w:val="00602414"/>
    <w:rsid w:val="00604CB7"/>
    <w:rsid w:val="00612343"/>
    <w:rsid w:val="0061256F"/>
    <w:rsid w:val="00614848"/>
    <w:rsid w:val="00621438"/>
    <w:rsid w:val="006243E9"/>
    <w:rsid w:val="006300A2"/>
    <w:rsid w:val="00630E08"/>
    <w:rsid w:val="00633C5D"/>
    <w:rsid w:val="006470F3"/>
    <w:rsid w:val="00650502"/>
    <w:rsid w:val="00651094"/>
    <w:rsid w:val="00656852"/>
    <w:rsid w:val="006570FF"/>
    <w:rsid w:val="00680081"/>
    <w:rsid w:val="0068250C"/>
    <w:rsid w:val="006833D0"/>
    <w:rsid w:val="00684563"/>
    <w:rsid w:val="00696730"/>
    <w:rsid w:val="006A2C2C"/>
    <w:rsid w:val="006A7803"/>
    <w:rsid w:val="006B1001"/>
    <w:rsid w:val="006B28B6"/>
    <w:rsid w:val="006D72AB"/>
    <w:rsid w:val="006E0874"/>
    <w:rsid w:val="006E2FB2"/>
    <w:rsid w:val="006E3FAA"/>
    <w:rsid w:val="006F1768"/>
    <w:rsid w:val="006F381F"/>
    <w:rsid w:val="006F44FE"/>
    <w:rsid w:val="006F48EE"/>
    <w:rsid w:val="00702040"/>
    <w:rsid w:val="007023C6"/>
    <w:rsid w:val="007060E2"/>
    <w:rsid w:val="00714F69"/>
    <w:rsid w:val="00715375"/>
    <w:rsid w:val="007208A4"/>
    <w:rsid w:val="00721D3C"/>
    <w:rsid w:val="007224BB"/>
    <w:rsid w:val="007265A1"/>
    <w:rsid w:val="0072663B"/>
    <w:rsid w:val="00731BB2"/>
    <w:rsid w:val="0074128A"/>
    <w:rsid w:val="00741834"/>
    <w:rsid w:val="007439DB"/>
    <w:rsid w:val="00743E7E"/>
    <w:rsid w:val="007453EA"/>
    <w:rsid w:val="00750851"/>
    <w:rsid w:val="00755DF2"/>
    <w:rsid w:val="00765630"/>
    <w:rsid w:val="00771B59"/>
    <w:rsid w:val="007922DF"/>
    <w:rsid w:val="00797674"/>
    <w:rsid w:val="007A0018"/>
    <w:rsid w:val="007A3001"/>
    <w:rsid w:val="007B22BF"/>
    <w:rsid w:val="007C1C94"/>
    <w:rsid w:val="007C6582"/>
    <w:rsid w:val="007C7CDC"/>
    <w:rsid w:val="007E1694"/>
    <w:rsid w:val="007E4FF0"/>
    <w:rsid w:val="00800A6D"/>
    <w:rsid w:val="00804A41"/>
    <w:rsid w:val="00810F09"/>
    <w:rsid w:val="00812361"/>
    <w:rsid w:val="00817AE5"/>
    <w:rsid w:val="00822B69"/>
    <w:rsid w:val="00826F61"/>
    <w:rsid w:val="008344C5"/>
    <w:rsid w:val="00836CFD"/>
    <w:rsid w:val="00837B85"/>
    <w:rsid w:val="00854E93"/>
    <w:rsid w:val="00861F9C"/>
    <w:rsid w:val="00862F30"/>
    <w:rsid w:val="00864AF4"/>
    <w:rsid w:val="00873492"/>
    <w:rsid w:val="0087430D"/>
    <w:rsid w:val="008757A7"/>
    <w:rsid w:val="008773C7"/>
    <w:rsid w:val="008824D7"/>
    <w:rsid w:val="00883F2F"/>
    <w:rsid w:val="008925AA"/>
    <w:rsid w:val="00897BEA"/>
    <w:rsid w:val="008A45E8"/>
    <w:rsid w:val="008B0589"/>
    <w:rsid w:val="008B3356"/>
    <w:rsid w:val="008B338D"/>
    <w:rsid w:val="008C16E8"/>
    <w:rsid w:val="008E3C9E"/>
    <w:rsid w:val="008E6675"/>
    <w:rsid w:val="008E70B0"/>
    <w:rsid w:val="00902726"/>
    <w:rsid w:val="00907EB1"/>
    <w:rsid w:val="00923B00"/>
    <w:rsid w:val="00923FE4"/>
    <w:rsid w:val="00933F80"/>
    <w:rsid w:val="00934042"/>
    <w:rsid w:val="00945D5C"/>
    <w:rsid w:val="00946F95"/>
    <w:rsid w:val="00954CD7"/>
    <w:rsid w:val="00957CE4"/>
    <w:rsid w:val="00977810"/>
    <w:rsid w:val="0098652F"/>
    <w:rsid w:val="009907A6"/>
    <w:rsid w:val="00993138"/>
    <w:rsid w:val="00997439"/>
    <w:rsid w:val="009A0228"/>
    <w:rsid w:val="009B097F"/>
    <w:rsid w:val="009C1BBB"/>
    <w:rsid w:val="009D165B"/>
    <w:rsid w:val="009D2EFD"/>
    <w:rsid w:val="009D42A9"/>
    <w:rsid w:val="009E7FE3"/>
    <w:rsid w:val="00A05A7B"/>
    <w:rsid w:val="00A137DC"/>
    <w:rsid w:val="00A31CA1"/>
    <w:rsid w:val="00A377C7"/>
    <w:rsid w:val="00A525BD"/>
    <w:rsid w:val="00A636EF"/>
    <w:rsid w:val="00A702CB"/>
    <w:rsid w:val="00A9627B"/>
    <w:rsid w:val="00A969AE"/>
    <w:rsid w:val="00A972F3"/>
    <w:rsid w:val="00AA41F2"/>
    <w:rsid w:val="00AB4905"/>
    <w:rsid w:val="00AB6E10"/>
    <w:rsid w:val="00AC2572"/>
    <w:rsid w:val="00AC39A4"/>
    <w:rsid w:val="00AD475C"/>
    <w:rsid w:val="00AE0B88"/>
    <w:rsid w:val="00B2160D"/>
    <w:rsid w:val="00B24266"/>
    <w:rsid w:val="00B363DE"/>
    <w:rsid w:val="00B4063D"/>
    <w:rsid w:val="00B50FFA"/>
    <w:rsid w:val="00B53F13"/>
    <w:rsid w:val="00B54202"/>
    <w:rsid w:val="00B572B1"/>
    <w:rsid w:val="00B616C2"/>
    <w:rsid w:val="00B757B1"/>
    <w:rsid w:val="00B769A4"/>
    <w:rsid w:val="00B81163"/>
    <w:rsid w:val="00B92E52"/>
    <w:rsid w:val="00BA0942"/>
    <w:rsid w:val="00BA1B5F"/>
    <w:rsid w:val="00BA2D3F"/>
    <w:rsid w:val="00BA59C3"/>
    <w:rsid w:val="00BB1EC4"/>
    <w:rsid w:val="00BB315C"/>
    <w:rsid w:val="00BC2774"/>
    <w:rsid w:val="00BC3E71"/>
    <w:rsid w:val="00BD4EC7"/>
    <w:rsid w:val="00BD7F9B"/>
    <w:rsid w:val="00BF28F7"/>
    <w:rsid w:val="00BF4B6F"/>
    <w:rsid w:val="00BF628A"/>
    <w:rsid w:val="00C014A1"/>
    <w:rsid w:val="00C04553"/>
    <w:rsid w:val="00C07A5D"/>
    <w:rsid w:val="00C12DAD"/>
    <w:rsid w:val="00C2179D"/>
    <w:rsid w:val="00C2222E"/>
    <w:rsid w:val="00C23A3D"/>
    <w:rsid w:val="00C27369"/>
    <w:rsid w:val="00C33E83"/>
    <w:rsid w:val="00C35990"/>
    <w:rsid w:val="00C47649"/>
    <w:rsid w:val="00C50716"/>
    <w:rsid w:val="00C53E5E"/>
    <w:rsid w:val="00C550A6"/>
    <w:rsid w:val="00C5638E"/>
    <w:rsid w:val="00C65D8B"/>
    <w:rsid w:val="00C7195B"/>
    <w:rsid w:val="00C74DA4"/>
    <w:rsid w:val="00C76BA3"/>
    <w:rsid w:val="00C8101B"/>
    <w:rsid w:val="00C8542F"/>
    <w:rsid w:val="00CB08A3"/>
    <w:rsid w:val="00CB2318"/>
    <w:rsid w:val="00CB2C9E"/>
    <w:rsid w:val="00CB502C"/>
    <w:rsid w:val="00CB62F6"/>
    <w:rsid w:val="00CD7BD0"/>
    <w:rsid w:val="00CE067B"/>
    <w:rsid w:val="00CF140D"/>
    <w:rsid w:val="00CF38FF"/>
    <w:rsid w:val="00CF48FA"/>
    <w:rsid w:val="00D00F1E"/>
    <w:rsid w:val="00D07964"/>
    <w:rsid w:val="00D16C2C"/>
    <w:rsid w:val="00D24D8B"/>
    <w:rsid w:val="00D31C4E"/>
    <w:rsid w:val="00D355D5"/>
    <w:rsid w:val="00D47AF4"/>
    <w:rsid w:val="00D5127A"/>
    <w:rsid w:val="00D52425"/>
    <w:rsid w:val="00D60DCD"/>
    <w:rsid w:val="00D83B54"/>
    <w:rsid w:val="00D84206"/>
    <w:rsid w:val="00D84285"/>
    <w:rsid w:val="00DA2A8F"/>
    <w:rsid w:val="00DA430F"/>
    <w:rsid w:val="00DB2D20"/>
    <w:rsid w:val="00DD4578"/>
    <w:rsid w:val="00E12E18"/>
    <w:rsid w:val="00E1639F"/>
    <w:rsid w:val="00E21336"/>
    <w:rsid w:val="00E31537"/>
    <w:rsid w:val="00E31F46"/>
    <w:rsid w:val="00E35EBD"/>
    <w:rsid w:val="00E36D65"/>
    <w:rsid w:val="00E402DD"/>
    <w:rsid w:val="00E407BE"/>
    <w:rsid w:val="00E40D4C"/>
    <w:rsid w:val="00E4144B"/>
    <w:rsid w:val="00E42646"/>
    <w:rsid w:val="00E454F1"/>
    <w:rsid w:val="00E62A41"/>
    <w:rsid w:val="00E71CE6"/>
    <w:rsid w:val="00E7277F"/>
    <w:rsid w:val="00E7573B"/>
    <w:rsid w:val="00E806F3"/>
    <w:rsid w:val="00E8254A"/>
    <w:rsid w:val="00E82945"/>
    <w:rsid w:val="00E82A64"/>
    <w:rsid w:val="00E90E8C"/>
    <w:rsid w:val="00E962F4"/>
    <w:rsid w:val="00EA7BFC"/>
    <w:rsid w:val="00EB3909"/>
    <w:rsid w:val="00EB4D70"/>
    <w:rsid w:val="00EB5A4B"/>
    <w:rsid w:val="00ED1369"/>
    <w:rsid w:val="00ED185C"/>
    <w:rsid w:val="00ED33EE"/>
    <w:rsid w:val="00ED6747"/>
    <w:rsid w:val="00EE27EB"/>
    <w:rsid w:val="00EE473B"/>
    <w:rsid w:val="00EE5B2D"/>
    <w:rsid w:val="00EF0D16"/>
    <w:rsid w:val="00F0346B"/>
    <w:rsid w:val="00F04AD2"/>
    <w:rsid w:val="00F05B3B"/>
    <w:rsid w:val="00F11E40"/>
    <w:rsid w:val="00F1299E"/>
    <w:rsid w:val="00F16B3C"/>
    <w:rsid w:val="00F242B8"/>
    <w:rsid w:val="00F27171"/>
    <w:rsid w:val="00F35B79"/>
    <w:rsid w:val="00F37B2B"/>
    <w:rsid w:val="00F44B9E"/>
    <w:rsid w:val="00F5065B"/>
    <w:rsid w:val="00F60F19"/>
    <w:rsid w:val="00F63507"/>
    <w:rsid w:val="00F67AFC"/>
    <w:rsid w:val="00F874DB"/>
    <w:rsid w:val="00F87CDE"/>
    <w:rsid w:val="00F90E1D"/>
    <w:rsid w:val="00F9379B"/>
    <w:rsid w:val="00F948C9"/>
    <w:rsid w:val="00FA11BF"/>
    <w:rsid w:val="00FA399D"/>
    <w:rsid w:val="00FA78B2"/>
    <w:rsid w:val="00FB60C3"/>
    <w:rsid w:val="00FB7C0F"/>
    <w:rsid w:val="00FD3CFE"/>
    <w:rsid w:val="00FD7B8A"/>
    <w:rsid w:val="00FE30D7"/>
    <w:rsid w:val="00FE6A5B"/>
    <w:rsid w:val="00FF67F9"/>
    <w:rsid w:val="00FF73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AE781"/>
  <w15:chartTrackingRefBased/>
  <w15:docId w15:val="{417E84DD-BE2B-4AA5-86D3-DF3EC9471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39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39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39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39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39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39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39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39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39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39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39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39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39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39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39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39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39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39D3"/>
    <w:rPr>
      <w:rFonts w:eastAsiaTheme="majorEastAsia" w:cstheme="majorBidi"/>
      <w:color w:val="272727" w:themeColor="text1" w:themeTint="D8"/>
    </w:rPr>
  </w:style>
  <w:style w:type="paragraph" w:styleId="Title">
    <w:name w:val="Title"/>
    <w:basedOn w:val="Normal"/>
    <w:next w:val="Normal"/>
    <w:link w:val="TitleChar"/>
    <w:uiPriority w:val="10"/>
    <w:qFormat/>
    <w:rsid w:val="001539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39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39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39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39D3"/>
    <w:pPr>
      <w:spacing w:before="160"/>
      <w:jc w:val="center"/>
    </w:pPr>
    <w:rPr>
      <w:i/>
      <w:iCs/>
      <w:color w:val="404040" w:themeColor="text1" w:themeTint="BF"/>
    </w:rPr>
  </w:style>
  <w:style w:type="character" w:customStyle="1" w:styleId="QuoteChar">
    <w:name w:val="Quote Char"/>
    <w:basedOn w:val="DefaultParagraphFont"/>
    <w:link w:val="Quote"/>
    <w:uiPriority w:val="29"/>
    <w:rsid w:val="001539D3"/>
    <w:rPr>
      <w:i/>
      <w:iCs/>
      <w:color w:val="404040" w:themeColor="text1" w:themeTint="BF"/>
    </w:rPr>
  </w:style>
  <w:style w:type="paragraph" w:styleId="ListParagraph">
    <w:name w:val="List Paragraph"/>
    <w:basedOn w:val="Normal"/>
    <w:uiPriority w:val="34"/>
    <w:qFormat/>
    <w:rsid w:val="001539D3"/>
    <w:pPr>
      <w:ind w:left="720"/>
      <w:contextualSpacing/>
    </w:pPr>
  </w:style>
  <w:style w:type="character" w:styleId="IntenseEmphasis">
    <w:name w:val="Intense Emphasis"/>
    <w:basedOn w:val="DefaultParagraphFont"/>
    <w:uiPriority w:val="21"/>
    <w:qFormat/>
    <w:rsid w:val="001539D3"/>
    <w:rPr>
      <w:i/>
      <w:iCs/>
      <w:color w:val="0F4761" w:themeColor="accent1" w:themeShade="BF"/>
    </w:rPr>
  </w:style>
  <w:style w:type="paragraph" w:styleId="IntenseQuote">
    <w:name w:val="Intense Quote"/>
    <w:basedOn w:val="Normal"/>
    <w:next w:val="Normal"/>
    <w:link w:val="IntenseQuoteChar"/>
    <w:uiPriority w:val="30"/>
    <w:qFormat/>
    <w:rsid w:val="001539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39D3"/>
    <w:rPr>
      <w:i/>
      <w:iCs/>
      <w:color w:val="0F4761" w:themeColor="accent1" w:themeShade="BF"/>
    </w:rPr>
  </w:style>
  <w:style w:type="character" w:styleId="IntenseReference">
    <w:name w:val="Intense Reference"/>
    <w:basedOn w:val="DefaultParagraphFont"/>
    <w:uiPriority w:val="32"/>
    <w:qFormat/>
    <w:rsid w:val="001539D3"/>
    <w:rPr>
      <w:b/>
      <w:bCs/>
      <w:smallCaps/>
      <w:color w:val="0F4761" w:themeColor="accent1" w:themeShade="BF"/>
      <w:spacing w:val="5"/>
    </w:rPr>
  </w:style>
  <w:style w:type="character" w:styleId="Hyperlink">
    <w:name w:val="Hyperlink"/>
    <w:basedOn w:val="DefaultParagraphFont"/>
    <w:uiPriority w:val="99"/>
    <w:unhideWhenUsed/>
    <w:rsid w:val="00ED185C"/>
    <w:rPr>
      <w:color w:val="467886" w:themeColor="hyperlink"/>
      <w:u w:val="single"/>
    </w:rPr>
  </w:style>
  <w:style w:type="character" w:styleId="UnresolvedMention">
    <w:name w:val="Unresolved Mention"/>
    <w:basedOn w:val="DefaultParagraphFont"/>
    <w:uiPriority w:val="99"/>
    <w:semiHidden/>
    <w:unhideWhenUsed/>
    <w:rsid w:val="00ED18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taffordshire.gov.uk/children-young-people-and-families/child-protection-and-safety/families-first/your-early-help-team?utm_source=copilot.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nspcc.org.uk/?utm_source=copilot.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orfolk.gov.uk/helpforfamilies?utm_source=copilot.com"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hyperlink" Target="https://www.local.gov.uk/?utm_source=copilot.com" TargetMode="External"/><Relationship Id="rId4" Type="http://schemas.openxmlformats.org/officeDocument/2006/relationships/customXml" Target="../customXml/item4.xml"/><Relationship Id="rId9" Type="http://schemas.openxmlformats.org/officeDocument/2006/relationships/hyperlink" Target="https://www.bing.com/search?q=%22https%3A%2F%2Fwww.childrenscommissioner.gov.uk%2F%22&amp;utm_source=copilot.com" TargetMode="External"/><Relationship Id="rId14" Type="http://schemas.openxmlformats.org/officeDocument/2006/relationships/hyperlink" Target="https://www.towerhamlets.gov.uk/lgnl/health__social_care/children_and_family_care/Early_Help/Early_Help_Hub.aspx?utm_source=copilo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b47dea98626fc3c06e4c98365052e712">
  <xsd:schema xmlns:xsd="http://www.w3.org/2001/XMLSchema" xmlns:xs="http://www.w3.org/2001/XMLSchema" xmlns:p="http://schemas.microsoft.com/office/2006/metadata/properties" xmlns:ns3="0085e1a2-9cbf-4b92-866b-21f3c89040b6" targetNamespace="http://schemas.microsoft.com/office/2006/metadata/properties" ma:root="true" ma:fieldsID="434729ec599ff4fdead5f8dbd21c2a0c"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6A6BB9-1AE6-4FFA-A00F-E74585F391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E1C007-55B1-4E77-9664-518F257462E4}">
  <ds:schemaRefs>
    <ds:schemaRef ds:uri="http://schemas.microsoft.com/sharepoint/v3/contenttype/forms"/>
  </ds:schemaRefs>
</ds:datastoreItem>
</file>

<file path=customXml/itemProps3.xml><?xml version="1.0" encoding="utf-8"?>
<ds:datastoreItem xmlns:ds="http://schemas.openxmlformats.org/officeDocument/2006/customXml" ds:itemID="{4C19EB49-038D-4B2E-85EC-60275275EDB9}">
  <ds:schemaRefs>
    <ds:schemaRef ds:uri="http://schemas.microsoft.com/office/2006/metadata/properties"/>
    <ds:schemaRef ds:uri="http://schemas.microsoft.com/office/infopath/2007/PartnerControls"/>
    <ds:schemaRef ds:uri="0085e1a2-9cbf-4b92-866b-21f3c89040b6"/>
  </ds:schemaRefs>
</ds:datastoreItem>
</file>

<file path=customXml/itemProps4.xml><?xml version="1.0" encoding="utf-8"?>
<ds:datastoreItem xmlns:ds="http://schemas.openxmlformats.org/officeDocument/2006/customXml" ds:itemID="{8CCA26C0-8AF7-40D9-A6D4-620DEE136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1144</TotalTime>
  <Pages>10</Pages>
  <Words>2156</Words>
  <Characters>13266</Characters>
  <Application>Microsoft Office Word</Application>
  <DocSecurity>0</DocSecurity>
  <Lines>276</Lines>
  <Paragraphs>122</Paragraphs>
  <ScaleCrop>false</ScaleCrop>
  <Company/>
  <LinksUpToDate>false</LinksUpToDate>
  <CharactersWithSpaces>15300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 Leanne Handley (2410084)</dc:creator>
  <cp:keywords/>
  <dc:description/>
  <cp:lastModifiedBy>Kiera Leanne Handley (2410084)</cp:lastModifiedBy>
  <cp:revision>445</cp:revision>
  <dcterms:created xsi:type="dcterms:W3CDTF">2026-07-17T13:14:00Z</dcterms:created>
  <dcterms:modified xsi:type="dcterms:W3CDTF">2026-07-18T08:38:00Z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