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0EBDD2" w14:textId="1E0074D1" w:rsidR="00C212BE" w:rsidRPr="00E31D9F" w:rsidRDefault="00C212BE" w:rsidP="00B916A5">
      <w:pPr>
        <w:pStyle w:val="Title"/>
        <w:rPr>
          <w:rFonts w:ascii="Arial" w:hAnsi="Arial" w:cs="Arial"/>
          <w:lang w:val="en-GB"/>
        </w:rPr>
      </w:pPr>
      <w:r w:rsidRPr="00E31D9F">
        <w:rPr>
          <w:rFonts w:ascii="Arial" w:hAnsi="Arial" w:cs="Arial"/>
          <w:noProof/>
          <w:lang w:val="en-GB" w:eastAsia="en-GB"/>
        </w:rPr>
        <w:drawing>
          <wp:inline distT="0" distB="0" distL="0" distR="0" wp14:anchorId="5E1582AA" wp14:editId="5376184B">
            <wp:extent cx="2092564" cy="838200"/>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2803" cy="838296"/>
                    </a:xfrm>
                    <a:prstGeom prst="rect">
                      <a:avLst/>
                    </a:prstGeom>
                    <a:noFill/>
                  </pic:spPr>
                </pic:pic>
              </a:graphicData>
            </a:graphic>
          </wp:inline>
        </w:drawing>
      </w:r>
    </w:p>
    <w:p w14:paraId="748EDEF8" w14:textId="35AB9AF1" w:rsidR="00C212BE" w:rsidRPr="00E31D9F" w:rsidRDefault="00C212BE" w:rsidP="00C212BE">
      <w:pPr>
        <w:pStyle w:val="Title"/>
        <w:rPr>
          <w:lang w:val="en-GB"/>
        </w:rPr>
      </w:pPr>
      <w:r w:rsidRPr="00E31D9F">
        <w:rPr>
          <w:lang w:val="en-GB"/>
        </w:rPr>
        <w:t>BA Business Management</w:t>
      </w:r>
    </w:p>
    <w:p w14:paraId="74591430" w14:textId="1D065766" w:rsidR="00A25B73" w:rsidRPr="00E31D9F" w:rsidRDefault="00B916A5" w:rsidP="00C212BE">
      <w:pPr>
        <w:pStyle w:val="Title"/>
        <w:rPr>
          <w:lang w:val="en-GB"/>
        </w:rPr>
      </w:pPr>
      <w:r w:rsidRPr="00E31D9F">
        <w:rPr>
          <w:lang w:val="en-GB"/>
        </w:rPr>
        <w:t>LCBB5000</w:t>
      </w:r>
    </w:p>
    <w:p w14:paraId="1753B49B" w14:textId="2A88F946" w:rsidR="00B916A5" w:rsidRDefault="00B916A5" w:rsidP="005F7474">
      <w:pPr>
        <w:pStyle w:val="Title"/>
        <w:rPr>
          <w:lang w:val="en-GB"/>
        </w:rPr>
      </w:pPr>
      <w:r w:rsidRPr="00E31D9F">
        <w:rPr>
          <w:lang w:val="en-GB"/>
        </w:rPr>
        <w:t>Data Handling and business intelligence</w:t>
      </w:r>
    </w:p>
    <w:p w14:paraId="63CFC047" w14:textId="6FF6F245" w:rsidR="005F7474" w:rsidRPr="005F7474" w:rsidRDefault="005F7474" w:rsidP="005F7474">
      <w:pPr>
        <w:pStyle w:val="Title"/>
        <w:rPr>
          <w:bCs/>
          <w:szCs w:val="48"/>
          <w:lang w:val="en-GB"/>
        </w:rPr>
      </w:pPr>
      <w:r w:rsidRPr="005F7474">
        <w:rPr>
          <w:bCs/>
          <w:szCs w:val="48"/>
          <w:lang w:val="en-GB"/>
        </w:rPr>
        <w:t>report</w:t>
      </w:r>
    </w:p>
    <w:p w14:paraId="6809C618" w14:textId="71F6F7AF" w:rsidR="005F7474" w:rsidRPr="005F7474" w:rsidRDefault="005F7474" w:rsidP="005F7474">
      <w:pPr>
        <w:rPr>
          <w:lang w:val="en-GB"/>
        </w:rPr>
      </w:pPr>
    </w:p>
    <w:p w14:paraId="37BD629D" w14:textId="777D0044" w:rsidR="00B916A5" w:rsidRPr="00E31D9F" w:rsidRDefault="00B916A5" w:rsidP="00B916A5">
      <w:pPr>
        <w:rPr>
          <w:rFonts w:ascii="Arial" w:hAnsi="Arial" w:cs="Arial"/>
          <w:lang w:val="en-GB"/>
        </w:rPr>
      </w:pPr>
    </w:p>
    <w:p w14:paraId="11802BBD" w14:textId="7D1AAF06" w:rsidR="00B916A5" w:rsidRPr="00E31D9F" w:rsidRDefault="00B916A5" w:rsidP="00B916A5">
      <w:pPr>
        <w:rPr>
          <w:rFonts w:ascii="Arial" w:hAnsi="Arial" w:cs="Arial"/>
          <w:lang w:val="en-GB"/>
        </w:rPr>
      </w:pPr>
    </w:p>
    <w:p w14:paraId="03B97052" w14:textId="7C16A611" w:rsidR="00B916A5" w:rsidRPr="00E31D9F" w:rsidRDefault="00B916A5" w:rsidP="00B916A5">
      <w:pPr>
        <w:rPr>
          <w:rFonts w:ascii="Arial" w:hAnsi="Arial" w:cs="Arial"/>
          <w:lang w:val="en-GB"/>
        </w:rPr>
      </w:pPr>
    </w:p>
    <w:p w14:paraId="0BEDE7CB" w14:textId="40E215E9" w:rsidR="00B916A5" w:rsidRPr="00E31D9F" w:rsidRDefault="00B916A5" w:rsidP="00B916A5">
      <w:pPr>
        <w:rPr>
          <w:rFonts w:ascii="Arial" w:hAnsi="Arial" w:cs="Arial"/>
          <w:lang w:val="en-GB"/>
        </w:rPr>
      </w:pPr>
    </w:p>
    <w:p w14:paraId="3C6F6A34" w14:textId="194A2F93" w:rsidR="00B916A5" w:rsidRPr="00E31D9F" w:rsidRDefault="00B916A5" w:rsidP="00B916A5">
      <w:pPr>
        <w:rPr>
          <w:rFonts w:ascii="Arial" w:hAnsi="Arial" w:cs="Arial"/>
          <w:lang w:val="en-GB"/>
        </w:rPr>
      </w:pPr>
    </w:p>
    <w:p w14:paraId="4E0FD658" w14:textId="509ED3CC" w:rsidR="00B916A5" w:rsidRPr="00E31D9F" w:rsidRDefault="00B916A5" w:rsidP="00B916A5">
      <w:pPr>
        <w:rPr>
          <w:rFonts w:ascii="Arial" w:hAnsi="Arial" w:cs="Arial"/>
          <w:lang w:val="en-GB"/>
        </w:rPr>
      </w:pPr>
    </w:p>
    <w:p w14:paraId="78300D2D" w14:textId="66766FE8" w:rsidR="00B916A5" w:rsidRPr="00E31D9F" w:rsidRDefault="00B916A5" w:rsidP="00B916A5">
      <w:pPr>
        <w:rPr>
          <w:rFonts w:ascii="Arial" w:hAnsi="Arial" w:cs="Arial"/>
          <w:lang w:val="en-GB"/>
        </w:rPr>
      </w:pPr>
    </w:p>
    <w:p w14:paraId="03E54B40" w14:textId="0E8486E2" w:rsidR="00B916A5" w:rsidRPr="00E31D9F" w:rsidRDefault="00B916A5" w:rsidP="005F7474">
      <w:pPr>
        <w:rPr>
          <w:rFonts w:ascii="Arial" w:hAnsi="Arial" w:cs="Arial"/>
          <w:sz w:val="22"/>
          <w:lang w:val="en-GB"/>
        </w:rPr>
      </w:pPr>
    </w:p>
    <w:p w14:paraId="04AE9C72" w14:textId="1D5B6AE3" w:rsidR="00B916A5" w:rsidRPr="005F7474" w:rsidRDefault="00B916A5" w:rsidP="005F7474">
      <w:pPr>
        <w:rPr>
          <w:rFonts w:cs="Times New Roman"/>
          <w:b/>
          <w:bCs/>
          <w:sz w:val="32"/>
          <w:szCs w:val="32"/>
          <w:lang w:val="en-GB"/>
        </w:rPr>
      </w:pPr>
      <w:r w:rsidRPr="005F7474">
        <w:rPr>
          <w:rFonts w:cs="Times New Roman"/>
          <w:b/>
          <w:bCs/>
          <w:sz w:val="32"/>
          <w:szCs w:val="32"/>
          <w:lang w:val="en-GB"/>
        </w:rPr>
        <w:t>Student name:</w:t>
      </w:r>
      <w:r w:rsidR="005F7474" w:rsidRPr="005F7474">
        <w:rPr>
          <w:rFonts w:cs="Times New Roman"/>
          <w:b/>
          <w:bCs/>
          <w:sz w:val="32"/>
          <w:szCs w:val="32"/>
          <w:lang w:val="en-GB"/>
        </w:rPr>
        <w:t xml:space="preserve"> Carmen-Ioana </w:t>
      </w:r>
      <w:proofErr w:type="spellStart"/>
      <w:r w:rsidR="005F7474" w:rsidRPr="005F7474">
        <w:rPr>
          <w:rFonts w:cs="Times New Roman"/>
          <w:b/>
          <w:bCs/>
          <w:sz w:val="32"/>
          <w:szCs w:val="32"/>
          <w:lang w:val="en-GB"/>
        </w:rPr>
        <w:t>Hodoroaba</w:t>
      </w:r>
      <w:proofErr w:type="spellEnd"/>
      <w:r w:rsidR="005F7474" w:rsidRPr="005F7474">
        <w:rPr>
          <w:rFonts w:cs="Times New Roman"/>
          <w:b/>
          <w:bCs/>
          <w:sz w:val="32"/>
          <w:szCs w:val="32"/>
          <w:lang w:val="en-GB"/>
        </w:rPr>
        <w:t xml:space="preserve"> </w:t>
      </w:r>
    </w:p>
    <w:p w14:paraId="148B2415" w14:textId="4F057D0A" w:rsidR="00B916A5" w:rsidRPr="005F7474" w:rsidRDefault="00B916A5" w:rsidP="005F7474">
      <w:pPr>
        <w:rPr>
          <w:rFonts w:cs="Times New Roman"/>
          <w:b/>
          <w:bCs/>
          <w:sz w:val="32"/>
          <w:szCs w:val="32"/>
          <w:lang w:val="en-GB"/>
        </w:rPr>
      </w:pPr>
      <w:r w:rsidRPr="005F7474">
        <w:rPr>
          <w:rFonts w:cs="Times New Roman"/>
          <w:b/>
          <w:bCs/>
          <w:sz w:val="32"/>
          <w:szCs w:val="32"/>
          <w:lang w:val="en-GB"/>
        </w:rPr>
        <w:t>Student ID:</w:t>
      </w:r>
      <w:r w:rsidR="005F7474" w:rsidRPr="005F7474">
        <w:rPr>
          <w:rFonts w:cs="Times New Roman"/>
          <w:b/>
          <w:bCs/>
          <w:sz w:val="32"/>
          <w:szCs w:val="32"/>
          <w:lang w:val="en-GB"/>
        </w:rPr>
        <w:t xml:space="preserve"> 2109656</w:t>
      </w:r>
    </w:p>
    <w:p w14:paraId="4F1B3113" w14:textId="6A4E9CFC" w:rsidR="005F7474" w:rsidRPr="005F7474" w:rsidRDefault="005F7474" w:rsidP="005F7474">
      <w:pPr>
        <w:rPr>
          <w:rFonts w:cs="Times New Roman"/>
          <w:b/>
          <w:bCs/>
          <w:sz w:val="32"/>
          <w:szCs w:val="32"/>
          <w:lang w:val="en-GB"/>
        </w:rPr>
      </w:pPr>
      <w:r w:rsidRPr="005F7474">
        <w:rPr>
          <w:rFonts w:cs="Times New Roman"/>
          <w:b/>
          <w:bCs/>
          <w:sz w:val="32"/>
          <w:szCs w:val="32"/>
          <w:lang w:val="en-GB"/>
        </w:rPr>
        <w:t xml:space="preserve">Lecturer Name: DR. Eric </w:t>
      </w:r>
      <w:proofErr w:type="spellStart"/>
      <w:r w:rsidRPr="005F7474">
        <w:rPr>
          <w:rFonts w:cs="Times New Roman"/>
          <w:b/>
          <w:bCs/>
          <w:sz w:val="32"/>
          <w:szCs w:val="32"/>
          <w:lang w:val="en-GB"/>
        </w:rPr>
        <w:t>Orsei</w:t>
      </w:r>
      <w:proofErr w:type="spellEnd"/>
    </w:p>
    <w:p w14:paraId="00E1053C" w14:textId="76A66B4C" w:rsidR="000A561A" w:rsidRPr="00E31D9F" w:rsidRDefault="00B916A5">
      <w:pPr>
        <w:spacing w:line="259" w:lineRule="auto"/>
        <w:jc w:val="left"/>
        <w:rPr>
          <w:rFonts w:ascii="Arial" w:hAnsi="Arial" w:cs="Arial"/>
          <w:b/>
          <w:bCs/>
          <w:sz w:val="22"/>
          <w:lang w:val="en-GB"/>
        </w:rPr>
      </w:pPr>
      <w:r w:rsidRPr="00E31D9F">
        <w:rPr>
          <w:rFonts w:ascii="Arial" w:hAnsi="Arial" w:cs="Arial"/>
          <w:b/>
          <w:bCs/>
          <w:sz w:val="22"/>
          <w:lang w:val="en-GB"/>
        </w:rPr>
        <w:br w:type="page"/>
      </w:r>
    </w:p>
    <w:sdt>
      <w:sdtPr>
        <w:rPr>
          <w:rFonts w:ascii="Arial" w:eastAsiaTheme="minorHAnsi" w:hAnsi="Arial" w:cs="Arial"/>
          <w:color w:val="auto"/>
          <w:sz w:val="24"/>
          <w:szCs w:val="22"/>
          <w:lang w:val="en-GB"/>
        </w:rPr>
        <w:id w:val="757563501"/>
        <w:docPartObj>
          <w:docPartGallery w:val="Table of Contents"/>
          <w:docPartUnique/>
        </w:docPartObj>
      </w:sdtPr>
      <w:sdtEndPr>
        <w:rPr>
          <w:b/>
          <w:bCs/>
          <w:noProof/>
        </w:rPr>
      </w:sdtEndPr>
      <w:sdtContent>
        <w:p w14:paraId="53927037" w14:textId="25F01A09" w:rsidR="000A561A" w:rsidRPr="00E31D9F" w:rsidRDefault="000A561A">
          <w:pPr>
            <w:pStyle w:val="TOCHeading"/>
            <w:rPr>
              <w:rFonts w:ascii="Arial" w:hAnsi="Arial" w:cs="Arial"/>
              <w:b/>
              <w:color w:val="auto"/>
              <w:lang w:val="en-GB"/>
            </w:rPr>
          </w:pPr>
          <w:r w:rsidRPr="00E31D9F">
            <w:rPr>
              <w:rFonts w:ascii="Arial" w:hAnsi="Arial" w:cs="Arial"/>
              <w:b/>
              <w:color w:val="auto"/>
              <w:lang w:val="en-GB"/>
            </w:rPr>
            <w:t>Table of Contents</w:t>
          </w:r>
        </w:p>
        <w:p w14:paraId="2322FD6D" w14:textId="77777777" w:rsidR="000A572E" w:rsidRDefault="000A561A">
          <w:pPr>
            <w:pStyle w:val="TOC1"/>
            <w:tabs>
              <w:tab w:val="right" w:leader="dot" w:pos="9016"/>
            </w:tabs>
            <w:rPr>
              <w:rFonts w:asciiTheme="minorHAnsi" w:eastAsiaTheme="minorEastAsia" w:hAnsiTheme="minorHAnsi"/>
              <w:noProof/>
              <w:sz w:val="22"/>
              <w:lang w:val="en-GB" w:eastAsia="en-GB"/>
            </w:rPr>
          </w:pPr>
          <w:r w:rsidRPr="00E31D9F">
            <w:rPr>
              <w:rFonts w:ascii="Arial" w:hAnsi="Arial" w:cs="Arial"/>
              <w:lang w:val="en-GB"/>
            </w:rPr>
            <w:fldChar w:fldCharType="begin"/>
          </w:r>
          <w:r w:rsidRPr="00E31D9F">
            <w:rPr>
              <w:rFonts w:ascii="Arial" w:hAnsi="Arial" w:cs="Arial"/>
              <w:lang w:val="en-GB"/>
            </w:rPr>
            <w:instrText xml:space="preserve"> TOC \o "1-3" \h \z \u </w:instrText>
          </w:r>
          <w:r w:rsidRPr="00E31D9F">
            <w:rPr>
              <w:rFonts w:ascii="Arial" w:hAnsi="Arial" w:cs="Arial"/>
              <w:lang w:val="en-GB"/>
            </w:rPr>
            <w:fldChar w:fldCharType="separate"/>
          </w:r>
          <w:hyperlink w:anchor="_Toc128051315" w:history="1">
            <w:r w:rsidR="000A572E" w:rsidRPr="00F3207E">
              <w:rPr>
                <w:rStyle w:val="Hyperlink"/>
                <w:rFonts w:ascii="Arial" w:hAnsi="Arial" w:cs="Arial"/>
                <w:noProof/>
                <w:lang w:val="en-GB"/>
              </w:rPr>
              <w:t>Introduction</w:t>
            </w:r>
            <w:r w:rsidR="000A572E">
              <w:rPr>
                <w:noProof/>
                <w:webHidden/>
              </w:rPr>
              <w:tab/>
            </w:r>
            <w:r w:rsidR="000A572E">
              <w:rPr>
                <w:noProof/>
                <w:webHidden/>
              </w:rPr>
              <w:fldChar w:fldCharType="begin"/>
            </w:r>
            <w:r w:rsidR="000A572E">
              <w:rPr>
                <w:noProof/>
                <w:webHidden/>
              </w:rPr>
              <w:instrText xml:space="preserve"> PAGEREF _Toc128051315 \h </w:instrText>
            </w:r>
            <w:r w:rsidR="000A572E">
              <w:rPr>
                <w:noProof/>
                <w:webHidden/>
              </w:rPr>
            </w:r>
            <w:r w:rsidR="000A572E">
              <w:rPr>
                <w:noProof/>
                <w:webHidden/>
              </w:rPr>
              <w:fldChar w:fldCharType="separate"/>
            </w:r>
            <w:r w:rsidR="000A572E">
              <w:rPr>
                <w:noProof/>
                <w:webHidden/>
              </w:rPr>
              <w:t>2</w:t>
            </w:r>
            <w:r w:rsidR="000A572E">
              <w:rPr>
                <w:noProof/>
                <w:webHidden/>
              </w:rPr>
              <w:fldChar w:fldCharType="end"/>
            </w:r>
          </w:hyperlink>
        </w:p>
        <w:p w14:paraId="106106E8" w14:textId="77777777" w:rsidR="000A572E" w:rsidRDefault="00000000">
          <w:pPr>
            <w:pStyle w:val="TOC1"/>
            <w:tabs>
              <w:tab w:val="right" w:leader="dot" w:pos="9016"/>
            </w:tabs>
            <w:rPr>
              <w:rFonts w:asciiTheme="minorHAnsi" w:eastAsiaTheme="minorEastAsia" w:hAnsiTheme="minorHAnsi"/>
              <w:noProof/>
              <w:sz w:val="22"/>
              <w:lang w:val="en-GB" w:eastAsia="en-GB"/>
            </w:rPr>
          </w:pPr>
          <w:hyperlink w:anchor="_Toc128051316" w:history="1">
            <w:r w:rsidR="000A572E" w:rsidRPr="00F3207E">
              <w:rPr>
                <w:rStyle w:val="Hyperlink"/>
                <w:rFonts w:ascii="Arial" w:hAnsi="Arial" w:cs="Arial"/>
                <w:noProof/>
                <w:lang w:val="en-GB"/>
              </w:rPr>
              <w:t>Discussion</w:t>
            </w:r>
            <w:r w:rsidR="000A572E">
              <w:rPr>
                <w:noProof/>
                <w:webHidden/>
              </w:rPr>
              <w:tab/>
            </w:r>
            <w:r w:rsidR="000A572E">
              <w:rPr>
                <w:noProof/>
                <w:webHidden/>
              </w:rPr>
              <w:fldChar w:fldCharType="begin"/>
            </w:r>
            <w:r w:rsidR="000A572E">
              <w:rPr>
                <w:noProof/>
                <w:webHidden/>
              </w:rPr>
              <w:instrText xml:space="preserve"> PAGEREF _Toc128051316 \h </w:instrText>
            </w:r>
            <w:r w:rsidR="000A572E">
              <w:rPr>
                <w:noProof/>
                <w:webHidden/>
              </w:rPr>
            </w:r>
            <w:r w:rsidR="000A572E">
              <w:rPr>
                <w:noProof/>
                <w:webHidden/>
              </w:rPr>
              <w:fldChar w:fldCharType="separate"/>
            </w:r>
            <w:r w:rsidR="000A572E">
              <w:rPr>
                <w:noProof/>
                <w:webHidden/>
              </w:rPr>
              <w:t>3</w:t>
            </w:r>
            <w:r w:rsidR="000A572E">
              <w:rPr>
                <w:noProof/>
                <w:webHidden/>
              </w:rPr>
              <w:fldChar w:fldCharType="end"/>
            </w:r>
          </w:hyperlink>
        </w:p>
        <w:p w14:paraId="7552B09E" w14:textId="77777777" w:rsidR="000A572E" w:rsidRDefault="00000000">
          <w:pPr>
            <w:pStyle w:val="TOC2"/>
            <w:tabs>
              <w:tab w:val="right" w:leader="dot" w:pos="9016"/>
            </w:tabs>
            <w:rPr>
              <w:rFonts w:asciiTheme="minorHAnsi" w:eastAsiaTheme="minorEastAsia" w:hAnsiTheme="minorHAnsi"/>
              <w:noProof/>
              <w:sz w:val="22"/>
              <w:lang w:val="en-GB" w:eastAsia="en-GB"/>
            </w:rPr>
          </w:pPr>
          <w:hyperlink w:anchor="_Toc128051317" w:history="1">
            <w:r w:rsidR="000A572E" w:rsidRPr="00F3207E">
              <w:rPr>
                <w:rStyle w:val="Hyperlink"/>
                <w:noProof/>
                <w:lang w:val="en-GB"/>
              </w:rPr>
              <w:t>Data warehousing and Business intelligence</w:t>
            </w:r>
            <w:r w:rsidR="000A572E">
              <w:rPr>
                <w:noProof/>
                <w:webHidden/>
              </w:rPr>
              <w:tab/>
            </w:r>
            <w:r w:rsidR="000A572E">
              <w:rPr>
                <w:noProof/>
                <w:webHidden/>
              </w:rPr>
              <w:fldChar w:fldCharType="begin"/>
            </w:r>
            <w:r w:rsidR="000A572E">
              <w:rPr>
                <w:noProof/>
                <w:webHidden/>
              </w:rPr>
              <w:instrText xml:space="preserve"> PAGEREF _Toc128051317 \h </w:instrText>
            </w:r>
            <w:r w:rsidR="000A572E">
              <w:rPr>
                <w:noProof/>
                <w:webHidden/>
              </w:rPr>
            </w:r>
            <w:r w:rsidR="000A572E">
              <w:rPr>
                <w:noProof/>
                <w:webHidden/>
              </w:rPr>
              <w:fldChar w:fldCharType="separate"/>
            </w:r>
            <w:r w:rsidR="000A572E">
              <w:rPr>
                <w:noProof/>
                <w:webHidden/>
              </w:rPr>
              <w:t>3</w:t>
            </w:r>
            <w:r w:rsidR="000A572E">
              <w:rPr>
                <w:noProof/>
                <w:webHidden/>
              </w:rPr>
              <w:fldChar w:fldCharType="end"/>
            </w:r>
          </w:hyperlink>
        </w:p>
        <w:p w14:paraId="004EA266" w14:textId="77777777" w:rsidR="000A572E" w:rsidRDefault="00000000">
          <w:pPr>
            <w:pStyle w:val="TOC2"/>
            <w:tabs>
              <w:tab w:val="right" w:leader="dot" w:pos="9016"/>
            </w:tabs>
            <w:rPr>
              <w:rFonts w:asciiTheme="minorHAnsi" w:eastAsiaTheme="minorEastAsia" w:hAnsiTheme="minorHAnsi"/>
              <w:noProof/>
              <w:sz w:val="22"/>
              <w:lang w:val="en-GB" w:eastAsia="en-GB"/>
            </w:rPr>
          </w:pPr>
          <w:hyperlink w:anchor="_Toc128051318" w:history="1">
            <w:r w:rsidR="000A572E" w:rsidRPr="00F3207E">
              <w:rPr>
                <w:rStyle w:val="Hyperlink"/>
                <w:noProof/>
                <w:lang w:val="en-GB"/>
              </w:rPr>
              <w:t>The significance of the DW and BI with the DW architecture</w:t>
            </w:r>
            <w:r w:rsidR="000A572E">
              <w:rPr>
                <w:noProof/>
                <w:webHidden/>
              </w:rPr>
              <w:tab/>
            </w:r>
            <w:r w:rsidR="000A572E">
              <w:rPr>
                <w:noProof/>
                <w:webHidden/>
              </w:rPr>
              <w:fldChar w:fldCharType="begin"/>
            </w:r>
            <w:r w:rsidR="000A572E">
              <w:rPr>
                <w:noProof/>
                <w:webHidden/>
              </w:rPr>
              <w:instrText xml:space="preserve"> PAGEREF _Toc128051318 \h </w:instrText>
            </w:r>
            <w:r w:rsidR="000A572E">
              <w:rPr>
                <w:noProof/>
                <w:webHidden/>
              </w:rPr>
            </w:r>
            <w:r w:rsidR="000A572E">
              <w:rPr>
                <w:noProof/>
                <w:webHidden/>
              </w:rPr>
              <w:fldChar w:fldCharType="separate"/>
            </w:r>
            <w:r w:rsidR="000A572E">
              <w:rPr>
                <w:noProof/>
                <w:webHidden/>
              </w:rPr>
              <w:t>3</w:t>
            </w:r>
            <w:r w:rsidR="000A572E">
              <w:rPr>
                <w:noProof/>
                <w:webHidden/>
              </w:rPr>
              <w:fldChar w:fldCharType="end"/>
            </w:r>
          </w:hyperlink>
        </w:p>
        <w:p w14:paraId="63B8E66A" w14:textId="77777777" w:rsidR="000A572E" w:rsidRDefault="00000000">
          <w:pPr>
            <w:pStyle w:val="TOC2"/>
            <w:tabs>
              <w:tab w:val="right" w:leader="dot" w:pos="9016"/>
            </w:tabs>
            <w:rPr>
              <w:rFonts w:asciiTheme="minorHAnsi" w:eastAsiaTheme="minorEastAsia" w:hAnsiTheme="minorHAnsi"/>
              <w:noProof/>
              <w:sz w:val="22"/>
              <w:lang w:val="en-GB" w:eastAsia="en-GB"/>
            </w:rPr>
          </w:pPr>
          <w:hyperlink w:anchor="_Toc128051319" w:history="1">
            <w:r w:rsidR="000A572E" w:rsidRPr="00F3207E">
              <w:rPr>
                <w:rStyle w:val="Hyperlink"/>
                <w:noProof/>
                <w:lang w:val="en-GB"/>
              </w:rPr>
              <w:t>Examples of the Tools of the BI used by the organizations</w:t>
            </w:r>
            <w:r w:rsidR="000A572E">
              <w:rPr>
                <w:noProof/>
                <w:webHidden/>
              </w:rPr>
              <w:tab/>
            </w:r>
            <w:r w:rsidR="000A572E">
              <w:rPr>
                <w:noProof/>
                <w:webHidden/>
              </w:rPr>
              <w:fldChar w:fldCharType="begin"/>
            </w:r>
            <w:r w:rsidR="000A572E">
              <w:rPr>
                <w:noProof/>
                <w:webHidden/>
              </w:rPr>
              <w:instrText xml:space="preserve"> PAGEREF _Toc128051319 \h </w:instrText>
            </w:r>
            <w:r w:rsidR="000A572E">
              <w:rPr>
                <w:noProof/>
                <w:webHidden/>
              </w:rPr>
            </w:r>
            <w:r w:rsidR="000A572E">
              <w:rPr>
                <w:noProof/>
                <w:webHidden/>
              </w:rPr>
              <w:fldChar w:fldCharType="separate"/>
            </w:r>
            <w:r w:rsidR="000A572E">
              <w:rPr>
                <w:noProof/>
                <w:webHidden/>
              </w:rPr>
              <w:t>5</w:t>
            </w:r>
            <w:r w:rsidR="000A572E">
              <w:rPr>
                <w:noProof/>
                <w:webHidden/>
              </w:rPr>
              <w:fldChar w:fldCharType="end"/>
            </w:r>
          </w:hyperlink>
        </w:p>
        <w:p w14:paraId="476C55AA" w14:textId="77777777" w:rsidR="000A572E" w:rsidRDefault="00000000">
          <w:pPr>
            <w:pStyle w:val="TOC2"/>
            <w:tabs>
              <w:tab w:val="right" w:leader="dot" w:pos="9016"/>
            </w:tabs>
            <w:rPr>
              <w:rFonts w:asciiTheme="minorHAnsi" w:eastAsiaTheme="minorEastAsia" w:hAnsiTheme="minorHAnsi"/>
              <w:noProof/>
              <w:sz w:val="22"/>
              <w:lang w:val="en-GB" w:eastAsia="en-GB"/>
            </w:rPr>
          </w:pPr>
          <w:hyperlink w:anchor="_Toc128051320" w:history="1">
            <w:r w:rsidR="000A572E" w:rsidRPr="00F3207E">
              <w:rPr>
                <w:rStyle w:val="Hyperlink"/>
                <w:noProof/>
                <w:lang w:val="en-GB"/>
              </w:rPr>
              <w:t>Effect of the BI and the DW on the modernized organization</w:t>
            </w:r>
            <w:r w:rsidR="000A572E">
              <w:rPr>
                <w:noProof/>
                <w:webHidden/>
              </w:rPr>
              <w:tab/>
            </w:r>
            <w:r w:rsidR="000A572E">
              <w:rPr>
                <w:noProof/>
                <w:webHidden/>
              </w:rPr>
              <w:fldChar w:fldCharType="begin"/>
            </w:r>
            <w:r w:rsidR="000A572E">
              <w:rPr>
                <w:noProof/>
                <w:webHidden/>
              </w:rPr>
              <w:instrText xml:space="preserve"> PAGEREF _Toc128051320 \h </w:instrText>
            </w:r>
            <w:r w:rsidR="000A572E">
              <w:rPr>
                <w:noProof/>
                <w:webHidden/>
              </w:rPr>
            </w:r>
            <w:r w:rsidR="000A572E">
              <w:rPr>
                <w:noProof/>
                <w:webHidden/>
              </w:rPr>
              <w:fldChar w:fldCharType="separate"/>
            </w:r>
            <w:r w:rsidR="000A572E">
              <w:rPr>
                <w:noProof/>
                <w:webHidden/>
              </w:rPr>
              <w:t>5</w:t>
            </w:r>
            <w:r w:rsidR="000A572E">
              <w:rPr>
                <w:noProof/>
                <w:webHidden/>
              </w:rPr>
              <w:fldChar w:fldCharType="end"/>
            </w:r>
          </w:hyperlink>
        </w:p>
        <w:p w14:paraId="221F24DD" w14:textId="77777777" w:rsidR="000A572E" w:rsidRDefault="00000000">
          <w:pPr>
            <w:pStyle w:val="TOC1"/>
            <w:tabs>
              <w:tab w:val="right" w:leader="dot" w:pos="9016"/>
            </w:tabs>
            <w:rPr>
              <w:rFonts w:asciiTheme="minorHAnsi" w:eastAsiaTheme="minorEastAsia" w:hAnsiTheme="minorHAnsi"/>
              <w:noProof/>
              <w:sz w:val="22"/>
              <w:lang w:val="en-GB" w:eastAsia="en-GB"/>
            </w:rPr>
          </w:pPr>
          <w:hyperlink w:anchor="_Toc128051321" w:history="1">
            <w:r w:rsidR="000A572E" w:rsidRPr="00F3207E">
              <w:rPr>
                <w:rStyle w:val="Hyperlink"/>
                <w:rFonts w:ascii="Arial" w:hAnsi="Arial" w:cs="Arial"/>
                <w:noProof/>
                <w:lang w:val="en-GB"/>
              </w:rPr>
              <w:t>Conclusion</w:t>
            </w:r>
            <w:r w:rsidR="000A572E">
              <w:rPr>
                <w:noProof/>
                <w:webHidden/>
              </w:rPr>
              <w:tab/>
            </w:r>
            <w:r w:rsidR="000A572E">
              <w:rPr>
                <w:noProof/>
                <w:webHidden/>
              </w:rPr>
              <w:fldChar w:fldCharType="begin"/>
            </w:r>
            <w:r w:rsidR="000A572E">
              <w:rPr>
                <w:noProof/>
                <w:webHidden/>
              </w:rPr>
              <w:instrText xml:space="preserve"> PAGEREF _Toc128051321 \h </w:instrText>
            </w:r>
            <w:r w:rsidR="000A572E">
              <w:rPr>
                <w:noProof/>
                <w:webHidden/>
              </w:rPr>
            </w:r>
            <w:r w:rsidR="000A572E">
              <w:rPr>
                <w:noProof/>
                <w:webHidden/>
              </w:rPr>
              <w:fldChar w:fldCharType="separate"/>
            </w:r>
            <w:r w:rsidR="000A572E">
              <w:rPr>
                <w:noProof/>
                <w:webHidden/>
              </w:rPr>
              <w:t>7</w:t>
            </w:r>
            <w:r w:rsidR="000A572E">
              <w:rPr>
                <w:noProof/>
                <w:webHidden/>
              </w:rPr>
              <w:fldChar w:fldCharType="end"/>
            </w:r>
          </w:hyperlink>
        </w:p>
        <w:p w14:paraId="1FD5FE6A" w14:textId="77777777" w:rsidR="000A572E" w:rsidRDefault="00000000">
          <w:pPr>
            <w:pStyle w:val="TOC1"/>
            <w:tabs>
              <w:tab w:val="right" w:leader="dot" w:pos="9016"/>
            </w:tabs>
            <w:rPr>
              <w:rFonts w:asciiTheme="minorHAnsi" w:eastAsiaTheme="minorEastAsia" w:hAnsiTheme="minorHAnsi"/>
              <w:noProof/>
              <w:sz w:val="22"/>
              <w:lang w:val="en-GB" w:eastAsia="en-GB"/>
            </w:rPr>
          </w:pPr>
          <w:hyperlink w:anchor="_Toc128051322" w:history="1">
            <w:r w:rsidR="000A572E" w:rsidRPr="00F3207E">
              <w:rPr>
                <w:rStyle w:val="Hyperlink"/>
                <w:rFonts w:ascii="Arial" w:hAnsi="Arial" w:cs="Arial"/>
                <w:noProof/>
                <w:lang w:val="en-GB"/>
              </w:rPr>
              <w:t>References</w:t>
            </w:r>
            <w:r w:rsidR="000A572E">
              <w:rPr>
                <w:noProof/>
                <w:webHidden/>
              </w:rPr>
              <w:tab/>
            </w:r>
            <w:r w:rsidR="000A572E">
              <w:rPr>
                <w:noProof/>
                <w:webHidden/>
              </w:rPr>
              <w:fldChar w:fldCharType="begin"/>
            </w:r>
            <w:r w:rsidR="000A572E">
              <w:rPr>
                <w:noProof/>
                <w:webHidden/>
              </w:rPr>
              <w:instrText xml:space="preserve"> PAGEREF _Toc128051322 \h </w:instrText>
            </w:r>
            <w:r w:rsidR="000A572E">
              <w:rPr>
                <w:noProof/>
                <w:webHidden/>
              </w:rPr>
            </w:r>
            <w:r w:rsidR="000A572E">
              <w:rPr>
                <w:noProof/>
                <w:webHidden/>
              </w:rPr>
              <w:fldChar w:fldCharType="separate"/>
            </w:r>
            <w:r w:rsidR="000A572E">
              <w:rPr>
                <w:noProof/>
                <w:webHidden/>
              </w:rPr>
              <w:t>8</w:t>
            </w:r>
            <w:r w:rsidR="000A572E">
              <w:rPr>
                <w:noProof/>
                <w:webHidden/>
              </w:rPr>
              <w:fldChar w:fldCharType="end"/>
            </w:r>
          </w:hyperlink>
        </w:p>
        <w:p w14:paraId="33E7C845" w14:textId="676B9997" w:rsidR="000A561A" w:rsidRPr="00E31D9F" w:rsidRDefault="000A561A">
          <w:pPr>
            <w:rPr>
              <w:rFonts w:ascii="Arial" w:hAnsi="Arial" w:cs="Arial"/>
              <w:lang w:val="en-GB"/>
            </w:rPr>
          </w:pPr>
          <w:r w:rsidRPr="00E31D9F">
            <w:rPr>
              <w:rFonts w:ascii="Arial" w:hAnsi="Arial" w:cs="Arial"/>
              <w:b/>
              <w:bCs/>
              <w:noProof/>
              <w:lang w:val="en-GB"/>
            </w:rPr>
            <w:fldChar w:fldCharType="end"/>
          </w:r>
        </w:p>
      </w:sdtContent>
    </w:sdt>
    <w:p w14:paraId="3BF97434" w14:textId="0AC69F7C" w:rsidR="00B916A5" w:rsidRPr="00E31D9F" w:rsidRDefault="00B916A5">
      <w:pPr>
        <w:spacing w:line="259" w:lineRule="auto"/>
        <w:jc w:val="left"/>
        <w:rPr>
          <w:rFonts w:ascii="Arial" w:hAnsi="Arial" w:cs="Arial"/>
          <w:b/>
          <w:bCs/>
          <w:sz w:val="22"/>
          <w:lang w:val="en-GB"/>
        </w:rPr>
      </w:pPr>
    </w:p>
    <w:p w14:paraId="0A0C29FE" w14:textId="77777777" w:rsidR="000A561A" w:rsidRPr="00E31D9F" w:rsidRDefault="000A561A">
      <w:pPr>
        <w:spacing w:line="259" w:lineRule="auto"/>
        <w:jc w:val="left"/>
        <w:rPr>
          <w:rFonts w:ascii="Arial" w:eastAsiaTheme="majorEastAsia" w:hAnsi="Arial" w:cs="Arial"/>
          <w:b/>
          <w:sz w:val="28"/>
          <w:szCs w:val="32"/>
          <w:lang w:val="en-GB"/>
        </w:rPr>
      </w:pPr>
      <w:r w:rsidRPr="00E31D9F">
        <w:rPr>
          <w:rFonts w:ascii="Arial" w:hAnsi="Arial" w:cs="Arial"/>
          <w:lang w:val="en-GB"/>
        </w:rPr>
        <w:br w:type="page"/>
      </w:r>
    </w:p>
    <w:p w14:paraId="04F21978" w14:textId="4C9EFAE6" w:rsidR="00B916A5" w:rsidRPr="00E31D9F" w:rsidRDefault="00B916A5" w:rsidP="00B916A5">
      <w:pPr>
        <w:pStyle w:val="Heading1"/>
        <w:rPr>
          <w:rFonts w:ascii="Arial" w:hAnsi="Arial" w:cs="Arial"/>
          <w:lang w:val="en-GB"/>
        </w:rPr>
      </w:pPr>
      <w:bookmarkStart w:id="0" w:name="_Toc128051315"/>
      <w:r w:rsidRPr="00E31D9F">
        <w:rPr>
          <w:rFonts w:ascii="Arial" w:hAnsi="Arial" w:cs="Arial"/>
          <w:lang w:val="en-GB"/>
        </w:rPr>
        <w:lastRenderedPageBreak/>
        <w:t>Introduction</w:t>
      </w:r>
      <w:bookmarkEnd w:id="0"/>
    </w:p>
    <w:p w14:paraId="14D8D9EB" w14:textId="500FC1B1" w:rsidR="00042006" w:rsidRPr="00E31D9F" w:rsidRDefault="00B916A5" w:rsidP="00B916A5">
      <w:pPr>
        <w:rPr>
          <w:rFonts w:ascii="Arial" w:hAnsi="Arial" w:cs="Arial"/>
          <w:sz w:val="22"/>
          <w:lang w:val="en-GB"/>
        </w:rPr>
      </w:pPr>
      <w:r w:rsidRPr="00E31D9F">
        <w:rPr>
          <w:rFonts w:ascii="Arial" w:hAnsi="Arial" w:cs="Arial"/>
          <w:sz w:val="22"/>
          <w:lang w:val="en-GB"/>
        </w:rPr>
        <w:t xml:space="preserve">This report will </w:t>
      </w:r>
      <w:r w:rsidR="000A561A" w:rsidRPr="00E31D9F">
        <w:rPr>
          <w:rFonts w:ascii="Arial" w:hAnsi="Arial" w:cs="Arial"/>
          <w:sz w:val="22"/>
          <w:lang w:val="en-GB"/>
        </w:rPr>
        <w:t>talk</w:t>
      </w:r>
      <w:r w:rsidRPr="00E31D9F">
        <w:rPr>
          <w:rFonts w:ascii="Arial" w:hAnsi="Arial" w:cs="Arial"/>
          <w:sz w:val="22"/>
          <w:lang w:val="en-GB"/>
        </w:rPr>
        <w:t xml:space="preserve"> about the importance of data warehousing and the business intelligence tools that ha</w:t>
      </w:r>
      <w:r w:rsidR="00C645EB" w:rsidRPr="00E31D9F">
        <w:rPr>
          <w:rFonts w:ascii="Arial" w:hAnsi="Arial" w:cs="Arial"/>
          <w:sz w:val="22"/>
          <w:lang w:val="en-GB"/>
        </w:rPr>
        <w:t>ve</w:t>
      </w:r>
      <w:r w:rsidRPr="00E31D9F">
        <w:rPr>
          <w:rFonts w:ascii="Arial" w:hAnsi="Arial" w:cs="Arial"/>
          <w:sz w:val="22"/>
          <w:lang w:val="en-GB"/>
        </w:rPr>
        <w:t xml:space="preserve"> created </w:t>
      </w:r>
      <w:r w:rsidR="00C645EB" w:rsidRPr="00E31D9F">
        <w:rPr>
          <w:rFonts w:ascii="Arial" w:hAnsi="Arial" w:cs="Arial"/>
          <w:sz w:val="22"/>
          <w:lang w:val="en-GB"/>
        </w:rPr>
        <w:t>a</w:t>
      </w:r>
      <w:r w:rsidRPr="00E31D9F">
        <w:rPr>
          <w:rFonts w:ascii="Arial" w:hAnsi="Arial" w:cs="Arial"/>
          <w:sz w:val="22"/>
          <w:lang w:val="en-GB"/>
        </w:rPr>
        <w:t xml:space="preserve"> lot of impact on modern business nowadays. The use of the internet has </w:t>
      </w:r>
      <w:r w:rsidR="00C645EB" w:rsidRPr="00E31D9F">
        <w:rPr>
          <w:rFonts w:ascii="Arial" w:hAnsi="Arial" w:cs="Arial"/>
          <w:sz w:val="22"/>
          <w:lang w:val="en-GB"/>
        </w:rPr>
        <w:t>uniquely transformed the whole world</w:t>
      </w:r>
      <w:r w:rsidRPr="00E31D9F">
        <w:rPr>
          <w:rFonts w:ascii="Arial" w:hAnsi="Arial" w:cs="Arial"/>
          <w:sz w:val="22"/>
          <w:lang w:val="en-GB"/>
        </w:rPr>
        <w:t xml:space="preserve">. The </w:t>
      </w:r>
      <w:r w:rsidR="00D46371" w:rsidRPr="00E31D9F">
        <w:rPr>
          <w:rFonts w:ascii="Arial" w:hAnsi="Arial" w:cs="Arial"/>
          <w:sz w:val="22"/>
          <w:lang w:val="en-GB"/>
        </w:rPr>
        <w:t>modernized organization has take</w:t>
      </w:r>
      <w:r w:rsidR="00C645EB" w:rsidRPr="00E31D9F">
        <w:rPr>
          <w:rFonts w:ascii="Arial" w:hAnsi="Arial" w:cs="Arial"/>
          <w:sz w:val="22"/>
          <w:lang w:val="en-GB"/>
        </w:rPr>
        <w:t>n</w:t>
      </w:r>
      <w:r w:rsidR="00D46371" w:rsidRPr="00E31D9F">
        <w:rPr>
          <w:rFonts w:ascii="Arial" w:hAnsi="Arial" w:cs="Arial"/>
          <w:sz w:val="22"/>
          <w:lang w:val="en-GB"/>
        </w:rPr>
        <w:t xml:space="preserve"> use of the ability of the internet for the creation of </w:t>
      </w:r>
      <w:r w:rsidR="00C645EB" w:rsidRPr="00E31D9F">
        <w:rPr>
          <w:rFonts w:ascii="Arial" w:hAnsi="Arial" w:cs="Arial"/>
          <w:sz w:val="22"/>
          <w:lang w:val="en-GB"/>
        </w:rPr>
        <w:t>an</w:t>
      </w:r>
      <w:r w:rsidR="00D46371" w:rsidRPr="00E31D9F">
        <w:rPr>
          <w:rFonts w:ascii="Arial" w:hAnsi="Arial" w:cs="Arial"/>
          <w:sz w:val="22"/>
          <w:lang w:val="en-GB"/>
        </w:rPr>
        <w:t xml:space="preserve"> extensive perception for their policies and growth. Both concept</w:t>
      </w:r>
      <w:r w:rsidR="00C645EB" w:rsidRPr="00E31D9F">
        <w:rPr>
          <w:rFonts w:ascii="Arial" w:hAnsi="Arial" w:cs="Arial"/>
          <w:sz w:val="22"/>
          <w:lang w:val="en-GB"/>
        </w:rPr>
        <w:t>s</w:t>
      </w:r>
      <w:r w:rsidR="00D46371" w:rsidRPr="00E31D9F">
        <w:rPr>
          <w:rFonts w:ascii="Arial" w:hAnsi="Arial" w:cs="Arial"/>
          <w:sz w:val="22"/>
          <w:lang w:val="en-GB"/>
        </w:rPr>
        <w:t xml:space="preserve"> play the role in the same section, but these are disti</w:t>
      </w:r>
      <w:r w:rsidR="00C645EB" w:rsidRPr="00E31D9F">
        <w:rPr>
          <w:rFonts w:ascii="Arial" w:hAnsi="Arial" w:cs="Arial"/>
          <w:sz w:val="22"/>
          <w:lang w:val="en-GB"/>
        </w:rPr>
        <w:t>n</w:t>
      </w:r>
      <w:r w:rsidR="00D46371" w:rsidRPr="00E31D9F">
        <w:rPr>
          <w:rFonts w:ascii="Arial" w:hAnsi="Arial" w:cs="Arial"/>
          <w:sz w:val="22"/>
          <w:lang w:val="en-GB"/>
        </w:rPr>
        <w:t xml:space="preserve">ct </w:t>
      </w:r>
      <w:r w:rsidR="00C645EB" w:rsidRPr="00E31D9F">
        <w:rPr>
          <w:rFonts w:ascii="Arial" w:hAnsi="Arial" w:cs="Arial"/>
          <w:sz w:val="22"/>
          <w:lang w:val="en-GB"/>
        </w:rPr>
        <w:t>from</w:t>
      </w:r>
      <w:r w:rsidR="00D46371" w:rsidRPr="00E31D9F">
        <w:rPr>
          <w:rFonts w:ascii="Arial" w:hAnsi="Arial" w:cs="Arial"/>
          <w:sz w:val="22"/>
          <w:lang w:val="en-GB"/>
        </w:rPr>
        <w:t xml:space="preserve"> each other. The data storage and the organization intelligence include the information collection. But the process of the collection of the data, methods</w:t>
      </w:r>
      <w:r w:rsidR="00C645EB" w:rsidRPr="00E31D9F">
        <w:rPr>
          <w:rFonts w:ascii="Arial" w:hAnsi="Arial" w:cs="Arial"/>
          <w:sz w:val="22"/>
          <w:lang w:val="en-GB"/>
        </w:rPr>
        <w:t>,</w:t>
      </w:r>
      <w:r w:rsidR="00D46371" w:rsidRPr="00E31D9F">
        <w:rPr>
          <w:rFonts w:ascii="Arial" w:hAnsi="Arial" w:cs="Arial"/>
          <w:sz w:val="22"/>
          <w:lang w:val="en-GB"/>
        </w:rPr>
        <w:t xml:space="preserve"> and analy</w:t>
      </w:r>
      <w:r w:rsidR="00C645EB" w:rsidRPr="00E31D9F">
        <w:rPr>
          <w:rFonts w:ascii="Arial" w:hAnsi="Arial" w:cs="Arial"/>
          <w:sz w:val="22"/>
          <w:lang w:val="en-GB"/>
        </w:rPr>
        <w:t>sis</w:t>
      </w:r>
      <w:r w:rsidR="00D46371" w:rsidRPr="00E31D9F">
        <w:rPr>
          <w:rFonts w:ascii="Arial" w:hAnsi="Arial" w:cs="Arial"/>
          <w:sz w:val="22"/>
          <w:lang w:val="en-GB"/>
        </w:rPr>
        <w:t xml:space="preserve"> </w:t>
      </w:r>
      <w:r w:rsidR="00C645EB" w:rsidRPr="00E31D9F">
        <w:rPr>
          <w:rFonts w:ascii="Arial" w:hAnsi="Arial" w:cs="Arial"/>
          <w:sz w:val="22"/>
          <w:lang w:val="en-GB"/>
        </w:rPr>
        <w:t>is</w:t>
      </w:r>
      <w:r w:rsidR="00D46371" w:rsidRPr="00E31D9F">
        <w:rPr>
          <w:rFonts w:ascii="Arial" w:hAnsi="Arial" w:cs="Arial"/>
          <w:sz w:val="22"/>
          <w:lang w:val="en-GB"/>
        </w:rPr>
        <w:t xml:space="preserve"> the major attention of the BI. On the other side, the data warehouse mainly introduce</w:t>
      </w:r>
      <w:r w:rsidR="00C645EB" w:rsidRPr="00E31D9F">
        <w:rPr>
          <w:rFonts w:ascii="Arial" w:hAnsi="Arial" w:cs="Arial"/>
          <w:sz w:val="22"/>
          <w:lang w:val="en-GB"/>
        </w:rPr>
        <w:t>s</w:t>
      </w:r>
      <w:r w:rsidR="00D46371" w:rsidRPr="00E31D9F">
        <w:rPr>
          <w:rFonts w:ascii="Arial" w:hAnsi="Arial" w:cs="Arial"/>
          <w:sz w:val="22"/>
          <w:lang w:val="en-GB"/>
        </w:rPr>
        <w:t xml:space="preserve"> and the collect</w:t>
      </w:r>
      <w:r w:rsidR="00C645EB" w:rsidRPr="00E31D9F">
        <w:rPr>
          <w:rFonts w:ascii="Arial" w:hAnsi="Arial" w:cs="Arial"/>
          <w:sz w:val="22"/>
          <w:lang w:val="en-GB"/>
        </w:rPr>
        <w:t>ion</w:t>
      </w:r>
      <w:r w:rsidR="00D46371" w:rsidRPr="00E31D9F">
        <w:rPr>
          <w:rFonts w:ascii="Arial" w:hAnsi="Arial" w:cs="Arial"/>
          <w:sz w:val="22"/>
          <w:lang w:val="en-GB"/>
        </w:rPr>
        <w:t xml:space="preserve"> that kind of data that can help in supporting the BI tasks.</w:t>
      </w:r>
      <w:r w:rsidR="008D4C30" w:rsidRPr="00E31D9F">
        <w:rPr>
          <w:rFonts w:ascii="Arial" w:hAnsi="Arial" w:cs="Arial"/>
          <w:sz w:val="22"/>
          <w:lang w:val="en-GB"/>
        </w:rPr>
        <w:t xml:space="preserve"> The upkeeping and the distribution of the warehousing are important to the BI </w:t>
      </w:r>
      <w:r w:rsidR="00C645EB" w:rsidRPr="00E31D9F">
        <w:rPr>
          <w:rFonts w:ascii="Arial" w:hAnsi="Arial" w:cs="Arial"/>
          <w:sz w:val="22"/>
          <w:lang w:val="en-GB"/>
        </w:rPr>
        <w:t>and</w:t>
      </w:r>
      <w:r w:rsidR="008D4C30" w:rsidRPr="00E31D9F">
        <w:rPr>
          <w:rFonts w:ascii="Arial" w:hAnsi="Arial" w:cs="Arial"/>
          <w:sz w:val="22"/>
          <w:lang w:val="en-GB"/>
        </w:rPr>
        <w:t xml:space="preserve"> they are majorly called the BIDW. </w:t>
      </w:r>
      <w:r w:rsidR="00C645EB" w:rsidRPr="00E31D9F">
        <w:rPr>
          <w:rFonts w:ascii="Arial" w:hAnsi="Arial" w:cs="Arial"/>
          <w:sz w:val="22"/>
          <w:lang w:val="en-GB"/>
        </w:rPr>
        <w:t>D</w:t>
      </w:r>
      <w:r w:rsidR="008D4C30" w:rsidRPr="00E31D9F">
        <w:rPr>
          <w:rFonts w:ascii="Arial" w:hAnsi="Arial" w:cs="Arial"/>
          <w:sz w:val="22"/>
          <w:lang w:val="en-GB"/>
        </w:rPr>
        <w:t xml:space="preserve">ata analytics can provide support to the company so that </w:t>
      </w:r>
      <w:r w:rsidR="00C645EB" w:rsidRPr="00E31D9F">
        <w:rPr>
          <w:rFonts w:ascii="Arial" w:hAnsi="Arial" w:cs="Arial"/>
          <w:sz w:val="22"/>
          <w:lang w:val="en-GB"/>
        </w:rPr>
        <w:t>it</w:t>
      </w:r>
      <w:r w:rsidR="008D4C30" w:rsidRPr="00E31D9F">
        <w:rPr>
          <w:rFonts w:ascii="Arial" w:hAnsi="Arial" w:cs="Arial"/>
          <w:sz w:val="22"/>
          <w:lang w:val="en-GB"/>
        </w:rPr>
        <w:t xml:space="preserve"> can react to the transformation faster way. The business can future predict schemes and the detection of modern opportunit</w:t>
      </w:r>
      <w:r w:rsidR="00C645EB" w:rsidRPr="00E31D9F">
        <w:rPr>
          <w:rFonts w:ascii="Arial" w:hAnsi="Arial" w:cs="Arial"/>
          <w:sz w:val="22"/>
          <w:lang w:val="en-GB"/>
        </w:rPr>
        <w:t>ies</w:t>
      </w:r>
      <w:r w:rsidR="008D4C30" w:rsidRPr="00E31D9F">
        <w:rPr>
          <w:rFonts w:ascii="Arial" w:hAnsi="Arial" w:cs="Arial"/>
          <w:sz w:val="22"/>
          <w:lang w:val="en-GB"/>
        </w:rPr>
        <w:t xml:space="preserve"> in the best way.</w:t>
      </w:r>
      <w:r w:rsidR="00C645EB" w:rsidRPr="00E31D9F">
        <w:rPr>
          <w:rFonts w:ascii="Arial" w:hAnsi="Arial" w:cs="Arial"/>
          <w:sz w:val="22"/>
          <w:lang w:val="en-GB"/>
        </w:rPr>
        <w:t xml:space="preserve"> The leaders of the data-based org</w:t>
      </w:r>
      <w:r w:rsidR="00042006" w:rsidRPr="00E31D9F">
        <w:rPr>
          <w:rFonts w:ascii="Arial" w:hAnsi="Arial" w:cs="Arial"/>
          <w:sz w:val="22"/>
          <w:lang w:val="en-GB"/>
        </w:rPr>
        <w:t>aniza</w:t>
      </w:r>
      <w:r w:rsidR="00C645EB" w:rsidRPr="00E31D9F">
        <w:rPr>
          <w:rFonts w:ascii="Arial" w:hAnsi="Arial" w:cs="Arial"/>
          <w:sz w:val="22"/>
          <w:lang w:val="en-GB"/>
        </w:rPr>
        <w:t>tion know the advantages of the dependency on information perception so that they can mo</w:t>
      </w:r>
      <w:r w:rsidR="00042006" w:rsidRPr="00E31D9F">
        <w:rPr>
          <w:rFonts w:ascii="Arial" w:hAnsi="Arial" w:cs="Arial"/>
          <w:sz w:val="22"/>
          <w:lang w:val="en-GB"/>
        </w:rPr>
        <w:t>v</w:t>
      </w:r>
      <w:r w:rsidR="00C645EB" w:rsidRPr="00E31D9F">
        <w:rPr>
          <w:rFonts w:ascii="Arial" w:hAnsi="Arial" w:cs="Arial"/>
          <w:sz w:val="22"/>
          <w:lang w:val="en-GB"/>
        </w:rPr>
        <w:t xml:space="preserve">e </w:t>
      </w:r>
      <w:r w:rsidR="00042006" w:rsidRPr="00E31D9F">
        <w:rPr>
          <w:rFonts w:ascii="Arial" w:hAnsi="Arial" w:cs="Arial"/>
          <w:sz w:val="22"/>
          <w:lang w:val="en-GB"/>
        </w:rPr>
        <w:t>most easily</w:t>
      </w:r>
      <w:r w:rsidR="00C645EB" w:rsidRPr="00E31D9F">
        <w:rPr>
          <w:rFonts w:ascii="Arial" w:hAnsi="Arial" w:cs="Arial"/>
          <w:sz w:val="22"/>
          <w:lang w:val="en-GB"/>
        </w:rPr>
        <w:t>. This documentation include</w:t>
      </w:r>
      <w:r w:rsidR="00042006" w:rsidRPr="00E31D9F">
        <w:rPr>
          <w:rFonts w:ascii="Arial" w:hAnsi="Arial" w:cs="Arial"/>
          <w:sz w:val="22"/>
          <w:lang w:val="en-GB"/>
        </w:rPr>
        <w:t>s</w:t>
      </w:r>
      <w:r w:rsidR="00C645EB" w:rsidRPr="00E31D9F">
        <w:rPr>
          <w:rFonts w:ascii="Arial" w:hAnsi="Arial" w:cs="Arial"/>
          <w:sz w:val="22"/>
          <w:lang w:val="en-GB"/>
        </w:rPr>
        <w:t xml:space="preserve"> the data warehousing and the BI means, its significance with the architecture of the DW, the Modern in</w:t>
      </w:r>
      <w:r w:rsidR="00042006" w:rsidRPr="00E31D9F">
        <w:rPr>
          <w:rFonts w:ascii="Arial" w:hAnsi="Arial" w:cs="Arial"/>
          <w:sz w:val="22"/>
          <w:lang w:val="en-GB"/>
        </w:rPr>
        <w:t>s</w:t>
      </w:r>
      <w:r w:rsidR="00C645EB" w:rsidRPr="00E31D9F">
        <w:rPr>
          <w:rFonts w:ascii="Arial" w:hAnsi="Arial" w:cs="Arial"/>
          <w:sz w:val="22"/>
          <w:lang w:val="en-GB"/>
        </w:rPr>
        <w:t>truments app</w:t>
      </w:r>
      <w:r w:rsidR="00042006" w:rsidRPr="00E31D9F">
        <w:rPr>
          <w:rFonts w:ascii="Arial" w:hAnsi="Arial" w:cs="Arial"/>
          <w:sz w:val="22"/>
          <w:lang w:val="en-GB"/>
        </w:rPr>
        <w:t>a</w:t>
      </w:r>
      <w:r w:rsidR="00C645EB" w:rsidRPr="00E31D9F">
        <w:rPr>
          <w:rFonts w:ascii="Arial" w:hAnsi="Arial" w:cs="Arial"/>
          <w:sz w:val="22"/>
          <w:lang w:val="en-GB"/>
        </w:rPr>
        <w:t>ratus used by the business</w:t>
      </w:r>
      <w:r w:rsidR="00042006" w:rsidRPr="00E31D9F">
        <w:rPr>
          <w:rFonts w:ascii="Arial" w:hAnsi="Arial" w:cs="Arial"/>
          <w:sz w:val="22"/>
          <w:lang w:val="en-GB"/>
        </w:rPr>
        <w:t>,</w:t>
      </w:r>
      <w:r w:rsidR="00C645EB" w:rsidRPr="00E31D9F">
        <w:rPr>
          <w:rFonts w:ascii="Arial" w:hAnsi="Arial" w:cs="Arial"/>
          <w:sz w:val="22"/>
          <w:lang w:val="en-GB"/>
        </w:rPr>
        <w:t xml:space="preserve"> and the effect of the BI and the DW on the organization.</w:t>
      </w:r>
    </w:p>
    <w:p w14:paraId="7B272D3A" w14:textId="77777777" w:rsidR="00042006" w:rsidRPr="00E31D9F" w:rsidRDefault="00042006">
      <w:pPr>
        <w:spacing w:line="259" w:lineRule="auto"/>
        <w:jc w:val="left"/>
        <w:rPr>
          <w:rFonts w:ascii="Arial" w:hAnsi="Arial" w:cs="Arial"/>
          <w:sz w:val="22"/>
          <w:lang w:val="en-GB"/>
        </w:rPr>
      </w:pPr>
      <w:r w:rsidRPr="00E31D9F">
        <w:rPr>
          <w:rFonts w:ascii="Arial" w:hAnsi="Arial" w:cs="Arial"/>
          <w:sz w:val="22"/>
          <w:lang w:val="en-GB"/>
        </w:rPr>
        <w:br w:type="page"/>
      </w:r>
    </w:p>
    <w:p w14:paraId="6FB9E521" w14:textId="2081E389" w:rsidR="00935CE4" w:rsidRPr="00E31D9F" w:rsidRDefault="00935CE4" w:rsidP="00042006">
      <w:pPr>
        <w:pStyle w:val="Heading1"/>
        <w:rPr>
          <w:rFonts w:ascii="Arial" w:hAnsi="Arial" w:cs="Arial"/>
          <w:lang w:val="en-GB"/>
        </w:rPr>
      </w:pPr>
      <w:bookmarkStart w:id="1" w:name="_Toc128051316"/>
      <w:r w:rsidRPr="00E31D9F">
        <w:rPr>
          <w:rFonts w:ascii="Arial" w:hAnsi="Arial" w:cs="Arial"/>
          <w:lang w:val="en-GB"/>
        </w:rPr>
        <w:lastRenderedPageBreak/>
        <w:t>Discussion</w:t>
      </w:r>
      <w:bookmarkEnd w:id="1"/>
      <w:r w:rsidRPr="00E31D9F">
        <w:rPr>
          <w:rFonts w:ascii="Arial" w:hAnsi="Arial" w:cs="Arial"/>
          <w:lang w:val="en-GB"/>
        </w:rPr>
        <w:t xml:space="preserve"> </w:t>
      </w:r>
    </w:p>
    <w:p w14:paraId="34E6D048" w14:textId="519D9D90" w:rsidR="00B916A5" w:rsidRPr="00E31D9F" w:rsidRDefault="00042006" w:rsidP="00935CE4">
      <w:pPr>
        <w:pStyle w:val="Heading2"/>
        <w:rPr>
          <w:lang w:val="en-GB"/>
        </w:rPr>
      </w:pPr>
      <w:bookmarkStart w:id="2" w:name="_Toc128051317"/>
      <w:r w:rsidRPr="00E31D9F">
        <w:rPr>
          <w:lang w:val="en-GB"/>
        </w:rPr>
        <w:t>Data war</w:t>
      </w:r>
      <w:r w:rsidR="004D4AD6" w:rsidRPr="00E31D9F">
        <w:rPr>
          <w:lang w:val="en-GB"/>
        </w:rPr>
        <w:t>e</w:t>
      </w:r>
      <w:r w:rsidRPr="00E31D9F">
        <w:rPr>
          <w:lang w:val="en-GB"/>
        </w:rPr>
        <w:t>housing and Business intelligence</w:t>
      </w:r>
      <w:bookmarkEnd w:id="2"/>
      <w:r w:rsidRPr="00E31D9F">
        <w:rPr>
          <w:lang w:val="en-GB"/>
        </w:rPr>
        <w:t xml:space="preserve"> </w:t>
      </w:r>
    </w:p>
    <w:p w14:paraId="7293297C" w14:textId="33620002" w:rsidR="00E43079" w:rsidRPr="00E31D9F" w:rsidRDefault="004D4AD6" w:rsidP="00042006">
      <w:pPr>
        <w:rPr>
          <w:rFonts w:ascii="Arial" w:hAnsi="Arial" w:cs="Arial"/>
          <w:color w:val="222222"/>
          <w:sz w:val="20"/>
          <w:szCs w:val="20"/>
          <w:shd w:val="clear" w:color="auto" w:fill="FFFFFF"/>
          <w:lang w:val="en-GB"/>
        </w:rPr>
      </w:pPr>
      <w:r w:rsidRPr="00E31D9F">
        <w:rPr>
          <w:rFonts w:ascii="Arial" w:hAnsi="Arial" w:cs="Arial"/>
          <w:sz w:val="22"/>
          <w:lang w:val="en-GB"/>
        </w:rPr>
        <w:t>S</w:t>
      </w:r>
      <w:r w:rsidR="00042006" w:rsidRPr="00E31D9F">
        <w:rPr>
          <w:rFonts w:ascii="Arial" w:hAnsi="Arial" w:cs="Arial"/>
          <w:sz w:val="22"/>
          <w:lang w:val="en-GB"/>
        </w:rPr>
        <w:t>torage of the data is the platf</w:t>
      </w:r>
      <w:r w:rsidRPr="00E31D9F">
        <w:rPr>
          <w:rFonts w:ascii="Arial" w:hAnsi="Arial" w:cs="Arial"/>
          <w:sz w:val="22"/>
          <w:lang w:val="en-GB"/>
        </w:rPr>
        <w:t>or</w:t>
      </w:r>
      <w:r w:rsidR="00042006" w:rsidRPr="00E31D9F">
        <w:rPr>
          <w:rFonts w:ascii="Arial" w:hAnsi="Arial" w:cs="Arial"/>
          <w:sz w:val="22"/>
          <w:lang w:val="en-GB"/>
        </w:rPr>
        <w:t>m or the str</w:t>
      </w:r>
      <w:r w:rsidRPr="00E31D9F">
        <w:rPr>
          <w:rFonts w:ascii="Arial" w:hAnsi="Arial" w:cs="Arial"/>
          <w:sz w:val="22"/>
          <w:lang w:val="en-GB"/>
        </w:rPr>
        <w:t>uc</w:t>
      </w:r>
      <w:r w:rsidR="00042006" w:rsidRPr="00E31D9F">
        <w:rPr>
          <w:rFonts w:ascii="Arial" w:hAnsi="Arial" w:cs="Arial"/>
          <w:sz w:val="22"/>
          <w:lang w:val="en-GB"/>
        </w:rPr>
        <w:t>ture that collect</w:t>
      </w:r>
      <w:r w:rsidRPr="00E31D9F">
        <w:rPr>
          <w:rFonts w:ascii="Arial" w:hAnsi="Arial" w:cs="Arial"/>
          <w:sz w:val="22"/>
          <w:lang w:val="en-GB"/>
        </w:rPr>
        <w:t>s</w:t>
      </w:r>
      <w:r w:rsidR="00042006" w:rsidRPr="00E31D9F">
        <w:rPr>
          <w:rFonts w:ascii="Arial" w:hAnsi="Arial" w:cs="Arial"/>
          <w:sz w:val="22"/>
          <w:lang w:val="en-GB"/>
        </w:rPr>
        <w:t xml:space="preserve"> the information from the o</w:t>
      </w:r>
      <w:r w:rsidRPr="00E31D9F">
        <w:rPr>
          <w:rFonts w:ascii="Arial" w:hAnsi="Arial" w:cs="Arial"/>
          <w:sz w:val="22"/>
          <w:lang w:val="en-GB"/>
        </w:rPr>
        <w:t>rga</w:t>
      </w:r>
      <w:r w:rsidR="00042006" w:rsidRPr="00E31D9F">
        <w:rPr>
          <w:rFonts w:ascii="Arial" w:hAnsi="Arial" w:cs="Arial"/>
          <w:sz w:val="22"/>
          <w:lang w:val="en-GB"/>
        </w:rPr>
        <w:t xml:space="preserve">nizational operation </w:t>
      </w:r>
      <w:r w:rsidR="008B0B95" w:rsidRPr="00E31D9F">
        <w:rPr>
          <w:rFonts w:ascii="Arial" w:hAnsi="Arial" w:cs="Arial"/>
          <w:sz w:val="22"/>
          <w:lang w:val="en-GB"/>
        </w:rPr>
        <w:t>db.</w:t>
      </w:r>
      <w:r w:rsidR="00042006" w:rsidRPr="00E31D9F">
        <w:rPr>
          <w:rFonts w:ascii="Arial" w:hAnsi="Arial" w:cs="Arial"/>
          <w:sz w:val="22"/>
          <w:lang w:val="en-GB"/>
        </w:rPr>
        <w:t xml:space="preserve"> </w:t>
      </w:r>
      <w:r w:rsidR="000A572E" w:rsidRPr="00E31D9F">
        <w:rPr>
          <w:rFonts w:ascii="Arial" w:hAnsi="Arial" w:cs="Arial"/>
          <w:sz w:val="22"/>
          <w:lang w:val="en-GB"/>
        </w:rPr>
        <w:t>As</w:t>
      </w:r>
      <w:r w:rsidR="00042006" w:rsidRPr="00E31D9F">
        <w:rPr>
          <w:rFonts w:ascii="Arial" w:hAnsi="Arial" w:cs="Arial"/>
          <w:sz w:val="22"/>
          <w:lang w:val="en-GB"/>
        </w:rPr>
        <w:t xml:space="preserve"> well as from the outs</w:t>
      </w:r>
      <w:r w:rsidRPr="00E31D9F">
        <w:rPr>
          <w:rFonts w:ascii="Arial" w:hAnsi="Arial" w:cs="Arial"/>
          <w:sz w:val="22"/>
          <w:lang w:val="en-GB"/>
        </w:rPr>
        <w:t>tan</w:t>
      </w:r>
      <w:r w:rsidR="00042006" w:rsidRPr="00E31D9F">
        <w:rPr>
          <w:rFonts w:ascii="Arial" w:hAnsi="Arial" w:cs="Arial"/>
          <w:sz w:val="22"/>
          <w:lang w:val="en-GB"/>
        </w:rPr>
        <w:t xml:space="preserve">ding references. Its structure </w:t>
      </w:r>
      <w:r w:rsidRPr="00E31D9F">
        <w:rPr>
          <w:rFonts w:ascii="Arial" w:hAnsi="Arial" w:cs="Arial"/>
          <w:sz w:val="22"/>
          <w:lang w:val="en-GB"/>
        </w:rPr>
        <w:t>is</w:t>
      </w:r>
      <w:r w:rsidR="00042006" w:rsidRPr="00E31D9F">
        <w:rPr>
          <w:rFonts w:ascii="Arial" w:hAnsi="Arial" w:cs="Arial"/>
          <w:sz w:val="22"/>
          <w:lang w:val="en-GB"/>
        </w:rPr>
        <w:t xml:space="preserve"> distinct from the w</w:t>
      </w:r>
      <w:r w:rsidRPr="00E31D9F">
        <w:rPr>
          <w:rFonts w:ascii="Arial" w:hAnsi="Arial" w:cs="Arial"/>
          <w:sz w:val="22"/>
          <w:lang w:val="en-GB"/>
        </w:rPr>
        <w:t>orkin</w:t>
      </w:r>
      <w:r w:rsidR="00042006" w:rsidRPr="00E31D9F">
        <w:rPr>
          <w:rFonts w:ascii="Arial" w:hAnsi="Arial" w:cs="Arial"/>
          <w:sz w:val="22"/>
          <w:lang w:val="en-GB"/>
        </w:rPr>
        <w:t xml:space="preserve">g database as they collect ancient </w:t>
      </w:r>
      <w:r w:rsidRPr="00E31D9F">
        <w:rPr>
          <w:rFonts w:ascii="Arial" w:hAnsi="Arial" w:cs="Arial"/>
          <w:sz w:val="22"/>
          <w:lang w:val="en-GB"/>
        </w:rPr>
        <w:t>details</w:t>
      </w:r>
      <w:r w:rsidR="00042006" w:rsidRPr="00E31D9F">
        <w:rPr>
          <w:rFonts w:ascii="Arial" w:hAnsi="Arial" w:cs="Arial"/>
          <w:sz w:val="22"/>
          <w:lang w:val="en-GB"/>
        </w:rPr>
        <w:t xml:space="preserve">, </w:t>
      </w:r>
      <w:r w:rsidRPr="00E31D9F">
        <w:rPr>
          <w:rFonts w:ascii="Arial" w:hAnsi="Arial" w:cs="Arial"/>
          <w:sz w:val="22"/>
          <w:lang w:val="en-GB"/>
        </w:rPr>
        <w:t xml:space="preserve">and </w:t>
      </w:r>
      <w:r w:rsidR="00042006" w:rsidRPr="00E31D9F">
        <w:rPr>
          <w:rFonts w:ascii="Arial" w:hAnsi="Arial" w:cs="Arial"/>
          <w:sz w:val="22"/>
          <w:lang w:val="en-GB"/>
        </w:rPr>
        <w:t>help</w:t>
      </w:r>
      <w:r w:rsidRPr="00E31D9F">
        <w:rPr>
          <w:rFonts w:ascii="Arial" w:hAnsi="Arial" w:cs="Arial"/>
          <w:sz w:val="22"/>
          <w:lang w:val="en-GB"/>
        </w:rPr>
        <w:t>s</w:t>
      </w:r>
      <w:r w:rsidR="00042006" w:rsidRPr="00E31D9F">
        <w:rPr>
          <w:rFonts w:ascii="Arial" w:hAnsi="Arial" w:cs="Arial"/>
          <w:sz w:val="22"/>
          <w:lang w:val="en-GB"/>
        </w:rPr>
        <w:t xml:space="preserve"> the owner of the business for the analy</w:t>
      </w:r>
      <w:r w:rsidRPr="00E31D9F">
        <w:rPr>
          <w:rFonts w:ascii="Arial" w:hAnsi="Arial" w:cs="Arial"/>
          <w:sz w:val="22"/>
          <w:lang w:val="en-GB"/>
        </w:rPr>
        <w:t>z</w:t>
      </w:r>
      <w:r w:rsidR="00042006" w:rsidRPr="00E31D9F">
        <w:rPr>
          <w:rFonts w:ascii="Arial" w:hAnsi="Arial" w:cs="Arial"/>
          <w:sz w:val="22"/>
          <w:lang w:val="en-GB"/>
        </w:rPr>
        <w:t>ation of the info, on the particular interval of the timing. It also help</w:t>
      </w:r>
      <w:r w:rsidRPr="00E31D9F">
        <w:rPr>
          <w:rFonts w:ascii="Arial" w:hAnsi="Arial" w:cs="Arial"/>
          <w:sz w:val="22"/>
          <w:lang w:val="en-GB"/>
        </w:rPr>
        <w:t>s</w:t>
      </w:r>
      <w:r w:rsidR="00042006" w:rsidRPr="00E31D9F">
        <w:rPr>
          <w:rFonts w:ascii="Arial" w:hAnsi="Arial" w:cs="Arial"/>
          <w:sz w:val="22"/>
          <w:lang w:val="en-GB"/>
        </w:rPr>
        <w:t xml:space="preserve"> in the sorting of the d</w:t>
      </w:r>
      <w:r w:rsidRPr="00E31D9F">
        <w:rPr>
          <w:rFonts w:ascii="Arial" w:hAnsi="Arial" w:cs="Arial"/>
          <w:sz w:val="22"/>
          <w:lang w:val="en-GB"/>
        </w:rPr>
        <w:t>etai</w:t>
      </w:r>
      <w:r w:rsidR="00042006" w:rsidRPr="00E31D9F">
        <w:rPr>
          <w:rFonts w:ascii="Arial" w:hAnsi="Arial" w:cs="Arial"/>
          <w:sz w:val="22"/>
          <w:lang w:val="en-GB"/>
        </w:rPr>
        <w:t xml:space="preserve">ls according </w:t>
      </w:r>
      <w:r w:rsidRPr="00E31D9F">
        <w:rPr>
          <w:rFonts w:ascii="Arial" w:hAnsi="Arial" w:cs="Arial"/>
          <w:sz w:val="22"/>
          <w:lang w:val="en-GB"/>
        </w:rPr>
        <w:t>to</w:t>
      </w:r>
      <w:r w:rsidR="00042006" w:rsidRPr="00E31D9F">
        <w:rPr>
          <w:rFonts w:ascii="Arial" w:hAnsi="Arial" w:cs="Arial"/>
          <w:sz w:val="22"/>
          <w:lang w:val="en-GB"/>
        </w:rPr>
        <w:t xml:space="preserve"> the di</w:t>
      </w:r>
      <w:r w:rsidRPr="00E31D9F">
        <w:rPr>
          <w:rFonts w:ascii="Arial" w:hAnsi="Arial" w:cs="Arial"/>
          <w:sz w:val="22"/>
          <w:lang w:val="en-GB"/>
        </w:rPr>
        <w:t>s</w:t>
      </w:r>
      <w:r w:rsidR="00042006" w:rsidRPr="00E31D9F">
        <w:rPr>
          <w:rFonts w:ascii="Arial" w:hAnsi="Arial" w:cs="Arial"/>
          <w:sz w:val="22"/>
          <w:lang w:val="en-GB"/>
        </w:rPr>
        <w:t>tinct issue of the topics, like the consumers, items</w:t>
      </w:r>
      <w:r w:rsidRPr="00E31D9F">
        <w:rPr>
          <w:rFonts w:ascii="Arial" w:hAnsi="Arial" w:cs="Arial"/>
          <w:sz w:val="22"/>
          <w:lang w:val="en-GB"/>
        </w:rPr>
        <w:t>,</w:t>
      </w:r>
      <w:r w:rsidR="00042006" w:rsidRPr="00E31D9F">
        <w:rPr>
          <w:rFonts w:ascii="Arial" w:hAnsi="Arial" w:cs="Arial"/>
          <w:sz w:val="22"/>
          <w:lang w:val="en-GB"/>
        </w:rPr>
        <w:t xml:space="preserve"> or the task of the workplace. </w:t>
      </w:r>
      <w:r w:rsidRPr="00E31D9F">
        <w:rPr>
          <w:rFonts w:ascii="Arial" w:hAnsi="Arial" w:cs="Arial"/>
          <w:sz w:val="22"/>
          <w:lang w:val="en-GB"/>
        </w:rPr>
        <w:t xml:space="preserve"> It includes the cleaning of the information, the integration of the data, and its consolidation. There is various kind of decision-supporting instruments and methods that will help in the utilization of the data that is present in data warehousing. All of these will help the execution of the usage of the storage in the fastest and the most effective manner</w:t>
      </w:r>
      <w:r w:rsidR="00E43079" w:rsidRPr="00E31D9F">
        <w:rPr>
          <w:rFonts w:ascii="Arial" w:hAnsi="Arial" w:cs="Arial"/>
          <w:sz w:val="22"/>
          <w:lang w:val="en-GB"/>
        </w:rPr>
        <w:t xml:space="preserve"> (</w:t>
      </w:r>
      <w:proofErr w:type="spellStart"/>
      <w:r w:rsidR="00E43079" w:rsidRPr="00E31D9F">
        <w:rPr>
          <w:rFonts w:ascii="Arial" w:hAnsi="Arial" w:cs="Arial"/>
          <w:sz w:val="22"/>
          <w:shd w:val="clear" w:color="auto" w:fill="FFFFFF"/>
          <w:lang w:val="en-GB"/>
        </w:rPr>
        <w:t>Vaisman</w:t>
      </w:r>
      <w:proofErr w:type="spellEnd"/>
      <w:r w:rsidR="00E43079" w:rsidRPr="00E31D9F">
        <w:rPr>
          <w:rFonts w:ascii="Arial" w:hAnsi="Arial" w:cs="Arial"/>
          <w:sz w:val="22"/>
          <w:shd w:val="clear" w:color="auto" w:fill="FFFFFF"/>
          <w:lang w:val="en-GB"/>
        </w:rPr>
        <w:t xml:space="preserve"> and </w:t>
      </w:r>
      <w:proofErr w:type="spellStart"/>
      <w:r w:rsidR="00E43079" w:rsidRPr="00E31D9F">
        <w:rPr>
          <w:rFonts w:ascii="Arial" w:hAnsi="Arial" w:cs="Arial"/>
          <w:sz w:val="22"/>
          <w:shd w:val="clear" w:color="auto" w:fill="FFFFFF"/>
          <w:lang w:val="en-GB"/>
        </w:rPr>
        <w:t>Zimányi</w:t>
      </w:r>
      <w:proofErr w:type="spellEnd"/>
      <w:r w:rsidR="00E43079" w:rsidRPr="00E31D9F">
        <w:rPr>
          <w:rFonts w:ascii="Arial" w:hAnsi="Arial" w:cs="Arial"/>
          <w:sz w:val="22"/>
          <w:shd w:val="clear" w:color="auto" w:fill="FFFFFF"/>
          <w:lang w:val="en-GB"/>
        </w:rPr>
        <w:t>, 2019).</w:t>
      </w:r>
    </w:p>
    <w:p w14:paraId="1414DC1A" w14:textId="6D15A621" w:rsidR="00042006" w:rsidRPr="00E31D9F" w:rsidRDefault="004D4AD6" w:rsidP="00042006">
      <w:pPr>
        <w:rPr>
          <w:rFonts w:ascii="Arial" w:hAnsi="Arial" w:cs="Arial"/>
          <w:sz w:val="22"/>
          <w:lang w:val="en-GB"/>
        </w:rPr>
      </w:pPr>
      <w:r w:rsidRPr="00E31D9F">
        <w:rPr>
          <w:rFonts w:ascii="Arial" w:hAnsi="Arial" w:cs="Arial"/>
          <w:sz w:val="22"/>
          <w:lang w:val="en-GB"/>
        </w:rPr>
        <w:t>The details that are collected can be taken into use in the following section-</w:t>
      </w:r>
    </w:p>
    <w:p w14:paraId="1F29BAF9" w14:textId="52A2571C" w:rsidR="004D4AD6" w:rsidRPr="00E31D9F" w:rsidRDefault="00424359" w:rsidP="00042006">
      <w:pPr>
        <w:rPr>
          <w:rFonts w:ascii="Arial" w:hAnsi="Arial" w:cs="Arial"/>
          <w:sz w:val="22"/>
          <w:lang w:val="en-GB"/>
        </w:rPr>
      </w:pPr>
      <w:r w:rsidRPr="00E31D9F">
        <w:rPr>
          <w:rFonts w:ascii="Arial" w:hAnsi="Arial" w:cs="Arial"/>
          <w:sz w:val="22"/>
          <w:lang w:val="en-GB"/>
        </w:rPr>
        <w:t>1. T</w:t>
      </w:r>
      <w:r w:rsidR="004D4AD6" w:rsidRPr="00E31D9F">
        <w:rPr>
          <w:rFonts w:ascii="Arial" w:hAnsi="Arial" w:cs="Arial"/>
          <w:sz w:val="22"/>
          <w:lang w:val="en-GB"/>
        </w:rPr>
        <w:t>une of the manufacturing policies: the strategies of the items can be well managed by the repositioning of the items and the handling of the portfolios by the comparison of the sales either in the quarter or in the year.</w:t>
      </w:r>
    </w:p>
    <w:p w14:paraId="5A6AABA4" w14:textId="45F01849" w:rsidR="004D4AD6" w:rsidRPr="00E31D9F" w:rsidRDefault="004D4AD6" w:rsidP="00042006">
      <w:pPr>
        <w:rPr>
          <w:rFonts w:ascii="Arial" w:hAnsi="Arial" w:cs="Arial"/>
          <w:sz w:val="22"/>
          <w:lang w:val="en-GB"/>
        </w:rPr>
      </w:pPr>
      <w:r w:rsidRPr="00E31D9F">
        <w:rPr>
          <w:rFonts w:ascii="Arial" w:hAnsi="Arial" w:cs="Arial"/>
          <w:sz w:val="22"/>
          <w:lang w:val="en-GB"/>
        </w:rPr>
        <w:t>2. Analysis of the consumer: this is done by the analysis of the user's buying choice and preference, the time of the buying, and the wheel of the budget</w:t>
      </w:r>
      <w:r w:rsidR="00E43079" w:rsidRPr="00E31D9F">
        <w:rPr>
          <w:rFonts w:ascii="Arial" w:hAnsi="Arial" w:cs="Arial"/>
          <w:sz w:val="22"/>
          <w:lang w:val="en-GB"/>
        </w:rPr>
        <w:t xml:space="preserve"> (</w:t>
      </w:r>
      <w:proofErr w:type="spellStart"/>
      <w:r w:rsidR="00E43079" w:rsidRPr="00E31D9F">
        <w:rPr>
          <w:rFonts w:ascii="Arial" w:hAnsi="Arial" w:cs="Arial"/>
          <w:sz w:val="22"/>
          <w:shd w:val="clear" w:color="auto" w:fill="FFFFFF"/>
          <w:lang w:val="en-GB"/>
        </w:rPr>
        <w:t>Kunnathuvalappil</w:t>
      </w:r>
      <w:proofErr w:type="spellEnd"/>
      <w:r w:rsidR="00E43079" w:rsidRPr="00E31D9F">
        <w:rPr>
          <w:rFonts w:ascii="Arial" w:hAnsi="Arial" w:cs="Arial"/>
          <w:sz w:val="22"/>
          <w:shd w:val="clear" w:color="auto" w:fill="FFFFFF"/>
          <w:lang w:val="en-GB"/>
        </w:rPr>
        <w:t xml:space="preserve"> Hariharan, 2019).</w:t>
      </w:r>
    </w:p>
    <w:p w14:paraId="1B8EFE0D" w14:textId="03AF1C57" w:rsidR="008B0B95" w:rsidRPr="00E31D9F" w:rsidRDefault="00E43079" w:rsidP="00042006">
      <w:pPr>
        <w:rPr>
          <w:rFonts w:ascii="Arial" w:hAnsi="Arial" w:cs="Arial"/>
          <w:sz w:val="22"/>
          <w:lang w:val="en-GB"/>
        </w:rPr>
      </w:pPr>
      <w:r w:rsidRPr="00E31D9F">
        <w:rPr>
          <w:rFonts w:ascii="Arial" w:hAnsi="Arial" w:cs="Arial"/>
          <w:sz w:val="22"/>
          <w:lang w:val="en-GB"/>
        </w:rPr>
        <w:t xml:space="preserve">On </w:t>
      </w:r>
      <w:r w:rsidR="008B0B95" w:rsidRPr="00E31D9F">
        <w:rPr>
          <w:rFonts w:ascii="Arial" w:hAnsi="Arial" w:cs="Arial"/>
          <w:sz w:val="22"/>
          <w:lang w:val="en-GB"/>
        </w:rPr>
        <w:t>the other hand, business intelligence merges the organization's analytics, data searching, visualization of the data, its tools, and architecture, and the best policies that will help the company for taking of the information-controlled settlement. It is the application that will help in the ingesting of the organization's details and make them available in user-friendly reviews like reporting, dashboards, charts, and pictorial presentations. Its tools make the user of the business for the accessing of a diverse amount of information- ancient or in-state, the third party, and the in-housing as well as the half-structure and the unorganized details example social media. The people can measure this data for the gaining of usefulness in the business performance</w:t>
      </w:r>
      <w:r w:rsidRPr="00E31D9F">
        <w:rPr>
          <w:rFonts w:ascii="Arial" w:hAnsi="Arial" w:cs="Arial"/>
          <w:sz w:val="22"/>
          <w:lang w:val="en-GB"/>
        </w:rPr>
        <w:t xml:space="preserve"> (</w:t>
      </w:r>
      <w:r w:rsidRPr="00E31D9F">
        <w:rPr>
          <w:rFonts w:ascii="Arial" w:hAnsi="Arial" w:cs="Arial"/>
          <w:color w:val="222222"/>
          <w:sz w:val="22"/>
          <w:shd w:val="clear" w:color="auto" w:fill="FFFFFF"/>
          <w:lang w:val="en-GB"/>
        </w:rPr>
        <w:t>Vargas, 2021).</w:t>
      </w:r>
    </w:p>
    <w:p w14:paraId="73B4F2BF" w14:textId="030333B8" w:rsidR="008B0B95" w:rsidRPr="00E31D9F" w:rsidRDefault="008B0B95" w:rsidP="00935CE4">
      <w:pPr>
        <w:pStyle w:val="Heading2"/>
        <w:rPr>
          <w:lang w:val="en-GB"/>
        </w:rPr>
      </w:pPr>
      <w:bookmarkStart w:id="3" w:name="_Toc128051318"/>
      <w:r w:rsidRPr="00E31D9F">
        <w:rPr>
          <w:lang w:val="en-GB"/>
        </w:rPr>
        <w:t xml:space="preserve">The significance of the DW and BI </w:t>
      </w:r>
      <w:r w:rsidR="00CE6CB6" w:rsidRPr="00E31D9F">
        <w:rPr>
          <w:lang w:val="en-GB"/>
        </w:rPr>
        <w:t>with</w:t>
      </w:r>
      <w:r w:rsidRPr="00E31D9F">
        <w:rPr>
          <w:lang w:val="en-GB"/>
        </w:rPr>
        <w:t xml:space="preserve"> the DW architecture</w:t>
      </w:r>
      <w:bookmarkEnd w:id="3"/>
    </w:p>
    <w:p w14:paraId="7748A336" w14:textId="72787F72" w:rsidR="008B0B95" w:rsidRPr="00E31D9F" w:rsidRDefault="008B0B95" w:rsidP="00042006">
      <w:pPr>
        <w:rPr>
          <w:rFonts w:ascii="Arial" w:hAnsi="Arial" w:cs="Arial"/>
          <w:b/>
          <w:bCs/>
          <w:lang w:val="en-GB"/>
        </w:rPr>
      </w:pPr>
      <w:r w:rsidRPr="00E31D9F">
        <w:rPr>
          <w:rFonts w:ascii="Arial" w:hAnsi="Arial" w:cs="Arial"/>
          <w:b/>
          <w:bCs/>
          <w:lang w:val="en-GB"/>
        </w:rPr>
        <w:t>Data warehousing:</w:t>
      </w:r>
    </w:p>
    <w:p w14:paraId="13BE353F" w14:textId="0D33FD29" w:rsidR="008B0B95" w:rsidRPr="00E31D9F" w:rsidRDefault="008B0B95" w:rsidP="008B0B95">
      <w:pPr>
        <w:rPr>
          <w:rFonts w:ascii="Arial" w:hAnsi="Arial" w:cs="Arial"/>
          <w:sz w:val="22"/>
          <w:lang w:val="en-GB"/>
        </w:rPr>
      </w:pPr>
      <w:r w:rsidRPr="00E31D9F">
        <w:rPr>
          <w:rFonts w:ascii="Arial" w:hAnsi="Arial" w:cs="Arial"/>
          <w:sz w:val="22"/>
          <w:lang w:val="en-GB"/>
        </w:rPr>
        <w:t xml:space="preserve">1. It helps in ensuring consistency. They are programs for the application of the informing format for all the collections of the information that make it easy for the corporate decision </w:t>
      </w:r>
      <w:r w:rsidRPr="00E31D9F">
        <w:rPr>
          <w:rFonts w:ascii="Arial" w:hAnsi="Arial" w:cs="Arial"/>
          <w:sz w:val="22"/>
          <w:lang w:val="en-GB"/>
        </w:rPr>
        <w:lastRenderedPageBreak/>
        <w:t>maker the analyzation and the sharing of information perception with the membrane across the world.</w:t>
      </w:r>
    </w:p>
    <w:p w14:paraId="47C4DD89" w14:textId="1400E00A" w:rsidR="008B0B95" w:rsidRPr="00E31D9F" w:rsidRDefault="000A572E" w:rsidP="008B0B95">
      <w:pPr>
        <w:rPr>
          <w:rFonts w:ascii="Arial" w:hAnsi="Arial" w:cs="Arial"/>
          <w:sz w:val="22"/>
          <w:lang w:val="en-GB"/>
        </w:rPr>
      </w:pPr>
      <w:r>
        <w:rPr>
          <w:rFonts w:ascii="Arial" w:hAnsi="Arial" w:cs="Arial"/>
          <w:sz w:val="22"/>
          <w:lang w:val="en-GB"/>
        </w:rPr>
        <w:t>2. I</w:t>
      </w:r>
      <w:r w:rsidR="008B0B95" w:rsidRPr="00E31D9F">
        <w:rPr>
          <w:rFonts w:ascii="Arial" w:hAnsi="Arial" w:cs="Arial"/>
          <w:sz w:val="22"/>
          <w:lang w:val="en-GB"/>
        </w:rPr>
        <w:t>t will help in taking a good decision. It will increase the accuracy and the efficiency of the access to diverse kinds of info sets and make them ready which will help the business and the market policies that are easy to compete with.</w:t>
      </w:r>
    </w:p>
    <w:p w14:paraId="0373DE21" w14:textId="08F77B84" w:rsidR="008B0B95" w:rsidRPr="00E31D9F" w:rsidRDefault="000A572E" w:rsidP="008B0B95">
      <w:pPr>
        <w:rPr>
          <w:rFonts w:ascii="Arial" w:hAnsi="Arial" w:cs="Arial"/>
          <w:sz w:val="22"/>
          <w:lang w:val="en-GB"/>
        </w:rPr>
      </w:pPr>
      <w:r>
        <w:rPr>
          <w:rFonts w:ascii="Arial" w:hAnsi="Arial" w:cs="Arial"/>
          <w:sz w:val="22"/>
          <w:lang w:val="en-GB"/>
        </w:rPr>
        <w:t>3. I</w:t>
      </w:r>
      <w:r w:rsidR="008B0B95" w:rsidRPr="00E31D9F">
        <w:rPr>
          <w:rFonts w:ascii="Arial" w:hAnsi="Arial" w:cs="Arial"/>
          <w:sz w:val="22"/>
          <w:lang w:val="en-GB"/>
        </w:rPr>
        <w:t>mprovement in the down lining. Its structure will permit the owners of the business the rapidly access the business's past tasks and the evaluation of the steps that will succeed or succeed</w:t>
      </w:r>
      <w:r w:rsidR="00E43079" w:rsidRPr="00E31D9F">
        <w:rPr>
          <w:rFonts w:ascii="Arial" w:hAnsi="Arial" w:cs="Arial"/>
          <w:sz w:val="22"/>
          <w:lang w:val="en-GB"/>
        </w:rPr>
        <w:t xml:space="preserve"> (</w:t>
      </w:r>
      <w:r w:rsidR="00CE6CB6" w:rsidRPr="00E31D9F">
        <w:rPr>
          <w:rFonts w:ascii="Arial" w:hAnsi="Arial" w:cs="Arial"/>
          <w:color w:val="222222"/>
          <w:sz w:val="22"/>
          <w:shd w:val="clear" w:color="auto" w:fill="FFFFFF"/>
          <w:lang w:val="en-GB"/>
        </w:rPr>
        <w:t>Bhatia</w:t>
      </w:r>
      <w:r w:rsidR="00E43079" w:rsidRPr="00E31D9F">
        <w:rPr>
          <w:rFonts w:ascii="Arial" w:hAnsi="Arial" w:cs="Arial"/>
          <w:color w:val="222222"/>
          <w:sz w:val="22"/>
          <w:shd w:val="clear" w:color="auto" w:fill="FFFFFF"/>
          <w:lang w:val="en-GB"/>
        </w:rPr>
        <w:t>,</w:t>
      </w:r>
      <w:r w:rsidR="00CE6CB6" w:rsidRPr="00E31D9F">
        <w:rPr>
          <w:rFonts w:ascii="Arial" w:hAnsi="Arial" w:cs="Arial"/>
          <w:color w:val="222222"/>
          <w:sz w:val="22"/>
          <w:shd w:val="clear" w:color="auto" w:fill="FFFFFF"/>
          <w:lang w:val="en-GB"/>
        </w:rPr>
        <w:t xml:space="preserve"> </w:t>
      </w:r>
      <w:r w:rsidR="00E43079" w:rsidRPr="00E31D9F">
        <w:rPr>
          <w:rFonts w:ascii="Arial" w:hAnsi="Arial" w:cs="Arial"/>
          <w:color w:val="222222"/>
          <w:sz w:val="22"/>
          <w:shd w:val="clear" w:color="auto" w:fill="FFFFFF"/>
          <w:lang w:val="en-GB"/>
        </w:rPr>
        <w:t>2019).</w:t>
      </w:r>
    </w:p>
    <w:p w14:paraId="360CDA61" w14:textId="38A4659F" w:rsidR="00042006" w:rsidRPr="00E31D9F" w:rsidRDefault="008B0B95" w:rsidP="00042006">
      <w:pPr>
        <w:rPr>
          <w:rFonts w:ascii="Arial" w:hAnsi="Arial" w:cs="Arial"/>
          <w:b/>
          <w:bCs/>
          <w:lang w:val="en-GB"/>
        </w:rPr>
      </w:pPr>
      <w:r w:rsidRPr="00E31D9F">
        <w:rPr>
          <w:rFonts w:ascii="Arial" w:hAnsi="Arial" w:cs="Arial"/>
          <w:b/>
          <w:bCs/>
          <w:lang w:val="en-GB"/>
        </w:rPr>
        <w:t>Business intelligence</w:t>
      </w:r>
    </w:p>
    <w:p w14:paraId="4B5501E7" w14:textId="2DDA8436" w:rsidR="008B0B95" w:rsidRPr="00E31D9F" w:rsidRDefault="008B0B95" w:rsidP="00042006">
      <w:pPr>
        <w:rPr>
          <w:rFonts w:ascii="Arial" w:hAnsi="Arial" w:cs="Arial"/>
          <w:sz w:val="22"/>
          <w:lang w:val="en-GB"/>
        </w:rPr>
      </w:pPr>
      <w:r w:rsidRPr="00E31D9F">
        <w:rPr>
          <w:rFonts w:ascii="Arial" w:hAnsi="Arial" w:cs="Arial"/>
          <w:sz w:val="22"/>
          <w:lang w:val="en-GB"/>
        </w:rPr>
        <w:t>1.</w:t>
      </w:r>
      <w:r w:rsidR="000A4E82" w:rsidRPr="00E31D9F">
        <w:rPr>
          <w:rFonts w:ascii="Arial" w:hAnsi="Arial" w:cs="Arial"/>
          <w:sz w:val="22"/>
          <w:lang w:val="en-GB"/>
        </w:rPr>
        <w:t xml:space="preserve"> </w:t>
      </w:r>
      <w:r w:rsidRPr="00E31D9F">
        <w:rPr>
          <w:rFonts w:ascii="Arial" w:hAnsi="Arial" w:cs="Arial"/>
          <w:sz w:val="22"/>
          <w:lang w:val="en-GB"/>
        </w:rPr>
        <w:t xml:space="preserve">Gaining of the modern consumer perception: the main reason the organization is </w:t>
      </w:r>
      <w:r w:rsidR="000A4E82" w:rsidRPr="00E31D9F">
        <w:rPr>
          <w:rFonts w:ascii="Arial" w:hAnsi="Arial" w:cs="Arial"/>
          <w:sz w:val="22"/>
          <w:lang w:val="en-GB"/>
        </w:rPr>
        <w:t>investing their</w:t>
      </w:r>
      <w:r w:rsidRPr="00E31D9F">
        <w:rPr>
          <w:rFonts w:ascii="Arial" w:hAnsi="Arial" w:cs="Arial"/>
          <w:sz w:val="22"/>
          <w:lang w:val="en-GB"/>
        </w:rPr>
        <w:t xml:space="preserve"> timing, worth</w:t>
      </w:r>
      <w:r w:rsidR="000A4E82" w:rsidRPr="00E31D9F">
        <w:rPr>
          <w:rFonts w:ascii="Arial" w:hAnsi="Arial" w:cs="Arial"/>
          <w:sz w:val="22"/>
          <w:lang w:val="en-GB"/>
        </w:rPr>
        <w:t>,</w:t>
      </w:r>
      <w:r w:rsidRPr="00E31D9F">
        <w:rPr>
          <w:rFonts w:ascii="Arial" w:hAnsi="Arial" w:cs="Arial"/>
          <w:sz w:val="22"/>
          <w:lang w:val="en-GB"/>
        </w:rPr>
        <w:t xml:space="preserve"> and skills in the BI is </w:t>
      </w:r>
      <w:r w:rsidR="000A4E82" w:rsidRPr="00E31D9F">
        <w:rPr>
          <w:rFonts w:ascii="Arial" w:hAnsi="Arial" w:cs="Arial"/>
          <w:sz w:val="22"/>
          <w:lang w:val="en-GB"/>
        </w:rPr>
        <w:t>that</w:t>
      </w:r>
      <w:r w:rsidRPr="00E31D9F">
        <w:rPr>
          <w:rFonts w:ascii="Arial" w:hAnsi="Arial" w:cs="Arial"/>
          <w:sz w:val="22"/>
          <w:lang w:val="en-GB"/>
        </w:rPr>
        <w:t xml:space="preserve"> it will provide them the high kind of capability for the observation and the analy</w:t>
      </w:r>
      <w:r w:rsidR="000A4E82" w:rsidRPr="00E31D9F">
        <w:rPr>
          <w:rFonts w:ascii="Arial" w:hAnsi="Arial" w:cs="Arial"/>
          <w:sz w:val="22"/>
          <w:lang w:val="en-GB"/>
        </w:rPr>
        <w:t>sis</w:t>
      </w:r>
      <w:r w:rsidRPr="00E31D9F">
        <w:rPr>
          <w:rFonts w:ascii="Arial" w:hAnsi="Arial" w:cs="Arial"/>
          <w:sz w:val="22"/>
          <w:lang w:val="en-GB"/>
        </w:rPr>
        <w:t xml:space="preserve"> of the at present consumer purchasing trend.</w:t>
      </w:r>
    </w:p>
    <w:p w14:paraId="5CD7A972" w14:textId="64DCC6DE" w:rsidR="008B0B95" w:rsidRPr="00E31D9F" w:rsidRDefault="008B0B95" w:rsidP="00042006">
      <w:pPr>
        <w:rPr>
          <w:rFonts w:ascii="Arial" w:hAnsi="Arial" w:cs="Arial"/>
          <w:sz w:val="22"/>
          <w:lang w:val="en-GB"/>
        </w:rPr>
      </w:pPr>
      <w:r w:rsidRPr="00E31D9F">
        <w:rPr>
          <w:rFonts w:ascii="Arial" w:hAnsi="Arial" w:cs="Arial"/>
          <w:sz w:val="22"/>
          <w:lang w:val="en-GB"/>
        </w:rPr>
        <w:t>2.</w:t>
      </w:r>
      <w:r w:rsidR="000A4E82" w:rsidRPr="00E31D9F">
        <w:rPr>
          <w:rFonts w:ascii="Arial" w:hAnsi="Arial" w:cs="Arial"/>
          <w:sz w:val="22"/>
          <w:lang w:val="en-GB"/>
        </w:rPr>
        <w:t xml:space="preserve"> </w:t>
      </w:r>
      <w:r w:rsidR="000A572E">
        <w:rPr>
          <w:rFonts w:ascii="Arial" w:hAnsi="Arial" w:cs="Arial"/>
          <w:sz w:val="22"/>
          <w:lang w:val="en-GB"/>
        </w:rPr>
        <w:t>Improving the visibility</w:t>
      </w:r>
      <w:r w:rsidRPr="00E31D9F">
        <w:rPr>
          <w:rFonts w:ascii="Arial" w:hAnsi="Arial" w:cs="Arial"/>
          <w:sz w:val="22"/>
          <w:lang w:val="en-GB"/>
        </w:rPr>
        <w:t>: The organization that is business intelligence ha</w:t>
      </w:r>
      <w:r w:rsidR="000A4E82" w:rsidRPr="00E31D9F">
        <w:rPr>
          <w:rFonts w:ascii="Arial" w:hAnsi="Arial" w:cs="Arial"/>
          <w:sz w:val="22"/>
          <w:lang w:val="en-GB"/>
        </w:rPr>
        <w:t>s</w:t>
      </w:r>
      <w:r w:rsidRPr="00E31D9F">
        <w:rPr>
          <w:rFonts w:ascii="Arial" w:hAnsi="Arial" w:cs="Arial"/>
          <w:sz w:val="22"/>
          <w:lang w:val="en-GB"/>
        </w:rPr>
        <w:t xml:space="preserve"> the best control over the process an</w:t>
      </w:r>
      <w:r w:rsidR="000A4E82" w:rsidRPr="00E31D9F">
        <w:rPr>
          <w:rFonts w:ascii="Arial" w:hAnsi="Arial" w:cs="Arial"/>
          <w:sz w:val="22"/>
          <w:lang w:val="en-GB"/>
        </w:rPr>
        <w:t>d</w:t>
      </w:r>
      <w:r w:rsidRPr="00E31D9F">
        <w:rPr>
          <w:rFonts w:ascii="Arial" w:hAnsi="Arial" w:cs="Arial"/>
          <w:sz w:val="22"/>
          <w:lang w:val="en-GB"/>
        </w:rPr>
        <w:t xml:space="preserve"> the basic </w:t>
      </w:r>
      <w:r w:rsidR="000A4E82" w:rsidRPr="00E31D9F">
        <w:rPr>
          <w:rFonts w:ascii="Arial" w:hAnsi="Arial" w:cs="Arial"/>
          <w:sz w:val="22"/>
          <w:lang w:val="en-GB"/>
        </w:rPr>
        <w:t>working structure because</w:t>
      </w:r>
      <w:r w:rsidR="000A572E">
        <w:rPr>
          <w:rFonts w:ascii="Arial" w:hAnsi="Arial" w:cs="Arial"/>
          <w:sz w:val="22"/>
          <w:lang w:val="en-GB"/>
        </w:rPr>
        <w:t xml:space="preserve"> the capabilities </w:t>
      </w:r>
      <w:r w:rsidRPr="00E31D9F">
        <w:rPr>
          <w:rFonts w:ascii="Arial" w:hAnsi="Arial" w:cs="Arial"/>
          <w:sz w:val="22"/>
          <w:lang w:val="en-GB"/>
        </w:rPr>
        <w:t>of these function</w:t>
      </w:r>
      <w:r w:rsidR="000A4E82" w:rsidRPr="00E31D9F">
        <w:rPr>
          <w:rFonts w:ascii="Arial" w:hAnsi="Arial" w:cs="Arial"/>
          <w:sz w:val="22"/>
          <w:lang w:val="en-GB"/>
        </w:rPr>
        <w:t>s</w:t>
      </w:r>
      <w:r w:rsidRPr="00E31D9F">
        <w:rPr>
          <w:rFonts w:ascii="Arial" w:hAnsi="Arial" w:cs="Arial"/>
          <w:sz w:val="22"/>
          <w:lang w:val="en-GB"/>
        </w:rPr>
        <w:t xml:space="preserve"> is incremented by the system of the BI.</w:t>
      </w:r>
    </w:p>
    <w:p w14:paraId="27A7F86C" w14:textId="58B06E21" w:rsidR="008B0B95" w:rsidRPr="00E31D9F" w:rsidRDefault="008B0B95" w:rsidP="00042006">
      <w:pPr>
        <w:rPr>
          <w:rFonts w:ascii="Arial" w:hAnsi="Arial" w:cs="Arial"/>
          <w:sz w:val="22"/>
          <w:lang w:val="en-GB"/>
        </w:rPr>
      </w:pPr>
      <w:r w:rsidRPr="00E31D9F">
        <w:rPr>
          <w:rFonts w:ascii="Arial" w:hAnsi="Arial" w:cs="Arial"/>
          <w:sz w:val="22"/>
          <w:lang w:val="en-GB"/>
        </w:rPr>
        <w:t>3.</w:t>
      </w:r>
      <w:r w:rsidR="000A4E82" w:rsidRPr="00E31D9F">
        <w:rPr>
          <w:rFonts w:ascii="Arial" w:hAnsi="Arial" w:cs="Arial"/>
          <w:sz w:val="22"/>
          <w:lang w:val="en-GB"/>
        </w:rPr>
        <w:t xml:space="preserve"> </w:t>
      </w:r>
      <w:r w:rsidR="00CE6CB6" w:rsidRPr="00E31D9F">
        <w:rPr>
          <w:rFonts w:ascii="Arial" w:hAnsi="Arial" w:cs="Arial"/>
          <w:sz w:val="22"/>
          <w:lang w:val="en-GB"/>
        </w:rPr>
        <w:t>The</w:t>
      </w:r>
      <w:r w:rsidRPr="00E31D9F">
        <w:rPr>
          <w:rFonts w:ascii="Arial" w:hAnsi="Arial" w:cs="Arial"/>
          <w:sz w:val="22"/>
          <w:lang w:val="en-GB"/>
        </w:rPr>
        <w:t xml:space="preserve"> action details: </w:t>
      </w:r>
      <w:r w:rsidR="000A4E82" w:rsidRPr="00E31D9F">
        <w:rPr>
          <w:rFonts w:ascii="Arial" w:hAnsi="Arial" w:cs="Arial"/>
          <w:sz w:val="22"/>
          <w:lang w:val="en-GB"/>
        </w:rPr>
        <w:t>These</w:t>
      </w:r>
      <w:r w:rsidRPr="00E31D9F">
        <w:rPr>
          <w:rFonts w:ascii="Arial" w:hAnsi="Arial" w:cs="Arial"/>
          <w:sz w:val="22"/>
          <w:lang w:val="en-GB"/>
        </w:rPr>
        <w:t xml:space="preserve"> also serve as the meaning for the identification of the basic organization</w:t>
      </w:r>
      <w:r w:rsidR="000A4E82" w:rsidRPr="00E31D9F">
        <w:rPr>
          <w:rFonts w:ascii="Arial" w:hAnsi="Arial" w:cs="Arial"/>
          <w:sz w:val="22"/>
          <w:lang w:val="en-GB"/>
        </w:rPr>
        <w:t>al</w:t>
      </w:r>
      <w:r w:rsidRPr="00E31D9F">
        <w:rPr>
          <w:rFonts w:ascii="Arial" w:hAnsi="Arial" w:cs="Arial"/>
          <w:sz w:val="22"/>
          <w:lang w:val="en-GB"/>
        </w:rPr>
        <w:t xml:space="preserve"> structure and the current trends</w:t>
      </w:r>
      <w:r w:rsidR="00E43079" w:rsidRPr="00E31D9F">
        <w:rPr>
          <w:rFonts w:ascii="Arial" w:hAnsi="Arial" w:cs="Arial"/>
          <w:sz w:val="22"/>
          <w:lang w:val="en-GB"/>
        </w:rPr>
        <w:t xml:space="preserve"> (</w:t>
      </w:r>
      <w:proofErr w:type="spellStart"/>
      <w:r w:rsidR="00CE6CB6" w:rsidRPr="00E31D9F">
        <w:rPr>
          <w:rFonts w:ascii="Arial" w:hAnsi="Arial" w:cs="Arial"/>
          <w:color w:val="222222"/>
          <w:sz w:val="22"/>
          <w:shd w:val="clear" w:color="auto" w:fill="FFFFFF"/>
          <w:lang w:val="en-GB"/>
        </w:rPr>
        <w:t>Božič</w:t>
      </w:r>
      <w:proofErr w:type="spellEnd"/>
      <w:r w:rsidR="00CE6CB6" w:rsidRPr="00E31D9F">
        <w:rPr>
          <w:rFonts w:ascii="Arial" w:hAnsi="Arial" w:cs="Arial"/>
          <w:color w:val="222222"/>
          <w:sz w:val="22"/>
          <w:shd w:val="clear" w:color="auto" w:fill="FFFFFF"/>
          <w:lang w:val="en-GB"/>
        </w:rPr>
        <w:t xml:space="preserve"> </w:t>
      </w:r>
      <w:r w:rsidR="00E31D9F" w:rsidRPr="00E31D9F">
        <w:rPr>
          <w:rFonts w:ascii="Arial" w:hAnsi="Arial" w:cs="Arial"/>
          <w:color w:val="222222"/>
          <w:sz w:val="22"/>
          <w:shd w:val="clear" w:color="auto" w:fill="FFFFFF"/>
          <w:lang w:val="en-GB"/>
        </w:rPr>
        <w:t xml:space="preserve">and </w:t>
      </w:r>
      <w:proofErr w:type="spellStart"/>
      <w:r w:rsidR="00E31D9F" w:rsidRPr="00E31D9F">
        <w:rPr>
          <w:rFonts w:ascii="Arial" w:hAnsi="Arial" w:cs="Arial"/>
          <w:color w:val="222222"/>
          <w:sz w:val="22"/>
          <w:shd w:val="clear" w:color="auto" w:fill="FFFFFF"/>
          <w:lang w:val="en-GB"/>
        </w:rPr>
        <w:t>Dimovski</w:t>
      </w:r>
      <w:proofErr w:type="spellEnd"/>
      <w:r w:rsidR="00E31D9F" w:rsidRPr="00E31D9F">
        <w:rPr>
          <w:rFonts w:ascii="Arial" w:hAnsi="Arial" w:cs="Arial"/>
          <w:color w:val="222222"/>
          <w:sz w:val="22"/>
          <w:shd w:val="clear" w:color="auto" w:fill="FFFFFF"/>
          <w:lang w:val="en-GB"/>
        </w:rPr>
        <w:t xml:space="preserve">, </w:t>
      </w:r>
      <w:r w:rsidR="00E43079" w:rsidRPr="00E31D9F">
        <w:rPr>
          <w:rFonts w:ascii="Arial" w:hAnsi="Arial" w:cs="Arial"/>
          <w:color w:val="222222"/>
          <w:sz w:val="22"/>
          <w:shd w:val="clear" w:color="auto" w:fill="FFFFFF"/>
          <w:lang w:val="en-GB"/>
        </w:rPr>
        <w:t>2019).</w:t>
      </w:r>
    </w:p>
    <w:p w14:paraId="787B8BBB" w14:textId="761C1211" w:rsidR="000A4E82" w:rsidRPr="00E31D9F" w:rsidRDefault="000A4E82" w:rsidP="00042006">
      <w:pPr>
        <w:rPr>
          <w:rFonts w:ascii="Arial" w:hAnsi="Arial" w:cs="Arial"/>
          <w:b/>
          <w:bCs/>
          <w:sz w:val="22"/>
          <w:lang w:val="en-GB"/>
        </w:rPr>
      </w:pPr>
      <w:r w:rsidRPr="00E31D9F">
        <w:rPr>
          <w:rFonts w:ascii="Arial" w:hAnsi="Arial" w:cs="Arial"/>
          <w:b/>
          <w:bCs/>
          <w:sz w:val="22"/>
          <w:lang w:val="en-GB"/>
        </w:rPr>
        <w:t>The architecture of the DW</w:t>
      </w:r>
    </w:p>
    <w:p w14:paraId="11C11B3E" w14:textId="00F40859" w:rsidR="000A4E82" w:rsidRPr="00E31D9F" w:rsidRDefault="000A4E82" w:rsidP="00042006">
      <w:pPr>
        <w:rPr>
          <w:rFonts w:ascii="Arial" w:hAnsi="Arial" w:cs="Arial"/>
          <w:sz w:val="22"/>
          <w:lang w:val="en-GB"/>
        </w:rPr>
      </w:pPr>
      <w:r w:rsidRPr="00E31D9F">
        <w:rPr>
          <w:rFonts w:ascii="Arial" w:hAnsi="Arial" w:cs="Arial"/>
          <w:sz w:val="22"/>
          <w:lang w:val="en-GB"/>
        </w:rPr>
        <w:t xml:space="preserve">This is the process that defines the complete infrastructure of the information conversation process and the representation that will be at the client-end technology in the organization. </w:t>
      </w:r>
      <w:r w:rsidR="00FE1BF4" w:rsidRPr="00E31D9F">
        <w:rPr>
          <w:rFonts w:ascii="Arial" w:hAnsi="Arial" w:cs="Arial"/>
          <w:sz w:val="22"/>
          <w:lang w:val="en-GB"/>
        </w:rPr>
        <w:t>Every</w:t>
      </w:r>
      <w:r w:rsidRPr="00E31D9F">
        <w:rPr>
          <w:rFonts w:ascii="Arial" w:hAnsi="Arial" w:cs="Arial"/>
          <w:sz w:val="22"/>
          <w:lang w:val="en-GB"/>
        </w:rPr>
        <w:t xml:space="preserve"> type of data storage is diverse but all will be defined by the basic important elements. It invo</w:t>
      </w:r>
      <w:r w:rsidR="000A572E">
        <w:rPr>
          <w:rFonts w:ascii="Arial" w:hAnsi="Arial" w:cs="Arial"/>
          <w:sz w:val="22"/>
          <w:lang w:val="en-GB"/>
        </w:rPr>
        <w:t>lves its databases, Extraction, T</w:t>
      </w:r>
      <w:r w:rsidR="00FE1BF4" w:rsidRPr="00E31D9F">
        <w:rPr>
          <w:rFonts w:ascii="Arial" w:hAnsi="Arial" w:cs="Arial"/>
          <w:sz w:val="22"/>
          <w:lang w:val="en-GB"/>
        </w:rPr>
        <w:t>ransformation</w:t>
      </w:r>
      <w:r w:rsidR="000A572E">
        <w:rPr>
          <w:rFonts w:ascii="Arial" w:hAnsi="Arial" w:cs="Arial"/>
          <w:sz w:val="22"/>
          <w:lang w:val="en-GB"/>
        </w:rPr>
        <w:t>, L</w:t>
      </w:r>
      <w:r w:rsidRPr="00E31D9F">
        <w:rPr>
          <w:rFonts w:ascii="Arial" w:hAnsi="Arial" w:cs="Arial"/>
          <w:sz w:val="22"/>
          <w:lang w:val="en-GB"/>
        </w:rPr>
        <w:t xml:space="preserve">oading (ETL) tools, the Data within data, and its accessing tools. These all kinds of elements appear </w:t>
      </w:r>
      <w:r w:rsidR="000A572E">
        <w:rPr>
          <w:rFonts w:ascii="Arial" w:hAnsi="Arial" w:cs="Arial"/>
          <w:sz w:val="22"/>
          <w:lang w:val="en-GB"/>
        </w:rPr>
        <w:t>in a single layer that can be sa</w:t>
      </w:r>
      <w:r w:rsidRPr="00E31D9F">
        <w:rPr>
          <w:rFonts w:ascii="Arial" w:hAnsi="Arial" w:cs="Arial"/>
          <w:sz w:val="22"/>
          <w:lang w:val="en-GB"/>
        </w:rPr>
        <w:t>w in the single-tier infrastructure or divided into the distinct layer that can be divided into the different layers that will be seen in the two and the three tiers</w:t>
      </w:r>
      <w:r w:rsidR="00E43079" w:rsidRPr="00E31D9F">
        <w:rPr>
          <w:rFonts w:ascii="Arial" w:hAnsi="Arial" w:cs="Arial"/>
          <w:sz w:val="22"/>
          <w:lang w:val="en-GB"/>
        </w:rPr>
        <w:t xml:space="preserve"> (</w:t>
      </w:r>
      <w:r w:rsidR="00E43079" w:rsidRPr="00E31D9F">
        <w:rPr>
          <w:rFonts w:ascii="Arial" w:hAnsi="Arial" w:cs="Arial"/>
          <w:color w:val="222222"/>
          <w:sz w:val="22"/>
          <w:shd w:val="clear" w:color="auto" w:fill="FFFFFF"/>
          <w:lang w:val="en-GB"/>
        </w:rPr>
        <w:t>Jameel et al., 2022).</w:t>
      </w:r>
    </w:p>
    <w:p w14:paraId="7593736E" w14:textId="736F7698" w:rsidR="000A4E82" w:rsidRPr="00E31D9F" w:rsidRDefault="000A4E82" w:rsidP="00042006">
      <w:pPr>
        <w:rPr>
          <w:rFonts w:ascii="Arial" w:hAnsi="Arial" w:cs="Arial"/>
          <w:sz w:val="22"/>
          <w:lang w:val="en-GB"/>
        </w:rPr>
      </w:pPr>
      <w:r w:rsidRPr="00E31D9F">
        <w:rPr>
          <w:rFonts w:ascii="Arial" w:hAnsi="Arial" w:cs="Arial"/>
          <w:sz w:val="22"/>
          <w:lang w:val="en-GB"/>
        </w:rPr>
        <w:t>There are four different types of elements of the data warehouse:</w:t>
      </w:r>
    </w:p>
    <w:p w14:paraId="09D51AF9" w14:textId="1E3B87CD" w:rsidR="000A4E82" w:rsidRPr="00E31D9F" w:rsidRDefault="00FE1BF4" w:rsidP="00042006">
      <w:pPr>
        <w:rPr>
          <w:rFonts w:ascii="Arial" w:hAnsi="Arial" w:cs="Arial"/>
          <w:sz w:val="22"/>
          <w:lang w:val="en-GB"/>
        </w:rPr>
      </w:pPr>
      <w:r>
        <w:rPr>
          <w:rFonts w:ascii="Arial" w:hAnsi="Arial" w:cs="Arial"/>
          <w:sz w:val="22"/>
          <w:lang w:val="en-GB"/>
        </w:rPr>
        <w:t>1. D</w:t>
      </w:r>
      <w:r w:rsidR="000A4E82" w:rsidRPr="00E31D9F">
        <w:rPr>
          <w:rFonts w:ascii="Arial" w:hAnsi="Arial" w:cs="Arial"/>
          <w:sz w:val="22"/>
          <w:lang w:val="en-GB"/>
        </w:rPr>
        <w:t>ata warehousing databases</w:t>
      </w:r>
    </w:p>
    <w:p w14:paraId="248103D5" w14:textId="3E6A44D8" w:rsidR="000A4E82" w:rsidRPr="00E31D9F" w:rsidRDefault="000A4E82" w:rsidP="00042006">
      <w:pPr>
        <w:rPr>
          <w:rFonts w:ascii="Arial" w:hAnsi="Arial" w:cs="Arial"/>
          <w:sz w:val="22"/>
          <w:lang w:val="en-GB"/>
        </w:rPr>
      </w:pPr>
      <w:r w:rsidRPr="00E31D9F">
        <w:rPr>
          <w:rFonts w:ascii="Arial" w:hAnsi="Arial" w:cs="Arial"/>
          <w:sz w:val="22"/>
          <w:lang w:val="en-GB"/>
        </w:rPr>
        <w:t>2. ELT tools</w:t>
      </w:r>
    </w:p>
    <w:p w14:paraId="0F9CDDB7" w14:textId="5B4BCE60" w:rsidR="000A4E82" w:rsidRPr="00E31D9F" w:rsidRDefault="006C75DB" w:rsidP="00042006">
      <w:pPr>
        <w:rPr>
          <w:rFonts w:ascii="Arial" w:hAnsi="Arial" w:cs="Arial"/>
          <w:sz w:val="22"/>
          <w:lang w:val="en-GB"/>
        </w:rPr>
      </w:pPr>
      <w:r>
        <w:rPr>
          <w:rFonts w:ascii="Arial" w:hAnsi="Arial" w:cs="Arial"/>
          <w:sz w:val="22"/>
          <w:lang w:val="en-GB"/>
        </w:rPr>
        <w:t>3. M</w:t>
      </w:r>
      <w:r w:rsidR="000A4E82" w:rsidRPr="00E31D9F">
        <w:rPr>
          <w:rFonts w:ascii="Arial" w:hAnsi="Arial" w:cs="Arial"/>
          <w:sz w:val="22"/>
          <w:lang w:val="en-GB"/>
        </w:rPr>
        <w:t>etadata</w:t>
      </w:r>
    </w:p>
    <w:p w14:paraId="57B5081E" w14:textId="40C6E0C3" w:rsidR="000A4E82" w:rsidRPr="00E31D9F" w:rsidRDefault="000A4E82" w:rsidP="00042006">
      <w:pPr>
        <w:rPr>
          <w:rFonts w:ascii="Arial" w:hAnsi="Arial" w:cs="Arial"/>
          <w:sz w:val="22"/>
          <w:lang w:val="en-GB"/>
        </w:rPr>
      </w:pPr>
      <w:r w:rsidRPr="00E31D9F">
        <w:rPr>
          <w:rFonts w:ascii="Arial" w:hAnsi="Arial" w:cs="Arial"/>
          <w:sz w:val="22"/>
          <w:lang w:val="en-GB"/>
        </w:rPr>
        <w:t>4. Data warehousing accessing instruments</w:t>
      </w:r>
    </w:p>
    <w:p w14:paraId="06363D1F" w14:textId="7C0EC885" w:rsidR="000A4E82" w:rsidRPr="00E31D9F" w:rsidRDefault="001A13AE" w:rsidP="000A4E82">
      <w:pPr>
        <w:keepNext/>
        <w:rPr>
          <w:rFonts w:ascii="Arial" w:hAnsi="Arial" w:cs="Arial"/>
          <w:lang w:val="en-GB"/>
        </w:rPr>
      </w:pPr>
      <w:r w:rsidRPr="00E31D9F">
        <w:rPr>
          <w:rFonts w:ascii="Arial" w:hAnsi="Arial" w:cs="Arial"/>
          <w:noProof/>
          <w:lang w:val="en-GB" w:eastAsia="en-GB"/>
        </w:rPr>
        <w:lastRenderedPageBreak/>
        <w:drawing>
          <wp:inline distT="0" distB="0" distL="0" distR="0" wp14:anchorId="5E2F91B9" wp14:editId="10F42CDF">
            <wp:extent cx="5731510" cy="367728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677285"/>
                    </a:xfrm>
                    <a:prstGeom prst="rect">
                      <a:avLst/>
                    </a:prstGeom>
                  </pic:spPr>
                </pic:pic>
              </a:graphicData>
            </a:graphic>
          </wp:inline>
        </w:drawing>
      </w:r>
    </w:p>
    <w:p w14:paraId="65B0CBEB" w14:textId="629A0845" w:rsidR="000A4E82" w:rsidRPr="00E31D9F" w:rsidRDefault="000A4E82" w:rsidP="000A4E82">
      <w:pPr>
        <w:pStyle w:val="Caption"/>
        <w:jc w:val="center"/>
        <w:rPr>
          <w:rFonts w:ascii="Arial" w:hAnsi="Arial" w:cs="Arial"/>
          <w:i w:val="0"/>
          <w:iCs w:val="0"/>
          <w:lang w:val="en-GB"/>
        </w:rPr>
      </w:pPr>
      <w:r w:rsidRPr="00E31D9F">
        <w:rPr>
          <w:rFonts w:ascii="Arial" w:hAnsi="Arial" w:cs="Arial"/>
          <w:i w:val="0"/>
          <w:iCs w:val="0"/>
          <w:lang w:val="en-GB"/>
        </w:rPr>
        <w:t xml:space="preserve">Figure </w:t>
      </w:r>
      <w:r w:rsidRPr="00E31D9F">
        <w:rPr>
          <w:rFonts w:ascii="Arial" w:hAnsi="Arial" w:cs="Arial"/>
          <w:i w:val="0"/>
          <w:iCs w:val="0"/>
          <w:lang w:val="en-GB"/>
        </w:rPr>
        <w:fldChar w:fldCharType="begin"/>
      </w:r>
      <w:r w:rsidRPr="00E31D9F">
        <w:rPr>
          <w:rFonts w:ascii="Arial" w:hAnsi="Arial" w:cs="Arial"/>
          <w:i w:val="0"/>
          <w:iCs w:val="0"/>
          <w:lang w:val="en-GB"/>
        </w:rPr>
        <w:instrText xml:space="preserve"> SEQ Figure \* ARABIC </w:instrText>
      </w:r>
      <w:r w:rsidRPr="00E31D9F">
        <w:rPr>
          <w:rFonts w:ascii="Arial" w:hAnsi="Arial" w:cs="Arial"/>
          <w:i w:val="0"/>
          <w:iCs w:val="0"/>
          <w:lang w:val="en-GB"/>
        </w:rPr>
        <w:fldChar w:fldCharType="separate"/>
      </w:r>
      <w:r w:rsidRPr="00E31D9F">
        <w:rPr>
          <w:rFonts w:ascii="Arial" w:hAnsi="Arial" w:cs="Arial"/>
          <w:i w:val="0"/>
          <w:iCs w:val="0"/>
          <w:noProof/>
          <w:lang w:val="en-GB"/>
        </w:rPr>
        <w:t>1</w:t>
      </w:r>
      <w:r w:rsidRPr="00E31D9F">
        <w:rPr>
          <w:rFonts w:ascii="Arial" w:hAnsi="Arial" w:cs="Arial"/>
          <w:i w:val="0"/>
          <w:iCs w:val="0"/>
          <w:lang w:val="en-GB"/>
        </w:rPr>
        <w:fldChar w:fldCharType="end"/>
      </w:r>
      <w:r w:rsidRPr="00E31D9F">
        <w:rPr>
          <w:rFonts w:ascii="Arial" w:hAnsi="Arial" w:cs="Arial"/>
          <w:i w:val="0"/>
          <w:iCs w:val="0"/>
          <w:lang w:val="en-GB"/>
        </w:rPr>
        <w:t>:DW architecture</w:t>
      </w:r>
    </w:p>
    <w:p w14:paraId="4A3C2F75" w14:textId="238B02CC" w:rsidR="001A13AE" w:rsidRPr="00E31D9F" w:rsidRDefault="001A13AE" w:rsidP="001A13AE">
      <w:pPr>
        <w:jc w:val="center"/>
        <w:rPr>
          <w:rFonts w:ascii="Arial" w:hAnsi="Arial" w:cs="Arial"/>
          <w:sz w:val="22"/>
          <w:lang w:val="en-GB"/>
        </w:rPr>
      </w:pPr>
      <w:r w:rsidRPr="00E31D9F">
        <w:rPr>
          <w:rFonts w:ascii="Arial" w:hAnsi="Arial" w:cs="Arial"/>
          <w:sz w:val="22"/>
          <w:lang w:val="en-GB"/>
        </w:rPr>
        <w:t>Source: (Sap.com, 2020)</w:t>
      </w:r>
    </w:p>
    <w:p w14:paraId="6095D54F" w14:textId="5843AAD4" w:rsidR="000A4E82" w:rsidRPr="00E31D9F" w:rsidRDefault="000A4E82" w:rsidP="00935CE4">
      <w:pPr>
        <w:pStyle w:val="Heading2"/>
        <w:rPr>
          <w:lang w:val="en-GB"/>
        </w:rPr>
      </w:pPr>
      <w:bookmarkStart w:id="4" w:name="_Toc128051319"/>
      <w:r w:rsidRPr="00E31D9F">
        <w:rPr>
          <w:lang w:val="en-GB"/>
        </w:rPr>
        <w:t>Examples of the Tools of the BI used by the organizations</w:t>
      </w:r>
      <w:bookmarkEnd w:id="4"/>
    </w:p>
    <w:p w14:paraId="36FD5D55" w14:textId="10216A8B" w:rsidR="000A4E82" w:rsidRPr="00E31D9F" w:rsidRDefault="000A4E82" w:rsidP="000A4E82">
      <w:pPr>
        <w:rPr>
          <w:rFonts w:ascii="Arial" w:hAnsi="Arial" w:cs="Arial"/>
          <w:sz w:val="22"/>
          <w:lang w:val="en-GB"/>
        </w:rPr>
      </w:pPr>
      <w:r w:rsidRPr="00E31D9F">
        <w:rPr>
          <w:rFonts w:ascii="Arial" w:hAnsi="Arial" w:cs="Arial"/>
          <w:sz w:val="22"/>
          <w:lang w:val="en-GB"/>
        </w:rPr>
        <w:t xml:space="preserve">The tools of the BI are the app software </w:t>
      </w:r>
      <w:r w:rsidR="00CE6CB6" w:rsidRPr="00E31D9F">
        <w:rPr>
          <w:rFonts w:ascii="Arial" w:hAnsi="Arial" w:cs="Arial"/>
          <w:sz w:val="22"/>
          <w:lang w:val="en-GB"/>
        </w:rPr>
        <w:t>that</w:t>
      </w:r>
      <w:r w:rsidRPr="00E31D9F">
        <w:rPr>
          <w:rFonts w:ascii="Arial" w:hAnsi="Arial" w:cs="Arial"/>
          <w:sz w:val="22"/>
          <w:lang w:val="en-GB"/>
        </w:rPr>
        <w:t xml:space="preserve"> collects and process a bulk amount of information from both the inside and the outside of the business reference like books, articles, etc.</w:t>
      </w:r>
    </w:p>
    <w:p w14:paraId="0A402501" w14:textId="345690C1" w:rsidR="000A4E82" w:rsidRPr="00E31D9F" w:rsidRDefault="000A4E82" w:rsidP="000A4E82">
      <w:pPr>
        <w:rPr>
          <w:rFonts w:ascii="Arial" w:hAnsi="Arial" w:cs="Arial"/>
          <w:sz w:val="22"/>
          <w:lang w:val="en-GB"/>
        </w:rPr>
      </w:pPr>
      <w:r w:rsidRPr="00E31D9F">
        <w:rPr>
          <w:rFonts w:ascii="Arial" w:hAnsi="Arial" w:cs="Arial"/>
          <w:sz w:val="22"/>
          <w:lang w:val="en-GB"/>
        </w:rPr>
        <w:t>These are currently used:</w:t>
      </w:r>
    </w:p>
    <w:p w14:paraId="77FBFDE6" w14:textId="68ECC70B" w:rsidR="000A4E82" w:rsidRPr="00E31D9F" w:rsidRDefault="000A4E82" w:rsidP="000A4E82">
      <w:pPr>
        <w:rPr>
          <w:rFonts w:ascii="Arial" w:hAnsi="Arial" w:cs="Arial"/>
          <w:sz w:val="22"/>
          <w:lang w:val="en-GB"/>
        </w:rPr>
      </w:pPr>
      <w:r w:rsidRPr="00E31D9F">
        <w:rPr>
          <w:rFonts w:ascii="Arial" w:hAnsi="Arial" w:cs="Arial"/>
          <w:sz w:val="22"/>
          <w:lang w:val="en-GB"/>
        </w:rPr>
        <w:t>1. Tableau</w:t>
      </w:r>
    </w:p>
    <w:p w14:paraId="374D7EE3" w14:textId="5E9CDCF7" w:rsidR="000A4E82" w:rsidRPr="00E31D9F" w:rsidRDefault="000A4E82" w:rsidP="000A4E82">
      <w:pPr>
        <w:rPr>
          <w:rFonts w:ascii="Arial" w:hAnsi="Arial" w:cs="Arial"/>
          <w:sz w:val="22"/>
          <w:lang w:val="en-GB"/>
        </w:rPr>
      </w:pPr>
      <w:r w:rsidRPr="00E31D9F">
        <w:rPr>
          <w:rFonts w:ascii="Arial" w:hAnsi="Arial" w:cs="Arial"/>
          <w:sz w:val="22"/>
          <w:lang w:val="en-GB"/>
        </w:rPr>
        <w:t>2. Sisense</w:t>
      </w:r>
    </w:p>
    <w:p w14:paraId="64FC60EF" w14:textId="1B08C32A" w:rsidR="000A4E82" w:rsidRPr="00E31D9F" w:rsidRDefault="00424359" w:rsidP="000A4E82">
      <w:pPr>
        <w:rPr>
          <w:rFonts w:ascii="Arial" w:hAnsi="Arial" w:cs="Arial"/>
          <w:sz w:val="22"/>
          <w:lang w:val="en-GB"/>
        </w:rPr>
      </w:pPr>
      <w:r w:rsidRPr="00E31D9F">
        <w:rPr>
          <w:rFonts w:ascii="Arial" w:hAnsi="Arial" w:cs="Arial"/>
          <w:sz w:val="22"/>
          <w:lang w:val="en-GB"/>
        </w:rPr>
        <w:t>3. O</w:t>
      </w:r>
      <w:r w:rsidR="000A4E82" w:rsidRPr="00E31D9F">
        <w:rPr>
          <w:rFonts w:ascii="Arial" w:hAnsi="Arial" w:cs="Arial"/>
          <w:sz w:val="22"/>
          <w:lang w:val="en-GB"/>
        </w:rPr>
        <w:t>racle BI suite</w:t>
      </w:r>
    </w:p>
    <w:p w14:paraId="0C616535" w14:textId="68826ECF" w:rsidR="000A4E82" w:rsidRPr="00E31D9F" w:rsidRDefault="000A572E" w:rsidP="000A4E82">
      <w:pPr>
        <w:rPr>
          <w:rFonts w:ascii="Arial" w:hAnsi="Arial" w:cs="Arial"/>
          <w:sz w:val="22"/>
          <w:lang w:val="en-GB"/>
        </w:rPr>
      </w:pPr>
      <w:r>
        <w:rPr>
          <w:rFonts w:ascii="Arial" w:hAnsi="Arial" w:cs="Arial"/>
          <w:sz w:val="22"/>
          <w:lang w:val="en-GB"/>
        </w:rPr>
        <w:t>4. SAP</w:t>
      </w:r>
    </w:p>
    <w:p w14:paraId="69F80873" w14:textId="5411FD77" w:rsidR="00A86E72" w:rsidRPr="00E31D9F" w:rsidRDefault="00A86E72" w:rsidP="00935CE4">
      <w:pPr>
        <w:pStyle w:val="Heading2"/>
        <w:rPr>
          <w:rStyle w:val="Heading2Char"/>
          <w:b/>
          <w:lang w:val="en-GB"/>
        </w:rPr>
      </w:pPr>
      <w:bookmarkStart w:id="5" w:name="_Toc128051320"/>
      <w:r w:rsidRPr="00E31D9F">
        <w:rPr>
          <w:lang w:val="en-GB"/>
        </w:rPr>
        <w:t>Effe</w:t>
      </w:r>
      <w:r w:rsidRPr="00E31D9F">
        <w:rPr>
          <w:rStyle w:val="Heading2Char"/>
          <w:b/>
          <w:lang w:val="en-GB"/>
        </w:rPr>
        <w:t>ct of the BI and the DW on the modernized organization</w:t>
      </w:r>
      <w:bookmarkEnd w:id="5"/>
    </w:p>
    <w:p w14:paraId="7DDB3F93" w14:textId="6926CD42" w:rsidR="000A4E82" w:rsidRPr="00E31D9F" w:rsidRDefault="00A86E72" w:rsidP="000A4E82">
      <w:pPr>
        <w:rPr>
          <w:rFonts w:ascii="Arial" w:hAnsi="Arial" w:cs="Arial"/>
          <w:sz w:val="22"/>
          <w:lang w:val="en-GB"/>
        </w:rPr>
      </w:pPr>
      <w:r w:rsidRPr="00E31D9F">
        <w:rPr>
          <w:rFonts w:ascii="Arial" w:hAnsi="Arial" w:cs="Arial"/>
          <w:sz w:val="22"/>
          <w:lang w:val="en-GB"/>
        </w:rPr>
        <w:t xml:space="preserve">Both concepts are essential for modern business as today most companies are competing in a far-bit manner on the base of the capability to grip the data that they had done before. Most of the 48% of the workplace take consideration of cloud BI as crucial or the most essential for their future product planning.  There are different prospects of digitalized change that are closely linked when it talks about how the data is collected, secure, or used. It is the increment in the essentialness for the modern business to have the correct and clearer review of all the </w:t>
      </w:r>
      <w:r w:rsidRPr="00E31D9F">
        <w:rPr>
          <w:rFonts w:ascii="Arial" w:hAnsi="Arial" w:cs="Arial"/>
          <w:sz w:val="22"/>
          <w:lang w:val="en-GB"/>
        </w:rPr>
        <w:lastRenderedPageBreak/>
        <w:t>information to stay in the competition in which the tools of the BI come. Most of the 50% take into use these tools that show the continuous growth of the business. It pro</w:t>
      </w:r>
      <w:r w:rsidR="000A572E">
        <w:rPr>
          <w:rFonts w:ascii="Arial" w:hAnsi="Arial" w:cs="Arial"/>
          <w:sz w:val="22"/>
          <w:lang w:val="en-GB"/>
        </w:rPr>
        <w:t xml:space="preserve">vides several positive impacts </w:t>
      </w:r>
    </w:p>
    <w:p w14:paraId="18DEFB11" w14:textId="1B898E6A" w:rsidR="00A86E72" w:rsidRPr="00E31D9F" w:rsidRDefault="00A86E72" w:rsidP="000A4E82">
      <w:pPr>
        <w:rPr>
          <w:rFonts w:ascii="Arial" w:hAnsi="Arial" w:cs="Arial"/>
          <w:sz w:val="22"/>
          <w:lang w:val="en-GB"/>
        </w:rPr>
      </w:pPr>
      <w:r w:rsidRPr="00E31D9F">
        <w:rPr>
          <w:rFonts w:ascii="Arial" w:hAnsi="Arial" w:cs="Arial"/>
          <w:sz w:val="22"/>
          <w:lang w:val="en-GB"/>
        </w:rPr>
        <w:t>1. The clearer the data</w:t>
      </w:r>
    </w:p>
    <w:p w14:paraId="67068857" w14:textId="08200481" w:rsidR="00A86E72" w:rsidRPr="00E31D9F" w:rsidRDefault="00A86E72" w:rsidP="000A4E82">
      <w:pPr>
        <w:rPr>
          <w:rFonts w:ascii="Arial" w:hAnsi="Arial" w:cs="Arial"/>
          <w:sz w:val="22"/>
          <w:lang w:val="en-GB"/>
        </w:rPr>
      </w:pPr>
      <w:r w:rsidRPr="00E31D9F">
        <w:rPr>
          <w:rFonts w:ascii="Arial" w:hAnsi="Arial" w:cs="Arial"/>
          <w:sz w:val="22"/>
          <w:lang w:val="en-GB"/>
        </w:rPr>
        <w:t xml:space="preserve">2. Increase in the effectiveness </w:t>
      </w:r>
    </w:p>
    <w:p w14:paraId="005FC3BA" w14:textId="42CEC828" w:rsidR="00A86E72" w:rsidRPr="00E31D9F" w:rsidRDefault="00A86E72" w:rsidP="000A4E82">
      <w:pPr>
        <w:rPr>
          <w:rFonts w:ascii="Arial" w:hAnsi="Arial" w:cs="Arial"/>
          <w:sz w:val="22"/>
          <w:lang w:val="en-GB"/>
        </w:rPr>
      </w:pPr>
      <w:r w:rsidRPr="00E31D9F">
        <w:rPr>
          <w:rFonts w:ascii="Arial" w:hAnsi="Arial" w:cs="Arial"/>
          <w:sz w:val="22"/>
          <w:lang w:val="en-GB"/>
        </w:rPr>
        <w:t>3. The user experience is best</w:t>
      </w:r>
    </w:p>
    <w:p w14:paraId="1DA633A9" w14:textId="596CC72C" w:rsidR="00A86E72" w:rsidRPr="00E31D9F" w:rsidRDefault="006C75DB" w:rsidP="000A4E82">
      <w:pPr>
        <w:rPr>
          <w:rFonts w:ascii="Arial" w:hAnsi="Arial" w:cs="Arial"/>
          <w:sz w:val="22"/>
          <w:lang w:val="en-GB"/>
        </w:rPr>
      </w:pPr>
      <w:r>
        <w:rPr>
          <w:rFonts w:ascii="Arial" w:hAnsi="Arial" w:cs="Arial"/>
          <w:sz w:val="22"/>
          <w:lang w:val="en-GB"/>
        </w:rPr>
        <w:t>4. T</w:t>
      </w:r>
      <w:r w:rsidR="00A86E72" w:rsidRPr="00E31D9F">
        <w:rPr>
          <w:rFonts w:ascii="Arial" w:hAnsi="Arial" w:cs="Arial"/>
          <w:sz w:val="22"/>
          <w:lang w:val="en-GB"/>
        </w:rPr>
        <w:t>he satisfaction of the worker is improving.</w:t>
      </w:r>
    </w:p>
    <w:p w14:paraId="46DBCCAA" w14:textId="13EF8AD9" w:rsidR="00A86E72" w:rsidRPr="00E31D9F" w:rsidRDefault="00A86E72" w:rsidP="000A4E82">
      <w:pPr>
        <w:rPr>
          <w:rFonts w:ascii="Arial" w:hAnsi="Arial" w:cs="Arial"/>
          <w:sz w:val="22"/>
          <w:lang w:val="en-GB"/>
        </w:rPr>
      </w:pPr>
      <w:r w:rsidRPr="00E31D9F">
        <w:rPr>
          <w:rFonts w:ascii="Arial" w:hAnsi="Arial" w:cs="Arial"/>
          <w:sz w:val="22"/>
          <w:lang w:val="en-GB"/>
        </w:rPr>
        <w:t xml:space="preserve"> Advancements in technology are occurring constantly and accordingly, the DW is also appearing. The information lake, ELT, and the automation of data warehousing help shift the analysis of the data and the process. But the business needs more amount of DB consultant facilities for the analysis that needs organized information</w:t>
      </w:r>
      <w:r w:rsidR="00E43079" w:rsidRPr="00E31D9F">
        <w:rPr>
          <w:rFonts w:ascii="Arial" w:hAnsi="Arial" w:cs="Arial"/>
          <w:sz w:val="22"/>
          <w:lang w:val="en-GB"/>
        </w:rPr>
        <w:t xml:space="preserve"> (</w:t>
      </w:r>
      <w:r w:rsidR="00E43079" w:rsidRPr="00E31D9F">
        <w:rPr>
          <w:rFonts w:ascii="Arial" w:hAnsi="Arial" w:cs="Arial"/>
          <w:color w:val="222222"/>
          <w:sz w:val="22"/>
          <w:shd w:val="clear" w:color="auto" w:fill="FFFFFF"/>
          <w:lang w:val="en-GB"/>
        </w:rPr>
        <w:t>Tripathi et al., 2020).</w:t>
      </w:r>
    </w:p>
    <w:p w14:paraId="19FDE6DA" w14:textId="3C8E089F" w:rsidR="000A561A" w:rsidRPr="00E31D9F" w:rsidRDefault="000A561A">
      <w:pPr>
        <w:spacing w:line="259" w:lineRule="auto"/>
        <w:jc w:val="left"/>
        <w:rPr>
          <w:rFonts w:ascii="Arial" w:hAnsi="Arial" w:cs="Arial"/>
          <w:sz w:val="22"/>
          <w:lang w:val="en-GB"/>
        </w:rPr>
      </w:pPr>
      <w:r w:rsidRPr="00E31D9F">
        <w:rPr>
          <w:rFonts w:ascii="Arial" w:hAnsi="Arial" w:cs="Arial"/>
          <w:sz w:val="22"/>
          <w:lang w:val="en-GB"/>
        </w:rPr>
        <w:br w:type="page"/>
      </w:r>
    </w:p>
    <w:p w14:paraId="2FED83EB" w14:textId="2F213B37" w:rsidR="000A561A" w:rsidRPr="00E31D9F" w:rsidRDefault="000A561A" w:rsidP="000A561A">
      <w:pPr>
        <w:pStyle w:val="Heading1"/>
        <w:rPr>
          <w:rFonts w:ascii="Arial" w:hAnsi="Arial" w:cs="Arial"/>
          <w:lang w:val="en-GB"/>
        </w:rPr>
      </w:pPr>
      <w:bookmarkStart w:id="6" w:name="_Toc128051321"/>
      <w:r w:rsidRPr="00E31D9F">
        <w:rPr>
          <w:rFonts w:ascii="Arial" w:hAnsi="Arial" w:cs="Arial"/>
          <w:lang w:val="en-GB"/>
        </w:rPr>
        <w:lastRenderedPageBreak/>
        <w:t>Conclusion</w:t>
      </w:r>
      <w:bookmarkEnd w:id="6"/>
    </w:p>
    <w:p w14:paraId="2474439C" w14:textId="65B2AE24" w:rsidR="000A561A" w:rsidRPr="00E31D9F" w:rsidRDefault="000A561A" w:rsidP="000A561A">
      <w:pPr>
        <w:rPr>
          <w:rFonts w:ascii="Arial" w:hAnsi="Arial" w:cs="Arial"/>
          <w:sz w:val="22"/>
          <w:lang w:val="en-GB"/>
        </w:rPr>
      </w:pPr>
      <w:r w:rsidRPr="00E31D9F">
        <w:rPr>
          <w:rFonts w:ascii="Arial" w:hAnsi="Arial" w:cs="Arial"/>
          <w:sz w:val="22"/>
          <w:lang w:val="en-GB"/>
        </w:rPr>
        <w:t>Both the concept of the data warehouse and the business intelligence are the two essential components for the survival of the organization.</w:t>
      </w:r>
      <w:r w:rsidR="00B9645F" w:rsidRPr="00E31D9F">
        <w:rPr>
          <w:rFonts w:ascii="Arial" w:hAnsi="Arial" w:cs="Arial"/>
          <w:sz w:val="22"/>
          <w:lang w:val="en-GB"/>
        </w:rPr>
        <w:t xml:space="preserve"> The trends of data warehousing is evolved due to the advance cloud base and data analytics tool.</w:t>
      </w:r>
      <w:r w:rsidR="00C85E70" w:rsidRPr="00E31D9F">
        <w:rPr>
          <w:rFonts w:ascii="Arial" w:hAnsi="Arial" w:cs="Arial"/>
          <w:sz w:val="22"/>
          <w:lang w:val="en-GB"/>
        </w:rPr>
        <w:t xml:space="preserve"> Data discovery and data security is the key trend of business intelligence.</w:t>
      </w:r>
      <w:r w:rsidRPr="00E31D9F">
        <w:rPr>
          <w:rFonts w:ascii="Arial" w:hAnsi="Arial" w:cs="Arial"/>
          <w:sz w:val="22"/>
          <w:lang w:val="en-GB"/>
        </w:rPr>
        <w:t xml:space="preserve"> It gives information on the basic components like the ERP, Customer relationship management, the chain of the sell, and the consumers.</w:t>
      </w:r>
      <w:r w:rsidR="00C85E70" w:rsidRPr="00E31D9F">
        <w:rPr>
          <w:rFonts w:ascii="Arial" w:hAnsi="Arial" w:cs="Arial"/>
          <w:sz w:val="22"/>
          <w:lang w:val="en-GB"/>
        </w:rPr>
        <w:t xml:space="preserve"> </w:t>
      </w:r>
      <w:r w:rsidRPr="00E31D9F">
        <w:rPr>
          <w:rFonts w:ascii="Arial" w:hAnsi="Arial" w:cs="Arial"/>
          <w:sz w:val="22"/>
          <w:lang w:val="en-GB"/>
        </w:rPr>
        <w:t>The details of the current state of the company and the info on the present condition are given by the DW and the BI tools the techniques that will enable them for taking the required step and taking the best decision.</w:t>
      </w:r>
    </w:p>
    <w:p w14:paraId="1EA4A24F" w14:textId="77777777" w:rsidR="000A561A" w:rsidRPr="00E31D9F" w:rsidRDefault="000A561A">
      <w:pPr>
        <w:spacing w:line="259" w:lineRule="auto"/>
        <w:jc w:val="left"/>
        <w:rPr>
          <w:rFonts w:ascii="Arial" w:hAnsi="Arial" w:cs="Arial"/>
          <w:sz w:val="22"/>
          <w:lang w:val="en-GB"/>
        </w:rPr>
      </w:pPr>
      <w:r w:rsidRPr="00E31D9F">
        <w:rPr>
          <w:rFonts w:ascii="Arial" w:hAnsi="Arial" w:cs="Arial"/>
          <w:sz w:val="22"/>
          <w:lang w:val="en-GB"/>
        </w:rPr>
        <w:br w:type="page"/>
      </w:r>
    </w:p>
    <w:p w14:paraId="2E7ED379" w14:textId="61C78EC9" w:rsidR="000A561A" w:rsidRPr="00E31D9F" w:rsidRDefault="000A561A" w:rsidP="000A561A">
      <w:pPr>
        <w:pStyle w:val="Heading1"/>
        <w:rPr>
          <w:rFonts w:ascii="Arial" w:hAnsi="Arial" w:cs="Arial"/>
          <w:lang w:val="en-GB"/>
        </w:rPr>
      </w:pPr>
      <w:bookmarkStart w:id="7" w:name="_Toc128051322"/>
      <w:r w:rsidRPr="00E31D9F">
        <w:rPr>
          <w:rFonts w:ascii="Arial" w:hAnsi="Arial" w:cs="Arial"/>
          <w:lang w:val="en-GB"/>
        </w:rPr>
        <w:lastRenderedPageBreak/>
        <w:t>References</w:t>
      </w:r>
      <w:bookmarkEnd w:id="7"/>
    </w:p>
    <w:p w14:paraId="049C54E6" w14:textId="77777777" w:rsidR="00C85E70" w:rsidRPr="00E31D9F" w:rsidRDefault="00C85E70" w:rsidP="00C85E70">
      <w:pPr>
        <w:jc w:val="left"/>
        <w:rPr>
          <w:rFonts w:ascii="Arial" w:hAnsi="Arial" w:cs="Arial"/>
          <w:sz w:val="22"/>
          <w:shd w:val="clear" w:color="auto" w:fill="FFFFFF"/>
          <w:lang w:val="en-GB"/>
        </w:rPr>
      </w:pPr>
      <w:r w:rsidRPr="00E31D9F">
        <w:rPr>
          <w:rFonts w:ascii="Arial" w:hAnsi="Arial" w:cs="Arial"/>
          <w:sz w:val="22"/>
          <w:shd w:val="clear" w:color="auto" w:fill="FFFFFF"/>
          <w:lang w:val="en-GB"/>
        </w:rPr>
        <w:t>Bhatia, P., 2019. </w:t>
      </w:r>
      <w:r w:rsidRPr="00E31D9F">
        <w:rPr>
          <w:rFonts w:ascii="Arial" w:hAnsi="Arial" w:cs="Arial"/>
          <w:i/>
          <w:iCs/>
          <w:sz w:val="22"/>
          <w:shd w:val="clear" w:color="auto" w:fill="FFFFFF"/>
          <w:lang w:val="en-GB"/>
        </w:rPr>
        <w:t>Data mining and data warehousing: principles and practical techniques</w:t>
      </w:r>
      <w:r w:rsidRPr="00E31D9F">
        <w:rPr>
          <w:rFonts w:ascii="Arial" w:hAnsi="Arial" w:cs="Arial"/>
          <w:sz w:val="22"/>
          <w:shd w:val="clear" w:color="auto" w:fill="FFFFFF"/>
          <w:lang w:val="en-GB"/>
        </w:rPr>
        <w:t>. Cambridge University Press. https://books.google.com/books?hl=en&amp;lr=&amp;id=bF6NDwAAQBAJ&amp;oi=fnd&amp;pg=PR15&amp;dq=importance+of+the+data+warehousing&amp;ots=pNvDeAsyCk&amp;sig=gpIEW0_jcZuocBklOlgbrwjvE0s</w:t>
      </w:r>
    </w:p>
    <w:p w14:paraId="7C71AE21" w14:textId="77777777" w:rsidR="00C85E70" w:rsidRPr="00E31D9F" w:rsidRDefault="00C85E70" w:rsidP="00C85E70">
      <w:pPr>
        <w:jc w:val="left"/>
        <w:rPr>
          <w:rFonts w:ascii="Arial" w:hAnsi="Arial" w:cs="Arial"/>
          <w:sz w:val="22"/>
          <w:lang w:val="en-GB"/>
        </w:rPr>
      </w:pPr>
      <w:proofErr w:type="spellStart"/>
      <w:r w:rsidRPr="00E31D9F">
        <w:rPr>
          <w:rFonts w:ascii="Arial" w:hAnsi="Arial" w:cs="Arial"/>
          <w:sz w:val="22"/>
          <w:shd w:val="clear" w:color="auto" w:fill="FFFFFF"/>
          <w:lang w:val="en-GB"/>
        </w:rPr>
        <w:t>Božič</w:t>
      </w:r>
      <w:proofErr w:type="spellEnd"/>
      <w:r w:rsidRPr="00E31D9F">
        <w:rPr>
          <w:rFonts w:ascii="Arial" w:hAnsi="Arial" w:cs="Arial"/>
          <w:sz w:val="22"/>
          <w:shd w:val="clear" w:color="auto" w:fill="FFFFFF"/>
          <w:lang w:val="en-GB"/>
        </w:rPr>
        <w:t xml:space="preserve">, K. and </w:t>
      </w:r>
      <w:proofErr w:type="spellStart"/>
      <w:r w:rsidRPr="00E31D9F">
        <w:rPr>
          <w:rFonts w:ascii="Arial" w:hAnsi="Arial" w:cs="Arial"/>
          <w:sz w:val="22"/>
          <w:shd w:val="clear" w:color="auto" w:fill="FFFFFF"/>
          <w:lang w:val="en-GB"/>
        </w:rPr>
        <w:t>Dimovski</w:t>
      </w:r>
      <w:proofErr w:type="spellEnd"/>
      <w:r w:rsidRPr="00E31D9F">
        <w:rPr>
          <w:rFonts w:ascii="Arial" w:hAnsi="Arial" w:cs="Arial"/>
          <w:sz w:val="22"/>
          <w:shd w:val="clear" w:color="auto" w:fill="FFFFFF"/>
          <w:lang w:val="en-GB"/>
        </w:rPr>
        <w:t>, V., 2019. Business intelligence and analytics for value creation: The role of absorptive capacity. </w:t>
      </w:r>
      <w:r w:rsidRPr="00E31D9F">
        <w:rPr>
          <w:rFonts w:ascii="Arial" w:hAnsi="Arial" w:cs="Arial"/>
          <w:i/>
          <w:iCs/>
          <w:sz w:val="22"/>
          <w:shd w:val="clear" w:color="auto" w:fill="FFFFFF"/>
          <w:lang w:val="en-GB"/>
        </w:rPr>
        <w:t>International journal of information management</w:t>
      </w:r>
      <w:r w:rsidRPr="00E31D9F">
        <w:rPr>
          <w:rFonts w:ascii="Arial" w:hAnsi="Arial" w:cs="Arial"/>
          <w:sz w:val="22"/>
          <w:shd w:val="clear" w:color="auto" w:fill="FFFFFF"/>
          <w:lang w:val="en-GB"/>
        </w:rPr>
        <w:t>, </w:t>
      </w:r>
      <w:r w:rsidRPr="00E31D9F">
        <w:rPr>
          <w:rFonts w:ascii="Arial" w:hAnsi="Arial" w:cs="Arial"/>
          <w:i/>
          <w:iCs/>
          <w:sz w:val="22"/>
          <w:shd w:val="clear" w:color="auto" w:fill="FFFFFF"/>
          <w:lang w:val="en-GB"/>
        </w:rPr>
        <w:t>46</w:t>
      </w:r>
      <w:r w:rsidRPr="00E31D9F">
        <w:rPr>
          <w:rFonts w:ascii="Arial" w:hAnsi="Arial" w:cs="Arial"/>
          <w:sz w:val="22"/>
          <w:shd w:val="clear" w:color="auto" w:fill="FFFFFF"/>
          <w:lang w:val="en-GB"/>
        </w:rPr>
        <w:t xml:space="preserve">, pp.93-103. </w:t>
      </w:r>
      <w:r w:rsidRPr="00E31D9F">
        <w:rPr>
          <w:rFonts w:ascii="Arial" w:hAnsi="Arial" w:cs="Arial"/>
          <w:sz w:val="22"/>
          <w:lang w:val="en-GB"/>
        </w:rPr>
        <w:t xml:space="preserve">https://doi.org/10.1016/j.ijinfomgt.2018.11.020 </w:t>
      </w:r>
    </w:p>
    <w:p w14:paraId="30321922" w14:textId="77777777" w:rsidR="00C85E70" w:rsidRPr="00E31D9F" w:rsidRDefault="00C85E70" w:rsidP="00C85E70">
      <w:pPr>
        <w:jc w:val="left"/>
        <w:rPr>
          <w:rFonts w:ascii="Arial" w:hAnsi="Arial" w:cs="Arial"/>
          <w:sz w:val="22"/>
          <w:lang w:val="en-GB"/>
        </w:rPr>
      </w:pPr>
      <w:r w:rsidRPr="00E31D9F">
        <w:rPr>
          <w:rFonts w:ascii="Arial" w:hAnsi="Arial" w:cs="Arial"/>
          <w:sz w:val="22"/>
          <w:shd w:val="clear" w:color="auto" w:fill="FFFFFF"/>
          <w:lang w:val="en-GB"/>
        </w:rPr>
        <w:t xml:space="preserve">Jameel, K., Adil, A. and </w:t>
      </w:r>
      <w:proofErr w:type="spellStart"/>
      <w:r w:rsidRPr="00E31D9F">
        <w:rPr>
          <w:rFonts w:ascii="Arial" w:hAnsi="Arial" w:cs="Arial"/>
          <w:sz w:val="22"/>
          <w:shd w:val="clear" w:color="auto" w:fill="FFFFFF"/>
          <w:lang w:val="en-GB"/>
        </w:rPr>
        <w:t>Bahjat</w:t>
      </w:r>
      <w:proofErr w:type="spellEnd"/>
      <w:r w:rsidRPr="00E31D9F">
        <w:rPr>
          <w:rFonts w:ascii="Arial" w:hAnsi="Arial" w:cs="Arial"/>
          <w:sz w:val="22"/>
          <w:shd w:val="clear" w:color="auto" w:fill="FFFFFF"/>
          <w:lang w:val="en-GB"/>
        </w:rPr>
        <w:t>, M., 2022. Analyses the Performance of Data Warehouse Architecture Types. </w:t>
      </w:r>
      <w:r w:rsidRPr="00E31D9F">
        <w:rPr>
          <w:rFonts w:ascii="Arial" w:hAnsi="Arial" w:cs="Arial"/>
          <w:i/>
          <w:iCs/>
          <w:sz w:val="22"/>
          <w:shd w:val="clear" w:color="auto" w:fill="FFFFFF"/>
          <w:lang w:val="en-GB"/>
        </w:rPr>
        <w:t>Journal of Soft Computing and Data Mining</w:t>
      </w:r>
      <w:r w:rsidRPr="00E31D9F">
        <w:rPr>
          <w:rFonts w:ascii="Arial" w:hAnsi="Arial" w:cs="Arial"/>
          <w:sz w:val="22"/>
          <w:shd w:val="clear" w:color="auto" w:fill="FFFFFF"/>
          <w:lang w:val="en-GB"/>
        </w:rPr>
        <w:t>, </w:t>
      </w:r>
      <w:r w:rsidRPr="00E31D9F">
        <w:rPr>
          <w:rFonts w:ascii="Arial" w:hAnsi="Arial" w:cs="Arial"/>
          <w:i/>
          <w:iCs/>
          <w:sz w:val="22"/>
          <w:shd w:val="clear" w:color="auto" w:fill="FFFFFF"/>
          <w:lang w:val="en-GB"/>
        </w:rPr>
        <w:t>3</w:t>
      </w:r>
      <w:r w:rsidRPr="00E31D9F">
        <w:rPr>
          <w:rFonts w:ascii="Arial" w:hAnsi="Arial" w:cs="Arial"/>
          <w:sz w:val="22"/>
          <w:shd w:val="clear" w:color="auto" w:fill="FFFFFF"/>
          <w:lang w:val="en-GB"/>
        </w:rPr>
        <w:t xml:space="preserve">(1), pp.45-57. </w:t>
      </w:r>
      <w:r w:rsidRPr="00E31D9F">
        <w:rPr>
          <w:rFonts w:ascii="Arial" w:hAnsi="Arial" w:cs="Arial"/>
          <w:sz w:val="22"/>
          <w:lang w:val="en-GB"/>
        </w:rPr>
        <w:t>https://doi.org/10.30880/jscdm. 2022.03.01.005</w:t>
      </w:r>
    </w:p>
    <w:p w14:paraId="0CFAEB9F" w14:textId="77777777" w:rsidR="00C85E70" w:rsidRPr="00E31D9F" w:rsidRDefault="00C85E70" w:rsidP="00C85E70">
      <w:pPr>
        <w:jc w:val="left"/>
        <w:rPr>
          <w:rFonts w:ascii="Arial" w:hAnsi="Arial" w:cs="Arial"/>
          <w:sz w:val="22"/>
          <w:shd w:val="clear" w:color="auto" w:fill="FFFFFF"/>
          <w:lang w:val="en-GB"/>
        </w:rPr>
      </w:pPr>
      <w:proofErr w:type="spellStart"/>
      <w:r w:rsidRPr="00E31D9F">
        <w:rPr>
          <w:rFonts w:ascii="Arial" w:hAnsi="Arial" w:cs="Arial"/>
          <w:sz w:val="22"/>
          <w:shd w:val="clear" w:color="auto" w:fill="FFFFFF"/>
          <w:lang w:val="en-GB"/>
        </w:rPr>
        <w:t>Kunnathuvalappil</w:t>
      </w:r>
      <w:proofErr w:type="spellEnd"/>
      <w:r w:rsidRPr="00E31D9F">
        <w:rPr>
          <w:rFonts w:ascii="Arial" w:hAnsi="Arial" w:cs="Arial"/>
          <w:sz w:val="22"/>
          <w:shd w:val="clear" w:color="auto" w:fill="FFFFFF"/>
          <w:lang w:val="en-GB"/>
        </w:rPr>
        <w:t xml:space="preserve"> Hariharan, N., 2019. Trends in Data Warehousing Techniques. </w:t>
      </w:r>
      <w:r w:rsidRPr="00E31D9F">
        <w:rPr>
          <w:rFonts w:ascii="Arial" w:hAnsi="Arial" w:cs="Arial"/>
          <w:i/>
          <w:iCs/>
          <w:sz w:val="22"/>
          <w:shd w:val="clear" w:color="auto" w:fill="FFFFFF"/>
          <w:lang w:val="en-GB"/>
        </w:rPr>
        <w:t xml:space="preserve">Naveen </w:t>
      </w:r>
      <w:proofErr w:type="spellStart"/>
      <w:r w:rsidRPr="00E31D9F">
        <w:rPr>
          <w:rFonts w:ascii="Arial" w:hAnsi="Arial" w:cs="Arial"/>
          <w:i/>
          <w:iCs/>
          <w:sz w:val="22"/>
          <w:shd w:val="clear" w:color="auto" w:fill="FFFFFF"/>
          <w:lang w:val="en-GB"/>
        </w:rPr>
        <w:t>Kunnathuvalappil</w:t>
      </w:r>
      <w:proofErr w:type="spellEnd"/>
      <w:r w:rsidRPr="00E31D9F">
        <w:rPr>
          <w:rFonts w:ascii="Arial" w:hAnsi="Arial" w:cs="Arial"/>
          <w:i/>
          <w:iCs/>
          <w:sz w:val="22"/>
          <w:shd w:val="clear" w:color="auto" w:fill="FFFFFF"/>
          <w:lang w:val="en-GB"/>
        </w:rPr>
        <w:t xml:space="preserve"> </w:t>
      </w:r>
      <w:proofErr w:type="gramStart"/>
      <w:r w:rsidRPr="00E31D9F">
        <w:rPr>
          <w:rFonts w:ascii="Arial" w:hAnsi="Arial" w:cs="Arial"/>
          <w:i/>
          <w:iCs/>
          <w:sz w:val="22"/>
          <w:shd w:val="clear" w:color="auto" w:fill="FFFFFF"/>
          <w:lang w:val="en-GB"/>
        </w:rPr>
        <w:t>Hariharan.(</w:t>
      </w:r>
      <w:proofErr w:type="gramEnd"/>
      <w:r w:rsidRPr="00E31D9F">
        <w:rPr>
          <w:rFonts w:ascii="Arial" w:hAnsi="Arial" w:cs="Arial"/>
          <w:i/>
          <w:iCs/>
          <w:sz w:val="22"/>
          <w:shd w:val="clear" w:color="auto" w:fill="FFFFFF"/>
          <w:lang w:val="en-GB"/>
        </w:rPr>
        <w:t>2019). Trends in Data Warehousing Techniques. International Journal of Innovations in Engineering Research and Technology</w:t>
      </w:r>
      <w:r w:rsidRPr="00E31D9F">
        <w:rPr>
          <w:rFonts w:ascii="Arial" w:hAnsi="Arial" w:cs="Arial"/>
          <w:sz w:val="22"/>
          <w:shd w:val="clear" w:color="auto" w:fill="FFFFFF"/>
          <w:lang w:val="en-GB"/>
        </w:rPr>
        <w:t>, </w:t>
      </w:r>
      <w:r w:rsidRPr="00E31D9F">
        <w:rPr>
          <w:rFonts w:ascii="Arial" w:hAnsi="Arial" w:cs="Arial"/>
          <w:i/>
          <w:iCs/>
          <w:sz w:val="22"/>
          <w:shd w:val="clear" w:color="auto" w:fill="FFFFFF"/>
          <w:lang w:val="en-GB"/>
        </w:rPr>
        <w:t>6</w:t>
      </w:r>
      <w:r w:rsidRPr="00E31D9F">
        <w:rPr>
          <w:rFonts w:ascii="Arial" w:hAnsi="Arial" w:cs="Arial"/>
          <w:sz w:val="22"/>
          <w:shd w:val="clear" w:color="auto" w:fill="FFFFFF"/>
          <w:lang w:val="en-GB"/>
        </w:rPr>
        <w:t>(8), pp.7-14. https://papers.ssrn.com/sol3/papers.cfm?abstract_id=3914447</w:t>
      </w:r>
    </w:p>
    <w:p w14:paraId="112DE411" w14:textId="77777777" w:rsidR="00C85E70" w:rsidRPr="00E31D9F" w:rsidRDefault="00C85E70" w:rsidP="00C85E70">
      <w:pPr>
        <w:jc w:val="left"/>
        <w:rPr>
          <w:rFonts w:ascii="Arial" w:hAnsi="Arial" w:cs="Arial"/>
          <w:sz w:val="22"/>
          <w:shd w:val="clear" w:color="auto" w:fill="FFFFFF"/>
          <w:lang w:val="en-GB"/>
        </w:rPr>
      </w:pPr>
      <w:r w:rsidRPr="00E31D9F">
        <w:rPr>
          <w:rFonts w:ascii="Arial" w:hAnsi="Arial" w:cs="Arial"/>
          <w:sz w:val="22"/>
          <w:shd w:val="clear" w:color="auto" w:fill="FFFFFF"/>
          <w:lang w:val="en-GB"/>
        </w:rPr>
        <w:t xml:space="preserve">Tripathi, A., </w:t>
      </w:r>
      <w:proofErr w:type="spellStart"/>
      <w:r w:rsidRPr="00E31D9F">
        <w:rPr>
          <w:rFonts w:ascii="Arial" w:hAnsi="Arial" w:cs="Arial"/>
          <w:sz w:val="22"/>
          <w:shd w:val="clear" w:color="auto" w:fill="FFFFFF"/>
          <w:lang w:val="en-GB"/>
        </w:rPr>
        <w:t>Bagga</w:t>
      </w:r>
      <w:proofErr w:type="spellEnd"/>
      <w:r w:rsidRPr="00E31D9F">
        <w:rPr>
          <w:rFonts w:ascii="Arial" w:hAnsi="Arial" w:cs="Arial"/>
          <w:sz w:val="22"/>
          <w:shd w:val="clear" w:color="auto" w:fill="FFFFFF"/>
          <w:lang w:val="en-GB"/>
        </w:rPr>
        <w:t>, T. and Aggarwal, R.K., 2020. The strategic impact of business intelligence: A review of literature. </w:t>
      </w:r>
      <w:proofErr w:type="spellStart"/>
      <w:r w:rsidRPr="00E31D9F">
        <w:rPr>
          <w:rFonts w:ascii="Arial" w:hAnsi="Arial" w:cs="Arial"/>
          <w:i/>
          <w:iCs/>
          <w:sz w:val="22"/>
          <w:shd w:val="clear" w:color="auto" w:fill="FFFFFF"/>
          <w:lang w:val="en-GB"/>
        </w:rPr>
        <w:t>Prabandhan</w:t>
      </w:r>
      <w:proofErr w:type="spellEnd"/>
      <w:r w:rsidRPr="00E31D9F">
        <w:rPr>
          <w:rFonts w:ascii="Arial" w:hAnsi="Arial" w:cs="Arial"/>
          <w:i/>
          <w:iCs/>
          <w:sz w:val="22"/>
          <w:shd w:val="clear" w:color="auto" w:fill="FFFFFF"/>
          <w:lang w:val="en-GB"/>
        </w:rPr>
        <w:t>: Indian Journal of Management</w:t>
      </w:r>
      <w:r w:rsidRPr="00E31D9F">
        <w:rPr>
          <w:rFonts w:ascii="Arial" w:hAnsi="Arial" w:cs="Arial"/>
          <w:sz w:val="22"/>
          <w:shd w:val="clear" w:color="auto" w:fill="FFFFFF"/>
          <w:lang w:val="en-GB"/>
        </w:rPr>
        <w:t>, </w:t>
      </w:r>
      <w:r w:rsidRPr="00E31D9F">
        <w:rPr>
          <w:rFonts w:ascii="Arial" w:hAnsi="Arial" w:cs="Arial"/>
          <w:i/>
          <w:iCs/>
          <w:sz w:val="22"/>
          <w:shd w:val="clear" w:color="auto" w:fill="FFFFFF"/>
          <w:lang w:val="en-GB"/>
        </w:rPr>
        <w:t>13</w:t>
      </w:r>
      <w:r w:rsidRPr="00E31D9F">
        <w:rPr>
          <w:rFonts w:ascii="Arial" w:hAnsi="Arial" w:cs="Arial"/>
          <w:sz w:val="22"/>
          <w:shd w:val="clear" w:color="auto" w:fill="FFFFFF"/>
          <w:lang w:val="en-GB"/>
        </w:rPr>
        <w:t>(3), pp.35-48. https://www.researchgate.net/profile/Anuj-Tripathi-4/publication/339912127_Strategic_Impact_of_Business_Intelligence_A_Review_of_Literature/links/61440a4df4a9f7651162e3c6/Strategic-Impact-of-Business-Intelligence-A-Review-of-Literature.pdf</w:t>
      </w:r>
    </w:p>
    <w:p w14:paraId="28932796" w14:textId="77777777" w:rsidR="00C85E70" w:rsidRPr="00E31D9F" w:rsidRDefault="00C85E70" w:rsidP="00C85E70">
      <w:pPr>
        <w:jc w:val="left"/>
        <w:rPr>
          <w:rFonts w:ascii="Arial" w:hAnsi="Arial" w:cs="Arial"/>
          <w:sz w:val="22"/>
          <w:lang w:val="en-GB"/>
        </w:rPr>
      </w:pPr>
      <w:proofErr w:type="spellStart"/>
      <w:r w:rsidRPr="00E31D9F">
        <w:rPr>
          <w:rFonts w:ascii="Arial" w:hAnsi="Arial" w:cs="Arial"/>
          <w:sz w:val="22"/>
          <w:shd w:val="clear" w:color="auto" w:fill="FFFFFF"/>
          <w:lang w:val="en-GB"/>
        </w:rPr>
        <w:t>Vaisman</w:t>
      </w:r>
      <w:proofErr w:type="spellEnd"/>
      <w:r w:rsidRPr="00E31D9F">
        <w:rPr>
          <w:rFonts w:ascii="Arial" w:hAnsi="Arial" w:cs="Arial"/>
          <w:sz w:val="22"/>
          <w:shd w:val="clear" w:color="auto" w:fill="FFFFFF"/>
          <w:lang w:val="en-GB"/>
        </w:rPr>
        <w:t xml:space="preserve">, A. and </w:t>
      </w:r>
      <w:proofErr w:type="spellStart"/>
      <w:r w:rsidRPr="00E31D9F">
        <w:rPr>
          <w:rFonts w:ascii="Arial" w:hAnsi="Arial" w:cs="Arial"/>
          <w:sz w:val="22"/>
          <w:shd w:val="clear" w:color="auto" w:fill="FFFFFF"/>
          <w:lang w:val="en-GB"/>
        </w:rPr>
        <w:t>Zimányi</w:t>
      </w:r>
      <w:proofErr w:type="spellEnd"/>
      <w:r w:rsidRPr="00E31D9F">
        <w:rPr>
          <w:rFonts w:ascii="Arial" w:hAnsi="Arial" w:cs="Arial"/>
          <w:sz w:val="22"/>
          <w:shd w:val="clear" w:color="auto" w:fill="FFFFFF"/>
          <w:lang w:val="en-GB"/>
        </w:rPr>
        <w:t>, E., 2019. Mobility data warehouses. </w:t>
      </w:r>
      <w:r w:rsidRPr="00E31D9F">
        <w:rPr>
          <w:rFonts w:ascii="Arial" w:hAnsi="Arial" w:cs="Arial"/>
          <w:i/>
          <w:iCs/>
          <w:sz w:val="22"/>
          <w:shd w:val="clear" w:color="auto" w:fill="FFFFFF"/>
          <w:lang w:val="en-GB"/>
        </w:rPr>
        <w:t>ISPRS International Journal of Geo-Information</w:t>
      </w:r>
      <w:r w:rsidRPr="00E31D9F">
        <w:rPr>
          <w:rFonts w:ascii="Arial" w:hAnsi="Arial" w:cs="Arial"/>
          <w:sz w:val="22"/>
          <w:shd w:val="clear" w:color="auto" w:fill="FFFFFF"/>
          <w:lang w:val="en-GB"/>
        </w:rPr>
        <w:t>, </w:t>
      </w:r>
      <w:r w:rsidRPr="00E31D9F">
        <w:rPr>
          <w:rFonts w:ascii="Arial" w:hAnsi="Arial" w:cs="Arial"/>
          <w:i/>
          <w:iCs/>
          <w:sz w:val="22"/>
          <w:shd w:val="clear" w:color="auto" w:fill="FFFFFF"/>
          <w:lang w:val="en-GB"/>
        </w:rPr>
        <w:t>8</w:t>
      </w:r>
      <w:r w:rsidRPr="00E31D9F">
        <w:rPr>
          <w:rFonts w:ascii="Arial" w:hAnsi="Arial" w:cs="Arial"/>
          <w:sz w:val="22"/>
          <w:shd w:val="clear" w:color="auto" w:fill="FFFFFF"/>
          <w:lang w:val="en-GB"/>
        </w:rPr>
        <w:t xml:space="preserve">(4), p.170. </w:t>
      </w:r>
      <w:r w:rsidRPr="00E31D9F">
        <w:rPr>
          <w:rFonts w:ascii="Arial" w:hAnsi="Arial" w:cs="Arial"/>
          <w:sz w:val="22"/>
          <w:lang w:val="en-GB"/>
        </w:rPr>
        <w:t>10.3390/ijgi8040170</w:t>
      </w:r>
    </w:p>
    <w:p w14:paraId="30625CF1" w14:textId="77777777" w:rsidR="00C85E70" w:rsidRPr="00E31D9F" w:rsidRDefault="00C85E70" w:rsidP="00C85E70">
      <w:pPr>
        <w:jc w:val="left"/>
        <w:rPr>
          <w:rFonts w:ascii="Arial" w:hAnsi="Arial" w:cs="Arial"/>
          <w:sz w:val="22"/>
          <w:shd w:val="clear" w:color="auto" w:fill="FFFFFF"/>
          <w:lang w:val="en-GB"/>
        </w:rPr>
      </w:pPr>
      <w:r w:rsidRPr="00E31D9F">
        <w:rPr>
          <w:rFonts w:ascii="Arial" w:hAnsi="Arial" w:cs="Arial"/>
          <w:sz w:val="22"/>
          <w:shd w:val="clear" w:color="auto" w:fill="FFFFFF"/>
          <w:lang w:val="en-GB"/>
        </w:rPr>
        <w:t>Vargas, J., 2021. Business Intelligence. 10.20944/preprints202103.0579.v1</w:t>
      </w:r>
    </w:p>
    <w:p w14:paraId="7000767B" w14:textId="77777777" w:rsidR="00E43079" w:rsidRPr="00E31D9F" w:rsidRDefault="00E43079" w:rsidP="00E43079">
      <w:pPr>
        <w:rPr>
          <w:rFonts w:ascii="Arial" w:hAnsi="Arial" w:cs="Arial"/>
          <w:lang w:val="en-GB"/>
        </w:rPr>
      </w:pPr>
    </w:p>
    <w:p w14:paraId="5C7D77FE" w14:textId="77777777" w:rsidR="00E43079" w:rsidRPr="00E31D9F" w:rsidRDefault="00E43079" w:rsidP="00E43079">
      <w:pPr>
        <w:rPr>
          <w:rFonts w:ascii="Arial" w:hAnsi="Arial" w:cs="Arial"/>
          <w:lang w:val="en-GB"/>
        </w:rPr>
      </w:pPr>
    </w:p>
    <w:p w14:paraId="15094018" w14:textId="77777777" w:rsidR="00E43079" w:rsidRPr="00E31D9F" w:rsidRDefault="00E43079" w:rsidP="00E43079">
      <w:pPr>
        <w:rPr>
          <w:rFonts w:ascii="Arial" w:hAnsi="Arial" w:cs="Arial"/>
          <w:lang w:val="en-GB"/>
        </w:rPr>
      </w:pPr>
    </w:p>
    <w:p w14:paraId="3AFB7314" w14:textId="77777777" w:rsidR="00E43079" w:rsidRPr="00E31D9F" w:rsidRDefault="00E43079" w:rsidP="00E43079">
      <w:pPr>
        <w:rPr>
          <w:rFonts w:ascii="Arial" w:hAnsi="Arial" w:cs="Arial"/>
          <w:color w:val="222222"/>
          <w:sz w:val="20"/>
          <w:szCs w:val="20"/>
          <w:shd w:val="clear" w:color="auto" w:fill="FFFFFF"/>
          <w:lang w:val="en-GB"/>
        </w:rPr>
      </w:pPr>
    </w:p>
    <w:p w14:paraId="48B48081" w14:textId="77777777" w:rsidR="00E43079" w:rsidRPr="00E31D9F" w:rsidRDefault="00E43079" w:rsidP="00E43079">
      <w:pPr>
        <w:rPr>
          <w:rFonts w:ascii="Arial" w:hAnsi="Arial" w:cs="Arial"/>
          <w:color w:val="222222"/>
          <w:sz w:val="20"/>
          <w:szCs w:val="20"/>
          <w:shd w:val="clear" w:color="auto" w:fill="FFFFFF"/>
          <w:lang w:val="en-GB"/>
        </w:rPr>
      </w:pPr>
    </w:p>
    <w:p w14:paraId="7C2CFB44" w14:textId="77777777" w:rsidR="00E43079" w:rsidRPr="00E31D9F" w:rsidRDefault="00E43079" w:rsidP="00E43079">
      <w:pPr>
        <w:rPr>
          <w:rFonts w:ascii="Arial" w:hAnsi="Arial" w:cs="Arial"/>
          <w:lang w:val="en-GB"/>
        </w:rPr>
      </w:pPr>
    </w:p>
    <w:p w14:paraId="766A8EE9" w14:textId="77777777" w:rsidR="00E43079" w:rsidRPr="00E31D9F" w:rsidRDefault="00E43079" w:rsidP="00E43079">
      <w:pPr>
        <w:rPr>
          <w:rFonts w:ascii="Arial" w:hAnsi="Arial" w:cs="Arial"/>
          <w:lang w:val="en-GB"/>
        </w:rPr>
      </w:pPr>
    </w:p>
    <w:p w14:paraId="27B773D2" w14:textId="77777777" w:rsidR="000A561A" w:rsidRPr="00E31D9F" w:rsidRDefault="000A561A" w:rsidP="000A561A">
      <w:pPr>
        <w:rPr>
          <w:rFonts w:ascii="Arial" w:hAnsi="Arial" w:cs="Arial"/>
          <w:lang w:val="en-GB"/>
        </w:rPr>
      </w:pPr>
    </w:p>
    <w:p w14:paraId="6C25ED5A" w14:textId="77777777" w:rsidR="000A561A" w:rsidRPr="00E31D9F" w:rsidRDefault="000A561A" w:rsidP="000A561A">
      <w:pPr>
        <w:rPr>
          <w:rFonts w:ascii="Arial" w:hAnsi="Arial" w:cs="Arial"/>
          <w:sz w:val="22"/>
          <w:lang w:val="en-GB"/>
        </w:rPr>
      </w:pPr>
    </w:p>
    <w:p w14:paraId="557C91B7" w14:textId="77777777" w:rsidR="000A561A" w:rsidRPr="00E31D9F" w:rsidRDefault="000A561A">
      <w:pPr>
        <w:spacing w:line="259" w:lineRule="auto"/>
        <w:jc w:val="left"/>
        <w:rPr>
          <w:rFonts w:ascii="Arial" w:hAnsi="Arial" w:cs="Arial"/>
          <w:lang w:val="en-GB"/>
        </w:rPr>
      </w:pPr>
      <w:r w:rsidRPr="00E31D9F">
        <w:rPr>
          <w:rFonts w:ascii="Arial" w:hAnsi="Arial" w:cs="Arial"/>
          <w:lang w:val="en-GB"/>
        </w:rPr>
        <w:br w:type="page"/>
      </w:r>
    </w:p>
    <w:p w14:paraId="6D60A3FB" w14:textId="77777777" w:rsidR="000A561A" w:rsidRPr="00E31D9F" w:rsidRDefault="000A561A" w:rsidP="000A561A">
      <w:pPr>
        <w:rPr>
          <w:rFonts w:ascii="Arial" w:hAnsi="Arial" w:cs="Arial"/>
          <w:lang w:val="en-GB"/>
        </w:rPr>
      </w:pPr>
    </w:p>
    <w:p w14:paraId="746D9626" w14:textId="77777777" w:rsidR="000A561A" w:rsidRPr="00E31D9F" w:rsidRDefault="000A561A" w:rsidP="000A4E82">
      <w:pPr>
        <w:rPr>
          <w:rFonts w:ascii="Arial" w:hAnsi="Arial" w:cs="Arial"/>
          <w:sz w:val="22"/>
          <w:lang w:val="en-GB"/>
        </w:rPr>
      </w:pPr>
    </w:p>
    <w:p w14:paraId="599A96AA" w14:textId="77777777" w:rsidR="000A4E82" w:rsidRPr="00E31D9F" w:rsidRDefault="000A4E82" w:rsidP="00042006">
      <w:pPr>
        <w:rPr>
          <w:rFonts w:ascii="Arial" w:hAnsi="Arial" w:cs="Arial"/>
          <w:sz w:val="22"/>
          <w:lang w:val="en-GB"/>
        </w:rPr>
      </w:pPr>
    </w:p>
    <w:p w14:paraId="0D7D478C" w14:textId="77777777" w:rsidR="00B916A5" w:rsidRPr="00E31D9F" w:rsidRDefault="00B916A5">
      <w:pPr>
        <w:rPr>
          <w:rFonts w:ascii="Arial" w:hAnsi="Arial" w:cs="Arial"/>
          <w:lang w:val="en-GB"/>
        </w:rPr>
      </w:pPr>
    </w:p>
    <w:p w14:paraId="1D4AD2F8" w14:textId="6D637EDA" w:rsidR="00B916A5" w:rsidRPr="00E31D9F" w:rsidRDefault="00B916A5">
      <w:pPr>
        <w:rPr>
          <w:rFonts w:ascii="Arial" w:hAnsi="Arial" w:cs="Arial"/>
          <w:lang w:val="en-GB"/>
        </w:rPr>
      </w:pPr>
    </w:p>
    <w:sectPr w:rsidR="00B916A5" w:rsidRPr="00E31D9F" w:rsidSect="000A572E">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1B03B0" w14:textId="77777777" w:rsidR="00101F81" w:rsidRDefault="00101F81" w:rsidP="000A572E">
      <w:pPr>
        <w:spacing w:after="0" w:line="240" w:lineRule="auto"/>
      </w:pPr>
      <w:r>
        <w:separator/>
      </w:r>
    </w:p>
  </w:endnote>
  <w:endnote w:type="continuationSeparator" w:id="0">
    <w:p w14:paraId="4B57DC6D" w14:textId="77777777" w:rsidR="00101F81" w:rsidRDefault="00101F81" w:rsidP="000A57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1443179"/>
      <w:docPartObj>
        <w:docPartGallery w:val="Page Numbers (Bottom of Page)"/>
        <w:docPartUnique/>
      </w:docPartObj>
    </w:sdtPr>
    <w:sdtEndPr>
      <w:rPr>
        <w:color w:val="7F7F7F" w:themeColor="background1" w:themeShade="7F"/>
        <w:spacing w:val="60"/>
      </w:rPr>
    </w:sdtEndPr>
    <w:sdtContent>
      <w:p w14:paraId="7A875D16" w14:textId="634724C1" w:rsidR="000A572E" w:rsidRDefault="000A572E">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0E7CBB" w:rsidRPr="000E7CBB">
          <w:rPr>
            <w:b/>
            <w:bCs/>
            <w:noProof/>
          </w:rPr>
          <w:t>10</w:t>
        </w:r>
        <w:r>
          <w:rPr>
            <w:b/>
            <w:bCs/>
            <w:noProof/>
          </w:rPr>
          <w:fldChar w:fldCharType="end"/>
        </w:r>
        <w:r>
          <w:rPr>
            <w:b/>
            <w:bCs/>
          </w:rPr>
          <w:t xml:space="preserve"> | </w:t>
        </w:r>
        <w:r>
          <w:rPr>
            <w:color w:val="7F7F7F" w:themeColor="background1" w:themeShade="7F"/>
            <w:spacing w:val="60"/>
          </w:rPr>
          <w:t>Page</w:t>
        </w:r>
      </w:p>
    </w:sdtContent>
  </w:sdt>
  <w:p w14:paraId="30511464" w14:textId="77777777" w:rsidR="000A572E" w:rsidRDefault="000A57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7D921F" w14:textId="77777777" w:rsidR="00101F81" w:rsidRDefault="00101F81" w:rsidP="000A572E">
      <w:pPr>
        <w:spacing w:after="0" w:line="240" w:lineRule="auto"/>
      </w:pPr>
      <w:r>
        <w:separator/>
      </w:r>
    </w:p>
  </w:footnote>
  <w:footnote w:type="continuationSeparator" w:id="0">
    <w:p w14:paraId="180320F6" w14:textId="77777777" w:rsidR="00101F81" w:rsidRDefault="00101F81" w:rsidP="000A57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F3CAA"/>
    <w:multiLevelType w:val="hybridMultilevel"/>
    <w:tmpl w:val="18BC62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282614"/>
    <w:multiLevelType w:val="hybridMultilevel"/>
    <w:tmpl w:val="D262713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559900801">
    <w:abstractNumId w:val="1"/>
  </w:num>
  <w:num w:numId="2" w16cid:durableId="5940907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Q2MbMwMDO1MDC0sDBU0lEKTi0uzszPAykwrgUABP/PDSwAAAA="/>
  </w:docVars>
  <w:rsids>
    <w:rsidRoot w:val="00B916A5"/>
    <w:rsid w:val="00042006"/>
    <w:rsid w:val="000A4E82"/>
    <w:rsid w:val="000A561A"/>
    <w:rsid w:val="000A572E"/>
    <w:rsid w:val="000E7CBB"/>
    <w:rsid w:val="00101F81"/>
    <w:rsid w:val="00116465"/>
    <w:rsid w:val="001A13AE"/>
    <w:rsid w:val="002A14BF"/>
    <w:rsid w:val="002C14EE"/>
    <w:rsid w:val="0033713F"/>
    <w:rsid w:val="00424359"/>
    <w:rsid w:val="0043164C"/>
    <w:rsid w:val="004D4AD6"/>
    <w:rsid w:val="005F7474"/>
    <w:rsid w:val="006C75DB"/>
    <w:rsid w:val="006D11B3"/>
    <w:rsid w:val="00892049"/>
    <w:rsid w:val="008B0B95"/>
    <w:rsid w:val="008D4C30"/>
    <w:rsid w:val="008F435A"/>
    <w:rsid w:val="00935CE4"/>
    <w:rsid w:val="00A25B73"/>
    <w:rsid w:val="00A86E72"/>
    <w:rsid w:val="00B916A5"/>
    <w:rsid w:val="00B9645F"/>
    <w:rsid w:val="00C212BE"/>
    <w:rsid w:val="00C26EE8"/>
    <w:rsid w:val="00C645EB"/>
    <w:rsid w:val="00C85E70"/>
    <w:rsid w:val="00CB55C2"/>
    <w:rsid w:val="00CE6CB6"/>
    <w:rsid w:val="00D46371"/>
    <w:rsid w:val="00E31D9F"/>
    <w:rsid w:val="00E43079"/>
    <w:rsid w:val="00EC4C53"/>
    <w:rsid w:val="00EC789B"/>
    <w:rsid w:val="00FB752C"/>
    <w:rsid w:val="00FE1BF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91D4A"/>
  <w15:chartTrackingRefBased/>
  <w15:docId w15:val="{DB72E113-45D0-4BD8-B38A-D25512718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465"/>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C789B"/>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CE6CB6"/>
    <w:pPr>
      <w:keepNext/>
      <w:keepLines/>
      <w:spacing w:before="40" w:after="0"/>
      <w:outlineLvl w:val="1"/>
    </w:pPr>
    <w:rPr>
      <w:rFonts w:ascii="Arial" w:eastAsiaTheme="majorEastAsia" w:hAnsi="Arial"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789B"/>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CE6CB6"/>
    <w:rPr>
      <w:rFonts w:ascii="Arial" w:eastAsiaTheme="majorEastAsia" w:hAnsi="Arial" w:cstheme="majorBidi"/>
      <w:b/>
      <w:sz w:val="26"/>
      <w:szCs w:val="26"/>
    </w:rPr>
  </w:style>
  <w:style w:type="paragraph" w:styleId="Title">
    <w:name w:val="Title"/>
    <w:basedOn w:val="Normal"/>
    <w:next w:val="Normal"/>
    <w:link w:val="TitleChar"/>
    <w:uiPriority w:val="10"/>
    <w:qFormat/>
    <w:rsid w:val="006D11B3"/>
    <w:pPr>
      <w:spacing w:after="0"/>
      <w:jc w:val="center"/>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6D11B3"/>
    <w:rPr>
      <w:rFonts w:ascii="Times New Roman" w:eastAsiaTheme="majorEastAsia" w:hAnsi="Times New Roman" w:cstheme="majorBidi"/>
      <w:b/>
      <w:spacing w:val="-10"/>
      <w:kern w:val="28"/>
      <w:sz w:val="48"/>
      <w:szCs w:val="56"/>
    </w:rPr>
  </w:style>
  <w:style w:type="paragraph" w:styleId="ListParagraph">
    <w:name w:val="List Paragraph"/>
    <w:basedOn w:val="Normal"/>
    <w:uiPriority w:val="34"/>
    <w:qFormat/>
    <w:rsid w:val="008B0B95"/>
    <w:pPr>
      <w:ind w:left="720"/>
      <w:contextualSpacing/>
    </w:pPr>
  </w:style>
  <w:style w:type="paragraph" w:styleId="Caption">
    <w:name w:val="caption"/>
    <w:basedOn w:val="Normal"/>
    <w:next w:val="Normal"/>
    <w:uiPriority w:val="35"/>
    <w:unhideWhenUsed/>
    <w:qFormat/>
    <w:rsid w:val="000A4E82"/>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0A561A"/>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0A561A"/>
    <w:pPr>
      <w:spacing w:after="100"/>
    </w:pPr>
  </w:style>
  <w:style w:type="character" w:styleId="Hyperlink">
    <w:name w:val="Hyperlink"/>
    <w:basedOn w:val="DefaultParagraphFont"/>
    <w:uiPriority w:val="99"/>
    <w:unhideWhenUsed/>
    <w:rsid w:val="000A561A"/>
    <w:rPr>
      <w:color w:val="0563C1" w:themeColor="hyperlink"/>
      <w:u w:val="single"/>
    </w:rPr>
  </w:style>
  <w:style w:type="character" w:customStyle="1" w:styleId="UnresolvedMention1">
    <w:name w:val="Unresolved Mention1"/>
    <w:basedOn w:val="DefaultParagraphFont"/>
    <w:uiPriority w:val="99"/>
    <w:semiHidden/>
    <w:unhideWhenUsed/>
    <w:rsid w:val="00E43079"/>
    <w:rPr>
      <w:color w:val="605E5C"/>
      <w:shd w:val="clear" w:color="auto" w:fill="E1DFDD"/>
    </w:rPr>
  </w:style>
  <w:style w:type="paragraph" w:styleId="TOC2">
    <w:name w:val="toc 2"/>
    <w:basedOn w:val="Normal"/>
    <w:next w:val="Normal"/>
    <w:autoRedefine/>
    <w:uiPriority w:val="39"/>
    <w:unhideWhenUsed/>
    <w:rsid w:val="00CE6CB6"/>
    <w:pPr>
      <w:spacing w:after="100"/>
      <w:ind w:left="240"/>
    </w:pPr>
  </w:style>
  <w:style w:type="paragraph" w:styleId="Header">
    <w:name w:val="header"/>
    <w:basedOn w:val="Normal"/>
    <w:link w:val="HeaderChar"/>
    <w:uiPriority w:val="99"/>
    <w:unhideWhenUsed/>
    <w:rsid w:val="000A57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572E"/>
    <w:rPr>
      <w:rFonts w:ascii="Times New Roman" w:hAnsi="Times New Roman"/>
      <w:sz w:val="24"/>
    </w:rPr>
  </w:style>
  <w:style w:type="paragraph" w:styleId="Footer">
    <w:name w:val="footer"/>
    <w:basedOn w:val="Normal"/>
    <w:link w:val="FooterChar"/>
    <w:uiPriority w:val="99"/>
    <w:unhideWhenUsed/>
    <w:rsid w:val="000A57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572E"/>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F0441C-2F93-4FB0-A7DA-F56FA22F16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11</Pages>
  <Words>1670</Words>
  <Characters>9525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Joiner David (KPC6KND)</dc:creator>
  <cp:keywords/>
  <dc:description/>
  <cp:lastModifiedBy>David Joiner</cp:lastModifiedBy>
  <cp:revision>2</cp:revision>
  <dcterms:created xsi:type="dcterms:W3CDTF">2023-02-24T10:30:00Z</dcterms:created>
  <dcterms:modified xsi:type="dcterms:W3CDTF">2023-02-24T10:30:00Z</dcterms:modified>
</cp:coreProperties>
</file>