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D0D99AF" w:rsidR="005E6C44" w:rsidRPr="00A42F82" w:rsidRDefault="00D10B90" w:rsidP="00A91894">
            <w:pPr>
              <w:rPr>
                <w:rFonts w:ascii="Arial" w:hAnsi="Arial" w:cs="Arial"/>
                <w:sz w:val="22"/>
                <w:szCs w:val="22"/>
              </w:rPr>
            </w:pPr>
            <w:r>
              <w:rPr>
                <w:rFonts w:ascii="Arial" w:hAnsi="Arial" w:cs="Arial"/>
                <w:sz w:val="22"/>
                <w:szCs w:val="22"/>
              </w:rPr>
              <w:t>Trudi Karen Meyrick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E4B4FB1" w:rsidR="005E6C44" w:rsidRPr="00A42F82" w:rsidRDefault="0060268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A1F0534" w:rsidR="005E6C44" w:rsidRPr="00A42F82" w:rsidRDefault="008639D3" w:rsidP="00A91894">
            <w:pPr>
              <w:rPr>
                <w:rFonts w:ascii="Arial" w:hAnsi="Arial" w:cs="Arial"/>
                <w:sz w:val="22"/>
                <w:szCs w:val="22"/>
              </w:rPr>
            </w:pPr>
            <w:r>
              <w:rPr>
                <w:rFonts w:ascii="Arial" w:hAnsi="Arial" w:cs="Arial"/>
                <w:sz w:val="22"/>
                <w:szCs w:val="22"/>
              </w:rPr>
              <w:t>Institute of Management and Health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7A67512" w:rsidR="005E6C44" w:rsidRPr="00A42F82" w:rsidRDefault="00602687"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D20BED4" w:rsidR="005E6C44" w:rsidRPr="00A42F82" w:rsidRDefault="00602687" w:rsidP="00A91894">
            <w:pPr>
              <w:rPr>
                <w:rFonts w:ascii="Arial" w:hAnsi="Arial" w:cs="Arial"/>
                <w:sz w:val="22"/>
                <w:szCs w:val="22"/>
              </w:rPr>
            </w:pPr>
            <w:r w:rsidRPr="00602687">
              <w:rPr>
                <w:rFonts w:ascii="Arial" w:hAnsi="Arial" w:cs="Arial"/>
                <w:sz w:val="22"/>
                <w:szCs w:val="22"/>
              </w:rPr>
              <w:t>2225279@student.uwtsd.ac.uk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CD87305" w:rsidR="005E6C44" w:rsidRPr="00A42F82" w:rsidRDefault="00602687" w:rsidP="00A91894">
            <w:pPr>
              <w:rPr>
                <w:rFonts w:ascii="Arial" w:hAnsi="Arial" w:cs="Arial"/>
                <w:sz w:val="22"/>
                <w:szCs w:val="22"/>
              </w:rPr>
            </w:pPr>
            <w:r>
              <w:rPr>
                <w:rFonts w:ascii="Arial" w:hAnsi="Arial" w:cs="Arial"/>
                <w:sz w:val="22"/>
                <w:szCs w:val="22"/>
              </w:rPr>
              <w:t>07800540039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508A408" w:rsidR="005E6C44" w:rsidRPr="00A42F82" w:rsidRDefault="00602687" w:rsidP="00A91894">
            <w:pPr>
              <w:rPr>
                <w:rFonts w:ascii="Arial" w:hAnsi="Arial" w:cs="Arial"/>
                <w:sz w:val="22"/>
                <w:szCs w:val="22"/>
              </w:rPr>
            </w:pPr>
            <w:r>
              <w:rPr>
                <w:rFonts w:ascii="Arial" w:hAnsi="Arial" w:cs="Arial"/>
                <w:sz w:val="22"/>
                <w:szCs w:val="22"/>
              </w:rPr>
              <w:t>2225279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D36587D" w:rsidR="005E6C44" w:rsidRPr="00A42F82" w:rsidRDefault="00602687" w:rsidP="00A91894">
            <w:pPr>
              <w:rPr>
                <w:rFonts w:ascii="Arial" w:hAnsi="Arial" w:cs="Arial"/>
                <w:sz w:val="22"/>
                <w:szCs w:val="22"/>
              </w:rPr>
            </w:pPr>
            <w:r>
              <w:rPr>
                <w:rFonts w:ascii="Arial" w:hAnsi="Arial" w:cs="Arial"/>
                <w:sz w:val="22"/>
                <w:szCs w:val="22"/>
              </w:rPr>
              <w:t>MSc Policing - Operational and Strategic Leadership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A3C545F" w:rsidR="005E6C44" w:rsidRPr="00A42F82" w:rsidRDefault="00602687" w:rsidP="00A91894">
            <w:pPr>
              <w:rPr>
                <w:rFonts w:ascii="Arial" w:hAnsi="Arial" w:cs="Arial"/>
                <w:sz w:val="22"/>
                <w:szCs w:val="22"/>
              </w:rPr>
            </w:pPr>
            <w:r>
              <w:rPr>
                <w:rFonts w:ascii="Arial" w:hAnsi="Arial" w:cs="Arial"/>
                <w:sz w:val="22"/>
                <w:szCs w:val="22"/>
              </w:rPr>
              <w:t>Alison Cooke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4D0A310" w:rsidR="005E6C44" w:rsidRPr="00A42F82" w:rsidRDefault="0060268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1486D97" w:rsidR="003F6F7B" w:rsidRPr="00A42F82" w:rsidRDefault="00D10B90" w:rsidP="00D10B90">
            <w:pPr>
              <w:autoSpaceDE w:val="0"/>
              <w:autoSpaceDN w:val="0"/>
              <w:adjustRightInd w:val="0"/>
              <w:rPr>
                <w:rFonts w:ascii="Arial" w:hAnsi="Arial" w:cs="Arial"/>
                <w:sz w:val="22"/>
                <w:szCs w:val="22"/>
              </w:rPr>
            </w:pPr>
            <w:r>
              <w:rPr>
                <w:rFonts w:ascii="Arial" w:hAnsi="Arial" w:cs="Arial"/>
                <w:sz w:val="22"/>
                <w:szCs w:val="22"/>
              </w:rPr>
              <w:t>Alison Cooke - Supervisor</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A629934" w:rsidR="003F6F7B" w:rsidRPr="00A42F82" w:rsidRDefault="00602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18205D1" w:rsidR="003F6F7B" w:rsidRPr="008639D3" w:rsidRDefault="008639D3" w:rsidP="00A91894">
            <w:pPr>
              <w:autoSpaceDE w:val="0"/>
              <w:autoSpaceDN w:val="0"/>
              <w:adjustRightInd w:val="0"/>
              <w:jc w:val="center"/>
              <w:rPr>
                <w:rFonts w:ascii="Arial" w:hAnsi="Arial" w:cs="Arial"/>
                <w:sz w:val="22"/>
                <w:szCs w:val="22"/>
              </w:rPr>
            </w:pPr>
            <w:r w:rsidRPr="008639D3">
              <w:rPr>
                <w:rFonts w:ascii="Arial" w:hAnsi="Arial" w:cs="Arial"/>
                <w:sz w:val="22"/>
                <w:szCs w:val="22"/>
              </w:rPr>
              <w:t>20/11/24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A76C5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8A50C08" w:rsidR="005E6C44" w:rsidRPr="00A42F82" w:rsidRDefault="00602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D0552FB" w:rsidR="005E6C44" w:rsidRPr="00A42F82" w:rsidRDefault="0060268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76C5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76C5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76C5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76C5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F458069" w:rsidR="004C3D85" w:rsidRPr="00A42F82" w:rsidRDefault="008639D3" w:rsidP="00D10B90">
            <w:pPr>
              <w:jc w:val="both"/>
              <w:rPr>
                <w:rFonts w:ascii="Arial" w:hAnsi="Arial" w:cs="Arial"/>
                <w:sz w:val="22"/>
                <w:szCs w:val="22"/>
              </w:rPr>
            </w:pPr>
            <w:r>
              <w:rPr>
                <w:rFonts w:ascii="Arial" w:hAnsi="Arial" w:cs="Arial"/>
                <w:sz w:val="22"/>
                <w:szCs w:val="22"/>
              </w:rPr>
              <w:t>A critical review of the c</w:t>
            </w:r>
            <w:r w:rsidR="00D10B90">
              <w:rPr>
                <w:rFonts w:ascii="Arial" w:hAnsi="Arial" w:cs="Arial"/>
                <w:sz w:val="22"/>
                <w:szCs w:val="22"/>
              </w:rPr>
              <w:t>onfidence and willingness to report misconduct and the challenges faced by South Wales Police staff.</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5C637D0" w:rsidR="004C3D85" w:rsidRPr="00A42F82" w:rsidRDefault="00397729" w:rsidP="00A91894">
            <w:pPr>
              <w:rPr>
                <w:rFonts w:ascii="Arial" w:hAnsi="Arial" w:cs="Arial"/>
                <w:sz w:val="22"/>
                <w:szCs w:val="22"/>
              </w:rPr>
            </w:pPr>
            <w:r>
              <w:rPr>
                <w:rFonts w:ascii="Arial" w:hAnsi="Arial" w:cs="Arial"/>
                <w:sz w:val="22"/>
                <w:szCs w:val="22"/>
              </w:rPr>
              <w:t>2</w:t>
            </w:r>
            <w:r w:rsidRPr="00397729">
              <w:rPr>
                <w:rFonts w:ascii="Arial" w:hAnsi="Arial" w:cs="Arial"/>
                <w:sz w:val="22"/>
                <w:szCs w:val="22"/>
                <w:vertAlign w:val="superscript"/>
              </w:rPr>
              <w:t>nd</w:t>
            </w:r>
            <w:r>
              <w:rPr>
                <w:rFonts w:ascii="Arial" w:hAnsi="Arial" w:cs="Arial"/>
                <w:sz w:val="22"/>
                <w:szCs w:val="22"/>
              </w:rPr>
              <w:t xml:space="preserve"> </w:t>
            </w:r>
            <w:r w:rsidR="00D10B90">
              <w:rPr>
                <w:rFonts w:ascii="Arial" w:hAnsi="Arial" w:cs="Arial"/>
                <w:sz w:val="22"/>
                <w:szCs w:val="22"/>
              </w:rPr>
              <w:t>January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AACF438" w:rsidR="004C3D85" w:rsidRPr="00A42F82" w:rsidRDefault="00D10B90" w:rsidP="00A91894">
            <w:pPr>
              <w:rPr>
                <w:rFonts w:ascii="Arial" w:hAnsi="Arial" w:cs="Arial"/>
                <w:sz w:val="22"/>
                <w:szCs w:val="22"/>
              </w:rPr>
            </w:pPr>
            <w:r>
              <w:rPr>
                <w:rFonts w:ascii="Arial" w:hAnsi="Arial" w:cs="Arial"/>
                <w:sz w:val="22"/>
                <w:szCs w:val="22"/>
              </w:rPr>
              <w:t>3</w:t>
            </w:r>
            <w:r w:rsidRPr="00D10B90">
              <w:rPr>
                <w:rFonts w:ascii="Arial" w:hAnsi="Arial" w:cs="Arial"/>
                <w:sz w:val="22"/>
                <w:szCs w:val="22"/>
                <w:vertAlign w:val="superscript"/>
              </w:rPr>
              <w:t>rd</w:t>
            </w:r>
            <w:r>
              <w:rPr>
                <w:rFonts w:ascii="Arial" w:hAnsi="Arial" w:cs="Arial"/>
                <w:sz w:val="22"/>
                <w:szCs w:val="22"/>
              </w:rPr>
              <w:t xml:space="preserve"> July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1E3E741" w14:textId="77777777" w:rsidR="00D27F1D" w:rsidRPr="00A42F82" w:rsidRDefault="00D27F1D" w:rsidP="00A91894">
            <w:pPr>
              <w:autoSpaceDE w:val="0"/>
              <w:autoSpaceDN w:val="0"/>
              <w:adjustRightInd w:val="0"/>
              <w:rPr>
                <w:rFonts w:ascii="Arial" w:hAnsi="Arial" w:cs="Arial"/>
                <w:b/>
                <w:bCs/>
                <w:sz w:val="22"/>
                <w:szCs w:val="22"/>
              </w:rPr>
            </w:pPr>
          </w:p>
          <w:p w14:paraId="4337F8E5" w14:textId="789768DB" w:rsidR="00ED013E" w:rsidRPr="00397729" w:rsidRDefault="00602687" w:rsidP="00602687">
            <w:pPr>
              <w:jc w:val="both"/>
              <w:rPr>
                <w:rFonts w:ascii="Arial" w:eastAsia="Calibri" w:hAnsi="Arial" w:cs="Arial"/>
                <w:color w:val="000000" w:themeColor="text1"/>
                <w:sz w:val="22"/>
                <w:szCs w:val="22"/>
              </w:rPr>
            </w:pPr>
            <w:r w:rsidRPr="00397729">
              <w:rPr>
                <w:rFonts w:ascii="Arial" w:eastAsia="Calibri" w:hAnsi="Arial" w:cs="Arial"/>
                <w:color w:val="000000" w:themeColor="text1"/>
                <w:sz w:val="22"/>
                <w:szCs w:val="22"/>
              </w:rPr>
              <w:t xml:space="preserve">The purpose of the research activity is to enhance the understanding of the factors influencing internal misconduct reporting behaviour within the policing context, specifically focusing </w:t>
            </w:r>
            <w:r w:rsidR="00D27F1D" w:rsidRPr="00397729">
              <w:rPr>
                <w:rFonts w:ascii="Arial" w:eastAsia="Calibri" w:hAnsi="Arial" w:cs="Arial"/>
                <w:color w:val="000000" w:themeColor="text1"/>
                <w:sz w:val="22"/>
                <w:szCs w:val="22"/>
              </w:rPr>
              <w:t>on the</w:t>
            </w:r>
            <w:r w:rsidRPr="00397729">
              <w:rPr>
                <w:rFonts w:ascii="Arial" w:eastAsia="Calibri" w:hAnsi="Arial" w:cs="Arial"/>
                <w:color w:val="000000" w:themeColor="text1"/>
                <w:sz w:val="22"/>
                <w:szCs w:val="22"/>
              </w:rPr>
              <w:t xml:space="preserve"> confidence and willingness of S</w:t>
            </w:r>
            <w:r w:rsidR="00D27F1D" w:rsidRPr="00397729">
              <w:rPr>
                <w:rFonts w:ascii="Arial" w:eastAsia="Calibri" w:hAnsi="Arial" w:cs="Arial"/>
                <w:color w:val="000000" w:themeColor="text1"/>
                <w:sz w:val="22"/>
                <w:szCs w:val="22"/>
              </w:rPr>
              <w:t xml:space="preserve">outh Wales Police (SWP) </w:t>
            </w:r>
            <w:r w:rsidRPr="00397729">
              <w:rPr>
                <w:rFonts w:ascii="Arial" w:eastAsia="Calibri" w:hAnsi="Arial" w:cs="Arial"/>
                <w:color w:val="000000" w:themeColor="text1"/>
                <w:sz w:val="22"/>
                <w:szCs w:val="22"/>
              </w:rPr>
              <w:t xml:space="preserve">staff to report misconduct. The </w:t>
            </w:r>
            <w:r w:rsidR="00D27F1D" w:rsidRPr="00397729">
              <w:rPr>
                <w:rFonts w:ascii="Arial" w:eastAsia="Calibri" w:hAnsi="Arial" w:cs="Arial"/>
                <w:color w:val="000000" w:themeColor="text1"/>
                <w:sz w:val="22"/>
                <w:szCs w:val="22"/>
              </w:rPr>
              <w:t>research aims to identify</w:t>
            </w:r>
            <w:r w:rsidRPr="00397729">
              <w:rPr>
                <w:rFonts w:ascii="Arial" w:eastAsia="Calibri" w:hAnsi="Arial" w:cs="Arial"/>
                <w:color w:val="000000" w:themeColor="text1"/>
                <w:sz w:val="22"/>
                <w:szCs w:val="22"/>
              </w:rPr>
              <w:t xml:space="preserve"> the barriers and challenges encounter</w:t>
            </w:r>
            <w:r w:rsidR="008639D3">
              <w:rPr>
                <w:rFonts w:ascii="Arial" w:eastAsia="Calibri" w:hAnsi="Arial" w:cs="Arial"/>
                <w:color w:val="000000" w:themeColor="text1"/>
                <w:sz w:val="22"/>
                <w:szCs w:val="22"/>
              </w:rPr>
              <w:t>ed</w:t>
            </w:r>
            <w:r w:rsidRPr="00397729">
              <w:rPr>
                <w:rFonts w:ascii="Arial" w:eastAsia="Calibri" w:hAnsi="Arial" w:cs="Arial"/>
                <w:color w:val="000000" w:themeColor="text1"/>
                <w:sz w:val="22"/>
                <w:szCs w:val="22"/>
              </w:rPr>
              <w:t xml:space="preserve"> by staff </w:t>
            </w:r>
            <w:r w:rsidR="00D27F1D" w:rsidRPr="00397729">
              <w:rPr>
                <w:rFonts w:ascii="Arial" w:eastAsia="Calibri" w:hAnsi="Arial" w:cs="Arial"/>
                <w:color w:val="000000" w:themeColor="text1"/>
                <w:sz w:val="22"/>
                <w:szCs w:val="22"/>
              </w:rPr>
              <w:t xml:space="preserve">prior to and throughout the </w:t>
            </w:r>
            <w:r w:rsidRPr="00397729">
              <w:rPr>
                <w:rFonts w:ascii="Arial" w:eastAsia="Calibri" w:hAnsi="Arial" w:cs="Arial"/>
                <w:color w:val="000000" w:themeColor="text1"/>
                <w:sz w:val="22"/>
                <w:szCs w:val="22"/>
              </w:rPr>
              <w:t>reporting process</w:t>
            </w:r>
            <w:r w:rsidR="00D27F1D" w:rsidRPr="00397729">
              <w:rPr>
                <w:rFonts w:ascii="Arial" w:eastAsia="Calibri" w:hAnsi="Arial" w:cs="Arial"/>
                <w:color w:val="000000" w:themeColor="text1"/>
                <w:sz w:val="22"/>
                <w:szCs w:val="22"/>
              </w:rPr>
              <w:t>, while also assessing victims’</w:t>
            </w:r>
            <w:r w:rsidRPr="00397729">
              <w:rPr>
                <w:rFonts w:ascii="Arial" w:eastAsia="Calibri" w:hAnsi="Arial" w:cs="Arial"/>
                <w:color w:val="000000" w:themeColor="text1"/>
                <w:sz w:val="22"/>
                <w:szCs w:val="22"/>
              </w:rPr>
              <w:t xml:space="preserve"> perspectives</w:t>
            </w:r>
            <w:r w:rsidR="00D27F1D" w:rsidRPr="00397729">
              <w:rPr>
                <w:rFonts w:ascii="Arial" w:eastAsia="Calibri" w:hAnsi="Arial" w:cs="Arial"/>
                <w:color w:val="000000" w:themeColor="text1"/>
                <w:sz w:val="22"/>
                <w:szCs w:val="22"/>
              </w:rPr>
              <w:t xml:space="preserve">. </w:t>
            </w:r>
          </w:p>
          <w:p w14:paraId="1E096B28" w14:textId="77777777" w:rsidR="00ED013E" w:rsidRPr="00397729" w:rsidRDefault="00ED013E" w:rsidP="00602687">
            <w:pPr>
              <w:jc w:val="both"/>
              <w:rPr>
                <w:rFonts w:ascii="Arial" w:eastAsia="Calibri" w:hAnsi="Arial" w:cs="Arial"/>
                <w:color w:val="000000" w:themeColor="text1"/>
                <w:sz w:val="22"/>
                <w:szCs w:val="22"/>
              </w:rPr>
            </w:pPr>
          </w:p>
          <w:p w14:paraId="4DB4B928" w14:textId="546137E6" w:rsidR="00602687" w:rsidRPr="00397729" w:rsidRDefault="00D27F1D" w:rsidP="00602687">
            <w:pPr>
              <w:jc w:val="both"/>
              <w:rPr>
                <w:rFonts w:ascii="Calibri" w:eastAsia="Calibri" w:hAnsi="Calibri" w:cs="Calibri"/>
                <w:color w:val="000000" w:themeColor="text1"/>
                <w:sz w:val="22"/>
                <w:szCs w:val="22"/>
              </w:rPr>
            </w:pPr>
            <w:r w:rsidRPr="00397729">
              <w:rPr>
                <w:rFonts w:ascii="Arial" w:eastAsia="Calibri" w:hAnsi="Arial" w:cs="Arial"/>
                <w:color w:val="000000" w:themeColor="text1"/>
                <w:sz w:val="22"/>
                <w:szCs w:val="22"/>
              </w:rPr>
              <w:t xml:space="preserve">Ultimately, the research seeks to understand the complicated landscape of internal reporting within policing and inform </w:t>
            </w:r>
            <w:r w:rsidR="00602687" w:rsidRPr="00397729">
              <w:rPr>
                <w:rFonts w:ascii="Arial" w:eastAsia="Calibri" w:hAnsi="Arial" w:cs="Arial"/>
                <w:sz w:val="22"/>
                <w:szCs w:val="22"/>
              </w:rPr>
              <w:t xml:space="preserve">improvement in reporting mechanisms </w:t>
            </w:r>
            <w:r w:rsidR="00ED013E" w:rsidRPr="00397729">
              <w:rPr>
                <w:rFonts w:ascii="Arial" w:eastAsia="Calibri" w:hAnsi="Arial" w:cs="Arial"/>
                <w:sz w:val="22"/>
                <w:szCs w:val="22"/>
              </w:rPr>
              <w:t xml:space="preserve">to </w:t>
            </w:r>
            <w:r w:rsidRPr="00397729">
              <w:rPr>
                <w:rFonts w:ascii="Arial" w:eastAsia="Calibri" w:hAnsi="Arial" w:cs="Arial"/>
                <w:sz w:val="22"/>
                <w:szCs w:val="22"/>
              </w:rPr>
              <w:t xml:space="preserve">promote a </w:t>
            </w:r>
            <w:r w:rsidR="00602687" w:rsidRPr="00397729">
              <w:rPr>
                <w:rFonts w:ascii="Arial" w:eastAsia="Calibri" w:hAnsi="Arial" w:cs="Arial"/>
                <w:sz w:val="22"/>
                <w:szCs w:val="22"/>
              </w:rPr>
              <w:t xml:space="preserve">more accountable policing </w:t>
            </w:r>
            <w:r w:rsidRPr="00397729">
              <w:rPr>
                <w:rFonts w:ascii="Arial" w:eastAsia="Calibri" w:hAnsi="Arial" w:cs="Arial"/>
                <w:sz w:val="22"/>
                <w:szCs w:val="22"/>
              </w:rPr>
              <w:t>environment, offering recommendations for Chief Officers to consider in making changes to policy, practi</w:t>
            </w:r>
            <w:r w:rsidR="008639D3">
              <w:rPr>
                <w:rFonts w:ascii="Arial" w:eastAsia="Calibri" w:hAnsi="Arial" w:cs="Arial"/>
                <w:sz w:val="22"/>
                <w:szCs w:val="22"/>
              </w:rPr>
              <w:t>c</w:t>
            </w:r>
            <w:r w:rsidRPr="00397729">
              <w:rPr>
                <w:rFonts w:ascii="Arial" w:eastAsia="Calibri" w:hAnsi="Arial" w:cs="Arial"/>
                <w:sz w:val="22"/>
                <w:szCs w:val="22"/>
              </w:rPr>
              <w:t>e or guidance.</w:t>
            </w:r>
            <w:r w:rsidR="00602687" w:rsidRPr="00397729">
              <w:rPr>
                <w:rFonts w:ascii="Calibri" w:eastAsia="Calibri" w:hAnsi="Calibri" w:cs="Calibri"/>
                <w:sz w:val="22"/>
                <w:szCs w:val="22"/>
              </w:rPr>
              <w:t xml:space="preserve"> </w:t>
            </w:r>
          </w:p>
          <w:p w14:paraId="001E7318"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77777777" w:rsidR="00F96C3F" w:rsidRDefault="00F96C3F" w:rsidP="00A91894">
            <w:pPr>
              <w:rPr>
                <w:rFonts w:ascii="Arial" w:hAnsi="Arial" w:cs="Arial"/>
                <w:sz w:val="22"/>
                <w:szCs w:val="22"/>
              </w:rPr>
            </w:pPr>
          </w:p>
          <w:p w14:paraId="56FC0C79" w14:textId="77777777" w:rsidR="009F7A43" w:rsidRPr="009F7A43" w:rsidRDefault="009F7A43" w:rsidP="009F7A43">
            <w:pPr>
              <w:jc w:val="both"/>
              <w:rPr>
                <w:rFonts w:ascii="Arial" w:hAnsi="Arial" w:cs="Arial"/>
                <w:color w:val="FF0000"/>
                <w:sz w:val="22"/>
                <w:szCs w:val="22"/>
              </w:rPr>
            </w:pPr>
            <w:r w:rsidRPr="009F7A43">
              <w:rPr>
                <w:rFonts w:ascii="Arial" w:hAnsi="Arial" w:cs="Arial"/>
                <w:sz w:val="22"/>
                <w:szCs w:val="22"/>
              </w:rPr>
              <w:t>A critical analysis of the ‘Blue Wall of Silence’: What influences the confidence and willingness of South Wales Police (SWP) staff to report internal misconduct and what specific challenges and barriers do they face in the reporting process.</w:t>
            </w:r>
            <w:r w:rsidRPr="009F7A43">
              <w:rPr>
                <w:rFonts w:ascii="Arial" w:hAnsi="Arial" w:cs="Arial"/>
                <w:color w:val="FF0000"/>
                <w:sz w:val="22"/>
                <w:szCs w:val="22"/>
              </w:rPr>
              <w:t xml:space="preserve"> </w:t>
            </w:r>
          </w:p>
          <w:p w14:paraId="71A4B68C" w14:textId="77777777" w:rsidR="009F7A43" w:rsidRPr="00397729" w:rsidRDefault="009F7A43" w:rsidP="00A91894">
            <w:pPr>
              <w:rPr>
                <w:rFonts w:ascii="Arial" w:hAnsi="Arial" w:cs="Arial"/>
                <w:sz w:val="22"/>
                <w:szCs w:val="22"/>
              </w:rPr>
            </w:pPr>
          </w:p>
          <w:p w14:paraId="399A7D28" w14:textId="77777777" w:rsidR="00F96C3F" w:rsidRPr="00397729"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44BBE99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r w:rsidR="00ED013E" w:rsidRPr="00ED013E">
              <w:rPr>
                <w:rFonts w:ascii="Arial" w:hAnsi="Arial" w:cs="Arial"/>
                <w:sz w:val="24"/>
                <w:szCs w:val="24"/>
              </w:rPr>
              <w:t xml:space="preserve"> </w:t>
            </w:r>
          </w:p>
        </w:tc>
        <w:tc>
          <w:tcPr>
            <w:tcW w:w="4703" w:type="pct"/>
            <w:gridSpan w:val="4"/>
            <w:vAlign w:val="center"/>
          </w:tcPr>
          <w:p w14:paraId="5CE68DFE" w14:textId="360B02EA" w:rsidR="00F96C3F" w:rsidRPr="00397729" w:rsidRDefault="00F96C3F" w:rsidP="00A91894">
            <w:pPr>
              <w:autoSpaceDE w:val="0"/>
              <w:autoSpaceDN w:val="0"/>
              <w:adjustRightInd w:val="0"/>
              <w:rPr>
                <w:rFonts w:ascii="Arial" w:hAnsi="Arial" w:cs="Arial"/>
                <w:b/>
                <w:bCs/>
                <w:sz w:val="22"/>
                <w:szCs w:val="22"/>
              </w:rPr>
            </w:pPr>
            <w:r w:rsidRPr="00397729">
              <w:rPr>
                <w:rFonts w:ascii="Arial" w:hAnsi="Arial" w:cs="Arial"/>
                <w:b/>
                <w:bCs/>
                <w:sz w:val="22"/>
                <w:szCs w:val="22"/>
              </w:rPr>
              <w:t>Aims of Research Activity</w:t>
            </w:r>
          </w:p>
          <w:p w14:paraId="13E23852" w14:textId="77777777" w:rsidR="00F96C3F" w:rsidRPr="00397729" w:rsidRDefault="00F96C3F" w:rsidP="00ED013E">
            <w:pPr>
              <w:jc w:val="both"/>
              <w:rPr>
                <w:rFonts w:ascii="Arial" w:hAnsi="Arial" w:cs="Arial"/>
                <w:sz w:val="22"/>
                <w:szCs w:val="22"/>
              </w:rPr>
            </w:pPr>
          </w:p>
          <w:p w14:paraId="0FFCCEBF" w14:textId="3DD5CE12" w:rsidR="00ED013E" w:rsidRPr="00397729" w:rsidRDefault="00ED013E" w:rsidP="00ED013E">
            <w:pPr>
              <w:jc w:val="both"/>
              <w:rPr>
                <w:rFonts w:ascii="Arial" w:hAnsi="Arial" w:cs="Arial"/>
                <w:sz w:val="22"/>
                <w:szCs w:val="22"/>
              </w:rPr>
            </w:pPr>
            <w:r w:rsidRPr="00397729">
              <w:rPr>
                <w:rFonts w:ascii="Arial" w:hAnsi="Arial" w:cs="Arial"/>
                <w:sz w:val="22"/>
                <w:szCs w:val="22"/>
              </w:rPr>
              <w:t xml:space="preserve">The research aims to identify and analyse the key factors that influence the confidence and willingness of South Wales Police staff to report internal misconduct. It will explore the barriers and challenges faced by police staff during the reporting process, assessing how these obstacles impact their willingness to report. Additionally, the study will assess the perspectives of victims regarding misconduct reporting, including their experiences and the perceived effectiveness of current reporting mechanisms. It will investigate the role of organisational culture within South Wales Police and its impact on misconduct reporting behaviours among staff. Furthermore, the research will evaluate the existing reporting mechanisms and protocols, assessing their effectiveness and identifying areas for improvement. Ultimately, the study seeks to provide recommendations for </w:t>
            </w:r>
            <w:r w:rsidR="00B51322" w:rsidRPr="00397729">
              <w:rPr>
                <w:rFonts w:ascii="Arial" w:hAnsi="Arial" w:cs="Arial"/>
                <w:sz w:val="22"/>
                <w:szCs w:val="22"/>
              </w:rPr>
              <w:t xml:space="preserve">SWP </w:t>
            </w:r>
            <w:r w:rsidRPr="00397729">
              <w:rPr>
                <w:rFonts w:ascii="Arial" w:hAnsi="Arial" w:cs="Arial"/>
                <w:sz w:val="22"/>
                <w:szCs w:val="22"/>
              </w:rPr>
              <w:t>chief officers to enhance internal misconduct reporting processes and foster a culture of accountability within the policing environment, while also contributing valuable insights to the academic literature on police misconduct reporting.</w:t>
            </w:r>
          </w:p>
          <w:p w14:paraId="68975C9B" w14:textId="77777777" w:rsidR="00F96C3F" w:rsidRPr="00397729" w:rsidRDefault="00F96C3F" w:rsidP="00A91894">
            <w:pPr>
              <w:rPr>
                <w:rFonts w:ascii="Arial" w:hAnsi="Arial" w:cs="Arial"/>
                <w:sz w:val="22"/>
                <w:szCs w:val="22"/>
              </w:rPr>
            </w:pPr>
          </w:p>
          <w:p w14:paraId="11C896B4" w14:textId="77777777" w:rsidR="00F96C3F" w:rsidRPr="00397729" w:rsidRDefault="00F96C3F" w:rsidP="00A91894">
            <w:pPr>
              <w:rPr>
                <w:rFonts w:ascii="Arial" w:hAnsi="Arial" w:cs="Arial"/>
                <w:sz w:val="22"/>
                <w:szCs w:val="22"/>
              </w:rPr>
            </w:pPr>
          </w:p>
          <w:p w14:paraId="574A3C8C" w14:textId="77777777" w:rsidR="00F96C3F" w:rsidRPr="00397729" w:rsidRDefault="00F96C3F" w:rsidP="00A91894">
            <w:pPr>
              <w:rPr>
                <w:rFonts w:ascii="Arial" w:hAnsi="Arial" w:cs="Arial"/>
                <w:sz w:val="22"/>
                <w:szCs w:val="22"/>
              </w:rPr>
            </w:pPr>
            <w:r w:rsidRPr="00397729">
              <w:rPr>
                <w:rFonts w:ascii="Arial" w:hAnsi="Arial" w:cs="Arial"/>
                <w:color w:val="808080"/>
                <w:sz w:val="22"/>
                <w:szCs w:val="22"/>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FFCC6DC" w14:textId="269BB050" w:rsidR="00397729" w:rsidRDefault="00ED013E" w:rsidP="009F7A43">
            <w:pPr>
              <w:rPr>
                <w:rFonts w:ascii="Arial" w:hAnsi="Arial" w:cs="Arial"/>
              </w:rPr>
            </w:pPr>
            <w:r w:rsidRPr="00ED013E">
              <w:rPr>
                <w:rFonts w:ascii="Arial" w:hAnsi="Arial" w:cs="Arial"/>
              </w:rPr>
              <w:t>Objectives</w:t>
            </w:r>
          </w:p>
          <w:p w14:paraId="758607DA" w14:textId="77777777" w:rsidR="009F7A43" w:rsidRPr="009F7A43" w:rsidRDefault="009F7A43" w:rsidP="009F7A43">
            <w:pPr>
              <w:rPr>
                <w:rFonts w:ascii="Arial" w:hAnsi="Arial" w:cs="Arial"/>
                <w:sz w:val="22"/>
                <w:szCs w:val="22"/>
              </w:rPr>
            </w:pPr>
          </w:p>
          <w:p w14:paraId="027647FC" w14:textId="77777777" w:rsidR="009F7A43" w:rsidRPr="009F7A43" w:rsidRDefault="009F7A43" w:rsidP="009F7A43">
            <w:pPr>
              <w:pStyle w:val="ListParagraph"/>
              <w:numPr>
                <w:ilvl w:val="0"/>
                <w:numId w:val="28"/>
              </w:numPr>
              <w:spacing w:after="160" w:line="259" w:lineRule="auto"/>
              <w:jc w:val="both"/>
              <w:rPr>
                <w:rFonts w:ascii="Arial" w:hAnsi="Arial" w:cs="Arial"/>
              </w:rPr>
            </w:pPr>
            <w:r w:rsidRPr="009F7A43">
              <w:rPr>
                <w:rFonts w:ascii="Arial" w:hAnsi="Arial" w:cs="Arial"/>
              </w:rPr>
              <w:t>Identify the factors that affect the confidence and willingness of SWP staff to report misconduct.</w:t>
            </w:r>
          </w:p>
          <w:p w14:paraId="0EB451FC" w14:textId="77777777" w:rsidR="009F7A43" w:rsidRPr="009F7A43" w:rsidRDefault="009F7A43" w:rsidP="009F7A43">
            <w:pPr>
              <w:pStyle w:val="ListParagraph"/>
              <w:numPr>
                <w:ilvl w:val="0"/>
                <w:numId w:val="28"/>
              </w:numPr>
              <w:spacing w:after="160" w:line="259" w:lineRule="auto"/>
              <w:jc w:val="both"/>
              <w:rPr>
                <w:rFonts w:ascii="Arial" w:hAnsi="Arial" w:cs="Arial"/>
              </w:rPr>
            </w:pPr>
            <w:r w:rsidRPr="009F7A43">
              <w:rPr>
                <w:rFonts w:ascii="Arial" w:hAnsi="Arial" w:cs="Arial"/>
              </w:rPr>
              <w:t>Determine the levels of confidence and willingness amongst SWP staff to report misconduct.</w:t>
            </w:r>
          </w:p>
          <w:p w14:paraId="36B9F64F" w14:textId="77777777" w:rsidR="009F7A43" w:rsidRPr="009F7A43" w:rsidRDefault="009F7A43" w:rsidP="009F7A43">
            <w:pPr>
              <w:pStyle w:val="ListParagraph"/>
              <w:numPr>
                <w:ilvl w:val="0"/>
                <w:numId w:val="28"/>
              </w:numPr>
              <w:spacing w:after="160" w:line="259" w:lineRule="auto"/>
              <w:jc w:val="both"/>
              <w:rPr>
                <w:rFonts w:ascii="Arial" w:hAnsi="Arial" w:cs="Arial"/>
              </w:rPr>
            </w:pPr>
            <w:r w:rsidRPr="009F7A43">
              <w:rPr>
                <w:rFonts w:ascii="Arial" w:hAnsi="Arial" w:cs="Arial"/>
              </w:rPr>
              <w:t>Critically explore the reporting challenges and barriers encountered by SWP staff in the reporting process.</w:t>
            </w:r>
          </w:p>
          <w:p w14:paraId="172B034D" w14:textId="77777777" w:rsidR="009F7A43" w:rsidRPr="009F7A43" w:rsidRDefault="009F7A43" w:rsidP="009F7A43">
            <w:pPr>
              <w:pStyle w:val="ListParagraph"/>
              <w:numPr>
                <w:ilvl w:val="0"/>
                <w:numId w:val="28"/>
              </w:numPr>
              <w:spacing w:after="160" w:line="259" w:lineRule="auto"/>
              <w:jc w:val="both"/>
              <w:rPr>
                <w:rFonts w:ascii="Arial" w:hAnsi="Arial" w:cs="Arial"/>
              </w:rPr>
            </w:pPr>
            <w:r w:rsidRPr="009F7A43">
              <w:rPr>
                <w:rFonts w:ascii="Arial" w:hAnsi="Arial" w:cs="Arial"/>
              </w:rPr>
              <w:t>Assess reporting individuals’ perspectives to understand how these factors influence the reporting of internal misconduct and its subsequent effects on other staff members.</w:t>
            </w:r>
          </w:p>
          <w:p w14:paraId="682A6934" w14:textId="77777777" w:rsidR="009F7A43" w:rsidRPr="009F7A43" w:rsidRDefault="009F7A43" w:rsidP="009F7A43">
            <w:pPr>
              <w:pStyle w:val="ListParagraph"/>
              <w:numPr>
                <w:ilvl w:val="0"/>
                <w:numId w:val="28"/>
              </w:numPr>
              <w:spacing w:after="160" w:line="259" w:lineRule="auto"/>
              <w:jc w:val="both"/>
              <w:rPr>
                <w:rFonts w:ascii="Arial" w:hAnsi="Arial" w:cs="Arial"/>
              </w:rPr>
            </w:pPr>
            <w:r w:rsidRPr="009F7A43">
              <w:rPr>
                <w:rFonts w:ascii="Arial" w:hAnsi="Arial" w:cs="Arial"/>
              </w:rPr>
              <w:t>Propose recommendations aimed at enhancing internal reporting mechanisms and fostering a culture of accountability within SWP.</w:t>
            </w:r>
          </w:p>
          <w:p w14:paraId="3060890B" w14:textId="77777777" w:rsidR="009F7A43" w:rsidRPr="00397729" w:rsidRDefault="009F7A43" w:rsidP="009F7A43">
            <w:pPr>
              <w:rPr>
                <w:rFonts w:ascii="Arial" w:hAnsi="Arial" w:cs="Arial"/>
              </w:rPr>
            </w:pPr>
          </w:p>
          <w:p w14:paraId="63AA5A72" w14:textId="28EA555E"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bookmarkStart w:id="0" w:name="_Hlk181366291"/>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w:t>
            </w:r>
            <w:bookmarkEnd w:id="0"/>
            <w:r w:rsidR="00913567" w:rsidRPr="00A42F82">
              <w:rPr>
                <w:rFonts w:ascii="Arial" w:hAnsi="Arial" w:cs="Arial"/>
                <w:sz w:val="22"/>
                <w:szCs w:val="22"/>
              </w:rPr>
              <w:t>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bookmarkStart w:id="1" w:name="_Hlk181366265"/>
            <w:r w:rsidRPr="00A42F82">
              <w:rPr>
                <w:rFonts w:ascii="Arial" w:hAnsi="Arial" w:cs="Arial"/>
                <w:sz w:val="22"/>
                <w:szCs w:val="22"/>
              </w:rPr>
              <w:t>7</w:t>
            </w:r>
          </w:p>
        </w:tc>
        <w:tc>
          <w:tcPr>
            <w:tcW w:w="4703" w:type="pct"/>
            <w:gridSpan w:val="4"/>
            <w:vAlign w:val="center"/>
          </w:tcPr>
          <w:p w14:paraId="171A405C" w14:textId="77777777" w:rsidR="00803FB5" w:rsidRPr="00397729" w:rsidRDefault="00803FB5" w:rsidP="00803FB5">
            <w:pPr>
              <w:jc w:val="both"/>
              <w:rPr>
                <w:rFonts w:ascii="Arial" w:hAnsi="Arial" w:cs="Arial"/>
                <w:bCs/>
                <w:sz w:val="22"/>
                <w:szCs w:val="22"/>
              </w:rPr>
            </w:pPr>
            <w:r w:rsidRPr="00397729">
              <w:rPr>
                <w:rFonts w:ascii="Arial" w:hAnsi="Arial" w:cs="Arial"/>
                <w:bCs/>
                <w:sz w:val="22"/>
                <w:szCs w:val="22"/>
              </w:rPr>
              <w:t>The research activity will employ a comprehensive mixed-methods approach, integrating both traditional academic literature review and empirical data collection to explore internal misconduct reporting within South Wales Police (SWP). </w:t>
            </w:r>
          </w:p>
          <w:p w14:paraId="6523CA3C" w14:textId="77777777" w:rsidR="00803FB5" w:rsidRPr="00397729" w:rsidRDefault="00803FB5" w:rsidP="00803FB5">
            <w:pPr>
              <w:jc w:val="both"/>
              <w:rPr>
                <w:rFonts w:ascii="Arial" w:hAnsi="Arial" w:cs="Arial"/>
                <w:bCs/>
                <w:sz w:val="22"/>
                <w:szCs w:val="22"/>
              </w:rPr>
            </w:pPr>
          </w:p>
          <w:p w14:paraId="29123E35" w14:textId="77777777" w:rsidR="00803FB5" w:rsidRPr="00397729" w:rsidRDefault="00803FB5" w:rsidP="00803FB5">
            <w:pPr>
              <w:jc w:val="both"/>
              <w:rPr>
                <w:rFonts w:ascii="Arial" w:hAnsi="Arial" w:cs="Arial"/>
                <w:bCs/>
                <w:sz w:val="22"/>
                <w:szCs w:val="22"/>
              </w:rPr>
            </w:pPr>
            <w:r w:rsidRPr="00397729">
              <w:rPr>
                <w:rFonts w:ascii="Arial" w:hAnsi="Arial" w:cs="Arial"/>
                <w:bCs/>
                <w:sz w:val="22"/>
                <w:szCs w:val="22"/>
              </w:rPr>
              <w:t>Initially, a systematic literature review will be conducted, examining a wide range of scholarly articles, professional journals, reports, and publications relevant to misconduct reporting in policing. This review will utilise search engines such as the University online library, the College of Policing library, and Google Scholar, employing targeted terminology and key terms specific to the research topic and SWP. The literature review will also consider national and international studies to develop a holistic understanding of the subject matter.</w:t>
            </w:r>
          </w:p>
          <w:p w14:paraId="3BE94C00" w14:textId="77777777" w:rsidR="00803FB5" w:rsidRPr="00397729" w:rsidRDefault="00803FB5" w:rsidP="00803FB5">
            <w:pPr>
              <w:jc w:val="both"/>
              <w:rPr>
                <w:rFonts w:ascii="Arial" w:hAnsi="Arial" w:cs="Arial"/>
                <w:bCs/>
                <w:sz w:val="22"/>
                <w:szCs w:val="22"/>
              </w:rPr>
            </w:pPr>
          </w:p>
          <w:p w14:paraId="00156030" w14:textId="77777777" w:rsidR="00803FB5" w:rsidRPr="00397729" w:rsidRDefault="00803FB5" w:rsidP="00803FB5">
            <w:pPr>
              <w:jc w:val="both"/>
              <w:rPr>
                <w:rFonts w:ascii="Arial" w:hAnsi="Arial" w:cs="Arial"/>
                <w:bCs/>
                <w:sz w:val="22"/>
                <w:szCs w:val="22"/>
              </w:rPr>
            </w:pPr>
            <w:r w:rsidRPr="00397729">
              <w:rPr>
                <w:rFonts w:ascii="Arial" w:hAnsi="Arial" w:cs="Arial"/>
                <w:bCs/>
                <w:sz w:val="22"/>
                <w:szCs w:val="22"/>
              </w:rPr>
              <w:t>Empirical data will be derived from existing statistical information maintained by the SWP Professional Standards Department (PSD). To complement this, both qualitative and quantitative methodologies will be utilised. </w:t>
            </w:r>
          </w:p>
          <w:p w14:paraId="4F17D027" w14:textId="77777777" w:rsidR="00803FB5" w:rsidRPr="00397729" w:rsidRDefault="00803FB5" w:rsidP="00803FB5">
            <w:pPr>
              <w:jc w:val="both"/>
              <w:rPr>
                <w:rFonts w:ascii="Arial" w:hAnsi="Arial" w:cs="Arial"/>
                <w:b/>
                <w:sz w:val="22"/>
                <w:szCs w:val="22"/>
              </w:rPr>
            </w:pPr>
          </w:p>
          <w:p w14:paraId="5F994348" w14:textId="51C8E2DA" w:rsidR="00803FB5" w:rsidRPr="00397729" w:rsidRDefault="00803FB5" w:rsidP="00803FB5">
            <w:pPr>
              <w:jc w:val="both"/>
              <w:rPr>
                <w:rFonts w:ascii="Arial" w:hAnsi="Arial" w:cs="Arial"/>
                <w:bCs/>
                <w:sz w:val="22"/>
                <w:szCs w:val="22"/>
              </w:rPr>
            </w:pPr>
            <w:r w:rsidRPr="00397729">
              <w:rPr>
                <w:rFonts w:ascii="Arial" w:hAnsi="Arial" w:cs="Arial"/>
                <w:bCs/>
                <w:sz w:val="22"/>
                <w:szCs w:val="22"/>
              </w:rPr>
              <w:t xml:space="preserve">The quantitative component will involve the distribution of structured surveys designed to gather numerical data regarding staff experiences, confidence levels, and willingness to report misconduct. The surveys will incorporate Likert scale questions, enabling the measurement of attitudes, </w:t>
            </w:r>
            <w:r w:rsidRPr="00397729">
              <w:rPr>
                <w:rFonts w:ascii="Arial" w:hAnsi="Arial" w:cs="Arial"/>
                <w:bCs/>
                <w:sz w:val="22"/>
                <w:szCs w:val="22"/>
              </w:rPr>
              <w:lastRenderedPageBreak/>
              <w:t xml:space="preserve">perceptions, and opinions on a defined scale. This quantitative data collection aims to yield statistically significant insights, with a sample size of approximately one hundred respondents selected through purposive and random sampling methods to ensure a representative cross-section of SWP staff across various ranks and departments. Surveys will be distributed electronically via </w:t>
            </w:r>
            <w:proofErr w:type="gramStart"/>
            <w:r w:rsidR="008639D3">
              <w:rPr>
                <w:rFonts w:ascii="Arial" w:hAnsi="Arial" w:cs="Arial"/>
                <w:bCs/>
                <w:sz w:val="22"/>
                <w:szCs w:val="22"/>
              </w:rPr>
              <w:t>an</w:t>
            </w:r>
            <w:proofErr w:type="gramEnd"/>
            <w:r w:rsidR="008639D3">
              <w:rPr>
                <w:rFonts w:ascii="Arial" w:hAnsi="Arial" w:cs="Arial"/>
                <w:bCs/>
                <w:sz w:val="22"/>
                <w:szCs w:val="22"/>
              </w:rPr>
              <w:t xml:space="preserve"> </w:t>
            </w:r>
            <w:r w:rsidRPr="00397729">
              <w:rPr>
                <w:rFonts w:ascii="Arial" w:hAnsi="Arial" w:cs="Arial"/>
                <w:bCs/>
                <w:sz w:val="22"/>
                <w:szCs w:val="22"/>
              </w:rPr>
              <w:t>university student account to maintain anonymity and facilitate access.</w:t>
            </w:r>
          </w:p>
          <w:p w14:paraId="15B703D7" w14:textId="77777777" w:rsidR="00803FB5" w:rsidRPr="00397729" w:rsidRDefault="00803FB5" w:rsidP="00803FB5">
            <w:pPr>
              <w:jc w:val="both"/>
              <w:rPr>
                <w:rFonts w:ascii="Arial" w:hAnsi="Arial" w:cs="Arial"/>
                <w:bCs/>
                <w:sz w:val="22"/>
                <w:szCs w:val="22"/>
              </w:rPr>
            </w:pPr>
          </w:p>
          <w:p w14:paraId="04658AA7" w14:textId="77777777" w:rsidR="00FB4621" w:rsidRPr="00397729" w:rsidRDefault="00803FB5" w:rsidP="00803FB5">
            <w:pPr>
              <w:jc w:val="both"/>
              <w:rPr>
                <w:rFonts w:ascii="Arial" w:hAnsi="Arial" w:cs="Arial"/>
                <w:bCs/>
                <w:sz w:val="22"/>
                <w:szCs w:val="22"/>
              </w:rPr>
            </w:pPr>
            <w:r w:rsidRPr="00397729">
              <w:rPr>
                <w:rFonts w:ascii="Arial" w:hAnsi="Arial" w:cs="Arial"/>
                <w:bCs/>
                <w:sz w:val="22"/>
                <w:szCs w:val="22"/>
              </w:rPr>
              <w:t xml:space="preserve">In parallel, the qualitative aspect will consist of semi-structured interviews and focus group discussions, aiming for an in-depth exploration of participants' experiences and challenges related to misconduct reporting. Approximately twenty-five employees, representing diverse ranks, experiences, and demographics, will be selected for this component. </w:t>
            </w:r>
          </w:p>
          <w:p w14:paraId="73403AA0" w14:textId="77777777" w:rsidR="00FB4621" w:rsidRPr="00397729" w:rsidRDefault="00FB4621" w:rsidP="00803FB5">
            <w:pPr>
              <w:jc w:val="both"/>
              <w:rPr>
                <w:rFonts w:ascii="Arial" w:hAnsi="Arial" w:cs="Arial"/>
                <w:bCs/>
                <w:sz w:val="22"/>
                <w:szCs w:val="22"/>
              </w:rPr>
            </w:pPr>
          </w:p>
          <w:p w14:paraId="53398EE6" w14:textId="77777777" w:rsidR="00FB4621" w:rsidRPr="00397729" w:rsidRDefault="00FB4621" w:rsidP="00FB4621">
            <w:pPr>
              <w:jc w:val="both"/>
              <w:rPr>
                <w:rFonts w:ascii="Arial" w:hAnsi="Arial" w:cs="Arial"/>
                <w:bCs/>
                <w:sz w:val="22"/>
                <w:szCs w:val="22"/>
              </w:rPr>
            </w:pPr>
            <w:r w:rsidRPr="00397729">
              <w:rPr>
                <w:rFonts w:ascii="Arial" w:hAnsi="Arial" w:cs="Arial"/>
                <w:bCs/>
                <w:sz w:val="22"/>
                <w:szCs w:val="22"/>
              </w:rPr>
              <w:t>This robust mixed-methods approach will provide a comprehensive understanding of the factors influencing reporting behaviour, capturing both quantitative data and rich qualitative insights that surveys alone may not reveal.</w:t>
            </w:r>
          </w:p>
          <w:p w14:paraId="22A4871C" w14:textId="77777777" w:rsidR="00FB4621" w:rsidRPr="00397729" w:rsidRDefault="00FB4621" w:rsidP="00803FB5">
            <w:pPr>
              <w:jc w:val="both"/>
              <w:rPr>
                <w:rFonts w:ascii="Arial" w:hAnsi="Arial" w:cs="Arial"/>
                <w:bCs/>
                <w:sz w:val="22"/>
                <w:szCs w:val="22"/>
              </w:rPr>
            </w:pPr>
          </w:p>
          <w:p w14:paraId="5930B5AC" w14:textId="77777777" w:rsidR="00FB4621" w:rsidRPr="00397729" w:rsidRDefault="00FB4621" w:rsidP="00803FB5">
            <w:pPr>
              <w:jc w:val="both"/>
              <w:rPr>
                <w:rFonts w:ascii="Arial" w:hAnsi="Arial" w:cs="Arial"/>
                <w:bCs/>
                <w:sz w:val="22"/>
                <w:szCs w:val="22"/>
              </w:rPr>
            </w:pPr>
          </w:p>
          <w:p w14:paraId="3E58C6F2" w14:textId="0FAFAE44" w:rsidR="00FB4621" w:rsidRPr="00397729" w:rsidRDefault="00803FB5" w:rsidP="00FB4621">
            <w:pPr>
              <w:jc w:val="both"/>
              <w:rPr>
                <w:rFonts w:ascii="Arial" w:hAnsi="Arial" w:cs="Arial"/>
                <w:bCs/>
                <w:sz w:val="22"/>
                <w:szCs w:val="22"/>
              </w:rPr>
            </w:pPr>
            <w:r w:rsidRPr="00397729">
              <w:rPr>
                <w:rFonts w:ascii="Arial" w:hAnsi="Arial" w:cs="Arial"/>
                <w:bCs/>
                <w:sz w:val="22"/>
                <w:szCs w:val="22"/>
              </w:rPr>
              <w:t>Engagement with PSD will be sought to facilitate initial contact with individuals who have previously reported misconduct or who have been victims themselves. Informed consent will be obtained prior to participation, and all participants will be made aware of</w:t>
            </w:r>
            <w:r w:rsidR="008639D3">
              <w:rPr>
                <w:rFonts w:ascii="Arial" w:hAnsi="Arial" w:cs="Arial"/>
                <w:bCs/>
                <w:sz w:val="22"/>
                <w:szCs w:val="22"/>
              </w:rPr>
              <w:t xml:space="preserve"> anonymity </w:t>
            </w:r>
            <w:r w:rsidR="009F7A43">
              <w:rPr>
                <w:rFonts w:ascii="Arial" w:hAnsi="Arial" w:cs="Arial"/>
                <w:bCs/>
                <w:sz w:val="22"/>
                <w:szCs w:val="22"/>
              </w:rPr>
              <w:t xml:space="preserve">and </w:t>
            </w:r>
            <w:r w:rsidR="009F7A43" w:rsidRPr="00397729">
              <w:rPr>
                <w:rFonts w:ascii="Arial" w:hAnsi="Arial" w:cs="Arial"/>
                <w:bCs/>
                <w:sz w:val="22"/>
                <w:szCs w:val="22"/>
              </w:rPr>
              <w:t>their</w:t>
            </w:r>
            <w:r w:rsidRPr="00397729">
              <w:rPr>
                <w:rFonts w:ascii="Arial" w:hAnsi="Arial" w:cs="Arial"/>
                <w:bCs/>
                <w:sz w:val="22"/>
                <w:szCs w:val="22"/>
              </w:rPr>
              <w:t xml:space="preserve"> right to withdraw from the study at any time, thereby ensuring adherence to ethical research standards.</w:t>
            </w:r>
            <w:r w:rsidR="00FB4621" w:rsidRPr="00397729">
              <w:rPr>
                <w:rFonts w:ascii="Arial" w:hAnsi="Arial" w:cs="Arial"/>
                <w:bCs/>
                <w:sz w:val="22"/>
                <w:szCs w:val="22"/>
              </w:rPr>
              <w:t xml:space="preserve"> This approach ensures that ethical boundaries are upheld.</w:t>
            </w:r>
          </w:p>
          <w:p w14:paraId="0D83B131" w14:textId="77777777" w:rsidR="00803FB5" w:rsidRPr="00397729" w:rsidRDefault="00803FB5" w:rsidP="00803FB5">
            <w:pPr>
              <w:jc w:val="both"/>
              <w:rPr>
                <w:rFonts w:ascii="Arial" w:hAnsi="Arial" w:cs="Arial"/>
                <w:bCs/>
                <w:sz w:val="22"/>
                <w:szCs w:val="22"/>
              </w:rPr>
            </w:pPr>
          </w:p>
          <w:p w14:paraId="108EF2F7" w14:textId="34CAF782" w:rsidR="00F96C3F" w:rsidRPr="00397729" w:rsidRDefault="00F96C3F" w:rsidP="00FB4621">
            <w:pPr>
              <w:jc w:val="both"/>
              <w:rPr>
                <w:rFonts w:ascii="Arial" w:hAnsi="Arial" w:cs="Arial"/>
                <w:b/>
                <w:sz w:val="22"/>
                <w:szCs w:val="22"/>
              </w:rPr>
            </w:pPr>
          </w:p>
        </w:tc>
      </w:tr>
      <w:bookmarkEnd w:id="1"/>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E2F056C" w:rsidR="00B23BFF" w:rsidRPr="00397729" w:rsidRDefault="00FB4621" w:rsidP="00A91894">
            <w:pPr>
              <w:rPr>
                <w:rFonts w:ascii="Arial" w:hAnsi="Arial" w:cs="Arial"/>
                <w:sz w:val="22"/>
                <w:szCs w:val="22"/>
              </w:rPr>
            </w:pPr>
            <w:r w:rsidRPr="00397729">
              <w:rPr>
                <w:rFonts w:ascii="Arial" w:hAnsi="Arial" w:cs="Arial"/>
                <w:sz w:val="22"/>
                <w:szCs w:val="22"/>
              </w:rPr>
              <w:t>The questionnaires and surveys will be administered through various technology platforms, allowing for remote participation. Interviews will be conducted in person at SWP facilities or through the Teams application, providing flexibility for participants and in data collection.</w:t>
            </w:r>
          </w:p>
          <w:p w14:paraId="6B6F0CA2" w14:textId="77777777" w:rsidR="00B23BFF" w:rsidRPr="00397729" w:rsidRDefault="00B23BFF" w:rsidP="00A91894">
            <w:pPr>
              <w:rPr>
                <w:rFonts w:ascii="Arial" w:hAnsi="Arial" w:cs="Arial"/>
                <w:sz w:val="22"/>
                <w:szCs w:val="22"/>
              </w:rPr>
            </w:pPr>
          </w:p>
          <w:p w14:paraId="1E4484B6" w14:textId="77777777" w:rsidR="00B23BFF" w:rsidRPr="00397729" w:rsidRDefault="00B23BFF" w:rsidP="00A91894">
            <w:pPr>
              <w:rPr>
                <w:rFonts w:ascii="Arial" w:hAnsi="Arial" w:cs="Arial"/>
                <w:b/>
                <w:sz w:val="22"/>
                <w:szCs w:val="22"/>
              </w:rPr>
            </w:pPr>
            <w:r w:rsidRPr="00397729">
              <w:rPr>
                <w:rFonts w:ascii="Arial" w:hAnsi="Arial" w:cs="Arial"/>
                <w:color w:val="808080"/>
                <w:sz w:val="22"/>
                <w:szCs w:val="22"/>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8D1DC1F" w:rsidR="00B23BFF" w:rsidRPr="00A42F82" w:rsidRDefault="002C305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7DD00437" w:rsidR="004942B0" w:rsidRPr="00A42F82" w:rsidRDefault="00A76C5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2C305A">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0E59246D" w14:textId="0EB83465" w:rsidR="004A7DD5" w:rsidRDefault="004A7DD5" w:rsidP="002C305A">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72966BA6" w14:textId="77777777" w:rsidR="002C305A" w:rsidRDefault="002C305A" w:rsidP="002C305A">
            <w:pPr>
              <w:autoSpaceDE w:val="0"/>
              <w:autoSpaceDN w:val="0"/>
              <w:adjustRightInd w:val="0"/>
              <w:rPr>
                <w:rFonts w:ascii="Arial" w:hAnsi="Arial" w:cs="Arial"/>
                <w:sz w:val="22"/>
                <w:szCs w:val="22"/>
              </w:rPr>
            </w:pPr>
          </w:p>
          <w:p w14:paraId="3277DF9A" w14:textId="182A171D" w:rsidR="004A7DD5" w:rsidRPr="00397729" w:rsidRDefault="001B18C1" w:rsidP="00216994">
            <w:pPr>
              <w:autoSpaceDE w:val="0"/>
              <w:autoSpaceDN w:val="0"/>
              <w:adjustRightInd w:val="0"/>
              <w:jc w:val="both"/>
              <w:rPr>
                <w:rFonts w:ascii="Arial" w:hAnsi="Arial" w:cs="Arial"/>
                <w:sz w:val="22"/>
                <w:szCs w:val="22"/>
              </w:rPr>
            </w:pPr>
            <w:r w:rsidRPr="00397729">
              <w:rPr>
                <w:rFonts w:ascii="Arial" w:hAnsi="Arial" w:cs="Arial"/>
                <w:sz w:val="22"/>
                <w:szCs w:val="22"/>
              </w:rPr>
              <w:t>The research will utilise several non-</w:t>
            </w:r>
            <w:r w:rsidR="00216994" w:rsidRPr="00397729">
              <w:rPr>
                <w:rFonts w:ascii="Arial" w:hAnsi="Arial" w:cs="Arial"/>
                <w:sz w:val="22"/>
                <w:szCs w:val="22"/>
              </w:rPr>
              <w:t>publicly</w:t>
            </w:r>
            <w:r w:rsidRPr="00397729">
              <w:rPr>
                <w:rFonts w:ascii="Arial" w:hAnsi="Arial" w:cs="Arial"/>
                <w:sz w:val="22"/>
                <w:szCs w:val="22"/>
              </w:rPr>
              <w:t xml:space="preserve"> available documents including </w:t>
            </w:r>
            <w:r w:rsidR="002C305A" w:rsidRPr="00397729">
              <w:rPr>
                <w:rFonts w:ascii="Arial" w:hAnsi="Arial" w:cs="Arial"/>
                <w:sz w:val="22"/>
                <w:szCs w:val="22"/>
              </w:rPr>
              <w:t xml:space="preserve">PSD policies and procedures, </w:t>
            </w:r>
            <w:r w:rsidRPr="00397729">
              <w:rPr>
                <w:rFonts w:ascii="Arial" w:hAnsi="Arial" w:cs="Arial"/>
                <w:sz w:val="22"/>
                <w:szCs w:val="22"/>
              </w:rPr>
              <w:t xml:space="preserve">as well as specific data </w:t>
            </w:r>
            <w:r w:rsidR="002C305A" w:rsidRPr="00397729">
              <w:rPr>
                <w:rFonts w:ascii="Arial" w:hAnsi="Arial" w:cs="Arial"/>
                <w:sz w:val="22"/>
                <w:szCs w:val="22"/>
              </w:rPr>
              <w:t xml:space="preserve">sets </w:t>
            </w:r>
            <w:r w:rsidRPr="00397729">
              <w:rPr>
                <w:rFonts w:ascii="Arial" w:hAnsi="Arial" w:cs="Arial"/>
                <w:sz w:val="22"/>
                <w:szCs w:val="22"/>
              </w:rPr>
              <w:t xml:space="preserve">relating to </w:t>
            </w:r>
            <w:r w:rsidR="002C305A" w:rsidRPr="00397729">
              <w:rPr>
                <w:rFonts w:ascii="Arial" w:hAnsi="Arial" w:cs="Arial"/>
                <w:sz w:val="22"/>
                <w:szCs w:val="22"/>
              </w:rPr>
              <w:t>staff demographics</w:t>
            </w:r>
            <w:r w:rsidRPr="00397729">
              <w:rPr>
                <w:rFonts w:ascii="Arial" w:hAnsi="Arial" w:cs="Arial"/>
                <w:sz w:val="22"/>
                <w:szCs w:val="22"/>
              </w:rPr>
              <w:t xml:space="preserve"> (such as gender disparity and length of service), shift patterns and misconduct reporting numbers. </w:t>
            </w:r>
            <w:r w:rsidR="002C305A" w:rsidRPr="00397729">
              <w:rPr>
                <w:rFonts w:ascii="Arial" w:hAnsi="Arial" w:cs="Arial"/>
                <w:sz w:val="22"/>
                <w:szCs w:val="22"/>
              </w:rPr>
              <w:t xml:space="preserve"> Whilst some information </w:t>
            </w:r>
            <w:r w:rsidRPr="00397729">
              <w:rPr>
                <w:rFonts w:ascii="Arial" w:hAnsi="Arial" w:cs="Arial"/>
                <w:sz w:val="22"/>
                <w:szCs w:val="22"/>
              </w:rPr>
              <w:t xml:space="preserve">might be accessible through </w:t>
            </w:r>
            <w:r w:rsidR="002C305A" w:rsidRPr="00397729">
              <w:rPr>
                <w:rFonts w:ascii="Arial" w:hAnsi="Arial" w:cs="Arial"/>
                <w:sz w:val="22"/>
                <w:szCs w:val="22"/>
              </w:rPr>
              <w:t>Freedom of Information requests</w:t>
            </w:r>
            <w:r w:rsidRPr="00397729">
              <w:rPr>
                <w:rFonts w:ascii="Arial" w:hAnsi="Arial" w:cs="Arial"/>
                <w:sz w:val="22"/>
                <w:szCs w:val="22"/>
              </w:rPr>
              <w:t xml:space="preserve"> and could eventually enter the public domain, access to the specific data requires for this study will be obtained through formal channels. Prior to </w:t>
            </w:r>
            <w:r w:rsidR="00216994" w:rsidRPr="00397729">
              <w:rPr>
                <w:rFonts w:ascii="Arial" w:hAnsi="Arial" w:cs="Arial"/>
                <w:sz w:val="22"/>
                <w:szCs w:val="22"/>
              </w:rPr>
              <w:lastRenderedPageBreak/>
              <w:t>accessing</w:t>
            </w:r>
            <w:r w:rsidRPr="00397729">
              <w:rPr>
                <w:rFonts w:ascii="Arial" w:hAnsi="Arial" w:cs="Arial"/>
                <w:sz w:val="22"/>
                <w:szCs w:val="22"/>
              </w:rPr>
              <w:t xml:space="preserve"> these materials, I will seek the necessary permission from both the Chief Constable and Information Manager to ensure compliance with current data protections laws, specifically GDPR and the Data Protection Act 2018. This approach will safeguard the </w:t>
            </w:r>
            <w:r w:rsidR="00216994" w:rsidRPr="00397729">
              <w:rPr>
                <w:rFonts w:ascii="Arial" w:hAnsi="Arial" w:cs="Arial"/>
                <w:sz w:val="22"/>
                <w:szCs w:val="22"/>
              </w:rPr>
              <w:t>confidentiality and integrity of the data while ensuring ethical research practises are upheld.</w:t>
            </w:r>
          </w:p>
          <w:p w14:paraId="37310A8C" w14:textId="77777777" w:rsidR="00216994" w:rsidRPr="00A42F82" w:rsidRDefault="00216994" w:rsidP="00216994">
            <w:pPr>
              <w:autoSpaceDE w:val="0"/>
              <w:autoSpaceDN w:val="0"/>
              <w:adjustRightInd w:val="0"/>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D10BA66" w:rsidR="00D107AC"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267E7E0" w:rsidR="00D107AC"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54377C9" w:rsidR="00D107AC"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4ED0395" w:rsidR="00D107AC"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D8B5B81" w:rsidR="00D107AC"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4DA6D44" w:rsidR="00D107AC"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3A18D3E" w:rsidR="00D107AC"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3CD7C97" w:rsidR="00C11423"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359262F" w:rsidR="00C11423"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030658E6"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FF37933"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4BBB1463" w:rsidR="00D107AC" w:rsidRPr="00A42F82" w:rsidRDefault="008639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0D8DB206" w:rsidR="00D107AC" w:rsidRPr="00A42F82" w:rsidRDefault="008639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F399816"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5F011F2"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06165EC"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31C3E1B"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3EEB452"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6B3D322"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3399FB5"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A59EF3C"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A669A59"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6D54535"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5BC841A"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2DC5141" w:rsidR="00770C66"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7D26AD9" w:rsidR="00ED0C5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5FC3B76" w:rsidR="00ED0C5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EDA577A" w:rsidR="00ED0C5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6B63AFD" w:rsidR="00ED0C5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2538A6B" w:rsidR="00ED0C5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F75C7CC" w:rsidR="00ED0C5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B462513" w:rsidR="00ED0C5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E3AB4E9" w:rsidR="00ED0C5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4382AD6" w:rsidR="00025F69" w:rsidRPr="00397729" w:rsidRDefault="00216994" w:rsidP="00A91894">
            <w:pPr>
              <w:rPr>
                <w:rFonts w:ascii="Arial" w:hAnsi="Arial" w:cs="Arial"/>
                <w:sz w:val="22"/>
                <w:szCs w:val="22"/>
              </w:rPr>
            </w:pPr>
            <w:r w:rsidRPr="00397729">
              <w:rPr>
                <w:rFonts w:ascii="Arial" w:hAnsi="Arial" w:cs="Arial"/>
                <w:sz w:val="22"/>
                <w:szCs w:val="22"/>
              </w:rPr>
              <w:t>100 via survey / questionnaire</w:t>
            </w:r>
          </w:p>
          <w:p w14:paraId="37A2A84B" w14:textId="194A3C03" w:rsidR="00216994" w:rsidRPr="00397729" w:rsidRDefault="00216994" w:rsidP="00A91894">
            <w:pPr>
              <w:rPr>
                <w:rFonts w:ascii="Arial" w:hAnsi="Arial" w:cs="Arial"/>
                <w:sz w:val="22"/>
                <w:szCs w:val="22"/>
              </w:rPr>
            </w:pPr>
            <w:r w:rsidRPr="00397729">
              <w:rPr>
                <w:rFonts w:ascii="Arial" w:hAnsi="Arial" w:cs="Arial"/>
                <w:sz w:val="22"/>
                <w:szCs w:val="22"/>
              </w:rPr>
              <w:t>25 working group /interview</w:t>
            </w:r>
            <w:r w:rsidR="00397729" w:rsidRPr="00397729">
              <w:rPr>
                <w:rFonts w:ascii="Arial" w:hAnsi="Arial" w:cs="Arial"/>
                <w:sz w:val="22"/>
                <w:szCs w:val="22"/>
              </w:rPr>
              <w:t>s</w:t>
            </w:r>
            <w:r w:rsidRPr="00397729">
              <w:rPr>
                <w:rFonts w:ascii="Arial" w:hAnsi="Arial" w:cs="Arial"/>
                <w:sz w:val="22"/>
                <w:szCs w:val="22"/>
              </w:rPr>
              <w:t xml:space="preserv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15134C6" w:rsidR="00025F69" w:rsidRPr="00397729" w:rsidRDefault="00216994" w:rsidP="00A91894">
            <w:pPr>
              <w:rPr>
                <w:rFonts w:ascii="Arial" w:hAnsi="Arial" w:cs="Arial"/>
                <w:sz w:val="22"/>
                <w:szCs w:val="22"/>
              </w:rPr>
            </w:pPr>
            <w:r w:rsidRPr="00397729">
              <w:rPr>
                <w:rFonts w:ascii="Arial" w:hAnsi="Arial" w:cs="Arial"/>
                <w:sz w:val="22"/>
                <w:szCs w:val="22"/>
              </w:rPr>
              <w:t>Internal SWP staff.</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61C96A28" w:rsidR="00025F69" w:rsidRPr="00397729" w:rsidRDefault="00216994" w:rsidP="00A91894">
            <w:pPr>
              <w:rPr>
                <w:rFonts w:ascii="Arial" w:hAnsi="Arial" w:cs="Arial"/>
                <w:sz w:val="22"/>
                <w:szCs w:val="22"/>
              </w:rPr>
            </w:pPr>
            <w:r w:rsidRPr="00397729">
              <w:rPr>
                <w:rFonts w:ascii="Arial" w:hAnsi="Arial" w:cs="Arial"/>
                <w:sz w:val="22"/>
                <w:szCs w:val="22"/>
              </w:rPr>
              <w:t>Via email selection and information gathered from PSD (PSD will be engaged to facilitate initial contact with individuals who have previously reported misconduct or have been victims).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7458744" w:rsidR="00025F6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11EA897" w:rsidR="00025F6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5F8E2BD" w:rsidR="00025F6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CAE6518" w:rsidR="00025F6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51363FE" w:rsidR="00025F6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FAB201C" w:rsidR="00025F6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D7E2FB1" w:rsidR="00025F6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1520A2A" w:rsidR="00025F6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B0987D7" w:rsidR="00025F6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40BE651" w:rsidR="00025F69"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4E44FE5" w:rsidR="00382031"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7940C1D" w:rsidR="00382031"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27823B1" w:rsidR="00382031"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17C9E38" w:rsidR="00382031" w:rsidRPr="00A42F82" w:rsidRDefault="0021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76C5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2DF5D4" w:rsidR="008C1A38" w:rsidRPr="00A42F82" w:rsidRDefault="00A76C5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9772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BA542D">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BA542D">
            <w:pPr>
              <w:rPr>
                <w:rFonts w:ascii="Arial" w:hAnsi="Arial" w:cs="Arial"/>
                <w:sz w:val="22"/>
                <w:szCs w:val="22"/>
              </w:rPr>
            </w:pPr>
          </w:p>
          <w:p w14:paraId="7295B60C" w14:textId="77777777" w:rsidR="00AE118C" w:rsidRPr="00AE118C" w:rsidRDefault="00AE118C" w:rsidP="00BA542D">
            <w:pPr>
              <w:rPr>
                <w:rFonts w:ascii="Arial" w:hAnsi="Arial" w:cs="Arial"/>
                <w:sz w:val="22"/>
                <w:szCs w:val="22"/>
              </w:rPr>
            </w:pPr>
            <w:r w:rsidRPr="00AE118C">
              <w:rPr>
                <w:rFonts w:ascii="Arial" w:hAnsi="Arial" w:cs="Arial"/>
                <w:sz w:val="22"/>
                <w:szCs w:val="22"/>
              </w:rPr>
              <w:t xml:space="preserve">Participants may face certain risks during the research process, primarily emotional distress, particularly for those who have previously reported misconduct. Completing the questionnaire may prompt them to relive past experiences, which could lead to feelings of discomfort or anxiety. </w:t>
            </w:r>
          </w:p>
          <w:p w14:paraId="7475E64A" w14:textId="77777777" w:rsidR="00AE118C" w:rsidRPr="00AE118C" w:rsidRDefault="00AE118C" w:rsidP="00BA542D">
            <w:pPr>
              <w:rPr>
                <w:rFonts w:ascii="Arial" w:hAnsi="Arial" w:cs="Arial"/>
                <w:sz w:val="22"/>
                <w:szCs w:val="22"/>
              </w:rPr>
            </w:pPr>
          </w:p>
          <w:p w14:paraId="6A108F81" w14:textId="77777777" w:rsidR="00AE118C" w:rsidRPr="00AE118C" w:rsidRDefault="00AE118C" w:rsidP="00BA542D">
            <w:pPr>
              <w:rPr>
                <w:rFonts w:ascii="Arial" w:hAnsi="Arial" w:cs="Arial"/>
                <w:sz w:val="22"/>
                <w:szCs w:val="22"/>
              </w:rPr>
            </w:pPr>
            <w:r w:rsidRPr="00AE118C">
              <w:rPr>
                <w:rFonts w:ascii="Arial" w:hAnsi="Arial" w:cs="Arial"/>
                <w:sz w:val="22"/>
                <w:szCs w:val="22"/>
              </w:rPr>
              <w:t>Additionally, there may be concerns related to trust among staff members. Some participants might fear that providing honest responses could result in negative repercussions from the organisation, such as retaliation or disciplinary action. This distrust could potentially affect their willingness to participate fully and candidly in the study, thereby impacting the quality of the data collected.</w:t>
            </w:r>
          </w:p>
          <w:p w14:paraId="77BB44A6" w14:textId="77777777" w:rsidR="00003E64" w:rsidRPr="00A42F82" w:rsidRDefault="00003E64" w:rsidP="00BA542D">
            <w:pPr>
              <w:rPr>
                <w:rFonts w:ascii="Arial" w:hAnsi="Arial" w:cs="Arial"/>
                <w:sz w:val="22"/>
                <w:szCs w:val="22"/>
              </w:rPr>
            </w:pPr>
          </w:p>
          <w:p w14:paraId="6645975A" w14:textId="77777777" w:rsidR="00003E64" w:rsidRPr="00A42F82" w:rsidRDefault="00003E64" w:rsidP="00BA542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599A4CE4" w14:textId="0614BF91" w:rsidR="00AE118C" w:rsidRPr="00AE118C" w:rsidRDefault="00BB7A9F" w:rsidP="00BA542D">
            <w:pPr>
              <w:rPr>
                <w:rFonts w:ascii="Arial" w:hAnsi="Arial" w:cs="Arial"/>
                <w:sz w:val="22"/>
                <w:szCs w:val="22"/>
              </w:rPr>
            </w:pPr>
            <w:r>
              <w:rPr>
                <w:rFonts w:ascii="Arial" w:hAnsi="Arial" w:cs="Arial"/>
                <w:sz w:val="22"/>
                <w:szCs w:val="22"/>
              </w:rPr>
              <w:t>A clear term of reference w</w:t>
            </w:r>
            <w:r w:rsidR="00AE118C" w:rsidRPr="00AE118C">
              <w:rPr>
                <w:rFonts w:ascii="Arial" w:hAnsi="Arial" w:cs="Arial"/>
                <w:sz w:val="22"/>
                <w:szCs w:val="22"/>
              </w:rPr>
              <w:t>ill ensure that participants are informed about the confidentiality of their responses and their right to withdraw from the study at any time. Clear communication about the purpose of the research and the measures in place to protect their identity will be emphasized, fostering a safe environment for participation. Additionally, resources for emotional support</w:t>
            </w:r>
            <w:r>
              <w:rPr>
                <w:rFonts w:ascii="Arial" w:hAnsi="Arial" w:cs="Arial"/>
                <w:sz w:val="22"/>
                <w:szCs w:val="22"/>
              </w:rPr>
              <w:t xml:space="preserve"> from SWP occupational health </w:t>
            </w:r>
            <w:r w:rsidR="00AE118C" w:rsidRPr="00AE118C">
              <w:rPr>
                <w:rFonts w:ascii="Arial" w:hAnsi="Arial" w:cs="Arial"/>
                <w:sz w:val="22"/>
                <w:szCs w:val="22"/>
              </w:rPr>
              <w:t>will be made available to participants should they experience any distress during or after their involvement in the study.</w:t>
            </w:r>
          </w:p>
          <w:p w14:paraId="057D6288" w14:textId="77777777" w:rsidR="00AE118C" w:rsidRPr="00A42F82" w:rsidRDefault="00AE118C"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7A420A6A" w14:textId="77777777" w:rsidR="009F7A43" w:rsidRDefault="009F7A43" w:rsidP="00BB7A9F">
            <w:pPr>
              <w:jc w:val="both"/>
              <w:rPr>
                <w:rFonts w:ascii="Arial" w:hAnsi="Arial" w:cs="Arial"/>
                <w:sz w:val="22"/>
                <w:szCs w:val="22"/>
              </w:rPr>
            </w:pPr>
          </w:p>
          <w:p w14:paraId="558909AB" w14:textId="62ABF77B" w:rsidR="00BB7A9F" w:rsidRPr="009F7A43" w:rsidRDefault="00BB7A9F" w:rsidP="00BB7A9F">
            <w:pPr>
              <w:jc w:val="both"/>
              <w:rPr>
                <w:rFonts w:ascii="Arial" w:hAnsi="Arial" w:cs="Arial"/>
                <w:sz w:val="22"/>
                <w:szCs w:val="22"/>
              </w:rPr>
            </w:pPr>
            <w:r w:rsidRPr="009F7A43">
              <w:rPr>
                <w:rFonts w:ascii="Arial" w:hAnsi="Arial" w:cs="Arial"/>
                <w:sz w:val="22"/>
                <w:szCs w:val="22"/>
              </w:rPr>
              <w:t xml:space="preserve">Resources for emotional support from </w:t>
            </w:r>
            <w:r w:rsidR="00337179" w:rsidRPr="009F7A43">
              <w:rPr>
                <w:rFonts w:ascii="Arial" w:hAnsi="Arial" w:cs="Arial"/>
                <w:sz w:val="22"/>
                <w:szCs w:val="22"/>
              </w:rPr>
              <w:t>the staff associations</w:t>
            </w:r>
            <w:r w:rsidR="009F7A43" w:rsidRPr="009F7A43">
              <w:rPr>
                <w:rFonts w:ascii="Arial" w:hAnsi="Arial" w:cs="Arial"/>
                <w:sz w:val="22"/>
                <w:szCs w:val="22"/>
              </w:rPr>
              <w:t>, Oscar Kilo – National Police Wellbeing Service</w:t>
            </w:r>
            <w:r w:rsidR="00337179" w:rsidRPr="009F7A43">
              <w:rPr>
                <w:rFonts w:ascii="Arial" w:hAnsi="Arial" w:cs="Arial"/>
                <w:sz w:val="22"/>
                <w:szCs w:val="22"/>
              </w:rPr>
              <w:t xml:space="preserve"> and </w:t>
            </w:r>
            <w:r w:rsidRPr="009F7A43">
              <w:rPr>
                <w:rFonts w:ascii="Arial" w:hAnsi="Arial" w:cs="Arial"/>
                <w:sz w:val="22"/>
                <w:szCs w:val="22"/>
              </w:rPr>
              <w:t>SWP occupational health will be made available to participants</w:t>
            </w:r>
            <w:r w:rsidR="009F7A43" w:rsidRPr="009F7A43">
              <w:rPr>
                <w:rFonts w:ascii="Arial" w:hAnsi="Arial" w:cs="Arial"/>
                <w:sz w:val="22"/>
                <w:szCs w:val="22"/>
              </w:rPr>
              <w:t>. Contact numbers will be provided should</w:t>
            </w:r>
            <w:r w:rsidRPr="009F7A43">
              <w:rPr>
                <w:rFonts w:ascii="Arial" w:hAnsi="Arial" w:cs="Arial"/>
                <w:sz w:val="22"/>
                <w:szCs w:val="22"/>
              </w:rPr>
              <w:t xml:space="preserve"> they experience any distress during or after their involvement in the study.</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E8B8FF1" w:rsidR="00003E64" w:rsidRPr="00A42F82" w:rsidRDefault="00BA542D" w:rsidP="00A91894">
            <w:pPr>
              <w:rPr>
                <w:rFonts w:ascii="Arial" w:hAnsi="Arial" w:cs="Arial"/>
                <w:sz w:val="22"/>
                <w:szCs w:val="22"/>
              </w:rPr>
            </w:pPr>
            <w:r>
              <w:rPr>
                <w:rFonts w:ascii="Arial" w:hAnsi="Arial" w:cs="Arial"/>
                <w:sz w:val="22"/>
                <w:szCs w:val="22"/>
              </w:rPr>
              <w:t>Emotional distress when discussing sensitive topics related to misconduct could resonate personally or professionally.</w:t>
            </w:r>
          </w:p>
          <w:p w14:paraId="514CA3D2" w14:textId="77777777" w:rsidR="00003E64" w:rsidRDefault="00003E64" w:rsidP="00A91894">
            <w:pPr>
              <w:rPr>
                <w:rFonts w:ascii="Arial" w:hAnsi="Arial" w:cs="Arial"/>
                <w:sz w:val="22"/>
                <w:szCs w:val="22"/>
              </w:rPr>
            </w:pPr>
          </w:p>
          <w:p w14:paraId="282D161D" w14:textId="077E01D7" w:rsidR="00337179" w:rsidRPr="009F7A43" w:rsidRDefault="009F7A43" w:rsidP="00A91894">
            <w:pPr>
              <w:rPr>
                <w:rFonts w:ascii="Arial" w:hAnsi="Arial" w:cs="Arial"/>
                <w:sz w:val="22"/>
                <w:szCs w:val="22"/>
              </w:rPr>
            </w:pPr>
            <w:r w:rsidRPr="009F7A43">
              <w:rPr>
                <w:rFonts w:ascii="Arial" w:hAnsi="Arial" w:cs="Arial"/>
                <w:sz w:val="22"/>
                <w:szCs w:val="22"/>
              </w:rPr>
              <w:t>Potential for a conflict of interest, as a senior officer conducting the research.</w:t>
            </w:r>
          </w:p>
          <w:p w14:paraId="20214705" w14:textId="77777777" w:rsidR="00A76C5C" w:rsidRDefault="00A76C5C" w:rsidP="00A91894">
            <w:pPr>
              <w:autoSpaceDE w:val="0"/>
              <w:autoSpaceDN w:val="0"/>
              <w:adjustRightInd w:val="0"/>
              <w:rPr>
                <w:rFonts w:ascii="Arial" w:hAnsi="Arial" w:cs="Arial"/>
                <w:i/>
                <w:color w:val="808080"/>
                <w:sz w:val="18"/>
                <w:szCs w:val="18"/>
              </w:rPr>
            </w:pPr>
          </w:p>
          <w:p w14:paraId="365E6977" w14:textId="77777777" w:rsidR="00A76C5C" w:rsidRDefault="00A76C5C" w:rsidP="00A91894">
            <w:pPr>
              <w:autoSpaceDE w:val="0"/>
              <w:autoSpaceDN w:val="0"/>
              <w:adjustRightInd w:val="0"/>
              <w:rPr>
                <w:rFonts w:ascii="Arial" w:hAnsi="Arial" w:cs="Arial"/>
                <w:i/>
                <w:color w:val="808080"/>
                <w:sz w:val="18"/>
                <w:szCs w:val="18"/>
              </w:rPr>
            </w:pPr>
          </w:p>
          <w:p w14:paraId="3D394F32" w14:textId="77777777" w:rsidR="00A76C5C" w:rsidRDefault="00A76C5C" w:rsidP="00A91894">
            <w:pPr>
              <w:autoSpaceDE w:val="0"/>
              <w:autoSpaceDN w:val="0"/>
              <w:adjustRightInd w:val="0"/>
              <w:rPr>
                <w:rFonts w:ascii="Arial" w:hAnsi="Arial" w:cs="Arial"/>
                <w:i/>
                <w:color w:val="808080"/>
                <w:sz w:val="18"/>
                <w:szCs w:val="18"/>
              </w:rPr>
            </w:pPr>
          </w:p>
          <w:p w14:paraId="479C8501" w14:textId="77777777" w:rsidR="00A76C5C" w:rsidRDefault="00A76C5C" w:rsidP="00A91894">
            <w:pPr>
              <w:autoSpaceDE w:val="0"/>
              <w:autoSpaceDN w:val="0"/>
              <w:adjustRightInd w:val="0"/>
              <w:rPr>
                <w:rFonts w:ascii="Arial" w:hAnsi="Arial" w:cs="Arial"/>
                <w:i/>
                <w:color w:val="808080"/>
                <w:sz w:val="18"/>
                <w:szCs w:val="18"/>
              </w:rPr>
            </w:pPr>
          </w:p>
          <w:p w14:paraId="0435A036" w14:textId="5AA002E9"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E00E2CA" w:rsidR="00003E64" w:rsidRPr="00A42F82" w:rsidRDefault="00BA542D" w:rsidP="00A91894">
            <w:pPr>
              <w:rPr>
                <w:rFonts w:ascii="Arial" w:hAnsi="Arial" w:cs="Arial"/>
                <w:sz w:val="22"/>
                <w:szCs w:val="22"/>
              </w:rPr>
            </w:pPr>
            <w:r>
              <w:rPr>
                <w:rFonts w:ascii="Arial" w:hAnsi="Arial" w:cs="Arial"/>
                <w:sz w:val="22"/>
                <w:szCs w:val="22"/>
              </w:rPr>
              <w:t>Engage SWP occupational health unit and conduct debrief session.</w:t>
            </w:r>
          </w:p>
          <w:p w14:paraId="6058A74A" w14:textId="77777777" w:rsidR="00003E64" w:rsidRDefault="00003E64" w:rsidP="00A91894">
            <w:pPr>
              <w:rPr>
                <w:rFonts w:ascii="Arial" w:hAnsi="Arial" w:cs="Arial"/>
                <w:sz w:val="22"/>
                <w:szCs w:val="22"/>
              </w:rPr>
            </w:pPr>
          </w:p>
          <w:p w14:paraId="7FE2A7C9" w14:textId="77777777" w:rsidR="009F7A43" w:rsidRDefault="009F7A43" w:rsidP="00A91894">
            <w:pPr>
              <w:rPr>
                <w:rFonts w:ascii="Arial" w:hAnsi="Arial" w:cs="Arial"/>
                <w:color w:val="FF0000"/>
                <w:sz w:val="22"/>
                <w:szCs w:val="22"/>
              </w:rPr>
            </w:pPr>
          </w:p>
          <w:p w14:paraId="220CC3BF" w14:textId="2382A7D4" w:rsidR="00337179" w:rsidRDefault="00337179" w:rsidP="00A91894">
            <w:pPr>
              <w:rPr>
                <w:rFonts w:ascii="Arial" w:hAnsi="Arial" w:cs="Arial"/>
                <w:sz w:val="22"/>
                <w:szCs w:val="22"/>
              </w:rPr>
            </w:pPr>
            <w:r w:rsidRPr="009F7A43">
              <w:rPr>
                <w:rFonts w:ascii="Arial" w:hAnsi="Arial" w:cs="Arial"/>
                <w:sz w:val="22"/>
                <w:szCs w:val="22"/>
              </w:rPr>
              <w:t>Welfare support from</w:t>
            </w:r>
            <w:r w:rsidR="009F7A43" w:rsidRPr="009F7A43">
              <w:rPr>
                <w:rFonts w:ascii="Arial" w:hAnsi="Arial" w:cs="Arial"/>
                <w:sz w:val="22"/>
                <w:szCs w:val="22"/>
              </w:rPr>
              <w:t xml:space="preserve"> the university </w:t>
            </w:r>
            <w:r w:rsidRPr="009F7A43">
              <w:rPr>
                <w:rFonts w:ascii="Arial" w:hAnsi="Arial" w:cs="Arial"/>
                <w:sz w:val="22"/>
                <w:szCs w:val="22"/>
              </w:rPr>
              <w:t>student support services, and</w:t>
            </w:r>
            <w:r w:rsidR="009F7A43" w:rsidRPr="009F7A43">
              <w:rPr>
                <w:rFonts w:ascii="Arial" w:hAnsi="Arial" w:cs="Arial"/>
                <w:sz w:val="22"/>
                <w:szCs w:val="22"/>
              </w:rPr>
              <w:t xml:space="preserve"> regular meetings with Alison</w:t>
            </w:r>
            <w:r w:rsidRPr="009F7A43">
              <w:rPr>
                <w:rFonts w:ascii="Arial" w:hAnsi="Arial" w:cs="Arial"/>
                <w:sz w:val="22"/>
                <w:szCs w:val="22"/>
              </w:rPr>
              <w:t xml:space="preserve"> </w:t>
            </w:r>
            <w:r w:rsidR="009F7A43" w:rsidRPr="009F7A43">
              <w:rPr>
                <w:rFonts w:ascii="Arial" w:hAnsi="Arial" w:cs="Arial"/>
                <w:sz w:val="22"/>
                <w:szCs w:val="22"/>
              </w:rPr>
              <w:t>C</w:t>
            </w:r>
            <w:r w:rsidRPr="009F7A43">
              <w:rPr>
                <w:rFonts w:ascii="Arial" w:hAnsi="Arial" w:cs="Arial"/>
                <w:sz w:val="22"/>
                <w:szCs w:val="22"/>
              </w:rPr>
              <w:t>ook</w:t>
            </w:r>
            <w:r w:rsidR="009F7A43" w:rsidRPr="009F7A43">
              <w:rPr>
                <w:rFonts w:ascii="Arial" w:hAnsi="Arial" w:cs="Arial"/>
                <w:sz w:val="22"/>
                <w:szCs w:val="22"/>
              </w:rPr>
              <w:t xml:space="preserve"> </w:t>
            </w:r>
            <w:r w:rsidR="009F7A43">
              <w:rPr>
                <w:rFonts w:ascii="Arial" w:hAnsi="Arial" w:cs="Arial"/>
                <w:sz w:val="22"/>
                <w:szCs w:val="22"/>
              </w:rPr>
              <w:t>–</w:t>
            </w:r>
            <w:r w:rsidR="009F7A43" w:rsidRPr="009F7A43">
              <w:rPr>
                <w:rFonts w:ascii="Arial" w:hAnsi="Arial" w:cs="Arial"/>
                <w:sz w:val="22"/>
                <w:szCs w:val="22"/>
              </w:rPr>
              <w:t xml:space="preserve"> S</w:t>
            </w:r>
            <w:r w:rsidRPr="009F7A43">
              <w:rPr>
                <w:rFonts w:ascii="Arial" w:hAnsi="Arial" w:cs="Arial"/>
                <w:sz w:val="22"/>
                <w:szCs w:val="22"/>
              </w:rPr>
              <w:t>upervisor</w:t>
            </w:r>
          </w:p>
          <w:p w14:paraId="23383A78" w14:textId="77777777" w:rsidR="009F7A43" w:rsidRPr="009F7A43" w:rsidRDefault="009F7A43" w:rsidP="00A91894">
            <w:pPr>
              <w:rPr>
                <w:rFonts w:ascii="Arial" w:hAnsi="Arial" w:cs="Arial"/>
                <w:sz w:val="22"/>
                <w:szCs w:val="22"/>
              </w:rPr>
            </w:pPr>
          </w:p>
          <w:p w14:paraId="26B194A9" w14:textId="77777777" w:rsidR="009F7A43" w:rsidRDefault="009F7A43" w:rsidP="00A91894">
            <w:pPr>
              <w:autoSpaceDE w:val="0"/>
              <w:autoSpaceDN w:val="0"/>
              <w:adjustRightInd w:val="0"/>
              <w:rPr>
                <w:rFonts w:ascii="Arial" w:hAnsi="Arial" w:cs="Arial"/>
                <w:i/>
                <w:color w:val="808080"/>
                <w:sz w:val="18"/>
                <w:szCs w:val="18"/>
              </w:rPr>
            </w:pPr>
          </w:p>
          <w:p w14:paraId="09E90142" w14:textId="77777777" w:rsidR="009F7A43" w:rsidRDefault="009F7A43" w:rsidP="00A91894">
            <w:pPr>
              <w:autoSpaceDE w:val="0"/>
              <w:autoSpaceDN w:val="0"/>
              <w:adjustRightInd w:val="0"/>
              <w:rPr>
                <w:rFonts w:ascii="Arial" w:hAnsi="Arial" w:cs="Arial"/>
                <w:i/>
                <w:color w:val="808080"/>
                <w:sz w:val="18"/>
                <w:szCs w:val="18"/>
              </w:rPr>
            </w:pPr>
          </w:p>
          <w:p w14:paraId="4416A3BD" w14:textId="05A0EE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6D121298" w14:textId="5AF7E387" w:rsidR="009F7A43" w:rsidRPr="009F7A43" w:rsidRDefault="00337179" w:rsidP="00A91894">
            <w:pPr>
              <w:rPr>
                <w:rFonts w:ascii="Arial" w:hAnsi="Arial" w:cs="Arial"/>
                <w:sz w:val="22"/>
                <w:szCs w:val="22"/>
              </w:rPr>
            </w:pPr>
            <w:r w:rsidRPr="009F7A43">
              <w:rPr>
                <w:rFonts w:ascii="Arial" w:hAnsi="Arial" w:cs="Arial"/>
                <w:sz w:val="22"/>
                <w:szCs w:val="22"/>
              </w:rPr>
              <w:t>Failing to update any ethical issues that may appea</w:t>
            </w:r>
            <w:r w:rsidR="009F7A43" w:rsidRPr="009F7A43">
              <w:rPr>
                <w:rFonts w:ascii="Arial" w:hAnsi="Arial" w:cs="Arial"/>
                <w:sz w:val="22"/>
                <w:szCs w:val="22"/>
              </w:rPr>
              <w:t>r.</w:t>
            </w:r>
          </w:p>
          <w:p w14:paraId="2CFE468E" w14:textId="77777777" w:rsidR="009F7A43" w:rsidRPr="009F7A43" w:rsidRDefault="009F7A43" w:rsidP="00A91894">
            <w:pPr>
              <w:rPr>
                <w:rFonts w:ascii="Arial" w:hAnsi="Arial" w:cs="Arial"/>
                <w:sz w:val="22"/>
                <w:szCs w:val="22"/>
              </w:rPr>
            </w:pPr>
          </w:p>
          <w:p w14:paraId="09091714" w14:textId="5D8764B8" w:rsidR="0094056C" w:rsidRDefault="009F7A43" w:rsidP="00A91894">
            <w:pPr>
              <w:rPr>
                <w:rFonts w:ascii="Arial" w:hAnsi="Arial" w:cs="Arial"/>
                <w:sz w:val="22"/>
                <w:szCs w:val="22"/>
              </w:rPr>
            </w:pPr>
            <w:r w:rsidRPr="009F7A43">
              <w:rPr>
                <w:rFonts w:ascii="Arial" w:hAnsi="Arial" w:cs="Arial"/>
                <w:sz w:val="22"/>
                <w:szCs w:val="22"/>
              </w:rPr>
              <w:t>Non-adherence</w:t>
            </w:r>
            <w:r w:rsidR="00337179" w:rsidRPr="009F7A43">
              <w:rPr>
                <w:rFonts w:ascii="Arial" w:hAnsi="Arial" w:cs="Arial"/>
                <w:sz w:val="22"/>
                <w:szCs w:val="22"/>
              </w:rPr>
              <w:t xml:space="preserve"> to </w:t>
            </w:r>
            <w:r w:rsidRPr="009F7A43">
              <w:rPr>
                <w:rFonts w:ascii="Arial" w:hAnsi="Arial" w:cs="Arial"/>
                <w:sz w:val="22"/>
                <w:szCs w:val="22"/>
              </w:rPr>
              <w:t>the ethics</w:t>
            </w:r>
            <w:r w:rsidR="00337179" w:rsidRPr="009F7A43">
              <w:rPr>
                <w:rFonts w:ascii="Arial" w:hAnsi="Arial" w:cs="Arial"/>
                <w:sz w:val="22"/>
                <w:szCs w:val="22"/>
              </w:rPr>
              <w:t xml:space="preserve"> policy</w:t>
            </w:r>
            <w:r w:rsidR="00A76C5C">
              <w:rPr>
                <w:rFonts w:ascii="Arial" w:hAnsi="Arial" w:cs="Arial"/>
                <w:sz w:val="22"/>
                <w:szCs w:val="22"/>
              </w:rPr>
              <w:t>.</w:t>
            </w:r>
          </w:p>
          <w:p w14:paraId="4E7DBCBB" w14:textId="77777777" w:rsidR="009F7A43" w:rsidRPr="00337179" w:rsidRDefault="009F7A43" w:rsidP="00A91894">
            <w:pPr>
              <w:rPr>
                <w:rFonts w:ascii="Arial" w:hAnsi="Arial" w:cs="Arial"/>
                <w:color w:val="FF0000"/>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Default="0094056C" w:rsidP="00A91894">
            <w:pPr>
              <w:rPr>
                <w:rFonts w:ascii="Arial" w:hAnsi="Arial" w:cs="Arial"/>
                <w:sz w:val="22"/>
                <w:szCs w:val="22"/>
              </w:rPr>
            </w:pPr>
          </w:p>
          <w:p w14:paraId="03D36254" w14:textId="6EB42332" w:rsidR="009F7A43" w:rsidRDefault="009F7A43" w:rsidP="009F7A43">
            <w:pPr>
              <w:rPr>
                <w:rFonts w:ascii="Arial" w:hAnsi="Arial" w:cs="Arial"/>
                <w:sz w:val="22"/>
                <w:szCs w:val="22"/>
              </w:rPr>
            </w:pPr>
            <w:r>
              <w:rPr>
                <w:rFonts w:ascii="Arial" w:hAnsi="Arial" w:cs="Arial"/>
                <w:sz w:val="22"/>
                <w:szCs w:val="22"/>
              </w:rPr>
              <w:t>Any issues to be raised the r</w:t>
            </w:r>
            <w:r w:rsidRPr="009F7A43">
              <w:rPr>
                <w:rFonts w:ascii="Arial" w:hAnsi="Arial" w:cs="Arial"/>
                <w:sz w:val="22"/>
                <w:szCs w:val="22"/>
              </w:rPr>
              <w:t xml:space="preserve">egular meetings with Alison Cook </w:t>
            </w:r>
            <w:r>
              <w:rPr>
                <w:rFonts w:ascii="Arial" w:hAnsi="Arial" w:cs="Arial"/>
                <w:sz w:val="22"/>
                <w:szCs w:val="22"/>
              </w:rPr>
              <w:t>–</w:t>
            </w:r>
            <w:r w:rsidRPr="009F7A43">
              <w:rPr>
                <w:rFonts w:ascii="Arial" w:hAnsi="Arial" w:cs="Arial"/>
                <w:sz w:val="22"/>
                <w:szCs w:val="22"/>
              </w:rPr>
              <w:t xml:space="preserve"> Supervisor</w:t>
            </w:r>
          </w:p>
          <w:p w14:paraId="5F6FE231" w14:textId="77777777" w:rsidR="009F7A43" w:rsidRPr="009F7A43" w:rsidRDefault="009F7A43" w:rsidP="009F7A43">
            <w:pPr>
              <w:rPr>
                <w:rFonts w:ascii="Arial" w:hAnsi="Arial" w:cs="Arial"/>
                <w:sz w:val="22"/>
                <w:szCs w:val="22"/>
              </w:rPr>
            </w:pPr>
          </w:p>
          <w:p w14:paraId="46822380" w14:textId="77777777" w:rsidR="00337179" w:rsidRPr="00337179" w:rsidRDefault="00337179" w:rsidP="00A91894">
            <w:pPr>
              <w:rPr>
                <w:rFonts w:ascii="Arial" w:hAnsi="Arial" w:cs="Arial"/>
                <w:b/>
                <w:bCs/>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D00AF51" w14:textId="77777777" w:rsidR="00BA542D" w:rsidRDefault="00BA542D" w:rsidP="00A91894">
            <w:pPr>
              <w:rPr>
                <w:rFonts w:ascii="Arial" w:hAnsi="Arial" w:cs="Arial"/>
                <w:sz w:val="22"/>
                <w:szCs w:val="22"/>
              </w:rPr>
            </w:pPr>
          </w:p>
          <w:p w14:paraId="7557DDD6" w14:textId="12BD2352" w:rsidR="00003E64" w:rsidRPr="00A42F82" w:rsidRDefault="00BA542D" w:rsidP="00A91894">
            <w:pPr>
              <w:rPr>
                <w:rFonts w:ascii="Arial" w:hAnsi="Arial" w:cs="Arial"/>
                <w:sz w:val="22"/>
                <w:szCs w:val="22"/>
              </w:rPr>
            </w:pPr>
            <w:r>
              <w:rPr>
                <w:rFonts w:ascii="Arial" w:hAnsi="Arial" w:cs="Arial"/>
                <w:sz w:val="22"/>
                <w:szCs w:val="22"/>
              </w:rPr>
              <w:t>Nil</w:t>
            </w:r>
          </w:p>
          <w:p w14:paraId="46E6515B"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76C5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32C13DC" w:rsidR="006930C2" w:rsidRPr="00A42F82" w:rsidRDefault="00A76C5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BA542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A76C5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BF484CA" w:rsidR="006930C2" w:rsidRDefault="00C90A7F" w:rsidP="00C90A7F">
            <w:pPr>
              <w:jc w:val="both"/>
              <w:rPr>
                <w:rFonts w:ascii="Arial" w:hAnsi="Arial" w:cs="Arial"/>
                <w:sz w:val="22"/>
                <w:szCs w:val="22"/>
              </w:rPr>
            </w:pPr>
            <w:r>
              <w:rPr>
                <w:rFonts w:ascii="Arial" w:hAnsi="Arial" w:cs="Arial"/>
                <w:sz w:val="22"/>
                <w:szCs w:val="22"/>
              </w:rPr>
              <w:t>On conclusion of the interviews/focus groups participants will be asked if there are any welfare considerations or if there is any additional detail or information, they wish to disclose that will not from part of the research.  The participants will be signposted into</w:t>
            </w:r>
            <w:r w:rsidR="00627C8D">
              <w:rPr>
                <w:rFonts w:ascii="Arial" w:hAnsi="Arial" w:cs="Arial"/>
                <w:sz w:val="22"/>
                <w:szCs w:val="22"/>
              </w:rPr>
              <w:t xml:space="preserve"> </w:t>
            </w:r>
            <w:r w:rsidR="00627C8D" w:rsidRPr="009F7A43">
              <w:rPr>
                <w:rFonts w:ascii="Arial" w:hAnsi="Arial" w:cs="Arial"/>
                <w:sz w:val="22"/>
                <w:szCs w:val="22"/>
              </w:rPr>
              <w:t>staff associations, Oscar Kilo – National Police Wellbeing Service and SWP occupational health</w:t>
            </w:r>
            <w:r w:rsidR="00627C8D">
              <w:rPr>
                <w:rFonts w:ascii="Arial" w:hAnsi="Arial" w:cs="Arial"/>
                <w:sz w:val="22"/>
                <w:szCs w:val="22"/>
              </w:rPr>
              <w:t>. Contact telephone number</w:t>
            </w:r>
            <w:r w:rsidR="00A76C5C">
              <w:rPr>
                <w:rFonts w:ascii="Arial" w:hAnsi="Arial" w:cs="Arial"/>
                <w:sz w:val="22"/>
                <w:szCs w:val="22"/>
              </w:rPr>
              <w:t>s</w:t>
            </w:r>
            <w:r w:rsidR="00627C8D">
              <w:rPr>
                <w:rFonts w:ascii="Arial" w:hAnsi="Arial" w:cs="Arial"/>
                <w:sz w:val="22"/>
                <w:szCs w:val="22"/>
              </w:rPr>
              <w:t xml:space="preserve"> and my</w:t>
            </w:r>
            <w:r>
              <w:rPr>
                <w:rFonts w:ascii="Arial" w:hAnsi="Arial" w:cs="Arial"/>
                <w:sz w:val="22"/>
                <w:szCs w:val="22"/>
              </w:rPr>
              <w:t xml:space="preserve"> contact details</w:t>
            </w:r>
            <w:r w:rsidR="00A76C5C">
              <w:rPr>
                <w:rFonts w:ascii="Arial" w:hAnsi="Arial" w:cs="Arial"/>
                <w:sz w:val="22"/>
                <w:szCs w:val="22"/>
              </w:rPr>
              <w:t xml:space="preserve"> </w:t>
            </w:r>
            <w:r w:rsidR="00A76C5C">
              <w:rPr>
                <w:rFonts w:ascii="Arial" w:hAnsi="Arial" w:cs="Arial"/>
                <w:sz w:val="22"/>
                <w:szCs w:val="22"/>
              </w:rPr>
              <w:t>will be provided</w:t>
            </w:r>
            <w:r>
              <w:rPr>
                <w:rFonts w:ascii="Arial" w:hAnsi="Arial" w:cs="Arial"/>
                <w:sz w:val="22"/>
                <w:szCs w:val="22"/>
              </w:rPr>
              <w:t xml:space="preserve"> should they wish to make contact after the interview.</w:t>
            </w:r>
          </w:p>
          <w:p w14:paraId="308EF1CB" w14:textId="77777777" w:rsidR="00337179" w:rsidRDefault="00337179" w:rsidP="00C90A7F">
            <w:pPr>
              <w:jc w:val="both"/>
              <w:rPr>
                <w:rFonts w:ascii="Arial" w:hAnsi="Arial" w:cs="Arial"/>
                <w:sz w:val="22"/>
                <w:szCs w:val="22"/>
              </w:rPr>
            </w:pPr>
          </w:p>
          <w:p w14:paraId="014B414C" w14:textId="25055555" w:rsidR="00C90A7F" w:rsidRPr="00A42F82" w:rsidRDefault="00C90A7F" w:rsidP="00C90A7F">
            <w:pPr>
              <w:jc w:val="both"/>
              <w:rPr>
                <w:rFonts w:ascii="Arial" w:hAnsi="Arial" w:cs="Arial"/>
                <w:sz w:val="22"/>
                <w:szCs w:val="22"/>
              </w:rPr>
            </w:pPr>
            <w:r>
              <w:rPr>
                <w:rFonts w:ascii="Arial" w:hAnsi="Arial" w:cs="Arial"/>
                <w:sz w:val="22"/>
                <w:szCs w:val="22"/>
              </w:rPr>
              <w:t>In reference to the survey and questionnaire, a similar approach will be adopted and recorded on the questionnaire / survey form</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3B4490B" w:rsidR="006930C2" w:rsidRDefault="00AE1074" w:rsidP="00A91894">
            <w:pPr>
              <w:rPr>
                <w:rFonts w:ascii="Arial" w:hAnsi="Arial" w:cs="Arial"/>
                <w:sz w:val="22"/>
                <w:szCs w:val="22"/>
              </w:rPr>
            </w:pPr>
            <w:r>
              <w:rPr>
                <w:rFonts w:ascii="Arial" w:hAnsi="Arial" w:cs="Arial"/>
                <w:sz w:val="22"/>
                <w:szCs w:val="22"/>
              </w:rPr>
              <w:t xml:space="preserve">An overview of the research will be made available with an </w:t>
            </w:r>
            <w:r w:rsidR="006B6B5D">
              <w:rPr>
                <w:rFonts w:ascii="Arial" w:hAnsi="Arial" w:cs="Arial"/>
                <w:sz w:val="22"/>
                <w:szCs w:val="22"/>
              </w:rPr>
              <w:t>accompanying term of reference</w:t>
            </w:r>
            <w:r>
              <w:rPr>
                <w:rFonts w:ascii="Arial" w:hAnsi="Arial" w:cs="Arial"/>
                <w:sz w:val="22"/>
                <w:szCs w:val="22"/>
              </w:rPr>
              <w:t xml:space="preserve">. Within the documentation </w:t>
            </w:r>
            <w:r w:rsidR="006B6B5D">
              <w:rPr>
                <w:rFonts w:ascii="Arial" w:hAnsi="Arial" w:cs="Arial"/>
                <w:sz w:val="22"/>
                <w:szCs w:val="22"/>
              </w:rPr>
              <w:t>a full explanation of the research and the research parameters will be included. Important detail including anonymity and confidentiality process will be laid out clearly, a reminder that the research is voluntary, and the participant has the right to withdraw at any time. To ensure understanding and safeguarding of participants th</w:t>
            </w:r>
            <w:r w:rsidR="00627C8D">
              <w:rPr>
                <w:rFonts w:ascii="Arial" w:hAnsi="Arial" w:cs="Arial"/>
                <w:sz w:val="22"/>
                <w:szCs w:val="22"/>
              </w:rPr>
              <w:t>is detailed will be covered in the first question for online survey participants. Others involved in face-to-face surveys</w:t>
            </w:r>
            <w:r w:rsidR="006B6B5D">
              <w:rPr>
                <w:rFonts w:ascii="Arial" w:hAnsi="Arial" w:cs="Arial"/>
                <w:sz w:val="22"/>
                <w:szCs w:val="22"/>
              </w:rPr>
              <w:t xml:space="preserve"> will be requested to sign and return the documentation confirming understanding of the detail.</w:t>
            </w:r>
          </w:p>
          <w:p w14:paraId="05D9144F" w14:textId="77777777" w:rsidR="00337179" w:rsidRDefault="00337179" w:rsidP="00A91894">
            <w:pPr>
              <w:rPr>
                <w:rFonts w:ascii="Arial" w:hAnsi="Arial" w:cs="Arial"/>
                <w:sz w:val="22"/>
                <w:szCs w:val="22"/>
              </w:rPr>
            </w:pPr>
          </w:p>
          <w:p w14:paraId="0E50D758" w14:textId="411D2625" w:rsidR="006B6B5D" w:rsidRPr="00A42F82" w:rsidRDefault="006B6B5D" w:rsidP="00A91894">
            <w:pPr>
              <w:rPr>
                <w:rFonts w:ascii="Arial" w:hAnsi="Arial" w:cs="Arial"/>
                <w:sz w:val="22"/>
                <w:szCs w:val="22"/>
              </w:rPr>
            </w:pPr>
            <w:r>
              <w:rPr>
                <w:rFonts w:ascii="Arial" w:hAnsi="Arial" w:cs="Arial"/>
                <w:sz w:val="22"/>
                <w:szCs w:val="22"/>
              </w:rPr>
              <w:t>The detail will be confirmed in both the questionnaire/survey and as part of the interview or focus groups.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397729" w:rsidRDefault="006930C2" w:rsidP="00A91894">
            <w:pPr>
              <w:rPr>
                <w:rFonts w:ascii="Arial" w:hAnsi="Arial" w:cs="Arial"/>
                <w:sz w:val="22"/>
                <w:szCs w:val="22"/>
              </w:rPr>
            </w:pPr>
          </w:p>
          <w:p w14:paraId="42DEDDB3" w14:textId="7664C42D" w:rsidR="006930C2" w:rsidRPr="00397729" w:rsidRDefault="006B6B5D" w:rsidP="009A79A6">
            <w:pPr>
              <w:jc w:val="both"/>
              <w:rPr>
                <w:rFonts w:ascii="Arial" w:hAnsi="Arial" w:cs="Arial"/>
                <w:sz w:val="22"/>
                <w:szCs w:val="22"/>
              </w:rPr>
            </w:pPr>
            <w:r w:rsidRPr="00397729">
              <w:rPr>
                <w:rFonts w:ascii="Arial" w:hAnsi="Arial" w:cs="Arial"/>
                <w:sz w:val="22"/>
                <w:szCs w:val="22"/>
              </w:rPr>
              <w:t xml:space="preserve">All details will be treated in strict </w:t>
            </w:r>
            <w:r w:rsidR="009A79A6" w:rsidRPr="00397729">
              <w:rPr>
                <w:rFonts w:ascii="Arial" w:hAnsi="Arial" w:cs="Arial"/>
                <w:sz w:val="22"/>
                <w:szCs w:val="22"/>
              </w:rPr>
              <w:t>accordance with</w:t>
            </w:r>
            <w:r w:rsidRPr="00397729">
              <w:rPr>
                <w:rFonts w:ascii="Arial" w:hAnsi="Arial" w:cs="Arial"/>
                <w:sz w:val="22"/>
                <w:szCs w:val="22"/>
              </w:rPr>
              <w:t xml:space="preserve"> GDPR and data protection. Due to the sensitive nature of misconduct reporting, the research will prioritise confidentiality, all data will be anonymised and personal identifiers removed utilising redaction tools.  Data will be stored electronically in a secure folder that </w:t>
            </w:r>
            <w:r w:rsidR="009A79A6" w:rsidRPr="00397729">
              <w:rPr>
                <w:rFonts w:ascii="Arial" w:hAnsi="Arial" w:cs="Arial"/>
                <w:sz w:val="22"/>
                <w:szCs w:val="22"/>
              </w:rPr>
              <w:t xml:space="preserve">has a </w:t>
            </w:r>
            <w:r w:rsidRPr="00397729">
              <w:rPr>
                <w:rFonts w:ascii="Arial" w:hAnsi="Arial" w:cs="Arial"/>
                <w:sz w:val="22"/>
                <w:szCs w:val="22"/>
              </w:rPr>
              <w:t>password protect</w:t>
            </w:r>
            <w:r w:rsidR="009A79A6" w:rsidRPr="00397729">
              <w:rPr>
                <w:rFonts w:ascii="Arial" w:hAnsi="Arial" w:cs="Arial"/>
                <w:sz w:val="22"/>
                <w:szCs w:val="22"/>
              </w:rPr>
              <w:t>ion.</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4537702" w:rsidR="006930C2" w:rsidRPr="00A42F82" w:rsidRDefault="00A76C5C"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905992705"/>
                <w14:checkbox>
                  <w14:checked w14:val="1"/>
                  <w14:checkedState w14:val="2612" w14:font="MS Gothic"/>
                  <w14:uncheckedState w14:val="2610" w14:font="MS Gothic"/>
                </w14:checkbox>
              </w:sdtPr>
              <w:sdtEndPr/>
              <w:sdtContent>
                <w:r w:rsidR="009A79A6">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90A2A86" w:rsidR="006930C2" w:rsidRDefault="001D6702" w:rsidP="001D6702">
            <w:pPr>
              <w:jc w:val="both"/>
              <w:rPr>
                <w:rFonts w:ascii="Arial" w:hAnsi="Arial" w:cs="Arial"/>
                <w:sz w:val="22"/>
                <w:szCs w:val="22"/>
              </w:rPr>
            </w:pPr>
            <w:r>
              <w:rPr>
                <w:rFonts w:ascii="Arial" w:hAnsi="Arial" w:cs="Arial"/>
                <w:sz w:val="22"/>
                <w:szCs w:val="22"/>
              </w:rPr>
              <w:t>The research will involve the collection of personal data, specifically to the confidence and willingness of staff to report misconduct. This dat</w:t>
            </w:r>
            <w:r w:rsidR="00337179">
              <w:rPr>
                <w:rFonts w:ascii="Arial" w:hAnsi="Arial" w:cs="Arial"/>
                <w:sz w:val="22"/>
                <w:szCs w:val="22"/>
              </w:rPr>
              <w:t>a</w:t>
            </w:r>
            <w:r>
              <w:rPr>
                <w:rFonts w:ascii="Arial" w:hAnsi="Arial" w:cs="Arial"/>
                <w:sz w:val="22"/>
                <w:szCs w:val="22"/>
              </w:rPr>
              <w:t xml:space="preserve"> will include demographic data including gender, length of service, rank and individual responses to survey questions and focus groups that assess participants experiences regarding misconduct reporting.  This information is essential for understanding the factors that influence reporting behaviours as it will allow for nuanced analysis of how various demographic factors may impact the willingness to report misconduct.  The collection of this data is also crucial for developing recommendations. </w:t>
            </w:r>
          </w:p>
          <w:p w14:paraId="43184C09" w14:textId="77777777" w:rsidR="001D6702" w:rsidRDefault="001D6702" w:rsidP="001D6702">
            <w:pPr>
              <w:jc w:val="both"/>
              <w:rPr>
                <w:rFonts w:ascii="Arial" w:hAnsi="Arial" w:cs="Arial"/>
                <w:sz w:val="22"/>
                <w:szCs w:val="22"/>
              </w:rPr>
            </w:pPr>
          </w:p>
          <w:p w14:paraId="5F11DECA" w14:textId="003B8205" w:rsidR="001D6702" w:rsidRDefault="001D6702" w:rsidP="001D6702">
            <w:pPr>
              <w:jc w:val="both"/>
              <w:rPr>
                <w:rFonts w:ascii="Arial" w:hAnsi="Arial" w:cs="Arial"/>
                <w:sz w:val="22"/>
                <w:szCs w:val="22"/>
              </w:rPr>
            </w:pPr>
            <w:r>
              <w:rPr>
                <w:rFonts w:ascii="Arial" w:hAnsi="Arial" w:cs="Arial"/>
                <w:sz w:val="22"/>
                <w:szCs w:val="22"/>
              </w:rPr>
              <w:t xml:space="preserve">All data </w:t>
            </w:r>
            <w:r w:rsidR="00627C8D">
              <w:rPr>
                <w:rFonts w:ascii="Arial" w:hAnsi="Arial" w:cs="Arial"/>
                <w:sz w:val="22"/>
                <w:szCs w:val="22"/>
              </w:rPr>
              <w:t xml:space="preserve">including data recorded on TEAMS </w:t>
            </w:r>
            <w:r>
              <w:rPr>
                <w:rFonts w:ascii="Arial" w:hAnsi="Arial" w:cs="Arial"/>
                <w:sz w:val="22"/>
                <w:szCs w:val="22"/>
              </w:rPr>
              <w:t>will be handled in compliance with GDPR ensuring participant confidentiality and data protections throughout the research.</w:t>
            </w:r>
          </w:p>
          <w:p w14:paraId="529DAA87" w14:textId="77777777" w:rsidR="001D6702" w:rsidRPr="00A42F82" w:rsidRDefault="001D670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6E29FE2" w:rsidR="006930C2" w:rsidRPr="00A42F82" w:rsidRDefault="00A76C5C" w:rsidP="00A91894">
            <w:pPr>
              <w:pStyle w:val="NormalWeb"/>
              <w:autoSpaceDE w:val="0"/>
              <w:autoSpaceDN w:val="0"/>
              <w:adjustRightInd w:val="0"/>
              <w:jc w:val="center"/>
              <w:rPr>
                <w:rFonts w:ascii="Arial" w:hAnsi="Arial" w:cs="Arial"/>
              </w:rPr>
            </w:pPr>
            <w:sdt>
              <w:sdtPr>
                <w:rPr>
                  <w:rFonts w:ascii="Arial" w:hAnsi="Arial" w:cs="Arial"/>
                  <w:sz w:val="22"/>
                  <w:szCs w:val="22"/>
                </w:rPr>
                <w:id w:val="-718199886"/>
                <w14:checkbox>
                  <w14:checked w14:val="1"/>
                  <w14:checkedState w14:val="2612" w14:font="MS Gothic"/>
                  <w14:uncheckedState w14:val="2610" w14:font="MS Gothic"/>
                </w14:checkbox>
              </w:sdtPr>
              <w:sdtEndPr/>
              <w:sdtContent>
                <w:r w:rsidR="009A79A6">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BC16808"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3DE0F633"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25839FD1"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DD54916"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68152D8"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6DA807D"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6D61446"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834555F"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2547BC6" w:rsidR="004D0161" w:rsidRPr="00A42F82" w:rsidRDefault="009A79A6" w:rsidP="009C6C60">
            <w:pPr>
              <w:jc w:val="both"/>
              <w:rPr>
                <w:rFonts w:ascii="Arial" w:hAnsi="Arial" w:cs="Arial"/>
                <w:sz w:val="22"/>
                <w:szCs w:val="22"/>
              </w:rPr>
            </w:pPr>
            <w:r>
              <w:rPr>
                <w:rFonts w:ascii="Arial" w:hAnsi="Arial" w:cs="Arial"/>
                <w:sz w:val="22"/>
                <w:szCs w:val="22"/>
              </w:rPr>
              <w:t xml:space="preserve">All data collated will be sensitively managed.  Access to the data will be restricted with passwords to protect files and sensitive data. </w:t>
            </w:r>
            <w:r w:rsidR="009C6C60">
              <w:rPr>
                <w:rFonts w:ascii="Arial" w:hAnsi="Arial" w:cs="Arial"/>
                <w:sz w:val="22"/>
                <w:szCs w:val="22"/>
              </w:rPr>
              <w:t>Additionally,</w:t>
            </w:r>
            <w:r>
              <w:rPr>
                <w:rFonts w:ascii="Arial" w:hAnsi="Arial" w:cs="Arial"/>
                <w:sz w:val="22"/>
                <w:szCs w:val="22"/>
              </w:rPr>
              <w:t xml:space="preserve"> data will </w:t>
            </w:r>
            <w:r w:rsidR="009C6C60">
              <w:rPr>
                <w:rFonts w:ascii="Arial" w:hAnsi="Arial" w:cs="Arial"/>
                <w:sz w:val="22"/>
                <w:szCs w:val="22"/>
              </w:rPr>
              <w:t>be anonymised to prevent identification of participants. Regular back up will be conducted to safeguard against any data loss and all data storage practises will comply with the UK GDPR and the Data Protection Act 2018.  Upon completion of the research, all data will be securely deleted in accordance with UWTSD guidelines and legal requirements, ensuring participant confidentiality and data integrity.</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6AE5926"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9E7279F"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F7628BE"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E37D52B"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E62199F"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669DC877"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F3B96BA" w:rsidR="004D0161" w:rsidRPr="00A42F82" w:rsidRDefault="009A7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6D440D50" w:rsidR="004D0161" w:rsidRPr="00A42F82" w:rsidRDefault="001D67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224ED807" w:rsidR="004D0161" w:rsidRPr="00A42F82" w:rsidRDefault="001D67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9C6C60" w:rsidRPr="00A42F82" w14:paraId="1E1E4A49" w14:textId="77777777" w:rsidTr="00B61AFB">
        <w:trPr>
          <w:trHeight w:val="403"/>
        </w:trPr>
        <w:tc>
          <w:tcPr>
            <w:tcW w:w="562" w:type="dxa"/>
            <w:vAlign w:val="center"/>
          </w:tcPr>
          <w:p w14:paraId="58E97876" w14:textId="56823B09" w:rsidR="009C6C60" w:rsidRPr="00A42F82" w:rsidRDefault="009C6C60" w:rsidP="009C6C60">
            <w:pPr>
              <w:autoSpaceDE w:val="0"/>
              <w:autoSpaceDN w:val="0"/>
              <w:adjustRightInd w:val="0"/>
              <w:jc w:val="center"/>
              <w:rPr>
                <w:rFonts w:ascii="Arial" w:hAnsi="Arial" w:cs="Arial"/>
                <w:sz w:val="22"/>
                <w:szCs w:val="22"/>
              </w:rPr>
            </w:pPr>
          </w:p>
        </w:tc>
        <w:tc>
          <w:tcPr>
            <w:tcW w:w="9923" w:type="dxa"/>
            <w:gridSpan w:val="3"/>
          </w:tcPr>
          <w:p w14:paraId="04EBC6AC" w14:textId="11D65EA5" w:rsidR="009C6C60" w:rsidRDefault="009C6C60" w:rsidP="009C6C60">
            <w:pPr>
              <w:jc w:val="both"/>
              <w:rPr>
                <w:rFonts w:ascii="Arial" w:hAnsi="Arial" w:cs="Arial"/>
                <w:sz w:val="22"/>
                <w:szCs w:val="22"/>
              </w:rPr>
            </w:pPr>
            <w:r>
              <w:rPr>
                <w:rFonts w:ascii="Arial" w:hAnsi="Arial" w:cs="Arial"/>
                <w:sz w:val="22"/>
                <w:szCs w:val="22"/>
              </w:rPr>
              <w:t>There will be transfer of data between my university email account and m</w:t>
            </w:r>
            <w:r w:rsidR="00397729">
              <w:rPr>
                <w:rFonts w:ascii="Arial" w:hAnsi="Arial" w:cs="Arial"/>
                <w:sz w:val="22"/>
                <w:szCs w:val="22"/>
              </w:rPr>
              <w:t>y</w:t>
            </w:r>
            <w:r>
              <w:rPr>
                <w:rFonts w:ascii="Arial" w:hAnsi="Arial" w:cs="Arial"/>
                <w:sz w:val="22"/>
                <w:szCs w:val="22"/>
              </w:rPr>
              <w:t xml:space="preserve"> work email account. This is unavoidable as surveys and questionnaires will be circulated via my student university account to avoid my policing rank being a barrier to completion of the documents</w:t>
            </w:r>
            <w:r w:rsidR="00E7471C">
              <w:rPr>
                <w:rFonts w:ascii="Arial" w:hAnsi="Arial" w:cs="Arial"/>
                <w:sz w:val="22"/>
                <w:szCs w:val="22"/>
              </w:rPr>
              <w:t xml:space="preserve"> or participants feeling compelled to complete the questionnaire or take part in the focus group</w:t>
            </w:r>
            <w:r>
              <w:rPr>
                <w:rFonts w:ascii="Arial" w:hAnsi="Arial" w:cs="Arial"/>
                <w:sz w:val="22"/>
                <w:szCs w:val="22"/>
              </w:rPr>
              <w:t>. The data transfer will be in strict accordance with GDPR and data protections regulations.  I will only transfer data that is necessary for the research and will ensure that any identifying information is anonymised prior to transfer.  To further protect the integrity of the data I will adhere to data retention policies, ensuring the data is stored securely and deleted when no longer required.</w:t>
            </w:r>
          </w:p>
          <w:p w14:paraId="4D0AA905" w14:textId="77777777" w:rsidR="00E7471C" w:rsidRDefault="00E7471C" w:rsidP="009C6C60">
            <w:pPr>
              <w:jc w:val="both"/>
              <w:rPr>
                <w:rFonts w:ascii="Arial" w:hAnsi="Arial" w:cs="Arial"/>
                <w:sz w:val="22"/>
                <w:szCs w:val="22"/>
              </w:rPr>
            </w:pPr>
          </w:p>
          <w:p w14:paraId="5D460631" w14:textId="296ACB16" w:rsidR="00E7471C" w:rsidRPr="00A42F82" w:rsidRDefault="00E7471C" w:rsidP="009C6C60">
            <w:pPr>
              <w:jc w:val="both"/>
              <w:rPr>
                <w:rFonts w:ascii="Arial" w:hAnsi="Arial" w:cs="Arial"/>
                <w:sz w:val="22"/>
                <w:szCs w:val="22"/>
              </w:rPr>
            </w:pPr>
            <w:r>
              <w:rPr>
                <w:rFonts w:ascii="Arial" w:hAnsi="Arial" w:cs="Arial"/>
                <w:sz w:val="22"/>
                <w:szCs w:val="22"/>
              </w:rPr>
              <w:t>The utilisation of archived PSD data will also be conducted in accordance with GDPR and data protection regulations ensuring all personal data is anonymised and that appropriate consent and permissions are obtained, safeguarding the rights and privacy of individuals represented in the data.</w:t>
            </w:r>
          </w:p>
          <w:p w14:paraId="64316662" w14:textId="77777777" w:rsidR="009C6C60" w:rsidRPr="00A42F82" w:rsidRDefault="009C6C60" w:rsidP="009C6C60">
            <w:pPr>
              <w:rPr>
                <w:rFonts w:ascii="Arial" w:hAnsi="Arial" w:cs="Arial"/>
                <w:sz w:val="22"/>
                <w:szCs w:val="22"/>
              </w:rPr>
            </w:pPr>
          </w:p>
          <w:p w14:paraId="25112752" w14:textId="5631BCC1" w:rsidR="009C6C60" w:rsidRPr="00A42F82" w:rsidRDefault="009C6C60" w:rsidP="009C6C6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C6C60"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9C6C60" w:rsidRPr="00A42F82" w:rsidRDefault="009C6C60" w:rsidP="009C6C60">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9C6C60" w:rsidRPr="00A42F82" w:rsidRDefault="009C6C60" w:rsidP="009C6C60">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C6C60" w:rsidRPr="00A42F82" w14:paraId="44A32226" w14:textId="77777777" w:rsidTr="009563B2">
        <w:trPr>
          <w:trHeight w:val="403"/>
        </w:trPr>
        <w:tc>
          <w:tcPr>
            <w:tcW w:w="562" w:type="dxa"/>
            <w:vAlign w:val="center"/>
          </w:tcPr>
          <w:p w14:paraId="605896D8" w14:textId="1C10A6E5" w:rsidR="009C6C60" w:rsidRPr="00A42F82" w:rsidRDefault="009C6C60" w:rsidP="009C6C60">
            <w:pPr>
              <w:autoSpaceDE w:val="0"/>
              <w:autoSpaceDN w:val="0"/>
              <w:adjustRightInd w:val="0"/>
              <w:jc w:val="center"/>
              <w:rPr>
                <w:rFonts w:ascii="Arial" w:hAnsi="Arial" w:cs="Arial"/>
                <w:sz w:val="22"/>
                <w:szCs w:val="22"/>
              </w:rPr>
            </w:pPr>
          </w:p>
        </w:tc>
        <w:tc>
          <w:tcPr>
            <w:tcW w:w="9923" w:type="dxa"/>
            <w:gridSpan w:val="3"/>
            <w:vAlign w:val="center"/>
          </w:tcPr>
          <w:p w14:paraId="359B60FC" w14:textId="3C22BFE7" w:rsidR="009C6C60" w:rsidRPr="00A42F82" w:rsidRDefault="009C6C60" w:rsidP="009C6C60">
            <w:pPr>
              <w:autoSpaceDE w:val="0"/>
              <w:autoSpaceDN w:val="0"/>
              <w:adjustRightInd w:val="0"/>
              <w:rPr>
                <w:rFonts w:ascii="Arial" w:hAnsi="Arial" w:cs="Arial"/>
                <w:sz w:val="22"/>
                <w:szCs w:val="22"/>
              </w:rPr>
            </w:pPr>
            <w:r>
              <w:rPr>
                <w:rFonts w:ascii="Arial" w:hAnsi="Arial" w:cs="Arial"/>
                <w:sz w:val="22"/>
                <w:szCs w:val="22"/>
              </w:rPr>
              <w:t>Student - Trudi Meyrick and dissertation supervisor</w:t>
            </w:r>
            <w:r w:rsidR="001D6702">
              <w:rPr>
                <w:rFonts w:ascii="Arial" w:hAnsi="Arial" w:cs="Arial"/>
                <w:sz w:val="22"/>
                <w:szCs w:val="22"/>
              </w:rPr>
              <w:t xml:space="preserve"> Alison Cooke</w:t>
            </w:r>
          </w:p>
          <w:p w14:paraId="24E47BBD" w14:textId="77777777" w:rsidR="009C6C60" w:rsidRPr="00A42F82" w:rsidRDefault="009C6C60" w:rsidP="009C6C60">
            <w:pPr>
              <w:autoSpaceDE w:val="0"/>
              <w:autoSpaceDN w:val="0"/>
              <w:adjustRightInd w:val="0"/>
              <w:rPr>
                <w:rFonts w:ascii="Arial" w:hAnsi="Arial" w:cs="Arial"/>
                <w:sz w:val="22"/>
                <w:szCs w:val="22"/>
              </w:rPr>
            </w:pPr>
          </w:p>
          <w:p w14:paraId="6C6BD37B" w14:textId="77777777" w:rsidR="009C6C60" w:rsidRPr="00A42F82" w:rsidRDefault="009C6C60" w:rsidP="009C6C60">
            <w:pPr>
              <w:autoSpaceDE w:val="0"/>
              <w:autoSpaceDN w:val="0"/>
              <w:adjustRightInd w:val="0"/>
              <w:rPr>
                <w:rFonts w:ascii="Arial" w:hAnsi="Arial" w:cs="Arial"/>
                <w:sz w:val="22"/>
                <w:szCs w:val="22"/>
              </w:rPr>
            </w:pPr>
          </w:p>
          <w:p w14:paraId="7F9CFD02" w14:textId="77777777" w:rsidR="009C6C60" w:rsidRPr="00A42F82" w:rsidRDefault="009C6C60" w:rsidP="009C6C6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C6C60"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9C6C60" w:rsidRPr="00A42F82" w:rsidRDefault="009C6C60" w:rsidP="009C6C60">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161DF5A" w14:textId="2220CE52" w:rsidR="009C6C60" w:rsidRPr="00A42F82" w:rsidRDefault="009C6C60" w:rsidP="009C6C60">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C6C60" w:rsidRPr="00A42F82" w14:paraId="00E27863" w14:textId="77777777" w:rsidTr="009563B2">
        <w:trPr>
          <w:trHeight w:val="403"/>
        </w:trPr>
        <w:tc>
          <w:tcPr>
            <w:tcW w:w="562" w:type="dxa"/>
            <w:vAlign w:val="center"/>
          </w:tcPr>
          <w:p w14:paraId="702092E4" w14:textId="200085E3" w:rsidR="009C6C60" w:rsidRPr="00A42F82" w:rsidRDefault="009C6C60" w:rsidP="009C6C60">
            <w:pPr>
              <w:autoSpaceDE w:val="0"/>
              <w:autoSpaceDN w:val="0"/>
              <w:adjustRightInd w:val="0"/>
              <w:jc w:val="center"/>
              <w:rPr>
                <w:rFonts w:ascii="Arial" w:hAnsi="Arial" w:cs="Arial"/>
                <w:sz w:val="22"/>
                <w:szCs w:val="22"/>
              </w:rPr>
            </w:pPr>
          </w:p>
        </w:tc>
        <w:tc>
          <w:tcPr>
            <w:tcW w:w="9923" w:type="dxa"/>
            <w:gridSpan w:val="3"/>
          </w:tcPr>
          <w:p w14:paraId="523CED9C" w14:textId="048EAA1B" w:rsidR="009C6C60" w:rsidRPr="00A42F82" w:rsidRDefault="009C6C60" w:rsidP="009C6C60">
            <w:pPr>
              <w:autoSpaceDE w:val="0"/>
              <w:autoSpaceDN w:val="0"/>
              <w:adjustRightInd w:val="0"/>
              <w:rPr>
                <w:rFonts w:ascii="Arial" w:hAnsi="Arial" w:cs="Arial"/>
                <w:sz w:val="22"/>
                <w:szCs w:val="22"/>
              </w:rPr>
            </w:pPr>
          </w:p>
          <w:p w14:paraId="06744ECB" w14:textId="640099B2" w:rsidR="009C6C60" w:rsidRPr="00A42F82" w:rsidRDefault="009C6C60" w:rsidP="009C6C60">
            <w:pPr>
              <w:autoSpaceDE w:val="0"/>
              <w:autoSpaceDN w:val="0"/>
              <w:adjustRightInd w:val="0"/>
              <w:rPr>
                <w:rFonts w:ascii="Arial" w:hAnsi="Arial" w:cs="Arial"/>
                <w:sz w:val="22"/>
                <w:szCs w:val="22"/>
              </w:rPr>
            </w:pPr>
            <w:r>
              <w:rPr>
                <w:rFonts w:ascii="Arial" w:hAnsi="Arial" w:cs="Arial"/>
                <w:sz w:val="22"/>
                <w:szCs w:val="22"/>
              </w:rPr>
              <w:t>Student - Trudi Meyrick</w:t>
            </w:r>
          </w:p>
          <w:p w14:paraId="36FF8269" w14:textId="77777777" w:rsidR="009C6C60" w:rsidRPr="00A42F82" w:rsidRDefault="009C6C60" w:rsidP="009C6C60">
            <w:pPr>
              <w:autoSpaceDE w:val="0"/>
              <w:autoSpaceDN w:val="0"/>
              <w:adjustRightInd w:val="0"/>
              <w:rPr>
                <w:rFonts w:ascii="Arial" w:hAnsi="Arial" w:cs="Arial"/>
                <w:sz w:val="22"/>
                <w:szCs w:val="22"/>
              </w:rPr>
            </w:pPr>
          </w:p>
          <w:p w14:paraId="033AC69F" w14:textId="77777777" w:rsidR="009C6C60" w:rsidRPr="00A42F82" w:rsidRDefault="009C6C60" w:rsidP="009C6C6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C6C60"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9C6C60" w:rsidRPr="00A42F82" w:rsidRDefault="009C6C60" w:rsidP="009C6C60">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B313168" w14:textId="6E0C498B" w:rsidR="009C6C60" w:rsidRPr="00A42F82" w:rsidRDefault="009C6C60" w:rsidP="009C6C60">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C6C60" w:rsidRPr="00A42F82" w14:paraId="5BF823EC" w14:textId="77777777" w:rsidTr="009563B2">
        <w:trPr>
          <w:trHeight w:val="403"/>
        </w:trPr>
        <w:tc>
          <w:tcPr>
            <w:tcW w:w="562" w:type="dxa"/>
            <w:vAlign w:val="center"/>
          </w:tcPr>
          <w:p w14:paraId="04A06DED" w14:textId="20B113DA" w:rsidR="009C6C60" w:rsidRPr="00A42F82" w:rsidRDefault="009C6C60" w:rsidP="009C6C60">
            <w:pPr>
              <w:autoSpaceDE w:val="0"/>
              <w:autoSpaceDN w:val="0"/>
              <w:adjustRightInd w:val="0"/>
              <w:jc w:val="center"/>
              <w:rPr>
                <w:rFonts w:ascii="Arial" w:hAnsi="Arial" w:cs="Arial"/>
                <w:sz w:val="22"/>
                <w:szCs w:val="22"/>
              </w:rPr>
            </w:pPr>
          </w:p>
        </w:tc>
        <w:tc>
          <w:tcPr>
            <w:tcW w:w="9923" w:type="dxa"/>
            <w:gridSpan w:val="3"/>
          </w:tcPr>
          <w:p w14:paraId="7BF2BCA7" w14:textId="77777777" w:rsidR="001D6702" w:rsidRDefault="001D6702" w:rsidP="001D6702">
            <w:pPr>
              <w:jc w:val="both"/>
              <w:rPr>
                <w:rFonts w:ascii="Arial" w:hAnsi="Arial" w:cs="Arial"/>
                <w:sz w:val="22"/>
                <w:szCs w:val="22"/>
              </w:rPr>
            </w:pPr>
          </w:p>
          <w:p w14:paraId="2BD75B8F" w14:textId="1D61D971" w:rsidR="001D6702" w:rsidRPr="00A42F82" w:rsidRDefault="001D6702" w:rsidP="001D6702">
            <w:pPr>
              <w:jc w:val="both"/>
              <w:rPr>
                <w:rFonts w:ascii="Arial" w:hAnsi="Arial" w:cs="Arial"/>
                <w:sz w:val="22"/>
                <w:szCs w:val="22"/>
              </w:rPr>
            </w:pPr>
            <w:r>
              <w:rPr>
                <w:rFonts w:ascii="Arial" w:hAnsi="Arial" w:cs="Arial"/>
                <w:sz w:val="22"/>
                <w:szCs w:val="22"/>
              </w:rPr>
              <w:t xml:space="preserve">The data will be stored securely as previously advised, and password protected. The data will be deleted </w:t>
            </w:r>
            <w:r w:rsidR="00337179">
              <w:rPr>
                <w:rFonts w:ascii="Arial" w:hAnsi="Arial" w:cs="Arial"/>
                <w:sz w:val="22"/>
                <w:szCs w:val="22"/>
              </w:rPr>
              <w:t>upon confirmation on the degree being awarded.</w:t>
            </w:r>
          </w:p>
          <w:p w14:paraId="516F951E" w14:textId="0810B946" w:rsidR="009C6C60" w:rsidRPr="00A42F82" w:rsidRDefault="009C6C60" w:rsidP="009C6C60">
            <w:pPr>
              <w:autoSpaceDE w:val="0"/>
              <w:autoSpaceDN w:val="0"/>
              <w:adjustRightInd w:val="0"/>
              <w:rPr>
                <w:rFonts w:ascii="Arial" w:hAnsi="Arial" w:cs="Arial"/>
                <w:sz w:val="22"/>
                <w:szCs w:val="22"/>
              </w:rPr>
            </w:pPr>
          </w:p>
          <w:p w14:paraId="718D7CC2" w14:textId="77777777" w:rsidR="009C6C60" w:rsidRPr="00A42F82" w:rsidRDefault="009C6C60" w:rsidP="009C6C6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C6C60"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9C6C60" w:rsidRPr="00A42F82" w:rsidRDefault="009C6C60" w:rsidP="009C6C6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98701E7" w14:textId="7C09FED3" w:rsidR="009C6C60" w:rsidRPr="00A42F82" w:rsidRDefault="009C6C60" w:rsidP="009C6C60">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C6C60" w:rsidRPr="00A42F82" w14:paraId="2D206C74" w14:textId="77777777" w:rsidTr="009563B2">
        <w:trPr>
          <w:trHeight w:val="403"/>
        </w:trPr>
        <w:tc>
          <w:tcPr>
            <w:tcW w:w="562" w:type="dxa"/>
            <w:vAlign w:val="center"/>
          </w:tcPr>
          <w:p w14:paraId="67FB481A" w14:textId="77FD792E" w:rsidR="009C6C60" w:rsidRPr="00A42F82" w:rsidRDefault="009C6C60" w:rsidP="009C6C60">
            <w:pPr>
              <w:autoSpaceDE w:val="0"/>
              <w:autoSpaceDN w:val="0"/>
              <w:adjustRightInd w:val="0"/>
              <w:jc w:val="center"/>
              <w:rPr>
                <w:rFonts w:ascii="Arial" w:hAnsi="Arial" w:cs="Arial"/>
                <w:sz w:val="22"/>
                <w:szCs w:val="22"/>
              </w:rPr>
            </w:pPr>
          </w:p>
        </w:tc>
        <w:tc>
          <w:tcPr>
            <w:tcW w:w="9923" w:type="dxa"/>
            <w:gridSpan w:val="3"/>
          </w:tcPr>
          <w:p w14:paraId="408C1D15" w14:textId="12A53BFE" w:rsidR="009C6C60" w:rsidRPr="00A42F82" w:rsidRDefault="009C6C60" w:rsidP="009C6C60">
            <w:pPr>
              <w:autoSpaceDE w:val="0"/>
              <w:autoSpaceDN w:val="0"/>
              <w:adjustRightInd w:val="0"/>
              <w:rPr>
                <w:rFonts w:ascii="Arial" w:hAnsi="Arial" w:cs="Arial"/>
                <w:sz w:val="22"/>
                <w:szCs w:val="22"/>
              </w:rPr>
            </w:pPr>
          </w:p>
          <w:p w14:paraId="5A4490C9" w14:textId="02043C1E" w:rsidR="009C6C60" w:rsidRPr="00A42F82" w:rsidRDefault="001D6702" w:rsidP="009C6C60">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9C6C60" w:rsidRPr="00A42F82" w:rsidRDefault="009C6C60" w:rsidP="009C6C60">
            <w:pPr>
              <w:autoSpaceDE w:val="0"/>
              <w:autoSpaceDN w:val="0"/>
              <w:adjustRightInd w:val="0"/>
              <w:rPr>
                <w:rFonts w:ascii="Arial" w:hAnsi="Arial" w:cs="Arial"/>
                <w:sz w:val="22"/>
                <w:szCs w:val="22"/>
              </w:rPr>
            </w:pPr>
          </w:p>
          <w:p w14:paraId="487434F5" w14:textId="77777777" w:rsidR="009C6C60" w:rsidRPr="00A42F82" w:rsidRDefault="009C6C60" w:rsidP="009C6C6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C6C60"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9C6C60" w:rsidRPr="00A42F82" w:rsidRDefault="009C6C60" w:rsidP="009C6C60">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9C6C60" w:rsidRPr="00A42F82" w:rsidRDefault="009C6C60" w:rsidP="009C6C60">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9C6C60" w:rsidRPr="00A42F82" w:rsidRDefault="009C6C60" w:rsidP="009C6C6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265E67B" w:rsidR="009C6C60" w:rsidRPr="00A42F82" w:rsidRDefault="00A76C5C" w:rsidP="009C6C6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D6702">
                  <w:rPr>
                    <w:rFonts w:ascii="MS Gothic" w:eastAsia="MS Gothic" w:hAnsi="MS Gothic" w:cs="Arial" w:hint="eastAsia"/>
                  </w:rPr>
                  <w:t>☒</w:t>
                </w:r>
              </w:sdtContent>
            </w:sdt>
          </w:p>
        </w:tc>
      </w:tr>
      <w:tr w:rsidR="009C6C60"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9C6C60" w:rsidRPr="00A42F82" w:rsidRDefault="009C6C60" w:rsidP="009C6C60">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9C6C60" w:rsidRPr="00A42F82" w:rsidRDefault="009C6C60" w:rsidP="009C6C60">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9C6C60" w:rsidRPr="00A42F82" w:rsidRDefault="009C6C60" w:rsidP="009C6C6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F8DA539" w:rsidR="009C6C60" w:rsidRPr="00A42F82" w:rsidRDefault="00A76C5C" w:rsidP="009C6C6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D670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0BD4840" w:rsidR="004D0161" w:rsidRPr="00A42F82" w:rsidRDefault="00397729" w:rsidP="00A91894">
            <w:pPr>
              <w:spacing w:before="100" w:beforeAutospacing="1" w:after="100" w:afterAutospacing="1"/>
              <w:rPr>
                <w:rFonts w:ascii="Arial" w:hAnsi="Arial" w:cs="Arial"/>
                <w:sz w:val="22"/>
                <w:szCs w:val="22"/>
              </w:rPr>
            </w:pPr>
            <w:r>
              <w:rPr>
                <w:noProof/>
              </w:rPr>
              <w:drawing>
                <wp:inline distT="0" distB="0" distL="0" distR="0" wp14:anchorId="2889C0BA" wp14:editId="47B3749D">
                  <wp:extent cx="1498600" cy="393700"/>
                  <wp:effectExtent l="0" t="0" r="6350" b="6350"/>
                  <wp:docPr id="1303608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608788" name="Picture 1303608788"/>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98600" cy="393700"/>
                          </a:xfrm>
                          <a:prstGeom prst="rect">
                            <a:avLst/>
                          </a:prstGeom>
                          <a:noFill/>
                          <a:ln>
                            <a:noFill/>
                          </a:ln>
                        </pic:spPr>
                      </pic:pic>
                    </a:graphicData>
                  </a:graphic>
                </wp:inline>
              </w:drawing>
            </w:r>
          </w:p>
        </w:tc>
        <w:tc>
          <w:tcPr>
            <w:tcW w:w="2139" w:type="dxa"/>
            <w:vAlign w:val="center"/>
          </w:tcPr>
          <w:p w14:paraId="7C2D2CC9" w14:textId="0433D9F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97729">
              <w:rPr>
                <w:rFonts w:ascii="Arial" w:hAnsi="Arial" w:cs="Arial"/>
                <w:b/>
                <w:bCs/>
                <w:sz w:val="22"/>
                <w:szCs w:val="22"/>
              </w:rPr>
              <w:t xml:space="preserve"> </w:t>
            </w:r>
            <w:r w:rsidR="00337179" w:rsidRPr="00337179">
              <w:rPr>
                <w:rFonts w:ascii="Arial" w:hAnsi="Arial" w:cs="Arial"/>
                <w:sz w:val="22"/>
                <w:szCs w:val="22"/>
              </w:rPr>
              <w:t>20</w:t>
            </w:r>
            <w:r w:rsidR="00397729" w:rsidRPr="00337179">
              <w:rPr>
                <w:rFonts w:ascii="Arial" w:hAnsi="Arial" w:cs="Arial"/>
                <w:sz w:val="22"/>
                <w:szCs w:val="22"/>
              </w:rPr>
              <w:t>/11</w:t>
            </w:r>
            <w:r w:rsidR="00397729" w:rsidRPr="00397729">
              <w:rPr>
                <w:rFonts w:ascii="Arial" w:hAnsi="Arial" w:cs="Arial"/>
                <w:sz w:val="22"/>
                <w:szCs w:val="22"/>
              </w:rPr>
              <w:t>/24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01042E"/>
    <w:multiLevelType w:val="hybridMultilevel"/>
    <w:tmpl w:val="2DA201F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21280852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2A0A"/>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18C1"/>
    <w:rsid w:val="001B66FA"/>
    <w:rsid w:val="001C09E8"/>
    <w:rsid w:val="001C269D"/>
    <w:rsid w:val="001C3CC4"/>
    <w:rsid w:val="001C7C72"/>
    <w:rsid w:val="001D1817"/>
    <w:rsid w:val="001D3BD1"/>
    <w:rsid w:val="001D6702"/>
    <w:rsid w:val="001E35F9"/>
    <w:rsid w:val="001F6460"/>
    <w:rsid w:val="001F79E2"/>
    <w:rsid w:val="00200104"/>
    <w:rsid w:val="00204E14"/>
    <w:rsid w:val="002063C3"/>
    <w:rsid w:val="002132F9"/>
    <w:rsid w:val="00213F52"/>
    <w:rsid w:val="00216994"/>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305A"/>
    <w:rsid w:val="002C4AEB"/>
    <w:rsid w:val="002D1837"/>
    <w:rsid w:val="002D4DC9"/>
    <w:rsid w:val="002E0739"/>
    <w:rsid w:val="002E13FE"/>
    <w:rsid w:val="00303350"/>
    <w:rsid w:val="003171A8"/>
    <w:rsid w:val="0032210F"/>
    <w:rsid w:val="003257BD"/>
    <w:rsid w:val="003264AE"/>
    <w:rsid w:val="003268ED"/>
    <w:rsid w:val="003302A1"/>
    <w:rsid w:val="00331A88"/>
    <w:rsid w:val="00332956"/>
    <w:rsid w:val="00337179"/>
    <w:rsid w:val="003408DD"/>
    <w:rsid w:val="003505BC"/>
    <w:rsid w:val="00354F34"/>
    <w:rsid w:val="00361382"/>
    <w:rsid w:val="003656A9"/>
    <w:rsid w:val="00382031"/>
    <w:rsid w:val="00384BA8"/>
    <w:rsid w:val="00390251"/>
    <w:rsid w:val="00392C8E"/>
    <w:rsid w:val="00392D9A"/>
    <w:rsid w:val="00397729"/>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2687"/>
    <w:rsid w:val="00604C9F"/>
    <w:rsid w:val="00606331"/>
    <w:rsid w:val="006073C6"/>
    <w:rsid w:val="006154A7"/>
    <w:rsid w:val="0062188A"/>
    <w:rsid w:val="00627C8D"/>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1EE8"/>
    <w:rsid w:val="006B6B5D"/>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3FB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39D3"/>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A79A6"/>
    <w:rsid w:val="009B1FB6"/>
    <w:rsid w:val="009B3534"/>
    <w:rsid w:val="009C5D44"/>
    <w:rsid w:val="009C6C60"/>
    <w:rsid w:val="009D2E0B"/>
    <w:rsid w:val="009E5020"/>
    <w:rsid w:val="009F41DE"/>
    <w:rsid w:val="009F5000"/>
    <w:rsid w:val="009F5AC3"/>
    <w:rsid w:val="009F6BB7"/>
    <w:rsid w:val="009F736C"/>
    <w:rsid w:val="009F7A43"/>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6C5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307"/>
    <w:rsid w:val="00AC189C"/>
    <w:rsid w:val="00AD5672"/>
    <w:rsid w:val="00AD5E63"/>
    <w:rsid w:val="00AD61B0"/>
    <w:rsid w:val="00AE1074"/>
    <w:rsid w:val="00AE118C"/>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322"/>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542D"/>
    <w:rsid w:val="00BB1B85"/>
    <w:rsid w:val="00BB26B7"/>
    <w:rsid w:val="00BB3142"/>
    <w:rsid w:val="00BB7A9F"/>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0A7F"/>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33C"/>
    <w:rsid w:val="00CE6A00"/>
    <w:rsid w:val="00CE6A02"/>
    <w:rsid w:val="00CE6A0D"/>
    <w:rsid w:val="00CF4E46"/>
    <w:rsid w:val="00CF6CA5"/>
    <w:rsid w:val="00D07385"/>
    <w:rsid w:val="00D07C1B"/>
    <w:rsid w:val="00D107AC"/>
    <w:rsid w:val="00D10B90"/>
    <w:rsid w:val="00D155C0"/>
    <w:rsid w:val="00D174E2"/>
    <w:rsid w:val="00D267DA"/>
    <w:rsid w:val="00D27F1D"/>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471C"/>
    <w:rsid w:val="00E84BC8"/>
    <w:rsid w:val="00E914D8"/>
    <w:rsid w:val="00E93E44"/>
    <w:rsid w:val="00E95A30"/>
    <w:rsid w:val="00EA26D8"/>
    <w:rsid w:val="00EA5DE3"/>
    <w:rsid w:val="00EB6877"/>
    <w:rsid w:val="00EB722E"/>
    <w:rsid w:val="00EC0070"/>
    <w:rsid w:val="00EC11CA"/>
    <w:rsid w:val="00EC65A9"/>
    <w:rsid w:val="00ED013E"/>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5DC5"/>
    <w:rsid w:val="00F96C3F"/>
    <w:rsid w:val="00FA17A2"/>
    <w:rsid w:val="00FA1C94"/>
    <w:rsid w:val="00FB4621"/>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833479">
      <w:bodyDiv w:val="1"/>
      <w:marLeft w:val="0"/>
      <w:marRight w:val="0"/>
      <w:marTop w:val="0"/>
      <w:marBottom w:val="0"/>
      <w:divBdr>
        <w:top w:val="none" w:sz="0" w:space="0" w:color="auto"/>
        <w:left w:val="none" w:sz="0" w:space="0" w:color="auto"/>
        <w:bottom w:val="none" w:sz="0" w:space="0" w:color="auto"/>
        <w:right w:val="none" w:sz="0" w:space="0" w:color="auto"/>
      </w:divBdr>
    </w:div>
    <w:div w:id="209000819">
      <w:bodyDiv w:val="1"/>
      <w:marLeft w:val="0"/>
      <w:marRight w:val="0"/>
      <w:marTop w:val="0"/>
      <w:marBottom w:val="0"/>
      <w:divBdr>
        <w:top w:val="none" w:sz="0" w:space="0" w:color="auto"/>
        <w:left w:val="none" w:sz="0" w:space="0" w:color="auto"/>
        <w:bottom w:val="none" w:sz="0" w:space="0" w:color="auto"/>
        <w:right w:val="none" w:sz="0" w:space="0" w:color="auto"/>
      </w:divBdr>
    </w:div>
    <w:div w:id="40534058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5250061">
      <w:bodyDiv w:val="1"/>
      <w:marLeft w:val="0"/>
      <w:marRight w:val="0"/>
      <w:marTop w:val="0"/>
      <w:marBottom w:val="0"/>
      <w:divBdr>
        <w:top w:val="none" w:sz="0" w:space="0" w:color="auto"/>
        <w:left w:val="none" w:sz="0" w:space="0" w:color="auto"/>
        <w:bottom w:val="none" w:sz="0" w:space="0" w:color="auto"/>
        <w:right w:val="none" w:sz="0" w:space="0" w:color="auto"/>
      </w:divBdr>
    </w:div>
    <w:div w:id="90861911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224093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6018858">
      <w:bodyDiv w:val="1"/>
      <w:marLeft w:val="0"/>
      <w:marRight w:val="0"/>
      <w:marTop w:val="0"/>
      <w:marBottom w:val="0"/>
      <w:divBdr>
        <w:top w:val="none" w:sz="0" w:space="0" w:color="auto"/>
        <w:left w:val="none" w:sz="0" w:space="0" w:color="auto"/>
        <w:bottom w:val="none" w:sz="0" w:space="0" w:color="auto"/>
        <w:right w:val="none" w:sz="0" w:space="0" w:color="auto"/>
      </w:divBdr>
    </w:div>
    <w:div w:id="1631667773">
      <w:bodyDiv w:val="1"/>
      <w:marLeft w:val="0"/>
      <w:marRight w:val="0"/>
      <w:marTop w:val="0"/>
      <w:marBottom w:val="0"/>
      <w:divBdr>
        <w:top w:val="none" w:sz="0" w:space="0" w:color="auto"/>
        <w:left w:val="none" w:sz="0" w:space="0" w:color="auto"/>
        <w:bottom w:val="none" w:sz="0" w:space="0" w:color="auto"/>
        <w:right w:val="none" w:sz="0" w:space="0" w:color="auto"/>
      </w:divBdr>
    </w:div>
    <w:div w:id="1708606776">
      <w:bodyDiv w:val="1"/>
      <w:marLeft w:val="0"/>
      <w:marRight w:val="0"/>
      <w:marTop w:val="0"/>
      <w:marBottom w:val="0"/>
      <w:divBdr>
        <w:top w:val="none" w:sz="0" w:space="0" w:color="auto"/>
        <w:left w:val="none" w:sz="0" w:space="0" w:color="auto"/>
        <w:bottom w:val="none" w:sz="0" w:space="0" w:color="auto"/>
        <w:right w:val="none" w:sz="0" w:space="0" w:color="auto"/>
      </w:divBdr>
    </w:div>
    <w:div w:id="177066212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5639</Words>
  <Characters>32145</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37709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Meyrick,Trudi swp3979</cp:lastModifiedBy>
  <cp:revision>2</cp:revision>
  <cp:lastPrinted>2016-10-24T12:21:00Z</cp:lastPrinted>
  <dcterms:created xsi:type="dcterms:W3CDTF">2024-11-20T20:42:00Z</dcterms:created>
  <dcterms:modified xsi:type="dcterms:W3CDTF">2024-11-20T20:42:00Z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2024-11-01T15:35:48Z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99bd867e-3563-4b1e-abcc-ae593d42b995</vt:lpwstr>
  </property>
  <property fmtid="{D5CDD505-2E9C-101B-9397-08002B2CF9AE}" pid="10" name="MSIP_Label_66cf8fe5-b7b7-4df7-b38d-1c61ac2f6639_ContentBits">
    <vt:lpwstr>0</vt:lpwstr>
  </property>
</Properties>
</file>