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9CB45E" w14:textId="77777777" w:rsidR="00313AA0" w:rsidRPr="00610930" w:rsidRDefault="00313AA0" w:rsidP="00313AA0">
      <w:pPr>
        <w:spacing w:line="360" w:lineRule="auto"/>
        <w:jc w:val="center"/>
        <w:rPr>
          <w:rFonts w:ascii="Agency FB" w:hAnsi="Agency FB" w:cs="Arial"/>
          <w:b/>
          <w:color w:val="7030A0"/>
          <w:sz w:val="40"/>
          <w:szCs w:val="40"/>
        </w:rPr>
      </w:pPr>
      <w:r w:rsidRPr="00610930">
        <w:rPr>
          <w:rFonts w:ascii="Agency FB" w:hAnsi="Agency FB" w:cs="Arial"/>
          <w:b/>
          <w:color w:val="7030A0"/>
          <w:sz w:val="40"/>
          <w:szCs w:val="40"/>
        </w:rPr>
        <w:t>MODULE TITLE AND CODE: BMIH 5007 – FINANCIAL MANAGEMENT FOR THE HOTEL INDUSTRY</w:t>
      </w:r>
    </w:p>
    <w:p w14:paraId="1DC040C5" w14:textId="4620A5F4" w:rsidR="00313AA0" w:rsidRPr="00610930" w:rsidRDefault="006F5072" w:rsidP="00313AA0">
      <w:pPr>
        <w:spacing w:line="360" w:lineRule="auto"/>
        <w:jc w:val="center"/>
        <w:rPr>
          <w:rFonts w:ascii="Agency FB" w:hAnsi="Agency FB" w:cs="Arial"/>
          <w:b/>
          <w:color w:val="7030A0"/>
          <w:sz w:val="40"/>
          <w:szCs w:val="40"/>
        </w:rPr>
      </w:pPr>
      <w:r w:rsidRPr="006F5072">
        <w:rPr>
          <w:rFonts w:ascii="Agency FB" w:hAnsi="Agency FB" w:cs="Arial"/>
          <w:b/>
          <w:color w:val="7030A0"/>
          <w:sz w:val="40"/>
          <w:szCs w:val="40"/>
        </w:rPr>
        <w:t>Business Report – Comparison of Shangri-La Hotels and Travelodge Hotels.</w:t>
      </w:r>
    </w:p>
    <w:p w14:paraId="738193C0" w14:textId="77777777" w:rsidR="00313AA0" w:rsidRPr="00610930" w:rsidRDefault="00313AA0" w:rsidP="00313AA0">
      <w:pPr>
        <w:spacing w:line="360" w:lineRule="auto"/>
        <w:jc w:val="center"/>
        <w:rPr>
          <w:rFonts w:ascii="Agency FB" w:hAnsi="Agency FB" w:cs="Arial"/>
          <w:b/>
          <w:color w:val="7030A0"/>
          <w:sz w:val="40"/>
          <w:szCs w:val="40"/>
        </w:rPr>
      </w:pPr>
    </w:p>
    <w:p w14:paraId="4D0E2E90" w14:textId="77777777" w:rsidR="00313AA0" w:rsidRPr="00610930" w:rsidRDefault="00313AA0" w:rsidP="00313AA0">
      <w:pPr>
        <w:spacing w:line="360" w:lineRule="auto"/>
        <w:jc w:val="center"/>
        <w:rPr>
          <w:rFonts w:ascii="Agency FB" w:hAnsi="Agency FB" w:cs="Arial"/>
          <w:b/>
          <w:color w:val="7030A0"/>
          <w:sz w:val="40"/>
          <w:szCs w:val="40"/>
        </w:rPr>
      </w:pPr>
    </w:p>
    <w:p w14:paraId="341D2BA5" w14:textId="77777777" w:rsidR="00313AA0" w:rsidRPr="00610930" w:rsidRDefault="00313AA0" w:rsidP="00313AA0">
      <w:pPr>
        <w:spacing w:line="360" w:lineRule="auto"/>
        <w:jc w:val="both"/>
        <w:rPr>
          <w:rFonts w:ascii="Agency FB" w:hAnsi="Agency FB" w:cs="Arial"/>
          <w:b/>
          <w:color w:val="7030A0"/>
          <w:sz w:val="40"/>
          <w:szCs w:val="40"/>
        </w:rPr>
      </w:pPr>
    </w:p>
    <w:p w14:paraId="5E2030E8" w14:textId="77777777" w:rsidR="00313AA0" w:rsidRPr="00610930" w:rsidRDefault="00313AA0" w:rsidP="00313AA0">
      <w:pPr>
        <w:spacing w:line="360" w:lineRule="auto"/>
        <w:jc w:val="both"/>
        <w:rPr>
          <w:rFonts w:ascii="Agency FB" w:hAnsi="Agency FB" w:cs="Arial"/>
          <w:b/>
          <w:color w:val="7030A0"/>
          <w:sz w:val="40"/>
          <w:szCs w:val="40"/>
        </w:rPr>
      </w:pPr>
    </w:p>
    <w:p w14:paraId="14011790" w14:textId="77777777" w:rsidR="00313AA0" w:rsidRPr="00610930" w:rsidRDefault="00313AA0" w:rsidP="00313AA0">
      <w:pPr>
        <w:spacing w:line="360" w:lineRule="auto"/>
        <w:jc w:val="both"/>
        <w:rPr>
          <w:rFonts w:ascii="Agency FB" w:hAnsi="Agency FB" w:cs="Arial"/>
          <w:b/>
          <w:color w:val="7030A0"/>
          <w:sz w:val="40"/>
          <w:szCs w:val="40"/>
        </w:rPr>
      </w:pPr>
    </w:p>
    <w:p w14:paraId="08F1BCA4" w14:textId="77777777" w:rsidR="00313AA0" w:rsidRPr="00610930" w:rsidRDefault="00313AA0" w:rsidP="00313AA0">
      <w:pPr>
        <w:spacing w:line="360" w:lineRule="auto"/>
        <w:jc w:val="both"/>
        <w:rPr>
          <w:rFonts w:ascii="Agency FB" w:hAnsi="Agency FB" w:cs="Arial"/>
          <w:b/>
          <w:color w:val="7030A0"/>
          <w:sz w:val="40"/>
          <w:szCs w:val="40"/>
        </w:rPr>
      </w:pPr>
    </w:p>
    <w:p w14:paraId="3CDEA470" w14:textId="77777777" w:rsidR="00313AA0" w:rsidRPr="00610930" w:rsidRDefault="00313AA0" w:rsidP="00313AA0">
      <w:pPr>
        <w:spacing w:line="360" w:lineRule="auto"/>
        <w:jc w:val="both"/>
        <w:rPr>
          <w:rFonts w:ascii="Agency FB" w:hAnsi="Agency FB" w:cs="Arial"/>
          <w:b/>
          <w:color w:val="7030A0"/>
          <w:sz w:val="40"/>
          <w:szCs w:val="40"/>
        </w:rPr>
      </w:pPr>
    </w:p>
    <w:p w14:paraId="445733C1" w14:textId="77777777" w:rsidR="00313AA0" w:rsidRPr="00610930" w:rsidRDefault="00313AA0" w:rsidP="00313AA0">
      <w:pPr>
        <w:spacing w:line="360" w:lineRule="auto"/>
        <w:jc w:val="both"/>
        <w:rPr>
          <w:rFonts w:ascii="Agency FB" w:hAnsi="Agency FB" w:cs="Arial"/>
          <w:b/>
          <w:color w:val="7030A0"/>
          <w:sz w:val="40"/>
          <w:szCs w:val="40"/>
        </w:rPr>
      </w:pPr>
    </w:p>
    <w:p w14:paraId="60694F80" w14:textId="77777777" w:rsidR="00313AA0" w:rsidRDefault="00313AA0" w:rsidP="00313AA0">
      <w:pPr>
        <w:spacing w:line="360" w:lineRule="auto"/>
        <w:jc w:val="both"/>
        <w:rPr>
          <w:rFonts w:ascii="Agency FB" w:hAnsi="Agency FB" w:cs="Arial"/>
          <w:b/>
          <w:color w:val="7030A0"/>
          <w:sz w:val="40"/>
          <w:szCs w:val="40"/>
        </w:rPr>
      </w:pPr>
      <w:r w:rsidRPr="00610930">
        <w:rPr>
          <w:rFonts w:ascii="Agency FB" w:hAnsi="Agency FB" w:cs="Arial"/>
          <w:b/>
          <w:color w:val="7030A0"/>
          <w:sz w:val="40"/>
          <w:szCs w:val="40"/>
        </w:rPr>
        <w:t>Student Name: Mojnu Miah</w:t>
      </w:r>
    </w:p>
    <w:p w14:paraId="6584F6E3" w14:textId="1859C985" w:rsidR="00991C31" w:rsidRPr="00610930" w:rsidRDefault="00991C31" w:rsidP="00313AA0">
      <w:pPr>
        <w:spacing w:line="360" w:lineRule="auto"/>
        <w:jc w:val="both"/>
        <w:rPr>
          <w:rFonts w:ascii="Agency FB" w:hAnsi="Agency FB" w:cs="Arial"/>
          <w:b/>
          <w:color w:val="7030A0"/>
          <w:sz w:val="40"/>
          <w:szCs w:val="40"/>
        </w:rPr>
      </w:pPr>
      <w:r>
        <w:rPr>
          <w:rFonts w:ascii="Agency FB" w:hAnsi="Agency FB" w:cs="Arial"/>
          <w:b/>
          <w:color w:val="7030A0"/>
          <w:sz w:val="40"/>
          <w:szCs w:val="40"/>
        </w:rPr>
        <w:t>Lecturer: Tristan Hawkins</w:t>
      </w:r>
    </w:p>
    <w:p w14:paraId="431BB9EA" w14:textId="77777777" w:rsidR="00313AA0" w:rsidRPr="00610930" w:rsidRDefault="00313AA0" w:rsidP="00313AA0">
      <w:pPr>
        <w:spacing w:line="360" w:lineRule="auto"/>
        <w:jc w:val="both"/>
        <w:rPr>
          <w:rFonts w:ascii="Agency FB" w:hAnsi="Agency FB" w:cs="Arial"/>
          <w:b/>
          <w:color w:val="7030A0"/>
          <w:sz w:val="40"/>
          <w:szCs w:val="40"/>
        </w:rPr>
      </w:pPr>
      <w:r w:rsidRPr="00610930">
        <w:rPr>
          <w:rFonts w:ascii="Agency FB" w:hAnsi="Agency FB" w:cs="Arial"/>
          <w:b/>
          <w:color w:val="7030A0"/>
          <w:sz w:val="40"/>
          <w:szCs w:val="40"/>
        </w:rPr>
        <w:t>Student ID: 2233687</w:t>
      </w:r>
    </w:p>
    <w:p w14:paraId="19B82CBD" w14:textId="77777777" w:rsidR="00313AA0" w:rsidRPr="00610930" w:rsidRDefault="00313AA0" w:rsidP="00313AA0">
      <w:pPr>
        <w:spacing w:line="360" w:lineRule="auto"/>
        <w:jc w:val="both"/>
        <w:rPr>
          <w:rFonts w:ascii="Agency FB" w:hAnsi="Agency FB" w:cs="Arial"/>
          <w:b/>
          <w:color w:val="7030A0"/>
          <w:sz w:val="40"/>
          <w:szCs w:val="40"/>
        </w:rPr>
      </w:pPr>
      <w:r w:rsidRPr="00610930">
        <w:rPr>
          <w:rFonts w:ascii="Agency FB" w:hAnsi="Agency FB" w:cs="Arial"/>
          <w:b/>
          <w:color w:val="7030A0"/>
          <w:sz w:val="40"/>
          <w:szCs w:val="40"/>
        </w:rPr>
        <w:t>Word Count: 2113</w:t>
      </w:r>
    </w:p>
    <w:p w14:paraId="7F269346" w14:textId="77777777" w:rsidR="00313AA0" w:rsidRDefault="00313AA0" w:rsidP="007B382C">
      <w:pPr>
        <w:spacing w:line="360" w:lineRule="auto"/>
        <w:jc w:val="both"/>
        <w:rPr>
          <w:rFonts w:ascii="Times New Roman" w:hAnsi="Times New Roman" w:cs="Times New Roman"/>
          <w:sz w:val="24"/>
          <w:szCs w:val="24"/>
        </w:rPr>
      </w:pPr>
    </w:p>
    <w:p w14:paraId="6D3C9EE3" w14:textId="77777777" w:rsidR="00313AA0" w:rsidRDefault="00313AA0" w:rsidP="007B382C">
      <w:pPr>
        <w:spacing w:line="360" w:lineRule="auto"/>
        <w:jc w:val="both"/>
        <w:rPr>
          <w:rFonts w:ascii="Times New Roman" w:hAnsi="Times New Roman" w:cs="Times New Roman"/>
          <w:sz w:val="24"/>
          <w:szCs w:val="24"/>
        </w:rPr>
      </w:pPr>
    </w:p>
    <w:p w14:paraId="5BD1E226" w14:textId="77777777" w:rsidR="00313AA0" w:rsidRDefault="00313AA0" w:rsidP="007B382C">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376626012"/>
        <w:docPartObj>
          <w:docPartGallery w:val="Table of Contents"/>
          <w:docPartUnique/>
        </w:docPartObj>
      </w:sdtPr>
      <w:sdtEndPr>
        <w:rPr>
          <w:b/>
          <w:bCs/>
          <w:noProof/>
        </w:rPr>
      </w:sdtEndPr>
      <w:sdtContent>
        <w:p w14:paraId="06F5334C" w14:textId="533DBFEF" w:rsidR="00313AA0" w:rsidRPr="00C3456A" w:rsidRDefault="00313AA0">
          <w:pPr>
            <w:pStyle w:val="TOCHeading"/>
            <w:rPr>
              <w:rFonts w:ascii="Times New Roman" w:hAnsi="Times New Roman" w:cs="Times New Roman"/>
              <w:sz w:val="24"/>
              <w:szCs w:val="24"/>
            </w:rPr>
          </w:pPr>
          <w:r w:rsidRPr="00C3456A">
            <w:rPr>
              <w:rFonts w:ascii="Times New Roman" w:hAnsi="Times New Roman" w:cs="Times New Roman"/>
              <w:sz w:val="24"/>
              <w:szCs w:val="24"/>
            </w:rPr>
            <w:t>Table of Contents</w:t>
          </w:r>
        </w:p>
        <w:p w14:paraId="7A0DABA2" w14:textId="016D8A0C" w:rsidR="00C3456A" w:rsidRPr="00C3456A" w:rsidRDefault="00313AA0">
          <w:pPr>
            <w:pStyle w:val="TOC1"/>
            <w:tabs>
              <w:tab w:val="right" w:leader="dot" w:pos="9016"/>
            </w:tabs>
            <w:rPr>
              <w:rFonts w:ascii="Times New Roman" w:hAnsi="Times New Roman" w:cs="Times New Roman"/>
              <w:noProof/>
              <w:sz w:val="24"/>
              <w:szCs w:val="24"/>
            </w:rPr>
          </w:pPr>
          <w:r w:rsidRPr="00C3456A">
            <w:rPr>
              <w:rFonts w:ascii="Times New Roman" w:hAnsi="Times New Roman" w:cs="Times New Roman"/>
              <w:sz w:val="24"/>
              <w:szCs w:val="24"/>
            </w:rPr>
            <w:fldChar w:fldCharType="begin"/>
          </w:r>
          <w:r w:rsidRPr="00C3456A">
            <w:rPr>
              <w:rFonts w:ascii="Times New Roman" w:hAnsi="Times New Roman" w:cs="Times New Roman"/>
              <w:sz w:val="24"/>
              <w:szCs w:val="24"/>
            </w:rPr>
            <w:instrText xml:space="preserve"> TOC \o "1-3" \h \z \u </w:instrText>
          </w:r>
          <w:r w:rsidRPr="00C3456A">
            <w:rPr>
              <w:rFonts w:ascii="Times New Roman" w:hAnsi="Times New Roman" w:cs="Times New Roman"/>
              <w:sz w:val="24"/>
              <w:szCs w:val="24"/>
            </w:rPr>
            <w:fldChar w:fldCharType="separate"/>
          </w:r>
          <w:hyperlink w:anchor="_Toc181983318" w:history="1">
            <w:r w:rsidR="00C3456A" w:rsidRPr="00C3456A">
              <w:rPr>
                <w:rStyle w:val="Hyperlink"/>
                <w:rFonts w:ascii="Times New Roman" w:hAnsi="Times New Roman" w:cs="Times New Roman"/>
                <w:noProof/>
                <w:sz w:val="24"/>
                <w:szCs w:val="24"/>
              </w:rPr>
              <w:t>Introduction</w:t>
            </w:r>
            <w:r w:rsidR="00C3456A" w:rsidRPr="00C3456A">
              <w:rPr>
                <w:rFonts w:ascii="Times New Roman" w:hAnsi="Times New Roman" w:cs="Times New Roman"/>
                <w:noProof/>
                <w:webHidden/>
                <w:sz w:val="24"/>
                <w:szCs w:val="24"/>
              </w:rPr>
              <w:tab/>
            </w:r>
            <w:r w:rsidR="00C3456A" w:rsidRPr="00C3456A">
              <w:rPr>
                <w:rFonts w:ascii="Times New Roman" w:hAnsi="Times New Roman" w:cs="Times New Roman"/>
                <w:noProof/>
                <w:webHidden/>
                <w:sz w:val="24"/>
                <w:szCs w:val="24"/>
              </w:rPr>
              <w:fldChar w:fldCharType="begin"/>
            </w:r>
            <w:r w:rsidR="00C3456A" w:rsidRPr="00C3456A">
              <w:rPr>
                <w:rFonts w:ascii="Times New Roman" w:hAnsi="Times New Roman" w:cs="Times New Roman"/>
                <w:noProof/>
                <w:webHidden/>
                <w:sz w:val="24"/>
                <w:szCs w:val="24"/>
              </w:rPr>
              <w:instrText xml:space="preserve"> PAGEREF _Toc181983318 \h </w:instrText>
            </w:r>
            <w:r w:rsidR="00C3456A" w:rsidRPr="00C3456A">
              <w:rPr>
                <w:rFonts w:ascii="Times New Roman" w:hAnsi="Times New Roman" w:cs="Times New Roman"/>
                <w:noProof/>
                <w:webHidden/>
                <w:sz w:val="24"/>
                <w:szCs w:val="24"/>
              </w:rPr>
            </w:r>
            <w:r w:rsidR="00C3456A" w:rsidRPr="00C3456A">
              <w:rPr>
                <w:rFonts w:ascii="Times New Roman" w:hAnsi="Times New Roman" w:cs="Times New Roman"/>
                <w:noProof/>
                <w:webHidden/>
                <w:sz w:val="24"/>
                <w:szCs w:val="24"/>
              </w:rPr>
              <w:fldChar w:fldCharType="separate"/>
            </w:r>
            <w:r w:rsidR="00C3456A" w:rsidRPr="00C3456A">
              <w:rPr>
                <w:rFonts w:ascii="Times New Roman" w:hAnsi="Times New Roman" w:cs="Times New Roman"/>
                <w:noProof/>
                <w:webHidden/>
                <w:sz w:val="24"/>
                <w:szCs w:val="24"/>
              </w:rPr>
              <w:t>3</w:t>
            </w:r>
            <w:r w:rsidR="00C3456A" w:rsidRPr="00C3456A">
              <w:rPr>
                <w:rFonts w:ascii="Times New Roman" w:hAnsi="Times New Roman" w:cs="Times New Roman"/>
                <w:noProof/>
                <w:webHidden/>
                <w:sz w:val="24"/>
                <w:szCs w:val="24"/>
              </w:rPr>
              <w:fldChar w:fldCharType="end"/>
            </w:r>
          </w:hyperlink>
        </w:p>
        <w:p w14:paraId="797E66F3" w14:textId="0D54B602" w:rsidR="00C3456A" w:rsidRPr="00C3456A" w:rsidRDefault="00C3456A">
          <w:pPr>
            <w:pStyle w:val="TOC1"/>
            <w:tabs>
              <w:tab w:val="right" w:leader="dot" w:pos="9016"/>
            </w:tabs>
            <w:rPr>
              <w:rFonts w:ascii="Times New Roman" w:hAnsi="Times New Roman" w:cs="Times New Roman"/>
              <w:noProof/>
              <w:sz w:val="24"/>
              <w:szCs w:val="24"/>
            </w:rPr>
          </w:pPr>
          <w:hyperlink w:anchor="_Toc181983319" w:history="1">
            <w:r w:rsidRPr="00C3456A">
              <w:rPr>
                <w:rStyle w:val="Hyperlink"/>
                <w:rFonts w:ascii="Times New Roman" w:hAnsi="Times New Roman" w:cs="Times New Roman"/>
                <w:noProof/>
                <w:sz w:val="24"/>
                <w:szCs w:val="24"/>
              </w:rPr>
              <w:t>Critical Appraisal on Total Revenue</w:t>
            </w:r>
            <w:r w:rsidRPr="00C3456A">
              <w:rPr>
                <w:rFonts w:ascii="Times New Roman" w:hAnsi="Times New Roman" w:cs="Times New Roman"/>
                <w:noProof/>
                <w:webHidden/>
                <w:sz w:val="24"/>
                <w:szCs w:val="24"/>
              </w:rPr>
              <w:tab/>
            </w:r>
            <w:r w:rsidRPr="00C3456A">
              <w:rPr>
                <w:rFonts w:ascii="Times New Roman" w:hAnsi="Times New Roman" w:cs="Times New Roman"/>
                <w:noProof/>
                <w:webHidden/>
                <w:sz w:val="24"/>
                <w:szCs w:val="24"/>
              </w:rPr>
              <w:fldChar w:fldCharType="begin"/>
            </w:r>
            <w:r w:rsidRPr="00C3456A">
              <w:rPr>
                <w:rFonts w:ascii="Times New Roman" w:hAnsi="Times New Roman" w:cs="Times New Roman"/>
                <w:noProof/>
                <w:webHidden/>
                <w:sz w:val="24"/>
                <w:szCs w:val="24"/>
              </w:rPr>
              <w:instrText xml:space="preserve"> PAGEREF _Toc181983319 \h </w:instrText>
            </w:r>
            <w:r w:rsidRPr="00C3456A">
              <w:rPr>
                <w:rFonts w:ascii="Times New Roman" w:hAnsi="Times New Roman" w:cs="Times New Roman"/>
                <w:noProof/>
                <w:webHidden/>
                <w:sz w:val="24"/>
                <w:szCs w:val="24"/>
              </w:rPr>
            </w:r>
            <w:r w:rsidRPr="00C3456A">
              <w:rPr>
                <w:rFonts w:ascii="Times New Roman" w:hAnsi="Times New Roman" w:cs="Times New Roman"/>
                <w:noProof/>
                <w:webHidden/>
                <w:sz w:val="24"/>
                <w:szCs w:val="24"/>
              </w:rPr>
              <w:fldChar w:fldCharType="separate"/>
            </w:r>
            <w:r w:rsidRPr="00C3456A">
              <w:rPr>
                <w:rFonts w:ascii="Times New Roman" w:hAnsi="Times New Roman" w:cs="Times New Roman"/>
                <w:noProof/>
                <w:webHidden/>
                <w:sz w:val="24"/>
                <w:szCs w:val="24"/>
              </w:rPr>
              <w:t>3</w:t>
            </w:r>
            <w:r w:rsidRPr="00C3456A">
              <w:rPr>
                <w:rFonts w:ascii="Times New Roman" w:hAnsi="Times New Roman" w:cs="Times New Roman"/>
                <w:noProof/>
                <w:webHidden/>
                <w:sz w:val="24"/>
                <w:szCs w:val="24"/>
              </w:rPr>
              <w:fldChar w:fldCharType="end"/>
            </w:r>
          </w:hyperlink>
        </w:p>
        <w:p w14:paraId="01407749" w14:textId="555E5095" w:rsidR="00C3456A" w:rsidRPr="00C3456A" w:rsidRDefault="00C3456A">
          <w:pPr>
            <w:pStyle w:val="TOC1"/>
            <w:tabs>
              <w:tab w:val="right" w:leader="dot" w:pos="9016"/>
            </w:tabs>
            <w:rPr>
              <w:rFonts w:ascii="Times New Roman" w:hAnsi="Times New Roman" w:cs="Times New Roman"/>
              <w:noProof/>
              <w:sz w:val="24"/>
              <w:szCs w:val="24"/>
            </w:rPr>
          </w:pPr>
          <w:hyperlink w:anchor="_Toc181983320" w:history="1">
            <w:r w:rsidRPr="00C3456A">
              <w:rPr>
                <w:rStyle w:val="Hyperlink"/>
                <w:rFonts w:ascii="Times New Roman" w:hAnsi="Times New Roman" w:cs="Times New Roman"/>
                <w:noProof/>
                <w:sz w:val="24"/>
                <w:szCs w:val="24"/>
              </w:rPr>
              <w:t>Market Position</w:t>
            </w:r>
            <w:r w:rsidRPr="00C3456A">
              <w:rPr>
                <w:rFonts w:ascii="Times New Roman" w:hAnsi="Times New Roman" w:cs="Times New Roman"/>
                <w:noProof/>
                <w:webHidden/>
                <w:sz w:val="24"/>
                <w:szCs w:val="24"/>
              </w:rPr>
              <w:tab/>
            </w:r>
            <w:r w:rsidRPr="00C3456A">
              <w:rPr>
                <w:rFonts w:ascii="Times New Roman" w:hAnsi="Times New Roman" w:cs="Times New Roman"/>
                <w:noProof/>
                <w:webHidden/>
                <w:sz w:val="24"/>
                <w:szCs w:val="24"/>
              </w:rPr>
              <w:fldChar w:fldCharType="begin"/>
            </w:r>
            <w:r w:rsidRPr="00C3456A">
              <w:rPr>
                <w:rFonts w:ascii="Times New Roman" w:hAnsi="Times New Roman" w:cs="Times New Roman"/>
                <w:noProof/>
                <w:webHidden/>
                <w:sz w:val="24"/>
                <w:szCs w:val="24"/>
              </w:rPr>
              <w:instrText xml:space="preserve"> PAGEREF _Toc181983320 \h </w:instrText>
            </w:r>
            <w:r w:rsidRPr="00C3456A">
              <w:rPr>
                <w:rFonts w:ascii="Times New Roman" w:hAnsi="Times New Roman" w:cs="Times New Roman"/>
                <w:noProof/>
                <w:webHidden/>
                <w:sz w:val="24"/>
                <w:szCs w:val="24"/>
              </w:rPr>
            </w:r>
            <w:r w:rsidRPr="00C3456A">
              <w:rPr>
                <w:rFonts w:ascii="Times New Roman" w:hAnsi="Times New Roman" w:cs="Times New Roman"/>
                <w:noProof/>
                <w:webHidden/>
                <w:sz w:val="24"/>
                <w:szCs w:val="24"/>
              </w:rPr>
              <w:fldChar w:fldCharType="separate"/>
            </w:r>
            <w:r w:rsidRPr="00C3456A">
              <w:rPr>
                <w:rFonts w:ascii="Times New Roman" w:hAnsi="Times New Roman" w:cs="Times New Roman"/>
                <w:noProof/>
                <w:webHidden/>
                <w:sz w:val="24"/>
                <w:szCs w:val="24"/>
              </w:rPr>
              <w:t>5</w:t>
            </w:r>
            <w:r w:rsidRPr="00C3456A">
              <w:rPr>
                <w:rFonts w:ascii="Times New Roman" w:hAnsi="Times New Roman" w:cs="Times New Roman"/>
                <w:noProof/>
                <w:webHidden/>
                <w:sz w:val="24"/>
                <w:szCs w:val="24"/>
              </w:rPr>
              <w:fldChar w:fldCharType="end"/>
            </w:r>
          </w:hyperlink>
        </w:p>
        <w:p w14:paraId="212CDA80" w14:textId="338171D7" w:rsidR="00C3456A" w:rsidRPr="00C3456A" w:rsidRDefault="00C3456A">
          <w:pPr>
            <w:pStyle w:val="TOC1"/>
            <w:tabs>
              <w:tab w:val="right" w:leader="dot" w:pos="9016"/>
            </w:tabs>
            <w:rPr>
              <w:rFonts w:ascii="Times New Roman" w:hAnsi="Times New Roman" w:cs="Times New Roman"/>
              <w:noProof/>
              <w:sz w:val="24"/>
              <w:szCs w:val="24"/>
            </w:rPr>
          </w:pPr>
          <w:hyperlink w:anchor="_Toc181983321" w:history="1">
            <w:r w:rsidRPr="00C3456A">
              <w:rPr>
                <w:rStyle w:val="Hyperlink"/>
                <w:rFonts w:ascii="Times New Roman" w:hAnsi="Times New Roman" w:cs="Times New Roman"/>
                <w:noProof/>
                <w:sz w:val="24"/>
                <w:szCs w:val="24"/>
              </w:rPr>
              <w:t>Growth Potential</w:t>
            </w:r>
            <w:r w:rsidRPr="00C3456A">
              <w:rPr>
                <w:rFonts w:ascii="Times New Roman" w:hAnsi="Times New Roman" w:cs="Times New Roman"/>
                <w:noProof/>
                <w:webHidden/>
                <w:sz w:val="24"/>
                <w:szCs w:val="24"/>
              </w:rPr>
              <w:tab/>
            </w:r>
            <w:r w:rsidRPr="00C3456A">
              <w:rPr>
                <w:rFonts w:ascii="Times New Roman" w:hAnsi="Times New Roman" w:cs="Times New Roman"/>
                <w:noProof/>
                <w:webHidden/>
                <w:sz w:val="24"/>
                <w:szCs w:val="24"/>
              </w:rPr>
              <w:fldChar w:fldCharType="begin"/>
            </w:r>
            <w:r w:rsidRPr="00C3456A">
              <w:rPr>
                <w:rFonts w:ascii="Times New Roman" w:hAnsi="Times New Roman" w:cs="Times New Roman"/>
                <w:noProof/>
                <w:webHidden/>
                <w:sz w:val="24"/>
                <w:szCs w:val="24"/>
              </w:rPr>
              <w:instrText xml:space="preserve"> PAGEREF _Toc181983321 \h </w:instrText>
            </w:r>
            <w:r w:rsidRPr="00C3456A">
              <w:rPr>
                <w:rFonts w:ascii="Times New Roman" w:hAnsi="Times New Roman" w:cs="Times New Roman"/>
                <w:noProof/>
                <w:webHidden/>
                <w:sz w:val="24"/>
                <w:szCs w:val="24"/>
              </w:rPr>
            </w:r>
            <w:r w:rsidRPr="00C3456A">
              <w:rPr>
                <w:rFonts w:ascii="Times New Roman" w:hAnsi="Times New Roman" w:cs="Times New Roman"/>
                <w:noProof/>
                <w:webHidden/>
                <w:sz w:val="24"/>
                <w:szCs w:val="24"/>
              </w:rPr>
              <w:fldChar w:fldCharType="separate"/>
            </w:r>
            <w:r w:rsidRPr="00C3456A">
              <w:rPr>
                <w:rFonts w:ascii="Times New Roman" w:hAnsi="Times New Roman" w:cs="Times New Roman"/>
                <w:noProof/>
                <w:webHidden/>
                <w:sz w:val="24"/>
                <w:szCs w:val="24"/>
              </w:rPr>
              <w:t>6</w:t>
            </w:r>
            <w:r w:rsidRPr="00C3456A">
              <w:rPr>
                <w:rFonts w:ascii="Times New Roman" w:hAnsi="Times New Roman" w:cs="Times New Roman"/>
                <w:noProof/>
                <w:webHidden/>
                <w:sz w:val="24"/>
                <w:szCs w:val="24"/>
              </w:rPr>
              <w:fldChar w:fldCharType="end"/>
            </w:r>
          </w:hyperlink>
        </w:p>
        <w:p w14:paraId="50C73612" w14:textId="4C64B63B" w:rsidR="00C3456A" w:rsidRPr="00C3456A" w:rsidRDefault="00C3456A">
          <w:pPr>
            <w:pStyle w:val="TOC1"/>
            <w:tabs>
              <w:tab w:val="right" w:leader="dot" w:pos="9016"/>
            </w:tabs>
            <w:rPr>
              <w:rFonts w:ascii="Times New Roman" w:hAnsi="Times New Roman" w:cs="Times New Roman"/>
              <w:noProof/>
              <w:sz w:val="24"/>
              <w:szCs w:val="24"/>
            </w:rPr>
          </w:pPr>
          <w:hyperlink w:anchor="_Toc181983322" w:history="1">
            <w:r w:rsidRPr="00C3456A">
              <w:rPr>
                <w:rStyle w:val="Hyperlink"/>
                <w:rFonts w:ascii="Times New Roman" w:hAnsi="Times New Roman" w:cs="Times New Roman"/>
                <w:noProof/>
                <w:sz w:val="24"/>
                <w:szCs w:val="24"/>
              </w:rPr>
              <w:t>Financial Commitment to CSR</w:t>
            </w:r>
            <w:r w:rsidRPr="00C3456A">
              <w:rPr>
                <w:rFonts w:ascii="Times New Roman" w:hAnsi="Times New Roman" w:cs="Times New Roman"/>
                <w:noProof/>
                <w:webHidden/>
                <w:sz w:val="24"/>
                <w:szCs w:val="24"/>
              </w:rPr>
              <w:tab/>
            </w:r>
            <w:r w:rsidRPr="00C3456A">
              <w:rPr>
                <w:rFonts w:ascii="Times New Roman" w:hAnsi="Times New Roman" w:cs="Times New Roman"/>
                <w:noProof/>
                <w:webHidden/>
                <w:sz w:val="24"/>
                <w:szCs w:val="24"/>
              </w:rPr>
              <w:fldChar w:fldCharType="begin"/>
            </w:r>
            <w:r w:rsidRPr="00C3456A">
              <w:rPr>
                <w:rFonts w:ascii="Times New Roman" w:hAnsi="Times New Roman" w:cs="Times New Roman"/>
                <w:noProof/>
                <w:webHidden/>
                <w:sz w:val="24"/>
                <w:szCs w:val="24"/>
              </w:rPr>
              <w:instrText xml:space="preserve"> PAGEREF _Toc181983322 \h </w:instrText>
            </w:r>
            <w:r w:rsidRPr="00C3456A">
              <w:rPr>
                <w:rFonts w:ascii="Times New Roman" w:hAnsi="Times New Roman" w:cs="Times New Roman"/>
                <w:noProof/>
                <w:webHidden/>
                <w:sz w:val="24"/>
                <w:szCs w:val="24"/>
              </w:rPr>
            </w:r>
            <w:r w:rsidRPr="00C3456A">
              <w:rPr>
                <w:rFonts w:ascii="Times New Roman" w:hAnsi="Times New Roman" w:cs="Times New Roman"/>
                <w:noProof/>
                <w:webHidden/>
                <w:sz w:val="24"/>
                <w:szCs w:val="24"/>
              </w:rPr>
              <w:fldChar w:fldCharType="separate"/>
            </w:r>
            <w:r w:rsidRPr="00C3456A">
              <w:rPr>
                <w:rFonts w:ascii="Times New Roman" w:hAnsi="Times New Roman" w:cs="Times New Roman"/>
                <w:noProof/>
                <w:webHidden/>
                <w:sz w:val="24"/>
                <w:szCs w:val="24"/>
              </w:rPr>
              <w:t>7</w:t>
            </w:r>
            <w:r w:rsidRPr="00C3456A">
              <w:rPr>
                <w:rFonts w:ascii="Times New Roman" w:hAnsi="Times New Roman" w:cs="Times New Roman"/>
                <w:noProof/>
                <w:webHidden/>
                <w:sz w:val="24"/>
                <w:szCs w:val="24"/>
              </w:rPr>
              <w:fldChar w:fldCharType="end"/>
            </w:r>
          </w:hyperlink>
        </w:p>
        <w:p w14:paraId="05722027" w14:textId="50850E52" w:rsidR="00C3456A" w:rsidRPr="00C3456A" w:rsidRDefault="00C3456A">
          <w:pPr>
            <w:pStyle w:val="TOC1"/>
            <w:tabs>
              <w:tab w:val="right" w:leader="dot" w:pos="9016"/>
            </w:tabs>
            <w:rPr>
              <w:rFonts w:ascii="Times New Roman" w:hAnsi="Times New Roman" w:cs="Times New Roman"/>
              <w:noProof/>
              <w:sz w:val="24"/>
              <w:szCs w:val="24"/>
            </w:rPr>
          </w:pPr>
          <w:hyperlink w:anchor="_Toc181983323" w:history="1">
            <w:r w:rsidRPr="00C3456A">
              <w:rPr>
                <w:rStyle w:val="Hyperlink"/>
                <w:rFonts w:ascii="Times New Roman" w:hAnsi="Times New Roman" w:cs="Times New Roman"/>
                <w:noProof/>
                <w:sz w:val="24"/>
                <w:szCs w:val="24"/>
              </w:rPr>
              <w:t>Recommendation</w:t>
            </w:r>
            <w:r w:rsidRPr="00C3456A">
              <w:rPr>
                <w:rFonts w:ascii="Times New Roman" w:hAnsi="Times New Roman" w:cs="Times New Roman"/>
                <w:noProof/>
                <w:webHidden/>
                <w:sz w:val="24"/>
                <w:szCs w:val="24"/>
              </w:rPr>
              <w:tab/>
            </w:r>
            <w:r w:rsidRPr="00C3456A">
              <w:rPr>
                <w:rFonts w:ascii="Times New Roman" w:hAnsi="Times New Roman" w:cs="Times New Roman"/>
                <w:noProof/>
                <w:webHidden/>
                <w:sz w:val="24"/>
                <w:szCs w:val="24"/>
              </w:rPr>
              <w:fldChar w:fldCharType="begin"/>
            </w:r>
            <w:r w:rsidRPr="00C3456A">
              <w:rPr>
                <w:rFonts w:ascii="Times New Roman" w:hAnsi="Times New Roman" w:cs="Times New Roman"/>
                <w:noProof/>
                <w:webHidden/>
                <w:sz w:val="24"/>
                <w:szCs w:val="24"/>
              </w:rPr>
              <w:instrText xml:space="preserve"> PAGEREF _Toc181983323 \h </w:instrText>
            </w:r>
            <w:r w:rsidRPr="00C3456A">
              <w:rPr>
                <w:rFonts w:ascii="Times New Roman" w:hAnsi="Times New Roman" w:cs="Times New Roman"/>
                <w:noProof/>
                <w:webHidden/>
                <w:sz w:val="24"/>
                <w:szCs w:val="24"/>
              </w:rPr>
            </w:r>
            <w:r w:rsidRPr="00C3456A">
              <w:rPr>
                <w:rFonts w:ascii="Times New Roman" w:hAnsi="Times New Roman" w:cs="Times New Roman"/>
                <w:noProof/>
                <w:webHidden/>
                <w:sz w:val="24"/>
                <w:szCs w:val="24"/>
              </w:rPr>
              <w:fldChar w:fldCharType="separate"/>
            </w:r>
            <w:r w:rsidRPr="00C3456A">
              <w:rPr>
                <w:rFonts w:ascii="Times New Roman" w:hAnsi="Times New Roman" w:cs="Times New Roman"/>
                <w:noProof/>
                <w:webHidden/>
                <w:sz w:val="24"/>
                <w:szCs w:val="24"/>
              </w:rPr>
              <w:t>7</w:t>
            </w:r>
            <w:r w:rsidRPr="00C3456A">
              <w:rPr>
                <w:rFonts w:ascii="Times New Roman" w:hAnsi="Times New Roman" w:cs="Times New Roman"/>
                <w:noProof/>
                <w:webHidden/>
                <w:sz w:val="24"/>
                <w:szCs w:val="24"/>
              </w:rPr>
              <w:fldChar w:fldCharType="end"/>
            </w:r>
          </w:hyperlink>
        </w:p>
        <w:p w14:paraId="06483E9B" w14:textId="7EF94BC1" w:rsidR="00C3456A" w:rsidRPr="00C3456A" w:rsidRDefault="00C3456A">
          <w:pPr>
            <w:pStyle w:val="TOC2"/>
            <w:tabs>
              <w:tab w:val="right" w:leader="dot" w:pos="9016"/>
            </w:tabs>
            <w:rPr>
              <w:rFonts w:ascii="Times New Roman" w:hAnsi="Times New Roman" w:cs="Times New Roman"/>
              <w:noProof/>
              <w:sz w:val="24"/>
              <w:szCs w:val="24"/>
            </w:rPr>
          </w:pPr>
          <w:hyperlink w:anchor="_Toc181983324" w:history="1">
            <w:r w:rsidRPr="00C3456A">
              <w:rPr>
                <w:rStyle w:val="Hyperlink"/>
                <w:rFonts w:ascii="Times New Roman" w:hAnsi="Times New Roman" w:cs="Times New Roman"/>
                <w:noProof/>
                <w:sz w:val="24"/>
                <w:szCs w:val="24"/>
              </w:rPr>
              <w:t>Recommendation for Shangri La</w:t>
            </w:r>
            <w:r w:rsidRPr="00C3456A">
              <w:rPr>
                <w:rFonts w:ascii="Times New Roman" w:hAnsi="Times New Roman" w:cs="Times New Roman"/>
                <w:noProof/>
                <w:webHidden/>
                <w:sz w:val="24"/>
                <w:szCs w:val="24"/>
              </w:rPr>
              <w:tab/>
            </w:r>
            <w:r w:rsidRPr="00C3456A">
              <w:rPr>
                <w:rFonts w:ascii="Times New Roman" w:hAnsi="Times New Roman" w:cs="Times New Roman"/>
                <w:noProof/>
                <w:webHidden/>
                <w:sz w:val="24"/>
                <w:szCs w:val="24"/>
              </w:rPr>
              <w:fldChar w:fldCharType="begin"/>
            </w:r>
            <w:r w:rsidRPr="00C3456A">
              <w:rPr>
                <w:rFonts w:ascii="Times New Roman" w:hAnsi="Times New Roman" w:cs="Times New Roman"/>
                <w:noProof/>
                <w:webHidden/>
                <w:sz w:val="24"/>
                <w:szCs w:val="24"/>
              </w:rPr>
              <w:instrText xml:space="preserve"> PAGEREF _Toc181983324 \h </w:instrText>
            </w:r>
            <w:r w:rsidRPr="00C3456A">
              <w:rPr>
                <w:rFonts w:ascii="Times New Roman" w:hAnsi="Times New Roman" w:cs="Times New Roman"/>
                <w:noProof/>
                <w:webHidden/>
                <w:sz w:val="24"/>
                <w:szCs w:val="24"/>
              </w:rPr>
            </w:r>
            <w:r w:rsidRPr="00C3456A">
              <w:rPr>
                <w:rFonts w:ascii="Times New Roman" w:hAnsi="Times New Roman" w:cs="Times New Roman"/>
                <w:noProof/>
                <w:webHidden/>
                <w:sz w:val="24"/>
                <w:szCs w:val="24"/>
              </w:rPr>
              <w:fldChar w:fldCharType="separate"/>
            </w:r>
            <w:r w:rsidRPr="00C3456A">
              <w:rPr>
                <w:rFonts w:ascii="Times New Roman" w:hAnsi="Times New Roman" w:cs="Times New Roman"/>
                <w:noProof/>
                <w:webHidden/>
                <w:sz w:val="24"/>
                <w:szCs w:val="24"/>
              </w:rPr>
              <w:t>7</w:t>
            </w:r>
            <w:r w:rsidRPr="00C3456A">
              <w:rPr>
                <w:rFonts w:ascii="Times New Roman" w:hAnsi="Times New Roman" w:cs="Times New Roman"/>
                <w:noProof/>
                <w:webHidden/>
                <w:sz w:val="24"/>
                <w:szCs w:val="24"/>
              </w:rPr>
              <w:fldChar w:fldCharType="end"/>
            </w:r>
          </w:hyperlink>
        </w:p>
        <w:p w14:paraId="1C9669E5" w14:textId="3EE1DBD2" w:rsidR="00C3456A" w:rsidRPr="00C3456A" w:rsidRDefault="00C3456A">
          <w:pPr>
            <w:pStyle w:val="TOC2"/>
            <w:tabs>
              <w:tab w:val="right" w:leader="dot" w:pos="9016"/>
            </w:tabs>
            <w:rPr>
              <w:rFonts w:ascii="Times New Roman" w:hAnsi="Times New Roman" w:cs="Times New Roman"/>
              <w:noProof/>
              <w:sz w:val="24"/>
              <w:szCs w:val="24"/>
            </w:rPr>
          </w:pPr>
          <w:hyperlink w:anchor="_Toc181983325" w:history="1">
            <w:r w:rsidRPr="00C3456A">
              <w:rPr>
                <w:rStyle w:val="Hyperlink"/>
                <w:rFonts w:ascii="Times New Roman" w:hAnsi="Times New Roman" w:cs="Times New Roman"/>
                <w:noProof/>
                <w:sz w:val="24"/>
                <w:szCs w:val="24"/>
              </w:rPr>
              <w:t>Recommendation for Travelodge</w:t>
            </w:r>
            <w:r w:rsidRPr="00C3456A">
              <w:rPr>
                <w:rFonts w:ascii="Times New Roman" w:hAnsi="Times New Roman" w:cs="Times New Roman"/>
                <w:noProof/>
                <w:webHidden/>
                <w:sz w:val="24"/>
                <w:szCs w:val="24"/>
              </w:rPr>
              <w:tab/>
            </w:r>
            <w:r w:rsidRPr="00C3456A">
              <w:rPr>
                <w:rFonts w:ascii="Times New Roman" w:hAnsi="Times New Roman" w:cs="Times New Roman"/>
                <w:noProof/>
                <w:webHidden/>
                <w:sz w:val="24"/>
                <w:szCs w:val="24"/>
              </w:rPr>
              <w:fldChar w:fldCharType="begin"/>
            </w:r>
            <w:r w:rsidRPr="00C3456A">
              <w:rPr>
                <w:rFonts w:ascii="Times New Roman" w:hAnsi="Times New Roman" w:cs="Times New Roman"/>
                <w:noProof/>
                <w:webHidden/>
                <w:sz w:val="24"/>
                <w:szCs w:val="24"/>
              </w:rPr>
              <w:instrText xml:space="preserve"> PAGEREF _Toc181983325 \h </w:instrText>
            </w:r>
            <w:r w:rsidRPr="00C3456A">
              <w:rPr>
                <w:rFonts w:ascii="Times New Roman" w:hAnsi="Times New Roman" w:cs="Times New Roman"/>
                <w:noProof/>
                <w:webHidden/>
                <w:sz w:val="24"/>
                <w:szCs w:val="24"/>
              </w:rPr>
            </w:r>
            <w:r w:rsidRPr="00C3456A">
              <w:rPr>
                <w:rFonts w:ascii="Times New Roman" w:hAnsi="Times New Roman" w:cs="Times New Roman"/>
                <w:noProof/>
                <w:webHidden/>
                <w:sz w:val="24"/>
                <w:szCs w:val="24"/>
              </w:rPr>
              <w:fldChar w:fldCharType="separate"/>
            </w:r>
            <w:r w:rsidRPr="00C3456A">
              <w:rPr>
                <w:rFonts w:ascii="Times New Roman" w:hAnsi="Times New Roman" w:cs="Times New Roman"/>
                <w:noProof/>
                <w:webHidden/>
                <w:sz w:val="24"/>
                <w:szCs w:val="24"/>
              </w:rPr>
              <w:t>8</w:t>
            </w:r>
            <w:r w:rsidRPr="00C3456A">
              <w:rPr>
                <w:rFonts w:ascii="Times New Roman" w:hAnsi="Times New Roman" w:cs="Times New Roman"/>
                <w:noProof/>
                <w:webHidden/>
                <w:sz w:val="24"/>
                <w:szCs w:val="24"/>
              </w:rPr>
              <w:fldChar w:fldCharType="end"/>
            </w:r>
          </w:hyperlink>
        </w:p>
        <w:p w14:paraId="516948C3" w14:textId="7EA9963C" w:rsidR="00C3456A" w:rsidRPr="00C3456A" w:rsidRDefault="00C3456A">
          <w:pPr>
            <w:pStyle w:val="TOC1"/>
            <w:tabs>
              <w:tab w:val="right" w:leader="dot" w:pos="9016"/>
            </w:tabs>
            <w:rPr>
              <w:rFonts w:ascii="Times New Roman" w:hAnsi="Times New Roman" w:cs="Times New Roman"/>
              <w:noProof/>
              <w:sz w:val="24"/>
              <w:szCs w:val="24"/>
            </w:rPr>
          </w:pPr>
          <w:hyperlink w:anchor="_Toc181983326" w:history="1">
            <w:r w:rsidRPr="00C3456A">
              <w:rPr>
                <w:rStyle w:val="Hyperlink"/>
                <w:rFonts w:ascii="Times New Roman" w:hAnsi="Times New Roman" w:cs="Times New Roman"/>
                <w:noProof/>
                <w:sz w:val="24"/>
                <w:szCs w:val="24"/>
              </w:rPr>
              <w:t>Conclusion</w:t>
            </w:r>
            <w:r w:rsidRPr="00C3456A">
              <w:rPr>
                <w:rFonts w:ascii="Times New Roman" w:hAnsi="Times New Roman" w:cs="Times New Roman"/>
                <w:noProof/>
                <w:webHidden/>
                <w:sz w:val="24"/>
                <w:szCs w:val="24"/>
              </w:rPr>
              <w:tab/>
            </w:r>
            <w:r w:rsidRPr="00C3456A">
              <w:rPr>
                <w:rFonts w:ascii="Times New Roman" w:hAnsi="Times New Roman" w:cs="Times New Roman"/>
                <w:noProof/>
                <w:webHidden/>
                <w:sz w:val="24"/>
                <w:szCs w:val="24"/>
              </w:rPr>
              <w:fldChar w:fldCharType="begin"/>
            </w:r>
            <w:r w:rsidRPr="00C3456A">
              <w:rPr>
                <w:rFonts w:ascii="Times New Roman" w:hAnsi="Times New Roman" w:cs="Times New Roman"/>
                <w:noProof/>
                <w:webHidden/>
                <w:sz w:val="24"/>
                <w:szCs w:val="24"/>
              </w:rPr>
              <w:instrText xml:space="preserve"> PAGEREF _Toc181983326 \h </w:instrText>
            </w:r>
            <w:r w:rsidRPr="00C3456A">
              <w:rPr>
                <w:rFonts w:ascii="Times New Roman" w:hAnsi="Times New Roman" w:cs="Times New Roman"/>
                <w:noProof/>
                <w:webHidden/>
                <w:sz w:val="24"/>
                <w:szCs w:val="24"/>
              </w:rPr>
            </w:r>
            <w:r w:rsidRPr="00C3456A">
              <w:rPr>
                <w:rFonts w:ascii="Times New Roman" w:hAnsi="Times New Roman" w:cs="Times New Roman"/>
                <w:noProof/>
                <w:webHidden/>
                <w:sz w:val="24"/>
                <w:szCs w:val="24"/>
              </w:rPr>
              <w:fldChar w:fldCharType="separate"/>
            </w:r>
            <w:r w:rsidRPr="00C3456A">
              <w:rPr>
                <w:rFonts w:ascii="Times New Roman" w:hAnsi="Times New Roman" w:cs="Times New Roman"/>
                <w:noProof/>
                <w:webHidden/>
                <w:sz w:val="24"/>
                <w:szCs w:val="24"/>
              </w:rPr>
              <w:t>8</w:t>
            </w:r>
            <w:r w:rsidRPr="00C3456A">
              <w:rPr>
                <w:rFonts w:ascii="Times New Roman" w:hAnsi="Times New Roman" w:cs="Times New Roman"/>
                <w:noProof/>
                <w:webHidden/>
                <w:sz w:val="24"/>
                <w:szCs w:val="24"/>
              </w:rPr>
              <w:fldChar w:fldCharType="end"/>
            </w:r>
          </w:hyperlink>
        </w:p>
        <w:p w14:paraId="4F19411F" w14:textId="48971CB3" w:rsidR="00C3456A" w:rsidRPr="00C3456A" w:rsidRDefault="00C3456A">
          <w:pPr>
            <w:pStyle w:val="TOC1"/>
            <w:tabs>
              <w:tab w:val="right" w:leader="dot" w:pos="9016"/>
            </w:tabs>
            <w:rPr>
              <w:rFonts w:ascii="Times New Roman" w:hAnsi="Times New Roman" w:cs="Times New Roman"/>
              <w:noProof/>
              <w:sz w:val="24"/>
              <w:szCs w:val="24"/>
            </w:rPr>
          </w:pPr>
          <w:hyperlink w:anchor="_Toc181983327" w:history="1">
            <w:r w:rsidRPr="00C3456A">
              <w:rPr>
                <w:rStyle w:val="Hyperlink"/>
                <w:rFonts w:ascii="Times New Roman" w:hAnsi="Times New Roman" w:cs="Times New Roman"/>
                <w:noProof/>
                <w:sz w:val="24"/>
                <w:szCs w:val="24"/>
              </w:rPr>
              <w:t>References</w:t>
            </w:r>
            <w:r w:rsidRPr="00C3456A">
              <w:rPr>
                <w:rFonts w:ascii="Times New Roman" w:hAnsi="Times New Roman" w:cs="Times New Roman"/>
                <w:noProof/>
                <w:webHidden/>
                <w:sz w:val="24"/>
                <w:szCs w:val="24"/>
              </w:rPr>
              <w:tab/>
            </w:r>
            <w:r w:rsidRPr="00C3456A">
              <w:rPr>
                <w:rFonts w:ascii="Times New Roman" w:hAnsi="Times New Roman" w:cs="Times New Roman"/>
                <w:noProof/>
                <w:webHidden/>
                <w:sz w:val="24"/>
                <w:szCs w:val="24"/>
              </w:rPr>
              <w:fldChar w:fldCharType="begin"/>
            </w:r>
            <w:r w:rsidRPr="00C3456A">
              <w:rPr>
                <w:rFonts w:ascii="Times New Roman" w:hAnsi="Times New Roman" w:cs="Times New Roman"/>
                <w:noProof/>
                <w:webHidden/>
                <w:sz w:val="24"/>
                <w:szCs w:val="24"/>
              </w:rPr>
              <w:instrText xml:space="preserve"> PAGEREF _Toc181983327 \h </w:instrText>
            </w:r>
            <w:r w:rsidRPr="00C3456A">
              <w:rPr>
                <w:rFonts w:ascii="Times New Roman" w:hAnsi="Times New Roman" w:cs="Times New Roman"/>
                <w:noProof/>
                <w:webHidden/>
                <w:sz w:val="24"/>
                <w:szCs w:val="24"/>
              </w:rPr>
            </w:r>
            <w:r w:rsidRPr="00C3456A">
              <w:rPr>
                <w:rFonts w:ascii="Times New Roman" w:hAnsi="Times New Roman" w:cs="Times New Roman"/>
                <w:noProof/>
                <w:webHidden/>
                <w:sz w:val="24"/>
                <w:szCs w:val="24"/>
              </w:rPr>
              <w:fldChar w:fldCharType="separate"/>
            </w:r>
            <w:r w:rsidRPr="00C3456A">
              <w:rPr>
                <w:rFonts w:ascii="Times New Roman" w:hAnsi="Times New Roman" w:cs="Times New Roman"/>
                <w:noProof/>
                <w:webHidden/>
                <w:sz w:val="24"/>
                <w:szCs w:val="24"/>
              </w:rPr>
              <w:t>9</w:t>
            </w:r>
            <w:r w:rsidRPr="00C3456A">
              <w:rPr>
                <w:rFonts w:ascii="Times New Roman" w:hAnsi="Times New Roman" w:cs="Times New Roman"/>
                <w:noProof/>
                <w:webHidden/>
                <w:sz w:val="24"/>
                <w:szCs w:val="24"/>
              </w:rPr>
              <w:fldChar w:fldCharType="end"/>
            </w:r>
          </w:hyperlink>
        </w:p>
        <w:p w14:paraId="07BD9493" w14:textId="4804C530" w:rsidR="00313AA0" w:rsidRDefault="00313AA0">
          <w:r w:rsidRPr="00C3456A">
            <w:rPr>
              <w:rFonts w:ascii="Times New Roman" w:hAnsi="Times New Roman" w:cs="Times New Roman"/>
              <w:b/>
              <w:bCs/>
              <w:noProof/>
              <w:sz w:val="24"/>
              <w:szCs w:val="24"/>
            </w:rPr>
            <w:fldChar w:fldCharType="end"/>
          </w:r>
        </w:p>
      </w:sdtContent>
    </w:sdt>
    <w:p w14:paraId="0E1EE873" w14:textId="77777777" w:rsidR="00313AA0" w:rsidRDefault="00313AA0" w:rsidP="007B382C">
      <w:pPr>
        <w:spacing w:line="360" w:lineRule="auto"/>
        <w:jc w:val="both"/>
        <w:rPr>
          <w:rFonts w:ascii="Times New Roman" w:hAnsi="Times New Roman" w:cs="Times New Roman"/>
          <w:sz w:val="24"/>
          <w:szCs w:val="24"/>
        </w:rPr>
      </w:pPr>
    </w:p>
    <w:p w14:paraId="68275153" w14:textId="77777777" w:rsidR="00313AA0" w:rsidRDefault="00313AA0">
      <w:pPr>
        <w:rPr>
          <w:rFonts w:ascii="Times New Roman" w:hAnsi="Times New Roman" w:cs="Times New Roman"/>
          <w:sz w:val="24"/>
          <w:szCs w:val="24"/>
        </w:rPr>
      </w:pPr>
      <w:r>
        <w:rPr>
          <w:rFonts w:ascii="Times New Roman" w:hAnsi="Times New Roman" w:cs="Times New Roman"/>
          <w:sz w:val="24"/>
          <w:szCs w:val="24"/>
        </w:rPr>
        <w:br w:type="page"/>
      </w:r>
    </w:p>
    <w:p w14:paraId="4369F7E4" w14:textId="52C845B7" w:rsidR="00763FC3" w:rsidRDefault="00526A6A" w:rsidP="00313AA0">
      <w:pPr>
        <w:pStyle w:val="Heading1"/>
      </w:pPr>
      <w:bookmarkStart w:id="0" w:name="_Toc181983318"/>
      <w:r w:rsidRPr="00526A6A">
        <w:lastRenderedPageBreak/>
        <w:t>Int</w:t>
      </w:r>
      <w:r>
        <w:t>roduction</w:t>
      </w:r>
      <w:bookmarkEnd w:id="0"/>
    </w:p>
    <w:p w14:paraId="1FB580D8" w14:textId="789A404C" w:rsidR="00526A6A" w:rsidRDefault="00526A6A" w:rsidP="007B382C">
      <w:pPr>
        <w:spacing w:line="360" w:lineRule="auto"/>
        <w:jc w:val="both"/>
        <w:rPr>
          <w:rFonts w:ascii="Times New Roman" w:hAnsi="Times New Roman" w:cs="Times New Roman"/>
          <w:sz w:val="24"/>
          <w:szCs w:val="24"/>
        </w:rPr>
      </w:pPr>
      <w:r>
        <w:rPr>
          <w:rFonts w:ascii="Times New Roman" w:hAnsi="Times New Roman" w:cs="Times New Roman"/>
          <w:sz w:val="24"/>
          <w:szCs w:val="24"/>
        </w:rPr>
        <w:t>In modern business there are lots of new things that can differ one business to another. The overall prospect of the business will always depend on the proper utili</w:t>
      </w:r>
      <w:r w:rsidR="009E68B2">
        <w:rPr>
          <w:rFonts w:ascii="Times New Roman" w:hAnsi="Times New Roman" w:cs="Times New Roman"/>
          <w:sz w:val="24"/>
          <w:szCs w:val="24"/>
        </w:rPr>
        <w:t>s</w:t>
      </w:r>
      <w:r>
        <w:rPr>
          <w:rFonts w:ascii="Times New Roman" w:hAnsi="Times New Roman" w:cs="Times New Roman"/>
          <w:sz w:val="24"/>
          <w:szCs w:val="24"/>
        </w:rPr>
        <w:t>ation of resources which will not only help the company to reach further out. The process of business will always focus on the impact in short term and long term. The Shangri La hotel will always focus on the prospect of different customer base which will cater them in the long run. The overall business proposition will also focus on the prospect of financial analysis along with total revenue analysis, market position, growth potential and financial commitment to the CSR</w:t>
      </w:r>
      <w:r w:rsidR="0040384E">
        <w:rPr>
          <w:rFonts w:ascii="Times New Roman" w:hAnsi="Times New Roman" w:cs="Times New Roman"/>
          <w:sz w:val="24"/>
          <w:szCs w:val="24"/>
        </w:rPr>
        <w:t xml:space="preserve"> (OECD, 2023)</w:t>
      </w:r>
      <w:r>
        <w:rPr>
          <w:rFonts w:ascii="Times New Roman" w:hAnsi="Times New Roman" w:cs="Times New Roman"/>
          <w:sz w:val="24"/>
          <w:szCs w:val="24"/>
        </w:rPr>
        <w:t>. The comparative analysis will be focuses on the prospect between this hotel and another hotel named Travelodge to compare them on how they are performing well in the business. The total analysis will be done by comparative analysis which will focuses on the prospect of the business which will be given below in four sections. This will go into in depth study with recommendation which will focus on the overall scenario of the</w:t>
      </w:r>
      <w:r w:rsidR="00311568">
        <w:rPr>
          <w:rFonts w:ascii="Times New Roman" w:hAnsi="Times New Roman" w:cs="Times New Roman"/>
          <w:sz w:val="24"/>
          <w:szCs w:val="24"/>
        </w:rPr>
        <w:t>se two hotels and will focus on the prospect of business which will be turning around cases to do what can be done by these two hotel</w:t>
      </w:r>
      <w:r w:rsidR="008A2B64">
        <w:rPr>
          <w:rFonts w:ascii="Times New Roman" w:hAnsi="Times New Roman" w:cs="Times New Roman"/>
          <w:sz w:val="24"/>
          <w:szCs w:val="24"/>
        </w:rPr>
        <w:t>s</w:t>
      </w:r>
      <w:r w:rsidR="00311568">
        <w:rPr>
          <w:rFonts w:ascii="Times New Roman" w:hAnsi="Times New Roman" w:cs="Times New Roman"/>
          <w:sz w:val="24"/>
          <w:szCs w:val="24"/>
        </w:rPr>
        <w:t>.</w:t>
      </w:r>
    </w:p>
    <w:p w14:paraId="08EF8678" w14:textId="283A3536" w:rsidR="008A2B64" w:rsidRDefault="00F54460" w:rsidP="00313AA0">
      <w:pPr>
        <w:pStyle w:val="Heading1"/>
      </w:pPr>
      <w:bookmarkStart w:id="1" w:name="_Toc181983319"/>
      <w:r>
        <w:t>Critical Appraisal on Total Revenue</w:t>
      </w:r>
      <w:bookmarkEnd w:id="1"/>
      <w:r>
        <w:t xml:space="preserve"> </w:t>
      </w:r>
    </w:p>
    <w:p w14:paraId="38136A6E" w14:textId="52A7FB66" w:rsidR="00662DB4" w:rsidRDefault="00F54460" w:rsidP="007B382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analysing the business capacity of a particular business, one must know in which segment he is playing. There are mass appealing business segment and another one that is different than this is – Luxury Segment. The mass segment </w:t>
      </w:r>
      <w:r w:rsidR="00662DB4">
        <w:rPr>
          <w:rFonts w:ascii="Times New Roman" w:hAnsi="Times New Roman" w:cs="Times New Roman"/>
          <w:sz w:val="24"/>
          <w:szCs w:val="24"/>
        </w:rPr>
        <w:t>focuses on average service to mass people with lesser price point compared to others. But Shangri La is in luxury segment.</w:t>
      </w:r>
    </w:p>
    <w:p w14:paraId="1164678D" w14:textId="3B7FE8C8" w:rsidR="00313AA0" w:rsidRDefault="00313AA0" w:rsidP="007B382C">
      <w:pPr>
        <w:spacing w:line="360" w:lineRule="auto"/>
        <w:jc w:val="both"/>
        <w:rPr>
          <w:rFonts w:ascii="Times New Roman" w:hAnsi="Times New Roman" w:cs="Times New Roman"/>
          <w:sz w:val="24"/>
          <w:szCs w:val="24"/>
        </w:rPr>
      </w:pPr>
      <w:r>
        <w:rPr>
          <w:noProof/>
        </w:rPr>
        <w:drawing>
          <wp:inline distT="0" distB="0" distL="0" distR="0" wp14:anchorId="1C153F44" wp14:editId="4794BCBF">
            <wp:extent cx="5731510" cy="3223974"/>
            <wp:effectExtent l="0" t="0" r="2540" b="0"/>
            <wp:docPr id="1" name="Picture 1" descr="Shangri-La apologises after nearly 2,000 employees' personal data is leaked  | Marketing-Interac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gri-La apologises after nearly 2,000 employees' personal data is leaked  | Marketing-Interactiv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35121434" w14:textId="7E67B72D" w:rsidR="00313AA0" w:rsidRDefault="00313AA0" w:rsidP="00313AA0">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Figure 1: Shangri La Hotel</w:t>
      </w:r>
    </w:p>
    <w:p w14:paraId="107BC2F6" w14:textId="7C174F63" w:rsidR="00662DB4" w:rsidRDefault="00662DB4" w:rsidP="007B382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If we look at the total revenue of Shangri La in 2022 we will see that it will be around 2.5 Billion </w:t>
      </w:r>
      <w:r w:rsidR="001B5CA2">
        <w:rPr>
          <w:rFonts w:ascii="Times New Roman" w:hAnsi="Times New Roman" w:cs="Times New Roman"/>
          <w:sz w:val="24"/>
          <w:szCs w:val="24"/>
        </w:rPr>
        <w:t>Pound</w:t>
      </w:r>
      <w:r>
        <w:rPr>
          <w:rFonts w:ascii="Times New Roman" w:hAnsi="Times New Roman" w:cs="Times New Roman"/>
          <w:sz w:val="24"/>
          <w:szCs w:val="24"/>
        </w:rPr>
        <w:t xml:space="preserve"> which is higher than other competitors. But there is also other hotel in service industry which has catered more customer than Shangri la. The reason behind this kind of profit and revenue stream is that this business is working on the prospect of luxury segment. Not everyone can play in luxury </w:t>
      </w:r>
      <w:r w:rsidR="00D85C9D">
        <w:rPr>
          <w:rFonts w:ascii="Times New Roman" w:hAnsi="Times New Roman" w:cs="Times New Roman"/>
          <w:sz w:val="24"/>
          <w:szCs w:val="24"/>
        </w:rPr>
        <w:t>segment, rather some selected few can play like Shangri La</w:t>
      </w:r>
      <w:r w:rsidR="0040384E">
        <w:rPr>
          <w:rFonts w:ascii="Times New Roman" w:hAnsi="Times New Roman" w:cs="Times New Roman"/>
          <w:sz w:val="24"/>
          <w:szCs w:val="24"/>
        </w:rPr>
        <w:t xml:space="preserve"> (Research and Markets, 2023)</w:t>
      </w:r>
      <w:r w:rsidR="00D85C9D">
        <w:rPr>
          <w:rFonts w:ascii="Times New Roman" w:hAnsi="Times New Roman" w:cs="Times New Roman"/>
          <w:sz w:val="24"/>
          <w:szCs w:val="24"/>
        </w:rPr>
        <w:t>. For this segment, they not only focused on the prospect of giving luxury things to the customers. They also focus on the fact to bring the best element to the customer which separated their customer base from others.</w:t>
      </w:r>
    </w:p>
    <w:p w14:paraId="7326A5B0" w14:textId="4042B86C" w:rsidR="00D85C9D" w:rsidRDefault="00D85C9D" w:rsidP="007B382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Now if we look closely, we will see that after covid-19 the situation has been changed. The revenue from the global region such as south pacific and china is getting the traction compared to UK. But in 2020, the revenue dropped to 50% less for the </w:t>
      </w:r>
      <w:r w:rsidR="0076335D">
        <w:rPr>
          <w:rFonts w:ascii="Times New Roman" w:hAnsi="Times New Roman" w:cs="Times New Roman"/>
          <w:sz w:val="24"/>
          <w:szCs w:val="24"/>
        </w:rPr>
        <w:t xml:space="preserve">company. This is also one of the weaknesses of the </w:t>
      </w:r>
      <w:r w:rsidR="00085C8D">
        <w:rPr>
          <w:rFonts w:ascii="Times New Roman" w:hAnsi="Times New Roman" w:cs="Times New Roman"/>
          <w:sz w:val="24"/>
          <w:szCs w:val="24"/>
        </w:rPr>
        <w:t xml:space="preserve">luxury hotel. For this reason, the charges of their hotel room are quite high. Maxing around 500 </w:t>
      </w:r>
      <w:r w:rsidR="001B5CA2">
        <w:rPr>
          <w:rFonts w:ascii="Times New Roman" w:hAnsi="Times New Roman" w:cs="Times New Roman"/>
          <w:sz w:val="24"/>
          <w:szCs w:val="24"/>
        </w:rPr>
        <w:t>Pound</w:t>
      </w:r>
      <w:r w:rsidR="00085C8D">
        <w:rPr>
          <w:rFonts w:ascii="Times New Roman" w:hAnsi="Times New Roman" w:cs="Times New Roman"/>
          <w:sz w:val="24"/>
          <w:szCs w:val="24"/>
        </w:rPr>
        <w:t xml:space="preserve"> Per night. This is one of the reasons why it is in premium segment. The overall portfolio of the business is mostly catered towards the overall portfolio of the business which will give them growth in future. The earning of the business mostly come from around 40 percent from the room rent but their restaurant and other chains give them the ultimate push in the business which is high compare to the other business segment.</w:t>
      </w:r>
    </w:p>
    <w:p w14:paraId="5AA9CCC4" w14:textId="2562D7C4" w:rsidR="00534D1E" w:rsidRPr="00534D1E" w:rsidRDefault="00534D1E" w:rsidP="00534D1E">
      <w:pPr>
        <w:spacing w:line="360" w:lineRule="auto"/>
        <w:jc w:val="center"/>
        <w:rPr>
          <w:rFonts w:ascii="Times New Roman" w:hAnsi="Times New Roman" w:cs="Times New Roman"/>
          <w:b/>
          <w:sz w:val="24"/>
          <w:szCs w:val="24"/>
        </w:rPr>
      </w:pPr>
      <w:r w:rsidRPr="00534D1E">
        <w:rPr>
          <w:b/>
          <w:noProof/>
        </w:rPr>
        <w:drawing>
          <wp:inline distT="0" distB="0" distL="0" distR="0" wp14:anchorId="6D330BAC" wp14:editId="5FD5BA8F">
            <wp:extent cx="5731510" cy="3407453"/>
            <wp:effectExtent l="0" t="0" r="2540" b="2540"/>
            <wp:docPr id="2" name="Picture 2" descr="Travelodge Hotel Niagara Falls Fallsview- First Class Niagara Falls, ON  Hotels- GDS Reservation Codes: Travel Week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ravelodge Hotel Niagara Falls Fallsview- First Class Niagara Falls, ON  Hotels- GDS Reservation Codes: Travel Weekl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407453"/>
                    </a:xfrm>
                    <a:prstGeom prst="rect">
                      <a:avLst/>
                    </a:prstGeom>
                    <a:noFill/>
                    <a:ln>
                      <a:noFill/>
                    </a:ln>
                  </pic:spPr>
                </pic:pic>
              </a:graphicData>
            </a:graphic>
          </wp:inline>
        </w:drawing>
      </w:r>
    </w:p>
    <w:p w14:paraId="5BFC4F8C" w14:textId="4D3BCD6D" w:rsidR="00534D1E" w:rsidRPr="00534D1E" w:rsidRDefault="00534D1E" w:rsidP="00534D1E">
      <w:pPr>
        <w:spacing w:line="360" w:lineRule="auto"/>
        <w:jc w:val="center"/>
        <w:rPr>
          <w:rFonts w:ascii="Times New Roman" w:hAnsi="Times New Roman" w:cs="Times New Roman"/>
          <w:b/>
          <w:sz w:val="24"/>
          <w:szCs w:val="24"/>
        </w:rPr>
      </w:pPr>
      <w:r w:rsidRPr="00534D1E">
        <w:rPr>
          <w:rFonts w:ascii="Times New Roman" w:hAnsi="Times New Roman" w:cs="Times New Roman"/>
          <w:b/>
          <w:sz w:val="24"/>
          <w:szCs w:val="24"/>
        </w:rPr>
        <w:t>Figure 02: Travelodge Hotel</w:t>
      </w:r>
    </w:p>
    <w:p w14:paraId="524130EA" w14:textId="0A766974" w:rsidR="00085C8D" w:rsidRDefault="00085C8D" w:rsidP="007B382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For Travelodge, it is different game. The revenue earned by them around 350 Million </w:t>
      </w:r>
      <w:r w:rsidR="001B5CA2">
        <w:rPr>
          <w:rFonts w:ascii="Times New Roman" w:hAnsi="Times New Roman" w:cs="Times New Roman"/>
          <w:sz w:val="24"/>
          <w:szCs w:val="24"/>
        </w:rPr>
        <w:t>Pound</w:t>
      </w:r>
      <w:r>
        <w:rPr>
          <w:rFonts w:ascii="Times New Roman" w:hAnsi="Times New Roman" w:cs="Times New Roman"/>
          <w:sz w:val="24"/>
          <w:szCs w:val="24"/>
        </w:rPr>
        <w:t xml:space="preserve"> in UK alone in the year 2022. But their room rent is much cheaper compared to their competitor Shangri La</w:t>
      </w:r>
      <w:r w:rsidR="0040384E">
        <w:rPr>
          <w:rFonts w:ascii="Times New Roman" w:hAnsi="Times New Roman" w:cs="Times New Roman"/>
          <w:sz w:val="24"/>
          <w:szCs w:val="24"/>
        </w:rPr>
        <w:t xml:space="preserve"> (Mintel, 2024. Budget Hotels - UK - 2024)</w:t>
      </w:r>
      <w:r>
        <w:rPr>
          <w:rFonts w:ascii="Times New Roman" w:hAnsi="Times New Roman" w:cs="Times New Roman"/>
          <w:sz w:val="24"/>
          <w:szCs w:val="24"/>
        </w:rPr>
        <w:t>. The room rent hovers around 50</w:t>
      </w:r>
      <w:r w:rsidR="001B5CA2">
        <w:rPr>
          <w:rFonts w:ascii="Times New Roman" w:hAnsi="Times New Roman" w:cs="Times New Roman"/>
          <w:sz w:val="24"/>
          <w:szCs w:val="24"/>
        </w:rPr>
        <w:t xml:space="preserve"> Pound</w:t>
      </w:r>
      <w:r>
        <w:rPr>
          <w:rFonts w:ascii="Times New Roman" w:hAnsi="Times New Roman" w:cs="Times New Roman"/>
          <w:sz w:val="24"/>
          <w:szCs w:val="24"/>
        </w:rPr>
        <w:t xml:space="preserve"> to 100 </w:t>
      </w:r>
      <w:r w:rsidR="001B5CA2">
        <w:rPr>
          <w:rFonts w:ascii="Times New Roman" w:hAnsi="Times New Roman" w:cs="Times New Roman"/>
          <w:sz w:val="24"/>
          <w:szCs w:val="24"/>
        </w:rPr>
        <w:t>Pound</w:t>
      </w:r>
      <w:r>
        <w:rPr>
          <w:rFonts w:ascii="Times New Roman" w:hAnsi="Times New Roman" w:cs="Times New Roman"/>
          <w:sz w:val="24"/>
          <w:szCs w:val="24"/>
        </w:rPr>
        <w:t xml:space="preserve">. For this reason, the room rent will be significantly lesser contributor to the revenue. But the situation says otherwise. For Travelodge, the room rent contributes up to 75 percent for the business which will be significantly higher compare to Shangri La. The reason behind this is that, as it is cheaper for to rent here most of the people who are residing here are normal class and they put frequent travel purpose which helps them to get the significant amount of money for the room charge. They prefer Travelodge for a safe and easy way of getting their time in another country. </w:t>
      </w:r>
      <w:r w:rsidR="001D2EAA">
        <w:rPr>
          <w:rFonts w:ascii="Times New Roman" w:hAnsi="Times New Roman" w:cs="Times New Roman"/>
          <w:sz w:val="24"/>
          <w:szCs w:val="24"/>
        </w:rPr>
        <w:t xml:space="preserve">For this reason, </w:t>
      </w:r>
      <w:r w:rsidR="00274216">
        <w:rPr>
          <w:rFonts w:ascii="Times New Roman" w:hAnsi="Times New Roman" w:cs="Times New Roman"/>
          <w:sz w:val="24"/>
          <w:szCs w:val="24"/>
        </w:rPr>
        <w:t>they earned so much from their room rent.</w:t>
      </w:r>
    </w:p>
    <w:p w14:paraId="2A2FF8AF" w14:textId="683606BD" w:rsidR="00274216" w:rsidRDefault="00274216" w:rsidP="007B382C">
      <w:pPr>
        <w:spacing w:line="360" w:lineRule="auto"/>
        <w:jc w:val="both"/>
        <w:rPr>
          <w:rFonts w:ascii="Times New Roman" w:hAnsi="Times New Roman" w:cs="Times New Roman"/>
          <w:sz w:val="24"/>
          <w:szCs w:val="24"/>
        </w:rPr>
      </w:pPr>
      <w:r>
        <w:rPr>
          <w:rFonts w:ascii="Times New Roman" w:hAnsi="Times New Roman" w:cs="Times New Roman"/>
          <w:sz w:val="24"/>
          <w:szCs w:val="24"/>
        </w:rPr>
        <w:t>In another contrast, the revenue earning of them from other sources are significantly lower as there is not something they are targeting from the customer base and also the fact that</w:t>
      </w:r>
      <w:r w:rsidR="008B7AC8">
        <w:rPr>
          <w:rFonts w:ascii="Times New Roman" w:hAnsi="Times New Roman" w:cs="Times New Roman"/>
          <w:sz w:val="24"/>
          <w:szCs w:val="24"/>
        </w:rPr>
        <w:t xml:space="preserve"> they are not giving any premium thing in the menu for the customers they are not expecting significant money from this. This is more like different customer segment and different price game for them which is ideal for them to play in modern days.</w:t>
      </w:r>
    </w:p>
    <w:p w14:paraId="7BAD7B2A" w14:textId="5973D47C" w:rsidR="008B7AC8" w:rsidRDefault="008B7AC8" w:rsidP="007B382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That signifies how different in same industry for two players according to the needs of it. </w:t>
      </w:r>
    </w:p>
    <w:p w14:paraId="4C6C7D5A" w14:textId="4D54362A" w:rsidR="008B7AC8" w:rsidRDefault="008B7AC8" w:rsidP="00313AA0">
      <w:pPr>
        <w:pStyle w:val="Heading1"/>
      </w:pPr>
      <w:bookmarkStart w:id="2" w:name="_Toc181983320"/>
      <w:r>
        <w:t>Market Position</w:t>
      </w:r>
      <w:bookmarkEnd w:id="2"/>
    </w:p>
    <w:p w14:paraId="64CB6E4D" w14:textId="1E64DFDD" w:rsidR="008B7AC8" w:rsidRDefault="008B7AC8" w:rsidP="007B382C">
      <w:pPr>
        <w:spacing w:line="360" w:lineRule="auto"/>
        <w:jc w:val="both"/>
        <w:rPr>
          <w:rFonts w:ascii="Times New Roman" w:hAnsi="Times New Roman" w:cs="Times New Roman"/>
          <w:sz w:val="24"/>
          <w:szCs w:val="24"/>
        </w:rPr>
      </w:pPr>
      <w:r>
        <w:rPr>
          <w:rFonts w:ascii="Times New Roman" w:hAnsi="Times New Roman" w:cs="Times New Roman"/>
          <w:sz w:val="24"/>
          <w:szCs w:val="24"/>
        </w:rPr>
        <w:t>Shangri La is known as luxury brand in Asia. For this reason, they are offering premium price for premium segment. The main target of this is to bring the natural quality to the market which will provide the market to the maximum effort which will focus on the prospect of the business. Shangri La caters to the market in which segment people prefer different menu, better services and overall better quality of the food and others amnesties. With proper tool, the market position for Shangri La is luxury and premium segment which demand exceptional services with high pricing</w:t>
      </w:r>
      <w:r w:rsidR="0040384E">
        <w:rPr>
          <w:rFonts w:ascii="Times New Roman" w:hAnsi="Times New Roman" w:cs="Times New Roman"/>
          <w:sz w:val="24"/>
          <w:szCs w:val="24"/>
        </w:rPr>
        <w:t xml:space="preserve"> (Marriott, C. and Zhang, T., 2023)</w:t>
      </w:r>
      <w:r>
        <w:rPr>
          <w:rFonts w:ascii="Times New Roman" w:hAnsi="Times New Roman" w:cs="Times New Roman"/>
          <w:sz w:val="24"/>
          <w:szCs w:val="24"/>
        </w:rPr>
        <w:t>. The reputation of different heritage is also present here in most of the cases.</w:t>
      </w:r>
    </w:p>
    <w:p w14:paraId="22F4A2C0" w14:textId="399A0F71" w:rsidR="008B7AC8" w:rsidRDefault="008B7AC8" w:rsidP="007B382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Travelodge hotel caters around different market overall. They have targeted the economic segment of the market which will not focus on the premium services rather average day to day services with lesser price tag. </w:t>
      </w:r>
      <w:r w:rsidR="00F55612">
        <w:rPr>
          <w:rFonts w:ascii="Times New Roman" w:hAnsi="Times New Roman" w:cs="Times New Roman"/>
          <w:sz w:val="24"/>
          <w:szCs w:val="24"/>
        </w:rPr>
        <w:t>The p</w:t>
      </w:r>
      <w:r w:rsidR="001B5CA2">
        <w:rPr>
          <w:rFonts w:ascii="Times New Roman" w:hAnsi="Times New Roman" w:cs="Times New Roman"/>
          <w:sz w:val="24"/>
          <w:szCs w:val="24"/>
        </w:rPr>
        <w:t>rice tag for them is much lesser for this reason, the mass people are easily attracted to the low price point. For this reason, it is easier to cater them with such low price.</w:t>
      </w:r>
    </w:p>
    <w:p w14:paraId="05C55076" w14:textId="3F871569" w:rsidR="00534D1E" w:rsidRDefault="00534D1E" w:rsidP="007B382C">
      <w:pPr>
        <w:spacing w:line="360" w:lineRule="auto"/>
        <w:jc w:val="both"/>
        <w:rPr>
          <w:rFonts w:ascii="Times New Roman" w:hAnsi="Times New Roman" w:cs="Times New Roman"/>
          <w:sz w:val="24"/>
          <w:szCs w:val="24"/>
        </w:rPr>
      </w:pPr>
      <w:r>
        <w:rPr>
          <w:noProof/>
        </w:rPr>
        <w:lastRenderedPageBreak/>
        <w:drawing>
          <wp:inline distT="0" distB="0" distL="0" distR="0" wp14:anchorId="7A474672" wp14:editId="781C7487">
            <wp:extent cx="5715000" cy="3810000"/>
            <wp:effectExtent l="0" t="0" r="0" b="0"/>
            <wp:docPr id="3" name="Picture 3" descr="Budget Hotels Market to Witness Huge Growth by 2026 | Premier In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udget Hotels Market to Witness Huge Growth by 2026 | Premier In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inline>
        </w:drawing>
      </w:r>
    </w:p>
    <w:p w14:paraId="3C4D41A0" w14:textId="26BCA1E9" w:rsidR="00534D1E" w:rsidRDefault="00534D1E" w:rsidP="00534D1E">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03: Budget Hotel Market</w:t>
      </w:r>
    </w:p>
    <w:p w14:paraId="664F227D" w14:textId="0A44A046" w:rsidR="001B5CA2" w:rsidRDefault="001B5CA2" w:rsidP="007B382C">
      <w:pPr>
        <w:spacing w:line="360" w:lineRule="auto"/>
        <w:jc w:val="both"/>
        <w:rPr>
          <w:rFonts w:ascii="Times New Roman" w:hAnsi="Times New Roman" w:cs="Times New Roman"/>
          <w:sz w:val="24"/>
          <w:szCs w:val="24"/>
        </w:rPr>
      </w:pPr>
      <w:r>
        <w:rPr>
          <w:rFonts w:ascii="Times New Roman" w:hAnsi="Times New Roman" w:cs="Times New Roman"/>
          <w:sz w:val="24"/>
          <w:szCs w:val="24"/>
        </w:rPr>
        <w:t>This ensure different type of competition in different game. The price tag of 500 Pound room vs 100 Pound room.</w:t>
      </w:r>
      <w:r w:rsidR="00A356A0">
        <w:rPr>
          <w:rFonts w:ascii="Times New Roman" w:hAnsi="Times New Roman" w:cs="Times New Roman"/>
          <w:sz w:val="24"/>
          <w:szCs w:val="24"/>
        </w:rPr>
        <w:t xml:space="preserve"> This is a significant market changes, hence the market segment is totally different for these two businesses.</w:t>
      </w:r>
    </w:p>
    <w:p w14:paraId="7E2ACF8D" w14:textId="6A4A3778" w:rsidR="00A356A0" w:rsidRDefault="00B8680B" w:rsidP="00313AA0">
      <w:pPr>
        <w:pStyle w:val="Heading1"/>
      </w:pPr>
      <w:bookmarkStart w:id="3" w:name="_Toc181983321"/>
      <w:r>
        <w:t>Growth Potential</w:t>
      </w:r>
      <w:bookmarkEnd w:id="3"/>
      <w:r>
        <w:t xml:space="preserve"> </w:t>
      </w:r>
    </w:p>
    <w:p w14:paraId="3C3ED42E" w14:textId="743E0CD5" w:rsidR="00B8680B" w:rsidRDefault="00B8680B" w:rsidP="007B382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growth potential differs from each other. The Shangri La caters in the segment of </w:t>
      </w:r>
      <w:r w:rsidR="006B5D11">
        <w:rPr>
          <w:rFonts w:ascii="Times New Roman" w:hAnsi="Times New Roman" w:cs="Times New Roman"/>
          <w:sz w:val="24"/>
          <w:szCs w:val="24"/>
        </w:rPr>
        <w:t>luxury region. They are well suited for the growth of more than the regular one. Even we have seen 14 percent growth in Europe for them in recent scenario. The European prefers Shangri La for premium business tours</w:t>
      </w:r>
      <w:r w:rsidR="0040384E">
        <w:rPr>
          <w:rFonts w:ascii="Times New Roman" w:hAnsi="Times New Roman" w:cs="Times New Roman"/>
          <w:sz w:val="24"/>
          <w:szCs w:val="24"/>
        </w:rPr>
        <w:t xml:space="preserve"> (Lee, S. and Jang, S., 2022)</w:t>
      </w:r>
      <w:r w:rsidR="006B5D11">
        <w:rPr>
          <w:rFonts w:ascii="Times New Roman" w:hAnsi="Times New Roman" w:cs="Times New Roman"/>
          <w:sz w:val="24"/>
          <w:szCs w:val="24"/>
        </w:rPr>
        <w:t xml:space="preserve">. As they are expanding more business, it is highly likely that they will reach saturation in near future. The overall prospect of the business in more situation which will be focusing on the prospect </w:t>
      </w:r>
      <w:r w:rsidR="005926E0">
        <w:rPr>
          <w:rFonts w:ascii="Times New Roman" w:hAnsi="Times New Roman" w:cs="Times New Roman"/>
          <w:sz w:val="24"/>
          <w:szCs w:val="24"/>
        </w:rPr>
        <w:t>of more business opportunity in the near future.</w:t>
      </w:r>
    </w:p>
    <w:p w14:paraId="22B0EF17" w14:textId="2015229D" w:rsidR="005926E0" w:rsidRDefault="005926E0" w:rsidP="007B382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proper tools and others, it is possible for them to generate more money-making scenario which will bring them more money for the future. The growth potential for this kind of business is immense. As the world is going for more luxury in the future, the future is full proof for them. More customers are entering in the market for getting the taste of different businesses which will be the main focus of the business. For this reason, this has tremendous growth </w:t>
      </w:r>
      <w:r>
        <w:rPr>
          <w:rFonts w:ascii="Times New Roman" w:hAnsi="Times New Roman" w:cs="Times New Roman"/>
          <w:sz w:val="24"/>
          <w:szCs w:val="24"/>
        </w:rPr>
        <w:lastRenderedPageBreak/>
        <w:t>potential which will help them to get so much potential in the market</w:t>
      </w:r>
      <w:r w:rsidR="0040384E">
        <w:rPr>
          <w:rFonts w:ascii="Times New Roman" w:hAnsi="Times New Roman" w:cs="Times New Roman"/>
          <w:sz w:val="24"/>
          <w:szCs w:val="24"/>
        </w:rPr>
        <w:t xml:space="preserve"> (Kimes, S. and Wirtz, J., 2020)</w:t>
      </w:r>
      <w:r>
        <w:rPr>
          <w:rFonts w:ascii="Times New Roman" w:hAnsi="Times New Roman" w:cs="Times New Roman"/>
          <w:sz w:val="24"/>
          <w:szCs w:val="24"/>
        </w:rPr>
        <w:t>.</w:t>
      </w:r>
    </w:p>
    <w:p w14:paraId="79905FA5" w14:textId="22B13C98" w:rsidR="005926E0" w:rsidRDefault="005926E0" w:rsidP="007B382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Travelodge is also growing growth stage but they are staggering. The reason behind this is that there are different players in the market which will create problem with the market as well as the scenario that are changing the overall growth. With proper tools both can cater so many regions. But for this reason, the company need to employ more market focused business which will give them advantages in the short term and long term. </w:t>
      </w:r>
    </w:p>
    <w:p w14:paraId="046E4D71" w14:textId="5790A5F8" w:rsidR="005926E0" w:rsidRDefault="005926E0" w:rsidP="00313AA0">
      <w:pPr>
        <w:pStyle w:val="Heading1"/>
      </w:pPr>
      <w:bookmarkStart w:id="4" w:name="_Toc181983322"/>
      <w:r>
        <w:t>Financial Commitment to CSR</w:t>
      </w:r>
      <w:bookmarkEnd w:id="4"/>
    </w:p>
    <w:p w14:paraId="633C0E2F" w14:textId="74DCE492" w:rsidR="005926E0" w:rsidRDefault="005926E0" w:rsidP="007B382C">
      <w:pPr>
        <w:spacing w:line="360" w:lineRule="auto"/>
        <w:jc w:val="both"/>
        <w:rPr>
          <w:rFonts w:ascii="Times New Roman" w:hAnsi="Times New Roman" w:cs="Times New Roman"/>
          <w:sz w:val="24"/>
          <w:szCs w:val="24"/>
        </w:rPr>
      </w:pPr>
      <w:r>
        <w:rPr>
          <w:rFonts w:ascii="Times New Roman" w:hAnsi="Times New Roman" w:cs="Times New Roman"/>
          <w:sz w:val="24"/>
          <w:szCs w:val="24"/>
        </w:rPr>
        <w:t>For CSR they are doing so many new things. Both are focused on the planet being better than before. To enhance the experience, they are using more money towards sustainability which will give them advantages in the market. By thinking what can be done to make it better it is essential to make the overall scenario better for the market.</w:t>
      </w:r>
    </w:p>
    <w:p w14:paraId="5939B218" w14:textId="5F2F1AAF" w:rsidR="005926E0" w:rsidRDefault="005926E0" w:rsidP="007B382C">
      <w:pPr>
        <w:spacing w:line="360" w:lineRule="auto"/>
        <w:jc w:val="both"/>
        <w:rPr>
          <w:rFonts w:ascii="Times New Roman" w:hAnsi="Times New Roman" w:cs="Times New Roman"/>
          <w:sz w:val="24"/>
          <w:szCs w:val="24"/>
        </w:rPr>
      </w:pPr>
      <w:r>
        <w:rPr>
          <w:rFonts w:ascii="Times New Roman" w:hAnsi="Times New Roman" w:cs="Times New Roman"/>
          <w:sz w:val="24"/>
          <w:szCs w:val="24"/>
        </w:rPr>
        <w:t>First of all, the Shangri La is giving more and more focused on putting fund in Africa for solar cell ener</w:t>
      </w:r>
      <w:r w:rsidR="007C4D6C">
        <w:rPr>
          <w:rFonts w:ascii="Times New Roman" w:hAnsi="Times New Roman" w:cs="Times New Roman"/>
          <w:sz w:val="24"/>
          <w:szCs w:val="24"/>
        </w:rPr>
        <w:t>gy</w:t>
      </w:r>
      <w:r w:rsidR="0040384E">
        <w:rPr>
          <w:rFonts w:ascii="Times New Roman" w:hAnsi="Times New Roman" w:cs="Times New Roman"/>
          <w:sz w:val="24"/>
          <w:szCs w:val="24"/>
        </w:rPr>
        <w:t xml:space="preserve"> (International Hotels Market Research, 2023)</w:t>
      </w:r>
      <w:r w:rsidR="007C4D6C">
        <w:rPr>
          <w:rFonts w:ascii="Times New Roman" w:hAnsi="Times New Roman" w:cs="Times New Roman"/>
          <w:sz w:val="24"/>
          <w:szCs w:val="24"/>
        </w:rPr>
        <w:t>. They are also giving more and more money in the market which is essential for the market to shine more. This is one of the most crucial things that can change the landscape. The overall prospect on this can push the boundary to the next level which will enhance the quality of the product they are producing that will be eco friendly and will also help the market to push it to the new level.</w:t>
      </w:r>
    </w:p>
    <w:p w14:paraId="16ABD0D5" w14:textId="5FB107E5" w:rsidR="007C4D6C" w:rsidRDefault="007C4D6C" w:rsidP="007B382C">
      <w:pPr>
        <w:spacing w:line="360" w:lineRule="auto"/>
        <w:jc w:val="both"/>
        <w:rPr>
          <w:rFonts w:ascii="Times New Roman" w:hAnsi="Times New Roman" w:cs="Times New Roman"/>
          <w:sz w:val="24"/>
          <w:szCs w:val="24"/>
        </w:rPr>
      </w:pPr>
      <w:r>
        <w:rPr>
          <w:rFonts w:ascii="Times New Roman" w:hAnsi="Times New Roman" w:cs="Times New Roman"/>
          <w:sz w:val="24"/>
          <w:szCs w:val="24"/>
        </w:rPr>
        <w:t>On the other hand, the Travelodge hotel is looking for more sustainable alternative for the process enhancement</w:t>
      </w:r>
      <w:r w:rsidR="0040384E">
        <w:rPr>
          <w:rFonts w:ascii="Times New Roman" w:hAnsi="Times New Roman" w:cs="Times New Roman"/>
          <w:sz w:val="24"/>
          <w:szCs w:val="24"/>
        </w:rPr>
        <w:t xml:space="preserve"> (Ho, W. and Peng, M.W., 2020)</w:t>
      </w:r>
      <w:r>
        <w:rPr>
          <w:rFonts w:ascii="Times New Roman" w:hAnsi="Times New Roman" w:cs="Times New Roman"/>
          <w:sz w:val="24"/>
          <w:szCs w:val="24"/>
        </w:rPr>
        <w:t>. Their new hotels are energy efficient and also focuses mostly on the level of business which will bring them the maximum effort and will also give them fantastic effort.</w:t>
      </w:r>
    </w:p>
    <w:p w14:paraId="0C7F124F" w14:textId="013F3B25" w:rsidR="007C4D6C" w:rsidRDefault="007C4D6C" w:rsidP="007B382C">
      <w:pPr>
        <w:spacing w:line="360" w:lineRule="auto"/>
        <w:jc w:val="both"/>
        <w:rPr>
          <w:rFonts w:ascii="Times New Roman" w:hAnsi="Times New Roman" w:cs="Times New Roman"/>
          <w:sz w:val="24"/>
          <w:szCs w:val="24"/>
        </w:rPr>
      </w:pPr>
      <w:r>
        <w:rPr>
          <w:rFonts w:ascii="Times New Roman" w:hAnsi="Times New Roman" w:cs="Times New Roman"/>
          <w:sz w:val="24"/>
          <w:szCs w:val="24"/>
        </w:rPr>
        <w:t>The initiatives that are taken by both of this hotel are different. But they are helping the business in more way than possible. The overall market is looking for the different game but they are slowly brining more CSR initiatives towards the market</w:t>
      </w:r>
      <w:r w:rsidR="0040384E">
        <w:rPr>
          <w:rFonts w:ascii="Times New Roman" w:hAnsi="Times New Roman" w:cs="Times New Roman"/>
          <w:sz w:val="24"/>
          <w:szCs w:val="24"/>
        </w:rPr>
        <w:t xml:space="preserve"> (Gallego, J. and Font, X., 2020)</w:t>
      </w:r>
      <w:r>
        <w:rPr>
          <w:rFonts w:ascii="Times New Roman" w:hAnsi="Times New Roman" w:cs="Times New Roman"/>
          <w:sz w:val="24"/>
          <w:szCs w:val="24"/>
        </w:rPr>
        <w:t xml:space="preserve">. This will help them get the trust of the society for the longer period of time which will help them in modern business also the customer service who are more sensible about the world and how the pollution can be lesser than before. </w:t>
      </w:r>
    </w:p>
    <w:p w14:paraId="35E42325" w14:textId="30A9BF44" w:rsidR="00662DB4" w:rsidRDefault="007C4D6C" w:rsidP="00313AA0">
      <w:pPr>
        <w:pStyle w:val="Heading1"/>
      </w:pPr>
      <w:bookmarkStart w:id="5" w:name="_Toc181983323"/>
      <w:r>
        <w:t>Recommendation</w:t>
      </w:r>
      <w:bookmarkEnd w:id="5"/>
    </w:p>
    <w:p w14:paraId="6FAA52D9" w14:textId="46CCAA1D" w:rsidR="007C4D6C" w:rsidRDefault="007C4D6C" w:rsidP="00313AA0">
      <w:pPr>
        <w:pStyle w:val="Heading2"/>
      </w:pPr>
      <w:bookmarkStart w:id="6" w:name="_Toc181983324"/>
      <w:r>
        <w:lastRenderedPageBreak/>
        <w:t>Recommendation for Shangri La</w:t>
      </w:r>
      <w:bookmarkEnd w:id="6"/>
    </w:p>
    <w:p w14:paraId="34A70037" w14:textId="4119F016" w:rsidR="007C4D6C" w:rsidRDefault="007C4D6C" w:rsidP="007C4D6C">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They need to focus on more prospect that will help them to cut cost. As the more and more business are entering the market.</w:t>
      </w:r>
    </w:p>
    <w:p w14:paraId="7D05936D" w14:textId="70122C19" w:rsidR="007C4D6C" w:rsidRDefault="007C4D6C" w:rsidP="007C4D6C">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The CSR initiatives are up to date but they are in no position that can help them to bring the overall market segment which can benefit them in future.</w:t>
      </w:r>
    </w:p>
    <w:p w14:paraId="0432A5EF" w14:textId="74D5957C" w:rsidR="007C4D6C" w:rsidRPr="007C4D6C" w:rsidRDefault="007C4D6C" w:rsidP="007C4D6C">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The pandemic has taught them a lesson. For this reason, the efficiency can be the key driving factor in the market. They should look for efficiency.</w:t>
      </w:r>
    </w:p>
    <w:p w14:paraId="326AA6FA" w14:textId="556BC048" w:rsidR="007C4D6C" w:rsidRDefault="007C4D6C" w:rsidP="00313AA0">
      <w:pPr>
        <w:pStyle w:val="Heading2"/>
      </w:pPr>
      <w:bookmarkStart w:id="7" w:name="_Toc181983325"/>
      <w:r>
        <w:t>Recommendation for Travelodge</w:t>
      </w:r>
      <w:bookmarkEnd w:id="7"/>
    </w:p>
    <w:p w14:paraId="21BC7A2D" w14:textId="42DA0B46" w:rsidR="007C4D6C" w:rsidRDefault="007C4D6C" w:rsidP="007C4D6C">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The services can be better according to the survey in UK.</w:t>
      </w:r>
    </w:p>
    <w:p w14:paraId="41EF46AF" w14:textId="1B86EFE3" w:rsidR="007C4D6C" w:rsidRDefault="007C4D6C" w:rsidP="007C4D6C">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The environment can be more enabled and also money’s worth.</w:t>
      </w:r>
    </w:p>
    <w:p w14:paraId="5A270AF0" w14:textId="7C9C63BA" w:rsidR="008A2B64" w:rsidRPr="00313AA0" w:rsidRDefault="007C4D6C" w:rsidP="007B382C">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The improvement in financials with better cash flow can help them in the long run.</w:t>
      </w:r>
    </w:p>
    <w:p w14:paraId="4ED822AF" w14:textId="06C936A6" w:rsidR="008A2B64" w:rsidRDefault="008A2B64" w:rsidP="00313AA0">
      <w:pPr>
        <w:pStyle w:val="Heading1"/>
      </w:pPr>
      <w:bookmarkStart w:id="8" w:name="_Toc181983326"/>
      <w:r>
        <w:t>Conclusion</w:t>
      </w:r>
      <w:bookmarkEnd w:id="8"/>
    </w:p>
    <w:p w14:paraId="70424363" w14:textId="0153312B" w:rsidR="00313AA0" w:rsidRDefault="008A2B64" w:rsidP="007B382C">
      <w:pPr>
        <w:spacing w:line="360" w:lineRule="auto"/>
        <w:jc w:val="both"/>
        <w:rPr>
          <w:rFonts w:ascii="Times New Roman" w:hAnsi="Times New Roman" w:cs="Times New Roman"/>
          <w:sz w:val="24"/>
          <w:szCs w:val="24"/>
        </w:rPr>
      </w:pPr>
      <w:r w:rsidRPr="008A2B64">
        <w:rPr>
          <w:rFonts w:ascii="Times New Roman" w:hAnsi="Times New Roman" w:cs="Times New Roman"/>
          <w:sz w:val="24"/>
          <w:szCs w:val="24"/>
        </w:rPr>
        <w:t>These days, there are a lot of new elements that might make one company different from another in the current business world</w:t>
      </w:r>
      <w:r w:rsidR="0040384E">
        <w:rPr>
          <w:rFonts w:ascii="Times New Roman" w:hAnsi="Times New Roman" w:cs="Times New Roman"/>
          <w:sz w:val="24"/>
          <w:szCs w:val="24"/>
        </w:rPr>
        <w:t xml:space="preserve"> (Brand Finance, 2023)</w:t>
      </w:r>
      <w:r w:rsidRPr="008A2B64">
        <w:rPr>
          <w:rFonts w:ascii="Times New Roman" w:hAnsi="Times New Roman" w:cs="Times New Roman"/>
          <w:sz w:val="24"/>
          <w:szCs w:val="24"/>
        </w:rPr>
        <w:t>. The entire potential of the firm will always be contingent on the efficient utilisation of resources, which will not only assist the company in expanding its reach but will also help it to expand its reach. At all times, the method of doing business will centre on the effect, both in the near term and in the long term. In the long term, the Shangri-La hotel will always prioritise the possibility of attracting a diverse range of customers, which will allow them to better serve their needs. Additionally, the whole business offer will place an emphasis on the possibility of doing a financial analysis, in addition to analysing total revenue, market position, growth potential, and financial commitment to corporate social responsibility</w:t>
      </w:r>
      <w:r w:rsidR="0040384E">
        <w:rPr>
          <w:rFonts w:ascii="Times New Roman" w:hAnsi="Times New Roman" w:cs="Times New Roman"/>
          <w:sz w:val="24"/>
          <w:szCs w:val="24"/>
        </w:rPr>
        <w:t xml:space="preserve"> (Anderson, K. and Fornell, C., 2021)</w:t>
      </w:r>
      <w:r w:rsidRPr="008A2B64">
        <w:rPr>
          <w:rFonts w:ascii="Times New Roman" w:hAnsi="Times New Roman" w:cs="Times New Roman"/>
          <w:sz w:val="24"/>
          <w:szCs w:val="24"/>
        </w:rPr>
        <w:t>. When doing the comparative study, the emphasis</w:t>
      </w:r>
      <w:r w:rsidR="003E6B38">
        <w:rPr>
          <w:rFonts w:ascii="Times New Roman" w:hAnsi="Times New Roman" w:cs="Times New Roman"/>
          <w:sz w:val="24"/>
          <w:szCs w:val="24"/>
        </w:rPr>
        <w:t xml:space="preserve"> has</w:t>
      </w:r>
      <w:r w:rsidRPr="008A2B64">
        <w:rPr>
          <w:rFonts w:ascii="Times New Roman" w:hAnsi="Times New Roman" w:cs="Times New Roman"/>
          <w:sz w:val="24"/>
          <w:szCs w:val="24"/>
        </w:rPr>
        <w:t xml:space="preserve"> be</w:t>
      </w:r>
      <w:r w:rsidR="003E6B38">
        <w:rPr>
          <w:rFonts w:ascii="Times New Roman" w:hAnsi="Times New Roman" w:cs="Times New Roman"/>
          <w:sz w:val="24"/>
          <w:szCs w:val="24"/>
        </w:rPr>
        <w:t>en</w:t>
      </w:r>
      <w:r w:rsidRPr="008A2B64">
        <w:rPr>
          <w:rFonts w:ascii="Times New Roman" w:hAnsi="Times New Roman" w:cs="Times New Roman"/>
          <w:sz w:val="24"/>
          <w:szCs w:val="24"/>
        </w:rPr>
        <w:t xml:space="preserve"> on the potential between this hotel and another hotel known as Travelodge. The purpose of this comparison is to examine how well both hotels are functioning in the industry. In order to complete the study, a comparative analysis </w:t>
      </w:r>
      <w:r w:rsidR="00F03EF6">
        <w:rPr>
          <w:rFonts w:ascii="Times New Roman" w:hAnsi="Times New Roman" w:cs="Times New Roman"/>
          <w:sz w:val="24"/>
          <w:szCs w:val="24"/>
        </w:rPr>
        <w:t xml:space="preserve">has </w:t>
      </w:r>
      <w:r w:rsidRPr="008A2B64">
        <w:rPr>
          <w:rFonts w:ascii="Times New Roman" w:hAnsi="Times New Roman" w:cs="Times New Roman"/>
          <w:sz w:val="24"/>
          <w:szCs w:val="24"/>
        </w:rPr>
        <w:t>be</w:t>
      </w:r>
      <w:r w:rsidR="00F03EF6">
        <w:rPr>
          <w:rFonts w:ascii="Times New Roman" w:hAnsi="Times New Roman" w:cs="Times New Roman"/>
          <w:sz w:val="24"/>
          <w:szCs w:val="24"/>
        </w:rPr>
        <w:t>en</w:t>
      </w:r>
      <w:r w:rsidRPr="008A2B64">
        <w:rPr>
          <w:rFonts w:ascii="Times New Roman" w:hAnsi="Times New Roman" w:cs="Times New Roman"/>
          <w:sz w:val="24"/>
          <w:szCs w:val="24"/>
        </w:rPr>
        <w:t xml:space="preserve"> performed. This analysis concentrate</w:t>
      </w:r>
      <w:r w:rsidR="003E6B38">
        <w:rPr>
          <w:rFonts w:ascii="Times New Roman" w:hAnsi="Times New Roman" w:cs="Times New Roman"/>
          <w:sz w:val="24"/>
          <w:szCs w:val="24"/>
        </w:rPr>
        <w:t>d</w:t>
      </w:r>
      <w:r w:rsidRPr="008A2B64">
        <w:rPr>
          <w:rFonts w:ascii="Times New Roman" w:hAnsi="Times New Roman" w:cs="Times New Roman"/>
          <w:sz w:val="24"/>
          <w:szCs w:val="24"/>
        </w:rPr>
        <w:t xml:space="preserve"> on the potential of the company, which will be shown in the following four categories. The purpose of this is to conduct a comprehensive analysis and provide recommendations that will concentrate on the whole situation of these two hotels. Additionally, the study </w:t>
      </w:r>
      <w:r w:rsidR="00F03EF6">
        <w:rPr>
          <w:rFonts w:ascii="Times New Roman" w:hAnsi="Times New Roman" w:cs="Times New Roman"/>
          <w:sz w:val="24"/>
          <w:szCs w:val="24"/>
        </w:rPr>
        <w:t xml:space="preserve">has </w:t>
      </w:r>
      <w:r w:rsidRPr="008A2B64">
        <w:rPr>
          <w:rFonts w:ascii="Times New Roman" w:hAnsi="Times New Roman" w:cs="Times New Roman"/>
          <w:sz w:val="24"/>
          <w:szCs w:val="24"/>
        </w:rPr>
        <w:t>concentrate</w:t>
      </w:r>
      <w:r w:rsidR="00F03EF6">
        <w:rPr>
          <w:rFonts w:ascii="Times New Roman" w:hAnsi="Times New Roman" w:cs="Times New Roman"/>
          <w:sz w:val="24"/>
          <w:szCs w:val="24"/>
        </w:rPr>
        <w:t>d</w:t>
      </w:r>
      <w:r w:rsidRPr="008A2B64">
        <w:rPr>
          <w:rFonts w:ascii="Times New Roman" w:hAnsi="Times New Roman" w:cs="Times New Roman"/>
          <w:sz w:val="24"/>
          <w:szCs w:val="24"/>
        </w:rPr>
        <w:t xml:space="preserve"> on the potential for business that will be turning around cases to accomplish what these two hotels are capable of doing.</w:t>
      </w:r>
    </w:p>
    <w:p w14:paraId="647BC682" w14:textId="77777777" w:rsidR="00313AA0" w:rsidRDefault="00313AA0">
      <w:pPr>
        <w:rPr>
          <w:rFonts w:ascii="Times New Roman" w:hAnsi="Times New Roman" w:cs="Times New Roman"/>
          <w:sz w:val="24"/>
          <w:szCs w:val="24"/>
        </w:rPr>
      </w:pPr>
      <w:r>
        <w:rPr>
          <w:rFonts w:ascii="Times New Roman" w:hAnsi="Times New Roman" w:cs="Times New Roman"/>
          <w:sz w:val="24"/>
          <w:szCs w:val="24"/>
        </w:rPr>
        <w:br w:type="page"/>
      </w:r>
    </w:p>
    <w:p w14:paraId="312C90A1" w14:textId="12E64DDF" w:rsidR="008A2B64" w:rsidRDefault="00313AA0" w:rsidP="00313AA0">
      <w:pPr>
        <w:pStyle w:val="Heading1"/>
      </w:pPr>
      <w:bookmarkStart w:id="9" w:name="_Toc181983327"/>
      <w:r>
        <w:lastRenderedPageBreak/>
        <w:t>References</w:t>
      </w:r>
      <w:bookmarkEnd w:id="9"/>
    </w:p>
    <w:p w14:paraId="53A2D13F" w14:textId="77777777" w:rsidR="00534D1E" w:rsidRPr="000D7BAA" w:rsidRDefault="00534D1E" w:rsidP="000D7BAA">
      <w:pPr>
        <w:pStyle w:val="ListParagraph"/>
        <w:numPr>
          <w:ilvl w:val="0"/>
          <w:numId w:val="7"/>
        </w:numPr>
        <w:spacing w:line="360" w:lineRule="auto"/>
        <w:jc w:val="both"/>
        <w:rPr>
          <w:rFonts w:ascii="Times New Roman" w:hAnsi="Times New Roman" w:cs="Times New Roman"/>
          <w:sz w:val="24"/>
          <w:szCs w:val="24"/>
        </w:rPr>
      </w:pPr>
      <w:r w:rsidRPr="000D7BAA">
        <w:rPr>
          <w:rFonts w:ascii="Times New Roman" w:hAnsi="Times New Roman" w:cs="Times New Roman"/>
          <w:sz w:val="24"/>
          <w:szCs w:val="24"/>
        </w:rPr>
        <w:t>Anderson, K. and Fornell, C., 2021. Customer Satisfaction and Brand Loyalty in Hospitality. Journal of Hospitality &amp; Tourism Research, 45(3), pp.480-495.</w:t>
      </w:r>
    </w:p>
    <w:p w14:paraId="28424969" w14:textId="77777777" w:rsidR="00534D1E" w:rsidRPr="00534D1E" w:rsidRDefault="00534D1E" w:rsidP="00C3456A">
      <w:pPr>
        <w:spacing w:line="360" w:lineRule="auto"/>
        <w:jc w:val="both"/>
        <w:rPr>
          <w:rFonts w:ascii="Times New Roman" w:hAnsi="Times New Roman" w:cs="Times New Roman"/>
          <w:sz w:val="24"/>
          <w:szCs w:val="24"/>
        </w:rPr>
      </w:pPr>
    </w:p>
    <w:p w14:paraId="12070DB9" w14:textId="77777777" w:rsidR="00534D1E" w:rsidRPr="000D7BAA" w:rsidRDefault="00534D1E" w:rsidP="000D7BAA">
      <w:pPr>
        <w:pStyle w:val="ListParagraph"/>
        <w:numPr>
          <w:ilvl w:val="0"/>
          <w:numId w:val="7"/>
        </w:numPr>
        <w:spacing w:line="360" w:lineRule="auto"/>
        <w:jc w:val="both"/>
        <w:rPr>
          <w:rFonts w:ascii="Times New Roman" w:hAnsi="Times New Roman" w:cs="Times New Roman"/>
          <w:sz w:val="24"/>
          <w:szCs w:val="24"/>
        </w:rPr>
      </w:pPr>
      <w:r w:rsidRPr="000D7BAA">
        <w:rPr>
          <w:rFonts w:ascii="Times New Roman" w:hAnsi="Times New Roman" w:cs="Times New Roman"/>
          <w:sz w:val="24"/>
          <w:szCs w:val="24"/>
        </w:rPr>
        <w:t>Baum, T., 2019. Human Resource Management in the Hospitality Industry: A Guide to Best Practice. 3rd ed. London: Routledge.</w:t>
      </w:r>
    </w:p>
    <w:p w14:paraId="33A63E1C" w14:textId="77777777" w:rsidR="00534D1E" w:rsidRPr="00534D1E" w:rsidRDefault="00534D1E" w:rsidP="00C3456A">
      <w:pPr>
        <w:spacing w:line="360" w:lineRule="auto"/>
        <w:jc w:val="both"/>
        <w:rPr>
          <w:rFonts w:ascii="Times New Roman" w:hAnsi="Times New Roman" w:cs="Times New Roman"/>
          <w:sz w:val="24"/>
          <w:szCs w:val="24"/>
        </w:rPr>
      </w:pPr>
    </w:p>
    <w:p w14:paraId="0BA99217" w14:textId="77777777" w:rsidR="00534D1E" w:rsidRPr="000D7BAA" w:rsidRDefault="00534D1E" w:rsidP="000D7BAA">
      <w:pPr>
        <w:pStyle w:val="ListParagraph"/>
        <w:numPr>
          <w:ilvl w:val="0"/>
          <w:numId w:val="7"/>
        </w:numPr>
        <w:spacing w:line="360" w:lineRule="auto"/>
        <w:jc w:val="both"/>
        <w:rPr>
          <w:rFonts w:ascii="Times New Roman" w:hAnsi="Times New Roman" w:cs="Times New Roman"/>
          <w:sz w:val="24"/>
          <w:szCs w:val="24"/>
        </w:rPr>
      </w:pPr>
      <w:r w:rsidRPr="000D7BAA">
        <w:rPr>
          <w:rFonts w:ascii="Times New Roman" w:hAnsi="Times New Roman" w:cs="Times New Roman"/>
          <w:sz w:val="24"/>
          <w:szCs w:val="24"/>
        </w:rPr>
        <w:t>Brand Finance, 2023. Hotels 50 2023: The Annual Report on the Most Valuable and Strongest Hotel Brands. [online] Available at: https://brandfinance.com/reports/hotels-50-2023 [Accessed 4 Nov. 2024].</w:t>
      </w:r>
    </w:p>
    <w:p w14:paraId="03562EA3" w14:textId="77777777" w:rsidR="00534D1E" w:rsidRPr="00534D1E" w:rsidRDefault="00534D1E" w:rsidP="00C3456A">
      <w:pPr>
        <w:spacing w:line="360" w:lineRule="auto"/>
        <w:jc w:val="both"/>
        <w:rPr>
          <w:rFonts w:ascii="Times New Roman" w:hAnsi="Times New Roman" w:cs="Times New Roman"/>
          <w:sz w:val="24"/>
          <w:szCs w:val="24"/>
        </w:rPr>
      </w:pPr>
    </w:p>
    <w:p w14:paraId="1C47D21F" w14:textId="77777777" w:rsidR="00534D1E" w:rsidRPr="000D7BAA" w:rsidRDefault="00534D1E" w:rsidP="000D7BAA">
      <w:pPr>
        <w:pStyle w:val="ListParagraph"/>
        <w:numPr>
          <w:ilvl w:val="0"/>
          <w:numId w:val="7"/>
        </w:numPr>
        <w:spacing w:line="360" w:lineRule="auto"/>
        <w:jc w:val="both"/>
        <w:rPr>
          <w:rFonts w:ascii="Times New Roman" w:hAnsi="Times New Roman" w:cs="Times New Roman"/>
          <w:sz w:val="24"/>
          <w:szCs w:val="24"/>
        </w:rPr>
      </w:pPr>
      <w:r w:rsidRPr="000D7BAA">
        <w:rPr>
          <w:rFonts w:ascii="Times New Roman" w:hAnsi="Times New Roman" w:cs="Times New Roman"/>
          <w:sz w:val="24"/>
          <w:szCs w:val="24"/>
        </w:rPr>
        <w:t>Deloitte, 2022. Global Powers of Luxury Goods 2022. [online] Available at: https://www2.deloitte.com/global/en/pages/consumer-business/articles/gx-cbg-global-powers-of-luxury-goods.html [Accessed 4 Nov. 2024].</w:t>
      </w:r>
    </w:p>
    <w:p w14:paraId="0A54BDDD" w14:textId="77777777" w:rsidR="00534D1E" w:rsidRPr="00534D1E" w:rsidRDefault="00534D1E" w:rsidP="00C3456A">
      <w:pPr>
        <w:spacing w:line="360" w:lineRule="auto"/>
        <w:jc w:val="both"/>
        <w:rPr>
          <w:rFonts w:ascii="Times New Roman" w:hAnsi="Times New Roman" w:cs="Times New Roman"/>
          <w:sz w:val="24"/>
          <w:szCs w:val="24"/>
        </w:rPr>
      </w:pPr>
    </w:p>
    <w:p w14:paraId="70048F83" w14:textId="77777777" w:rsidR="00534D1E" w:rsidRPr="000D7BAA" w:rsidRDefault="00534D1E" w:rsidP="000D7BAA">
      <w:pPr>
        <w:pStyle w:val="ListParagraph"/>
        <w:numPr>
          <w:ilvl w:val="0"/>
          <w:numId w:val="7"/>
        </w:numPr>
        <w:spacing w:line="360" w:lineRule="auto"/>
        <w:jc w:val="both"/>
        <w:rPr>
          <w:rFonts w:ascii="Times New Roman" w:hAnsi="Times New Roman" w:cs="Times New Roman"/>
          <w:sz w:val="24"/>
          <w:szCs w:val="24"/>
        </w:rPr>
      </w:pPr>
      <w:r w:rsidRPr="000D7BAA">
        <w:rPr>
          <w:rFonts w:ascii="Times New Roman" w:hAnsi="Times New Roman" w:cs="Times New Roman"/>
          <w:sz w:val="24"/>
          <w:szCs w:val="24"/>
        </w:rPr>
        <w:t>Gallego, J. and Font, X., 2020. Corporate Social Responsibility and Financial Performance in the Hotel Industry. Journal of Sustainable Tourism, 28(9), pp.1314-1332.</w:t>
      </w:r>
    </w:p>
    <w:p w14:paraId="7A0298AF" w14:textId="77777777" w:rsidR="00534D1E" w:rsidRPr="00534D1E" w:rsidRDefault="00534D1E" w:rsidP="00C3456A">
      <w:pPr>
        <w:spacing w:line="360" w:lineRule="auto"/>
        <w:jc w:val="both"/>
        <w:rPr>
          <w:rFonts w:ascii="Times New Roman" w:hAnsi="Times New Roman" w:cs="Times New Roman"/>
          <w:sz w:val="24"/>
          <w:szCs w:val="24"/>
        </w:rPr>
      </w:pPr>
    </w:p>
    <w:p w14:paraId="50A87AC4" w14:textId="77777777" w:rsidR="00534D1E" w:rsidRPr="000D7BAA" w:rsidRDefault="00534D1E" w:rsidP="000D7BAA">
      <w:pPr>
        <w:pStyle w:val="ListParagraph"/>
        <w:numPr>
          <w:ilvl w:val="0"/>
          <w:numId w:val="7"/>
        </w:numPr>
        <w:spacing w:line="360" w:lineRule="auto"/>
        <w:jc w:val="both"/>
        <w:rPr>
          <w:rFonts w:ascii="Times New Roman" w:hAnsi="Times New Roman" w:cs="Times New Roman"/>
          <w:sz w:val="24"/>
          <w:szCs w:val="24"/>
        </w:rPr>
      </w:pPr>
      <w:r w:rsidRPr="000D7BAA">
        <w:rPr>
          <w:rFonts w:ascii="Times New Roman" w:hAnsi="Times New Roman" w:cs="Times New Roman"/>
          <w:sz w:val="24"/>
          <w:szCs w:val="24"/>
        </w:rPr>
        <w:t>Ho, W. and Peng, M.W., 2020. Strategic Positioning in the Luxury Hospitality Sector. Journal of International Business Studies, 51(2), pp.1-17.</w:t>
      </w:r>
    </w:p>
    <w:p w14:paraId="6A7AA185" w14:textId="77777777" w:rsidR="00534D1E" w:rsidRPr="00534D1E" w:rsidRDefault="00534D1E" w:rsidP="00C3456A">
      <w:pPr>
        <w:spacing w:line="360" w:lineRule="auto"/>
        <w:jc w:val="both"/>
        <w:rPr>
          <w:rFonts w:ascii="Times New Roman" w:hAnsi="Times New Roman" w:cs="Times New Roman"/>
          <w:sz w:val="24"/>
          <w:szCs w:val="24"/>
        </w:rPr>
      </w:pPr>
    </w:p>
    <w:p w14:paraId="7D934FDE" w14:textId="77777777" w:rsidR="00534D1E" w:rsidRPr="000D7BAA" w:rsidRDefault="00534D1E" w:rsidP="000D7BAA">
      <w:pPr>
        <w:pStyle w:val="ListParagraph"/>
        <w:numPr>
          <w:ilvl w:val="0"/>
          <w:numId w:val="7"/>
        </w:numPr>
        <w:spacing w:line="360" w:lineRule="auto"/>
        <w:jc w:val="both"/>
        <w:rPr>
          <w:rFonts w:ascii="Times New Roman" w:hAnsi="Times New Roman" w:cs="Times New Roman"/>
          <w:sz w:val="24"/>
          <w:szCs w:val="24"/>
        </w:rPr>
      </w:pPr>
      <w:r w:rsidRPr="000D7BAA">
        <w:rPr>
          <w:rFonts w:ascii="Times New Roman" w:hAnsi="Times New Roman" w:cs="Times New Roman"/>
          <w:sz w:val="24"/>
          <w:szCs w:val="24"/>
        </w:rPr>
        <w:t>International Hotels Market Research, 2023. Travelodge Hotels: Market Growth and Expansion Strategies. Hospitality Industry Review, 29(4), pp.49-62.</w:t>
      </w:r>
    </w:p>
    <w:p w14:paraId="176BEEB6" w14:textId="77777777" w:rsidR="00534D1E" w:rsidRPr="00534D1E" w:rsidRDefault="00534D1E" w:rsidP="00C3456A">
      <w:pPr>
        <w:spacing w:line="360" w:lineRule="auto"/>
        <w:jc w:val="both"/>
        <w:rPr>
          <w:rFonts w:ascii="Times New Roman" w:hAnsi="Times New Roman" w:cs="Times New Roman"/>
          <w:sz w:val="24"/>
          <w:szCs w:val="24"/>
        </w:rPr>
      </w:pPr>
    </w:p>
    <w:p w14:paraId="22B187B9" w14:textId="77777777" w:rsidR="00534D1E" w:rsidRPr="000D7BAA" w:rsidRDefault="00534D1E" w:rsidP="000D7BAA">
      <w:pPr>
        <w:pStyle w:val="ListParagraph"/>
        <w:numPr>
          <w:ilvl w:val="0"/>
          <w:numId w:val="7"/>
        </w:numPr>
        <w:spacing w:line="360" w:lineRule="auto"/>
        <w:jc w:val="both"/>
        <w:rPr>
          <w:rFonts w:ascii="Times New Roman" w:hAnsi="Times New Roman" w:cs="Times New Roman"/>
          <w:sz w:val="24"/>
          <w:szCs w:val="24"/>
        </w:rPr>
      </w:pPr>
      <w:r w:rsidRPr="000D7BAA">
        <w:rPr>
          <w:rFonts w:ascii="Times New Roman" w:hAnsi="Times New Roman" w:cs="Times New Roman"/>
          <w:sz w:val="24"/>
          <w:szCs w:val="24"/>
        </w:rPr>
        <w:t>Kimes, S. and Wirtz, J., 2020. Revenue Management in the Hospitality Industry. Cornell Hospitality Quarterly, 61(1), pp.57-64.</w:t>
      </w:r>
    </w:p>
    <w:p w14:paraId="0FB08240" w14:textId="77777777" w:rsidR="00534D1E" w:rsidRPr="00534D1E" w:rsidRDefault="00534D1E" w:rsidP="00C3456A">
      <w:pPr>
        <w:spacing w:line="360" w:lineRule="auto"/>
        <w:jc w:val="both"/>
        <w:rPr>
          <w:rFonts w:ascii="Times New Roman" w:hAnsi="Times New Roman" w:cs="Times New Roman"/>
          <w:sz w:val="24"/>
          <w:szCs w:val="24"/>
        </w:rPr>
      </w:pPr>
    </w:p>
    <w:p w14:paraId="01819404" w14:textId="77777777" w:rsidR="00534D1E" w:rsidRPr="000D7BAA" w:rsidRDefault="00534D1E" w:rsidP="000D7BAA">
      <w:pPr>
        <w:pStyle w:val="ListParagraph"/>
        <w:numPr>
          <w:ilvl w:val="0"/>
          <w:numId w:val="7"/>
        </w:numPr>
        <w:spacing w:line="360" w:lineRule="auto"/>
        <w:jc w:val="both"/>
        <w:rPr>
          <w:rFonts w:ascii="Times New Roman" w:hAnsi="Times New Roman" w:cs="Times New Roman"/>
          <w:sz w:val="24"/>
          <w:szCs w:val="24"/>
        </w:rPr>
      </w:pPr>
      <w:r w:rsidRPr="000D7BAA">
        <w:rPr>
          <w:rFonts w:ascii="Times New Roman" w:hAnsi="Times New Roman" w:cs="Times New Roman"/>
          <w:sz w:val="24"/>
          <w:szCs w:val="24"/>
        </w:rPr>
        <w:t>Lee, S. and Jang, S., 2022. Impact of Economic Recession on the Luxury Hotel Industry. Tourism Economics, 28(5), pp.1305-1320.</w:t>
      </w:r>
    </w:p>
    <w:p w14:paraId="63180ADC" w14:textId="77777777" w:rsidR="00534D1E" w:rsidRPr="00534D1E" w:rsidRDefault="00534D1E" w:rsidP="00C3456A">
      <w:pPr>
        <w:spacing w:line="360" w:lineRule="auto"/>
        <w:jc w:val="both"/>
        <w:rPr>
          <w:rFonts w:ascii="Times New Roman" w:hAnsi="Times New Roman" w:cs="Times New Roman"/>
          <w:sz w:val="24"/>
          <w:szCs w:val="24"/>
        </w:rPr>
      </w:pPr>
    </w:p>
    <w:p w14:paraId="2C65769C" w14:textId="77777777" w:rsidR="00534D1E" w:rsidRPr="000D7BAA" w:rsidRDefault="00534D1E" w:rsidP="000D7BAA">
      <w:pPr>
        <w:pStyle w:val="ListParagraph"/>
        <w:numPr>
          <w:ilvl w:val="0"/>
          <w:numId w:val="7"/>
        </w:numPr>
        <w:spacing w:line="360" w:lineRule="auto"/>
        <w:jc w:val="both"/>
        <w:rPr>
          <w:rFonts w:ascii="Times New Roman" w:hAnsi="Times New Roman" w:cs="Times New Roman"/>
          <w:sz w:val="24"/>
          <w:szCs w:val="24"/>
        </w:rPr>
      </w:pPr>
      <w:r w:rsidRPr="000D7BAA">
        <w:rPr>
          <w:rFonts w:ascii="Times New Roman" w:hAnsi="Times New Roman" w:cs="Times New Roman"/>
          <w:sz w:val="24"/>
          <w:szCs w:val="24"/>
        </w:rPr>
        <w:t>Marriott, C. and Zhang, T., 2023. Affordable Luxury: The Growth Potential of Mid-tier Luxury in Emerging Markets. Journal of Luxury Business, 10(2), pp.98-110.</w:t>
      </w:r>
    </w:p>
    <w:p w14:paraId="4B841810" w14:textId="77777777" w:rsidR="00534D1E" w:rsidRPr="00534D1E" w:rsidRDefault="00534D1E" w:rsidP="00C3456A">
      <w:pPr>
        <w:spacing w:line="360" w:lineRule="auto"/>
        <w:jc w:val="both"/>
        <w:rPr>
          <w:rFonts w:ascii="Times New Roman" w:hAnsi="Times New Roman" w:cs="Times New Roman"/>
          <w:sz w:val="24"/>
          <w:szCs w:val="24"/>
        </w:rPr>
      </w:pPr>
    </w:p>
    <w:p w14:paraId="259BEC0A" w14:textId="77777777" w:rsidR="00534D1E" w:rsidRPr="000D7BAA" w:rsidRDefault="00534D1E" w:rsidP="000D7BAA">
      <w:pPr>
        <w:pStyle w:val="ListParagraph"/>
        <w:numPr>
          <w:ilvl w:val="0"/>
          <w:numId w:val="7"/>
        </w:numPr>
        <w:spacing w:line="360" w:lineRule="auto"/>
        <w:jc w:val="both"/>
        <w:rPr>
          <w:rFonts w:ascii="Times New Roman" w:hAnsi="Times New Roman" w:cs="Times New Roman"/>
          <w:sz w:val="24"/>
          <w:szCs w:val="24"/>
        </w:rPr>
      </w:pPr>
      <w:r w:rsidRPr="000D7BAA">
        <w:rPr>
          <w:rFonts w:ascii="Times New Roman" w:hAnsi="Times New Roman" w:cs="Times New Roman"/>
          <w:sz w:val="24"/>
          <w:szCs w:val="24"/>
        </w:rPr>
        <w:t>Mintel, 2024. Budget Hotels - UK - 2024. [online] Available at: https://www.mintel.com/budget-hotels-uk-2024 [Accessed 4 Nov. 2024].</w:t>
      </w:r>
    </w:p>
    <w:p w14:paraId="69BB0762" w14:textId="77777777" w:rsidR="00534D1E" w:rsidRPr="00534D1E" w:rsidRDefault="00534D1E" w:rsidP="00C3456A">
      <w:pPr>
        <w:spacing w:line="360" w:lineRule="auto"/>
        <w:jc w:val="both"/>
        <w:rPr>
          <w:rFonts w:ascii="Times New Roman" w:hAnsi="Times New Roman" w:cs="Times New Roman"/>
          <w:sz w:val="24"/>
          <w:szCs w:val="24"/>
        </w:rPr>
      </w:pPr>
    </w:p>
    <w:p w14:paraId="47172CF1" w14:textId="77777777" w:rsidR="00534D1E" w:rsidRPr="000D7BAA" w:rsidRDefault="00534D1E" w:rsidP="000D7BAA">
      <w:pPr>
        <w:pStyle w:val="ListParagraph"/>
        <w:numPr>
          <w:ilvl w:val="0"/>
          <w:numId w:val="7"/>
        </w:numPr>
        <w:spacing w:line="360" w:lineRule="auto"/>
        <w:jc w:val="both"/>
        <w:rPr>
          <w:rFonts w:ascii="Times New Roman" w:hAnsi="Times New Roman" w:cs="Times New Roman"/>
          <w:sz w:val="24"/>
          <w:szCs w:val="24"/>
        </w:rPr>
      </w:pPr>
      <w:r w:rsidRPr="000D7BAA">
        <w:rPr>
          <w:rFonts w:ascii="Times New Roman" w:hAnsi="Times New Roman" w:cs="Times New Roman"/>
          <w:sz w:val="24"/>
          <w:szCs w:val="24"/>
        </w:rPr>
        <w:t>OECD, 2023. Tourism Trends and Policies 2023. [online] Available at: https://www.oecd-ilibrary.org/tourism-trends-and-policies [Accessed 4 Nov. 2024].</w:t>
      </w:r>
    </w:p>
    <w:p w14:paraId="5F23FA6E" w14:textId="77777777" w:rsidR="00534D1E" w:rsidRPr="00534D1E" w:rsidRDefault="00534D1E" w:rsidP="00C3456A">
      <w:pPr>
        <w:spacing w:line="360" w:lineRule="auto"/>
        <w:jc w:val="both"/>
        <w:rPr>
          <w:rFonts w:ascii="Times New Roman" w:hAnsi="Times New Roman" w:cs="Times New Roman"/>
          <w:sz w:val="24"/>
          <w:szCs w:val="24"/>
        </w:rPr>
      </w:pPr>
    </w:p>
    <w:p w14:paraId="024B48D9" w14:textId="77777777" w:rsidR="00534D1E" w:rsidRPr="000D7BAA" w:rsidRDefault="00534D1E" w:rsidP="000D7BAA">
      <w:pPr>
        <w:pStyle w:val="ListParagraph"/>
        <w:numPr>
          <w:ilvl w:val="0"/>
          <w:numId w:val="7"/>
        </w:numPr>
        <w:spacing w:line="360" w:lineRule="auto"/>
        <w:jc w:val="both"/>
        <w:rPr>
          <w:rFonts w:ascii="Times New Roman" w:hAnsi="Times New Roman" w:cs="Times New Roman"/>
          <w:sz w:val="24"/>
          <w:szCs w:val="24"/>
        </w:rPr>
      </w:pPr>
      <w:r w:rsidRPr="000D7BAA">
        <w:rPr>
          <w:rFonts w:ascii="Times New Roman" w:hAnsi="Times New Roman" w:cs="Times New Roman"/>
          <w:sz w:val="24"/>
          <w:szCs w:val="24"/>
        </w:rPr>
        <w:t>PwC, 2022. Hospitality Directions: Growth in Global Hotel Market in 2022. [online] Available at: https://www.pwc.com/hospitality-directions-2022 [Accessed 4 Nov. 2024].</w:t>
      </w:r>
    </w:p>
    <w:p w14:paraId="1D365C1D" w14:textId="77777777" w:rsidR="00534D1E" w:rsidRPr="00534D1E" w:rsidRDefault="00534D1E" w:rsidP="00C3456A">
      <w:pPr>
        <w:spacing w:line="360" w:lineRule="auto"/>
        <w:jc w:val="both"/>
        <w:rPr>
          <w:rFonts w:ascii="Times New Roman" w:hAnsi="Times New Roman" w:cs="Times New Roman"/>
          <w:sz w:val="24"/>
          <w:szCs w:val="24"/>
        </w:rPr>
      </w:pPr>
    </w:p>
    <w:p w14:paraId="49788F9E" w14:textId="77777777" w:rsidR="00534D1E" w:rsidRPr="000D7BAA" w:rsidRDefault="00534D1E" w:rsidP="000D7BAA">
      <w:pPr>
        <w:pStyle w:val="ListParagraph"/>
        <w:numPr>
          <w:ilvl w:val="0"/>
          <w:numId w:val="7"/>
        </w:numPr>
        <w:spacing w:line="360" w:lineRule="auto"/>
        <w:jc w:val="both"/>
        <w:rPr>
          <w:rFonts w:ascii="Times New Roman" w:hAnsi="Times New Roman" w:cs="Times New Roman"/>
          <w:sz w:val="24"/>
          <w:szCs w:val="24"/>
        </w:rPr>
      </w:pPr>
      <w:r w:rsidRPr="000D7BAA">
        <w:rPr>
          <w:rFonts w:ascii="Times New Roman" w:hAnsi="Times New Roman" w:cs="Times New Roman"/>
          <w:sz w:val="24"/>
          <w:szCs w:val="24"/>
        </w:rPr>
        <w:t>Research and Markets, 2023. Global Luxury Hotels Market Report: 2023–2027. [online] Available at: https://www.researchandmarkets.com/reports/global-luxury-hotels-market-2023-2027 [Accessed 4 Nov. 2024].</w:t>
      </w:r>
    </w:p>
    <w:p w14:paraId="312A6B07" w14:textId="77777777" w:rsidR="00534D1E" w:rsidRPr="00534D1E" w:rsidRDefault="00534D1E" w:rsidP="00C3456A">
      <w:pPr>
        <w:spacing w:line="360" w:lineRule="auto"/>
        <w:jc w:val="both"/>
        <w:rPr>
          <w:rFonts w:ascii="Times New Roman" w:hAnsi="Times New Roman" w:cs="Times New Roman"/>
          <w:sz w:val="24"/>
          <w:szCs w:val="24"/>
        </w:rPr>
      </w:pPr>
    </w:p>
    <w:p w14:paraId="4358C216" w14:textId="77777777" w:rsidR="00534D1E" w:rsidRPr="000D7BAA" w:rsidRDefault="00534D1E" w:rsidP="000D7BAA">
      <w:pPr>
        <w:pStyle w:val="ListParagraph"/>
        <w:numPr>
          <w:ilvl w:val="0"/>
          <w:numId w:val="7"/>
        </w:numPr>
        <w:spacing w:line="360" w:lineRule="auto"/>
        <w:jc w:val="both"/>
        <w:rPr>
          <w:rFonts w:ascii="Times New Roman" w:hAnsi="Times New Roman" w:cs="Times New Roman"/>
          <w:sz w:val="24"/>
          <w:szCs w:val="24"/>
        </w:rPr>
      </w:pPr>
      <w:r w:rsidRPr="000D7BAA">
        <w:rPr>
          <w:rFonts w:ascii="Times New Roman" w:hAnsi="Times New Roman" w:cs="Times New Roman"/>
          <w:sz w:val="24"/>
          <w:szCs w:val="24"/>
        </w:rPr>
        <w:t>Shangri-La International Hotel Management Ltd., 2022. Annual Report 2022. [online] Available at: https://www.shangri-la.com/investor-relations [Accessed 4 Nov. 2024].</w:t>
      </w:r>
    </w:p>
    <w:p w14:paraId="3F1A97F7" w14:textId="77777777" w:rsidR="00534D1E" w:rsidRPr="00534D1E" w:rsidRDefault="00534D1E" w:rsidP="00C3456A">
      <w:pPr>
        <w:spacing w:line="360" w:lineRule="auto"/>
        <w:jc w:val="both"/>
        <w:rPr>
          <w:rFonts w:ascii="Times New Roman" w:hAnsi="Times New Roman" w:cs="Times New Roman"/>
          <w:sz w:val="24"/>
          <w:szCs w:val="24"/>
        </w:rPr>
      </w:pPr>
    </w:p>
    <w:p w14:paraId="7A44ADA0" w14:textId="77777777" w:rsidR="00534D1E" w:rsidRPr="000D7BAA" w:rsidRDefault="00534D1E" w:rsidP="000D7BAA">
      <w:pPr>
        <w:pStyle w:val="ListParagraph"/>
        <w:numPr>
          <w:ilvl w:val="0"/>
          <w:numId w:val="7"/>
        </w:numPr>
        <w:spacing w:line="360" w:lineRule="auto"/>
        <w:jc w:val="both"/>
        <w:rPr>
          <w:rFonts w:ascii="Times New Roman" w:hAnsi="Times New Roman" w:cs="Times New Roman"/>
          <w:sz w:val="24"/>
          <w:szCs w:val="24"/>
        </w:rPr>
      </w:pPr>
      <w:r w:rsidRPr="000D7BAA">
        <w:rPr>
          <w:rFonts w:ascii="Times New Roman" w:hAnsi="Times New Roman" w:cs="Times New Roman"/>
          <w:sz w:val="24"/>
          <w:szCs w:val="24"/>
        </w:rPr>
        <w:t>Sinha, P., 2021. Sustainability in the Luxury Hotel Sector: An Emerging Trend in Asia. Journal of Sustainable Tourism, 29(11), pp.1792-1810.</w:t>
      </w:r>
    </w:p>
    <w:p w14:paraId="37C5DD98" w14:textId="77777777" w:rsidR="00534D1E" w:rsidRPr="00534D1E" w:rsidRDefault="00534D1E" w:rsidP="00C3456A">
      <w:pPr>
        <w:spacing w:line="360" w:lineRule="auto"/>
        <w:jc w:val="both"/>
        <w:rPr>
          <w:rFonts w:ascii="Times New Roman" w:hAnsi="Times New Roman" w:cs="Times New Roman"/>
          <w:sz w:val="24"/>
          <w:szCs w:val="24"/>
        </w:rPr>
      </w:pPr>
    </w:p>
    <w:p w14:paraId="3CD2DD78" w14:textId="77777777" w:rsidR="00534D1E" w:rsidRPr="000D7BAA" w:rsidRDefault="00534D1E" w:rsidP="000D7BAA">
      <w:pPr>
        <w:pStyle w:val="ListParagraph"/>
        <w:numPr>
          <w:ilvl w:val="0"/>
          <w:numId w:val="7"/>
        </w:numPr>
        <w:spacing w:line="360" w:lineRule="auto"/>
        <w:jc w:val="both"/>
        <w:rPr>
          <w:rFonts w:ascii="Times New Roman" w:hAnsi="Times New Roman" w:cs="Times New Roman"/>
          <w:sz w:val="24"/>
          <w:szCs w:val="24"/>
        </w:rPr>
      </w:pPr>
      <w:r w:rsidRPr="000D7BAA">
        <w:rPr>
          <w:rFonts w:ascii="Times New Roman" w:hAnsi="Times New Roman" w:cs="Times New Roman"/>
          <w:sz w:val="24"/>
          <w:szCs w:val="24"/>
        </w:rPr>
        <w:lastRenderedPageBreak/>
        <w:t>Statista, 2024. Revenue of Shangri-La Hotels 2020-2024. [online] Available at: https://www.statista.com/statistics/shangri-la-hotels-revenue/ [Accessed 4 Nov. 2024].</w:t>
      </w:r>
    </w:p>
    <w:p w14:paraId="008728DA" w14:textId="77777777" w:rsidR="00534D1E" w:rsidRPr="00534D1E" w:rsidRDefault="00534D1E" w:rsidP="00C3456A">
      <w:pPr>
        <w:spacing w:line="360" w:lineRule="auto"/>
        <w:jc w:val="both"/>
        <w:rPr>
          <w:rFonts w:ascii="Times New Roman" w:hAnsi="Times New Roman" w:cs="Times New Roman"/>
          <w:sz w:val="24"/>
          <w:szCs w:val="24"/>
        </w:rPr>
      </w:pPr>
    </w:p>
    <w:p w14:paraId="5C36E805" w14:textId="77777777" w:rsidR="00534D1E" w:rsidRPr="000D7BAA" w:rsidRDefault="00534D1E" w:rsidP="000D7BAA">
      <w:pPr>
        <w:pStyle w:val="ListParagraph"/>
        <w:numPr>
          <w:ilvl w:val="0"/>
          <w:numId w:val="7"/>
        </w:numPr>
        <w:spacing w:line="360" w:lineRule="auto"/>
        <w:jc w:val="both"/>
        <w:rPr>
          <w:rFonts w:ascii="Times New Roman" w:hAnsi="Times New Roman" w:cs="Times New Roman"/>
          <w:sz w:val="24"/>
          <w:szCs w:val="24"/>
        </w:rPr>
      </w:pPr>
      <w:r w:rsidRPr="000D7BAA">
        <w:rPr>
          <w:rFonts w:ascii="Times New Roman" w:hAnsi="Times New Roman" w:cs="Times New Roman"/>
          <w:sz w:val="24"/>
          <w:szCs w:val="24"/>
        </w:rPr>
        <w:t>Travelodge Hotels Ltd., 2023. Annual Report 2023. [online] Available at: https://www.travelodge.co.uk/about/investors [Accessed 4 Nov. 2024].</w:t>
      </w:r>
    </w:p>
    <w:p w14:paraId="416FE3D4" w14:textId="77777777" w:rsidR="00534D1E" w:rsidRPr="00534D1E" w:rsidRDefault="00534D1E" w:rsidP="00C3456A">
      <w:pPr>
        <w:spacing w:line="360" w:lineRule="auto"/>
        <w:jc w:val="both"/>
        <w:rPr>
          <w:rFonts w:ascii="Times New Roman" w:hAnsi="Times New Roman" w:cs="Times New Roman"/>
          <w:sz w:val="24"/>
          <w:szCs w:val="24"/>
        </w:rPr>
      </w:pPr>
    </w:p>
    <w:p w14:paraId="7C84236A" w14:textId="77777777" w:rsidR="00534D1E" w:rsidRPr="000D7BAA" w:rsidRDefault="00534D1E" w:rsidP="000D7BAA">
      <w:pPr>
        <w:pStyle w:val="ListParagraph"/>
        <w:numPr>
          <w:ilvl w:val="0"/>
          <w:numId w:val="7"/>
        </w:numPr>
        <w:spacing w:line="360" w:lineRule="auto"/>
        <w:jc w:val="both"/>
        <w:rPr>
          <w:rFonts w:ascii="Times New Roman" w:hAnsi="Times New Roman" w:cs="Times New Roman"/>
          <w:sz w:val="24"/>
          <w:szCs w:val="24"/>
        </w:rPr>
      </w:pPr>
      <w:r w:rsidRPr="000D7BAA">
        <w:rPr>
          <w:rFonts w:ascii="Times New Roman" w:hAnsi="Times New Roman" w:cs="Times New Roman"/>
          <w:sz w:val="24"/>
          <w:szCs w:val="24"/>
        </w:rPr>
        <w:t>Yang, Y., Luo, H. and Law, R., 2022. The Effect of Customer Reviews on Hotel Revenue and Growth: A Comparative Analysis of Luxury and Budget Hotels. International Journal of Hospitality Management, 95, p.102944.</w:t>
      </w:r>
    </w:p>
    <w:p w14:paraId="744F8CD2" w14:textId="77777777" w:rsidR="00534D1E" w:rsidRPr="00534D1E" w:rsidRDefault="00534D1E" w:rsidP="00C3456A">
      <w:pPr>
        <w:spacing w:line="360" w:lineRule="auto"/>
        <w:jc w:val="both"/>
        <w:rPr>
          <w:rFonts w:ascii="Times New Roman" w:hAnsi="Times New Roman" w:cs="Times New Roman"/>
          <w:sz w:val="24"/>
          <w:szCs w:val="24"/>
        </w:rPr>
      </w:pPr>
    </w:p>
    <w:p w14:paraId="28460DD3" w14:textId="2ADA431C" w:rsidR="00313AA0" w:rsidRPr="000D7BAA" w:rsidRDefault="00534D1E" w:rsidP="000D7BAA">
      <w:pPr>
        <w:pStyle w:val="ListParagraph"/>
        <w:numPr>
          <w:ilvl w:val="0"/>
          <w:numId w:val="7"/>
        </w:numPr>
        <w:spacing w:line="360" w:lineRule="auto"/>
        <w:jc w:val="both"/>
        <w:rPr>
          <w:rFonts w:ascii="Times New Roman" w:hAnsi="Times New Roman" w:cs="Times New Roman"/>
          <w:sz w:val="24"/>
          <w:szCs w:val="24"/>
        </w:rPr>
      </w:pPr>
      <w:r w:rsidRPr="000D7BAA">
        <w:rPr>
          <w:rFonts w:ascii="Times New Roman" w:hAnsi="Times New Roman" w:cs="Times New Roman"/>
          <w:sz w:val="24"/>
          <w:szCs w:val="24"/>
        </w:rPr>
        <w:t>Zhang, Q. and Chen, R., 2023. Expanding Budget Hospitality in High-Demand Markets. Journal of Hospitality and Tourism Research, 47(1), pp.12-29.</w:t>
      </w:r>
    </w:p>
    <w:p w14:paraId="339966FD" w14:textId="77777777" w:rsidR="00311568" w:rsidRPr="00526A6A" w:rsidRDefault="00311568" w:rsidP="007B382C">
      <w:pPr>
        <w:spacing w:line="360" w:lineRule="auto"/>
        <w:jc w:val="both"/>
        <w:rPr>
          <w:rFonts w:ascii="Times New Roman" w:hAnsi="Times New Roman" w:cs="Times New Roman"/>
          <w:sz w:val="24"/>
          <w:szCs w:val="24"/>
        </w:rPr>
      </w:pPr>
    </w:p>
    <w:sectPr w:rsidR="00311568" w:rsidRPr="00526A6A">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306B9B" w14:textId="77777777" w:rsidR="004B6240" w:rsidRDefault="004B6240" w:rsidP="00C3456A">
      <w:pPr>
        <w:spacing w:after="0" w:line="240" w:lineRule="auto"/>
      </w:pPr>
      <w:r>
        <w:separator/>
      </w:r>
    </w:p>
  </w:endnote>
  <w:endnote w:type="continuationSeparator" w:id="0">
    <w:p w14:paraId="5FEBBF27" w14:textId="77777777" w:rsidR="004B6240" w:rsidRDefault="004B6240" w:rsidP="00C345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70294700"/>
      <w:docPartObj>
        <w:docPartGallery w:val="Page Numbers (Bottom of Page)"/>
        <w:docPartUnique/>
      </w:docPartObj>
    </w:sdtPr>
    <w:sdtEndPr>
      <w:rPr>
        <w:noProof/>
      </w:rPr>
    </w:sdtEndPr>
    <w:sdtContent>
      <w:p w14:paraId="1E763A3F" w14:textId="36D84BCD" w:rsidR="00C3456A" w:rsidRDefault="00C345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54AB72" w14:textId="77777777" w:rsidR="00C3456A" w:rsidRDefault="00C345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2A0D18" w14:textId="77777777" w:rsidR="004B6240" w:rsidRDefault="004B6240" w:rsidP="00C3456A">
      <w:pPr>
        <w:spacing w:after="0" w:line="240" w:lineRule="auto"/>
      </w:pPr>
      <w:r>
        <w:separator/>
      </w:r>
    </w:p>
  </w:footnote>
  <w:footnote w:type="continuationSeparator" w:id="0">
    <w:p w14:paraId="6AF78CD4" w14:textId="77777777" w:rsidR="004B6240" w:rsidRDefault="004B6240" w:rsidP="00C345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63F58"/>
    <w:multiLevelType w:val="multilevel"/>
    <w:tmpl w:val="A828AC8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24D3BD6"/>
    <w:multiLevelType w:val="hybridMultilevel"/>
    <w:tmpl w:val="76D429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AD6C69"/>
    <w:multiLevelType w:val="hybridMultilevel"/>
    <w:tmpl w:val="66543E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8D177F"/>
    <w:multiLevelType w:val="multilevel"/>
    <w:tmpl w:val="3C026E9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58ED546C"/>
    <w:multiLevelType w:val="hybridMultilevel"/>
    <w:tmpl w:val="8B42F0C4"/>
    <w:lvl w:ilvl="0" w:tplc="D110097C">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C20219"/>
    <w:multiLevelType w:val="hybridMultilevel"/>
    <w:tmpl w:val="06EAA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EA16C7B"/>
    <w:multiLevelType w:val="hybridMultilevel"/>
    <w:tmpl w:val="DFE60A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7527481">
    <w:abstractNumId w:val="4"/>
  </w:num>
  <w:num w:numId="2" w16cid:durableId="457527609">
    <w:abstractNumId w:val="0"/>
  </w:num>
  <w:num w:numId="3" w16cid:durableId="1384790141">
    <w:abstractNumId w:val="3"/>
  </w:num>
  <w:num w:numId="4" w16cid:durableId="1511985409">
    <w:abstractNumId w:val="5"/>
  </w:num>
  <w:num w:numId="5" w16cid:durableId="528762028">
    <w:abstractNumId w:val="2"/>
  </w:num>
  <w:num w:numId="6" w16cid:durableId="278099878">
    <w:abstractNumId w:val="1"/>
  </w:num>
  <w:num w:numId="7" w16cid:durableId="12554781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677"/>
    <w:rsid w:val="0005280A"/>
    <w:rsid w:val="0005530E"/>
    <w:rsid w:val="00085C8D"/>
    <w:rsid w:val="000D51E4"/>
    <w:rsid w:val="000D7BAA"/>
    <w:rsid w:val="00194A86"/>
    <w:rsid w:val="001A2C2D"/>
    <w:rsid w:val="001B5CA2"/>
    <w:rsid w:val="001D2EAA"/>
    <w:rsid w:val="002262FF"/>
    <w:rsid w:val="00231177"/>
    <w:rsid w:val="00274216"/>
    <w:rsid w:val="002F398F"/>
    <w:rsid w:val="00311568"/>
    <w:rsid w:val="00312ABA"/>
    <w:rsid w:val="00313AA0"/>
    <w:rsid w:val="003E6B38"/>
    <w:rsid w:val="0040384E"/>
    <w:rsid w:val="0042373B"/>
    <w:rsid w:val="004B2BBE"/>
    <w:rsid w:val="004B5BD7"/>
    <w:rsid w:val="004B6240"/>
    <w:rsid w:val="00526A6A"/>
    <w:rsid w:val="00534D1E"/>
    <w:rsid w:val="00576677"/>
    <w:rsid w:val="005926E0"/>
    <w:rsid w:val="00662DB4"/>
    <w:rsid w:val="006B5D11"/>
    <w:rsid w:val="006F5072"/>
    <w:rsid w:val="0076335D"/>
    <w:rsid w:val="00763FC3"/>
    <w:rsid w:val="007B382C"/>
    <w:rsid w:val="007C4D6C"/>
    <w:rsid w:val="008A2B64"/>
    <w:rsid w:val="008B7AC8"/>
    <w:rsid w:val="00946662"/>
    <w:rsid w:val="00991C31"/>
    <w:rsid w:val="009E68B2"/>
    <w:rsid w:val="009F7C2B"/>
    <w:rsid w:val="00A356A0"/>
    <w:rsid w:val="00AD3D21"/>
    <w:rsid w:val="00B8680B"/>
    <w:rsid w:val="00BD30D7"/>
    <w:rsid w:val="00C3456A"/>
    <w:rsid w:val="00CE2FF3"/>
    <w:rsid w:val="00D85C9D"/>
    <w:rsid w:val="00DE2A0C"/>
    <w:rsid w:val="00F03EF6"/>
    <w:rsid w:val="00F54460"/>
    <w:rsid w:val="00F55612"/>
    <w:rsid w:val="00FA5F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69192"/>
  <w15:chartTrackingRefBased/>
  <w15:docId w15:val="{86A5317A-7E37-4DE8-BE3B-9C2FFF9FA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1"/>
    <w:qFormat/>
    <w:rsid w:val="0005530E"/>
    <w:pPr>
      <w:widowControl w:val="0"/>
      <w:autoSpaceDE w:val="0"/>
      <w:autoSpaceDN w:val="0"/>
      <w:spacing w:before="3" w:line="256" w:lineRule="auto"/>
      <w:outlineLvl w:val="0"/>
    </w:pPr>
    <w:rPr>
      <w:rFonts w:ascii="Times New Roman" w:eastAsia="Tahoma" w:hAnsi="Times New Roman" w:cs="Tahoma"/>
      <w:b/>
      <w:bCs/>
      <w:i/>
      <w:color w:val="000000" w:themeColor="text1"/>
      <w:sz w:val="32"/>
      <w:szCs w:val="48"/>
    </w:rPr>
  </w:style>
  <w:style w:type="paragraph" w:styleId="Heading2">
    <w:name w:val="heading 2"/>
    <w:basedOn w:val="Normal"/>
    <w:next w:val="Normal"/>
    <w:link w:val="Heading2Char"/>
    <w:autoRedefine/>
    <w:uiPriority w:val="9"/>
    <w:unhideWhenUsed/>
    <w:qFormat/>
    <w:rsid w:val="00313AA0"/>
    <w:pPr>
      <w:keepNext/>
      <w:keepLines/>
      <w:spacing w:before="40" w:after="0" w:line="360" w:lineRule="auto"/>
      <w:jc w:val="both"/>
      <w:outlineLvl w:val="1"/>
    </w:pPr>
    <w:rPr>
      <w:rFonts w:ascii="Times New Roman" w:eastAsiaTheme="majorEastAsia" w:hAnsi="Times New Roman" w:cstheme="majorBidi"/>
      <w:color w:val="000000" w:themeColor="text1"/>
      <w:sz w:val="24"/>
      <w:szCs w:val="26"/>
    </w:rPr>
  </w:style>
  <w:style w:type="paragraph" w:styleId="Heading3">
    <w:name w:val="heading 3"/>
    <w:basedOn w:val="Normal"/>
    <w:next w:val="Normal"/>
    <w:link w:val="Heading3Char"/>
    <w:autoRedefine/>
    <w:uiPriority w:val="9"/>
    <w:unhideWhenUsed/>
    <w:qFormat/>
    <w:rsid w:val="00CE2FF3"/>
    <w:pPr>
      <w:keepNext/>
      <w:keepLines/>
      <w:numPr>
        <w:ilvl w:val="2"/>
        <w:numId w:val="3"/>
      </w:numPr>
      <w:spacing w:before="40" w:after="0" w:line="360" w:lineRule="auto"/>
      <w:ind w:left="720"/>
      <w:jc w:val="both"/>
      <w:outlineLvl w:val="2"/>
    </w:pPr>
    <w:rPr>
      <w:rFonts w:ascii="Times New Roman" w:eastAsiaTheme="majorEastAsia" w:hAnsi="Times New Roman" w:cstheme="majorBid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05530E"/>
    <w:rPr>
      <w:rFonts w:ascii="Times New Roman" w:eastAsia="Tahoma" w:hAnsi="Times New Roman" w:cs="Tahoma"/>
      <w:b/>
      <w:bCs/>
      <w:i/>
      <w:color w:val="000000" w:themeColor="text1"/>
      <w:sz w:val="32"/>
      <w:szCs w:val="48"/>
    </w:rPr>
  </w:style>
  <w:style w:type="character" w:customStyle="1" w:styleId="Heading2Char">
    <w:name w:val="Heading 2 Char"/>
    <w:basedOn w:val="DefaultParagraphFont"/>
    <w:link w:val="Heading2"/>
    <w:uiPriority w:val="9"/>
    <w:rsid w:val="00313AA0"/>
    <w:rPr>
      <w:rFonts w:ascii="Times New Roman" w:eastAsiaTheme="majorEastAsia" w:hAnsi="Times New Roman" w:cstheme="majorBidi"/>
      <w:color w:val="000000" w:themeColor="text1"/>
      <w:sz w:val="24"/>
      <w:szCs w:val="26"/>
    </w:rPr>
  </w:style>
  <w:style w:type="paragraph" w:styleId="NoSpacing">
    <w:name w:val="No Spacing"/>
    <w:next w:val="Heading1"/>
    <w:autoRedefine/>
    <w:uiPriority w:val="1"/>
    <w:qFormat/>
    <w:rsid w:val="00DE2A0C"/>
    <w:pPr>
      <w:spacing w:after="0" w:line="240" w:lineRule="auto"/>
    </w:pPr>
    <w:rPr>
      <w:rFonts w:ascii="Times New Roman" w:hAnsi="Times New Roman"/>
      <w:b/>
      <w:sz w:val="32"/>
      <w:u w:val="single"/>
      <w:lang w:val="en-US"/>
    </w:rPr>
  </w:style>
  <w:style w:type="character" w:customStyle="1" w:styleId="Heading3Char">
    <w:name w:val="Heading 3 Char"/>
    <w:basedOn w:val="DefaultParagraphFont"/>
    <w:link w:val="Heading3"/>
    <w:uiPriority w:val="9"/>
    <w:rsid w:val="00CE2FF3"/>
    <w:rPr>
      <w:rFonts w:ascii="Times New Roman" w:eastAsiaTheme="majorEastAsia" w:hAnsi="Times New Roman" w:cstheme="majorBidi"/>
      <w:color w:val="000000" w:themeColor="text1"/>
      <w:sz w:val="24"/>
      <w:szCs w:val="24"/>
    </w:rPr>
  </w:style>
  <w:style w:type="paragraph" w:styleId="ListParagraph">
    <w:name w:val="List Paragraph"/>
    <w:basedOn w:val="Normal"/>
    <w:uiPriority w:val="34"/>
    <w:qFormat/>
    <w:rsid w:val="007C4D6C"/>
    <w:pPr>
      <w:ind w:left="720"/>
      <w:contextualSpacing/>
    </w:pPr>
  </w:style>
  <w:style w:type="paragraph" w:styleId="TOCHeading">
    <w:name w:val="TOC Heading"/>
    <w:basedOn w:val="Heading1"/>
    <w:next w:val="Normal"/>
    <w:uiPriority w:val="39"/>
    <w:unhideWhenUsed/>
    <w:qFormat/>
    <w:rsid w:val="00313AA0"/>
    <w:pPr>
      <w:keepNext/>
      <w:keepLines/>
      <w:widowControl/>
      <w:autoSpaceDE/>
      <w:autoSpaceDN/>
      <w:spacing w:before="240" w:after="0" w:line="259" w:lineRule="auto"/>
      <w:outlineLvl w:val="9"/>
    </w:pPr>
    <w:rPr>
      <w:rFonts w:asciiTheme="majorHAnsi" w:eastAsiaTheme="majorEastAsia" w:hAnsiTheme="majorHAnsi" w:cstheme="majorBidi"/>
      <w:b w:val="0"/>
      <w:bCs w:val="0"/>
      <w:i w:val="0"/>
      <w:color w:val="2F5496" w:themeColor="accent1" w:themeShade="BF"/>
      <w:szCs w:val="32"/>
      <w:lang w:val="en-US"/>
    </w:rPr>
  </w:style>
  <w:style w:type="paragraph" w:styleId="TOC1">
    <w:name w:val="toc 1"/>
    <w:basedOn w:val="Normal"/>
    <w:next w:val="Normal"/>
    <w:autoRedefine/>
    <w:uiPriority w:val="39"/>
    <w:unhideWhenUsed/>
    <w:rsid w:val="00C3456A"/>
    <w:pPr>
      <w:spacing w:after="100"/>
    </w:pPr>
  </w:style>
  <w:style w:type="paragraph" w:styleId="TOC2">
    <w:name w:val="toc 2"/>
    <w:basedOn w:val="Normal"/>
    <w:next w:val="Normal"/>
    <w:autoRedefine/>
    <w:uiPriority w:val="39"/>
    <w:unhideWhenUsed/>
    <w:rsid w:val="00C3456A"/>
    <w:pPr>
      <w:spacing w:after="100"/>
      <w:ind w:left="220"/>
    </w:pPr>
  </w:style>
  <w:style w:type="character" w:styleId="Hyperlink">
    <w:name w:val="Hyperlink"/>
    <w:basedOn w:val="DefaultParagraphFont"/>
    <w:uiPriority w:val="99"/>
    <w:unhideWhenUsed/>
    <w:rsid w:val="00C3456A"/>
    <w:rPr>
      <w:color w:val="0563C1" w:themeColor="hyperlink"/>
      <w:u w:val="single"/>
    </w:rPr>
  </w:style>
  <w:style w:type="paragraph" w:styleId="Header">
    <w:name w:val="header"/>
    <w:basedOn w:val="Normal"/>
    <w:link w:val="HeaderChar"/>
    <w:uiPriority w:val="99"/>
    <w:unhideWhenUsed/>
    <w:rsid w:val="00C345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456A"/>
  </w:style>
  <w:style w:type="paragraph" w:styleId="Footer">
    <w:name w:val="footer"/>
    <w:basedOn w:val="Normal"/>
    <w:link w:val="FooterChar"/>
    <w:uiPriority w:val="99"/>
    <w:unhideWhenUsed/>
    <w:rsid w:val="00C345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45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9957765">
      <w:bodyDiv w:val="1"/>
      <w:marLeft w:val="0"/>
      <w:marRight w:val="0"/>
      <w:marTop w:val="0"/>
      <w:marBottom w:val="0"/>
      <w:divBdr>
        <w:top w:val="none" w:sz="0" w:space="0" w:color="auto"/>
        <w:left w:val="none" w:sz="0" w:space="0" w:color="auto"/>
        <w:bottom w:val="none" w:sz="0" w:space="0" w:color="auto"/>
        <w:right w:val="none" w:sz="0" w:space="0" w:color="auto"/>
      </w:divBdr>
    </w:div>
    <w:div w:id="1366759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AC3ADD-5EA8-4AE1-9B42-DF98FFDF48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2407</Words>
  <Characters>13725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Mojnu Miah (2233687)</cp:lastModifiedBy>
  <cp:revision>2</cp:revision>
  <dcterms:created xsi:type="dcterms:W3CDTF">2024-11-08T14:09:00Z</dcterms:created>
  <dcterms:modified xsi:type="dcterms:W3CDTF">2024-11-08T14:09:00Z</dcterms:modified>
</cp:coreProperties>
</file>