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9DBCDC" w14:textId="63C97C1F" w:rsidR="003064FB" w:rsidRDefault="003064FB" w:rsidP="003064FB">
      <w:pPr>
        <w:jc w:val="right"/>
        <w:rPr>
          <w:sz w:val="24"/>
          <w:szCs w:val="24"/>
        </w:rPr>
      </w:pPr>
      <w:r>
        <w:rPr>
          <w:noProof/>
          <w:sz w:val="24"/>
          <w:szCs w:val="24"/>
        </w:rPr>
        <w:drawing>
          <wp:inline distT="0" distB="0" distL="0" distR="0" wp14:anchorId="45E110BE" wp14:editId="7E88DE6A">
            <wp:extent cx="1901825" cy="847725"/>
            <wp:effectExtent l="0" t="0" r="3175" b="9525"/>
            <wp:docPr id="1781268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1825" cy="847725"/>
                    </a:xfrm>
                    <a:prstGeom prst="rect">
                      <a:avLst/>
                    </a:prstGeom>
                    <a:noFill/>
                  </pic:spPr>
                </pic:pic>
              </a:graphicData>
            </a:graphic>
          </wp:inline>
        </w:drawing>
      </w:r>
    </w:p>
    <w:p w14:paraId="4A7BF0ED" w14:textId="77777777" w:rsidR="003064FB" w:rsidRDefault="003064FB" w:rsidP="002B5840">
      <w:pPr>
        <w:jc w:val="both"/>
        <w:rPr>
          <w:sz w:val="24"/>
          <w:szCs w:val="24"/>
        </w:rPr>
      </w:pPr>
    </w:p>
    <w:p w14:paraId="3148328B" w14:textId="77777777" w:rsidR="008514C0" w:rsidRDefault="008514C0" w:rsidP="008514C0">
      <w:pPr>
        <w:jc w:val="center"/>
        <w:rPr>
          <w:rFonts w:ascii="Lucida Calligraphy" w:hAnsi="Lucida Calligraphy"/>
          <w:b/>
          <w:bCs/>
          <w:sz w:val="48"/>
          <w:szCs w:val="48"/>
        </w:rPr>
      </w:pPr>
    </w:p>
    <w:p w14:paraId="4746686F" w14:textId="5CE3FC05" w:rsidR="008514C0" w:rsidRPr="008F4B53" w:rsidRDefault="008514C0" w:rsidP="008514C0">
      <w:pPr>
        <w:jc w:val="center"/>
        <w:rPr>
          <w:rFonts w:ascii="Lucida Calligraphy" w:hAnsi="Lucida Calligraphy"/>
          <w:b/>
          <w:bCs/>
          <w:color w:val="2E74B5" w:themeColor="accent5" w:themeShade="BF"/>
          <w:sz w:val="48"/>
          <w:szCs w:val="48"/>
        </w:rPr>
      </w:pPr>
      <w:r w:rsidRPr="008F4B53">
        <w:rPr>
          <w:rFonts w:ascii="Lucida Calligraphy" w:hAnsi="Lucida Calligraphy"/>
          <w:b/>
          <w:bCs/>
          <w:color w:val="2E74B5" w:themeColor="accent5" w:themeShade="BF"/>
          <w:sz w:val="48"/>
          <w:szCs w:val="48"/>
        </w:rPr>
        <w:t>Leadership and management, theory, and practice</w:t>
      </w:r>
    </w:p>
    <w:p w14:paraId="7321534C" w14:textId="77777777" w:rsidR="008514C0" w:rsidRPr="008514C0" w:rsidRDefault="008514C0" w:rsidP="008514C0">
      <w:pPr>
        <w:jc w:val="both"/>
        <w:rPr>
          <w:sz w:val="24"/>
          <w:szCs w:val="24"/>
        </w:rPr>
      </w:pPr>
    </w:p>
    <w:p w14:paraId="608576CE" w14:textId="77777777" w:rsidR="008514C0" w:rsidRPr="008514C0" w:rsidRDefault="008514C0" w:rsidP="008514C0">
      <w:pPr>
        <w:jc w:val="both"/>
        <w:rPr>
          <w:sz w:val="24"/>
          <w:szCs w:val="24"/>
        </w:rPr>
      </w:pPr>
    </w:p>
    <w:p w14:paraId="7B2BA1C3" w14:textId="77777777" w:rsidR="008514C0" w:rsidRPr="008514C0" w:rsidRDefault="008514C0" w:rsidP="008514C0">
      <w:pPr>
        <w:jc w:val="both"/>
        <w:rPr>
          <w:sz w:val="24"/>
          <w:szCs w:val="24"/>
        </w:rPr>
      </w:pPr>
    </w:p>
    <w:p w14:paraId="53E9A961" w14:textId="77777777" w:rsidR="008514C0" w:rsidRPr="008F4B53" w:rsidRDefault="008514C0" w:rsidP="008514C0">
      <w:pPr>
        <w:pBdr>
          <w:bottom w:val="single" w:sz="4" w:space="1" w:color="auto"/>
        </w:pBdr>
        <w:jc w:val="center"/>
        <w:rPr>
          <w:rFonts w:ascii="Lucida Calligraphy" w:hAnsi="Lucida Calligraphy"/>
          <w:color w:val="0070C0"/>
          <w:sz w:val="56"/>
          <w:szCs w:val="56"/>
        </w:rPr>
      </w:pPr>
      <w:r w:rsidRPr="008F4B53">
        <w:rPr>
          <w:rFonts w:ascii="Lucida Calligraphy" w:hAnsi="Lucida Calligraphy"/>
          <w:color w:val="0070C0"/>
          <w:sz w:val="56"/>
          <w:szCs w:val="56"/>
        </w:rPr>
        <w:t>Individual report</w:t>
      </w:r>
    </w:p>
    <w:p w14:paraId="4613CBAC" w14:textId="77777777" w:rsidR="008514C0" w:rsidRPr="008514C0" w:rsidRDefault="008514C0" w:rsidP="008514C0">
      <w:pPr>
        <w:jc w:val="both"/>
        <w:rPr>
          <w:sz w:val="24"/>
          <w:szCs w:val="24"/>
        </w:rPr>
      </w:pPr>
    </w:p>
    <w:p w14:paraId="007972BC" w14:textId="77777777" w:rsidR="008514C0" w:rsidRPr="008514C0" w:rsidRDefault="008514C0" w:rsidP="008514C0">
      <w:pPr>
        <w:jc w:val="both"/>
        <w:rPr>
          <w:sz w:val="24"/>
          <w:szCs w:val="24"/>
        </w:rPr>
      </w:pPr>
    </w:p>
    <w:p w14:paraId="4E334354" w14:textId="77777777" w:rsidR="008514C0" w:rsidRPr="008514C0" w:rsidRDefault="008514C0" w:rsidP="008514C0">
      <w:pPr>
        <w:jc w:val="both"/>
        <w:rPr>
          <w:sz w:val="24"/>
          <w:szCs w:val="24"/>
        </w:rPr>
      </w:pPr>
    </w:p>
    <w:p w14:paraId="1FAACDBA" w14:textId="77777777" w:rsidR="008514C0" w:rsidRPr="008514C0" w:rsidRDefault="008514C0" w:rsidP="008514C0">
      <w:pPr>
        <w:jc w:val="both"/>
        <w:rPr>
          <w:sz w:val="24"/>
          <w:szCs w:val="24"/>
        </w:rPr>
      </w:pPr>
    </w:p>
    <w:p w14:paraId="76A32033" w14:textId="77777777" w:rsidR="008514C0" w:rsidRPr="008514C0" w:rsidRDefault="008514C0" w:rsidP="008514C0">
      <w:pPr>
        <w:jc w:val="both"/>
        <w:rPr>
          <w:sz w:val="24"/>
          <w:szCs w:val="24"/>
        </w:rPr>
      </w:pPr>
    </w:p>
    <w:p w14:paraId="7DDCFE52" w14:textId="77777777" w:rsidR="008514C0" w:rsidRDefault="008514C0" w:rsidP="008514C0">
      <w:pPr>
        <w:jc w:val="both"/>
        <w:rPr>
          <w:sz w:val="24"/>
          <w:szCs w:val="24"/>
        </w:rPr>
      </w:pPr>
    </w:p>
    <w:p w14:paraId="51B07D69" w14:textId="77777777" w:rsidR="008514C0" w:rsidRDefault="008514C0" w:rsidP="008514C0">
      <w:pPr>
        <w:jc w:val="both"/>
        <w:rPr>
          <w:sz w:val="24"/>
          <w:szCs w:val="24"/>
        </w:rPr>
      </w:pPr>
    </w:p>
    <w:p w14:paraId="656B5CC5" w14:textId="77777777" w:rsidR="008514C0" w:rsidRDefault="008514C0" w:rsidP="008514C0">
      <w:pPr>
        <w:jc w:val="both"/>
        <w:rPr>
          <w:sz w:val="24"/>
          <w:szCs w:val="24"/>
        </w:rPr>
      </w:pPr>
    </w:p>
    <w:p w14:paraId="4D7013D4" w14:textId="77777777" w:rsidR="008514C0" w:rsidRPr="008514C0" w:rsidRDefault="008514C0" w:rsidP="008514C0">
      <w:pPr>
        <w:jc w:val="both"/>
        <w:rPr>
          <w:sz w:val="24"/>
          <w:szCs w:val="24"/>
        </w:rPr>
      </w:pPr>
    </w:p>
    <w:p w14:paraId="22159098" w14:textId="7CE815B9" w:rsidR="008514C0" w:rsidRPr="008F4B53" w:rsidRDefault="008514C0" w:rsidP="008F4B53">
      <w:pPr>
        <w:jc w:val="center"/>
        <w:rPr>
          <w:b/>
          <w:bCs/>
          <w:color w:val="2E74B5" w:themeColor="accent5" w:themeShade="BF"/>
          <w:sz w:val="36"/>
          <w:szCs w:val="36"/>
        </w:rPr>
      </w:pPr>
      <w:r w:rsidRPr="008F4B53">
        <w:rPr>
          <w:b/>
          <w:bCs/>
          <w:color w:val="2E74B5" w:themeColor="accent5" w:themeShade="BF"/>
          <w:sz w:val="36"/>
          <w:szCs w:val="36"/>
        </w:rPr>
        <w:t xml:space="preserve">Student Name: </w:t>
      </w:r>
      <w:r w:rsidR="00EC7EF4">
        <w:rPr>
          <w:b/>
          <w:bCs/>
          <w:color w:val="2E74B5" w:themeColor="accent5" w:themeShade="BF"/>
          <w:sz w:val="36"/>
          <w:szCs w:val="36"/>
        </w:rPr>
        <w:t>Yulia Vasileva</w:t>
      </w:r>
    </w:p>
    <w:p w14:paraId="3058D3FD" w14:textId="0E7AA873" w:rsidR="008514C0" w:rsidRPr="008F4B53" w:rsidRDefault="008514C0" w:rsidP="008F4B53">
      <w:pPr>
        <w:jc w:val="center"/>
        <w:rPr>
          <w:b/>
          <w:bCs/>
          <w:color w:val="2E74B5" w:themeColor="accent5" w:themeShade="BF"/>
          <w:sz w:val="36"/>
          <w:szCs w:val="36"/>
        </w:rPr>
      </w:pPr>
      <w:r w:rsidRPr="008F4B53">
        <w:rPr>
          <w:b/>
          <w:bCs/>
          <w:color w:val="2E74B5" w:themeColor="accent5" w:themeShade="BF"/>
          <w:sz w:val="36"/>
          <w:szCs w:val="36"/>
        </w:rPr>
        <w:t>Student ID: 21149</w:t>
      </w:r>
      <w:r w:rsidR="00EC7EF4">
        <w:rPr>
          <w:b/>
          <w:bCs/>
          <w:color w:val="2E74B5" w:themeColor="accent5" w:themeShade="BF"/>
          <w:sz w:val="36"/>
          <w:szCs w:val="36"/>
        </w:rPr>
        <w:t>89</w:t>
      </w:r>
    </w:p>
    <w:p w14:paraId="5AC9504C" w14:textId="77777777" w:rsidR="008514C0" w:rsidRPr="008F4B53" w:rsidRDefault="008514C0" w:rsidP="008F4B53">
      <w:pPr>
        <w:jc w:val="center"/>
        <w:rPr>
          <w:b/>
          <w:bCs/>
          <w:color w:val="2E74B5" w:themeColor="accent5" w:themeShade="BF"/>
          <w:sz w:val="36"/>
          <w:szCs w:val="36"/>
        </w:rPr>
      </w:pPr>
      <w:r w:rsidRPr="008F4B53">
        <w:rPr>
          <w:b/>
          <w:bCs/>
          <w:color w:val="2E74B5" w:themeColor="accent5" w:themeShade="BF"/>
          <w:sz w:val="36"/>
          <w:szCs w:val="36"/>
        </w:rPr>
        <w:t>Lecturer: Olusoyi Richard Ashaye</w:t>
      </w:r>
    </w:p>
    <w:p w14:paraId="37436883" w14:textId="77777777" w:rsidR="003064FB" w:rsidRDefault="003064FB" w:rsidP="002B5840">
      <w:pPr>
        <w:jc w:val="both"/>
        <w:rPr>
          <w:sz w:val="24"/>
          <w:szCs w:val="24"/>
        </w:rPr>
      </w:pPr>
    </w:p>
    <w:p w14:paraId="4E605BCD" w14:textId="77777777" w:rsidR="008514C0" w:rsidRDefault="008514C0" w:rsidP="002B5840">
      <w:pPr>
        <w:jc w:val="both"/>
        <w:rPr>
          <w:sz w:val="24"/>
          <w:szCs w:val="24"/>
        </w:rPr>
      </w:pPr>
    </w:p>
    <w:p w14:paraId="7333A6ED" w14:textId="61AEACB3" w:rsidR="003064FB" w:rsidRPr="00A742F2" w:rsidRDefault="003064FB" w:rsidP="002B5840">
      <w:pPr>
        <w:jc w:val="both"/>
        <w:rPr>
          <w:b/>
          <w:bCs/>
          <w:sz w:val="32"/>
          <w:szCs w:val="32"/>
        </w:rPr>
      </w:pPr>
      <w:r w:rsidRPr="00A742F2">
        <w:rPr>
          <w:b/>
          <w:bCs/>
          <w:sz w:val="32"/>
          <w:szCs w:val="32"/>
        </w:rPr>
        <w:lastRenderedPageBreak/>
        <w:t>INTRODUCTION</w:t>
      </w:r>
      <w:r w:rsidR="008514C0" w:rsidRPr="00A742F2">
        <w:rPr>
          <w:b/>
          <w:bCs/>
          <w:sz w:val="32"/>
          <w:szCs w:val="32"/>
        </w:rPr>
        <w:t>:</w:t>
      </w:r>
      <w:r w:rsidR="00315E2D" w:rsidRPr="00A742F2">
        <w:rPr>
          <w:b/>
          <w:bCs/>
          <w:sz w:val="32"/>
          <w:szCs w:val="32"/>
        </w:rPr>
        <w:t xml:space="preserve">   </w:t>
      </w:r>
    </w:p>
    <w:p w14:paraId="56DC80FB" w14:textId="2701A873" w:rsidR="008514C0" w:rsidRDefault="00315E2D" w:rsidP="002B5840">
      <w:pPr>
        <w:jc w:val="both"/>
        <w:rPr>
          <w:sz w:val="24"/>
          <w:szCs w:val="24"/>
        </w:rPr>
      </w:pPr>
      <w:r w:rsidRPr="003064FB">
        <w:rPr>
          <w:sz w:val="24"/>
          <w:szCs w:val="24"/>
        </w:rPr>
        <w:t xml:space="preserve"> </w:t>
      </w:r>
      <w:r w:rsidR="007A7279" w:rsidRPr="003064FB">
        <w:rPr>
          <w:sz w:val="24"/>
          <w:szCs w:val="24"/>
        </w:rPr>
        <w:t xml:space="preserve">I would like to begin with gratitude for the opportunity given to me to work on the presentation related to the behaviour and </w:t>
      </w:r>
      <w:r w:rsidR="00665CFC" w:rsidRPr="003064FB">
        <w:rPr>
          <w:sz w:val="24"/>
          <w:szCs w:val="24"/>
        </w:rPr>
        <w:t>leadership</w:t>
      </w:r>
      <w:r w:rsidR="007A7279" w:rsidRPr="003064FB">
        <w:rPr>
          <w:sz w:val="24"/>
          <w:szCs w:val="24"/>
        </w:rPr>
        <w:t xml:space="preserve"> models of some of the most successful </w:t>
      </w:r>
      <w:r w:rsidR="00665CFC" w:rsidRPr="003064FB">
        <w:rPr>
          <w:sz w:val="24"/>
          <w:szCs w:val="24"/>
        </w:rPr>
        <w:t>businessmen</w:t>
      </w:r>
      <w:r w:rsidR="007A7279" w:rsidRPr="003064FB">
        <w:rPr>
          <w:sz w:val="24"/>
          <w:szCs w:val="24"/>
        </w:rPr>
        <w:t xml:space="preserve"> in the 20th and 21st centuries.</w:t>
      </w:r>
      <w:r w:rsidR="009B47DA" w:rsidRPr="003064FB">
        <w:rPr>
          <w:sz w:val="24"/>
          <w:szCs w:val="24"/>
        </w:rPr>
        <w:t xml:space="preserve"> In this report, I will highlight the most important lessons, in my opinion, from various leadership behaviours that we should </w:t>
      </w:r>
      <w:r w:rsidRPr="003064FB">
        <w:rPr>
          <w:sz w:val="24"/>
          <w:szCs w:val="24"/>
        </w:rPr>
        <w:t>consider</w:t>
      </w:r>
      <w:r w:rsidR="009B47DA" w:rsidRPr="003064FB">
        <w:rPr>
          <w:sz w:val="24"/>
          <w:szCs w:val="24"/>
        </w:rPr>
        <w:t xml:space="preserve"> if we decide to start our own business or if we find ourselves needing to manage a group of people.</w:t>
      </w:r>
    </w:p>
    <w:p w14:paraId="041A7291" w14:textId="644D1119" w:rsidR="003064FB" w:rsidRPr="00A742F2" w:rsidRDefault="003064FB" w:rsidP="002B5840">
      <w:pPr>
        <w:jc w:val="both"/>
        <w:rPr>
          <w:b/>
          <w:bCs/>
          <w:sz w:val="32"/>
          <w:szCs w:val="32"/>
        </w:rPr>
      </w:pPr>
      <w:r w:rsidRPr="00A742F2">
        <w:rPr>
          <w:b/>
          <w:bCs/>
          <w:sz w:val="32"/>
          <w:szCs w:val="32"/>
        </w:rPr>
        <w:t>MAIN BODY</w:t>
      </w:r>
      <w:r w:rsidR="008514C0" w:rsidRPr="00A742F2">
        <w:rPr>
          <w:b/>
          <w:bCs/>
          <w:sz w:val="32"/>
          <w:szCs w:val="32"/>
        </w:rPr>
        <w:t>:</w:t>
      </w:r>
    </w:p>
    <w:p w14:paraId="514B9529" w14:textId="77777777" w:rsidR="003064FB" w:rsidRPr="003064FB" w:rsidRDefault="003064FB" w:rsidP="002B5840">
      <w:pPr>
        <w:jc w:val="both"/>
        <w:rPr>
          <w:sz w:val="24"/>
          <w:szCs w:val="24"/>
        </w:rPr>
      </w:pPr>
      <w:r w:rsidRPr="003064FB">
        <w:rPr>
          <w:sz w:val="24"/>
          <w:szCs w:val="24"/>
        </w:rPr>
        <w:t xml:space="preserve">   </w:t>
      </w:r>
      <w:r w:rsidR="002F53AE" w:rsidRPr="003064FB">
        <w:rPr>
          <w:sz w:val="24"/>
          <w:szCs w:val="24"/>
        </w:rPr>
        <w:t>In the following paragraphs, I will outline the most important models and lessons from the management of Henry Ford, Steve Jobs, Jeff Bezos, and Elon Musk.</w:t>
      </w:r>
      <w:r w:rsidR="00315E2D" w:rsidRPr="003064FB">
        <w:rPr>
          <w:sz w:val="24"/>
          <w:szCs w:val="24"/>
        </w:rPr>
        <w:t xml:space="preserve">   </w:t>
      </w:r>
    </w:p>
    <w:p w14:paraId="20698AD8" w14:textId="0D3D1F6A" w:rsidR="00315E2D" w:rsidRPr="003064FB" w:rsidRDefault="002F53AE" w:rsidP="002B5840">
      <w:pPr>
        <w:jc w:val="both"/>
        <w:rPr>
          <w:sz w:val="24"/>
          <w:szCs w:val="24"/>
        </w:rPr>
      </w:pPr>
      <w:r w:rsidRPr="003064FB">
        <w:rPr>
          <w:sz w:val="24"/>
          <w:szCs w:val="24"/>
        </w:rPr>
        <w:t xml:space="preserve">  </w:t>
      </w:r>
      <w:r w:rsidR="003064FB" w:rsidRPr="003064FB">
        <w:rPr>
          <w:sz w:val="24"/>
          <w:szCs w:val="24"/>
        </w:rPr>
        <w:t>Ford was known for his authoritative leadership style, characterized by top-down decision-making and a strong focus on efficiency and standardization.</w:t>
      </w:r>
      <w:r w:rsidR="003064FB">
        <w:rPr>
          <w:sz w:val="24"/>
          <w:szCs w:val="24"/>
        </w:rPr>
        <w:t xml:space="preserve"> </w:t>
      </w:r>
      <w:r w:rsidR="00225775" w:rsidRPr="003064FB">
        <w:rPr>
          <w:sz w:val="24"/>
          <w:szCs w:val="24"/>
        </w:rPr>
        <w:t>Ford's emphasis on standardisation and efficiency made it clear how important it is to streamline procedures and maximise output. It also draws attention to the possible negative effects of a strict leadership style, such as the suppression of creativity and innovation.</w:t>
      </w:r>
    </w:p>
    <w:p w14:paraId="637F266E" w14:textId="4565AF77" w:rsidR="00F30125" w:rsidRPr="003064FB" w:rsidRDefault="00F30125" w:rsidP="002B5840">
      <w:pPr>
        <w:jc w:val="both"/>
        <w:rPr>
          <w:sz w:val="24"/>
          <w:szCs w:val="24"/>
        </w:rPr>
      </w:pPr>
      <w:r w:rsidRPr="003064FB">
        <w:rPr>
          <w:sz w:val="24"/>
          <w:szCs w:val="24"/>
        </w:rPr>
        <w:t xml:space="preserve">  </w:t>
      </w:r>
      <w:r w:rsidR="003064FB">
        <w:rPr>
          <w:sz w:val="24"/>
          <w:szCs w:val="24"/>
        </w:rPr>
        <w:t xml:space="preserve"> J</w:t>
      </w:r>
      <w:r w:rsidR="003064FB" w:rsidRPr="003064FB">
        <w:rPr>
          <w:sz w:val="24"/>
          <w:szCs w:val="24"/>
        </w:rPr>
        <w:t>obs was a visionary leader with a perfectionist and demanding leadership style, known for his relentless pursuit of excellence and his ability to inspire and motivate his team.</w:t>
      </w:r>
      <w:r w:rsidRPr="003064FB">
        <w:rPr>
          <w:sz w:val="24"/>
          <w:szCs w:val="24"/>
        </w:rPr>
        <w:t xml:space="preserve"> Jobs' management approach emphasises the value of enthusiasm, imagination, and close attention to detail in fostering innovation and producing top-notch goods. It also draws attention to the possible drawbacks of a perfectionist mindset, like creating a high-stress workplace and alienating teammates.</w:t>
      </w:r>
    </w:p>
    <w:p w14:paraId="01D8EE83" w14:textId="306F10A9" w:rsidR="00F30125" w:rsidRPr="003064FB" w:rsidRDefault="00F30125" w:rsidP="002B5840">
      <w:pPr>
        <w:jc w:val="both"/>
        <w:rPr>
          <w:sz w:val="24"/>
          <w:szCs w:val="24"/>
        </w:rPr>
      </w:pPr>
      <w:r w:rsidRPr="003064FB">
        <w:rPr>
          <w:sz w:val="24"/>
          <w:szCs w:val="24"/>
        </w:rPr>
        <w:t xml:space="preserve">  </w:t>
      </w:r>
      <w:r w:rsidR="003064FB">
        <w:rPr>
          <w:sz w:val="24"/>
          <w:szCs w:val="24"/>
        </w:rPr>
        <w:t xml:space="preserve"> </w:t>
      </w:r>
      <w:r w:rsidR="003064FB" w:rsidRPr="003064FB">
        <w:rPr>
          <w:sz w:val="24"/>
          <w:szCs w:val="24"/>
        </w:rPr>
        <w:t>Bezos is known for his customer-centric leadership style, prioritizing long-term growth and innovation over short-term profits.</w:t>
      </w:r>
      <w:r w:rsidRPr="003064FB">
        <w:rPr>
          <w:sz w:val="24"/>
          <w:szCs w:val="24"/>
        </w:rPr>
        <w:t xml:space="preserve"> Bezos emphasises the value of constantly innovating and giving priority to consumer requirements to stay ahead of the competition in a market that is very competitive. His focus on long-term thinking also emphasises the importance of strategic preparation and resiliency in the face of difficulty.</w:t>
      </w:r>
    </w:p>
    <w:p w14:paraId="2F17285D" w14:textId="510AF5A0" w:rsidR="002F53AE" w:rsidRPr="003064FB" w:rsidRDefault="00F30125" w:rsidP="002B5840">
      <w:pPr>
        <w:jc w:val="both"/>
        <w:rPr>
          <w:sz w:val="24"/>
          <w:szCs w:val="24"/>
        </w:rPr>
      </w:pPr>
      <w:r w:rsidRPr="003064FB">
        <w:rPr>
          <w:sz w:val="24"/>
          <w:szCs w:val="24"/>
        </w:rPr>
        <w:t xml:space="preserve"> </w:t>
      </w:r>
      <w:r w:rsidR="003064FB">
        <w:rPr>
          <w:sz w:val="24"/>
          <w:szCs w:val="24"/>
        </w:rPr>
        <w:t xml:space="preserve">  </w:t>
      </w:r>
      <w:r w:rsidR="003064FB" w:rsidRPr="003064FB">
        <w:rPr>
          <w:sz w:val="24"/>
          <w:szCs w:val="24"/>
        </w:rPr>
        <w:t>Musk embodies a visionary and transformational leadership style, characterized by his ambitious goals, risk-taking, and relentless pursuit of innovation.</w:t>
      </w:r>
      <w:r w:rsidRPr="003064FB">
        <w:rPr>
          <w:sz w:val="24"/>
          <w:szCs w:val="24"/>
        </w:rPr>
        <w:t xml:space="preserve">  Musk's leadership serves as a reminder of how important it is to have big dreams, take calculated chances, and encourage creativity in the workplace. It also draws attention to the difficulties and dangers of working in such a high-stress workplace, such as employee turnover and burnout.</w:t>
      </w:r>
    </w:p>
    <w:p w14:paraId="7CFEBD6A" w14:textId="77C8AAE3" w:rsidR="008514C0" w:rsidRPr="00F86354" w:rsidRDefault="003064FB" w:rsidP="003064FB">
      <w:pPr>
        <w:jc w:val="both"/>
        <w:rPr>
          <w:sz w:val="24"/>
          <w:szCs w:val="24"/>
          <w:lang w:val="bg-BG"/>
        </w:rPr>
      </w:pPr>
      <w:r>
        <w:rPr>
          <w:sz w:val="24"/>
          <w:szCs w:val="24"/>
        </w:rPr>
        <w:t xml:space="preserve">   </w:t>
      </w:r>
      <w:r w:rsidR="00F61F3B" w:rsidRPr="003064FB">
        <w:rPr>
          <w:sz w:val="24"/>
          <w:szCs w:val="24"/>
        </w:rPr>
        <w:t>While each of these leaders had their own unique leadership styles and approaches to managing, there are valuable lessons to be learned from each of them. Effective leadership often involves striking a balance between different styles, adapting to changing circumstances, and continuously learning and evolving as a leader.</w:t>
      </w:r>
    </w:p>
    <w:p w14:paraId="3563A2DF" w14:textId="4A59C55B" w:rsidR="003064FB" w:rsidRPr="008F4B53" w:rsidRDefault="003064FB" w:rsidP="003064FB">
      <w:pPr>
        <w:jc w:val="both"/>
        <w:rPr>
          <w:b/>
          <w:bCs/>
          <w:sz w:val="32"/>
          <w:szCs w:val="32"/>
        </w:rPr>
      </w:pPr>
      <w:r w:rsidRPr="008F4B53">
        <w:rPr>
          <w:b/>
          <w:bCs/>
          <w:sz w:val="32"/>
          <w:szCs w:val="32"/>
        </w:rPr>
        <w:t>CONCLUSION</w:t>
      </w:r>
      <w:r w:rsidR="008514C0" w:rsidRPr="008F4B53">
        <w:rPr>
          <w:b/>
          <w:bCs/>
          <w:sz w:val="32"/>
          <w:szCs w:val="32"/>
        </w:rPr>
        <w:t>:</w:t>
      </w:r>
    </w:p>
    <w:p w14:paraId="6EB34D25" w14:textId="4868AE27" w:rsidR="003064FB" w:rsidRDefault="00F86354" w:rsidP="003064FB">
      <w:pPr>
        <w:jc w:val="both"/>
        <w:rPr>
          <w:sz w:val="24"/>
          <w:szCs w:val="24"/>
          <w:lang w:val="bg-BG"/>
        </w:rPr>
      </w:pPr>
      <w:r>
        <w:rPr>
          <w:sz w:val="24"/>
          <w:szCs w:val="24"/>
          <w:lang w:val="bg-BG"/>
        </w:rPr>
        <w:t xml:space="preserve">   </w:t>
      </w:r>
      <w:r w:rsidRPr="00F86354">
        <w:rPr>
          <w:sz w:val="24"/>
          <w:szCs w:val="24"/>
        </w:rPr>
        <w:t xml:space="preserve">In the process of studying the leadership skills of each of these inventors and founders, I learned many lessons that would serve me well in life. These people have proven to the world that with persistence, faith, and a lot of hard work there are no unattainable goals. Each of </w:t>
      </w:r>
      <w:r w:rsidRPr="00F86354">
        <w:rPr>
          <w:sz w:val="24"/>
          <w:szCs w:val="24"/>
        </w:rPr>
        <w:lastRenderedPageBreak/>
        <w:t>them in their own way changed the business and showed what it means to be a successful leader.</w:t>
      </w:r>
      <w:r w:rsidR="00850B23">
        <w:rPr>
          <w:sz w:val="24"/>
          <w:szCs w:val="24"/>
          <w:lang w:val="bg-BG"/>
        </w:rPr>
        <w:t xml:space="preserve"> </w:t>
      </w:r>
      <w:r w:rsidR="00850B23" w:rsidRPr="00850B23">
        <w:rPr>
          <w:sz w:val="24"/>
          <w:szCs w:val="24"/>
          <w:lang w:val="bg-BG"/>
        </w:rPr>
        <w:t>I hope that in the future there will be more and more people who are motivated and innovative enough to achieve similar successes and to inspire that dreams can be reality.</w:t>
      </w:r>
    </w:p>
    <w:p w14:paraId="2131C2ED" w14:textId="3637A97D" w:rsidR="00E44889" w:rsidRDefault="00E44889" w:rsidP="003064FB">
      <w:pPr>
        <w:jc w:val="both"/>
        <w:rPr>
          <w:b/>
          <w:bCs/>
          <w:sz w:val="32"/>
          <w:szCs w:val="32"/>
        </w:rPr>
      </w:pPr>
      <w:r w:rsidRPr="00A742F2">
        <w:rPr>
          <w:b/>
          <w:bCs/>
          <w:sz w:val="32"/>
          <w:szCs w:val="32"/>
        </w:rPr>
        <w:t>Reference:</w:t>
      </w:r>
    </w:p>
    <w:p w14:paraId="695CDBBD" w14:textId="39FF83DC" w:rsidR="00A742F2" w:rsidRPr="00531241" w:rsidRDefault="000F5C5C" w:rsidP="000F5C5C">
      <w:pPr>
        <w:jc w:val="both"/>
        <w:rPr>
          <w:sz w:val="24"/>
          <w:szCs w:val="24"/>
        </w:rPr>
      </w:pPr>
      <w:r w:rsidRPr="00531241">
        <w:rPr>
          <w:sz w:val="24"/>
          <w:szCs w:val="24"/>
        </w:rPr>
        <w:t>Northouse, P., (2015) Leadership: theory and practice 7</w:t>
      </w:r>
      <w:r w:rsidRPr="00531241">
        <w:rPr>
          <w:sz w:val="24"/>
          <w:szCs w:val="24"/>
          <w:vertAlign w:val="superscript"/>
        </w:rPr>
        <w:t>th</w:t>
      </w:r>
      <w:r w:rsidR="00531241" w:rsidRPr="00531241">
        <w:rPr>
          <w:sz w:val="24"/>
          <w:szCs w:val="24"/>
          <w:vertAlign w:val="superscript"/>
        </w:rPr>
        <w:t xml:space="preserve"> </w:t>
      </w:r>
      <w:r w:rsidRPr="00531241">
        <w:rPr>
          <w:sz w:val="24"/>
          <w:szCs w:val="24"/>
        </w:rPr>
        <w:t>edn. London: Sage</w:t>
      </w:r>
      <w:r w:rsidRPr="00531241">
        <w:rPr>
          <w:sz w:val="24"/>
          <w:szCs w:val="24"/>
        </w:rPr>
        <w:cr/>
      </w:r>
    </w:p>
    <w:p w14:paraId="73E65BBC" w14:textId="5F7A51C8" w:rsidR="00AD7449" w:rsidRPr="00AD7449" w:rsidRDefault="00AD7449" w:rsidP="003064FB">
      <w:pPr>
        <w:jc w:val="both"/>
        <w:rPr>
          <w:sz w:val="24"/>
          <w:szCs w:val="24"/>
          <w:lang w:val="bg-BG"/>
        </w:rPr>
      </w:pPr>
    </w:p>
    <w:p w14:paraId="2180B200" w14:textId="77777777" w:rsidR="003064FB" w:rsidRPr="003064FB" w:rsidRDefault="003064FB" w:rsidP="003064FB">
      <w:pPr>
        <w:jc w:val="both"/>
        <w:rPr>
          <w:sz w:val="24"/>
          <w:szCs w:val="24"/>
        </w:rPr>
      </w:pPr>
    </w:p>
    <w:p w14:paraId="7C3BBE7A" w14:textId="77777777" w:rsidR="00F61F3B" w:rsidRPr="003064FB" w:rsidRDefault="00F61F3B">
      <w:pPr>
        <w:rPr>
          <w:sz w:val="24"/>
          <w:szCs w:val="24"/>
        </w:rPr>
      </w:pPr>
    </w:p>
    <w:p w14:paraId="55095BD0" w14:textId="77777777" w:rsidR="00F61F3B" w:rsidRPr="003064FB" w:rsidRDefault="00F61F3B">
      <w:pPr>
        <w:rPr>
          <w:sz w:val="24"/>
          <w:szCs w:val="24"/>
        </w:rPr>
      </w:pPr>
    </w:p>
    <w:sectPr w:rsidR="00F61F3B" w:rsidRPr="003064FB">
      <w:footerReference w:type="even" r:id="rId7"/>
      <w:footerReference w:type="default" r:id="rId8"/>
      <w:foot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28B824" w14:textId="77777777" w:rsidR="007A7279" w:rsidRDefault="007A7279" w:rsidP="007A7279">
      <w:pPr>
        <w:spacing w:after="0" w:line="240" w:lineRule="auto"/>
      </w:pPr>
      <w:r>
        <w:separator/>
      </w:r>
    </w:p>
  </w:endnote>
  <w:endnote w:type="continuationSeparator" w:id="0">
    <w:p w14:paraId="224B31E6" w14:textId="77777777" w:rsidR="007A7279" w:rsidRDefault="007A7279" w:rsidP="007A7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 New Roman">
    <w:panose1 w:val="02020603050405020304"/>
    <w:charset w:val="CC"/>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3FAA99" w14:textId="637D0C12" w:rsidR="007A7279" w:rsidRDefault="007A7279">
    <w:pPr>
      <w:pStyle w:val="Footer"/>
    </w:pPr>
    <w:r>
      <w:rPr>
        <w:noProof/>
      </w:rPr>
      <mc:AlternateContent>
        <mc:Choice Requires="wps">
          <w:drawing>
            <wp:anchor distT="0" distB="0" distL="0" distR="0" simplePos="0" relativeHeight="251659264" behindDoc="0" locked="0" layoutInCell="1" allowOverlap="1" wp14:anchorId="4F44F138" wp14:editId="2AC09438">
              <wp:simplePos x="635" y="635"/>
              <wp:positionH relativeFrom="page">
                <wp:align>left</wp:align>
              </wp:positionH>
              <wp:positionV relativeFrom="page">
                <wp:align>bottom</wp:align>
              </wp:positionV>
              <wp:extent cx="443865" cy="443865"/>
              <wp:effectExtent l="0" t="0" r="7620" b="0"/>
              <wp:wrapNone/>
              <wp:docPr id="1910970203" name="Text Box 2"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31856C" w14:textId="73D8526E" w:rsidR="007A7279" w:rsidRPr="007A7279" w:rsidRDefault="007A7279" w:rsidP="007A7279">
                          <w:pPr>
                            <w:spacing w:after="0"/>
                            <w:rPr>
                              <w:rFonts w:ascii="Calibri" w:eastAsia="Calibri" w:hAnsi="Calibri" w:cs="Calibri"/>
                              <w:noProof/>
                              <w:color w:val="000000"/>
                              <w:sz w:val="20"/>
                              <w:szCs w:val="20"/>
                            </w:rPr>
                          </w:pPr>
                          <w:r w:rsidRPr="007A7279">
                            <w:rPr>
                              <w:rFonts w:ascii="Calibri" w:eastAsia="Calibri" w:hAnsi="Calibri" w:cs="Calibri"/>
                              <w:noProof/>
                              <w:color w:val="000000"/>
                              <w:sz w:val="20"/>
                              <w:szCs w:val="20"/>
                            </w:rPr>
                            <w:t>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F44F138" id="_x0000_t202" coordsize="21600,21600" o:spt="202" path="m,l,21600r21600,l21600,xe">
              <v:stroke joinstyle="miter"/>
              <v:path gradientshapeok="t" o:connecttype="rect"/>
            </v:shapetype>
            <v:shape id="Text Box 2" o:spid="_x0000_s1026" type="#_x0000_t202" alt="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5131856C" w14:textId="73D8526E" w:rsidR="007A7279" w:rsidRPr="007A7279" w:rsidRDefault="007A7279" w:rsidP="007A7279">
                    <w:pPr>
                      <w:spacing w:after="0"/>
                      <w:rPr>
                        <w:rFonts w:ascii="Calibri" w:eastAsia="Calibri" w:hAnsi="Calibri" w:cs="Calibri"/>
                        <w:noProof/>
                        <w:color w:val="000000"/>
                        <w:sz w:val="20"/>
                        <w:szCs w:val="20"/>
                      </w:rPr>
                    </w:pPr>
                    <w:r w:rsidRPr="007A7279">
                      <w:rPr>
                        <w:rFonts w:ascii="Calibri" w:eastAsia="Calibri" w:hAnsi="Calibri" w:cs="Calibri"/>
                        <w:noProof/>
                        <w:color w:val="000000"/>
                        <w:sz w:val="20"/>
                        <w:szCs w:val="20"/>
                      </w:rPr>
                      <w:t>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3E81C" w14:textId="40FF3333" w:rsidR="007A7279" w:rsidRDefault="007A7279">
    <w:pPr>
      <w:pStyle w:val="Footer"/>
    </w:pPr>
    <w:r>
      <w:rPr>
        <w:noProof/>
      </w:rPr>
      <mc:AlternateContent>
        <mc:Choice Requires="wps">
          <w:drawing>
            <wp:anchor distT="0" distB="0" distL="0" distR="0" simplePos="0" relativeHeight="251660288" behindDoc="0" locked="0" layoutInCell="1" allowOverlap="1" wp14:anchorId="195BF6D5" wp14:editId="5195CC06">
              <wp:simplePos x="914400" y="10067925"/>
              <wp:positionH relativeFrom="page">
                <wp:align>left</wp:align>
              </wp:positionH>
              <wp:positionV relativeFrom="page">
                <wp:align>bottom</wp:align>
              </wp:positionV>
              <wp:extent cx="443865" cy="443865"/>
              <wp:effectExtent l="0" t="0" r="7620" b="0"/>
              <wp:wrapNone/>
              <wp:docPr id="1937882414" name="Text Box 3"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CFFF2D" w14:textId="7F7D2CCC" w:rsidR="007A7279" w:rsidRPr="007A7279" w:rsidRDefault="007A7279" w:rsidP="007A7279">
                          <w:pPr>
                            <w:spacing w:after="0"/>
                            <w:rPr>
                              <w:rFonts w:ascii="Calibri" w:eastAsia="Calibri" w:hAnsi="Calibri" w:cs="Calibri"/>
                              <w:noProof/>
                              <w:color w:val="000000"/>
                              <w:sz w:val="20"/>
                              <w:szCs w:val="20"/>
                            </w:rPr>
                          </w:pPr>
                          <w:r w:rsidRPr="007A7279">
                            <w:rPr>
                              <w:rFonts w:ascii="Calibri" w:eastAsia="Calibri" w:hAnsi="Calibri" w:cs="Calibri"/>
                              <w:noProof/>
                              <w:color w:val="000000"/>
                              <w:sz w:val="20"/>
                              <w:szCs w:val="20"/>
                            </w:rPr>
                            <w:t>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5BF6D5" id="_x0000_t202" coordsize="21600,21600" o:spt="202" path="m,l,21600r21600,l21600,xe">
              <v:stroke joinstyle="miter"/>
              <v:path gradientshapeok="t" o:connecttype="rect"/>
            </v:shapetype>
            <v:shape id="Text Box 3" o:spid="_x0000_s1027" type="#_x0000_t202" alt="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0DCFFF2D" w14:textId="7F7D2CCC" w:rsidR="007A7279" w:rsidRPr="007A7279" w:rsidRDefault="007A7279" w:rsidP="007A7279">
                    <w:pPr>
                      <w:spacing w:after="0"/>
                      <w:rPr>
                        <w:rFonts w:ascii="Calibri" w:eastAsia="Calibri" w:hAnsi="Calibri" w:cs="Calibri"/>
                        <w:noProof/>
                        <w:color w:val="000000"/>
                        <w:sz w:val="20"/>
                        <w:szCs w:val="20"/>
                      </w:rPr>
                    </w:pPr>
                    <w:r w:rsidRPr="007A7279">
                      <w:rPr>
                        <w:rFonts w:ascii="Calibri" w:eastAsia="Calibri" w:hAnsi="Calibri" w:cs="Calibri"/>
                        <w:noProof/>
                        <w:color w:val="000000"/>
                        <w:sz w:val="20"/>
                        <w:szCs w:val="20"/>
                      </w:rPr>
                      <w:t>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7F84F" w14:textId="3460A699" w:rsidR="007A7279" w:rsidRDefault="007A7279">
    <w:pPr>
      <w:pStyle w:val="Footer"/>
    </w:pPr>
    <w:r>
      <w:rPr>
        <w:noProof/>
      </w:rPr>
      <mc:AlternateContent>
        <mc:Choice Requires="wps">
          <w:drawing>
            <wp:anchor distT="0" distB="0" distL="0" distR="0" simplePos="0" relativeHeight="251658240" behindDoc="0" locked="0" layoutInCell="1" allowOverlap="1" wp14:anchorId="7AE40C94" wp14:editId="152411B9">
              <wp:simplePos x="635" y="635"/>
              <wp:positionH relativeFrom="page">
                <wp:align>left</wp:align>
              </wp:positionH>
              <wp:positionV relativeFrom="page">
                <wp:align>bottom</wp:align>
              </wp:positionV>
              <wp:extent cx="443865" cy="443865"/>
              <wp:effectExtent l="0" t="0" r="7620" b="0"/>
              <wp:wrapNone/>
              <wp:docPr id="1916225476" name="Text Box 1"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350EC9" w14:textId="2E84FA7B" w:rsidR="007A7279" w:rsidRPr="007A7279" w:rsidRDefault="007A7279" w:rsidP="007A7279">
                          <w:pPr>
                            <w:spacing w:after="0"/>
                            <w:rPr>
                              <w:rFonts w:ascii="Calibri" w:eastAsia="Calibri" w:hAnsi="Calibri" w:cs="Calibri"/>
                              <w:noProof/>
                              <w:color w:val="000000"/>
                              <w:sz w:val="20"/>
                              <w:szCs w:val="20"/>
                            </w:rPr>
                          </w:pPr>
                          <w:r w:rsidRPr="007A7279">
                            <w:rPr>
                              <w:rFonts w:ascii="Calibri" w:eastAsia="Calibri" w:hAnsi="Calibri" w:cs="Calibri"/>
                              <w:noProof/>
                              <w:color w:val="000000"/>
                              <w:sz w:val="20"/>
                              <w:szCs w:val="20"/>
                            </w:rPr>
                            <w:t>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AE40C94" id="_x0000_t202" coordsize="21600,21600" o:spt="202" path="m,l,21600r21600,l21600,xe">
              <v:stroke joinstyle="miter"/>
              <v:path gradientshapeok="t" o:connecttype="rect"/>
            </v:shapetype>
            <v:shape id="Text Box 1" o:spid="_x0000_s1028" type="#_x0000_t202" alt="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20350EC9" w14:textId="2E84FA7B" w:rsidR="007A7279" w:rsidRPr="007A7279" w:rsidRDefault="007A7279" w:rsidP="007A7279">
                    <w:pPr>
                      <w:spacing w:after="0"/>
                      <w:rPr>
                        <w:rFonts w:ascii="Calibri" w:eastAsia="Calibri" w:hAnsi="Calibri" w:cs="Calibri"/>
                        <w:noProof/>
                        <w:color w:val="000000"/>
                        <w:sz w:val="20"/>
                        <w:szCs w:val="20"/>
                      </w:rPr>
                    </w:pPr>
                    <w:r w:rsidRPr="007A7279">
                      <w:rPr>
                        <w:rFonts w:ascii="Calibri" w:eastAsia="Calibri" w:hAnsi="Calibri" w:cs="Calibri"/>
                        <w:noProof/>
                        <w:color w:val="000000"/>
                        <w:sz w:val="20"/>
                        <w:szCs w:val="20"/>
                      </w:rPr>
                      <w:t>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B64BBD" w14:textId="77777777" w:rsidR="007A7279" w:rsidRDefault="007A7279" w:rsidP="007A7279">
      <w:pPr>
        <w:spacing w:after="0" w:line="240" w:lineRule="auto"/>
      </w:pPr>
      <w:r>
        <w:separator/>
      </w:r>
    </w:p>
  </w:footnote>
  <w:footnote w:type="continuationSeparator" w:id="0">
    <w:p w14:paraId="545AF994" w14:textId="77777777" w:rsidR="007A7279" w:rsidRDefault="007A7279" w:rsidP="007A72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279"/>
    <w:rsid w:val="000F5C5C"/>
    <w:rsid w:val="00225775"/>
    <w:rsid w:val="002B5840"/>
    <w:rsid w:val="002F53AE"/>
    <w:rsid w:val="003064FB"/>
    <w:rsid w:val="00315E2D"/>
    <w:rsid w:val="00531241"/>
    <w:rsid w:val="00665CFC"/>
    <w:rsid w:val="007A7279"/>
    <w:rsid w:val="00850B23"/>
    <w:rsid w:val="008514C0"/>
    <w:rsid w:val="008F4B53"/>
    <w:rsid w:val="009B47DA"/>
    <w:rsid w:val="00A742F2"/>
    <w:rsid w:val="00AD7449"/>
    <w:rsid w:val="00C86C96"/>
    <w:rsid w:val="00E44889"/>
    <w:rsid w:val="00EC7EF4"/>
    <w:rsid w:val="00F30125"/>
    <w:rsid w:val="00F61F3B"/>
    <w:rsid w:val="00F863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13F31"/>
  <w15:chartTrackingRefBased/>
  <w15:docId w15:val="{2E4FE9DD-2642-4367-8D44-A388FBEA4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A7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 Vasileva</dc:creator>
  <cp:keywords/>
  <dc:description/>
  <cp:lastModifiedBy>Yanko Nikolov</cp:lastModifiedBy>
  <cp:revision>12</cp:revision>
  <dcterms:created xsi:type="dcterms:W3CDTF">2024-03-30T09:21:00Z</dcterms:created>
  <dcterms:modified xsi:type="dcterms:W3CDTF">2024-04-04T17:20:00Z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723747c4,71e7175b,7381bd2e</vt:lpwstr>
  </property>
  <property fmtid="{D5CDD505-2E9C-101B-9397-08002B2CF9AE}" pid="3" name="ClassificationContentMarkingFooterFontProps">
    <vt:lpwstr>#000000,10,Calibri</vt:lpwstr>
  </property>
  <property fmtid="{D5CDD505-2E9C-101B-9397-08002B2CF9AE}" pid="4" name="ClassificationContentMarkingFooterText">
    <vt:lpwstr>General</vt:lpwstr>
  </property>
  <property fmtid="{D5CDD505-2E9C-101B-9397-08002B2CF9AE}" pid="5" name="MSIP_Label_2dfa1342-8daf-4f1f-8b78-75ce683b5cba_Enabled">
    <vt:lpwstr>true</vt:lpwstr>
  </property>
  <property fmtid="{D5CDD505-2E9C-101B-9397-08002B2CF9AE}" pid="6" name="MSIP_Label_2dfa1342-8daf-4f1f-8b78-75ce683b5cba_SetDate">
    <vt:lpwstr>2024-03-27T14:10:53Z</vt:lpwstr>
  </property>
  <property fmtid="{D5CDD505-2E9C-101B-9397-08002B2CF9AE}" pid="7" name="MSIP_Label_2dfa1342-8daf-4f1f-8b78-75ce683b5cba_Method">
    <vt:lpwstr>Standard</vt:lpwstr>
  </property>
  <property fmtid="{D5CDD505-2E9C-101B-9397-08002B2CF9AE}" pid="8" name="MSIP_Label_2dfa1342-8daf-4f1f-8b78-75ce683b5cba_Name">
    <vt:lpwstr>Public</vt:lpwstr>
  </property>
  <property fmtid="{D5CDD505-2E9C-101B-9397-08002B2CF9AE}" pid="9" name="MSIP_Label_2dfa1342-8daf-4f1f-8b78-75ce683b5cba_SiteId">
    <vt:lpwstr>9bb1dc14-c807-4113-95d3-af76169b1934</vt:lpwstr>
  </property>
  <property fmtid="{D5CDD505-2E9C-101B-9397-08002B2CF9AE}" pid="10" name="MSIP_Label_2dfa1342-8daf-4f1f-8b78-75ce683b5cba_ActionId">
    <vt:lpwstr>343eca5f-71d3-4345-bbf1-37c3f30eb993</vt:lpwstr>
  </property>
  <property fmtid="{D5CDD505-2E9C-101B-9397-08002B2CF9AE}" pid="11" name="MSIP_Label_2dfa1342-8daf-4f1f-8b78-75ce683b5cba_ContentBits">
    <vt:lpwstr>2</vt:lpwstr>
  </property>
</Properties>
</file>