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2B84C2" w14:textId="77777777" w:rsidR="005D1BB5" w:rsidRPr="00F70672" w:rsidRDefault="005D1BB5" w:rsidP="005D1BB5">
      <w:pPr>
        <w:spacing w:after="0" w:line="360" w:lineRule="auto"/>
        <w:ind w:left="1702" w:firstLine="458"/>
        <w:rPr>
          <w:rFonts w:ascii="Times New Roman" w:eastAsia="Times New Roman" w:hAnsi="Times New Roman" w:cs="Times New Roman"/>
          <w:sz w:val="24"/>
          <w:szCs w:val="24"/>
        </w:rPr>
      </w:pPr>
      <w:r w:rsidRPr="00F70672">
        <w:rPr>
          <w:rFonts w:ascii="Arial" w:eastAsia="Times New Roman" w:hAnsi="Arial" w:cs="Arial"/>
          <w:noProof/>
          <w:color w:val="000000"/>
          <w:bdr w:val="none" w:sz="0" w:space="0" w:color="auto" w:frame="1"/>
        </w:rPr>
        <w:drawing>
          <wp:anchor distT="0" distB="0" distL="114300" distR="114300" simplePos="0" relativeHeight="251658240" behindDoc="0" locked="0" layoutInCell="1" allowOverlap="1" wp14:anchorId="4BB25DB3" wp14:editId="14C1732C">
            <wp:simplePos x="0" y="0"/>
            <wp:positionH relativeFrom="column">
              <wp:posOffset>0</wp:posOffset>
            </wp:positionH>
            <wp:positionV relativeFrom="paragraph">
              <wp:posOffset>0</wp:posOffset>
            </wp:positionV>
            <wp:extent cx="2962275" cy="1295400"/>
            <wp:effectExtent l="0" t="0" r="0" b="0"/>
            <wp:wrapSquare wrapText="bothSides"/>
            <wp:docPr id="1" name="Picture 1" descr="https://lh7-rt.googleusercontent.com/docsz/AD_4nXdwbwo-pxA4I9wusbGl9TaTdAso7pmN3fTnPGz1zfvw0Q8Az-kjt9nXGxOVW1pAj6VKxuFvOtd1YKmrVTlEc37yxGknmJ2xNka0gHhgVNwpVbsl_QS1hzNJywLz_aMzYjClKNVLPF11wdyZHUrP9IRA9sU?key=KBwT7jqJeB1T7SjVmWpn7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dwbwo-pxA4I9wusbGl9TaTdAso7pmN3fTnPGz1zfvw0Q8Az-kjt9nXGxOVW1pAj6VKxuFvOtd1YKmrVTlEc37yxGknmJ2xNka0gHhgVNwpVbsl_QS1hzNJywLz_aMzYjClKNVLPF11wdyZHUrP9IRA9sU?key=KBwT7jqJeB1T7SjVmWpn7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2275" cy="1295400"/>
                    </a:xfrm>
                    <a:prstGeom prst="rect">
                      <a:avLst/>
                    </a:prstGeom>
                    <a:noFill/>
                    <a:ln w="9525">
                      <a:noFill/>
                      <a:miter lim="800000"/>
                      <a:headEnd/>
                      <a:tailEnd/>
                    </a:ln>
                  </pic:spPr>
                </pic:pic>
              </a:graphicData>
            </a:graphic>
          </wp:anchor>
        </w:drawing>
      </w:r>
    </w:p>
    <w:p w14:paraId="15910316" w14:textId="77777777" w:rsidR="00F70672" w:rsidRPr="00F70672" w:rsidRDefault="005D1BB5" w:rsidP="00F70672">
      <w:pPr>
        <w:spacing w:after="240" w:line="360" w:lineRule="auto"/>
        <w:jc w:val="center"/>
        <w:rPr>
          <w:rFonts w:ascii="Times New Roman" w:eastAsia="Times New Roman" w:hAnsi="Times New Roman" w:cs="Times New Roman"/>
          <w:b/>
          <w:bCs/>
          <w:color w:val="000000"/>
          <w:sz w:val="48"/>
          <w:szCs w:val="48"/>
        </w:rPr>
      </w:pPr>
      <w:r w:rsidRPr="00F70672">
        <w:rPr>
          <w:rFonts w:ascii="Times New Roman" w:eastAsia="Times New Roman" w:hAnsi="Times New Roman" w:cs="Times New Roman"/>
          <w:sz w:val="24"/>
          <w:szCs w:val="24"/>
        </w:rPr>
        <w:br/>
      </w:r>
      <w:r w:rsidRPr="00F70672">
        <w:rPr>
          <w:rFonts w:ascii="Times New Roman" w:eastAsia="Times New Roman" w:hAnsi="Times New Roman" w:cs="Times New Roman"/>
          <w:sz w:val="24"/>
          <w:szCs w:val="24"/>
        </w:rPr>
        <w:br/>
      </w:r>
      <w:r w:rsidRPr="00F70672">
        <w:rPr>
          <w:rFonts w:ascii="Times New Roman" w:eastAsia="Times New Roman" w:hAnsi="Times New Roman" w:cs="Times New Roman"/>
          <w:sz w:val="24"/>
          <w:szCs w:val="24"/>
        </w:rPr>
        <w:br/>
      </w:r>
    </w:p>
    <w:p w14:paraId="7730192A" w14:textId="77777777" w:rsidR="00F70672" w:rsidRPr="00F70672" w:rsidRDefault="00F70672" w:rsidP="00F70672">
      <w:pPr>
        <w:spacing w:after="240" w:line="360" w:lineRule="auto"/>
        <w:jc w:val="center"/>
        <w:rPr>
          <w:rFonts w:ascii="Times New Roman" w:eastAsia="Times New Roman" w:hAnsi="Times New Roman" w:cs="Times New Roman"/>
          <w:b/>
          <w:bCs/>
          <w:color w:val="000000"/>
          <w:sz w:val="48"/>
          <w:szCs w:val="48"/>
        </w:rPr>
      </w:pPr>
    </w:p>
    <w:p w14:paraId="0B42469D" w14:textId="77777777" w:rsidR="005D1BB5" w:rsidRPr="00F70672" w:rsidRDefault="005D1BB5" w:rsidP="00F70672">
      <w:pPr>
        <w:spacing w:after="240" w:line="360" w:lineRule="auto"/>
        <w:jc w:val="center"/>
        <w:rPr>
          <w:rFonts w:ascii="Times New Roman" w:eastAsia="Times New Roman" w:hAnsi="Times New Roman" w:cs="Times New Roman"/>
          <w:b/>
          <w:bCs/>
          <w:color w:val="000000"/>
          <w:sz w:val="48"/>
          <w:szCs w:val="48"/>
        </w:rPr>
      </w:pPr>
      <w:r w:rsidRPr="00F70672">
        <w:rPr>
          <w:rFonts w:ascii="Times New Roman" w:eastAsia="Times New Roman" w:hAnsi="Times New Roman" w:cs="Times New Roman"/>
          <w:b/>
          <w:bCs/>
          <w:color w:val="000000"/>
          <w:sz w:val="48"/>
          <w:szCs w:val="48"/>
        </w:rPr>
        <w:t xml:space="preserve">Management </w:t>
      </w:r>
      <w:r w:rsidR="00F70672">
        <w:rPr>
          <w:rFonts w:ascii="Times New Roman" w:eastAsia="Times New Roman" w:hAnsi="Times New Roman" w:cs="Times New Roman"/>
          <w:b/>
          <w:bCs/>
          <w:color w:val="000000"/>
          <w:sz w:val="48"/>
          <w:szCs w:val="48"/>
        </w:rPr>
        <w:t>and</w:t>
      </w:r>
      <w:r w:rsidRPr="00F70672">
        <w:rPr>
          <w:rFonts w:ascii="Times New Roman" w:eastAsia="Times New Roman" w:hAnsi="Times New Roman" w:cs="Times New Roman"/>
          <w:b/>
          <w:bCs/>
          <w:color w:val="000000"/>
          <w:sz w:val="48"/>
          <w:szCs w:val="48"/>
        </w:rPr>
        <w:t xml:space="preserve"> Organisational Behaviour</w:t>
      </w:r>
    </w:p>
    <w:p w14:paraId="089BAD29" w14:textId="77777777" w:rsidR="00F70672" w:rsidRPr="00F70672" w:rsidRDefault="00F70672" w:rsidP="00F70672">
      <w:pPr>
        <w:spacing w:after="240" w:line="360" w:lineRule="auto"/>
        <w:jc w:val="center"/>
        <w:rPr>
          <w:rFonts w:ascii="Times New Roman" w:eastAsia="Times New Roman" w:hAnsi="Times New Roman" w:cs="Times New Roman"/>
          <w:sz w:val="24"/>
          <w:szCs w:val="24"/>
        </w:rPr>
      </w:pPr>
      <w:r w:rsidRPr="00F70672">
        <w:rPr>
          <w:rFonts w:ascii="Times New Roman" w:eastAsia="Times New Roman" w:hAnsi="Times New Roman" w:cs="Times New Roman"/>
          <w:b/>
          <w:bCs/>
          <w:color w:val="000000"/>
          <w:sz w:val="48"/>
          <w:szCs w:val="48"/>
        </w:rPr>
        <w:t>Assessment 2</w:t>
      </w:r>
    </w:p>
    <w:p w14:paraId="574EB33E" w14:textId="77777777" w:rsidR="005D1BB5" w:rsidRPr="00F70672" w:rsidRDefault="005D1BB5" w:rsidP="005D1BB5">
      <w:pPr>
        <w:spacing w:after="0" w:line="360" w:lineRule="auto"/>
        <w:rPr>
          <w:rFonts w:ascii="Times New Roman" w:eastAsia="Times New Roman" w:hAnsi="Times New Roman" w:cs="Times New Roman"/>
          <w:sz w:val="24"/>
          <w:szCs w:val="24"/>
        </w:rPr>
      </w:pPr>
    </w:p>
    <w:p w14:paraId="013F37F4" w14:textId="77777777" w:rsidR="005D1BB5" w:rsidRPr="00F70672" w:rsidRDefault="005D1BB5" w:rsidP="005D1BB5">
      <w:pPr>
        <w:spacing w:after="0" w:line="360" w:lineRule="auto"/>
        <w:jc w:val="center"/>
        <w:rPr>
          <w:rFonts w:ascii="Times New Roman" w:eastAsia="Times New Roman" w:hAnsi="Times New Roman" w:cs="Times New Roman"/>
          <w:b/>
          <w:bCs/>
          <w:color w:val="000000"/>
          <w:sz w:val="36"/>
          <w:szCs w:val="36"/>
        </w:rPr>
      </w:pPr>
    </w:p>
    <w:p w14:paraId="71524ABA" w14:textId="77777777" w:rsidR="005D1BB5" w:rsidRPr="00F70672" w:rsidRDefault="005D1BB5" w:rsidP="005D1BB5">
      <w:pPr>
        <w:spacing w:after="0" w:line="360" w:lineRule="auto"/>
        <w:jc w:val="center"/>
        <w:rPr>
          <w:rFonts w:ascii="Times New Roman" w:eastAsia="Times New Roman" w:hAnsi="Times New Roman" w:cs="Times New Roman"/>
          <w:b/>
          <w:bCs/>
          <w:color w:val="000000"/>
          <w:sz w:val="36"/>
          <w:szCs w:val="36"/>
        </w:rPr>
      </w:pPr>
    </w:p>
    <w:p w14:paraId="7D09BF86" w14:textId="728D211E" w:rsidR="005D1BB5" w:rsidRPr="00F70672" w:rsidRDefault="005D1BB5" w:rsidP="005D1BB5">
      <w:pPr>
        <w:spacing w:after="0" w:line="360" w:lineRule="auto"/>
        <w:jc w:val="center"/>
        <w:rPr>
          <w:rFonts w:ascii="Times New Roman" w:eastAsia="Times New Roman" w:hAnsi="Times New Roman" w:cs="Times New Roman"/>
          <w:sz w:val="24"/>
          <w:szCs w:val="24"/>
        </w:rPr>
      </w:pPr>
      <w:r w:rsidRPr="00F70672">
        <w:rPr>
          <w:rFonts w:ascii="Times New Roman" w:eastAsia="Times New Roman" w:hAnsi="Times New Roman" w:cs="Times New Roman"/>
          <w:b/>
          <w:bCs/>
          <w:color w:val="000000"/>
          <w:sz w:val="36"/>
          <w:szCs w:val="36"/>
        </w:rPr>
        <w:t>Student Name:</w:t>
      </w:r>
      <w:r w:rsidR="009B2C0D">
        <w:rPr>
          <w:rFonts w:ascii="Times New Roman" w:eastAsia="Times New Roman" w:hAnsi="Times New Roman" w:cs="Times New Roman"/>
          <w:b/>
          <w:bCs/>
          <w:color w:val="000000"/>
          <w:sz w:val="36"/>
          <w:szCs w:val="36"/>
        </w:rPr>
        <w:t>Rasel Ahmed</w:t>
      </w:r>
    </w:p>
    <w:p w14:paraId="7A0569F1" w14:textId="29496C65" w:rsidR="005D1BB5" w:rsidRPr="00F70672" w:rsidRDefault="005D1BB5" w:rsidP="005D1BB5">
      <w:pPr>
        <w:spacing w:after="0" w:line="360" w:lineRule="auto"/>
        <w:jc w:val="center"/>
        <w:rPr>
          <w:rFonts w:ascii="Times New Roman" w:eastAsia="Times New Roman" w:hAnsi="Times New Roman" w:cs="Times New Roman"/>
          <w:sz w:val="24"/>
          <w:szCs w:val="24"/>
        </w:rPr>
      </w:pPr>
      <w:r w:rsidRPr="00F70672">
        <w:rPr>
          <w:rFonts w:ascii="Times New Roman" w:eastAsia="Times New Roman" w:hAnsi="Times New Roman" w:cs="Times New Roman"/>
          <w:b/>
          <w:bCs/>
          <w:color w:val="000000"/>
          <w:sz w:val="36"/>
          <w:szCs w:val="36"/>
        </w:rPr>
        <w:t>Student ID:</w:t>
      </w:r>
      <w:r w:rsidR="000126FC">
        <w:rPr>
          <w:rFonts w:ascii="Times New Roman" w:eastAsia="Times New Roman" w:hAnsi="Times New Roman" w:cs="Times New Roman"/>
          <w:b/>
          <w:bCs/>
          <w:color w:val="000000"/>
          <w:sz w:val="36"/>
          <w:szCs w:val="36"/>
        </w:rPr>
        <w:t>2233498</w:t>
      </w:r>
    </w:p>
    <w:p w14:paraId="3CBE42E7" w14:textId="77777777" w:rsidR="005D1BB5" w:rsidRPr="00F70672" w:rsidRDefault="005D1BB5" w:rsidP="005D1BB5">
      <w:pPr>
        <w:spacing w:after="0" w:line="360" w:lineRule="auto"/>
        <w:jc w:val="center"/>
        <w:rPr>
          <w:rFonts w:ascii="Times New Roman" w:eastAsia="Times New Roman" w:hAnsi="Times New Roman" w:cs="Times New Roman"/>
          <w:sz w:val="24"/>
          <w:szCs w:val="24"/>
        </w:rPr>
      </w:pPr>
      <w:r w:rsidRPr="00F70672">
        <w:rPr>
          <w:rFonts w:ascii="Times New Roman" w:eastAsia="Times New Roman" w:hAnsi="Times New Roman" w:cs="Times New Roman"/>
          <w:b/>
          <w:bCs/>
          <w:color w:val="000000"/>
          <w:sz w:val="36"/>
          <w:szCs w:val="36"/>
        </w:rPr>
        <w:t>Module Code: BMIH5004</w:t>
      </w:r>
    </w:p>
    <w:p w14:paraId="6E0E270F" w14:textId="43350E5D" w:rsidR="005D1BB5" w:rsidRPr="00F70672" w:rsidRDefault="005D1BB5" w:rsidP="003D6A99">
      <w:pPr>
        <w:spacing w:after="0" w:line="360" w:lineRule="auto"/>
        <w:jc w:val="center"/>
        <w:rPr>
          <w:rFonts w:ascii="Times New Roman" w:eastAsia="Times New Roman" w:hAnsi="Times New Roman" w:cs="Times New Roman"/>
          <w:sz w:val="24"/>
          <w:szCs w:val="24"/>
        </w:rPr>
      </w:pPr>
      <w:r w:rsidRPr="00F70672">
        <w:rPr>
          <w:rFonts w:ascii="Times New Roman" w:eastAsia="Times New Roman" w:hAnsi="Times New Roman" w:cs="Times New Roman"/>
          <w:b/>
          <w:bCs/>
          <w:color w:val="000000"/>
          <w:sz w:val="36"/>
          <w:szCs w:val="36"/>
        </w:rPr>
        <w:t>Lecturer’s Names:</w:t>
      </w:r>
      <w:r w:rsidR="003D6A99">
        <w:rPr>
          <w:rFonts w:ascii="Times New Roman" w:eastAsia="Times New Roman" w:hAnsi="Times New Roman" w:cs="Times New Roman"/>
          <w:b/>
          <w:bCs/>
          <w:color w:val="000000"/>
          <w:sz w:val="36"/>
          <w:szCs w:val="36"/>
        </w:rPr>
        <w:t xml:space="preserve"> </w:t>
      </w:r>
      <w:r w:rsidRPr="00F70672">
        <w:rPr>
          <w:rFonts w:ascii="Times New Roman" w:eastAsia="Times New Roman" w:hAnsi="Times New Roman" w:cs="Times New Roman"/>
          <w:b/>
          <w:bCs/>
          <w:color w:val="000000"/>
          <w:sz w:val="36"/>
          <w:szCs w:val="36"/>
        </w:rPr>
        <w:t>Jessica Newport</w:t>
      </w:r>
    </w:p>
    <w:p w14:paraId="2FFD5BAB" w14:textId="3A6C93D9" w:rsidR="005D1BB5" w:rsidRPr="00F70672" w:rsidRDefault="005D1BB5" w:rsidP="005D1BB5">
      <w:pPr>
        <w:spacing w:after="0" w:line="360" w:lineRule="auto"/>
        <w:jc w:val="center"/>
        <w:rPr>
          <w:rFonts w:ascii="Times New Roman" w:eastAsia="Times New Roman" w:hAnsi="Times New Roman" w:cs="Times New Roman"/>
          <w:sz w:val="24"/>
          <w:szCs w:val="24"/>
        </w:rPr>
      </w:pPr>
      <w:r w:rsidRPr="00F70672">
        <w:rPr>
          <w:rFonts w:ascii="Times New Roman" w:eastAsia="Times New Roman" w:hAnsi="Times New Roman" w:cs="Times New Roman"/>
          <w:b/>
          <w:bCs/>
          <w:color w:val="000000"/>
          <w:sz w:val="36"/>
          <w:szCs w:val="36"/>
        </w:rPr>
        <w:t>Word Count: 2</w:t>
      </w:r>
      <w:r w:rsidR="003D6A99">
        <w:rPr>
          <w:rFonts w:ascii="Times New Roman" w:eastAsia="Times New Roman" w:hAnsi="Times New Roman" w:cs="Times New Roman"/>
          <w:b/>
          <w:bCs/>
          <w:color w:val="000000"/>
          <w:sz w:val="36"/>
          <w:szCs w:val="36"/>
        </w:rPr>
        <w:t>119</w:t>
      </w:r>
    </w:p>
    <w:p w14:paraId="25B27448" w14:textId="77777777" w:rsidR="00F70672" w:rsidRDefault="005D1BB5" w:rsidP="00F70672">
      <w:pPr>
        <w:spacing w:after="240" w:line="360" w:lineRule="auto"/>
        <w:rPr>
          <w:rFonts w:ascii="Times New Roman" w:eastAsia="Times New Roman" w:hAnsi="Times New Roman" w:cs="Times New Roman"/>
          <w:b/>
          <w:bCs/>
          <w:color w:val="000000"/>
          <w:kern w:val="36"/>
          <w:sz w:val="24"/>
          <w:szCs w:val="24"/>
        </w:rPr>
      </w:pPr>
      <w:r w:rsidRPr="00F70672">
        <w:rPr>
          <w:rFonts w:ascii="Times New Roman" w:eastAsia="Times New Roman" w:hAnsi="Times New Roman" w:cs="Times New Roman"/>
          <w:sz w:val="24"/>
          <w:szCs w:val="24"/>
        </w:rPr>
        <w:br/>
      </w:r>
      <w:bookmarkStart w:id="0" w:name="_Toc179899915"/>
    </w:p>
    <w:p w14:paraId="63A3DE30" w14:textId="77777777" w:rsidR="00FA1442" w:rsidRDefault="00FA1442" w:rsidP="00F70672">
      <w:pPr>
        <w:spacing w:after="240" w:line="360" w:lineRule="auto"/>
        <w:rPr>
          <w:rFonts w:ascii="Times New Roman" w:eastAsia="Times New Roman" w:hAnsi="Times New Roman" w:cs="Times New Roman"/>
          <w:b/>
          <w:bCs/>
          <w:color w:val="000000"/>
          <w:kern w:val="36"/>
          <w:sz w:val="24"/>
          <w:szCs w:val="24"/>
        </w:rPr>
      </w:pPr>
    </w:p>
    <w:p w14:paraId="6EDB7263" w14:textId="77777777" w:rsidR="00CD3CF2" w:rsidRDefault="00CD3CF2" w:rsidP="00FA1442">
      <w:pPr>
        <w:spacing w:line="360" w:lineRule="auto"/>
        <w:jc w:val="both"/>
        <w:rPr>
          <w:rFonts w:ascii="Times New Roman" w:eastAsia="Times New Roman" w:hAnsi="Times New Roman" w:cs="Times New Roman"/>
          <w:b/>
          <w:bCs/>
          <w:color w:val="000000"/>
          <w:kern w:val="36"/>
          <w:sz w:val="24"/>
          <w:szCs w:val="24"/>
        </w:rPr>
      </w:pPr>
    </w:p>
    <w:p w14:paraId="0383876F" w14:textId="4E5004F8" w:rsidR="00FA1442" w:rsidRDefault="00F70672" w:rsidP="00FA1442">
      <w:pPr>
        <w:spacing w:line="360" w:lineRule="auto"/>
        <w:jc w:val="both"/>
        <w:rPr>
          <w:rFonts w:ascii="Times New Roman" w:eastAsia="Times New Roman" w:hAnsi="Times New Roman" w:cs="Times New Roman"/>
          <w:b/>
          <w:bCs/>
          <w:color w:val="000000"/>
          <w:kern w:val="36"/>
          <w:sz w:val="24"/>
          <w:szCs w:val="24"/>
        </w:rPr>
      </w:pPr>
      <w:r w:rsidRPr="00F70672">
        <w:rPr>
          <w:rFonts w:ascii="Times New Roman" w:eastAsia="Times New Roman" w:hAnsi="Times New Roman" w:cs="Times New Roman"/>
          <w:b/>
          <w:bCs/>
          <w:color w:val="000000"/>
          <w:kern w:val="36"/>
          <w:sz w:val="24"/>
          <w:szCs w:val="24"/>
        </w:rPr>
        <w:lastRenderedPageBreak/>
        <w:t>Declaratio</w:t>
      </w:r>
      <w:r w:rsidR="00FA1442">
        <w:rPr>
          <w:rFonts w:ascii="Times New Roman" w:eastAsia="Times New Roman" w:hAnsi="Times New Roman" w:cs="Times New Roman"/>
          <w:b/>
          <w:bCs/>
          <w:color w:val="000000"/>
          <w:kern w:val="36"/>
          <w:sz w:val="24"/>
          <w:szCs w:val="24"/>
        </w:rPr>
        <w:t>n</w:t>
      </w:r>
    </w:p>
    <w:p w14:paraId="4F3754A3" w14:textId="229D3193" w:rsidR="002C310E" w:rsidRPr="00FA1442" w:rsidRDefault="00F70672" w:rsidP="00FA1442">
      <w:pPr>
        <w:spacing w:line="360" w:lineRule="auto"/>
        <w:jc w:val="both"/>
        <w:rPr>
          <w:rFonts w:ascii="Times New Roman" w:eastAsia="Times New Roman" w:hAnsi="Times New Roman" w:cs="Times New Roman"/>
          <w:b/>
          <w:bCs/>
          <w:color w:val="000000"/>
          <w:kern w:val="36"/>
          <w:sz w:val="24"/>
          <w:szCs w:val="24"/>
        </w:rPr>
      </w:pPr>
      <w:r w:rsidRPr="00F70672">
        <w:rPr>
          <w:rFonts w:ascii="Times New Roman" w:eastAsia="Times New Roman" w:hAnsi="Times New Roman" w:cs="Times New Roman"/>
          <w:bCs/>
          <w:color w:val="000000"/>
          <w:kern w:val="36"/>
          <w:sz w:val="24"/>
          <w:szCs w:val="24"/>
        </w:rPr>
        <w:t>I confirm that I have not used any Al tools in the research and creation of this assignment. I confirm that I have not presented any Al-generated materials as my own work. I confirm I have copies of my notes and other resources I used, which I may be asked to provide in evidence</w:t>
      </w:r>
    </w:p>
    <w:p w14:paraId="1D24D114" w14:textId="77777777" w:rsidR="005B0634" w:rsidRDefault="005B0634" w:rsidP="00BF4A3E">
      <w:pPr>
        <w:pStyle w:val="TOCHeading"/>
        <w:jc w:val="center"/>
        <w:rPr>
          <w:rFonts w:ascii="Times New Roman" w:eastAsia="Times New Roman" w:hAnsi="Times New Roman" w:cs="Times New Roman"/>
          <w:color w:val="000000"/>
          <w:kern w:val="36"/>
          <w:sz w:val="24"/>
          <w:szCs w:val="24"/>
        </w:rPr>
      </w:pPr>
    </w:p>
    <w:p w14:paraId="4660CC75" w14:textId="77777777" w:rsidR="005B0634" w:rsidRDefault="005B0634" w:rsidP="00BF4A3E">
      <w:pPr>
        <w:pStyle w:val="TOCHeading"/>
        <w:jc w:val="center"/>
        <w:rPr>
          <w:rFonts w:ascii="Times New Roman" w:eastAsia="Times New Roman" w:hAnsi="Times New Roman" w:cs="Times New Roman"/>
          <w:color w:val="000000"/>
          <w:kern w:val="36"/>
          <w:sz w:val="24"/>
          <w:szCs w:val="24"/>
        </w:rPr>
      </w:pPr>
    </w:p>
    <w:p w14:paraId="667C4E6C" w14:textId="77777777" w:rsidR="005B0634" w:rsidRDefault="005B0634" w:rsidP="00BF4A3E">
      <w:pPr>
        <w:pStyle w:val="TOCHeading"/>
        <w:jc w:val="center"/>
        <w:rPr>
          <w:rFonts w:ascii="Times New Roman" w:eastAsia="Times New Roman" w:hAnsi="Times New Roman" w:cs="Times New Roman"/>
          <w:color w:val="000000"/>
          <w:kern w:val="36"/>
          <w:sz w:val="24"/>
          <w:szCs w:val="24"/>
        </w:rPr>
      </w:pPr>
    </w:p>
    <w:p w14:paraId="335D8ADC" w14:textId="77777777" w:rsidR="005B0634" w:rsidRDefault="005B0634" w:rsidP="00BF4A3E">
      <w:pPr>
        <w:pStyle w:val="TOCHeading"/>
        <w:jc w:val="center"/>
        <w:rPr>
          <w:rFonts w:ascii="Times New Roman" w:eastAsia="Times New Roman" w:hAnsi="Times New Roman" w:cs="Times New Roman"/>
          <w:color w:val="000000"/>
          <w:kern w:val="36"/>
          <w:sz w:val="24"/>
          <w:szCs w:val="24"/>
        </w:rPr>
      </w:pPr>
    </w:p>
    <w:p w14:paraId="1F9E833B" w14:textId="77777777" w:rsidR="005B0634" w:rsidRDefault="005B0634" w:rsidP="00BF4A3E">
      <w:pPr>
        <w:pStyle w:val="TOCHeading"/>
        <w:jc w:val="center"/>
        <w:rPr>
          <w:rFonts w:ascii="Times New Roman" w:eastAsia="Times New Roman" w:hAnsi="Times New Roman" w:cs="Times New Roman"/>
          <w:color w:val="000000"/>
          <w:kern w:val="36"/>
          <w:sz w:val="24"/>
          <w:szCs w:val="24"/>
        </w:rPr>
      </w:pPr>
    </w:p>
    <w:p w14:paraId="0147A633" w14:textId="77777777" w:rsidR="00DB0F4A" w:rsidRDefault="00DB0F4A" w:rsidP="00BF4A3E">
      <w:pPr>
        <w:pStyle w:val="TOCHeading"/>
        <w:jc w:val="center"/>
        <w:rPr>
          <w:rFonts w:ascii="Times New Roman" w:eastAsia="Times New Roman" w:hAnsi="Times New Roman" w:cs="Times New Roman"/>
          <w:color w:val="000000"/>
          <w:kern w:val="36"/>
          <w:sz w:val="24"/>
          <w:szCs w:val="24"/>
        </w:rPr>
      </w:pPr>
    </w:p>
    <w:p w14:paraId="45153CB2" w14:textId="77777777" w:rsidR="00E13818" w:rsidRDefault="00F70672" w:rsidP="00BF4A3E">
      <w:pPr>
        <w:pStyle w:val="TOCHeading"/>
        <w:jc w:val="center"/>
        <w:rPr>
          <w:rFonts w:asciiTheme="minorHAnsi" w:eastAsiaTheme="minorHAnsi" w:hAnsiTheme="minorHAnsi" w:cstheme="minorBidi"/>
          <w:b w:val="0"/>
          <w:bCs w:val="0"/>
          <w:color w:val="auto"/>
          <w:sz w:val="22"/>
          <w:szCs w:val="22"/>
          <w:lang w:val="en-GB"/>
        </w:rPr>
      </w:pPr>
      <w:r w:rsidRPr="00F70672">
        <w:rPr>
          <w:rFonts w:ascii="Times New Roman" w:eastAsia="Times New Roman" w:hAnsi="Times New Roman" w:cs="Times New Roman"/>
          <w:color w:val="000000"/>
          <w:kern w:val="36"/>
          <w:sz w:val="24"/>
          <w:szCs w:val="24"/>
        </w:rPr>
        <w:t>.</w:t>
      </w:r>
      <w:r w:rsidR="002C310E" w:rsidRPr="002C310E">
        <w:rPr>
          <w:rFonts w:asciiTheme="minorHAnsi" w:eastAsiaTheme="minorHAnsi" w:hAnsiTheme="minorHAnsi" w:cstheme="minorBidi"/>
          <w:b w:val="0"/>
          <w:bCs w:val="0"/>
          <w:color w:val="auto"/>
          <w:sz w:val="22"/>
          <w:szCs w:val="22"/>
          <w:lang w:val="en-GB"/>
        </w:rPr>
        <w:t xml:space="preserve"> </w:t>
      </w:r>
    </w:p>
    <w:sdt>
      <w:sdtPr>
        <w:rPr>
          <w:rFonts w:asciiTheme="minorHAnsi" w:eastAsiaTheme="minorHAnsi" w:hAnsiTheme="minorHAnsi" w:cstheme="minorBidi"/>
          <w:b w:val="0"/>
          <w:bCs w:val="0"/>
          <w:color w:val="auto"/>
          <w:sz w:val="22"/>
          <w:szCs w:val="22"/>
          <w:lang w:val="en-GB"/>
        </w:rPr>
        <w:id w:val="469778158"/>
        <w:docPartObj>
          <w:docPartGallery w:val="Table of Contents"/>
          <w:docPartUnique/>
        </w:docPartObj>
      </w:sdtPr>
      <w:sdtContent>
        <w:p w14:paraId="3939770F" w14:textId="147F711D" w:rsidR="003A19C7" w:rsidRDefault="003A19C7" w:rsidP="00160F3C">
          <w:pPr>
            <w:pStyle w:val="TOCHeading"/>
            <w:rPr>
              <w:rFonts w:asciiTheme="minorHAnsi" w:eastAsiaTheme="minorHAnsi" w:hAnsiTheme="minorHAnsi" w:cstheme="minorBidi"/>
              <w:b w:val="0"/>
              <w:bCs w:val="0"/>
              <w:color w:val="auto"/>
              <w:sz w:val="22"/>
              <w:szCs w:val="22"/>
              <w:lang w:val="en-GB"/>
            </w:rPr>
          </w:pPr>
        </w:p>
        <w:p w14:paraId="72918B09" w14:textId="77777777" w:rsidR="00FC2310" w:rsidRDefault="00FC2310" w:rsidP="00FC2310"/>
        <w:p w14:paraId="2E28636E" w14:textId="77777777" w:rsidR="00FC2310" w:rsidRDefault="00FC2310" w:rsidP="00FC2310"/>
        <w:p w14:paraId="373074D5" w14:textId="77777777" w:rsidR="00FC2310" w:rsidRDefault="00FC2310" w:rsidP="00FC2310"/>
        <w:p w14:paraId="44EFCA68" w14:textId="77777777" w:rsidR="00FC2310" w:rsidRDefault="00FC2310" w:rsidP="00FC2310"/>
        <w:p w14:paraId="0A0A4191" w14:textId="77777777" w:rsidR="00FC2310" w:rsidRDefault="00FC2310" w:rsidP="00FC2310"/>
        <w:p w14:paraId="0925E3FC" w14:textId="77777777" w:rsidR="00FC2310" w:rsidRDefault="00FC2310" w:rsidP="00FC2310"/>
        <w:p w14:paraId="00883528" w14:textId="77777777" w:rsidR="00FC2310" w:rsidRDefault="00FC2310" w:rsidP="00FC2310"/>
        <w:p w14:paraId="394B6873" w14:textId="77777777" w:rsidR="00FC2310" w:rsidRPr="00FC2310" w:rsidRDefault="00FC2310" w:rsidP="00FC2310"/>
        <w:p w14:paraId="3248327C" w14:textId="4A3047A6" w:rsidR="002C310E" w:rsidRPr="00F70672" w:rsidRDefault="002C310E" w:rsidP="00110713">
          <w:pPr>
            <w:pStyle w:val="TOCHeading"/>
            <w:rPr>
              <w:lang w:val="en-GB"/>
            </w:rPr>
          </w:pPr>
          <w:r w:rsidRPr="00F70672">
            <w:rPr>
              <w:color w:val="auto"/>
              <w:lang w:val="en-GB"/>
            </w:rPr>
            <w:lastRenderedPageBreak/>
            <w:t>Table of Contents</w:t>
          </w:r>
        </w:p>
        <w:p w14:paraId="16C58688" w14:textId="77777777" w:rsidR="002C310E" w:rsidRPr="00F70672" w:rsidRDefault="002C310E" w:rsidP="00BF4A3E">
          <w:pPr>
            <w:pStyle w:val="TOC1"/>
            <w:tabs>
              <w:tab w:val="right" w:leader="dot" w:pos="9350"/>
            </w:tabs>
            <w:spacing w:line="360" w:lineRule="auto"/>
            <w:jc w:val="both"/>
            <w:rPr>
              <w:rFonts w:ascii="Times New Roman" w:eastAsiaTheme="minorEastAsia" w:hAnsi="Times New Roman" w:cs="Times New Roman"/>
              <w:noProof/>
              <w:sz w:val="24"/>
            </w:rPr>
          </w:pPr>
          <w:r w:rsidRPr="00F70672">
            <w:rPr>
              <w:rFonts w:ascii="Times New Roman" w:hAnsi="Times New Roman" w:cs="Times New Roman"/>
              <w:sz w:val="24"/>
            </w:rPr>
            <w:fldChar w:fldCharType="begin"/>
          </w:r>
          <w:r w:rsidRPr="00F70672">
            <w:rPr>
              <w:rFonts w:ascii="Times New Roman" w:hAnsi="Times New Roman" w:cs="Times New Roman"/>
              <w:sz w:val="24"/>
            </w:rPr>
            <w:instrText xml:space="preserve"> TOC \o "1-3" \h \z \u </w:instrText>
          </w:r>
          <w:r w:rsidRPr="00F70672">
            <w:rPr>
              <w:rFonts w:ascii="Times New Roman" w:hAnsi="Times New Roman" w:cs="Times New Roman"/>
              <w:sz w:val="24"/>
            </w:rPr>
            <w:fldChar w:fldCharType="separate"/>
          </w:r>
          <w:hyperlink w:anchor="_Toc179899915" w:history="1">
            <w:r w:rsidRPr="00F70672">
              <w:rPr>
                <w:rStyle w:val="Hyperlink"/>
                <w:rFonts w:ascii="Times New Roman" w:eastAsia="Times New Roman" w:hAnsi="Times New Roman" w:cs="Times New Roman"/>
                <w:bCs/>
                <w:noProof/>
                <w:kern w:val="36"/>
                <w:sz w:val="24"/>
              </w:rPr>
              <w:t>Executive Summary</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_Toc179899915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2</w:t>
            </w:r>
            <w:r w:rsidRPr="00F70672">
              <w:rPr>
                <w:rFonts w:ascii="Times New Roman" w:hAnsi="Times New Roman" w:cs="Times New Roman"/>
                <w:noProof/>
                <w:webHidden/>
                <w:sz w:val="24"/>
              </w:rPr>
              <w:fldChar w:fldCharType="end"/>
            </w:r>
          </w:hyperlink>
        </w:p>
        <w:p w14:paraId="32C6CDD3" w14:textId="77777777" w:rsidR="002C310E" w:rsidRPr="00F70672" w:rsidRDefault="002C310E" w:rsidP="00BF4A3E">
          <w:pPr>
            <w:pStyle w:val="TOC1"/>
            <w:tabs>
              <w:tab w:val="right" w:leader="dot" w:pos="9350"/>
            </w:tabs>
            <w:spacing w:line="360" w:lineRule="auto"/>
            <w:jc w:val="both"/>
            <w:rPr>
              <w:rFonts w:ascii="Times New Roman" w:eastAsiaTheme="minorEastAsia" w:hAnsi="Times New Roman" w:cs="Times New Roman"/>
              <w:noProof/>
              <w:sz w:val="24"/>
            </w:rPr>
          </w:pPr>
          <w:hyperlink w:anchor="_Toc179899916" w:history="1">
            <w:r w:rsidRPr="00F70672">
              <w:rPr>
                <w:rStyle w:val="Hyperlink"/>
                <w:rFonts w:ascii="Times New Roman" w:eastAsia="Times New Roman" w:hAnsi="Times New Roman" w:cs="Times New Roman"/>
                <w:bCs/>
                <w:noProof/>
                <w:kern w:val="36"/>
                <w:sz w:val="24"/>
              </w:rPr>
              <w:t>Introduction</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_Toc179899916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F70672">
              <w:rPr>
                <w:rFonts w:ascii="Times New Roman" w:hAnsi="Times New Roman" w:cs="Times New Roman"/>
                <w:noProof/>
                <w:webHidden/>
                <w:sz w:val="24"/>
              </w:rPr>
              <w:fldChar w:fldCharType="end"/>
            </w:r>
          </w:hyperlink>
        </w:p>
        <w:p w14:paraId="0FD2D6E5" w14:textId="77777777" w:rsidR="002C310E" w:rsidRPr="00F70672" w:rsidRDefault="002C310E" w:rsidP="00BF4A3E">
          <w:pPr>
            <w:pStyle w:val="TOC1"/>
            <w:tabs>
              <w:tab w:val="right" w:leader="dot" w:pos="9350"/>
            </w:tabs>
            <w:spacing w:line="360" w:lineRule="auto"/>
            <w:jc w:val="both"/>
            <w:rPr>
              <w:rFonts w:ascii="Times New Roman" w:eastAsiaTheme="minorEastAsia" w:hAnsi="Times New Roman" w:cs="Times New Roman"/>
              <w:noProof/>
              <w:sz w:val="24"/>
            </w:rPr>
          </w:pPr>
          <w:hyperlink w:anchor="_Toc179899917" w:history="1">
            <w:r w:rsidRPr="00F70672">
              <w:rPr>
                <w:rStyle w:val="Hyperlink"/>
                <w:rFonts w:ascii="Times New Roman" w:eastAsia="Times New Roman" w:hAnsi="Times New Roman" w:cs="Times New Roman"/>
                <w:bCs/>
                <w:noProof/>
                <w:kern w:val="36"/>
                <w:sz w:val="24"/>
              </w:rPr>
              <w:t>Main Body</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_Toc179899917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F70672">
              <w:rPr>
                <w:rFonts w:ascii="Times New Roman" w:hAnsi="Times New Roman" w:cs="Times New Roman"/>
                <w:noProof/>
                <w:webHidden/>
                <w:sz w:val="24"/>
              </w:rPr>
              <w:fldChar w:fldCharType="end"/>
            </w:r>
          </w:hyperlink>
        </w:p>
        <w:p w14:paraId="268ACE5C" w14:textId="77777777" w:rsidR="002C310E" w:rsidRPr="00F70672" w:rsidRDefault="002C310E" w:rsidP="00BF4A3E">
          <w:pPr>
            <w:pStyle w:val="TOC2"/>
            <w:tabs>
              <w:tab w:val="right" w:leader="dot" w:pos="9350"/>
            </w:tabs>
            <w:spacing w:line="360" w:lineRule="auto"/>
            <w:jc w:val="both"/>
            <w:rPr>
              <w:rFonts w:ascii="Times New Roman" w:eastAsiaTheme="minorEastAsia" w:hAnsi="Times New Roman" w:cs="Times New Roman"/>
              <w:noProof/>
              <w:sz w:val="24"/>
            </w:rPr>
          </w:pPr>
          <w:hyperlink w:anchor="_Toc179899918" w:history="1">
            <w:r w:rsidRPr="00F70672">
              <w:rPr>
                <w:rStyle w:val="Hyperlink"/>
                <w:rFonts w:ascii="Times New Roman" w:eastAsia="Times New Roman" w:hAnsi="Times New Roman" w:cs="Times New Roman"/>
                <w:bCs/>
                <w:noProof/>
                <w:sz w:val="24"/>
              </w:rPr>
              <w:t>Organisation Structure, Culture, and Goals</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_Toc179899918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F70672">
              <w:rPr>
                <w:rFonts w:ascii="Times New Roman" w:hAnsi="Times New Roman" w:cs="Times New Roman"/>
                <w:noProof/>
                <w:webHidden/>
                <w:sz w:val="24"/>
              </w:rPr>
              <w:fldChar w:fldCharType="end"/>
            </w:r>
          </w:hyperlink>
        </w:p>
        <w:p w14:paraId="361B579E" w14:textId="77777777" w:rsidR="002C310E" w:rsidRPr="00F70672" w:rsidRDefault="002C310E" w:rsidP="00BF4A3E">
          <w:pPr>
            <w:pStyle w:val="TOC3"/>
            <w:tabs>
              <w:tab w:val="right" w:leader="dot" w:pos="9350"/>
            </w:tabs>
            <w:spacing w:line="360" w:lineRule="auto"/>
            <w:jc w:val="both"/>
            <w:rPr>
              <w:rFonts w:ascii="Times New Roman" w:eastAsiaTheme="minorEastAsia" w:hAnsi="Times New Roman" w:cs="Times New Roman"/>
              <w:noProof/>
              <w:sz w:val="24"/>
            </w:rPr>
          </w:pPr>
          <w:hyperlink w:anchor="_Toc179899919" w:history="1">
            <w:r w:rsidRPr="00F70672">
              <w:rPr>
                <w:rStyle w:val="Hyperlink"/>
                <w:rFonts w:ascii="Times New Roman" w:eastAsia="Times New Roman" w:hAnsi="Times New Roman" w:cs="Times New Roman"/>
                <w:bCs/>
                <w:noProof/>
                <w:sz w:val="24"/>
              </w:rPr>
              <w:t>Assess and analyse the Hyatt Hotels Corporation’s structure</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_Toc179899919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F70672">
              <w:rPr>
                <w:rFonts w:ascii="Times New Roman" w:hAnsi="Times New Roman" w:cs="Times New Roman"/>
                <w:noProof/>
                <w:webHidden/>
                <w:sz w:val="24"/>
              </w:rPr>
              <w:fldChar w:fldCharType="end"/>
            </w:r>
          </w:hyperlink>
        </w:p>
        <w:p w14:paraId="51FD2B14" w14:textId="77777777" w:rsidR="002C310E" w:rsidRPr="00F70672" w:rsidRDefault="002C310E" w:rsidP="00BF4A3E">
          <w:pPr>
            <w:pStyle w:val="TOC3"/>
            <w:tabs>
              <w:tab w:val="right" w:leader="dot" w:pos="9350"/>
            </w:tabs>
            <w:spacing w:line="360" w:lineRule="auto"/>
            <w:jc w:val="both"/>
            <w:rPr>
              <w:rFonts w:ascii="Times New Roman" w:eastAsiaTheme="minorEastAsia" w:hAnsi="Times New Roman" w:cs="Times New Roman"/>
              <w:noProof/>
              <w:sz w:val="24"/>
            </w:rPr>
          </w:pPr>
          <w:hyperlink w:anchor="_Toc179899920" w:history="1">
            <w:r w:rsidRPr="00F70672">
              <w:rPr>
                <w:rStyle w:val="Hyperlink"/>
                <w:rFonts w:ascii="Times New Roman" w:eastAsia="Times New Roman" w:hAnsi="Times New Roman" w:cs="Times New Roman"/>
                <w:bCs/>
                <w:noProof/>
                <w:sz w:val="24"/>
              </w:rPr>
              <w:t>Corporate culture and its influences towards business operations</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_Toc179899920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6</w:t>
            </w:r>
            <w:r w:rsidRPr="00F70672">
              <w:rPr>
                <w:rFonts w:ascii="Times New Roman" w:hAnsi="Times New Roman" w:cs="Times New Roman"/>
                <w:noProof/>
                <w:webHidden/>
                <w:sz w:val="24"/>
              </w:rPr>
              <w:fldChar w:fldCharType="end"/>
            </w:r>
          </w:hyperlink>
        </w:p>
        <w:p w14:paraId="786A8092" w14:textId="77777777" w:rsidR="002C310E" w:rsidRPr="00F70672" w:rsidRDefault="002C310E" w:rsidP="00BF4A3E">
          <w:pPr>
            <w:pStyle w:val="TOC3"/>
            <w:tabs>
              <w:tab w:val="right" w:leader="dot" w:pos="9350"/>
            </w:tabs>
            <w:spacing w:line="360" w:lineRule="auto"/>
            <w:jc w:val="both"/>
            <w:rPr>
              <w:rFonts w:ascii="Times New Roman" w:eastAsiaTheme="minorEastAsia" w:hAnsi="Times New Roman" w:cs="Times New Roman"/>
              <w:noProof/>
              <w:sz w:val="24"/>
            </w:rPr>
          </w:pPr>
          <w:hyperlink w:anchor="_Toc179899921" w:history="1">
            <w:r w:rsidRPr="00F70672">
              <w:rPr>
                <w:rStyle w:val="Hyperlink"/>
                <w:rFonts w:ascii="Times New Roman" w:eastAsia="Times New Roman" w:hAnsi="Times New Roman" w:cs="Times New Roman"/>
                <w:bCs/>
                <w:noProof/>
                <w:sz w:val="24"/>
              </w:rPr>
              <w:t>Organisational goals at both corporate and individual unit levels</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_Toc179899921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6</w:t>
            </w:r>
            <w:r w:rsidRPr="00F70672">
              <w:rPr>
                <w:rFonts w:ascii="Times New Roman" w:hAnsi="Times New Roman" w:cs="Times New Roman"/>
                <w:noProof/>
                <w:webHidden/>
                <w:sz w:val="24"/>
              </w:rPr>
              <w:fldChar w:fldCharType="end"/>
            </w:r>
          </w:hyperlink>
        </w:p>
        <w:p w14:paraId="28D346DE" w14:textId="77777777" w:rsidR="002C310E" w:rsidRPr="00F70672" w:rsidRDefault="002C310E" w:rsidP="00BF4A3E">
          <w:pPr>
            <w:pStyle w:val="TOC2"/>
            <w:tabs>
              <w:tab w:val="right" w:leader="dot" w:pos="9350"/>
            </w:tabs>
            <w:spacing w:line="360" w:lineRule="auto"/>
            <w:jc w:val="both"/>
            <w:rPr>
              <w:rFonts w:ascii="Times New Roman" w:eastAsiaTheme="minorEastAsia" w:hAnsi="Times New Roman" w:cs="Times New Roman"/>
              <w:noProof/>
              <w:sz w:val="24"/>
            </w:rPr>
          </w:pPr>
          <w:hyperlink w:anchor="_Toc179899922" w:history="1">
            <w:r w:rsidRPr="00F70672">
              <w:rPr>
                <w:rStyle w:val="Hyperlink"/>
                <w:rFonts w:ascii="Times New Roman" w:eastAsia="Times New Roman" w:hAnsi="Times New Roman" w:cs="Times New Roman"/>
                <w:bCs/>
                <w:noProof/>
                <w:sz w:val="24"/>
              </w:rPr>
              <w:t>Recent Change Initiatives</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_Toc179899922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F70672">
              <w:rPr>
                <w:rFonts w:ascii="Times New Roman" w:hAnsi="Times New Roman" w:cs="Times New Roman"/>
                <w:noProof/>
                <w:webHidden/>
                <w:sz w:val="24"/>
              </w:rPr>
              <w:fldChar w:fldCharType="end"/>
            </w:r>
          </w:hyperlink>
        </w:p>
        <w:p w14:paraId="4C5286CB" w14:textId="77777777" w:rsidR="002C310E" w:rsidRPr="00F70672" w:rsidRDefault="002C310E" w:rsidP="00BF4A3E">
          <w:pPr>
            <w:pStyle w:val="TOC3"/>
            <w:tabs>
              <w:tab w:val="right" w:leader="dot" w:pos="9350"/>
            </w:tabs>
            <w:spacing w:line="360" w:lineRule="auto"/>
            <w:jc w:val="both"/>
            <w:rPr>
              <w:rFonts w:ascii="Times New Roman" w:eastAsiaTheme="minorEastAsia" w:hAnsi="Times New Roman" w:cs="Times New Roman"/>
              <w:noProof/>
              <w:sz w:val="24"/>
            </w:rPr>
          </w:pPr>
          <w:hyperlink w:anchor="_Toc179899923" w:history="1">
            <w:r w:rsidRPr="00F70672">
              <w:rPr>
                <w:rStyle w:val="Hyperlink"/>
                <w:rFonts w:ascii="Times New Roman" w:eastAsia="Times New Roman" w:hAnsi="Times New Roman" w:cs="Times New Roman"/>
                <w:bCs/>
                <w:noProof/>
                <w:sz w:val="24"/>
              </w:rPr>
              <w:t>Identify recent change initiatives undertaken by Hyatt Hotels Corporation</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_Toc179899923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F70672">
              <w:rPr>
                <w:rFonts w:ascii="Times New Roman" w:hAnsi="Times New Roman" w:cs="Times New Roman"/>
                <w:noProof/>
                <w:webHidden/>
                <w:sz w:val="24"/>
              </w:rPr>
              <w:fldChar w:fldCharType="end"/>
            </w:r>
          </w:hyperlink>
        </w:p>
        <w:p w14:paraId="1509F2EA" w14:textId="77777777" w:rsidR="002C310E" w:rsidRPr="00F70672" w:rsidRDefault="002C310E" w:rsidP="00BF4A3E">
          <w:pPr>
            <w:pStyle w:val="TOC3"/>
            <w:tabs>
              <w:tab w:val="right" w:leader="dot" w:pos="9350"/>
            </w:tabs>
            <w:spacing w:line="360" w:lineRule="auto"/>
            <w:jc w:val="both"/>
            <w:rPr>
              <w:rFonts w:ascii="Times New Roman" w:eastAsiaTheme="minorEastAsia" w:hAnsi="Times New Roman" w:cs="Times New Roman"/>
              <w:noProof/>
              <w:sz w:val="24"/>
            </w:rPr>
          </w:pPr>
          <w:hyperlink w:anchor="_Toc179899924" w:history="1">
            <w:r w:rsidRPr="00F70672">
              <w:rPr>
                <w:rStyle w:val="Hyperlink"/>
                <w:rFonts w:ascii="Times New Roman" w:eastAsia="Times New Roman" w:hAnsi="Times New Roman" w:cs="Times New Roman"/>
                <w:bCs/>
                <w:noProof/>
                <w:sz w:val="24"/>
              </w:rPr>
              <w:t>Analyse the impact of these initiatives on the Hyatt Hotels Corporation</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_Toc179899924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F70672">
              <w:rPr>
                <w:rFonts w:ascii="Times New Roman" w:hAnsi="Times New Roman" w:cs="Times New Roman"/>
                <w:noProof/>
                <w:webHidden/>
                <w:sz w:val="24"/>
              </w:rPr>
              <w:fldChar w:fldCharType="end"/>
            </w:r>
          </w:hyperlink>
        </w:p>
        <w:p w14:paraId="39B8B454" w14:textId="77777777" w:rsidR="002C310E" w:rsidRPr="00F70672" w:rsidRDefault="002C310E" w:rsidP="00BF4A3E">
          <w:pPr>
            <w:pStyle w:val="TOC3"/>
            <w:tabs>
              <w:tab w:val="right" w:leader="dot" w:pos="9350"/>
            </w:tabs>
            <w:spacing w:line="360" w:lineRule="auto"/>
            <w:jc w:val="both"/>
            <w:rPr>
              <w:rFonts w:ascii="Times New Roman" w:eastAsiaTheme="minorEastAsia" w:hAnsi="Times New Roman" w:cs="Times New Roman"/>
              <w:noProof/>
              <w:sz w:val="24"/>
            </w:rPr>
          </w:pPr>
          <w:hyperlink w:anchor="_Toc179899925" w:history="1">
            <w:r w:rsidRPr="00F70672">
              <w:rPr>
                <w:rStyle w:val="Hyperlink"/>
                <w:rFonts w:ascii="Times New Roman" w:eastAsia="Times New Roman" w:hAnsi="Times New Roman" w:cs="Times New Roman"/>
                <w:bCs/>
                <w:noProof/>
                <w:sz w:val="24"/>
              </w:rPr>
              <w:t>Evaluate how well these changes were managed</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_Toc179899925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8</w:t>
            </w:r>
            <w:r w:rsidRPr="00F70672">
              <w:rPr>
                <w:rFonts w:ascii="Times New Roman" w:hAnsi="Times New Roman" w:cs="Times New Roman"/>
                <w:noProof/>
                <w:webHidden/>
                <w:sz w:val="24"/>
              </w:rPr>
              <w:fldChar w:fldCharType="end"/>
            </w:r>
          </w:hyperlink>
        </w:p>
        <w:p w14:paraId="7DEAD2A1" w14:textId="77777777" w:rsidR="002C310E" w:rsidRPr="00F70672" w:rsidRDefault="002C310E" w:rsidP="00BF4A3E">
          <w:pPr>
            <w:pStyle w:val="TOC2"/>
            <w:tabs>
              <w:tab w:val="right" w:leader="dot" w:pos="9350"/>
            </w:tabs>
            <w:spacing w:line="360" w:lineRule="auto"/>
            <w:jc w:val="both"/>
            <w:rPr>
              <w:rFonts w:ascii="Times New Roman" w:eastAsiaTheme="minorEastAsia" w:hAnsi="Times New Roman" w:cs="Times New Roman"/>
              <w:noProof/>
              <w:sz w:val="24"/>
            </w:rPr>
          </w:pPr>
          <w:hyperlink w:anchor="_Toc179899926" w:history="1">
            <w:r w:rsidRPr="00F70672">
              <w:rPr>
                <w:rStyle w:val="Hyperlink"/>
                <w:rFonts w:ascii="Times New Roman" w:eastAsia="Times New Roman" w:hAnsi="Times New Roman" w:cs="Times New Roman"/>
                <w:bCs/>
                <w:noProof/>
                <w:sz w:val="24"/>
              </w:rPr>
              <w:t>Strategic Direction</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_Toc179899926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F70672">
              <w:rPr>
                <w:rFonts w:ascii="Times New Roman" w:hAnsi="Times New Roman" w:cs="Times New Roman"/>
                <w:noProof/>
                <w:webHidden/>
                <w:sz w:val="24"/>
              </w:rPr>
              <w:fldChar w:fldCharType="end"/>
            </w:r>
          </w:hyperlink>
        </w:p>
        <w:p w14:paraId="349F5BB5" w14:textId="77777777" w:rsidR="002C310E" w:rsidRPr="00F70672" w:rsidRDefault="002C310E" w:rsidP="00BF4A3E">
          <w:pPr>
            <w:pStyle w:val="TOC3"/>
            <w:tabs>
              <w:tab w:val="right" w:leader="dot" w:pos="9350"/>
            </w:tabs>
            <w:spacing w:line="360" w:lineRule="auto"/>
            <w:jc w:val="both"/>
            <w:rPr>
              <w:rFonts w:ascii="Times New Roman" w:eastAsiaTheme="minorEastAsia" w:hAnsi="Times New Roman" w:cs="Times New Roman"/>
              <w:noProof/>
              <w:sz w:val="24"/>
            </w:rPr>
          </w:pPr>
          <w:hyperlink w:anchor="_Toc179899927" w:history="1">
            <w:r w:rsidRPr="00F70672">
              <w:rPr>
                <w:rStyle w:val="Hyperlink"/>
                <w:rFonts w:ascii="Times New Roman" w:eastAsia="Times New Roman" w:hAnsi="Times New Roman" w:cs="Times New Roman"/>
                <w:bCs/>
                <w:noProof/>
                <w:sz w:val="24"/>
              </w:rPr>
              <w:t>Strategic direction of the Hyatt Hotels Corporation</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_Toc179899927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F70672">
              <w:rPr>
                <w:rFonts w:ascii="Times New Roman" w:hAnsi="Times New Roman" w:cs="Times New Roman"/>
                <w:noProof/>
                <w:webHidden/>
                <w:sz w:val="24"/>
              </w:rPr>
              <w:fldChar w:fldCharType="end"/>
            </w:r>
          </w:hyperlink>
        </w:p>
        <w:p w14:paraId="608DF3E9" w14:textId="77777777" w:rsidR="002C310E" w:rsidRPr="00F70672" w:rsidRDefault="002C310E" w:rsidP="00BF4A3E">
          <w:pPr>
            <w:pStyle w:val="TOC3"/>
            <w:tabs>
              <w:tab w:val="right" w:leader="dot" w:pos="9350"/>
            </w:tabs>
            <w:spacing w:line="360" w:lineRule="auto"/>
            <w:jc w:val="both"/>
            <w:rPr>
              <w:rFonts w:ascii="Times New Roman" w:eastAsiaTheme="minorEastAsia" w:hAnsi="Times New Roman" w:cs="Times New Roman"/>
              <w:noProof/>
              <w:sz w:val="24"/>
            </w:rPr>
          </w:pPr>
          <w:hyperlink w:anchor="_Toc179899928" w:history="1">
            <w:r w:rsidRPr="00F70672">
              <w:rPr>
                <w:rStyle w:val="Hyperlink"/>
                <w:rFonts w:ascii="Times New Roman" w:eastAsia="Times New Roman" w:hAnsi="Times New Roman" w:cs="Times New Roman"/>
                <w:bCs/>
                <w:noProof/>
                <w:sz w:val="24"/>
              </w:rPr>
              <w:t>Long-term objectives of the Hyatt Hotels Corporation</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_Toc179899928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F70672">
              <w:rPr>
                <w:rFonts w:ascii="Times New Roman" w:hAnsi="Times New Roman" w:cs="Times New Roman"/>
                <w:noProof/>
                <w:webHidden/>
                <w:sz w:val="24"/>
              </w:rPr>
              <w:fldChar w:fldCharType="end"/>
            </w:r>
          </w:hyperlink>
        </w:p>
        <w:p w14:paraId="40D32496" w14:textId="77777777" w:rsidR="002C310E" w:rsidRPr="00F70672" w:rsidRDefault="002C310E" w:rsidP="00BF4A3E">
          <w:pPr>
            <w:pStyle w:val="TOC1"/>
            <w:tabs>
              <w:tab w:val="right" w:leader="dot" w:pos="9350"/>
            </w:tabs>
            <w:spacing w:line="360" w:lineRule="auto"/>
            <w:jc w:val="both"/>
            <w:rPr>
              <w:rFonts w:ascii="Times New Roman" w:eastAsiaTheme="minorEastAsia" w:hAnsi="Times New Roman" w:cs="Times New Roman"/>
              <w:noProof/>
              <w:sz w:val="24"/>
            </w:rPr>
          </w:pPr>
          <w:hyperlink w:anchor="_Toc179899929" w:history="1">
            <w:r w:rsidRPr="00F70672">
              <w:rPr>
                <w:rStyle w:val="Hyperlink"/>
                <w:rFonts w:ascii="Times New Roman" w:eastAsia="Times New Roman" w:hAnsi="Times New Roman" w:cs="Times New Roman"/>
                <w:bCs/>
                <w:noProof/>
                <w:kern w:val="36"/>
                <w:sz w:val="24"/>
              </w:rPr>
              <w:t>Conclusion</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_Toc179899929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10</w:t>
            </w:r>
            <w:r w:rsidRPr="00F70672">
              <w:rPr>
                <w:rFonts w:ascii="Times New Roman" w:hAnsi="Times New Roman" w:cs="Times New Roman"/>
                <w:noProof/>
                <w:webHidden/>
                <w:sz w:val="24"/>
              </w:rPr>
              <w:fldChar w:fldCharType="end"/>
            </w:r>
          </w:hyperlink>
        </w:p>
        <w:p w14:paraId="7F2F5A64" w14:textId="77777777" w:rsidR="002C310E" w:rsidRPr="00F70672" w:rsidRDefault="002C310E" w:rsidP="00BF4A3E">
          <w:pPr>
            <w:pStyle w:val="TOC1"/>
            <w:tabs>
              <w:tab w:val="right" w:leader="dot" w:pos="9350"/>
            </w:tabs>
            <w:spacing w:line="360" w:lineRule="auto"/>
            <w:jc w:val="both"/>
            <w:rPr>
              <w:rFonts w:ascii="Times New Roman" w:eastAsiaTheme="minorEastAsia" w:hAnsi="Times New Roman" w:cs="Times New Roman"/>
              <w:noProof/>
              <w:sz w:val="24"/>
            </w:rPr>
          </w:pPr>
          <w:hyperlink w:anchor="_Toc179899930" w:history="1">
            <w:r w:rsidRPr="00F70672">
              <w:rPr>
                <w:rStyle w:val="Hyperlink"/>
                <w:rFonts w:ascii="Times New Roman" w:eastAsia="Times New Roman" w:hAnsi="Times New Roman" w:cs="Times New Roman"/>
                <w:bCs/>
                <w:noProof/>
                <w:kern w:val="36"/>
                <w:sz w:val="24"/>
              </w:rPr>
              <w:t>Recommendations</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_Toc179899930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10</w:t>
            </w:r>
            <w:r w:rsidRPr="00F70672">
              <w:rPr>
                <w:rFonts w:ascii="Times New Roman" w:hAnsi="Times New Roman" w:cs="Times New Roman"/>
                <w:noProof/>
                <w:webHidden/>
                <w:sz w:val="24"/>
              </w:rPr>
              <w:fldChar w:fldCharType="end"/>
            </w:r>
          </w:hyperlink>
        </w:p>
        <w:p w14:paraId="56ABAE9B" w14:textId="77777777" w:rsidR="002C310E" w:rsidRPr="00F70672" w:rsidRDefault="002C310E" w:rsidP="00BF4A3E">
          <w:pPr>
            <w:pStyle w:val="TOC3"/>
            <w:tabs>
              <w:tab w:val="right" w:leader="dot" w:pos="9350"/>
            </w:tabs>
            <w:spacing w:line="360" w:lineRule="auto"/>
            <w:jc w:val="both"/>
            <w:rPr>
              <w:rFonts w:ascii="Times New Roman" w:eastAsiaTheme="minorEastAsia" w:hAnsi="Times New Roman" w:cs="Times New Roman"/>
              <w:noProof/>
              <w:sz w:val="24"/>
            </w:rPr>
          </w:pPr>
          <w:hyperlink w:anchor="_Toc179899931" w:history="1">
            <w:r w:rsidRPr="00F70672">
              <w:rPr>
                <w:rStyle w:val="Hyperlink"/>
                <w:rFonts w:ascii="Times New Roman" w:eastAsia="Times New Roman" w:hAnsi="Times New Roman" w:cs="Times New Roman"/>
                <w:bCs/>
                <w:noProof/>
                <w:sz w:val="24"/>
              </w:rPr>
              <w:t>Boosting technological innovation</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_Toc179899931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10</w:t>
            </w:r>
            <w:r w:rsidRPr="00F70672">
              <w:rPr>
                <w:rFonts w:ascii="Times New Roman" w:hAnsi="Times New Roman" w:cs="Times New Roman"/>
                <w:noProof/>
                <w:webHidden/>
                <w:sz w:val="24"/>
              </w:rPr>
              <w:fldChar w:fldCharType="end"/>
            </w:r>
          </w:hyperlink>
        </w:p>
        <w:p w14:paraId="135648F4" w14:textId="77777777" w:rsidR="002C310E" w:rsidRPr="00F70672" w:rsidRDefault="002C310E" w:rsidP="00BF4A3E">
          <w:pPr>
            <w:pStyle w:val="TOC3"/>
            <w:tabs>
              <w:tab w:val="right" w:leader="dot" w:pos="9350"/>
            </w:tabs>
            <w:spacing w:line="360" w:lineRule="auto"/>
            <w:jc w:val="both"/>
            <w:rPr>
              <w:rFonts w:ascii="Times New Roman" w:eastAsiaTheme="minorEastAsia" w:hAnsi="Times New Roman" w:cs="Times New Roman"/>
              <w:noProof/>
              <w:sz w:val="24"/>
            </w:rPr>
          </w:pPr>
          <w:hyperlink w:anchor="_Toc179899932" w:history="1">
            <w:r w:rsidRPr="00F70672">
              <w:rPr>
                <w:rStyle w:val="Hyperlink"/>
                <w:rFonts w:ascii="Times New Roman" w:eastAsia="Times New Roman" w:hAnsi="Times New Roman" w:cs="Times New Roman"/>
                <w:bCs/>
                <w:noProof/>
                <w:sz w:val="24"/>
              </w:rPr>
              <w:t>Upgrading sustainability approaches</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_Toc179899932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11</w:t>
            </w:r>
            <w:r w:rsidRPr="00F70672">
              <w:rPr>
                <w:rFonts w:ascii="Times New Roman" w:hAnsi="Times New Roman" w:cs="Times New Roman"/>
                <w:noProof/>
                <w:webHidden/>
                <w:sz w:val="24"/>
              </w:rPr>
              <w:fldChar w:fldCharType="end"/>
            </w:r>
          </w:hyperlink>
        </w:p>
        <w:p w14:paraId="7039678B" w14:textId="77777777" w:rsidR="002C310E" w:rsidRPr="00F70672" w:rsidRDefault="002C310E" w:rsidP="00BF4A3E">
          <w:pPr>
            <w:pStyle w:val="TOC3"/>
            <w:tabs>
              <w:tab w:val="right" w:leader="dot" w:pos="9350"/>
            </w:tabs>
            <w:spacing w:line="360" w:lineRule="auto"/>
            <w:jc w:val="both"/>
            <w:rPr>
              <w:rFonts w:ascii="Times New Roman" w:eastAsiaTheme="minorEastAsia" w:hAnsi="Times New Roman" w:cs="Times New Roman"/>
              <w:noProof/>
              <w:sz w:val="24"/>
            </w:rPr>
          </w:pPr>
          <w:hyperlink w:anchor="_Toc179899933" w:history="1">
            <w:r w:rsidRPr="00F70672">
              <w:rPr>
                <w:rStyle w:val="Hyperlink"/>
                <w:rFonts w:ascii="Times New Roman" w:eastAsia="Times New Roman" w:hAnsi="Times New Roman" w:cs="Times New Roman"/>
                <w:bCs/>
                <w:noProof/>
                <w:sz w:val="24"/>
              </w:rPr>
              <w:t>Reinforcing employee improvement initiatives</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_Toc179899933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11</w:t>
            </w:r>
            <w:r w:rsidRPr="00F70672">
              <w:rPr>
                <w:rFonts w:ascii="Times New Roman" w:hAnsi="Times New Roman" w:cs="Times New Roman"/>
                <w:noProof/>
                <w:webHidden/>
                <w:sz w:val="24"/>
              </w:rPr>
              <w:fldChar w:fldCharType="end"/>
            </w:r>
          </w:hyperlink>
        </w:p>
        <w:p w14:paraId="65463475" w14:textId="77777777" w:rsidR="002C310E" w:rsidRPr="00F70672" w:rsidRDefault="002C310E" w:rsidP="00BF4A3E">
          <w:pPr>
            <w:pStyle w:val="TOC1"/>
            <w:tabs>
              <w:tab w:val="right" w:leader="dot" w:pos="9350"/>
            </w:tabs>
            <w:spacing w:line="360" w:lineRule="auto"/>
            <w:jc w:val="both"/>
            <w:rPr>
              <w:rFonts w:ascii="Times New Roman" w:eastAsiaTheme="minorEastAsia" w:hAnsi="Times New Roman" w:cs="Times New Roman"/>
              <w:noProof/>
              <w:sz w:val="24"/>
            </w:rPr>
          </w:pPr>
          <w:hyperlink w:anchor="_Toc179899934" w:history="1">
            <w:r w:rsidRPr="00F70672">
              <w:rPr>
                <w:rStyle w:val="Hyperlink"/>
                <w:rFonts w:ascii="Times New Roman" w:eastAsia="Times New Roman" w:hAnsi="Times New Roman" w:cs="Times New Roman"/>
                <w:bCs/>
                <w:noProof/>
                <w:kern w:val="36"/>
                <w:sz w:val="24"/>
              </w:rPr>
              <w:t>Reference List</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_Toc179899934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13</w:t>
            </w:r>
            <w:r w:rsidRPr="00F70672">
              <w:rPr>
                <w:rFonts w:ascii="Times New Roman" w:hAnsi="Times New Roman" w:cs="Times New Roman"/>
                <w:noProof/>
                <w:webHidden/>
                <w:sz w:val="24"/>
              </w:rPr>
              <w:fldChar w:fldCharType="end"/>
            </w:r>
          </w:hyperlink>
        </w:p>
        <w:p w14:paraId="51575B2C" w14:textId="77777777" w:rsidR="002C310E" w:rsidRPr="00F70672" w:rsidRDefault="002C310E" w:rsidP="00BF4A3E">
          <w:pPr>
            <w:pStyle w:val="TOC1"/>
            <w:tabs>
              <w:tab w:val="right" w:leader="dot" w:pos="9350"/>
            </w:tabs>
            <w:spacing w:line="360" w:lineRule="auto"/>
            <w:jc w:val="both"/>
            <w:rPr>
              <w:rFonts w:ascii="Times New Roman" w:eastAsiaTheme="minorEastAsia" w:hAnsi="Times New Roman" w:cs="Times New Roman"/>
              <w:noProof/>
              <w:sz w:val="24"/>
            </w:rPr>
          </w:pPr>
          <w:hyperlink w:anchor="_Toc179899935" w:history="1">
            <w:r w:rsidRPr="00F70672">
              <w:rPr>
                <w:rStyle w:val="Hyperlink"/>
                <w:rFonts w:ascii="Times New Roman" w:eastAsia="Times New Roman" w:hAnsi="Times New Roman" w:cs="Times New Roman"/>
                <w:bCs/>
                <w:noProof/>
                <w:kern w:val="36"/>
                <w:sz w:val="24"/>
              </w:rPr>
              <w:t>Bibliography</w:t>
            </w:r>
            <w:r w:rsidRPr="00F70672">
              <w:rPr>
                <w:rFonts w:ascii="Times New Roman" w:hAnsi="Times New Roman" w:cs="Times New Roman"/>
                <w:noProof/>
                <w:webHidden/>
                <w:sz w:val="24"/>
              </w:rPr>
              <w:tab/>
            </w:r>
            <w:r w:rsidRPr="00F70672">
              <w:rPr>
                <w:rFonts w:ascii="Times New Roman" w:hAnsi="Times New Roman" w:cs="Times New Roman"/>
                <w:noProof/>
                <w:webHidden/>
                <w:sz w:val="24"/>
              </w:rPr>
              <w:fldChar w:fldCharType="begin"/>
            </w:r>
            <w:r w:rsidRPr="00F70672">
              <w:rPr>
                <w:rFonts w:ascii="Times New Roman" w:hAnsi="Times New Roman" w:cs="Times New Roman"/>
                <w:noProof/>
                <w:webHidden/>
                <w:sz w:val="24"/>
              </w:rPr>
              <w:instrText xml:space="preserve"> PAGEREF _Toc179899935 \h </w:instrText>
            </w:r>
            <w:r w:rsidRPr="00F70672">
              <w:rPr>
                <w:rFonts w:ascii="Times New Roman" w:hAnsi="Times New Roman" w:cs="Times New Roman"/>
                <w:noProof/>
                <w:webHidden/>
                <w:sz w:val="24"/>
              </w:rPr>
            </w:r>
            <w:r w:rsidRPr="00F70672">
              <w:rPr>
                <w:rFonts w:ascii="Times New Roman" w:hAnsi="Times New Roman" w:cs="Times New Roman"/>
                <w:noProof/>
                <w:webHidden/>
                <w:sz w:val="24"/>
              </w:rPr>
              <w:fldChar w:fldCharType="separate"/>
            </w:r>
            <w:r>
              <w:rPr>
                <w:rFonts w:ascii="Times New Roman" w:hAnsi="Times New Roman" w:cs="Times New Roman"/>
                <w:noProof/>
                <w:webHidden/>
                <w:sz w:val="24"/>
              </w:rPr>
              <w:t>17</w:t>
            </w:r>
            <w:r w:rsidRPr="00F70672">
              <w:rPr>
                <w:rFonts w:ascii="Times New Roman" w:hAnsi="Times New Roman" w:cs="Times New Roman"/>
                <w:noProof/>
                <w:webHidden/>
                <w:sz w:val="24"/>
              </w:rPr>
              <w:fldChar w:fldCharType="end"/>
            </w:r>
          </w:hyperlink>
        </w:p>
        <w:p w14:paraId="1F518BB1" w14:textId="77777777" w:rsidR="002C310E" w:rsidRPr="00F70672" w:rsidRDefault="002C310E" w:rsidP="00BF4A3E">
          <w:pPr>
            <w:spacing w:line="360" w:lineRule="auto"/>
            <w:jc w:val="both"/>
          </w:pPr>
          <w:r w:rsidRPr="00F70672">
            <w:rPr>
              <w:rFonts w:ascii="Times New Roman" w:hAnsi="Times New Roman" w:cs="Times New Roman"/>
              <w:sz w:val="24"/>
            </w:rPr>
            <w:fldChar w:fldCharType="end"/>
          </w:r>
        </w:p>
      </w:sdtContent>
    </w:sdt>
    <w:p w14:paraId="1668BD93" w14:textId="77777777" w:rsidR="002C310E" w:rsidRPr="00F70672" w:rsidRDefault="002C310E" w:rsidP="00BF4A3E">
      <w:pPr>
        <w:spacing w:before="400" w:after="120" w:line="360" w:lineRule="auto"/>
        <w:jc w:val="both"/>
        <w:outlineLvl w:val="0"/>
        <w:rPr>
          <w:rFonts w:ascii="Times New Roman" w:eastAsia="Times New Roman" w:hAnsi="Times New Roman" w:cs="Times New Roman"/>
          <w:b/>
          <w:bCs/>
          <w:color w:val="000000"/>
          <w:kern w:val="36"/>
          <w:sz w:val="24"/>
          <w:szCs w:val="24"/>
        </w:rPr>
      </w:pPr>
    </w:p>
    <w:p w14:paraId="57BF8A33" w14:textId="4B3D73B0" w:rsidR="00F70672" w:rsidRPr="00F70672" w:rsidRDefault="00F70672" w:rsidP="00F70672">
      <w:pPr>
        <w:spacing w:line="360" w:lineRule="auto"/>
        <w:jc w:val="both"/>
        <w:rPr>
          <w:rFonts w:ascii="Times New Roman" w:eastAsia="Times New Roman" w:hAnsi="Times New Roman" w:cs="Times New Roman"/>
          <w:b/>
          <w:bCs/>
          <w:color w:val="000000"/>
          <w:kern w:val="36"/>
          <w:sz w:val="24"/>
          <w:szCs w:val="24"/>
        </w:rPr>
      </w:pPr>
      <w:r w:rsidRPr="00F70672">
        <w:rPr>
          <w:rFonts w:ascii="Times New Roman" w:eastAsia="Times New Roman" w:hAnsi="Times New Roman" w:cs="Times New Roman"/>
          <w:b/>
          <w:bCs/>
          <w:color w:val="000000"/>
          <w:kern w:val="36"/>
          <w:sz w:val="24"/>
          <w:szCs w:val="24"/>
        </w:rPr>
        <w:br w:type="page"/>
      </w:r>
    </w:p>
    <w:p w14:paraId="6A25A070" w14:textId="77777777" w:rsidR="005D1BB5" w:rsidRPr="00F70672" w:rsidRDefault="005D1BB5" w:rsidP="00F70672">
      <w:pPr>
        <w:spacing w:after="240" w:line="360" w:lineRule="auto"/>
        <w:rPr>
          <w:rFonts w:ascii="Times New Roman" w:eastAsia="Times New Roman" w:hAnsi="Times New Roman" w:cs="Times New Roman"/>
          <w:b/>
          <w:bCs/>
          <w:kern w:val="36"/>
          <w:sz w:val="48"/>
          <w:szCs w:val="48"/>
        </w:rPr>
      </w:pPr>
      <w:r w:rsidRPr="00F70672">
        <w:rPr>
          <w:rFonts w:ascii="Times New Roman" w:eastAsia="Times New Roman" w:hAnsi="Times New Roman" w:cs="Times New Roman"/>
          <w:b/>
          <w:bCs/>
          <w:color w:val="000000"/>
          <w:kern w:val="36"/>
          <w:sz w:val="24"/>
          <w:szCs w:val="24"/>
        </w:rPr>
        <w:lastRenderedPageBreak/>
        <w:t>Executive Summary</w:t>
      </w:r>
      <w:bookmarkEnd w:id="0"/>
      <w:r w:rsidRPr="00F70672">
        <w:rPr>
          <w:rFonts w:ascii="Times New Roman" w:eastAsia="Times New Roman" w:hAnsi="Times New Roman" w:cs="Times New Roman"/>
          <w:b/>
          <w:bCs/>
          <w:color w:val="000000"/>
          <w:kern w:val="36"/>
          <w:sz w:val="24"/>
          <w:szCs w:val="24"/>
        </w:rPr>
        <w:t> </w:t>
      </w:r>
    </w:p>
    <w:p w14:paraId="4088E7B1"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Facts and circumstances of this report explore organisational culture, structure under the right set of circumstances of Hyatt Hotels Corporation in a specific way. It also contains recent primitive shifts and its related campaigns, containing sustainability and digital transformation approaches. It evaluates the influences of these shifts by assessing their management. Moreover, this report describes this company’s strategic direction by delivering impactful recommendations to develop its desired competitive landscape within the entire comprehensive hospitality sector. </w:t>
      </w:r>
    </w:p>
    <w:p w14:paraId="5F2D4691"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66F91DA3"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7DF2E4CE"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6A40B6EF"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4FB6D1A7"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3395E3E9"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18553F3C"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19678F41"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34EF7BC4"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626BEF29"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61C2D361"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0A342821"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168FB455"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kern w:val="36"/>
          <w:sz w:val="48"/>
          <w:szCs w:val="48"/>
        </w:rPr>
      </w:pPr>
      <w:bookmarkStart w:id="1" w:name="_Toc179899916"/>
      <w:r w:rsidRPr="00F70672">
        <w:rPr>
          <w:rFonts w:ascii="Times New Roman" w:eastAsia="Times New Roman" w:hAnsi="Times New Roman" w:cs="Times New Roman"/>
          <w:b/>
          <w:bCs/>
          <w:color w:val="000000"/>
          <w:kern w:val="36"/>
          <w:sz w:val="24"/>
          <w:szCs w:val="24"/>
        </w:rPr>
        <w:lastRenderedPageBreak/>
        <w:t>Introduction</w:t>
      </w:r>
      <w:bookmarkEnd w:id="1"/>
      <w:r w:rsidRPr="00F70672">
        <w:rPr>
          <w:rFonts w:ascii="Times New Roman" w:eastAsia="Times New Roman" w:hAnsi="Times New Roman" w:cs="Times New Roman"/>
          <w:b/>
          <w:bCs/>
          <w:color w:val="000000"/>
          <w:kern w:val="36"/>
          <w:sz w:val="24"/>
          <w:szCs w:val="24"/>
        </w:rPr>
        <w:t> </w:t>
      </w:r>
    </w:p>
    <w:p w14:paraId="2205E4D7"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This report sheds light on the aspects of management and organisational behaviour along with its crucial abstracts under the right set of circumstances of Hyatt Hotels Corporation in a specific way. This hotel chain has an immense recognition within the entire hospitality sector internationally. It holds a significant portfolio containing business, luxury, leisure hotels, etc (Adair, 2009). Moreover, its headquarters are located in Chicago. Over and above that, it is operated with almost 60 countries, including at least 1150 properties. This popular hotel brand contains Grand Hyatt, Park Hyatt, </w:t>
      </w:r>
      <w:proofErr w:type="spellStart"/>
      <w:r w:rsidRPr="00F70672">
        <w:rPr>
          <w:rFonts w:ascii="Times New Roman" w:eastAsia="Times New Roman" w:hAnsi="Times New Roman" w:cs="Times New Roman"/>
          <w:color w:val="000000"/>
          <w:sz w:val="24"/>
          <w:szCs w:val="24"/>
        </w:rPr>
        <w:t>Andaz</w:t>
      </w:r>
      <w:proofErr w:type="spellEnd"/>
      <w:r w:rsidRPr="00F70672">
        <w:rPr>
          <w:rFonts w:ascii="Times New Roman" w:eastAsia="Times New Roman" w:hAnsi="Times New Roman" w:cs="Times New Roman"/>
          <w:color w:val="000000"/>
          <w:sz w:val="24"/>
          <w:szCs w:val="24"/>
        </w:rPr>
        <w:t>, Hyatt Regency, Hyatt Place, etc. These take all kinds of efforts to accomplish manifold market segments adequately. </w:t>
      </w:r>
    </w:p>
    <w:p w14:paraId="5728DC47"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This report takes into consideration to deliver its crucial aim. It intends to deliver a significant evaluation regarding this hotel chain's organisational culture, structure, goals, etc (Armstrong, 2012). It helps to evaluate the recent primitive shifts applied within its business comprehension by assessing its calculated direction. Furthermore, this report helps to provide several impactful recommendations regarding this popular hotel chain’s business perspectives to develop its crucial market standing. </w:t>
      </w:r>
    </w:p>
    <w:p w14:paraId="55977745"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kern w:val="36"/>
          <w:sz w:val="48"/>
          <w:szCs w:val="48"/>
        </w:rPr>
      </w:pPr>
      <w:bookmarkStart w:id="2" w:name="_Toc179899917"/>
      <w:r w:rsidRPr="00F70672">
        <w:rPr>
          <w:rFonts w:ascii="Times New Roman" w:eastAsia="Times New Roman" w:hAnsi="Times New Roman" w:cs="Times New Roman"/>
          <w:b/>
          <w:bCs/>
          <w:color w:val="000000"/>
          <w:kern w:val="36"/>
          <w:sz w:val="24"/>
          <w:szCs w:val="24"/>
        </w:rPr>
        <w:t>Main Body</w:t>
      </w:r>
      <w:bookmarkEnd w:id="2"/>
    </w:p>
    <w:p w14:paraId="2EC765FD" w14:textId="77777777" w:rsidR="005D1BB5" w:rsidRPr="00F70672" w:rsidRDefault="005D1BB5" w:rsidP="005D1BB5">
      <w:pPr>
        <w:spacing w:before="360" w:after="120" w:line="360" w:lineRule="auto"/>
        <w:jc w:val="both"/>
        <w:outlineLvl w:val="1"/>
        <w:rPr>
          <w:rFonts w:ascii="Times New Roman" w:eastAsia="Times New Roman" w:hAnsi="Times New Roman" w:cs="Times New Roman"/>
          <w:b/>
          <w:bCs/>
          <w:sz w:val="36"/>
          <w:szCs w:val="36"/>
        </w:rPr>
      </w:pPr>
      <w:bookmarkStart w:id="3" w:name="_Toc179899918"/>
      <w:r w:rsidRPr="00F70672">
        <w:rPr>
          <w:rFonts w:ascii="Times New Roman" w:eastAsia="Times New Roman" w:hAnsi="Times New Roman" w:cs="Times New Roman"/>
          <w:b/>
          <w:bCs/>
          <w:color w:val="000000"/>
          <w:sz w:val="24"/>
          <w:szCs w:val="24"/>
        </w:rPr>
        <w:t>Organisation Structure, Culture, and Goals</w:t>
      </w:r>
      <w:bookmarkEnd w:id="3"/>
      <w:r w:rsidRPr="00F70672">
        <w:rPr>
          <w:rFonts w:ascii="Times New Roman" w:eastAsia="Times New Roman" w:hAnsi="Times New Roman" w:cs="Times New Roman"/>
          <w:b/>
          <w:bCs/>
          <w:color w:val="000000"/>
          <w:sz w:val="24"/>
          <w:szCs w:val="24"/>
        </w:rPr>
        <w:t> </w:t>
      </w:r>
    </w:p>
    <w:p w14:paraId="32A05F2C" w14:textId="77777777" w:rsidR="005D1BB5" w:rsidRPr="00F70672" w:rsidRDefault="005D1BB5" w:rsidP="005D1BB5">
      <w:pPr>
        <w:spacing w:before="320" w:after="80" w:line="360" w:lineRule="auto"/>
        <w:jc w:val="both"/>
        <w:outlineLvl w:val="2"/>
        <w:rPr>
          <w:rFonts w:ascii="Times New Roman" w:eastAsia="Times New Roman" w:hAnsi="Times New Roman" w:cs="Times New Roman"/>
          <w:b/>
          <w:bCs/>
          <w:sz w:val="27"/>
          <w:szCs w:val="27"/>
        </w:rPr>
      </w:pPr>
      <w:bookmarkStart w:id="4" w:name="_Toc179899919"/>
      <w:r w:rsidRPr="00F70672">
        <w:rPr>
          <w:rFonts w:ascii="Times New Roman" w:eastAsia="Times New Roman" w:hAnsi="Times New Roman" w:cs="Times New Roman"/>
          <w:b/>
          <w:bCs/>
          <w:color w:val="000000"/>
          <w:sz w:val="24"/>
          <w:szCs w:val="24"/>
        </w:rPr>
        <w:t>Assess and analyse the Hyatt Hotels Corporation’s structure</w:t>
      </w:r>
      <w:bookmarkEnd w:id="4"/>
    </w:p>
    <w:p w14:paraId="4D6FE0AB"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Hyatt Hotels Corporation operates beneath an estrangement organisational structure, orienting its crucial properties and aspects towards market-oriented divisions along with geographical perspectives (</w:t>
      </w:r>
      <w:proofErr w:type="spellStart"/>
      <w:r w:rsidRPr="00F70672">
        <w:rPr>
          <w:rFonts w:ascii="Times New Roman" w:eastAsia="Times New Roman" w:hAnsi="Times New Roman" w:cs="Times New Roman"/>
          <w:color w:val="000000"/>
          <w:sz w:val="24"/>
          <w:szCs w:val="24"/>
        </w:rPr>
        <w:t>Armstong</w:t>
      </w:r>
      <w:proofErr w:type="spellEnd"/>
      <w:r w:rsidRPr="00F70672">
        <w:rPr>
          <w:rFonts w:ascii="Times New Roman" w:eastAsia="Times New Roman" w:hAnsi="Times New Roman" w:cs="Times New Roman"/>
          <w:color w:val="000000"/>
          <w:sz w:val="24"/>
          <w:szCs w:val="24"/>
        </w:rPr>
        <w:t>, 2021). This structure authorises regional manager’s functions for having huge control aspects over business operations, confirming that significant local market preferences along with its guests' demands are accomplished significantly. Hyat</w:t>
      </w:r>
      <w:r w:rsidR="00F70672">
        <w:rPr>
          <w:rFonts w:ascii="Times New Roman" w:eastAsia="Times New Roman" w:hAnsi="Times New Roman" w:cs="Times New Roman"/>
          <w:color w:val="000000"/>
          <w:sz w:val="24"/>
          <w:szCs w:val="24"/>
        </w:rPr>
        <w:t>t Hotels Corporation is divided</w:t>
      </w:r>
      <w:r w:rsidRPr="00F70672">
        <w:rPr>
          <w:rFonts w:ascii="Times New Roman" w:eastAsia="Times New Roman" w:hAnsi="Times New Roman" w:cs="Times New Roman"/>
          <w:color w:val="000000"/>
          <w:sz w:val="24"/>
          <w:szCs w:val="24"/>
        </w:rPr>
        <w:t xml:space="preserve"> within at least three core divisions and these are- EAME contains Africa, Europe, Middle East along with Asia-pacific and America (</w:t>
      </w:r>
      <w:proofErr w:type="spellStart"/>
      <w:r w:rsidRPr="00F70672">
        <w:rPr>
          <w:rFonts w:ascii="Times New Roman" w:eastAsia="Times New Roman" w:hAnsi="Times New Roman" w:cs="Times New Roman"/>
          <w:color w:val="222222"/>
          <w:sz w:val="24"/>
          <w:szCs w:val="24"/>
          <w:shd w:val="clear" w:color="auto" w:fill="FFFFFF"/>
        </w:rPr>
        <w:t>Demianenko</w:t>
      </w:r>
      <w:proofErr w:type="spellEnd"/>
      <w:r w:rsidRPr="00F70672">
        <w:rPr>
          <w:rFonts w:ascii="Times New Roman" w:eastAsia="Times New Roman" w:hAnsi="Times New Roman" w:cs="Times New Roman"/>
          <w:color w:val="222222"/>
          <w:sz w:val="24"/>
          <w:szCs w:val="24"/>
          <w:shd w:val="clear" w:color="auto" w:fill="FFFFFF"/>
        </w:rPr>
        <w:t>, 2022</w:t>
      </w:r>
      <w:r w:rsidRPr="00F70672">
        <w:rPr>
          <w:rFonts w:ascii="Times New Roman" w:eastAsia="Times New Roman" w:hAnsi="Times New Roman" w:cs="Times New Roman"/>
          <w:color w:val="000000"/>
          <w:sz w:val="24"/>
          <w:szCs w:val="24"/>
        </w:rPr>
        <w:t>). </w:t>
      </w:r>
    </w:p>
    <w:p w14:paraId="580AD71D"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Within the initial segment of Hyatt Hotels Corporation’s hierarchy, the CEO takes the lead, associated by a crucial executive team. It helps to handle corporate technique along with decision-making. Under this team, regional heads and their circumstances investigate business operations </w:t>
      </w:r>
      <w:r w:rsidRPr="00F70672">
        <w:rPr>
          <w:rFonts w:ascii="Times New Roman" w:eastAsia="Times New Roman" w:hAnsi="Times New Roman" w:cs="Times New Roman"/>
          <w:color w:val="000000"/>
          <w:sz w:val="24"/>
          <w:szCs w:val="24"/>
        </w:rPr>
        <w:lastRenderedPageBreak/>
        <w:t>regarding their significant respective markets (Arnold, 2020). M</w:t>
      </w:r>
      <w:r w:rsidR="00F70672">
        <w:rPr>
          <w:rFonts w:ascii="Times New Roman" w:eastAsia="Times New Roman" w:hAnsi="Times New Roman" w:cs="Times New Roman"/>
          <w:color w:val="000000"/>
          <w:sz w:val="24"/>
          <w:szCs w:val="24"/>
        </w:rPr>
        <w:t>oreover, this market is divided</w:t>
      </w:r>
      <w:r w:rsidRPr="00F70672">
        <w:rPr>
          <w:rFonts w:ascii="Times New Roman" w:eastAsia="Times New Roman" w:hAnsi="Times New Roman" w:cs="Times New Roman"/>
          <w:color w:val="000000"/>
          <w:sz w:val="24"/>
          <w:szCs w:val="24"/>
        </w:rPr>
        <w:t xml:space="preserve"> into the aspects of property-standard management, containing general manager’s perspectives, and takes all kinds of efforts to oversee daily hotel business operations in a specific way. </w:t>
      </w:r>
    </w:p>
    <w:p w14:paraId="32EB48F4"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Apart from that, this significant divisional structure can be very beneficial for providing efficient communication, promoting regional accountability by granting Hyatt Hotels Corporation acknowledgement significantly towards particular preferences regarding manifold customer base (</w:t>
      </w:r>
      <w:proofErr w:type="spellStart"/>
      <w:r w:rsidRPr="00F70672">
        <w:rPr>
          <w:rFonts w:ascii="Times New Roman" w:eastAsia="Times New Roman" w:hAnsi="Times New Roman" w:cs="Times New Roman"/>
          <w:color w:val="222222"/>
          <w:sz w:val="24"/>
          <w:szCs w:val="24"/>
          <w:shd w:val="clear" w:color="auto" w:fill="FFFFFF"/>
        </w:rPr>
        <w:t>Cwibi</w:t>
      </w:r>
      <w:proofErr w:type="spellEnd"/>
      <w:r w:rsidRPr="00F70672">
        <w:rPr>
          <w:rFonts w:ascii="Times New Roman" w:eastAsia="Times New Roman" w:hAnsi="Times New Roman" w:cs="Times New Roman"/>
          <w:color w:val="222222"/>
          <w:sz w:val="24"/>
          <w:szCs w:val="24"/>
          <w:shd w:val="clear" w:color="auto" w:fill="FFFFFF"/>
        </w:rPr>
        <w:t>, 2022</w:t>
      </w:r>
      <w:r w:rsidRPr="00F70672">
        <w:rPr>
          <w:rFonts w:ascii="Times New Roman" w:eastAsia="Times New Roman" w:hAnsi="Times New Roman" w:cs="Times New Roman"/>
          <w:color w:val="000000"/>
          <w:sz w:val="24"/>
          <w:szCs w:val="24"/>
        </w:rPr>
        <w:t>). </w:t>
      </w:r>
    </w:p>
    <w:p w14:paraId="075A952E" w14:textId="77777777" w:rsidR="005D1BB5" w:rsidRPr="00F70672" w:rsidRDefault="005D1BB5" w:rsidP="005D1BB5">
      <w:pPr>
        <w:spacing w:before="320" w:after="80" w:line="360" w:lineRule="auto"/>
        <w:jc w:val="both"/>
        <w:outlineLvl w:val="2"/>
        <w:rPr>
          <w:rFonts w:ascii="Times New Roman" w:eastAsia="Times New Roman" w:hAnsi="Times New Roman" w:cs="Times New Roman"/>
          <w:b/>
          <w:bCs/>
          <w:sz w:val="27"/>
          <w:szCs w:val="27"/>
        </w:rPr>
      </w:pPr>
      <w:bookmarkStart w:id="5" w:name="_Toc179899920"/>
      <w:r w:rsidRPr="00F70672">
        <w:rPr>
          <w:rFonts w:ascii="Times New Roman" w:eastAsia="Times New Roman" w:hAnsi="Times New Roman" w:cs="Times New Roman"/>
          <w:b/>
          <w:bCs/>
          <w:color w:val="000000"/>
          <w:sz w:val="24"/>
          <w:szCs w:val="24"/>
        </w:rPr>
        <w:t>Corporate culture and its influences towards business operations</w:t>
      </w:r>
      <w:bookmarkEnd w:id="5"/>
    </w:p>
    <w:p w14:paraId="3919C5B3"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Hyatt Hotels Corporation and its business circumstances foreground a concerned philosophy. It intends to promote productivity along with a healthy working situation. Hyatt Hotels Corporation has a crucial aim along with a significant mission (</w:t>
      </w:r>
      <w:proofErr w:type="spellStart"/>
      <w:r w:rsidRPr="00F70672">
        <w:rPr>
          <w:rFonts w:ascii="Times New Roman" w:eastAsia="Times New Roman" w:hAnsi="Times New Roman" w:cs="Times New Roman"/>
          <w:color w:val="000000"/>
          <w:sz w:val="24"/>
          <w:szCs w:val="24"/>
        </w:rPr>
        <w:t>Bloisi</w:t>
      </w:r>
      <w:proofErr w:type="spellEnd"/>
      <w:r w:rsidRPr="00F70672">
        <w:rPr>
          <w:rFonts w:ascii="Times New Roman" w:eastAsia="Times New Roman" w:hAnsi="Times New Roman" w:cs="Times New Roman"/>
          <w:color w:val="000000"/>
          <w:sz w:val="24"/>
          <w:szCs w:val="24"/>
        </w:rPr>
        <w:t>, 2007). It helps to highlight that this popular hotel chain concentrates on guest satisfaction, employee welfare, community involvement, etc. Moreover, this company is often recognised as an appropriate place for employability internationally ascribed to its crucial comprehensive culture that fosters professional growth along with diversity opportunities in a specific way. </w:t>
      </w:r>
    </w:p>
    <w:p w14:paraId="2CC24283"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Hyatt Hotels Corporation commissions various initiatives for fostering inclusivity. For instance HyPride campaign supports LGBTQ+ uprightness regarding its entire organisation (</w:t>
      </w:r>
      <w:proofErr w:type="spellStart"/>
      <w:r w:rsidRPr="00F70672">
        <w:rPr>
          <w:rFonts w:ascii="Times New Roman" w:eastAsia="Times New Roman" w:hAnsi="Times New Roman" w:cs="Times New Roman"/>
          <w:color w:val="222222"/>
          <w:sz w:val="24"/>
          <w:szCs w:val="24"/>
          <w:shd w:val="clear" w:color="auto" w:fill="FFFFFF"/>
        </w:rPr>
        <w:t>Stoimenov</w:t>
      </w:r>
      <w:proofErr w:type="spellEnd"/>
      <w:r w:rsidRPr="00F70672">
        <w:rPr>
          <w:rFonts w:ascii="Times New Roman" w:eastAsia="Times New Roman" w:hAnsi="Times New Roman" w:cs="Times New Roman"/>
          <w:color w:val="222222"/>
          <w:sz w:val="24"/>
          <w:szCs w:val="24"/>
          <w:shd w:val="clear" w:color="auto" w:fill="FFFFFF"/>
        </w:rPr>
        <w:t>, 2023</w:t>
      </w:r>
      <w:r w:rsidRPr="00F70672">
        <w:rPr>
          <w:rFonts w:ascii="Times New Roman" w:eastAsia="Times New Roman" w:hAnsi="Times New Roman" w:cs="Times New Roman"/>
          <w:color w:val="000000"/>
          <w:sz w:val="24"/>
          <w:szCs w:val="24"/>
        </w:rPr>
        <w:t>). It also synchronises CSR along with sustainability by significant campaigns, for instance The Hyatt Succeed Initiative, concentrating on community outreach along with ecological sustainability. </w:t>
      </w:r>
    </w:p>
    <w:p w14:paraId="337E774E"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Hyatt Hotels Corporation’s robust corporate culture and its circumstances significantly impact its business operations (</w:t>
      </w:r>
      <w:proofErr w:type="spellStart"/>
      <w:r w:rsidRPr="00F70672">
        <w:rPr>
          <w:rFonts w:ascii="Times New Roman" w:eastAsia="Times New Roman" w:hAnsi="Times New Roman" w:cs="Times New Roman"/>
          <w:color w:val="222222"/>
          <w:sz w:val="24"/>
          <w:szCs w:val="24"/>
          <w:shd w:val="clear" w:color="auto" w:fill="FFFFFF"/>
        </w:rPr>
        <w:t>Dimitriou</w:t>
      </w:r>
      <w:proofErr w:type="spellEnd"/>
      <w:r w:rsidRPr="00F70672">
        <w:rPr>
          <w:rFonts w:ascii="Times New Roman" w:eastAsia="Times New Roman" w:hAnsi="Times New Roman" w:cs="Times New Roman"/>
          <w:color w:val="222222"/>
          <w:sz w:val="24"/>
          <w:szCs w:val="24"/>
          <w:shd w:val="clear" w:color="auto" w:fill="FFFFFF"/>
        </w:rPr>
        <w:t>, 2022</w:t>
      </w:r>
      <w:r w:rsidRPr="00F70672">
        <w:rPr>
          <w:rFonts w:ascii="Times New Roman" w:eastAsia="Times New Roman" w:hAnsi="Times New Roman" w:cs="Times New Roman"/>
          <w:color w:val="000000"/>
          <w:sz w:val="24"/>
          <w:szCs w:val="24"/>
        </w:rPr>
        <w:t>). Thus their staffs feel encouraged and motivated as well to provide exceptional guest services. It helps to deliver desired outcomes within elevated customer gratification rates. </w:t>
      </w:r>
    </w:p>
    <w:p w14:paraId="15B3AB67" w14:textId="77777777" w:rsidR="005D1BB5" w:rsidRPr="00F70672" w:rsidRDefault="005D1BB5" w:rsidP="005D1BB5">
      <w:pPr>
        <w:spacing w:before="320" w:after="80" w:line="360" w:lineRule="auto"/>
        <w:jc w:val="both"/>
        <w:outlineLvl w:val="2"/>
        <w:rPr>
          <w:rFonts w:ascii="Times New Roman" w:eastAsia="Times New Roman" w:hAnsi="Times New Roman" w:cs="Times New Roman"/>
          <w:b/>
          <w:bCs/>
          <w:sz w:val="27"/>
          <w:szCs w:val="27"/>
        </w:rPr>
      </w:pPr>
      <w:bookmarkStart w:id="6" w:name="_Toc179899921"/>
      <w:r w:rsidRPr="00F70672">
        <w:rPr>
          <w:rFonts w:ascii="Times New Roman" w:eastAsia="Times New Roman" w:hAnsi="Times New Roman" w:cs="Times New Roman"/>
          <w:b/>
          <w:bCs/>
          <w:color w:val="000000"/>
          <w:sz w:val="24"/>
          <w:szCs w:val="24"/>
        </w:rPr>
        <w:t>Organisational goals at both corporate and individual unit levels</w:t>
      </w:r>
      <w:bookmarkEnd w:id="6"/>
    </w:p>
    <w:p w14:paraId="28C34D82"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Hyatt Hotels Corporation along with its significant corporate standards has crucial goals and aims, centres on brand expansion, business growth, sustainability, etc. It also has a primitive strategic goal is to develop its international footprint by boosting its presence towards materialising markets, significantly in the Middle East and Asia. Moreover, Hyatt Hotels Corporation’s accretions </w:t>
      </w:r>
      <w:r w:rsidRPr="00F70672">
        <w:rPr>
          <w:rFonts w:ascii="Times New Roman" w:eastAsia="Times New Roman" w:hAnsi="Times New Roman" w:cs="Times New Roman"/>
          <w:color w:val="000000"/>
          <w:sz w:val="24"/>
          <w:szCs w:val="24"/>
        </w:rPr>
        <w:lastRenderedPageBreak/>
        <w:t>regarding brands, for instance Apple Leisure Group, Two Roads Hospitality, etc further reveal its crucial resolution for asserting its appeal along with its offerings towards a huge client base (</w:t>
      </w:r>
      <w:proofErr w:type="spellStart"/>
      <w:r w:rsidRPr="00F70672">
        <w:rPr>
          <w:rFonts w:ascii="Times New Roman" w:eastAsia="Times New Roman" w:hAnsi="Times New Roman" w:cs="Times New Roman"/>
          <w:color w:val="222222"/>
          <w:sz w:val="24"/>
          <w:szCs w:val="24"/>
          <w:shd w:val="clear" w:color="auto" w:fill="FFFFFF"/>
        </w:rPr>
        <w:t>Cobanoglu</w:t>
      </w:r>
      <w:proofErr w:type="spellEnd"/>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i/>
          <w:iCs/>
          <w:color w:val="222222"/>
          <w:sz w:val="24"/>
          <w:szCs w:val="24"/>
          <w:shd w:val="clear" w:color="auto" w:fill="FFFFFF"/>
        </w:rPr>
        <w:t>et al.</w:t>
      </w:r>
      <w:r w:rsidRPr="00F70672">
        <w:rPr>
          <w:rFonts w:ascii="Times New Roman" w:eastAsia="Times New Roman" w:hAnsi="Times New Roman" w:cs="Times New Roman"/>
          <w:color w:val="222222"/>
          <w:sz w:val="24"/>
          <w:szCs w:val="24"/>
          <w:shd w:val="clear" w:color="auto" w:fill="FFFFFF"/>
        </w:rPr>
        <w:t xml:space="preserve"> 2021</w:t>
      </w:r>
      <w:r w:rsidRPr="00F70672">
        <w:rPr>
          <w:rFonts w:ascii="Times New Roman" w:eastAsia="Times New Roman" w:hAnsi="Times New Roman" w:cs="Times New Roman"/>
          <w:color w:val="000000"/>
          <w:sz w:val="24"/>
          <w:szCs w:val="24"/>
        </w:rPr>
        <w:t>). </w:t>
      </w:r>
    </w:p>
    <w:p w14:paraId="67814BD1"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Regarding the perspectives of the significant individual unit standards, aims are more functionally concentrated (Buchanan and </w:t>
      </w:r>
      <w:proofErr w:type="spellStart"/>
      <w:r w:rsidRPr="00F70672">
        <w:rPr>
          <w:rFonts w:ascii="Times New Roman" w:eastAsia="Times New Roman" w:hAnsi="Times New Roman" w:cs="Times New Roman"/>
          <w:color w:val="000000"/>
          <w:sz w:val="24"/>
          <w:szCs w:val="24"/>
        </w:rPr>
        <w:t>Huczynski</w:t>
      </w:r>
      <w:proofErr w:type="spellEnd"/>
      <w:r w:rsidRPr="00F70672">
        <w:rPr>
          <w:rFonts w:ascii="Times New Roman" w:eastAsia="Times New Roman" w:hAnsi="Times New Roman" w:cs="Times New Roman"/>
          <w:color w:val="000000"/>
          <w:sz w:val="24"/>
          <w:szCs w:val="24"/>
        </w:rPr>
        <w:t>, 2007). It contains providing outstanding guest experiences, stabilising elevated occupancy evaluation, confirming brand consistency, etc among various properties. Moreover, each property's circumstances are motivated for accomplishing primitive performance indicators and its aspects. These are connected to functional efficiency, guest gratification, financial performance and so many others. </w:t>
      </w:r>
    </w:p>
    <w:p w14:paraId="664677BA" w14:textId="77777777" w:rsidR="005D1BB5" w:rsidRPr="00F70672" w:rsidRDefault="005D1BB5" w:rsidP="005D1BB5">
      <w:pPr>
        <w:spacing w:before="360" w:after="120" w:line="360" w:lineRule="auto"/>
        <w:jc w:val="both"/>
        <w:outlineLvl w:val="1"/>
        <w:rPr>
          <w:rFonts w:ascii="Times New Roman" w:eastAsia="Times New Roman" w:hAnsi="Times New Roman" w:cs="Times New Roman"/>
          <w:b/>
          <w:bCs/>
          <w:sz w:val="36"/>
          <w:szCs w:val="36"/>
        </w:rPr>
      </w:pPr>
      <w:bookmarkStart w:id="7" w:name="_Toc179899922"/>
      <w:r w:rsidRPr="00F70672">
        <w:rPr>
          <w:rFonts w:ascii="Times New Roman" w:eastAsia="Times New Roman" w:hAnsi="Times New Roman" w:cs="Times New Roman"/>
          <w:b/>
          <w:bCs/>
          <w:color w:val="000000"/>
          <w:sz w:val="24"/>
          <w:szCs w:val="24"/>
        </w:rPr>
        <w:t>Recent Change Initiatives</w:t>
      </w:r>
      <w:bookmarkEnd w:id="7"/>
      <w:r w:rsidRPr="00F70672">
        <w:rPr>
          <w:rFonts w:ascii="Times New Roman" w:eastAsia="Times New Roman" w:hAnsi="Times New Roman" w:cs="Times New Roman"/>
          <w:b/>
          <w:bCs/>
          <w:color w:val="000000"/>
          <w:sz w:val="24"/>
          <w:szCs w:val="24"/>
        </w:rPr>
        <w:t> </w:t>
      </w:r>
    </w:p>
    <w:p w14:paraId="386BFC81" w14:textId="77777777" w:rsidR="005D1BB5" w:rsidRPr="00F70672" w:rsidRDefault="005D1BB5" w:rsidP="005D1BB5">
      <w:pPr>
        <w:spacing w:before="320" w:after="80" w:line="360" w:lineRule="auto"/>
        <w:jc w:val="both"/>
        <w:outlineLvl w:val="2"/>
        <w:rPr>
          <w:rFonts w:ascii="Times New Roman" w:eastAsia="Times New Roman" w:hAnsi="Times New Roman" w:cs="Times New Roman"/>
          <w:b/>
          <w:bCs/>
          <w:sz w:val="27"/>
          <w:szCs w:val="27"/>
        </w:rPr>
      </w:pPr>
      <w:bookmarkStart w:id="8" w:name="_Toc179899923"/>
      <w:r w:rsidRPr="00F70672">
        <w:rPr>
          <w:rFonts w:ascii="Times New Roman" w:eastAsia="Times New Roman" w:hAnsi="Times New Roman" w:cs="Times New Roman"/>
          <w:b/>
          <w:bCs/>
          <w:color w:val="000000"/>
          <w:sz w:val="24"/>
          <w:szCs w:val="24"/>
        </w:rPr>
        <w:t>Identify recent change initiatives undertaken by Hyatt Hotels Corporation</w:t>
      </w:r>
      <w:bookmarkEnd w:id="8"/>
    </w:p>
    <w:p w14:paraId="21C2A3DA"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Digital transformation holds a huge significance as its abstracts are undertaken by this company regarding its recent business initiatives. Towards a significant reaction, the developing impacts regarding technological aspects within hospitality, this company has obtained various impactful digital tools along with their effectiveness. It helps to boost guest experience along with functional efficiency (</w:t>
      </w:r>
      <w:r w:rsidRPr="00F70672">
        <w:rPr>
          <w:rFonts w:ascii="Times New Roman" w:eastAsia="Times New Roman" w:hAnsi="Times New Roman" w:cs="Times New Roman"/>
          <w:color w:val="222222"/>
          <w:sz w:val="24"/>
          <w:szCs w:val="24"/>
          <w:shd w:val="clear" w:color="auto" w:fill="FFFFFF"/>
        </w:rPr>
        <w:t>Ghosh, 2023</w:t>
      </w:r>
      <w:r w:rsidRPr="00F70672">
        <w:rPr>
          <w:rFonts w:ascii="Times New Roman" w:eastAsia="Times New Roman" w:hAnsi="Times New Roman" w:cs="Times New Roman"/>
          <w:color w:val="000000"/>
          <w:sz w:val="24"/>
          <w:szCs w:val="24"/>
        </w:rPr>
        <w:t>). Furthermore, it contains the growth of check-in along with check-out services through mobile apps, launch of crucial digital keys regarding hotel rooms, consolidating AI abstracts for having customised guest services. </w:t>
      </w:r>
    </w:p>
    <w:p w14:paraId="4314A482"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On the other hand, there is another potential initiative by this popular hotel chain regarding Hyatt Hotels Corporation's dedication towards sustainability. Moreover, this hotel business intends to mitigate its crucial carbon emissions utilisation by dedicating towards science-oriented goals. These are oriented with these crucial aims regarding the significant Paris Agreement (</w:t>
      </w:r>
      <w:proofErr w:type="spellStart"/>
      <w:r w:rsidRPr="00F70672">
        <w:rPr>
          <w:rFonts w:ascii="Times New Roman" w:eastAsia="Times New Roman" w:hAnsi="Times New Roman" w:cs="Times New Roman"/>
          <w:color w:val="222222"/>
          <w:sz w:val="24"/>
          <w:szCs w:val="24"/>
          <w:shd w:val="clear" w:color="auto" w:fill="FFFFFF"/>
        </w:rPr>
        <w:t>Ortega-Quevedo</w:t>
      </w:r>
      <w:proofErr w:type="spellEnd"/>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i/>
          <w:iCs/>
          <w:color w:val="222222"/>
          <w:sz w:val="24"/>
          <w:szCs w:val="24"/>
          <w:shd w:val="clear" w:color="auto" w:fill="FFFFFF"/>
        </w:rPr>
        <w:t xml:space="preserve">et al. </w:t>
      </w:r>
      <w:r w:rsidRPr="00F70672">
        <w:rPr>
          <w:rFonts w:ascii="Times New Roman" w:eastAsia="Times New Roman" w:hAnsi="Times New Roman" w:cs="Times New Roman"/>
          <w:color w:val="222222"/>
          <w:sz w:val="24"/>
          <w:szCs w:val="24"/>
          <w:shd w:val="clear" w:color="auto" w:fill="FFFFFF"/>
        </w:rPr>
        <w:t>2024</w:t>
      </w:r>
      <w:r w:rsidRPr="00F70672">
        <w:rPr>
          <w:rFonts w:ascii="Times New Roman" w:eastAsia="Times New Roman" w:hAnsi="Times New Roman" w:cs="Times New Roman"/>
          <w:color w:val="000000"/>
          <w:sz w:val="24"/>
          <w:szCs w:val="24"/>
        </w:rPr>
        <w:t>). Overall, Hyatt Hotels Corporation’s sustainability technique concentrates on mitigating waste, developing energy efficiency along with fostering the significant utilisation regarding renewable resources among its primitive properties.  </w:t>
      </w:r>
    </w:p>
    <w:p w14:paraId="09F7DF8E" w14:textId="77777777" w:rsidR="005D1BB5" w:rsidRPr="00F70672" w:rsidRDefault="005D1BB5" w:rsidP="005D1BB5">
      <w:pPr>
        <w:spacing w:before="320" w:after="80" w:line="360" w:lineRule="auto"/>
        <w:jc w:val="both"/>
        <w:outlineLvl w:val="2"/>
        <w:rPr>
          <w:rFonts w:ascii="Times New Roman" w:eastAsia="Times New Roman" w:hAnsi="Times New Roman" w:cs="Times New Roman"/>
          <w:b/>
          <w:bCs/>
          <w:sz w:val="27"/>
          <w:szCs w:val="27"/>
        </w:rPr>
      </w:pPr>
      <w:bookmarkStart w:id="9" w:name="_Toc179899924"/>
      <w:r w:rsidRPr="00F70672">
        <w:rPr>
          <w:rFonts w:ascii="Times New Roman" w:eastAsia="Times New Roman" w:hAnsi="Times New Roman" w:cs="Times New Roman"/>
          <w:b/>
          <w:bCs/>
          <w:color w:val="000000"/>
          <w:sz w:val="24"/>
          <w:szCs w:val="24"/>
        </w:rPr>
        <w:t>Analyse the impact of these initiatives on the Hyatt Hotels Corporation</w:t>
      </w:r>
      <w:bookmarkEnd w:id="9"/>
    </w:p>
    <w:p w14:paraId="0547F347"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Facts and circumstances of the significant digital transformation abstracts have a considerable influence regarding Hyatt Hotels Corporation’s functional efficiency. Moreover, significant </w:t>
      </w:r>
      <w:r w:rsidRPr="00F70672">
        <w:rPr>
          <w:rFonts w:ascii="Times New Roman" w:eastAsia="Times New Roman" w:hAnsi="Times New Roman" w:cs="Times New Roman"/>
          <w:color w:val="000000"/>
          <w:sz w:val="24"/>
          <w:szCs w:val="24"/>
        </w:rPr>
        <w:lastRenderedPageBreak/>
        <w:t>attainment regarding AI-operated techniques along with primitive mobile apps has simplified hotel business operations, mitigating waiting periods by empowering staff to concentrate on delivering exceptional services to guests (</w:t>
      </w:r>
      <w:r w:rsidRPr="00F70672">
        <w:rPr>
          <w:rFonts w:ascii="Times New Roman" w:eastAsia="Times New Roman" w:hAnsi="Times New Roman" w:cs="Times New Roman"/>
          <w:color w:val="222222"/>
          <w:sz w:val="24"/>
          <w:szCs w:val="24"/>
          <w:shd w:val="clear" w:color="auto" w:fill="FFFFFF"/>
        </w:rPr>
        <w:t xml:space="preserve">Jha, Sahoo and </w:t>
      </w:r>
      <w:proofErr w:type="spellStart"/>
      <w:r w:rsidRPr="00F70672">
        <w:rPr>
          <w:rFonts w:ascii="Times New Roman" w:eastAsia="Times New Roman" w:hAnsi="Times New Roman" w:cs="Times New Roman"/>
          <w:color w:val="222222"/>
          <w:sz w:val="24"/>
          <w:szCs w:val="24"/>
          <w:shd w:val="clear" w:color="auto" w:fill="FFFFFF"/>
        </w:rPr>
        <w:t>Smrutirekha</w:t>
      </w:r>
      <w:proofErr w:type="spellEnd"/>
      <w:r w:rsidRPr="00F70672">
        <w:rPr>
          <w:rFonts w:ascii="Times New Roman" w:eastAsia="Times New Roman" w:hAnsi="Times New Roman" w:cs="Times New Roman"/>
          <w:color w:val="222222"/>
          <w:sz w:val="24"/>
          <w:szCs w:val="24"/>
          <w:shd w:val="clear" w:color="auto" w:fill="FFFFFF"/>
        </w:rPr>
        <w:t>, 2022</w:t>
      </w:r>
      <w:r w:rsidRPr="00F70672">
        <w:rPr>
          <w:rFonts w:ascii="Times New Roman" w:eastAsia="Times New Roman" w:hAnsi="Times New Roman" w:cs="Times New Roman"/>
          <w:color w:val="000000"/>
          <w:sz w:val="24"/>
          <w:szCs w:val="24"/>
        </w:rPr>
        <w:t>). Over and above that, guest gratification rates have developed as a crucial outcome regarding these shifts with visitors admiring the advantages regarding digital services. </w:t>
      </w:r>
    </w:p>
    <w:p w14:paraId="344C901C"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Apart from that, Hyatt Hotels Corporation’s sustainability campaigns enhanced its crucial corporate recognition by providing outcomes in primitive cost-savings. Furthermore, energy-efficient business operations and functions along with waste mitigation practices and its circumstances have mitigated navigating costs. It also takes into consideration Hyatt Hotels Corporation’s crucial bottom line.  Moreover, these campaigns orient with the significance of developing customer preferences towards eco-friendly business perspectives by boosting its entire business’s image globally. </w:t>
      </w:r>
    </w:p>
    <w:p w14:paraId="7841472D" w14:textId="77777777" w:rsidR="005D1BB5" w:rsidRPr="00F70672" w:rsidRDefault="005D1BB5" w:rsidP="005D1BB5">
      <w:pPr>
        <w:spacing w:before="320" w:after="80" w:line="360" w:lineRule="auto"/>
        <w:jc w:val="both"/>
        <w:outlineLvl w:val="2"/>
        <w:rPr>
          <w:rFonts w:ascii="Times New Roman" w:eastAsia="Times New Roman" w:hAnsi="Times New Roman" w:cs="Times New Roman"/>
          <w:b/>
          <w:bCs/>
          <w:sz w:val="27"/>
          <w:szCs w:val="27"/>
        </w:rPr>
      </w:pPr>
      <w:bookmarkStart w:id="10" w:name="_Toc179899925"/>
      <w:r w:rsidRPr="00F70672">
        <w:rPr>
          <w:rFonts w:ascii="Times New Roman" w:eastAsia="Times New Roman" w:hAnsi="Times New Roman" w:cs="Times New Roman"/>
          <w:b/>
          <w:bCs/>
          <w:color w:val="000000"/>
          <w:sz w:val="24"/>
          <w:szCs w:val="24"/>
        </w:rPr>
        <w:t>Evaluate how well these changes were managed</w:t>
      </w:r>
      <w:bookmarkEnd w:id="10"/>
    </w:p>
    <w:p w14:paraId="7B5494B6"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Facts and circumstances of Hyatt Hotels Corporation’s business management regarding these shifts mirror back significant strategic planning along with its crucial execution in a specific way. Over and above that, Hyatt Hotels Corporation’s leadership elucidated provision for acknowledging the preferences regarding digital improvement along with impactful sustainable practices in business. Moreover, it is significantly involved within a crucial competitive sector where the aspects of gusset expectations and circumstances are repeatedly evolving. Apart from that, Hyatt Hotels Corporation applied these campaigns incrementally, delivering ample training objectives to its staff, confirming an efficient transition towards advanced systems. </w:t>
      </w:r>
    </w:p>
    <w:p w14:paraId="76DA049F"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Several change management models, for instance the 8-step significant change model of </w:t>
      </w:r>
      <w:proofErr w:type="spellStart"/>
      <w:r w:rsidRPr="00F70672">
        <w:rPr>
          <w:rFonts w:ascii="Times New Roman" w:eastAsia="Times New Roman" w:hAnsi="Times New Roman" w:cs="Times New Roman"/>
          <w:color w:val="000000"/>
          <w:sz w:val="24"/>
          <w:szCs w:val="24"/>
        </w:rPr>
        <w:t>Kotter</w:t>
      </w:r>
      <w:proofErr w:type="spellEnd"/>
      <w:r w:rsidRPr="00F70672">
        <w:rPr>
          <w:rFonts w:ascii="Times New Roman" w:eastAsia="Times New Roman" w:hAnsi="Times New Roman" w:cs="Times New Roman"/>
          <w:color w:val="000000"/>
          <w:sz w:val="24"/>
          <w:szCs w:val="24"/>
        </w:rPr>
        <w:t>, recommends that primitive shifts prefer robust leadership along with clear communication. It helps to provide a clear comprehension regarding Hyatt Hotels Corporation’s business approach. However, this popular hotel chain’s leaders repeatedly communicated the principles behind these effective campaigns. It can be very beneficial for promoting buy-in through staff along with impactful stakeholders. </w:t>
      </w:r>
    </w:p>
    <w:p w14:paraId="24F0475E" w14:textId="77777777" w:rsidR="005D1BB5" w:rsidRPr="00F70672" w:rsidRDefault="005D1BB5" w:rsidP="005D1BB5">
      <w:pPr>
        <w:spacing w:before="360" w:after="120" w:line="360" w:lineRule="auto"/>
        <w:jc w:val="both"/>
        <w:outlineLvl w:val="1"/>
        <w:rPr>
          <w:rFonts w:ascii="Times New Roman" w:eastAsia="Times New Roman" w:hAnsi="Times New Roman" w:cs="Times New Roman"/>
          <w:b/>
          <w:bCs/>
          <w:sz w:val="36"/>
          <w:szCs w:val="36"/>
        </w:rPr>
      </w:pPr>
      <w:bookmarkStart w:id="11" w:name="_Toc179899926"/>
      <w:r w:rsidRPr="00F70672">
        <w:rPr>
          <w:rFonts w:ascii="Times New Roman" w:eastAsia="Times New Roman" w:hAnsi="Times New Roman" w:cs="Times New Roman"/>
          <w:b/>
          <w:bCs/>
          <w:color w:val="000000"/>
          <w:sz w:val="24"/>
          <w:szCs w:val="24"/>
        </w:rPr>
        <w:t>Strategic Direction</w:t>
      </w:r>
      <w:bookmarkEnd w:id="11"/>
      <w:r w:rsidRPr="00F70672">
        <w:rPr>
          <w:rFonts w:ascii="Times New Roman" w:eastAsia="Times New Roman" w:hAnsi="Times New Roman" w:cs="Times New Roman"/>
          <w:b/>
          <w:bCs/>
          <w:color w:val="000000"/>
          <w:sz w:val="24"/>
          <w:szCs w:val="24"/>
        </w:rPr>
        <w:t> </w:t>
      </w:r>
    </w:p>
    <w:p w14:paraId="30EEA183" w14:textId="77777777" w:rsidR="005D1BB5" w:rsidRPr="00F70672" w:rsidRDefault="005D1BB5" w:rsidP="005D1BB5">
      <w:pPr>
        <w:spacing w:before="320" w:after="80" w:line="360" w:lineRule="auto"/>
        <w:jc w:val="both"/>
        <w:outlineLvl w:val="2"/>
        <w:rPr>
          <w:rFonts w:ascii="Times New Roman" w:eastAsia="Times New Roman" w:hAnsi="Times New Roman" w:cs="Times New Roman"/>
          <w:b/>
          <w:bCs/>
          <w:sz w:val="27"/>
          <w:szCs w:val="27"/>
        </w:rPr>
      </w:pPr>
      <w:bookmarkStart w:id="12" w:name="_Toc179899927"/>
      <w:r w:rsidRPr="00F70672">
        <w:rPr>
          <w:rFonts w:ascii="Times New Roman" w:eastAsia="Times New Roman" w:hAnsi="Times New Roman" w:cs="Times New Roman"/>
          <w:b/>
          <w:bCs/>
          <w:color w:val="000000"/>
          <w:sz w:val="24"/>
          <w:szCs w:val="24"/>
        </w:rPr>
        <w:t>Strategic direction of the Hyatt Hotels Corporation</w:t>
      </w:r>
      <w:bookmarkEnd w:id="12"/>
    </w:p>
    <w:p w14:paraId="4DB6F98D"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lastRenderedPageBreak/>
        <w:t>Hyatt hotels Corporation’s strategic direction along with its significant circumstances focuses on brand differentiation, brand expansion, technological innovation, etc (</w:t>
      </w:r>
      <w:proofErr w:type="spellStart"/>
      <w:r w:rsidRPr="00F70672">
        <w:rPr>
          <w:rFonts w:ascii="Times New Roman" w:eastAsia="Times New Roman" w:hAnsi="Times New Roman" w:cs="Times New Roman"/>
          <w:color w:val="000000"/>
          <w:sz w:val="24"/>
          <w:szCs w:val="24"/>
        </w:rPr>
        <w:t>Rollinson</w:t>
      </w:r>
      <w:proofErr w:type="spellEnd"/>
      <w:r w:rsidRPr="00F70672">
        <w:rPr>
          <w:rFonts w:ascii="Times New Roman" w:eastAsia="Times New Roman" w:hAnsi="Times New Roman" w:cs="Times New Roman"/>
          <w:color w:val="000000"/>
          <w:sz w:val="24"/>
          <w:szCs w:val="24"/>
        </w:rPr>
        <w:t>, 2008). Over and above that, a crucial part regarding this company’s technique for boosting its global presence towards international markets, significantly in Latin America, Asia, etc. Moreover, Hyatt hotels Corporation’s business expansion technique also contains accretion of provisional hospitality brands. For instance Apple Leisure Group, etc boosts this popular hotel chain’s market position regarding luxury along with leisure tourism segments. </w:t>
      </w:r>
    </w:p>
    <w:p w14:paraId="7F9083B0"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Moreover, regarding the perspectives of primitive geographical expansion, this company concentrates on modifying its significant brands by delivering localised along with exceptional experiences operated with regional markets demands in a specific way. This technique fascinates international visitors by reinforcing its brand’s loyalty. </w:t>
      </w:r>
    </w:p>
    <w:p w14:paraId="66190599" w14:textId="77777777" w:rsidR="005D1BB5" w:rsidRPr="00F70672" w:rsidRDefault="005D1BB5" w:rsidP="005D1BB5">
      <w:pPr>
        <w:spacing w:before="320" w:after="80" w:line="360" w:lineRule="auto"/>
        <w:jc w:val="both"/>
        <w:outlineLvl w:val="2"/>
        <w:rPr>
          <w:rFonts w:ascii="Times New Roman" w:eastAsia="Times New Roman" w:hAnsi="Times New Roman" w:cs="Times New Roman"/>
          <w:b/>
          <w:bCs/>
          <w:sz w:val="27"/>
          <w:szCs w:val="27"/>
        </w:rPr>
      </w:pPr>
      <w:bookmarkStart w:id="13" w:name="_Toc179899928"/>
      <w:r w:rsidRPr="00F70672">
        <w:rPr>
          <w:rFonts w:ascii="Times New Roman" w:eastAsia="Times New Roman" w:hAnsi="Times New Roman" w:cs="Times New Roman"/>
          <w:b/>
          <w:bCs/>
          <w:color w:val="000000"/>
          <w:sz w:val="24"/>
          <w:szCs w:val="24"/>
        </w:rPr>
        <w:t>Long-term objectives of the Hyatt Hotels Corporation</w:t>
      </w:r>
      <w:bookmarkEnd w:id="13"/>
    </w:p>
    <w:p w14:paraId="68F8B8CA"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For attaining its comprehensive objectives and techniques, Hyatt Hotels Corporation has applied various techniques that concentrate on boosting customer experience, functional efficiency along with primitive sustainability objectives. Over and above that, technological innovation holds a huge significance regarding this popular hotel business’s comprehensive technique. Hyatt Hotels Corporation is involved in huge investment regarding digital solutions and its effectiveness for developing internal business operations along with guest experiences of Hyatt Hotels Corporation. It takes all kinds of efforts to take advantage of automation and primitive artificial intelligence perspectives for handling the aspects of guest needs along with its booking systems. </w:t>
      </w:r>
    </w:p>
    <w:p w14:paraId="28D6010A"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Apart from that, sustainability attributes is another potential comprehensive technique of Hyatt Hotels Corporation. Moreover, this popular hotel chain intends to effectively mitigate its harmful carbon emissions by 2030. It directly connects with the comprehension of international sustainability goals (Robbins, 2017). Furthermore, this company’s dedication towards significant business practices in a responsible way, confirms compliance along with primitive regulatory levels to be involved within the perspectives of eco-friendly visitors. </w:t>
      </w:r>
    </w:p>
    <w:p w14:paraId="34F2A670"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Hyatt Hotels Corporation’s comprehensive calculated direction and its related circumstances are reinforced by the effective resource-oriented view model, foregrounds capitalising impactful internal resources for attaining a crucial competitive advantage (</w:t>
      </w:r>
      <w:r w:rsidRPr="00F70672">
        <w:rPr>
          <w:rFonts w:ascii="Times New Roman" w:eastAsia="Times New Roman" w:hAnsi="Times New Roman" w:cs="Times New Roman"/>
          <w:color w:val="222222"/>
          <w:sz w:val="24"/>
          <w:szCs w:val="24"/>
          <w:shd w:val="clear" w:color="auto" w:fill="FFFFFF"/>
        </w:rPr>
        <w:t xml:space="preserve">Hultman </w:t>
      </w:r>
      <w:r w:rsidRPr="00F70672">
        <w:rPr>
          <w:rFonts w:ascii="Times New Roman" w:eastAsia="Times New Roman" w:hAnsi="Times New Roman" w:cs="Times New Roman"/>
          <w:i/>
          <w:iCs/>
          <w:color w:val="222222"/>
          <w:sz w:val="24"/>
          <w:szCs w:val="24"/>
          <w:shd w:val="clear" w:color="auto" w:fill="FFFFFF"/>
        </w:rPr>
        <w:t xml:space="preserve">et al. </w:t>
      </w:r>
      <w:r w:rsidRPr="00F70672">
        <w:rPr>
          <w:rFonts w:ascii="Times New Roman" w:eastAsia="Times New Roman" w:hAnsi="Times New Roman" w:cs="Times New Roman"/>
          <w:color w:val="222222"/>
          <w:sz w:val="24"/>
          <w:szCs w:val="24"/>
          <w:shd w:val="clear" w:color="auto" w:fill="FFFFFF"/>
        </w:rPr>
        <w:t>2021</w:t>
      </w:r>
      <w:r w:rsidRPr="00F70672">
        <w:rPr>
          <w:rFonts w:ascii="Times New Roman" w:eastAsia="Times New Roman" w:hAnsi="Times New Roman" w:cs="Times New Roman"/>
          <w:color w:val="000000"/>
          <w:sz w:val="24"/>
          <w:szCs w:val="24"/>
        </w:rPr>
        <w:t xml:space="preserve">). Moreover, this company’s exceptional combination regarding a robust brand, innovative technologies, skilled </w:t>
      </w:r>
      <w:r w:rsidRPr="00F70672">
        <w:rPr>
          <w:rFonts w:ascii="Times New Roman" w:eastAsia="Times New Roman" w:hAnsi="Times New Roman" w:cs="Times New Roman"/>
          <w:color w:val="000000"/>
          <w:sz w:val="24"/>
          <w:szCs w:val="24"/>
        </w:rPr>
        <w:lastRenderedPageBreak/>
        <w:t>and knowledgeable workforce, etc situates Hyatt Hotels Corporation to experience growth, success along with surpassing competitors regarding the perspectives of the entire hospitality market.  </w:t>
      </w:r>
    </w:p>
    <w:p w14:paraId="5BE7ED4E"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kern w:val="36"/>
          <w:sz w:val="48"/>
          <w:szCs w:val="48"/>
        </w:rPr>
      </w:pPr>
      <w:bookmarkStart w:id="14" w:name="_Toc179899929"/>
      <w:r w:rsidRPr="00F70672">
        <w:rPr>
          <w:rFonts w:ascii="Times New Roman" w:eastAsia="Times New Roman" w:hAnsi="Times New Roman" w:cs="Times New Roman"/>
          <w:b/>
          <w:bCs/>
          <w:color w:val="000000"/>
          <w:kern w:val="36"/>
          <w:sz w:val="24"/>
          <w:szCs w:val="24"/>
        </w:rPr>
        <w:t>Conclusion</w:t>
      </w:r>
      <w:bookmarkEnd w:id="14"/>
      <w:r w:rsidRPr="00F70672">
        <w:rPr>
          <w:rFonts w:ascii="Times New Roman" w:eastAsia="Times New Roman" w:hAnsi="Times New Roman" w:cs="Times New Roman"/>
          <w:b/>
          <w:bCs/>
          <w:color w:val="000000"/>
          <w:kern w:val="36"/>
          <w:sz w:val="24"/>
          <w:szCs w:val="24"/>
        </w:rPr>
        <w:t> </w:t>
      </w:r>
    </w:p>
    <w:p w14:paraId="6B87A246"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After having a detailed discussion, this report briefly explained the management and organisational behaviour of Hyatt Hotels Corporation in a specific way. This company continues to elucidate robust innovation along with leadership regarding the entire international hospitality industry. Its regional organisational structure, associated with a responsible corporate culture, promotes a healthy working situation that conveys outstanding guest experiences. Moreover, Hyatt Hotels Corporation’s recent shift campaigns, significantly in sustainability along with digital transformation, effectively upgraded its business operations along with its brand image as well. Furthermore, its calculated concentration regarding brand differentiation, geographical expansion, and technological innovation situates Hyatt Hotels Corporation towards comprehensive success and growth. Thus, this company can be able to pave its way to growth by reinforcing its significant competitive position. </w:t>
      </w:r>
    </w:p>
    <w:p w14:paraId="4D694892"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kern w:val="36"/>
          <w:sz w:val="48"/>
          <w:szCs w:val="48"/>
        </w:rPr>
      </w:pPr>
      <w:bookmarkStart w:id="15" w:name="_Toc179899930"/>
      <w:r w:rsidRPr="00F70672">
        <w:rPr>
          <w:rFonts w:ascii="Times New Roman" w:eastAsia="Times New Roman" w:hAnsi="Times New Roman" w:cs="Times New Roman"/>
          <w:b/>
          <w:bCs/>
          <w:color w:val="000000"/>
          <w:kern w:val="36"/>
          <w:sz w:val="24"/>
          <w:szCs w:val="24"/>
        </w:rPr>
        <w:t>Recommendations</w:t>
      </w:r>
      <w:bookmarkEnd w:id="15"/>
      <w:r w:rsidRPr="00F70672">
        <w:rPr>
          <w:rFonts w:ascii="Times New Roman" w:eastAsia="Times New Roman" w:hAnsi="Times New Roman" w:cs="Times New Roman"/>
          <w:b/>
          <w:bCs/>
          <w:color w:val="000000"/>
          <w:kern w:val="36"/>
          <w:sz w:val="24"/>
          <w:szCs w:val="24"/>
        </w:rPr>
        <w:t> </w:t>
      </w:r>
    </w:p>
    <w:p w14:paraId="5B11ED84" w14:textId="77777777" w:rsidR="005D1BB5" w:rsidRPr="00F70672" w:rsidRDefault="005D1BB5" w:rsidP="005D1BB5">
      <w:pPr>
        <w:spacing w:before="320" w:after="80" w:line="360" w:lineRule="auto"/>
        <w:jc w:val="both"/>
        <w:outlineLvl w:val="2"/>
        <w:rPr>
          <w:rFonts w:ascii="Times New Roman" w:eastAsia="Times New Roman" w:hAnsi="Times New Roman" w:cs="Times New Roman"/>
          <w:b/>
          <w:bCs/>
          <w:sz w:val="27"/>
          <w:szCs w:val="27"/>
        </w:rPr>
      </w:pPr>
      <w:bookmarkStart w:id="16" w:name="_Toc179899931"/>
      <w:r w:rsidRPr="00F70672">
        <w:rPr>
          <w:rFonts w:ascii="Times New Roman" w:eastAsia="Times New Roman" w:hAnsi="Times New Roman" w:cs="Times New Roman"/>
          <w:b/>
          <w:bCs/>
          <w:color w:val="000000"/>
          <w:sz w:val="24"/>
          <w:szCs w:val="24"/>
        </w:rPr>
        <w:t>Boosting technological innovation</w:t>
      </w:r>
      <w:bookmarkEnd w:id="16"/>
    </w:p>
    <w:p w14:paraId="59D1D10B"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This company’s recent digital transformation approaches are excellent. Apart from that, this company must continue to put in a huge capital for attaining advanced technologies, for instance virtual reality, artificial; intelligence, etc (</w:t>
      </w:r>
      <w:proofErr w:type="spellStart"/>
      <w:r w:rsidRPr="00F70672">
        <w:rPr>
          <w:rFonts w:ascii="Times New Roman" w:eastAsia="Times New Roman" w:hAnsi="Times New Roman" w:cs="Times New Roman"/>
          <w:color w:val="000000"/>
          <w:sz w:val="24"/>
          <w:szCs w:val="24"/>
        </w:rPr>
        <w:t>Huczynski</w:t>
      </w:r>
      <w:proofErr w:type="spellEnd"/>
      <w:r w:rsidRPr="00F70672">
        <w:rPr>
          <w:rFonts w:ascii="Times New Roman" w:eastAsia="Times New Roman" w:hAnsi="Times New Roman" w:cs="Times New Roman"/>
          <w:color w:val="000000"/>
          <w:sz w:val="24"/>
          <w:szCs w:val="24"/>
        </w:rPr>
        <w:t xml:space="preserve"> </w:t>
      </w:r>
      <w:r w:rsidR="00F70672">
        <w:rPr>
          <w:rFonts w:ascii="Times New Roman" w:eastAsia="Times New Roman" w:hAnsi="Times New Roman" w:cs="Times New Roman"/>
          <w:color w:val="000000"/>
          <w:sz w:val="24"/>
          <w:szCs w:val="24"/>
        </w:rPr>
        <w:t>and</w:t>
      </w:r>
      <w:r w:rsidRPr="00F70672">
        <w:rPr>
          <w:rFonts w:ascii="Times New Roman" w:eastAsia="Times New Roman" w:hAnsi="Times New Roman" w:cs="Times New Roman"/>
          <w:color w:val="000000"/>
          <w:sz w:val="24"/>
          <w:szCs w:val="24"/>
        </w:rPr>
        <w:t xml:space="preserve"> Buchanan, 2019). These can be very beneficial for this company to consolidate into primitive systems regarding customer service, boosting customisation, forecasting guests demands more adequately etc. Furthermore, this company should scrutinise the effective utilisation through VR for the aspects of marketing, granting significant guests to observe virtual tours regarding hotel properties ahead of booking (</w:t>
      </w:r>
      <w:proofErr w:type="spellStart"/>
      <w:r w:rsidRPr="00F70672">
        <w:rPr>
          <w:rFonts w:ascii="Times New Roman" w:eastAsia="Times New Roman" w:hAnsi="Times New Roman" w:cs="Times New Roman"/>
          <w:color w:val="222222"/>
          <w:sz w:val="24"/>
          <w:szCs w:val="24"/>
          <w:shd w:val="clear" w:color="auto" w:fill="FFFFFF"/>
        </w:rPr>
        <w:t>Mercan</w:t>
      </w:r>
      <w:proofErr w:type="spellEnd"/>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i/>
          <w:iCs/>
          <w:color w:val="222222"/>
          <w:sz w:val="24"/>
          <w:szCs w:val="24"/>
          <w:shd w:val="clear" w:color="auto" w:fill="FFFFFF"/>
        </w:rPr>
        <w:t>et al.</w:t>
      </w:r>
      <w:r w:rsidRPr="00F70672">
        <w:rPr>
          <w:rFonts w:ascii="Times New Roman" w:eastAsia="Times New Roman" w:hAnsi="Times New Roman" w:cs="Times New Roman"/>
          <w:color w:val="222222"/>
          <w:sz w:val="24"/>
          <w:szCs w:val="24"/>
          <w:shd w:val="clear" w:color="auto" w:fill="FFFFFF"/>
        </w:rPr>
        <w:t xml:space="preserve"> 2021</w:t>
      </w:r>
      <w:r w:rsidRPr="00F70672">
        <w:rPr>
          <w:rFonts w:ascii="Times New Roman" w:eastAsia="Times New Roman" w:hAnsi="Times New Roman" w:cs="Times New Roman"/>
          <w:color w:val="000000"/>
          <w:sz w:val="24"/>
          <w:szCs w:val="24"/>
        </w:rPr>
        <w:t>). </w:t>
      </w:r>
    </w:p>
    <w:p w14:paraId="614D8902"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Who: Impactful technology along with an innovation team. </w:t>
      </w:r>
    </w:p>
    <w:p w14:paraId="768DEEC9"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When: For at least 3 to 4 years. </w:t>
      </w:r>
    </w:p>
    <w:p w14:paraId="3E0E85C9"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Where: Among all international Hyatt brands.</w:t>
      </w:r>
    </w:p>
    <w:p w14:paraId="4E2F5818"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lastRenderedPageBreak/>
        <w:t>Why: For accomplishing the developing preferences for customised, tech-oriented experiences for stabilising a crucial competitive benefit. </w:t>
      </w:r>
    </w:p>
    <w:p w14:paraId="09537607"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How: Dividing more primitive resources regarding R</w:t>
      </w:r>
      <w:r w:rsidR="00F70672">
        <w:rPr>
          <w:rFonts w:ascii="Times New Roman" w:eastAsia="Times New Roman" w:hAnsi="Times New Roman" w:cs="Times New Roman"/>
          <w:color w:val="000000"/>
          <w:sz w:val="24"/>
          <w:szCs w:val="24"/>
        </w:rPr>
        <w:t>and</w:t>
      </w:r>
      <w:r w:rsidRPr="00F70672">
        <w:rPr>
          <w:rFonts w:ascii="Times New Roman" w:eastAsia="Times New Roman" w:hAnsi="Times New Roman" w:cs="Times New Roman"/>
          <w:color w:val="000000"/>
          <w:sz w:val="24"/>
          <w:szCs w:val="24"/>
        </w:rPr>
        <w:t>D, associating with impactful tech organisations, training employees on advanced systems. </w:t>
      </w:r>
    </w:p>
    <w:p w14:paraId="61E38DD5" w14:textId="77777777" w:rsidR="005D1BB5" w:rsidRPr="00F70672" w:rsidRDefault="005D1BB5" w:rsidP="005D1BB5">
      <w:pPr>
        <w:spacing w:before="320" w:after="80" w:line="360" w:lineRule="auto"/>
        <w:jc w:val="both"/>
        <w:outlineLvl w:val="2"/>
        <w:rPr>
          <w:rFonts w:ascii="Times New Roman" w:eastAsia="Times New Roman" w:hAnsi="Times New Roman" w:cs="Times New Roman"/>
          <w:b/>
          <w:bCs/>
          <w:sz w:val="27"/>
          <w:szCs w:val="27"/>
        </w:rPr>
      </w:pPr>
      <w:bookmarkStart w:id="17" w:name="_Toc179899932"/>
      <w:r w:rsidRPr="00F70672">
        <w:rPr>
          <w:rFonts w:ascii="Times New Roman" w:eastAsia="Times New Roman" w:hAnsi="Times New Roman" w:cs="Times New Roman"/>
          <w:b/>
          <w:bCs/>
          <w:color w:val="000000"/>
          <w:sz w:val="24"/>
          <w:szCs w:val="24"/>
        </w:rPr>
        <w:t>Upgrading sustainability approaches</w:t>
      </w:r>
      <w:bookmarkEnd w:id="17"/>
    </w:p>
    <w:p w14:paraId="71C5136B"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Facts and circumstances of Hyatt Hotels Corporation have created prominent strides regarding sustainability. However, it needs to be developed. Hyatt Hotels Corporation must intend to apply zero-waste programs within its crucial properties by mitigating one time plastic utilisation further. Moreover, associating with significant local suppliers for provenance sustainable materials along with its related products can be able to develop this company’s ecological influence (</w:t>
      </w:r>
      <w:r w:rsidRPr="00F70672">
        <w:rPr>
          <w:rFonts w:ascii="Times New Roman" w:eastAsia="Times New Roman" w:hAnsi="Times New Roman" w:cs="Times New Roman"/>
          <w:color w:val="222222"/>
          <w:sz w:val="24"/>
          <w:szCs w:val="24"/>
          <w:shd w:val="clear" w:color="auto" w:fill="FFFFFF"/>
        </w:rPr>
        <w:t>Olya</w:t>
      </w:r>
      <w:r w:rsidRPr="00F70672">
        <w:rPr>
          <w:rFonts w:ascii="Times New Roman" w:eastAsia="Times New Roman" w:hAnsi="Times New Roman" w:cs="Times New Roman"/>
          <w:i/>
          <w:iCs/>
          <w:color w:val="222222"/>
          <w:sz w:val="24"/>
          <w:szCs w:val="24"/>
          <w:shd w:val="clear" w:color="auto" w:fill="FFFFFF"/>
        </w:rPr>
        <w:t xml:space="preserve"> et al. </w:t>
      </w:r>
      <w:r w:rsidRPr="00F70672">
        <w:rPr>
          <w:rFonts w:ascii="Times New Roman" w:eastAsia="Times New Roman" w:hAnsi="Times New Roman" w:cs="Times New Roman"/>
          <w:color w:val="222222"/>
          <w:sz w:val="24"/>
          <w:szCs w:val="24"/>
          <w:shd w:val="clear" w:color="auto" w:fill="FFFFFF"/>
        </w:rPr>
        <w:t>2021</w:t>
      </w:r>
      <w:r w:rsidRPr="00F70672">
        <w:rPr>
          <w:rFonts w:ascii="Times New Roman" w:eastAsia="Times New Roman" w:hAnsi="Times New Roman" w:cs="Times New Roman"/>
          <w:color w:val="000000"/>
          <w:sz w:val="24"/>
          <w:szCs w:val="24"/>
        </w:rPr>
        <w:t>). </w:t>
      </w:r>
    </w:p>
    <w:p w14:paraId="3086F76B"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Who: Significant sustainability along with procurement teams. </w:t>
      </w:r>
    </w:p>
    <w:p w14:paraId="44CE8DFA"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When: For at least 5 years. </w:t>
      </w:r>
    </w:p>
    <w:p w14:paraId="43297BF3"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Where: In the first instance, regarding flagship properties, aspects towards several resorts and urban locations.</w:t>
      </w:r>
    </w:p>
    <w:p w14:paraId="2984E1BC"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Why: For orienting with customer preferences regarding sustainable business practices for attaining comprehensive cost-savings. </w:t>
      </w:r>
    </w:p>
    <w:p w14:paraId="69D4B592"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How: By having robust partnerships along with crucial local sustainable suppliers by improving green creating frameworks. </w:t>
      </w:r>
    </w:p>
    <w:p w14:paraId="20469ECC" w14:textId="77777777" w:rsidR="005D1BB5" w:rsidRPr="00F70672" w:rsidRDefault="005D1BB5" w:rsidP="005D1BB5">
      <w:pPr>
        <w:spacing w:before="320" w:after="80" w:line="360" w:lineRule="auto"/>
        <w:jc w:val="both"/>
        <w:outlineLvl w:val="2"/>
        <w:rPr>
          <w:rFonts w:ascii="Times New Roman" w:eastAsia="Times New Roman" w:hAnsi="Times New Roman" w:cs="Times New Roman"/>
          <w:b/>
          <w:bCs/>
          <w:sz w:val="27"/>
          <w:szCs w:val="27"/>
        </w:rPr>
      </w:pPr>
      <w:bookmarkStart w:id="18" w:name="_Toc179899933"/>
      <w:r w:rsidRPr="00F70672">
        <w:rPr>
          <w:rFonts w:ascii="Times New Roman" w:eastAsia="Times New Roman" w:hAnsi="Times New Roman" w:cs="Times New Roman"/>
          <w:b/>
          <w:bCs/>
          <w:color w:val="000000"/>
          <w:sz w:val="24"/>
          <w:szCs w:val="24"/>
        </w:rPr>
        <w:t>Reinforcing employee improvement initiatives</w:t>
      </w:r>
      <w:bookmarkEnd w:id="18"/>
      <w:r w:rsidRPr="00F70672">
        <w:rPr>
          <w:rFonts w:ascii="Arial" w:eastAsia="Times New Roman" w:hAnsi="Arial" w:cs="Arial"/>
          <w:color w:val="434343"/>
          <w:sz w:val="28"/>
          <w:szCs w:val="28"/>
        </w:rPr>
        <w:t> </w:t>
      </w:r>
    </w:p>
    <w:p w14:paraId="5046BC25"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Hyatt Hotels Corporation’s concentration for building a healthy working situation holds a huge significance. By boosting staff improvement initiatives can navigate towards an elevated retention evaluation and develop service standards (</w:t>
      </w:r>
      <w:proofErr w:type="spellStart"/>
      <w:r w:rsidRPr="00F70672">
        <w:rPr>
          <w:rFonts w:ascii="Times New Roman" w:eastAsia="Times New Roman" w:hAnsi="Times New Roman" w:cs="Times New Roman"/>
          <w:color w:val="222222"/>
          <w:sz w:val="24"/>
          <w:szCs w:val="24"/>
          <w:shd w:val="clear" w:color="auto" w:fill="FFFFFF"/>
        </w:rPr>
        <w:t>Sarwar</w:t>
      </w:r>
      <w:proofErr w:type="spellEnd"/>
      <w:r w:rsidRPr="00F70672">
        <w:rPr>
          <w:rFonts w:ascii="Times New Roman" w:eastAsia="Times New Roman" w:hAnsi="Times New Roman" w:cs="Times New Roman"/>
          <w:color w:val="222222"/>
          <w:sz w:val="24"/>
          <w:szCs w:val="24"/>
          <w:shd w:val="clear" w:color="auto" w:fill="FFFFFF"/>
        </w:rPr>
        <w:t xml:space="preserve"> and Muhammad, 2021</w:t>
      </w:r>
      <w:r w:rsidRPr="00F70672">
        <w:rPr>
          <w:rFonts w:ascii="Times New Roman" w:eastAsia="Times New Roman" w:hAnsi="Times New Roman" w:cs="Times New Roman"/>
          <w:color w:val="000000"/>
          <w:sz w:val="24"/>
          <w:szCs w:val="24"/>
        </w:rPr>
        <w:t>). Applying more impactful leadership training along with crucial improvement initiatives for staff containing every standard can be very beneficial to create a robust talent pipeline circumstance regarding future leadership perspectives.  </w:t>
      </w:r>
    </w:p>
    <w:p w14:paraId="44ACAE95"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Who: Learning improvement and significant human resources teams.</w:t>
      </w:r>
    </w:p>
    <w:p w14:paraId="2FB26D7C"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When: For at least 2 to 3 years. </w:t>
      </w:r>
    </w:p>
    <w:p w14:paraId="6B1F0257"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Where: Among all international Hyatt brands. </w:t>
      </w:r>
    </w:p>
    <w:p w14:paraId="1FA9AAB6"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lastRenderedPageBreak/>
        <w:t>Why: For supporting internal talent along with confirming elevated service quality. </w:t>
      </w:r>
    </w:p>
    <w:p w14:paraId="4B06B932"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How: By delivering more primitive leadership workshops, crucial mentoring initiatives, skill improvement opportunities for staff, etc. </w:t>
      </w:r>
    </w:p>
    <w:p w14:paraId="5BFB8C07"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5C37D2B7"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649B9F14"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4132B1FC"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50E2E3B7"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2B46D526"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576BDB56"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5FCA457C"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6DD89EAE"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2A4C63FC"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4FA48E3E"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76F1B63D"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31E93A92"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kern w:val="36"/>
          <w:sz w:val="48"/>
          <w:szCs w:val="48"/>
        </w:rPr>
      </w:pPr>
      <w:bookmarkStart w:id="19" w:name="_Toc179899934"/>
      <w:r w:rsidRPr="00F70672">
        <w:rPr>
          <w:rFonts w:ascii="Times New Roman" w:eastAsia="Times New Roman" w:hAnsi="Times New Roman" w:cs="Times New Roman"/>
          <w:b/>
          <w:bCs/>
          <w:color w:val="000000"/>
          <w:kern w:val="36"/>
          <w:sz w:val="24"/>
          <w:szCs w:val="24"/>
        </w:rPr>
        <w:t>Reference List</w:t>
      </w:r>
      <w:bookmarkEnd w:id="19"/>
    </w:p>
    <w:p w14:paraId="5B78C8FB"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lastRenderedPageBreak/>
        <w:t xml:space="preserve">Adair, J. (2009) The Inspirational Leader (2nd Ed), London: Kogan Page. Available at: </w:t>
      </w:r>
      <w:hyperlink r:id="rId8" w:history="1">
        <w:r w:rsidRPr="00F70672">
          <w:rPr>
            <w:rFonts w:ascii="Times New Roman" w:eastAsia="Times New Roman" w:hAnsi="Times New Roman" w:cs="Times New Roman"/>
            <w:color w:val="1155CC"/>
            <w:sz w:val="24"/>
            <w:szCs w:val="24"/>
            <w:u w:val="single"/>
          </w:rPr>
          <w:t>https://www.academia.edu/download/103912624/de7936301f262792834d328be2dceb382aac.pdf</w:t>
        </w:r>
      </w:hyperlink>
      <w:r w:rsidRPr="00F70672">
        <w:rPr>
          <w:rFonts w:ascii="Times New Roman" w:eastAsia="Times New Roman" w:hAnsi="Times New Roman" w:cs="Times New Roman"/>
          <w:color w:val="000000"/>
          <w:sz w:val="24"/>
          <w:szCs w:val="24"/>
        </w:rPr>
        <w:t xml:space="preserve"> (Accessed: 15 October 2024)</w:t>
      </w:r>
    </w:p>
    <w:p w14:paraId="43C32C23"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000000"/>
          <w:sz w:val="24"/>
          <w:szCs w:val="24"/>
        </w:rPr>
        <w:t>Armstong</w:t>
      </w:r>
      <w:proofErr w:type="spellEnd"/>
      <w:r w:rsidRPr="00F70672">
        <w:rPr>
          <w:rFonts w:ascii="Times New Roman" w:eastAsia="Times New Roman" w:hAnsi="Times New Roman" w:cs="Times New Roman"/>
          <w:color w:val="000000"/>
          <w:sz w:val="24"/>
          <w:szCs w:val="24"/>
        </w:rPr>
        <w:t xml:space="preserve">, M. (2021) Armstrong's handbook of performance management (7th Ed), London: Kogan Page.  Available at: </w:t>
      </w:r>
      <w:hyperlink r:id="rId9" w:history="1">
        <w:r w:rsidRPr="00F70672">
          <w:rPr>
            <w:rFonts w:ascii="Times New Roman" w:eastAsia="Times New Roman" w:hAnsi="Times New Roman" w:cs="Times New Roman"/>
            <w:color w:val="1155CC"/>
            <w:sz w:val="24"/>
            <w:szCs w:val="24"/>
            <w:u w:val="single"/>
          </w:rPr>
          <w:t>http://repository.smuc.edu.et/bitstream/123456789/5994/1/Abraham%20Assefa%20Estifanos%20MBA%20Thesis%20-Final.pdf</w:t>
        </w:r>
      </w:hyperlink>
      <w:r w:rsidRPr="00F70672">
        <w:rPr>
          <w:rFonts w:ascii="Times New Roman" w:eastAsia="Times New Roman" w:hAnsi="Times New Roman" w:cs="Times New Roman"/>
          <w:color w:val="000000"/>
          <w:sz w:val="24"/>
          <w:szCs w:val="24"/>
        </w:rPr>
        <w:t xml:space="preserve"> (Accessed: 15 October 2024)</w:t>
      </w:r>
    </w:p>
    <w:p w14:paraId="31810439"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Armstrong, M. (2012) Armstrong’s Handbook of Management and Leadership (3rd Ed), London: Kogan Page. Available at: </w:t>
      </w:r>
      <w:hyperlink r:id="rId10" w:history="1">
        <w:r w:rsidRPr="00F70672">
          <w:rPr>
            <w:rFonts w:ascii="Times New Roman" w:eastAsia="Times New Roman" w:hAnsi="Times New Roman" w:cs="Times New Roman"/>
            <w:color w:val="1155CC"/>
            <w:sz w:val="24"/>
            <w:szCs w:val="24"/>
            <w:u w:val="single"/>
          </w:rPr>
          <w:t>http://dspace.khazar.org/bitstream/20.500.12323/6399/1/ARMSTRONGS_HANDBOOK_OF_HUMAN_RESOURCE_MA%20%281%29.pdf</w:t>
        </w:r>
      </w:hyperlink>
      <w:r w:rsidRPr="00F70672">
        <w:rPr>
          <w:rFonts w:ascii="Times New Roman" w:eastAsia="Times New Roman" w:hAnsi="Times New Roman" w:cs="Times New Roman"/>
          <w:color w:val="000000"/>
          <w:sz w:val="24"/>
          <w:szCs w:val="24"/>
        </w:rPr>
        <w:t xml:space="preserve"> (Accessed: 145 October 2024)</w:t>
      </w:r>
    </w:p>
    <w:p w14:paraId="3D8BB974"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Arnold, J. (2020) Work Psychology (7th edition) Harlow: Pearson Education Limited. Available at: </w:t>
      </w:r>
      <w:hyperlink r:id="rId11" w:history="1">
        <w:r w:rsidRPr="00F70672">
          <w:rPr>
            <w:rFonts w:ascii="Times New Roman" w:eastAsia="Times New Roman" w:hAnsi="Times New Roman" w:cs="Times New Roman"/>
            <w:color w:val="1155CC"/>
            <w:sz w:val="24"/>
            <w:szCs w:val="24"/>
            <w:u w:val="single"/>
          </w:rPr>
          <w:t>https://rakib3004.github.io/Tech-Edu-Assistant/doc/Pdf3/BusinessStudiesPsychologySlides/Business%20Psychology%20and%20Organzational%20Behaviour.pdf</w:t>
        </w:r>
      </w:hyperlink>
      <w:r w:rsidRPr="00F70672">
        <w:rPr>
          <w:rFonts w:ascii="Times New Roman" w:eastAsia="Times New Roman" w:hAnsi="Times New Roman" w:cs="Times New Roman"/>
          <w:color w:val="000000"/>
          <w:sz w:val="24"/>
          <w:szCs w:val="24"/>
        </w:rPr>
        <w:t xml:space="preserve"> (Accessed: 15 October 2024)</w:t>
      </w:r>
    </w:p>
    <w:p w14:paraId="34565A34"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000000"/>
          <w:sz w:val="24"/>
          <w:szCs w:val="24"/>
        </w:rPr>
        <w:t>Bloisi</w:t>
      </w:r>
      <w:proofErr w:type="spellEnd"/>
      <w:r w:rsidRPr="00F70672">
        <w:rPr>
          <w:rFonts w:ascii="Times New Roman" w:eastAsia="Times New Roman" w:hAnsi="Times New Roman" w:cs="Times New Roman"/>
          <w:color w:val="000000"/>
          <w:sz w:val="24"/>
          <w:szCs w:val="24"/>
        </w:rPr>
        <w:t xml:space="preserve">, W. et al (2007) Management and Organisational Behaviour, (2nd edition) Maidenhead: McGraw-Hill. Available at: </w:t>
      </w:r>
      <w:hyperlink r:id="rId12" w:history="1">
        <w:r w:rsidRPr="00F70672">
          <w:rPr>
            <w:rFonts w:ascii="Times New Roman" w:eastAsia="Times New Roman" w:hAnsi="Times New Roman" w:cs="Times New Roman"/>
            <w:color w:val="1155CC"/>
            <w:sz w:val="24"/>
            <w:szCs w:val="24"/>
            <w:u w:val="single"/>
          </w:rPr>
          <w:t>https://www.academia.edu/download/80811128/978-981-10-5154-8_9-1.pdf</w:t>
        </w:r>
      </w:hyperlink>
      <w:r w:rsidRPr="00F70672">
        <w:rPr>
          <w:rFonts w:ascii="Times New Roman" w:eastAsia="Times New Roman" w:hAnsi="Times New Roman" w:cs="Times New Roman"/>
          <w:color w:val="000000"/>
          <w:sz w:val="24"/>
          <w:szCs w:val="24"/>
        </w:rPr>
        <w:t xml:space="preserve"> (Accessed: 15 October 2024)</w:t>
      </w:r>
    </w:p>
    <w:p w14:paraId="6FCF462B"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Buchanan, D. And </w:t>
      </w:r>
      <w:proofErr w:type="spellStart"/>
      <w:r w:rsidRPr="00F70672">
        <w:rPr>
          <w:rFonts w:ascii="Times New Roman" w:eastAsia="Times New Roman" w:hAnsi="Times New Roman" w:cs="Times New Roman"/>
          <w:color w:val="000000"/>
          <w:sz w:val="24"/>
          <w:szCs w:val="24"/>
        </w:rPr>
        <w:t>Huczynski</w:t>
      </w:r>
      <w:proofErr w:type="spellEnd"/>
      <w:r w:rsidRPr="00F70672">
        <w:rPr>
          <w:rFonts w:ascii="Times New Roman" w:eastAsia="Times New Roman" w:hAnsi="Times New Roman" w:cs="Times New Roman"/>
          <w:color w:val="000000"/>
          <w:sz w:val="24"/>
          <w:szCs w:val="24"/>
        </w:rPr>
        <w:t xml:space="preserve">, A. (2007) Organisational Behaviour: An Introductory Text (6th edition), Harlow: Prentice Hall. Available at: </w:t>
      </w:r>
      <w:hyperlink r:id="rId13" w:history="1">
        <w:r w:rsidRPr="00F70672">
          <w:rPr>
            <w:rFonts w:ascii="Times New Roman" w:eastAsia="Times New Roman" w:hAnsi="Times New Roman" w:cs="Times New Roman"/>
            <w:color w:val="1155CC"/>
            <w:sz w:val="24"/>
            <w:szCs w:val="24"/>
            <w:u w:val="single"/>
          </w:rPr>
          <w:t>https://eprints.gla.ac.uk/38748/</w:t>
        </w:r>
      </w:hyperlink>
      <w:r w:rsidRPr="00F70672">
        <w:rPr>
          <w:rFonts w:ascii="Times New Roman" w:eastAsia="Times New Roman" w:hAnsi="Times New Roman" w:cs="Times New Roman"/>
          <w:color w:val="000000"/>
          <w:sz w:val="24"/>
          <w:szCs w:val="24"/>
        </w:rPr>
        <w:t xml:space="preserve"> (Accessed: 15 October 2024)</w:t>
      </w:r>
    </w:p>
    <w:p w14:paraId="7DC3D22F"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222222"/>
          <w:sz w:val="24"/>
          <w:szCs w:val="24"/>
          <w:shd w:val="clear" w:color="auto" w:fill="FFFFFF"/>
        </w:rPr>
        <w:t>Cobanoglu</w:t>
      </w:r>
      <w:proofErr w:type="spellEnd"/>
      <w:r w:rsidRPr="00F70672">
        <w:rPr>
          <w:rFonts w:ascii="Times New Roman" w:eastAsia="Times New Roman" w:hAnsi="Times New Roman" w:cs="Times New Roman"/>
          <w:color w:val="222222"/>
          <w:sz w:val="24"/>
          <w:szCs w:val="24"/>
          <w:shd w:val="clear" w:color="auto" w:fill="FFFFFF"/>
        </w:rPr>
        <w:t xml:space="preserve">, C., Dogan, S., </w:t>
      </w:r>
      <w:proofErr w:type="spellStart"/>
      <w:r w:rsidRPr="00F70672">
        <w:rPr>
          <w:rFonts w:ascii="Times New Roman" w:eastAsia="Times New Roman" w:hAnsi="Times New Roman" w:cs="Times New Roman"/>
          <w:color w:val="222222"/>
          <w:sz w:val="24"/>
          <w:szCs w:val="24"/>
          <w:shd w:val="clear" w:color="auto" w:fill="FFFFFF"/>
        </w:rPr>
        <w:t>Berezina</w:t>
      </w:r>
      <w:proofErr w:type="spellEnd"/>
      <w:r w:rsidRPr="00F70672">
        <w:rPr>
          <w:rFonts w:ascii="Times New Roman" w:eastAsia="Times New Roman" w:hAnsi="Times New Roman" w:cs="Times New Roman"/>
          <w:color w:val="222222"/>
          <w:sz w:val="24"/>
          <w:szCs w:val="24"/>
          <w:shd w:val="clear" w:color="auto" w:fill="FFFFFF"/>
        </w:rPr>
        <w:t xml:space="preserve">, K., Collins, G., </w:t>
      </w:r>
      <w:proofErr w:type="spellStart"/>
      <w:r w:rsidRPr="00F70672">
        <w:rPr>
          <w:rFonts w:ascii="Times New Roman" w:eastAsia="Times New Roman" w:hAnsi="Times New Roman" w:cs="Times New Roman"/>
          <w:color w:val="222222"/>
          <w:sz w:val="24"/>
          <w:szCs w:val="24"/>
          <w:shd w:val="clear" w:color="auto" w:fill="FFFFFF"/>
        </w:rPr>
        <w:t>Nanu</w:t>
      </w:r>
      <w:proofErr w:type="spellEnd"/>
      <w:r w:rsidRPr="00F70672">
        <w:rPr>
          <w:rFonts w:ascii="Times New Roman" w:eastAsia="Times New Roman" w:hAnsi="Times New Roman" w:cs="Times New Roman"/>
          <w:color w:val="222222"/>
          <w:sz w:val="24"/>
          <w:szCs w:val="24"/>
          <w:shd w:val="clear" w:color="auto" w:fill="FFFFFF"/>
        </w:rPr>
        <w:t xml:space="preserve">, L., </w:t>
      </w:r>
      <w:proofErr w:type="spellStart"/>
      <w:r w:rsidRPr="00F70672">
        <w:rPr>
          <w:rFonts w:ascii="Times New Roman" w:eastAsia="Times New Roman" w:hAnsi="Times New Roman" w:cs="Times New Roman"/>
          <w:color w:val="222222"/>
          <w:sz w:val="24"/>
          <w:szCs w:val="24"/>
          <w:shd w:val="clear" w:color="auto" w:fill="FFFFFF"/>
        </w:rPr>
        <w:t>Shahtakhtinskaya</w:t>
      </w:r>
      <w:proofErr w:type="spellEnd"/>
      <w:r w:rsidRPr="00F70672">
        <w:rPr>
          <w:rFonts w:ascii="Times New Roman" w:eastAsia="Times New Roman" w:hAnsi="Times New Roman" w:cs="Times New Roman"/>
          <w:color w:val="222222"/>
          <w:sz w:val="24"/>
          <w:szCs w:val="24"/>
          <w:shd w:val="clear" w:color="auto" w:fill="FFFFFF"/>
        </w:rPr>
        <w:t xml:space="preserve">, K., </w:t>
      </w:r>
      <w:proofErr w:type="spellStart"/>
      <w:r w:rsidRPr="00F70672">
        <w:rPr>
          <w:rFonts w:ascii="Times New Roman" w:eastAsia="Times New Roman" w:hAnsi="Times New Roman" w:cs="Times New Roman"/>
          <w:color w:val="222222"/>
          <w:sz w:val="24"/>
          <w:szCs w:val="24"/>
          <w:shd w:val="clear" w:color="auto" w:fill="FFFFFF"/>
        </w:rPr>
        <w:t>Kaya</w:t>
      </w:r>
      <w:proofErr w:type="spellEnd"/>
      <w:r w:rsidRPr="00F70672">
        <w:rPr>
          <w:rFonts w:ascii="Times New Roman" w:eastAsia="Times New Roman" w:hAnsi="Times New Roman" w:cs="Times New Roman"/>
          <w:color w:val="222222"/>
          <w:sz w:val="24"/>
          <w:szCs w:val="24"/>
          <w:shd w:val="clear" w:color="auto" w:fill="FFFFFF"/>
        </w:rPr>
        <w:t xml:space="preserve">, G. and Parvez, O., 2021. Hospitality and tourism information technology. </w:t>
      </w:r>
      <w:r w:rsidRPr="00F70672">
        <w:rPr>
          <w:rFonts w:ascii="Times New Roman" w:eastAsia="Times New Roman" w:hAnsi="Times New Roman" w:cs="Times New Roman"/>
          <w:i/>
          <w:iCs/>
          <w:color w:val="222222"/>
          <w:sz w:val="24"/>
          <w:szCs w:val="24"/>
          <w:shd w:val="clear" w:color="auto" w:fill="FFFFFF"/>
        </w:rPr>
        <w:t xml:space="preserve">University of South Florida M3 </w:t>
      </w:r>
      <w:proofErr w:type="spellStart"/>
      <w:r w:rsidRPr="00F70672">
        <w:rPr>
          <w:rFonts w:ascii="Times New Roman" w:eastAsia="Times New Roman" w:hAnsi="Times New Roman" w:cs="Times New Roman"/>
          <w:i/>
          <w:iCs/>
          <w:color w:val="222222"/>
          <w:sz w:val="24"/>
          <w:szCs w:val="24"/>
          <w:shd w:val="clear" w:color="auto" w:fill="FFFFFF"/>
        </w:rPr>
        <w:t>Center</w:t>
      </w:r>
      <w:proofErr w:type="spellEnd"/>
      <w:r w:rsidRPr="00F70672">
        <w:rPr>
          <w:rFonts w:ascii="Times New Roman" w:eastAsia="Times New Roman" w:hAnsi="Times New Roman" w:cs="Times New Roman"/>
          <w:i/>
          <w:iCs/>
          <w:color w:val="222222"/>
          <w:sz w:val="24"/>
          <w:szCs w:val="24"/>
          <w:shd w:val="clear" w:color="auto" w:fill="FFFFFF"/>
        </w:rPr>
        <w:t xml:space="preserve"> Publishing</w:t>
      </w:r>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i/>
          <w:iCs/>
          <w:color w:val="222222"/>
          <w:sz w:val="24"/>
          <w:szCs w:val="24"/>
          <w:shd w:val="clear" w:color="auto" w:fill="FFFFFF"/>
        </w:rPr>
        <w:t>17</w:t>
      </w:r>
      <w:r w:rsidRPr="00F70672">
        <w:rPr>
          <w:rFonts w:ascii="Times New Roman" w:eastAsia="Times New Roman" w:hAnsi="Times New Roman" w:cs="Times New Roman"/>
          <w:color w:val="222222"/>
          <w:sz w:val="24"/>
          <w:szCs w:val="24"/>
          <w:shd w:val="clear" w:color="auto" w:fill="FFFFFF"/>
        </w:rPr>
        <w:t xml:space="preserve">(9781732127593), p.2. </w:t>
      </w:r>
      <w:r w:rsidRPr="00F70672">
        <w:rPr>
          <w:rFonts w:ascii="Times New Roman" w:eastAsia="Times New Roman" w:hAnsi="Times New Roman" w:cs="Times New Roman"/>
          <w:color w:val="000000"/>
          <w:sz w:val="24"/>
          <w:szCs w:val="24"/>
        </w:rPr>
        <w:t xml:space="preserve">Available at:  </w:t>
      </w:r>
      <w:hyperlink r:id="rId14" w:history="1">
        <w:r w:rsidRPr="00F70672">
          <w:rPr>
            <w:rFonts w:ascii="Times New Roman" w:eastAsia="Times New Roman" w:hAnsi="Times New Roman" w:cs="Times New Roman"/>
            <w:color w:val="1155CC"/>
            <w:sz w:val="24"/>
            <w:szCs w:val="24"/>
            <w:u w:val="single"/>
          </w:rPr>
          <w:t>https://www.researchgate.net/profile/Betsy-Stringam-2/publication/344753638_Hotel_and_Guestroom_Technology/links/614a1314a3df59440ba1339b/Hotel-and-Guestroom-Technology.pdf</w:t>
        </w:r>
      </w:hyperlink>
      <w:r w:rsidRPr="00F70672">
        <w:rPr>
          <w:rFonts w:ascii="Times New Roman" w:eastAsia="Times New Roman" w:hAnsi="Times New Roman" w:cs="Times New Roman"/>
          <w:color w:val="222222"/>
          <w:sz w:val="24"/>
          <w:szCs w:val="24"/>
          <w:shd w:val="clear" w:color="auto" w:fill="FFFFFF"/>
        </w:rPr>
        <w:t xml:space="preserve"> </w:t>
      </w:r>
      <w:r w:rsidRPr="00F70672">
        <w:rPr>
          <w:rFonts w:ascii="Arial" w:eastAsia="Times New Roman" w:hAnsi="Arial" w:cs="Arial"/>
          <w:color w:val="222222"/>
          <w:sz w:val="20"/>
          <w:szCs w:val="20"/>
          <w:shd w:val="clear" w:color="auto" w:fill="FFFFFF"/>
        </w:rPr>
        <w:t> </w:t>
      </w:r>
      <w:r w:rsidRPr="00F70672">
        <w:rPr>
          <w:rFonts w:ascii="Times New Roman" w:eastAsia="Times New Roman" w:hAnsi="Times New Roman" w:cs="Times New Roman"/>
          <w:color w:val="000000"/>
          <w:sz w:val="24"/>
          <w:szCs w:val="24"/>
        </w:rPr>
        <w:t>(Accessed: 15 October 2024)</w:t>
      </w:r>
    </w:p>
    <w:p w14:paraId="5C634AEF"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222222"/>
          <w:sz w:val="24"/>
          <w:szCs w:val="24"/>
          <w:shd w:val="clear" w:color="auto" w:fill="FFFFFF"/>
        </w:rPr>
        <w:t>Cwibi</w:t>
      </w:r>
      <w:proofErr w:type="spellEnd"/>
      <w:r w:rsidRPr="00F70672">
        <w:rPr>
          <w:rFonts w:ascii="Times New Roman" w:eastAsia="Times New Roman" w:hAnsi="Times New Roman" w:cs="Times New Roman"/>
          <w:color w:val="222222"/>
          <w:sz w:val="24"/>
          <w:szCs w:val="24"/>
          <w:shd w:val="clear" w:color="auto" w:fill="FFFFFF"/>
        </w:rPr>
        <w:t xml:space="preserve">, M., 2022. </w:t>
      </w:r>
      <w:r w:rsidRPr="00F70672">
        <w:rPr>
          <w:rFonts w:ascii="Times New Roman" w:eastAsia="Times New Roman" w:hAnsi="Times New Roman" w:cs="Times New Roman"/>
          <w:i/>
          <w:iCs/>
          <w:color w:val="222222"/>
          <w:sz w:val="24"/>
          <w:szCs w:val="24"/>
          <w:shd w:val="clear" w:color="auto" w:fill="FFFFFF"/>
        </w:rPr>
        <w:t>Management’s perceptions of effective employee reward systems at selected five-star hotels in the Cape Town central business district</w:t>
      </w:r>
      <w:r w:rsidRPr="00F70672">
        <w:rPr>
          <w:rFonts w:ascii="Times New Roman" w:eastAsia="Times New Roman" w:hAnsi="Times New Roman" w:cs="Times New Roman"/>
          <w:color w:val="222222"/>
          <w:sz w:val="24"/>
          <w:szCs w:val="24"/>
          <w:shd w:val="clear" w:color="auto" w:fill="FFFFFF"/>
        </w:rPr>
        <w:t xml:space="preserve"> (Doctoral dissertation, Cape Peninsula University of Technology). </w:t>
      </w:r>
      <w:r w:rsidRPr="00F70672">
        <w:rPr>
          <w:rFonts w:ascii="Times New Roman" w:eastAsia="Times New Roman" w:hAnsi="Times New Roman" w:cs="Times New Roman"/>
          <w:color w:val="000000"/>
          <w:sz w:val="24"/>
          <w:szCs w:val="24"/>
        </w:rPr>
        <w:t xml:space="preserve">Available </w:t>
      </w:r>
      <w:r w:rsidRPr="00F70672">
        <w:rPr>
          <w:rFonts w:ascii="Times New Roman" w:eastAsia="Times New Roman" w:hAnsi="Times New Roman" w:cs="Times New Roman"/>
          <w:color w:val="000000"/>
          <w:sz w:val="24"/>
          <w:szCs w:val="24"/>
        </w:rPr>
        <w:lastRenderedPageBreak/>
        <w:t xml:space="preserve">at:  </w:t>
      </w:r>
      <w:hyperlink r:id="rId15" w:history="1">
        <w:r w:rsidRPr="00F70672">
          <w:rPr>
            <w:rFonts w:ascii="Times New Roman" w:eastAsia="Times New Roman" w:hAnsi="Times New Roman" w:cs="Times New Roman"/>
            <w:color w:val="1155CC"/>
            <w:sz w:val="24"/>
            <w:szCs w:val="24"/>
            <w:u w:val="single"/>
          </w:rPr>
          <w:t>https://etd.cput.ac.za/bitstream/20.500.11838/3745/1/Cwibi_Mzukisi_216184142.pdf</w:t>
        </w:r>
      </w:hyperlink>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color w:val="000000"/>
          <w:sz w:val="24"/>
          <w:szCs w:val="24"/>
        </w:rPr>
        <w:t>(Accessed: 15 October 2024)</w:t>
      </w:r>
    </w:p>
    <w:p w14:paraId="683EA862"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222222"/>
          <w:sz w:val="24"/>
          <w:szCs w:val="24"/>
          <w:shd w:val="clear" w:color="auto" w:fill="FFFFFF"/>
        </w:rPr>
        <w:t>Demianenko</w:t>
      </w:r>
      <w:proofErr w:type="spellEnd"/>
      <w:r w:rsidRPr="00F70672">
        <w:rPr>
          <w:rFonts w:ascii="Times New Roman" w:eastAsia="Times New Roman" w:hAnsi="Times New Roman" w:cs="Times New Roman"/>
          <w:color w:val="222222"/>
          <w:sz w:val="24"/>
          <w:szCs w:val="24"/>
          <w:shd w:val="clear" w:color="auto" w:fill="FFFFFF"/>
        </w:rPr>
        <w:t xml:space="preserve">, A., 2022. </w:t>
      </w:r>
      <w:r w:rsidRPr="00F70672">
        <w:rPr>
          <w:rFonts w:ascii="Times New Roman" w:eastAsia="Times New Roman" w:hAnsi="Times New Roman" w:cs="Times New Roman"/>
          <w:i/>
          <w:iCs/>
          <w:color w:val="222222"/>
          <w:sz w:val="24"/>
          <w:szCs w:val="24"/>
          <w:shd w:val="clear" w:color="auto" w:fill="FFFFFF"/>
        </w:rPr>
        <w:t>Improvement of Corporative Sustainability Development Strategy (on the basis of Internship Report at Hyatt Regency Kyiv)</w:t>
      </w:r>
      <w:r w:rsidRPr="00F70672">
        <w:rPr>
          <w:rFonts w:ascii="Times New Roman" w:eastAsia="Times New Roman" w:hAnsi="Times New Roman" w:cs="Times New Roman"/>
          <w:color w:val="222222"/>
          <w:sz w:val="24"/>
          <w:szCs w:val="24"/>
          <w:shd w:val="clear" w:color="auto" w:fill="FFFFFF"/>
        </w:rPr>
        <w:t xml:space="preserve"> (Doctoral dissertation). </w:t>
      </w:r>
      <w:r w:rsidRPr="00F70672">
        <w:rPr>
          <w:rFonts w:ascii="Times New Roman" w:eastAsia="Times New Roman" w:hAnsi="Times New Roman" w:cs="Times New Roman"/>
          <w:color w:val="000000"/>
          <w:sz w:val="24"/>
          <w:szCs w:val="24"/>
        </w:rPr>
        <w:t xml:space="preserve">Available at:  </w:t>
      </w:r>
      <w:hyperlink r:id="rId16" w:history="1">
        <w:r w:rsidRPr="00F70672">
          <w:rPr>
            <w:rFonts w:ascii="Times New Roman" w:eastAsia="Times New Roman" w:hAnsi="Times New Roman" w:cs="Times New Roman"/>
            <w:color w:val="1155CC"/>
            <w:sz w:val="24"/>
            <w:szCs w:val="24"/>
            <w:u w:val="single"/>
          </w:rPr>
          <w:t>https://elib.uacu.edu.ua/xmlui/bitstream/handle/123456789/33/BQW%20-%202022%20Demianenko.pdf?sequence=1</w:t>
        </w:r>
        <w:r w:rsidR="00F70672">
          <w:rPr>
            <w:rFonts w:ascii="Times New Roman" w:eastAsia="Times New Roman" w:hAnsi="Times New Roman" w:cs="Times New Roman"/>
            <w:color w:val="1155CC"/>
            <w:sz w:val="24"/>
            <w:szCs w:val="24"/>
            <w:u w:val="single"/>
          </w:rPr>
          <w:t>and</w:t>
        </w:r>
        <w:r w:rsidRPr="00F70672">
          <w:rPr>
            <w:rFonts w:ascii="Times New Roman" w:eastAsia="Times New Roman" w:hAnsi="Times New Roman" w:cs="Times New Roman"/>
            <w:color w:val="1155CC"/>
            <w:sz w:val="24"/>
            <w:szCs w:val="24"/>
            <w:u w:val="single"/>
          </w:rPr>
          <w:t>isAllowed=y</w:t>
        </w:r>
      </w:hyperlink>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color w:val="000000"/>
          <w:sz w:val="24"/>
          <w:szCs w:val="24"/>
        </w:rPr>
        <w:t>(Accessed: 15 October 2024)</w:t>
      </w:r>
    </w:p>
    <w:p w14:paraId="46CEB794"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222222"/>
          <w:sz w:val="24"/>
          <w:szCs w:val="24"/>
          <w:shd w:val="clear" w:color="auto" w:fill="FFFFFF"/>
        </w:rPr>
        <w:t>Dimitriou</w:t>
      </w:r>
      <w:proofErr w:type="spellEnd"/>
      <w:r w:rsidRPr="00F70672">
        <w:rPr>
          <w:rFonts w:ascii="Times New Roman" w:eastAsia="Times New Roman" w:hAnsi="Times New Roman" w:cs="Times New Roman"/>
          <w:color w:val="222222"/>
          <w:sz w:val="24"/>
          <w:szCs w:val="24"/>
          <w:shd w:val="clear" w:color="auto" w:fill="FFFFFF"/>
        </w:rPr>
        <w:t xml:space="preserve">, C.K., 2022. The critical role that national culture and ethical leadership play in fostering employee commitment to service quality in the hotel industry. </w:t>
      </w:r>
      <w:r w:rsidRPr="00F70672">
        <w:rPr>
          <w:rFonts w:ascii="Times New Roman" w:eastAsia="Times New Roman" w:hAnsi="Times New Roman" w:cs="Times New Roman"/>
          <w:i/>
          <w:iCs/>
          <w:color w:val="222222"/>
          <w:sz w:val="24"/>
          <w:szCs w:val="24"/>
          <w:shd w:val="clear" w:color="auto" w:fill="FFFFFF"/>
        </w:rPr>
        <w:t>Research in Hospitality Management</w:t>
      </w:r>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i/>
          <w:iCs/>
          <w:color w:val="222222"/>
          <w:sz w:val="24"/>
          <w:szCs w:val="24"/>
          <w:shd w:val="clear" w:color="auto" w:fill="FFFFFF"/>
        </w:rPr>
        <w:t>12</w:t>
      </w:r>
      <w:r w:rsidRPr="00F70672">
        <w:rPr>
          <w:rFonts w:ascii="Times New Roman" w:eastAsia="Times New Roman" w:hAnsi="Times New Roman" w:cs="Times New Roman"/>
          <w:color w:val="222222"/>
          <w:sz w:val="24"/>
          <w:szCs w:val="24"/>
          <w:shd w:val="clear" w:color="auto" w:fill="FFFFFF"/>
        </w:rPr>
        <w:t xml:space="preserve">(3), pp.255-271. </w:t>
      </w:r>
      <w:r w:rsidRPr="00F70672">
        <w:rPr>
          <w:rFonts w:ascii="Times New Roman" w:eastAsia="Times New Roman" w:hAnsi="Times New Roman" w:cs="Times New Roman"/>
          <w:color w:val="000000"/>
          <w:sz w:val="24"/>
          <w:szCs w:val="24"/>
        </w:rPr>
        <w:t xml:space="preserve">Available at:  </w:t>
      </w:r>
      <w:hyperlink r:id="rId17" w:history="1">
        <w:r w:rsidRPr="00F70672">
          <w:rPr>
            <w:rFonts w:ascii="Times New Roman" w:eastAsia="Times New Roman" w:hAnsi="Times New Roman" w:cs="Times New Roman"/>
            <w:color w:val="1155CC"/>
            <w:sz w:val="24"/>
            <w:szCs w:val="24"/>
            <w:u w:val="single"/>
          </w:rPr>
          <w:t>https://www.tandfonline.com/doi/pdf/10.1080/22243534.2022.2133770</w:t>
        </w:r>
      </w:hyperlink>
      <w:r w:rsidRPr="00F70672">
        <w:rPr>
          <w:rFonts w:ascii="Times New Roman" w:eastAsia="Times New Roman" w:hAnsi="Times New Roman" w:cs="Times New Roman"/>
          <w:color w:val="000000"/>
          <w:sz w:val="24"/>
          <w:szCs w:val="24"/>
        </w:rPr>
        <w:t xml:space="preserve"> (Accessed: 15 October 2024)</w:t>
      </w:r>
    </w:p>
    <w:p w14:paraId="03658BE6"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222222"/>
          <w:sz w:val="24"/>
          <w:szCs w:val="24"/>
          <w:shd w:val="clear" w:color="auto" w:fill="FFFFFF"/>
        </w:rPr>
        <w:t xml:space="preserve">Ghosh, M., 2023. Analysing </w:t>
      </w:r>
      <w:proofErr w:type="spellStart"/>
      <w:r w:rsidRPr="00F70672">
        <w:rPr>
          <w:rFonts w:ascii="Times New Roman" w:eastAsia="Times New Roman" w:hAnsi="Times New Roman" w:cs="Times New Roman"/>
          <w:color w:val="222222"/>
          <w:sz w:val="24"/>
          <w:szCs w:val="24"/>
          <w:shd w:val="clear" w:color="auto" w:fill="FFFFFF"/>
        </w:rPr>
        <w:t>Iot</w:t>
      </w:r>
      <w:proofErr w:type="spellEnd"/>
      <w:r w:rsidRPr="00F70672">
        <w:rPr>
          <w:rFonts w:ascii="Times New Roman" w:eastAsia="Times New Roman" w:hAnsi="Times New Roman" w:cs="Times New Roman"/>
          <w:color w:val="222222"/>
          <w:sz w:val="24"/>
          <w:szCs w:val="24"/>
          <w:shd w:val="clear" w:color="auto" w:fill="FFFFFF"/>
        </w:rPr>
        <w:t xml:space="preserve"> Automation Facilities In Hotel Rooms: Enhancing Guest Experience And Operational Efficiency. </w:t>
      </w:r>
      <w:proofErr w:type="spellStart"/>
      <w:r w:rsidRPr="00F70672">
        <w:rPr>
          <w:rFonts w:ascii="Times New Roman" w:eastAsia="Times New Roman" w:hAnsi="Times New Roman" w:cs="Times New Roman"/>
          <w:i/>
          <w:iCs/>
          <w:color w:val="222222"/>
          <w:sz w:val="24"/>
          <w:szCs w:val="24"/>
          <w:shd w:val="clear" w:color="auto" w:fill="FFFFFF"/>
        </w:rPr>
        <w:t>Rajasthali</w:t>
      </w:r>
      <w:proofErr w:type="spellEnd"/>
      <w:r w:rsidRPr="00F70672">
        <w:rPr>
          <w:rFonts w:ascii="Times New Roman" w:eastAsia="Times New Roman" w:hAnsi="Times New Roman" w:cs="Times New Roman"/>
          <w:i/>
          <w:iCs/>
          <w:color w:val="222222"/>
          <w:sz w:val="24"/>
          <w:szCs w:val="24"/>
          <w:shd w:val="clear" w:color="auto" w:fill="FFFFFF"/>
        </w:rPr>
        <w:t xml:space="preserve"> Journal</w:t>
      </w:r>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i/>
          <w:iCs/>
          <w:color w:val="222222"/>
          <w:sz w:val="24"/>
          <w:szCs w:val="24"/>
          <w:shd w:val="clear" w:color="auto" w:fill="FFFFFF"/>
        </w:rPr>
        <w:t>2</w:t>
      </w:r>
      <w:r w:rsidRPr="00F70672">
        <w:rPr>
          <w:rFonts w:ascii="Times New Roman" w:eastAsia="Times New Roman" w:hAnsi="Times New Roman" w:cs="Times New Roman"/>
          <w:color w:val="222222"/>
          <w:sz w:val="24"/>
          <w:szCs w:val="24"/>
          <w:shd w:val="clear" w:color="auto" w:fill="FFFFFF"/>
        </w:rPr>
        <w:t xml:space="preserve">(4), pp.54-60. </w:t>
      </w:r>
      <w:r w:rsidRPr="00F70672">
        <w:rPr>
          <w:rFonts w:ascii="Times New Roman" w:eastAsia="Times New Roman" w:hAnsi="Times New Roman" w:cs="Times New Roman"/>
          <w:color w:val="000000"/>
          <w:sz w:val="24"/>
          <w:szCs w:val="24"/>
        </w:rPr>
        <w:t xml:space="preserve">Available at:  </w:t>
      </w:r>
      <w:hyperlink r:id="rId18" w:history="1">
        <w:r w:rsidRPr="00F70672">
          <w:rPr>
            <w:rFonts w:ascii="Times New Roman" w:eastAsia="Times New Roman" w:hAnsi="Times New Roman" w:cs="Times New Roman"/>
            <w:color w:val="1155CC"/>
            <w:sz w:val="24"/>
            <w:szCs w:val="24"/>
            <w:u w:val="single"/>
          </w:rPr>
          <w:t>https://rajasthali.marudharacollege.ac.in/papers/Volume-2/Issue-4/08-09.pdf</w:t>
        </w:r>
      </w:hyperlink>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color w:val="000000"/>
          <w:sz w:val="24"/>
          <w:szCs w:val="24"/>
        </w:rPr>
        <w:t>(Accessed: 15 October 2024)</w:t>
      </w:r>
    </w:p>
    <w:p w14:paraId="69B4B5F1"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000000"/>
          <w:sz w:val="24"/>
          <w:szCs w:val="24"/>
        </w:rPr>
        <w:t>Huczynski</w:t>
      </w:r>
      <w:proofErr w:type="spellEnd"/>
      <w:r w:rsidRPr="00F70672">
        <w:rPr>
          <w:rFonts w:ascii="Times New Roman" w:eastAsia="Times New Roman" w:hAnsi="Times New Roman" w:cs="Times New Roman"/>
          <w:color w:val="000000"/>
          <w:sz w:val="24"/>
          <w:szCs w:val="24"/>
        </w:rPr>
        <w:t xml:space="preserve">, A. </w:t>
      </w:r>
      <w:r w:rsidR="00F70672">
        <w:rPr>
          <w:rFonts w:ascii="Times New Roman" w:eastAsia="Times New Roman" w:hAnsi="Times New Roman" w:cs="Times New Roman"/>
          <w:color w:val="000000"/>
          <w:sz w:val="24"/>
          <w:szCs w:val="24"/>
        </w:rPr>
        <w:t>and</w:t>
      </w:r>
      <w:r w:rsidRPr="00F70672">
        <w:rPr>
          <w:rFonts w:ascii="Times New Roman" w:eastAsia="Times New Roman" w:hAnsi="Times New Roman" w:cs="Times New Roman"/>
          <w:color w:val="000000"/>
          <w:sz w:val="24"/>
          <w:szCs w:val="24"/>
        </w:rPr>
        <w:t xml:space="preserve"> Buchanan, D. (2019) Organisational Behaviour (10th Ed), Harlow: Pearson. Available at: </w:t>
      </w:r>
      <w:hyperlink r:id="rId19" w:history="1">
        <w:r w:rsidRPr="00F70672">
          <w:rPr>
            <w:rFonts w:ascii="Times New Roman" w:eastAsia="Times New Roman" w:hAnsi="Times New Roman" w:cs="Times New Roman"/>
            <w:color w:val="1155CC"/>
            <w:sz w:val="24"/>
            <w:szCs w:val="24"/>
            <w:u w:val="single"/>
          </w:rPr>
          <w:t>https://www.theseus.fi/bitstream/handle/10024/334394/Thesis%20Burton%20%26%20Kortelainen_FINAL.pdf?sequence=2</w:t>
        </w:r>
      </w:hyperlink>
      <w:r w:rsidRPr="00F70672">
        <w:rPr>
          <w:rFonts w:ascii="Times New Roman" w:eastAsia="Times New Roman" w:hAnsi="Times New Roman" w:cs="Times New Roman"/>
          <w:color w:val="000000"/>
          <w:sz w:val="24"/>
          <w:szCs w:val="24"/>
        </w:rPr>
        <w:t xml:space="preserve"> (Accessed: 15 October 2024)</w:t>
      </w:r>
    </w:p>
    <w:p w14:paraId="54B4D204"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222222"/>
          <w:sz w:val="24"/>
          <w:szCs w:val="24"/>
          <w:shd w:val="clear" w:color="auto" w:fill="FFFFFF"/>
        </w:rPr>
        <w:t xml:space="preserve">Hultman, M., </w:t>
      </w:r>
      <w:proofErr w:type="spellStart"/>
      <w:r w:rsidRPr="00F70672">
        <w:rPr>
          <w:rFonts w:ascii="Times New Roman" w:eastAsia="Times New Roman" w:hAnsi="Times New Roman" w:cs="Times New Roman"/>
          <w:color w:val="222222"/>
          <w:sz w:val="24"/>
          <w:szCs w:val="24"/>
          <w:shd w:val="clear" w:color="auto" w:fill="FFFFFF"/>
        </w:rPr>
        <w:t>Papadopoulou</w:t>
      </w:r>
      <w:proofErr w:type="spellEnd"/>
      <w:r w:rsidRPr="00F70672">
        <w:rPr>
          <w:rFonts w:ascii="Times New Roman" w:eastAsia="Times New Roman" w:hAnsi="Times New Roman" w:cs="Times New Roman"/>
          <w:color w:val="222222"/>
          <w:sz w:val="24"/>
          <w:szCs w:val="24"/>
          <w:shd w:val="clear" w:color="auto" w:fill="FFFFFF"/>
        </w:rPr>
        <w:t xml:space="preserve">, C., </w:t>
      </w:r>
      <w:proofErr w:type="spellStart"/>
      <w:r w:rsidRPr="00F70672">
        <w:rPr>
          <w:rFonts w:ascii="Times New Roman" w:eastAsia="Times New Roman" w:hAnsi="Times New Roman" w:cs="Times New Roman"/>
          <w:color w:val="222222"/>
          <w:sz w:val="24"/>
          <w:szCs w:val="24"/>
          <w:shd w:val="clear" w:color="auto" w:fill="FFFFFF"/>
        </w:rPr>
        <w:t>Oghazi</w:t>
      </w:r>
      <w:proofErr w:type="spellEnd"/>
      <w:r w:rsidRPr="00F70672">
        <w:rPr>
          <w:rFonts w:ascii="Times New Roman" w:eastAsia="Times New Roman" w:hAnsi="Times New Roman" w:cs="Times New Roman"/>
          <w:color w:val="222222"/>
          <w:sz w:val="24"/>
          <w:szCs w:val="24"/>
          <w:shd w:val="clear" w:color="auto" w:fill="FFFFFF"/>
        </w:rPr>
        <w:t xml:space="preserve">, P. and </w:t>
      </w:r>
      <w:proofErr w:type="spellStart"/>
      <w:r w:rsidRPr="00F70672">
        <w:rPr>
          <w:rFonts w:ascii="Times New Roman" w:eastAsia="Times New Roman" w:hAnsi="Times New Roman" w:cs="Times New Roman"/>
          <w:color w:val="222222"/>
          <w:sz w:val="24"/>
          <w:szCs w:val="24"/>
          <w:shd w:val="clear" w:color="auto" w:fill="FFFFFF"/>
        </w:rPr>
        <w:t>Opoku</w:t>
      </w:r>
      <w:proofErr w:type="spellEnd"/>
      <w:r w:rsidRPr="00F70672">
        <w:rPr>
          <w:rFonts w:ascii="Times New Roman" w:eastAsia="Times New Roman" w:hAnsi="Times New Roman" w:cs="Times New Roman"/>
          <w:color w:val="222222"/>
          <w:sz w:val="24"/>
          <w:szCs w:val="24"/>
          <w:shd w:val="clear" w:color="auto" w:fill="FFFFFF"/>
        </w:rPr>
        <w:t xml:space="preserve">, R., 2021. Branding the hotel industry: The effect of step-up versus step-down brand extensions. </w:t>
      </w:r>
      <w:r w:rsidRPr="00F70672">
        <w:rPr>
          <w:rFonts w:ascii="Times New Roman" w:eastAsia="Times New Roman" w:hAnsi="Times New Roman" w:cs="Times New Roman"/>
          <w:i/>
          <w:iCs/>
          <w:color w:val="222222"/>
          <w:sz w:val="24"/>
          <w:szCs w:val="24"/>
          <w:shd w:val="clear" w:color="auto" w:fill="FFFFFF"/>
        </w:rPr>
        <w:t>Journal of business research</w:t>
      </w:r>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i/>
          <w:iCs/>
          <w:color w:val="222222"/>
          <w:sz w:val="24"/>
          <w:szCs w:val="24"/>
          <w:shd w:val="clear" w:color="auto" w:fill="FFFFFF"/>
        </w:rPr>
        <w:t>124</w:t>
      </w:r>
      <w:r w:rsidRPr="00F70672">
        <w:rPr>
          <w:rFonts w:ascii="Times New Roman" w:eastAsia="Times New Roman" w:hAnsi="Times New Roman" w:cs="Times New Roman"/>
          <w:color w:val="222222"/>
          <w:sz w:val="24"/>
          <w:szCs w:val="24"/>
          <w:shd w:val="clear" w:color="auto" w:fill="FFFFFF"/>
        </w:rPr>
        <w:t xml:space="preserve">, pp.560-570. </w:t>
      </w:r>
      <w:r w:rsidRPr="00F70672">
        <w:rPr>
          <w:rFonts w:ascii="Times New Roman" w:eastAsia="Times New Roman" w:hAnsi="Times New Roman" w:cs="Times New Roman"/>
          <w:color w:val="000000"/>
          <w:sz w:val="24"/>
          <w:szCs w:val="24"/>
        </w:rPr>
        <w:t xml:space="preserve">Available at:  </w:t>
      </w:r>
      <w:hyperlink r:id="rId20" w:history="1">
        <w:r w:rsidRPr="00F70672">
          <w:rPr>
            <w:rFonts w:ascii="Times New Roman" w:eastAsia="Times New Roman" w:hAnsi="Times New Roman" w:cs="Times New Roman"/>
            <w:color w:val="1155CC"/>
            <w:sz w:val="24"/>
            <w:szCs w:val="24"/>
            <w:u w:val="single"/>
          </w:rPr>
          <w:t>https://eprints.leedsbeckett.ac.uk/id/eprint/7165/1/BrandingTheHotelIndustryTheEffectOfStepUpVersusStepDownBrandExtensions-AM.pdf</w:t>
        </w:r>
      </w:hyperlink>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color w:val="000000"/>
          <w:sz w:val="24"/>
          <w:szCs w:val="24"/>
        </w:rPr>
        <w:t>(Accessed: 15 October 2024)</w:t>
      </w:r>
    </w:p>
    <w:p w14:paraId="37E9B9C5"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222222"/>
          <w:sz w:val="24"/>
          <w:szCs w:val="24"/>
          <w:shd w:val="clear" w:color="auto" w:fill="FFFFFF"/>
        </w:rPr>
        <w:t xml:space="preserve">Jha, R.S., Sahoo, P.R. and </w:t>
      </w:r>
      <w:proofErr w:type="spellStart"/>
      <w:r w:rsidRPr="00F70672">
        <w:rPr>
          <w:rFonts w:ascii="Times New Roman" w:eastAsia="Times New Roman" w:hAnsi="Times New Roman" w:cs="Times New Roman"/>
          <w:color w:val="222222"/>
          <w:sz w:val="24"/>
          <w:szCs w:val="24"/>
          <w:shd w:val="clear" w:color="auto" w:fill="FFFFFF"/>
        </w:rPr>
        <w:t>Smrutirekha</w:t>
      </w:r>
      <w:proofErr w:type="spellEnd"/>
      <w:r w:rsidRPr="00F70672">
        <w:rPr>
          <w:rFonts w:ascii="Times New Roman" w:eastAsia="Times New Roman" w:hAnsi="Times New Roman" w:cs="Times New Roman"/>
          <w:color w:val="222222"/>
          <w:sz w:val="24"/>
          <w:szCs w:val="24"/>
          <w:shd w:val="clear" w:color="auto" w:fill="FFFFFF"/>
        </w:rPr>
        <w:t xml:space="preserve">, 2022. Relevance of disruptive technologies led knowledge management system and practices for MSME. In </w:t>
      </w:r>
      <w:r w:rsidRPr="00F70672">
        <w:rPr>
          <w:rFonts w:ascii="Times New Roman" w:eastAsia="Times New Roman" w:hAnsi="Times New Roman" w:cs="Times New Roman"/>
          <w:i/>
          <w:iCs/>
          <w:color w:val="222222"/>
          <w:sz w:val="24"/>
          <w:szCs w:val="24"/>
          <w:shd w:val="clear" w:color="auto" w:fill="FFFFFF"/>
        </w:rPr>
        <w:t>ICT Systems and Sustainability: Proceedings of ICT4SD 2021, Volume 1</w:t>
      </w:r>
      <w:r w:rsidRPr="00F70672">
        <w:rPr>
          <w:rFonts w:ascii="Times New Roman" w:eastAsia="Times New Roman" w:hAnsi="Times New Roman" w:cs="Times New Roman"/>
          <w:color w:val="222222"/>
          <w:sz w:val="24"/>
          <w:szCs w:val="24"/>
          <w:shd w:val="clear" w:color="auto" w:fill="FFFFFF"/>
        </w:rPr>
        <w:t xml:space="preserve"> (pp. 139-147). Singapore: Springer Nature Singapore. </w:t>
      </w:r>
      <w:r w:rsidRPr="00F70672">
        <w:rPr>
          <w:rFonts w:ascii="Times New Roman" w:eastAsia="Times New Roman" w:hAnsi="Times New Roman" w:cs="Times New Roman"/>
          <w:color w:val="000000"/>
          <w:sz w:val="24"/>
          <w:szCs w:val="24"/>
        </w:rPr>
        <w:t xml:space="preserve">Available at:  </w:t>
      </w:r>
      <w:hyperlink r:id="rId21" w:history="1">
        <w:r w:rsidRPr="00F70672">
          <w:rPr>
            <w:rFonts w:ascii="Times New Roman" w:eastAsia="Times New Roman" w:hAnsi="Times New Roman" w:cs="Times New Roman"/>
            <w:color w:val="1155CC"/>
            <w:sz w:val="24"/>
            <w:szCs w:val="24"/>
            <w:u w:val="single"/>
          </w:rPr>
          <w:t>https://www.researchgate.net/profile/Ravi-Jha-15/publication/357565804_Relevance_of_Disruptive_Technologies_Led_Knowledge_Management_System_and_Practices_for_MSME/links/61fcf8ad007fb504473510c6/Relevance-of-</w:t>
        </w:r>
        <w:r w:rsidRPr="00F70672">
          <w:rPr>
            <w:rFonts w:ascii="Times New Roman" w:eastAsia="Times New Roman" w:hAnsi="Times New Roman" w:cs="Times New Roman"/>
            <w:color w:val="1155CC"/>
            <w:sz w:val="24"/>
            <w:szCs w:val="24"/>
            <w:u w:val="single"/>
          </w:rPr>
          <w:lastRenderedPageBreak/>
          <w:t>Disruptive-Technologies-Led-Knowledge-Management-System-and-Practices-for-MSME.pdf</w:t>
        </w:r>
      </w:hyperlink>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color w:val="000000"/>
          <w:sz w:val="24"/>
          <w:szCs w:val="24"/>
        </w:rPr>
        <w:t>(Accessed: 15 October 2024)</w:t>
      </w:r>
    </w:p>
    <w:p w14:paraId="1C889E00"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222222"/>
          <w:sz w:val="24"/>
          <w:szCs w:val="24"/>
          <w:shd w:val="clear" w:color="auto" w:fill="FFFFFF"/>
        </w:rPr>
        <w:t>Mercan</w:t>
      </w:r>
      <w:proofErr w:type="spellEnd"/>
      <w:r w:rsidRPr="00F70672">
        <w:rPr>
          <w:rFonts w:ascii="Times New Roman" w:eastAsia="Times New Roman" w:hAnsi="Times New Roman" w:cs="Times New Roman"/>
          <w:color w:val="222222"/>
          <w:sz w:val="24"/>
          <w:szCs w:val="24"/>
          <w:shd w:val="clear" w:color="auto" w:fill="FFFFFF"/>
        </w:rPr>
        <w:t xml:space="preserve">, S., Cain, L., </w:t>
      </w:r>
      <w:proofErr w:type="spellStart"/>
      <w:r w:rsidRPr="00F70672">
        <w:rPr>
          <w:rFonts w:ascii="Times New Roman" w:eastAsia="Times New Roman" w:hAnsi="Times New Roman" w:cs="Times New Roman"/>
          <w:color w:val="222222"/>
          <w:sz w:val="24"/>
          <w:szCs w:val="24"/>
          <w:shd w:val="clear" w:color="auto" w:fill="FFFFFF"/>
        </w:rPr>
        <w:t>Akkaya</w:t>
      </w:r>
      <w:proofErr w:type="spellEnd"/>
      <w:r w:rsidRPr="00F70672">
        <w:rPr>
          <w:rFonts w:ascii="Times New Roman" w:eastAsia="Times New Roman" w:hAnsi="Times New Roman" w:cs="Times New Roman"/>
          <w:color w:val="222222"/>
          <w:sz w:val="24"/>
          <w:szCs w:val="24"/>
          <w:shd w:val="clear" w:color="auto" w:fill="FFFFFF"/>
        </w:rPr>
        <w:t xml:space="preserve">, K., </w:t>
      </w:r>
      <w:proofErr w:type="spellStart"/>
      <w:r w:rsidRPr="00F70672">
        <w:rPr>
          <w:rFonts w:ascii="Times New Roman" w:eastAsia="Times New Roman" w:hAnsi="Times New Roman" w:cs="Times New Roman"/>
          <w:color w:val="222222"/>
          <w:sz w:val="24"/>
          <w:szCs w:val="24"/>
          <w:shd w:val="clear" w:color="auto" w:fill="FFFFFF"/>
        </w:rPr>
        <w:t>Cebe</w:t>
      </w:r>
      <w:proofErr w:type="spellEnd"/>
      <w:r w:rsidRPr="00F70672">
        <w:rPr>
          <w:rFonts w:ascii="Times New Roman" w:eastAsia="Times New Roman" w:hAnsi="Times New Roman" w:cs="Times New Roman"/>
          <w:color w:val="222222"/>
          <w:sz w:val="24"/>
          <w:szCs w:val="24"/>
          <w:shd w:val="clear" w:color="auto" w:fill="FFFFFF"/>
        </w:rPr>
        <w:t xml:space="preserve">, M., </w:t>
      </w:r>
      <w:proofErr w:type="spellStart"/>
      <w:r w:rsidRPr="00F70672">
        <w:rPr>
          <w:rFonts w:ascii="Times New Roman" w:eastAsia="Times New Roman" w:hAnsi="Times New Roman" w:cs="Times New Roman"/>
          <w:color w:val="222222"/>
          <w:sz w:val="24"/>
          <w:szCs w:val="24"/>
          <w:shd w:val="clear" w:color="auto" w:fill="FFFFFF"/>
        </w:rPr>
        <w:t>Uluagac</w:t>
      </w:r>
      <w:proofErr w:type="spellEnd"/>
      <w:r w:rsidRPr="00F70672">
        <w:rPr>
          <w:rFonts w:ascii="Times New Roman" w:eastAsia="Times New Roman" w:hAnsi="Times New Roman" w:cs="Times New Roman"/>
          <w:color w:val="222222"/>
          <w:sz w:val="24"/>
          <w:szCs w:val="24"/>
          <w:shd w:val="clear" w:color="auto" w:fill="FFFFFF"/>
        </w:rPr>
        <w:t xml:space="preserve">, S., Alonso, M. and </w:t>
      </w:r>
      <w:proofErr w:type="spellStart"/>
      <w:r w:rsidRPr="00F70672">
        <w:rPr>
          <w:rFonts w:ascii="Times New Roman" w:eastAsia="Times New Roman" w:hAnsi="Times New Roman" w:cs="Times New Roman"/>
          <w:color w:val="222222"/>
          <w:sz w:val="24"/>
          <w:szCs w:val="24"/>
          <w:shd w:val="clear" w:color="auto" w:fill="FFFFFF"/>
        </w:rPr>
        <w:t>Cobanoglu</w:t>
      </w:r>
      <w:proofErr w:type="spellEnd"/>
      <w:r w:rsidRPr="00F70672">
        <w:rPr>
          <w:rFonts w:ascii="Times New Roman" w:eastAsia="Times New Roman" w:hAnsi="Times New Roman" w:cs="Times New Roman"/>
          <w:color w:val="222222"/>
          <w:sz w:val="24"/>
          <w:szCs w:val="24"/>
          <w:shd w:val="clear" w:color="auto" w:fill="FFFFFF"/>
        </w:rPr>
        <w:t xml:space="preserve">, C., 2021. Improving the service industry with hyper-connectivity: IoT in hospitality. </w:t>
      </w:r>
      <w:r w:rsidRPr="00F70672">
        <w:rPr>
          <w:rFonts w:ascii="Times New Roman" w:eastAsia="Times New Roman" w:hAnsi="Times New Roman" w:cs="Times New Roman"/>
          <w:i/>
          <w:iCs/>
          <w:color w:val="222222"/>
          <w:sz w:val="24"/>
          <w:szCs w:val="24"/>
          <w:shd w:val="clear" w:color="auto" w:fill="FFFFFF"/>
        </w:rPr>
        <w:t>International Journal of Contemporary Hospitality Management</w:t>
      </w:r>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i/>
          <w:iCs/>
          <w:color w:val="222222"/>
          <w:sz w:val="24"/>
          <w:szCs w:val="24"/>
          <w:shd w:val="clear" w:color="auto" w:fill="FFFFFF"/>
        </w:rPr>
        <w:t>33</w:t>
      </w:r>
      <w:r w:rsidRPr="00F70672">
        <w:rPr>
          <w:rFonts w:ascii="Times New Roman" w:eastAsia="Times New Roman" w:hAnsi="Times New Roman" w:cs="Times New Roman"/>
          <w:color w:val="222222"/>
          <w:sz w:val="24"/>
          <w:szCs w:val="24"/>
          <w:shd w:val="clear" w:color="auto" w:fill="FFFFFF"/>
        </w:rPr>
        <w:t xml:space="preserve">(1), pp.243-262. </w:t>
      </w:r>
      <w:r w:rsidRPr="00F70672">
        <w:rPr>
          <w:rFonts w:ascii="Times New Roman" w:eastAsia="Times New Roman" w:hAnsi="Times New Roman" w:cs="Times New Roman"/>
          <w:color w:val="000000"/>
          <w:sz w:val="24"/>
          <w:szCs w:val="24"/>
        </w:rPr>
        <w:t xml:space="preserve">Available at:  </w:t>
      </w:r>
      <w:hyperlink r:id="rId22" w:history="1">
        <w:r w:rsidRPr="00F70672">
          <w:rPr>
            <w:rFonts w:ascii="Times New Roman" w:eastAsia="Times New Roman" w:hAnsi="Times New Roman" w:cs="Times New Roman"/>
            <w:color w:val="1155CC"/>
            <w:sz w:val="24"/>
            <w:szCs w:val="24"/>
            <w:u w:val="single"/>
          </w:rPr>
          <w:t>https://www.researchgate.net/profile/Suat-Mercan/publication/346721277_Improving_the_service_industry_with_hyper-connectivity_IoT_in_hospitality/links/5fcfae5545851568d14d582a/Improving-the-service-industry-with-hyper-connectivity-IoT-in-hospitality.pdf</w:t>
        </w:r>
      </w:hyperlink>
      <w:r w:rsidRPr="00F70672">
        <w:rPr>
          <w:rFonts w:ascii="Arial" w:eastAsia="Times New Roman" w:hAnsi="Arial" w:cs="Arial"/>
          <w:color w:val="222222"/>
          <w:sz w:val="20"/>
          <w:szCs w:val="20"/>
          <w:shd w:val="clear" w:color="auto" w:fill="FFFFFF"/>
        </w:rPr>
        <w:t xml:space="preserve"> </w:t>
      </w:r>
      <w:r w:rsidRPr="00F70672">
        <w:rPr>
          <w:rFonts w:ascii="Times New Roman" w:eastAsia="Times New Roman" w:hAnsi="Times New Roman" w:cs="Times New Roman"/>
          <w:color w:val="000000"/>
          <w:sz w:val="24"/>
          <w:szCs w:val="24"/>
        </w:rPr>
        <w:t>(Accessed: 15 October 2024)</w:t>
      </w:r>
    </w:p>
    <w:p w14:paraId="40221AE6"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222222"/>
          <w:sz w:val="24"/>
          <w:szCs w:val="24"/>
          <w:shd w:val="clear" w:color="auto" w:fill="FFFFFF"/>
        </w:rPr>
        <w:t xml:space="preserve">Olya, H., </w:t>
      </w:r>
      <w:proofErr w:type="spellStart"/>
      <w:r w:rsidRPr="00F70672">
        <w:rPr>
          <w:rFonts w:ascii="Times New Roman" w:eastAsia="Times New Roman" w:hAnsi="Times New Roman" w:cs="Times New Roman"/>
          <w:color w:val="222222"/>
          <w:sz w:val="24"/>
          <w:szCs w:val="24"/>
          <w:shd w:val="clear" w:color="auto" w:fill="FFFFFF"/>
        </w:rPr>
        <w:t>Altinay</w:t>
      </w:r>
      <w:proofErr w:type="spellEnd"/>
      <w:r w:rsidRPr="00F70672">
        <w:rPr>
          <w:rFonts w:ascii="Times New Roman" w:eastAsia="Times New Roman" w:hAnsi="Times New Roman" w:cs="Times New Roman"/>
          <w:color w:val="222222"/>
          <w:sz w:val="24"/>
          <w:szCs w:val="24"/>
          <w:shd w:val="clear" w:color="auto" w:fill="FFFFFF"/>
        </w:rPr>
        <w:t xml:space="preserve">, L., </w:t>
      </w:r>
      <w:proofErr w:type="spellStart"/>
      <w:r w:rsidRPr="00F70672">
        <w:rPr>
          <w:rFonts w:ascii="Times New Roman" w:eastAsia="Times New Roman" w:hAnsi="Times New Roman" w:cs="Times New Roman"/>
          <w:color w:val="222222"/>
          <w:sz w:val="24"/>
          <w:szCs w:val="24"/>
          <w:shd w:val="clear" w:color="auto" w:fill="FFFFFF"/>
        </w:rPr>
        <w:t>Farmaki</w:t>
      </w:r>
      <w:proofErr w:type="spellEnd"/>
      <w:r w:rsidRPr="00F70672">
        <w:rPr>
          <w:rFonts w:ascii="Times New Roman" w:eastAsia="Times New Roman" w:hAnsi="Times New Roman" w:cs="Times New Roman"/>
          <w:color w:val="222222"/>
          <w:sz w:val="24"/>
          <w:szCs w:val="24"/>
          <w:shd w:val="clear" w:color="auto" w:fill="FFFFFF"/>
        </w:rPr>
        <w:t xml:space="preserve">, A., </w:t>
      </w:r>
      <w:proofErr w:type="spellStart"/>
      <w:r w:rsidRPr="00F70672">
        <w:rPr>
          <w:rFonts w:ascii="Times New Roman" w:eastAsia="Times New Roman" w:hAnsi="Times New Roman" w:cs="Times New Roman"/>
          <w:color w:val="222222"/>
          <w:sz w:val="24"/>
          <w:szCs w:val="24"/>
          <w:shd w:val="clear" w:color="auto" w:fill="FFFFFF"/>
        </w:rPr>
        <w:t>Kenebayeva</w:t>
      </w:r>
      <w:proofErr w:type="spellEnd"/>
      <w:r w:rsidRPr="00F70672">
        <w:rPr>
          <w:rFonts w:ascii="Times New Roman" w:eastAsia="Times New Roman" w:hAnsi="Times New Roman" w:cs="Times New Roman"/>
          <w:color w:val="222222"/>
          <w:sz w:val="24"/>
          <w:szCs w:val="24"/>
          <w:shd w:val="clear" w:color="auto" w:fill="FFFFFF"/>
        </w:rPr>
        <w:t xml:space="preserve">, A. and </w:t>
      </w:r>
      <w:proofErr w:type="spellStart"/>
      <w:r w:rsidRPr="00F70672">
        <w:rPr>
          <w:rFonts w:ascii="Times New Roman" w:eastAsia="Times New Roman" w:hAnsi="Times New Roman" w:cs="Times New Roman"/>
          <w:color w:val="222222"/>
          <w:sz w:val="24"/>
          <w:szCs w:val="24"/>
          <w:shd w:val="clear" w:color="auto" w:fill="FFFFFF"/>
        </w:rPr>
        <w:t>Gursoy</w:t>
      </w:r>
      <w:proofErr w:type="spellEnd"/>
      <w:r w:rsidRPr="00F70672">
        <w:rPr>
          <w:rFonts w:ascii="Times New Roman" w:eastAsia="Times New Roman" w:hAnsi="Times New Roman" w:cs="Times New Roman"/>
          <w:color w:val="222222"/>
          <w:sz w:val="24"/>
          <w:szCs w:val="24"/>
          <w:shd w:val="clear" w:color="auto" w:fill="FFFFFF"/>
        </w:rPr>
        <w:t xml:space="preserve">, D., 2021. Hotels' sustainability practices and guests' familiarity, attitudes and behaviours. In </w:t>
      </w:r>
      <w:r w:rsidRPr="00F70672">
        <w:rPr>
          <w:rFonts w:ascii="Times New Roman" w:eastAsia="Times New Roman" w:hAnsi="Times New Roman" w:cs="Times New Roman"/>
          <w:i/>
          <w:iCs/>
          <w:color w:val="222222"/>
          <w:sz w:val="24"/>
          <w:szCs w:val="24"/>
          <w:shd w:val="clear" w:color="auto" w:fill="FFFFFF"/>
        </w:rPr>
        <w:t>Sustainable Consumer Behaviour and the Environment</w:t>
      </w:r>
      <w:r w:rsidRPr="00F70672">
        <w:rPr>
          <w:rFonts w:ascii="Times New Roman" w:eastAsia="Times New Roman" w:hAnsi="Times New Roman" w:cs="Times New Roman"/>
          <w:color w:val="222222"/>
          <w:sz w:val="24"/>
          <w:szCs w:val="24"/>
          <w:shd w:val="clear" w:color="auto" w:fill="FFFFFF"/>
        </w:rPr>
        <w:t xml:space="preserve"> (pp. 43-61). </w:t>
      </w:r>
      <w:proofErr w:type="spellStart"/>
      <w:r w:rsidRPr="00F70672">
        <w:rPr>
          <w:rFonts w:ascii="Times New Roman" w:eastAsia="Times New Roman" w:hAnsi="Times New Roman" w:cs="Times New Roman"/>
          <w:color w:val="222222"/>
          <w:sz w:val="24"/>
          <w:szCs w:val="24"/>
          <w:shd w:val="clear" w:color="auto" w:fill="FFFFFF"/>
        </w:rPr>
        <w:t>Routledge</w:t>
      </w:r>
      <w:proofErr w:type="spellEnd"/>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color w:val="000000"/>
          <w:sz w:val="24"/>
          <w:szCs w:val="24"/>
        </w:rPr>
        <w:t xml:space="preserve">Available at:  </w:t>
      </w:r>
      <w:hyperlink r:id="rId23" w:history="1">
        <w:r w:rsidRPr="00F70672">
          <w:rPr>
            <w:rFonts w:ascii="Times New Roman" w:eastAsia="Times New Roman" w:hAnsi="Times New Roman" w:cs="Times New Roman"/>
            <w:color w:val="1155CC"/>
            <w:sz w:val="24"/>
            <w:szCs w:val="24"/>
            <w:u w:val="single"/>
          </w:rPr>
          <w:t>https://eprints.whiterose.ac.uk/161790/1/Sustainability-Olya.pdf</w:t>
        </w:r>
      </w:hyperlink>
      <w:r w:rsidRPr="00F70672">
        <w:rPr>
          <w:rFonts w:ascii="Arial" w:eastAsia="Times New Roman" w:hAnsi="Arial" w:cs="Arial"/>
          <w:color w:val="222222"/>
          <w:sz w:val="20"/>
          <w:szCs w:val="20"/>
          <w:shd w:val="clear" w:color="auto" w:fill="FFFFFF"/>
        </w:rPr>
        <w:t xml:space="preserve"> </w:t>
      </w:r>
      <w:r w:rsidRPr="00F70672">
        <w:rPr>
          <w:rFonts w:ascii="Times New Roman" w:eastAsia="Times New Roman" w:hAnsi="Times New Roman" w:cs="Times New Roman"/>
          <w:color w:val="000000"/>
          <w:sz w:val="24"/>
          <w:szCs w:val="24"/>
        </w:rPr>
        <w:t>(Accessed: 15 October 2024)</w:t>
      </w:r>
    </w:p>
    <w:p w14:paraId="776ECC88"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222222"/>
          <w:sz w:val="24"/>
          <w:szCs w:val="24"/>
          <w:shd w:val="clear" w:color="auto" w:fill="FFFFFF"/>
        </w:rPr>
        <w:t>Ortega-Quevedo</w:t>
      </w:r>
      <w:proofErr w:type="spellEnd"/>
      <w:r w:rsidRPr="00F70672">
        <w:rPr>
          <w:rFonts w:ascii="Times New Roman" w:eastAsia="Times New Roman" w:hAnsi="Times New Roman" w:cs="Times New Roman"/>
          <w:color w:val="222222"/>
          <w:sz w:val="24"/>
          <w:szCs w:val="24"/>
          <w:shd w:val="clear" w:color="auto" w:fill="FFFFFF"/>
        </w:rPr>
        <w:t xml:space="preserve">, V., </w:t>
      </w:r>
      <w:proofErr w:type="spellStart"/>
      <w:r w:rsidRPr="00F70672">
        <w:rPr>
          <w:rFonts w:ascii="Times New Roman" w:eastAsia="Times New Roman" w:hAnsi="Times New Roman" w:cs="Times New Roman"/>
          <w:color w:val="222222"/>
          <w:sz w:val="24"/>
          <w:szCs w:val="24"/>
          <w:shd w:val="clear" w:color="auto" w:fill="FFFFFF"/>
        </w:rPr>
        <w:t>López-Luengo</w:t>
      </w:r>
      <w:proofErr w:type="spellEnd"/>
      <w:r w:rsidRPr="00F70672">
        <w:rPr>
          <w:rFonts w:ascii="Times New Roman" w:eastAsia="Times New Roman" w:hAnsi="Times New Roman" w:cs="Times New Roman"/>
          <w:color w:val="222222"/>
          <w:sz w:val="24"/>
          <w:szCs w:val="24"/>
          <w:shd w:val="clear" w:color="auto" w:fill="FFFFFF"/>
        </w:rPr>
        <w:t xml:space="preserve">, M.A., Ferrari, E. and Ruiz, C., 2024. Evaluating Climate Change Competence in Pre-teens: Instrument Development and Validation. </w:t>
      </w:r>
      <w:r w:rsidRPr="00F70672">
        <w:rPr>
          <w:rFonts w:ascii="Times New Roman" w:eastAsia="Times New Roman" w:hAnsi="Times New Roman" w:cs="Times New Roman"/>
          <w:i/>
          <w:iCs/>
          <w:color w:val="222222"/>
          <w:sz w:val="24"/>
          <w:szCs w:val="24"/>
          <w:shd w:val="clear" w:color="auto" w:fill="FFFFFF"/>
        </w:rPr>
        <w:t>Journal of Environmental Psychology</w:t>
      </w:r>
      <w:r w:rsidRPr="00F70672">
        <w:rPr>
          <w:rFonts w:ascii="Times New Roman" w:eastAsia="Times New Roman" w:hAnsi="Times New Roman" w:cs="Times New Roman"/>
          <w:color w:val="222222"/>
          <w:sz w:val="24"/>
          <w:szCs w:val="24"/>
          <w:shd w:val="clear" w:color="auto" w:fill="FFFFFF"/>
        </w:rPr>
        <w:t xml:space="preserve">, p.102329. </w:t>
      </w:r>
      <w:r w:rsidRPr="00F70672">
        <w:rPr>
          <w:rFonts w:ascii="Times New Roman" w:eastAsia="Times New Roman" w:hAnsi="Times New Roman" w:cs="Times New Roman"/>
          <w:color w:val="000000"/>
          <w:sz w:val="24"/>
          <w:szCs w:val="24"/>
        </w:rPr>
        <w:t xml:space="preserve">Available at:  </w:t>
      </w:r>
      <w:hyperlink r:id="rId24" w:history="1">
        <w:r w:rsidRPr="00F70672">
          <w:rPr>
            <w:rFonts w:ascii="Times New Roman" w:eastAsia="Times New Roman" w:hAnsi="Times New Roman" w:cs="Times New Roman"/>
            <w:color w:val="1155CC"/>
            <w:sz w:val="24"/>
            <w:szCs w:val="24"/>
            <w:u w:val="single"/>
          </w:rPr>
          <w:t>https://www.sciencedirect.com/science/article/pii/S0272494424001026</w:t>
        </w:r>
      </w:hyperlink>
      <w:r w:rsidRPr="00F70672">
        <w:rPr>
          <w:rFonts w:ascii="Arial" w:eastAsia="Times New Roman" w:hAnsi="Arial" w:cs="Arial"/>
          <w:color w:val="222222"/>
          <w:sz w:val="20"/>
          <w:szCs w:val="20"/>
          <w:shd w:val="clear" w:color="auto" w:fill="FFFFFF"/>
        </w:rPr>
        <w:t xml:space="preserve"> </w:t>
      </w:r>
      <w:r w:rsidRPr="00F70672">
        <w:rPr>
          <w:rFonts w:ascii="Times New Roman" w:eastAsia="Times New Roman" w:hAnsi="Times New Roman" w:cs="Times New Roman"/>
          <w:color w:val="000000"/>
          <w:sz w:val="24"/>
          <w:szCs w:val="24"/>
        </w:rPr>
        <w:t>(Accessed: 15 October 2024)</w:t>
      </w:r>
    </w:p>
    <w:p w14:paraId="70A97B95"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Robbins, S. </w:t>
      </w:r>
      <w:r w:rsidR="00F70672">
        <w:rPr>
          <w:rFonts w:ascii="Times New Roman" w:eastAsia="Times New Roman" w:hAnsi="Times New Roman" w:cs="Times New Roman"/>
          <w:color w:val="000000"/>
          <w:sz w:val="24"/>
          <w:szCs w:val="24"/>
        </w:rPr>
        <w:t>and</w:t>
      </w:r>
      <w:r w:rsidRPr="00F70672">
        <w:rPr>
          <w:rFonts w:ascii="Times New Roman" w:eastAsia="Times New Roman" w:hAnsi="Times New Roman" w:cs="Times New Roman"/>
          <w:color w:val="000000"/>
          <w:sz w:val="24"/>
          <w:szCs w:val="24"/>
        </w:rPr>
        <w:t xml:space="preserve"> J u d g e (2017) </w:t>
      </w:r>
      <w:proofErr w:type="spellStart"/>
      <w:r w:rsidRPr="00F70672">
        <w:rPr>
          <w:rFonts w:ascii="Times New Roman" w:eastAsia="Times New Roman" w:hAnsi="Times New Roman" w:cs="Times New Roman"/>
          <w:color w:val="000000"/>
          <w:sz w:val="24"/>
          <w:szCs w:val="24"/>
        </w:rPr>
        <w:t>Organizational</w:t>
      </w:r>
      <w:proofErr w:type="spellEnd"/>
      <w:r w:rsidRPr="00F70672">
        <w:rPr>
          <w:rFonts w:ascii="Times New Roman" w:eastAsia="Times New Roman" w:hAnsi="Times New Roman" w:cs="Times New Roman"/>
          <w:color w:val="000000"/>
          <w:sz w:val="24"/>
          <w:szCs w:val="24"/>
        </w:rPr>
        <w:t xml:space="preserve"> Behaviour (17th edition) Harlow: Pearson Education Limited. Available at: </w:t>
      </w:r>
      <w:hyperlink r:id="rId25" w:history="1">
        <w:r w:rsidRPr="00F70672">
          <w:rPr>
            <w:rFonts w:ascii="Times New Roman" w:eastAsia="Times New Roman" w:hAnsi="Times New Roman" w:cs="Times New Roman"/>
            <w:color w:val="1155CC"/>
            <w:sz w:val="24"/>
            <w:szCs w:val="24"/>
            <w:u w:val="single"/>
          </w:rPr>
          <w:t>https://www.researchgate.net/profile/Aditya-Wardhana/publication/352179786_The_Effect_of_Organizational_Culture_and_Work_Motivation_on_Employee_Job_Satisfaction/links/60bddeab458515218f9aac5f/The-Effect-of-Organizational-Culture-and-Work-Motivation-on-Employee-Job-Satisfaction.pdf</w:t>
        </w:r>
      </w:hyperlink>
      <w:r w:rsidRPr="00F70672">
        <w:rPr>
          <w:rFonts w:ascii="Times New Roman" w:eastAsia="Times New Roman" w:hAnsi="Times New Roman" w:cs="Times New Roman"/>
          <w:color w:val="000000"/>
          <w:sz w:val="24"/>
          <w:szCs w:val="24"/>
        </w:rPr>
        <w:t xml:space="preserve"> (Accessed: 15 October 2024)</w:t>
      </w:r>
    </w:p>
    <w:p w14:paraId="30F6FED6"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000000"/>
          <w:sz w:val="24"/>
          <w:szCs w:val="24"/>
        </w:rPr>
        <w:t>Rollinson</w:t>
      </w:r>
      <w:proofErr w:type="spellEnd"/>
      <w:r w:rsidRPr="00F70672">
        <w:rPr>
          <w:rFonts w:ascii="Times New Roman" w:eastAsia="Times New Roman" w:hAnsi="Times New Roman" w:cs="Times New Roman"/>
          <w:color w:val="000000"/>
          <w:sz w:val="24"/>
          <w:szCs w:val="24"/>
        </w:rPr>
        <w:t xml:space="preserve">, D. et al (2008 ) Organisational Behaviour and Analysis (4 </w:t>
      </w:r>
      <w:proofErr w:type="spellStart"/>
      <w:r w:rsidRPr="00F70672">
        <w:rPr>
          <w:rFonts w:ascii="Times New Roman" w:eastAsia="Times New Roman" w:hAnsi="Times New Roman" w:cs="Times New Roman"/>
          <w:color w:val="000000"/>
          <w:sz w:val="24"/>
          <w:szCs w:val="24"/>
        </w:rPr>
        <w:t>th</w:t>
      </w:r>
      <w:proofErr w:type="spellEnd"/>
      <w:r w:rsidRPr="00F70672">
        <w:rPr>
          <w:rFonts w:ascii="Times New Roman" w:eastAsia="Times New Roman" w:hAnsi="Times New Roman" w:cs="Times New Roman"/>
          <w:color w:val="000000"/>
          <w:sz w:val="24"/>
          <w:szCs w:val="24"/>
        </w:rPr>
        <w:t xml:space="preserve"> edition) Harlow: Addison-Wesley </w:t>
      </w:r>
      <w:proofErr w:type="spellStart"/>
      <w:r w:rsidRPr="00F70672">
        <w:rPr>
          <w:rFonts w:ascii="Times New Roman" w:eastAsia="Times New Roman" w:hAnsi="Times New Roman" w:cs="Times New Roman"/>
          <w:color w:val="000000"/>
          <w:sz w:val="24"/>
          <w:szCs w:val="24"/>
        </w:rPr>
        <w:t>Longman</w:t>
      </w:r>
      <w:proofErr w:type="spellEnd"/>
      <w:r w:rsidRPr="00F70672">
        <w:rPr>
          <w:rFonts w:ascii="Times New Roman" w:eastAsia="Times New Roman" w:hAnsi="Times New Roman" w:cs="Times New Roman"/>
          <w:color w:val="000000"/>
          <w:sz w:val="24"/>
          <w:szCs w:val="24"/>
        </w:rPr>
        <w:t xml:space="preserve">. Available at: </w:t>
      </w:r>
      <w:hyperlink r:id="rId26" w:history="1">
        <w:r w:rsidRPr="00F70672">
          <w:rPr>
            <w:rFonts w:ascii="Times New Roman" w:eastAsia="Times New Roman" w:hAnsi="Times New Roman" w:cs="Times New Roman"/>
            <w:color w:val="1155CC"/>
            <w:sz w:val="24"/>
            <w:szCs w:val="24"/>
            <w:u w:val="single"/>
          </w:rPr>
          <w:t>http://ir.uew.edu.gh:8080/bitstream/handle/123456789/3561/The%20effect%20of%20leadership%20styles%20of%20heads%20of%20senior%20high%20schools%20on%20teacher%20job%20performance%20in%20the%20Kumasi%20metropolis.pdf?sequence=1</w:t>
        </w:r>
        <w:r w:rsidR="00F70672">
          <w:rPr>
            <w:rFonts w:ascii="Times New Roman" w:eastAsia="Times New Roman" w:hAnsi="Times New Roman" w:cs="Times New Roman"/>
            <w:color w:val="1155CC"/>
            <w:sz w:val="24"/>
            <w:szCs w:val="24"/>
            <w:u w:val="single"/>
          </w:rPr>
          <w:t>and</w:t>
        </w:r>
        <w:r w:rsidRPr="00F70672">
          <w:rPr>
            <w:rFonts w:ascii="Times New Roman" w:eastAsia="Times New Roman" w:hAnsi="Times New Roman" w:cs="Times New Roman"/>
            <w:color w:val="1155CC"/>
            <w:sz w:val="24"/>
            <w:szCs w:val="24"/>
            <w:u w:val="single"/>
          </w:rPr>
          <w:t>isAllowed=y</w:t>
        </w:r>
      </w:hyperlink>
      <w:r w:rsidRPr="00F70672">
        <w:rPr>
          <w:rFonts w:ascii="Times New Roman" w:eastAsia="Times New Roman" w:hAnsi="Times New Roman" w:cs="Times New Roman"/>
          <w:color w:val="000000"/>
          <w:sz w:val="24"/>
          <w:szCs w:val="24"/>
        </w:rPr>
        <w:t xml:space="preserve"> (Accessed: 15 October 2024)</w:t>
      </w:r>
    </w:p>
    <w:p w14:paraId="0E9B2D63"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222222"/>
          <w:sz w:val="24"/>
          <w:szCs w:val="24"/>
          <w:shd w:val="clear" w:color="auto" w:fill="FFFFFF"/>
        </w:rPr>
        <w:lastRenderedPageBreak/>
        <w:t>Sarwar</w:t>
      </w:r>
      <w:proofErr w:type="spellEnd"/>
      <w:r w:rsidRPr="00F70672">
        <w:rPr>
          <w:rFonts w:ascii="Times New Roman" w:eastAsia="Times New Roman" w:hAnsi="Times New Roman" w:cs="Times New Roman"/>
          <w:color w:val="222222"/>
          <w:sz w:val="24"/>
          <w:szCs w:val="24"/>
          <w:shd w:val="clear" w:color="auto" w:fill="FFFFFF"/>
        </w:rPr>
        <w:t xml:space="preserve">, A. and Muhammad, L., 2021. Impact of </w:t>
      </w:r>
      <w:proofErr w:type="spellStart"/>
      <w:r w:rsidRPr="00F70672">
        <w:rPr>
          <w:rFonts w:ascii="Times New Roman" w:eastAsia="Times New Roman" w:hAnsi="Times New Roman" w:cs="Times New Roman"/>
          <w:color w:val="222222"/>
          <w:sz w:val="24"/>
          <w:szCs w:val="24"/>
          <w:shd w:val="clear" w:color="auto" w:fill="FFFFFF"/>
        </w:rPr>
        <w:t>organizational</w:t>
      </w:r>
      <w:proofErr w:type="spellEnd"/>
      <w:r w:rsidRPr="00F70672">
        <w:rPr>
          <w:rFonts w:ascii="Times New Roman" w:eastAsia="Times New Roman" w:hAnsi="Times New Roman" w:cs="Times New Roman"/>
          <w:color w:val="222222"/>
          <w:sz w:val="24"/>
          <w:szCs w:val="24"/>
          <w:shd w:val="clear" w:color="auto" w:fill="FFFFFF"/>
        </w:rPr>
        <w:t xml:space="preserve"> mistreatment on employee performance in the hotel industry. </w:t>
      </w:r>
      <w:r w:rsidRPr="00F70672">
        <w:rPr>
          <w:rFonts w:ascii="Times New Roman" w:eastAsia="Times New Roman" w:hAnsi="Times New Roman" w:cs="Times New Roman"/>
          <w:i/>
          <w:iCs/>
          <w:color w:val="222222"/>
          <w:sz w:val="24"/>
          <w:szCs w:val="24"/>
          <w:shd w:val="clear" w:color="auto" w:fill="FFFFFF"/>
        </w:rPr>
        <w:t>International Journal of Contemporary Hospitality Management</w:t>
      </w:r>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i/>
          <w:iCs/>
          <w:color w:val="222222"/>
          <w:sz w:val="24"/>
          <w:szCs w:val="24"/>
          <w:shd w:val="clear" w:color="auto" w:fill="FFFFFF"/>
        </w:rPr>
        <w:t>33</w:t>
      </w:r>
      <w:r w:rsidRPr="00F70672">
        <w:rPr>
          <w:rFonts w:ascii="Times New Roman" w:eastAsia="Times New Roman" w:hAnsi="Times New Roman" w:cs="Times New Roman"/>
          <w:color w:val="222222"/>
          <w:sz w:val="24"/>
          <w:szCs w:val="24"/>
          <w:shd w:val="clear" w:color="auto" w:fill="FFFFFF"/>
        </w:rPr>
        <w:t xml:space="preserve">(2), pp.513-533. </w:t>
      </w:r>
      <w:r w:rsidRPr="00F70672">
        <w:rPr>
          <w:rFonts w:ascii="Times New Roman" w:eastAsia="Times New Roman" w:hAnsi="Times New Roman" w:cs="Times New Roman"/>
          <w:color w:val="000000"/>
          <w:sz w:val="24"/>
          <w:szCs w:val="24"/>
        </w:rPr>
        <w:t xml:space="preserve">Available at:  </w:t>
      </w:r>
      <w:hyperlink r:id="rId27" w:history="1">
        <w:r w:rsidRPr="00F70672">
          <w:rPr>
            <w:rFonts w:ascii="Times New Roman" w:eastAsia="Times New Roman" w:hAnsi="Times New Roman" w:cs="Times New Roman"/>
            <w:color w:val="1155CC"/>
            <w:sz w:val="24"/>
            <w:szCs w:val="24"/>
            <w:u w:val="single"/>
          </w:rPr>
          <w:t>https://www.researchgate.net/profile/Lakhi-Muhammad/publication/348011254_Impact_of_organizational_mistreatment_on_employee_performance_in_the_hotel_industry/links/5ff5d9ea299bf14088758fac/Impact-of-organizational-mistreatment-on-employee-performance-in-the-hotel-industry.pdf</w:t>
        </w:r>
      </w:hyperlink>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color w:val="000000"/>
          <w:sz w:val="24"/>
          <w:szCs w:val="24"/>
        </w:rPr>
        <w:t>(Accessed: 15 October 2024)</w:t>
      </w:r>
    </w:p>
    <w:p w14:paraId="7228FA0A"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proofErr w:type="spellStart"/>
      <w:r w:rsidRPr="00F70672">
        <w:rPr>
          <w:rFonts w:ascii="Times New Roman" w:eastAsia="Times New Roman" w:hAnsi="Times New Roman" w:cs="Times New Roman"/>
          <w:color w:val="222222"/>
          <w:sz w:val="24"/>
          <w:szCs w:val="24"/>
          <w:shd w:val="clear" w:color="auto" w:fill="FFFFFF"/>
        </w:rPr>
        <w:t>Stoimenov</w:t>
      </w:r>
      <w:proofErr w:type="spellEnd"/>
      <w:r w:rsidRPr="00F70672">
        <w:rPr>
          <w:rFonts w:ascii="Times New Roman" w:eastAsia="Times New Roman" w:hAnsi="Times New Roman" w:cs="Times New Roman"/>
          <w:color w:val="222222"/>
          <w:sz w:val="24"/>
          <w:szCs w:val="24"/>
          <w:shd w:val="clear" w:color="auto" w:fill="FFFFFF"/>
        </w:rPr>
        <w:t xml:space="preserve">, V., 2023. GOOD PRACTICES IN HOTEL BRANDING–SUSTAINABILITY TRENDS OF INTERCONTINENTAL HOTEL GROUP. </w:t>
      </w:r>
      <w:r w:rsidRPr="00F70672">
        <w:rPr>
          <w:rFonts w:ascii="Times New Roman" w:eastAsia="Times New Roman" w:hAnsi="Times New Roman" w:cs="Times New Roman"/>
          <w:i/>
          <w:iCs/>
          <w:color w:val="222222"/>
          <w:sz w:val="24"/>
          <w:szCs w:val="24"/>
          <w:shd w:val="clear" w:color="auto" w:fill="FFFFFF"/>
        </w:rPr>
        <w:t>Предприемачество</w:t>
      </w:r>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i/>
          <w:iCs/>
          <w:color w:val="222222"/>
          <w:sz w:val="24"/>
          <w:szCs w:val="24"/>
          <w:shd w:val="clear" w:color="auto" w:fill="FFFFFF"/>
        </w:rPr>
        <w:t>11</w:t>
      </w:r>
      <w:r w:rsidRPr="00F70672">
        <w:rPr>
          <w:rFonts w:ascii="Times New Roman" w:eastAsia="Times New Roman" w:hAnsi="Times New Roman" w:cs="Times New Roman"/>
          <w:color w:val="222222"/>
          <w:sz w:val="24"/>
          <w:szCs w:val="24"/>
          <w:shd w:val="clear" w:color="auto" w:fill="FFFFFF"/>
        </w:rPr>
        <w:t xml:space="preserve">(1), pp.108-131. </w:t>
      </w:r>
      <w:r w:rsidRPr="00F70672">
        <w:rPr>
          <w:rFonts w:ascii="Times New Roman" w:eastAsia="Times New Roman" w:hAnsi="Times New Roman" w:cs="Times New Roman"/>
          <w:color w:val="000000"/>
          <w:sz w:val="24"/>
          <w:szCs w:val="24"/>
        </w:rPr>
        <w:t xml:space="preserve">Available at:  </w:t>
      </w:r>
      <w:hyperlink r:id="rId28" w:anchor="page=109" w:history="1">
        <w:r w:rsidRPr="00F70672">
          <w:rPr>
            <w:rFonts w:ascii="Times New Roman" w:eastAsia="Times New Roman" w:hAnsi="Times New Roman" w:cs="Times New Roman"/>
            <w:color w:val="1155CC"/>
            <w:sz w:val="24"/>
            <w:szCs w:val="24"/>
            <w:u w:val="single"/>
          </w:rPr>
          <w:t>http://ep.swu.bg/images/pdfarticles/predpriemachestvocelibroeve/Entrepreneurship_1_2023_Optimized.pdf#page=109</w:t>
        </w:r>
      </w:hyperlink>
      <w:r w:rsidRPr="00F70672">
        <w:rPr>
          <w:rFonts w:ascii="Times New Roman" w:eastAsia="Times New Roman" w:hAnsi="Times New Roman" w:cs="Times New Roman"/>
          <w:color w:val="222222"/>
          <w:sz w:val="24"/>
          <w:szCs w:val="24"/>
          <w:shd w:val="clear" w:color="auto" w:fill="FFFFFF"/>
        </w:rPr>
        <w:t xml:space="preserve"> </w:t>
      </w:r>
      <w:r w:rsidRPr="00F70672">
        <w:rPr>
          <w:rFonts w:ascii="Times New Roman" w:eastAsia="Times New Roman" w:hAnsi="Times New Roman" w:cs="Times New Roman"/>
          <w:color w:val="000000"/>
          <w:sz w:val="24"/>
          <w:szCs w:val="24"/>
        </w:rPr>
        <w:t>(Accessed: 15 October 2024)</w:t>
      </w:r>
    </w:p>
    <w:p w14:paraId="290D51FD" w14:textId="77777777" w:rsidR="005D1BB5" w:rsidRPr="00F70672" w:rsidRDefault="005D1BB5" w:rsidP="005D1BB5">
      <w:pPr>
        <w:spacing w:after="0" w:line="360" w:lineRule="auto"/>
        <w:rPr>
          <w:rFonts w:ascii="Times New Roman" w:eastAsia="Times New Roman" w:hAnsi="Times New Roman" w:cs="Times New Roman"/>
          <w:sz w:val="24"/>
          <w:szCs w:val="24"/>
        </w:rPr>
      </w:pPr>
    </w:p>
    <w:p w14:paraId="7F0F103A"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7FEE7F8C"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7BA00F13"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466F376D"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33AE1D40"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39A4F31F"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080FC20F"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5F946C19"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5C03F331"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1E957F29"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color w:val="000000"/>
          <w:kern w:val="36"/>
          <w:sz w:val="24"/>
          <w:szCs w:val="24"/>
        </w:rPr>
      </w:pPr>
    </w:p>
    <w:p w14:paraId="683C11FF" w14:textId="77777777" w:rsidR="005D1BB5" w:rsidRPr="00F70672" w:rsidRDefault="005D1BB5" w:rsidP="005D1BB5">
      <w:pPr>
        <w:spacing w:before="400" w:after="120" w:line="360" w:lineRule="auto"/>
        <w:jc w:val="both"/>
        <w:outlineLvl w:val="0"/>
        <w:rPr>
          <w:rFonts w:ascii="Times New Roman" w:eastAsia="Times New Roman" w:hAnsi="Times New Roman" w:cs="Times New Roman"/>
          <w:b/>
          <w:bCs/>
          <w:kern w:val="36"/>
          <w:sz w:val="48"/>
          <w:szCs w:val="48"/>
        </w:rPr>
      </w:pPr>
      <w:bookmarkStart w:id="20" w:name="_Toc179899935"/>
      <w:r w:rsidRPr="00F70672">
        <w:rPr>
          <w:rFonts w:ascii="Times New Roman" w:eastAsia="Times New Roman" w:hAnsi="Times New Roman" w:cs="Times New Roman"/>
          <w:b/>
          <w:bCs/>
          <w:color w:val="000000"/>
          <w:kern w:val="36"/>
          <w:sz w:val="24"/>
          <w:szCs w:val="24"/>
        </w:rPr>
        <w:t>Bibliography</w:t>
      </w:r>
      <w:bookmarkEnd w:id="20"/>
    </w:p>
    <w:p w14:paraId="638B5620"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Mullins, L </w:t>
      </w:r>
      <w:r w:rsidR="00F70672">
        <w:rPr>
          <w:rFonts w:ascii="Times New Roman" w:eastAsia="Times New Roman" w:hAnsi="Times New Roman" w:cs="Times New Roman"/>
          <w:color w:val="000000"/>
          <w:sz w:val="24"/>
          <w:szCs w:val="24"/>
        </w:rPr>
        <w:t>and</w:t>
      </w:r>
      <w:r w:rsidRPr="00F70672">
        <w:rPr>
          <w:rFonts w:ascii="Times New Roman" w:eastAsia="Times New Roman" w:hAnsi="Times New Roman" w:cs="Times New Roman"/>
          <w:color w:val="000000"/>
          <w:sz w:val="24"/>
          <w:szCs w:val="24"/>
        </w:rPr>
        <w:t xml:space="preserve"> Dosser, P. (2013) Hospitality Management and Organisational Behaviour (5th Ed) Harlow, Pearson. Available at: </w:t>
      </w:r>
      <w:hyperlink r:id="rId29" w:history="1">
        <w:r w:rsidRPr="00F70672">
          <w:rPr>
            <w:rFonts w:ascii="Times New Roman" w:eastAsia="Times New Roman" w:hAnsi="Times New Roman" w:cs="Times New Roman"/>
            <w:color w:val="1155CC"/>
            <w:sz w:val="24"/>
            <w:szCs w:val="24"/>
            <w:u w:val="single"/>
          </w:rPr>
          <w:t>https://thuvienso.hoasen.edu.vn/bitstream/handle/123456789/3636/Contents.pdf?sequence=3</w:t>
        </w:r>
      </w:hyperlink>
      <w:r w:rsidRPr="00F70672">
        <w:rPr>
          <w:rFonts w:ascii="Times New Roman" w:eastAsia="Times New Roman" w:hAnsi="Times New Roman" w:cs="Times New Roman"/>
          <w:color w:val="000000"/>
          <w:sz w:val="24"/>
          <w:szCs w:val="24"/>
        </w:rPr>
        <w:t xml:space="preserve"> (Accessed: 15 October 2024)</w:t>
      </w:r>
    </w:p>
    <w:p w14:paraId="7373F871"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Mullins, L (2019) Organisational Behaviour in the Workplace (12th edition) Harlow:Pearson. Available at: </w:t>
      </w:r>
      <w:hyperlink r:id="rId30" w:history="1">
        <w:r w:rsidRPr="00F70672">
          <w:rPr>
            <w:rFonts w:ascii="Times New Roman" w:eastAsia="Times New Roman" w:hAnsi="Times New Roman" w:cs="Times New Roman"/>
            <w:color w:val="1155CC"/>
            <w:sz w:val="24"/>
            <w:szCs w:val="24"/>
            <w:u w:val="single"/>
          </w:rPr>
          <w:t>https://norma.ncirl.ie/6951/1/nhungthituyettruong.pdf</w:t>
        </w:r>
      </w:hyperlink>
      <w:r w:rsidRPr="00F70672">
        <w:rPr>
          <w:rFonts w:ascii="Times New Roman" w:eastAsia="Times New Roman" w:hAnsi="Times New Roman" w:cs="Times New Roman"/>
          <w:color w:val="000000"/>
          <w:sz w:val="24"/>
          <w:szCs w:val="24"/>
        </w:rPr>
        <w:t xml:space="preserve"> (Accessed: 15 October 2024)</w:t>
      </w:r>
    </w:p>
    <w:p w14:paraId="430EF9B1" w14:textId="77777777" w:rsidR="005D1BB5" w:rsidRPr="00F70672" w:rsidRDefault="005D1BB5" w:rsidP="005D1BB5">
      <w:pPr>
        <w:spacing w:after="0" w:line="360" w:lineRule="auto"/>
        <w:jc w:val="both"/>
        <w:rPr>
          <w:rFonts w:ascii="Times New Roman" w:eastAsia="Times New Roman" w:hAnsi="Times New Roman" w:cs="Times New Roman"/>
          <w:sz w:val="24"/>
          <w:szCs w:val="24"/>
        </w:rPr>
      </w:pPr>
      <w:r w:rsidRPr="00F70672">
        <w:rPr>
          <w:rFonts w:ascii="Times New Roman" w:eastAsia="Times New Roman" w:hAnsi="Times New Roman" w:cs="Times New Roman"/>
          <w:color w:val="000000"/>
          <w:sz w:val="24"/>
          <w:szCs w:val="24"/>
        </w:rPr>
        <w:t xml:space="preserve">Mullins, L. (2023) Management and Organisational Behaviour (13th edition) Harlow: Pearson. Available at: </w:t>
      </w:r>
      <w:hyperlink r:id="rId31" w:history="1">
        <w:r w:rsidRPr="00F70672">
          <w:rPr>
            <w:rFonts w:ascii="Times New Roman" w:eastAsia="Times New Roman" w:hAnsi="Times New Roman" w:cs="Times New Roman"/>
            <w:color w:val="1155CC"/>
            <w:sz w:val="24"/>
            <w:szCs w:val="24"/>
            <w:u w:val="single"/>
          </w:rPr>
          <w:t>https://thuvienso.hoasen.edu.vn/bitstream/handle/123456789/3636/Contents.pdf?sequence=3</w:t>
        </w:r>
      </w:hyperlink>
      <w:r w:rsidRPr="00F70672">
        <w:rPr>
          <w:rFonts w:ascii="Times New Roman" w:eastAsia="Times New Roman" w:hAnsi="Times New Roman" w:cs="Times New Roman"/>
          <w:color w:val="000000"/>
          <w:sz w:val="24"/>
          <w:szCs w:val="24"/>
        </w:rPr>
        <w:t xml:space="preserve"> (Accessed: 15 October 2024)</w:t>
      </w:r>
    </w:p>
    <w:p w14:paraId="308DD1B2" w14:textId="77777777" w:rsidR="00916F5A" w:rsidRPr="00F70672" w:rsidRDefault="00916F5A" w:rsidP="005D1BB5">
      <w:pPr>
        <w:spacing w:line="360" w:lineRule="auto"/>
      </w:pPr>
    </w:p>
    <w:sectPr w:rsidR="00916F5A" w:rsidRPr="00F70672" w:rsidSect="005D1BB5">
      <w:footerReference w:type="default" r:id="rId3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2DA77E" w14:textId="77777777" w:rsidR="00F950D1" w:rsidRDefault="00F950D1" w:rsidP="005D1BB5">
      <w:pPr>
        <w:spacing w:after="0" w:line="240" w:lineRule="auto"/>
      </w:pPr>
      <w:r>
        <w:separator/>
      </w:r>
    </w:p>
  </w:endnote>
  <w:endnote w:type="continuationSeparator" w:id="0">
    <w:p w14:paraId="61DE85BE" w14:textId="77777777" w:rsidR="00F950D1" w:rsidRDefault="00F950D1" w:rsidP="005D1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9778157"/>
      <w:docPartObj>
        <w:docPartGallery w:val="Page Numbers (Bottom of Page)"/>
        <w:docPartUnique/>
      </w:docPartObj>
    </w:sdtPr>
    <w:sdtContent>
      <w:sdt>
        <w:sdtPr>
          <w:id w:val="565050523"/>
          <w:docPartObj>
            <w:docPartGallery w:val="Page Numbers (Top of Page)"/>
            <w:docPartUnique/>
          </w:docPartObj>
        </w:sdtPr>
        <w:sdtContent>
          <w:p w14:paraId="6721E172" w14:textId="77777777" w:rsidR="005D1BB5" w:rsidRDefault="005D1BB5">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F70672">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70672">
              <w:rPr>
                <w:b/>
                <w:noProof/>
              </w:rPr>
              <w:t>17</w:t>
            </w:r>
            <w:r>
              <w:rPr>
                <w:b/>
                <w:sz w:val="24"/>
                <w:szCs w:val="24"/>
              </w:rPr>
              <w:fldChar w:fldCharType="end"/>
            </w:r>
          </w:p>
        </w:sdtContent>
      </w:sdt>
    </w:sdtContent>
  </w:sdt>
  <w:p w14:paraId="19D2B326" w14:textId="77777777" w:rsidR="005D1BB5" w:rsidRDefault="005D1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775EA2" w14:textId="77777777" w:rsidR="00F950D1" w:rsidRDefault="00F950D1" w:rsidP="005D1BB5">
      <w:pPr>
        <w:spacing w:after="0" w:line="240" w:lineRule="auto"/>
      </w:pPr>
      <w:r>
        <w:separator/>
      </w:r>
    </w:p>
  </w:footnote>
  <w:footnote w:type="continuationSeparator" w:id="0">
    <w:p w14:paraId="5DA5446B" w14:textId="77777777" w:rsidR="00F950D1" w:rsidRDefault="00F950D1" w:rsidP="005D1B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4"/>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BB5"/>
    <w:rsid w:val="0001034A"/>
    <w:rsid w:val="000126FC"/>
    <w:rsid w:val="00022397"/>
    <w:rsid w:val="00035FB6"/>
    <w:rsid w:val="00085FBB"/>
    <w:rsid w:val="00087EAA"/>
    <w:rsid w:val="00110713"/>
    <w:rsid w:val="00157271"/>
    <w:rsid w:val="00157C68"/>
    <w:rsid w:val="00160F3C"/>
    <w:rsid w:val="001B2280"/>
    <w:rsid w:val="001B6957"/>
    <w:rsid w:val="001C51FC"/>
    <w:rsid w:val="00212251"/>
    <w:rsid w:val="00212638"/>
    <w:rsid w:val="00216EE0"/>
    <w:rsid w:val="00221FEE"/>
    <w:rsid w:val="0022422F"/>
    <w:rsid w:val="00240D98"/>
    <w:rsid w:val="00293065"/>
    <w:rsid w:val="002C310E"/>
    <w:rsid w:val="002C3A2E"/>
    <w:rsid w:val="002D753B"/>
    <w:rsid w:val="002E24DE"/>
    <w:rsid w:val="002F3D70"/>
    <w:rsid w:val="00341FCD"/>
    <w:rsid w:val="00377368"/>
    <w:rsid w:val="00385D00"/>
    <w:rsid w:val="003947AC"/>
    <w:rsid w:val="003A19C7"/>
    <w:rsid w:val="003C259D"/>
    <w:rsid w:val="003D6A99"/>
    <w:rsid w:val="003E5C49"/>
    <w:rsid w:val="003F739A"/>
    <w:rsid w:val="00416346"/>
    <w:rsid w:val="00425BE5"/>
    <w:rsid w:val="00465C1F"/>
    <w:rsid w:val="004A3250"/>
    <w:rsid w:val="004C0DC4"/>
    <w:rsid w:val="004D18DC"/>
    <w:rsid w:val="004E46E4"/>
    <w:rsid w:val="0052258D"/>
    <w:rsid w:val="00541BA3"/>
    <w:rsid w:val="0056478F"/>
    <w:rsid w:val="005736BF"/>
    <w:rsid w:val="00585665"/>
    <w:rsid w:val="00597F99"/>
    <w:rsid w:val="005A5738"/>
    <w:rsid w:val="005B0634"/>
    <w:rsid w:val="005D1BB5"/>
    <w:rsid w:val="00600196"/>
    <w:rsid w:val="00636E0B"/>
    <w:rsid w:val="00675F60"/>
    <w:rsid w:val="006B2DA1"/>
    <w:rsid w:val="00723C0D"/>
    <w:rsid w:val="00751403"/>
    <w:rsid w:val="00753AE8"/>
    <w:rsid w:val="007A67BD"/>
    <w:rsid w:val="007B1C5F"/>
    <w:rsid w:val="007D26C1"/>
    <w:rsid w:val="00801CAD"/>
    <w:rsid w:val="00811F9C"/>
    <w:rsid w:val="00817B63"/>
    <w:rsid w:val="00822BC8"/>
    <w:rsid w:val="008446A9"/>
    <w:rsid w:val="008654C4"/>
    <w:rsid w:val="008C1576"/>
    <w:rsid w:val="008F7989"/>
    <w:rsid w:val="00907883"/>
    <w:rsid w:val="00916F5A"/>
    <w:rsid w:val="00920E49"/>
    <w:rsid w:val="00953EE8"/>
    <w:rsid w:val="0097283A"/>
    <w:rsid w:val="00977E71"/>
    <w:rsid w:val="00987309"/>
    <w:rsid w:val="00997524"/>
    <w:rsid w:val="009B2C0D"/>
    <w:rsid w:val="009B2FA3"/>
    <w:rsid w:val="009D0315"/>
    <w:rsid w:val="009F1E54"/>
    <w:rsid w:val="00AA01B2"/>
    <w:rsid w:val="00AA086D"/>
    <w:rsid w:val="00AB60E8"/>
    <w:rsid w:val="00B06B33"/>
    <w:rsid w:val="00B6298B"/>
    <w:rsid w:val="00B81F73"/>
    <w:rsid w:val="00C54A62"/>
    <w:rsid w:val="00C720E7"/>
    <w:rsid w:val="00C7753B"/>
    <w:rsid w:val="00C81D75"/>
    <w:rsid w:val="00CA5E89"/>
    <w:rsid w:val="00CD3CF2"/>
    <w:rsid w:val="00D01274"/>
    <w:rsid w:val="00D076A3"/>
    <w:rsid w:val="00D30178"/>
    <w:rsid w:val="00D3732F"/>
    <w:rsid w:val="00D54839"/>
    <w:rsid w:val="00D844B0"/>
    <w:rsid w:val="00D86435"/>
    <w:rsid w:val="00D8724D"/>
    <w:rsid w:val="00DB0F4A"/>
    <w:rsid w:val="00DD4053"/>
    <w:rsid w:val="00DD4B23"/>
    <w:rsid w:val="00DF08EF"/>
    <w:rsid w:val="00E13818"/>
    <w:rsid w:val="00F01E71"/>
    <w:rsid w:val="00F16F98"/>
    <w:rsid w:val="00F70672"/>
    <w:rsid w:val="00F810A4"/>
    <w:rsid w:val="00F950D1"/>
    <w:rsid w:val="00FA1442"/>
    <w:rsid w:val="00FA6F6B"/>
    <w:rsid w:val="00FB6A46"/>
    <w:rsid w:val="00FC2310"/>
    <w:rsid w:val="00FD05EA"/>
    <w:rsid w:val="00FD26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33493"/>
  <w15:docId w15:val="{2419B21B-A065-4467-841D-EE80B8526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F5A"/>
    <w:rPr>
      <w:lang w:val="en-GB"/>
    </w:rPr>
  </w:style>
  <w:style w:type="paragraph" w:styleId="Heading1">
    <w:name w:val="heading 1"/>
    <w:basedOn w:val="Normal"/>
    <w:link w:val="Heading1Char"/>
    <w:uiPriority w:val="9"/>
    <w:qFormat/>
    <w:rsid w:val="005D1BB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link w:val="Heading2Char"/>
    <w:uiPriority w:val="9"/>
    <w:qFormat/>
    <w:rsid w:val="005D1BB5"/>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5D1BB5"/>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BB5"/>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5D1BB5"/>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5D1BB5"/>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5D1BB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D1BB5"/>
    <w:rPr>
      <w:color w:val="0000FF"/>
      <w:u w:val="single"/>
    </w:rPr>
  </w:style>
  <w:style w:type="paragraph" w:styleId="BalloonText">
    <w:name w:val="Balloon Text"/>
    <w:basedOn w:val="Normal"/>
    <w:link w:val="BalloonTextChar"/>
    <w:uiPriority w:val="99"/>
    <w:semiHidden/>
    <w:unhideWhenUsed/>
    <w:rsid w:val="005D1B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1BB5"/>
    <w:rPr>
      <w:rFonts w:ascii="Tahoma" w:hAnsi="Tahoma" w:cs="Tahoma"/>
      <w:sz w:val="16"/>
      <w:szCs w:val="16"/>
      <w:lang w:val="en-GB"/>
    </w:rPr>
  </w:style>
  <w:style w:type="paragraph" w:styleId="Header">
    <w:name w:val="header"/>
    <w:basedOn w:val="Normal"/>
    <w:link w:val="HeaderChar"/>
    <w:uiPriority w:val="99"/>
    <w:semiHidden/>
    <w:unhideWhenUsed/>
    <w:rsid w:val="005D1BB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D1BB5"/>
    <w:rPr>
      <w:lang w:val="en-GB"/>
    </w:rPr>
  </w:style>
  <w:style w:type="paragraph" w:styleId="Footer">
    <w:name w:val="footer"/>
    <w:basedOn w:val="Normal"/>
    <w:link w:val="FooterChar"/>
    <w:uiPriority w:val="99"/>
    <w:unhideWhenUsed/>
    <w:rsid w:val="005D1B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1BB5"/>
    <w:rPr>
      <w:lang w:val="en-GB"/>
    </w:rPr>
  </w:style>
  <w:style w:type="paragraph" w:styleId="TOCHeading">
    <w:name w:val="TOC Heading"/>
    <w:basedOn w:val="Heading1"/>
    <w:next w:val="Normal"/>
    <w:uiPriority w:val="39"/>
    <w:unhideWhenUsed/>
    <w:qFormat/>
    <w:rsid w:val="005D1BB5"/>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5D1BB5"/>
    <w:pPr>
      <w:spacing w:after="100"/>
    </w:pPr>
  </w:style>
  <w:style w:type="paragraph" w:styleId="TOC2">
    <w:name w:val="toc 2"/>
    <w:basedOn w:val="Normal"/>
    <w:next w:val="Normal"/>
    <w:autoRedefine/>
    <w:uiPriority w:val="39"/>
    <w:unhideWhenUsed/>
    <w:rsid w:val="005D1BB5"/>
    <w:pPr>
      <w:spacing w:after="100"/>
      <w:ind w:left="220"/>
    </w:pPr>
  </w:style>
  <w:style w:type="paragraph" w:styleId="TOC3">
    <w:name w:val="toc 3"/>
    <w:basedOn w:val="Normal"/>
    <w:next w:val="Normal"/>
    <w:autoRedefine/>
    <w:uiPriority w:val="39"/>
    <w:unhideWhenUsed/>
    <w:rsid w:val="005D1BB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3204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eprints.gla.ac.uk/38748/" TargetMode="External"/><Relationship Id="rId18" Type="http://schemas.openxmlformats.org/officeDocument/2006/relationships/hyperlink" Target="https://rajasthali.marudharacollege.ac.in/papers/Volume-2/Issue-4/08-09.pdf" TargetMode="External"/><Relationship Id="rId26" Type="http://schemas.openxmlformats.org/officeDocument/2006/relationships/hyperlink" Target="http://ir.uew.edu.gh:8080/bitstream/handle/123456789/3561/The%20effect%20of%20leadership%20styles%20of%20heads%20of%20senior%20high%20schools%20on%20teacher%20job%20performance%20in%20the%20Kumasi%20metropolis.pdf?sequence=1&amp;isAllowed=y" TargetMode="External"/><Relationship Id="rId3" Type="http://schemas.openxmlformats.org/officeDocument/2006/relationships/settings" Target="settings.xml"/><Relationship Id="rId21" Type="http://schemas.openxmlformats.org/officeDocument/2006/relationships/hyperlink" Target="https://www.researchgate.net/profile/Ravi-Jha-15/publication/357565804_Relevance_of_Disruptive_Technologies_Led_Knowledge_Management_System_and_Practices_for_MSME/links/61fcf8ad007fb504473510c6/Relevance-of-Disruptive-Technologies-Led-Knowledge-Management-System-and-Practices-for-MSME.pdf"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academia.edu/download/80811128/978-981-10-5154-8_9-1.pdf" TargetMode="External"/><Relationship Id="rId17" Type="http://schemas.openxmlformats.org/officeDocument/2006/relationships/hyperlink" Target="https://www.tandfonline.com/doi/pdf/10.1080/22243534.2022.2133770" TargetMode="External"/><Relationship Id="rId25" Type="http://schemas.openxmlformats.org/officeDocument/2006/relationships/hyperlink" Target="https://www.researchgate.net/profile/Aditya-Wardhana/publication/352179786_The_Effect_of_Organizational_Culture_and_Work_Motivation_on_Employee_Job_Satisfaction/links/60bddeab458515218f9aac5f/The-Effect-of-Organizational-Culture-and-Work-Motivation-on-Employee-Job-Satisfaction.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lib.uacu.edu.ua/xmlui/bitstream/handle/123456789/33/BQW%20-%202022%20Demianenko.pdf?sequence=1&amp;isAllowed=y" TargetMode="External"/><Relationship Id="rId20" Type="http://schemas.openxmlformats.org/officeDocument/2006/relationships/hyperlink" Target="https://eprints.leedsbeckett.ac.uk/id/eprint/7165/1/BrandingTheHotelIndustryTheEffectOfStepUpVersusStepDownBrandExtensions-AM.pdf" TargetMode="External"/><Relationship Id="rId29" Type="http://schemas.openxmlformats.org/officeDocument/2006/relationships/hyperlink" Target="https://thuvienso.hoasen.edu.vn/bitstream/handle/123456789/3636/Contents.pdf?sequence=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akib3004.github.io/Tech-Edu-Assistant/doc/Pdf3/BusinessStudiesPsychologySlides/Business%20Psychology%20and%20Organzational%20Behaviour.pdf" TargetMode="External"/><Relationship Id="rId24" Type="http://schemas.openxmlformats.org/officeDocument/2006/relationships/hyperlink" Target="https://www.sciencedirect.com/science/article/pii/S0272494424001026"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etd.cput.ac.za/bitstream/20.500.11838/3745/1/Cwibi_Mzukisi_216184142.pdf" TargetMode="External"/><Relationship Id="rId23" Type="http://schemas.openxmlformats.org/officeDocument/2006/relationships/hyperlink" Target="https://eprints.whiterose.ac.uk/161790/1/Sustainability-Olya.pdf" TargetMode="External"/><Relationship Id="rId28" Type="http://schemas.openxmlformats.org/officeDocument/2006/relationships/hyperlink" Target="http://ep.swu.bg/images/pdfarticles/predpriemachestvocelibroeve/Entrepreneurship_1_2023_Optimized.pdf" TargetMode="External"/><Relationship Id="rId10" Type="http://schemas.openxmlformats.org/officeDocument/2006/relationships/hyperlink" Target="http://dspace.khazar.org/bitstream/20.500.12323/6399/1/ARMSTRONGS_HANDBOOK_OF_HUMAN_RESOURCE_MA%20%281%29.pdf" TargetMode="External"/><Relationship Id="rId19" Type="http://schemas.openxmlformats.org/officeDocument/2006/relationships/hyperlink" Target="https://www.theseus.fi/bitstream/handle/10024/334394/Thesis%20Burton%20%26%20Kortelainen_FINAL.pdf?sequence=2" TargetMode="External"/><Relationship Id="rId31" Type="http://schemas.openxmlformats.org/officeDocument/2006/relationships/hyperlink" Target="https://thuvienso.hoasen.edu.vn/bitstream/handle/123456789/3636/Contents.pdf?sequence=3" TargetMode="External"/><Relationship Id="rId4" Type="http://schemas.openxmlformats.org/officeDocument/2006/relationships/webSettings" Target="webSettings.xml"/><Relationship Id="rId9" Type="http://schemas.openxmlformats.org/officeDocument/2006/relationships/hyperlink" Target="http://repository.smuc.edu.et/bitstream/123456789/5994/1/Abraham%20Assefa%20Estifanos%20MBA%20Thesis%20-Final.pdf" TargetMode="External"/><Relationship Id="rId14" Type="http://schemas.openxmlformats.org/officeDocument/2006/relationships/hyperlink" Target="https://www.researchgate.net/profile/Betsy-Stringam-2/publication/344753638_Hotel_and_Guestroom_Technology/links/614a1314a3df59440ba1339b/Hotel-and-Guestroom-Technology.pdf" TargetMode="External"/><Relationship Id="rId22" Type="http://schemas.openxmlformats.org/officeDocument/2006/relationships/hyperlink" Target="https://www.researchgate.net/profile/Suat-Mercan/publication/346721277_Improving_the_service_industry_with_hyper-connectivity_IoT_in_hospitality/links/5fcfae5545851568d14d582a/Improving-the-service-industry-with-hyper-connectivity-IoT-in-hospitality.pdf" TargetMode="External"/><Relationship Id="rId27" Type="http://schemas.openxmlformats.org/officeDocument/2006/relationships/hyperlink" Target="https://www.researchgate.net/profile/Lakhi-Muhammad/publication/348011254_Impact_of_organizational_mistreatment_on_employee_performance_in_the_hotel_industry/links/5ff5d9ea299bf14088758fac/Impact-of-organizational-mistreatment-on-employee-performance-in-the-hotel-industry.pdf" TargetMode="External"/><Relationship Id="rId30" Type="http://schemas.openxmlformats.org/officeDocument/2006/relationships/hyperlink" Target="https://norma.ncirl.ie/6951/1/nhungthituyettruong.pdf" TargetMode="External"/><Relationship Id="rId8" Type="http://schemas.openxmlformats.org/officeDocument/2006/relationships/hyperlink" Target="https://www.academia.edu/download/103912624/de7936301f262792834d328be2dceb382aa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3DE8B3-D731-435F-A612-45561BF750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4649</Words>
  <Characters>26502</Characters>
  <Application>Microsoft Office Word</Application>
  <DocSecurity>0</DocSecurity>
  <Lines>220</Lines>
  <Paragraphs>62</Paragraphs>
  <ScaleCrop>false</ScaleCrop>
  <Company/>
  <LinksUpToDate>false</LinksUpToDate>
  <CharactersWithSpaces>31089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Rasel Ahmed (2233498)</cp:lastModifiedBy>
  <cp:revision>11</cp:revision>
  <dcterms:created xsi:type="dcterms:W3CDTF">2024-11-08T01:05:00Z</dcterms:created>
  <dcterms:modified xsi:type="dcterms:W3CDTF">2024-11-08T01:15:00Z</dcterms:modified>
</cp:coreProperties>
</file>