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79264176"/>
        <w:docPartObj>
          <w:docPartGallery w:val="Cover Pages"/>
          <w:docPartUnique/>
        </w:docPartObj>
      </w:sdtPr>
      <w:sdtEndPr/>
      <w:sdtContent>
        <w:p w14:paraId="46B8CC3D" w14:textId="775556B8" w:rsidR="001768CF" w:rsidRDefault="001768CF">
          <w:r>
            <w:rPr>
              <w:noProof/>
            </w:rPr>
            <mc:AlternateContent>
              <mc:Choice Requires="wpg">
                <w:drawing>
                  <wp:anchor distT="0" distB="0" distL="114300" distR="114300" simplePos="0" relativeHeight="251662336" behindDoc="0" locked="0" layoutInCell="1" allowOverlap="1" wp14:anchorId="3A802BC2" wp14:editId="58CC65B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w:pict>
                  <v:group w14:anchorId="5C4E64C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031DB46" w14:textId="77777777" w:rsidR="001768CF" w:rsidRDefault="001768CF" w:rsidP="001768CF">
          <w:r>
            <w:rPr>
              <w:noProof/>
            </w:rPr>
            <mc:AlternateContent>
              <mc:Choice Requires="wps">
                <w:drawing>
                  <wp:anchor distT="0" distB="0" distL="114300" distR="114300" simplePos="0" relativeHeight="251660288" behindDoc="0" locked="0" layoutInCell="1" allowOverlap="1" wp14:anchorId="54CAFEF6" wp14:editId="4DB3A4E8">
                    <wp:simplePos x="0" y="0"/>
                    <wp:positionH relativeFrom="page">
                      <wp:posOffset>-371475</wp:posOffset>
                    </wp:positionH>
                    <wp:positionV relativeFrom="page">
                      <wp:posOffset>5219700</wp:posOffset>
                    </wp:positionV>
                    <wp:extent cx="81534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81534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58CEA2" w14:textId="0C1AE60C" w:rsidR="001768CF" w:rsidRDefault="001768CF">
                                    <w:pPr>
                                      <w:pStyle w:val="NoSpacing"/>
                                      <w:jc w:val="right"/>
                                      <w:rPr>
                                        <w:color w:val="595959" w:themeColor="text1" w:themeTint="A6"/>
                                        <w:sz w:val="28"/>
                                        <w:szCs w:val="28"/>
                                      </w:rPr>
                                    </w:pPr>
                                    <w:r>
                                      <w:rPr>
                                        <w:color w:val="595959" w:themeColor="text1" w:themeTint="A6"/>
                                        <w:sz w:val="28"/>
                                        <w:szCs w:val="28"/>
                                      </w:rPr>
                                      <w:t>Cameron Carlson, Ryan Harding, Sam Dymock-Brown, Michalina Bujak and Radu.</w:t>
                                    </w:r>
                                  </w:p>
                                </w:sdtContent>
                              </w:sdt>
                              <w:p w14:paraId="73FBE574" w14:textId="432D0AAE" w:rsidR="001768CF" w:rsidRDefault="00912C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68CF">
                                      <w:rPr>
                                        <w:color w:val="595959" w:themeColor="text1" w:themeTint="A6"/>
                                        <w:sz w:val="18"/>
                                        <w:szCs w:val="18"/>
                                      </w:rPr>
                                      <w:t>UWTSD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54CAFEF6" id="_x0000_t202" coordsize="21600,21600" o:spt="202" path="m,l,21600r21600,l21600,xe">
                    <v:stroke joinstyle="miter"/>
                    <v:path gradientshapeok="t" o:connecttype="rect"/>
                  </v:shapetype>
                  <v:shape id="Text Box 152" o:spid="_x0000_s1026" type="#_x0000_t202" style="position:absolute;margin-left:-29.25pt;margin-top:411pt;width:642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58CEA2" w14:textId="0C1AE60C" w:rsidR="001768CF" w:rsidRDefault="001768CF">
                              <w:pPr>
                                <w:pStyle w:val="NoSpacing"/>
                                <w:jc w:val="right"/>
                                <w:rPr>
                                  <w:color w:val="595959" w:themeColor="text1" w:themeTint="A6"/>
                                  <w:sz w:val="28"/>
                                  <w:szCs w:val="28"/>
                                </w:rPr>
                              </w:pPr>
                              <w:r>
                                <w:rPr>
                                  <w:color w:val="595959" w:themeColor="text1" w:themeTint="A6"/>
                                  <w:sz w:val="28"/>
                                  <w:szCs w:val="28"/>
                                </w:rPr>
                                <w:t>Cameron Carlson, Ryan Harding, Sam Dymock-Brown, Michalina Bujak and Radu.</w:t>
                              </w:r>
                            </w:p>
                          </w:sdtContent>
                        </w:sdt>
                        <w:p w14:paraId="73FBE574" w14:textId="432D0AAE" w:rsidR="001768CF" w:rsidRDefault="00912C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68CF">
                                <w:rPr>
                                  <w:color w:val="595959" w:themeColor="text1" w:themeTint="A6"/>
                                  <w:sz w:val="18"/>
                                  <w:szCs w:val="18"/>
                                </w:rPr>
                                <w:t>UWTSD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AB76D9" wp14:editId="5EC9A913">
                    <wp:simplePos x="0" y="0"/>
                    <wp:positionH relativeFrom="margin">
                      <wp:align>center</wp:align>
                    </wp:positionH>
                    <wp:positionV relativeFrom="page">
                      <wp:posOffset>1511935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73663" w14:textId="71772A01" w:rsidR="001768CF" w:rsidRDefault="00912C0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68CF">
                                      <w:rPr>
                                        <w:caps/>
                                        <w:color w:val="5B9BD5"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2E4C01" w14:textId="629D93CB" w:rsidR="001768CF" w:rsidRDefault="001768CF">
                                    <w:pPr>
                                      <w:jc w:val="right"/>
                                      <w:rPr>
                                        <w:smallCaps/>
                                        <w:color w:val="404040" w:themeColor="text1" w:themeTint="BF"/>
                                        <w:sz w:val="36"/>
                                        <w:szCs w:val="36"/>
                                      </w:rPr>
                                    </w:pPr>
                                    <w:r>
                                      <w:rPr>
                                        <w:color w:val="404040" w:themeColor="text1" w:themeTint="BF"/>
                                        <w:sz w:val="36"/>
                                        <w:szCs w:val="36"/>
                                      </w:rPr>
                                      <w:t>Blogs posts and 1200 support essay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BAB76D9" id="Text Box 154" o:spid="_x0000_s1027" type="#_x0000_t202" style="position:absolute;margin-left:0;margin-top:119.0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" filled="f" stroked="f" strokeweight=".5pt">
                    <v:textbox inset="126pt,0,54pt,0">
                      <w:txbxContent>
                        <w:p w14:paraId="58373663" w14:textId="71772A01" w:rsidR="001768CF" w:rsidRDefault="00912C0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68CF">
                                <w:rPr>
                                  <w:caps/>
                                  <w:color w:val="5B9BD5"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2E4C01" w14:textId="629D93CB" w:rsidR="001768CF" w:rsidRDefault="001768CF">
                              <w:pPr>
                                <w:jc w:val="right"/>
                                <w:rPr>
                                  <w:smallCaps/>
                                  <w:color w:val="404040" w:themeColor="text1" w:themeTint="BF"/>
                                  <w:sz w:val="36"/>
                                  <w:szCs w:val="36"/>
                                </w:rPr>
                              </w:pPr>
                              <w:r>
                                <w:rPr>
                                  <w:color w:val="404040" w:themeColor="text1" w:themeTint="BF"/>
                                  <w:sz w:val="36"/>
                                  <w:szCs w:val="36"/>
                                </w:rPr>
                                <w:t>Blogs posts and 1200 support essay</w:t>
                              </w:r>
                            </w:p>
                          </w:sdtContent>
                        </w:sdt>
                      </w:txbxContent>
                    </v:textbox>
                    <w10:wrap type="square" anchorx="margin" anchory="page"/>
                  </v:shape>
                </w:pict>
              </mc:Fallback>
            </mc:AlternateContent>
          </w:r>
        </w:p>
        <w:p w14:paraId="373B1530" w14:textId="77777777" w:rsidR="001768CF" w:rsidRDefault="001768CF" w:rsidP="001768CF"/>
        <w:p w14:paraId="13478190" w14:textId="77777777" w:rsidR="001768CF" w:rsidRDefault="001768CF" w:rsidP="001768CF"/>
        <w:p w14:paraId="384279CC" w14:textId="77777777" w:rsidR="001768CF" w:rsidRDefault="001768CF" w:rsidP="001768CF"/>
        <w:p w14:paraId="73B80C6D" w14:textId="77777777" w:rsidR="001768CF" w:rsidRDefault="001768CF" w:rsidP="001768CF"/>
        <w:p w14:paraId="005E90C2" w14:textId="77777777" w:rsidR="001768CF" w:rsidRDefault="001768CF" w:rsidP="001768CF"/>
        <w:p w14:paraId="3605D082" w14:textId="77777777" w:rsidR="001768CF" w:rsidRDefault="001768CF" w:rsidP="001768CF"/>
        <w:p w14:paraId="23A43BDB" w14:textId="77777777" w:rsidR="001768CF" w:rsidRDefault="001768CF" w:rsidP="001768CF"/>
        <w:p w14:paraId="7EF8F65E" w14:textId="77777777" w:rsidR="001768CF" w:rsidRDefault="001768CF" w:rsidP="001768CF"/>
        <w:p w14:paraId="7FDF8E5F" w14:textId="77777777" w:rsidR="001768CF" w:rsidRDefault="001768CF" w:rsidP="001768CF"/>
        <w:p w14:paraId="65768F99" w14:textId="77777777" w:rsidR="001768CF" w:rsidRDefault="001768CF" w:rsidP="001768CF"/>
        <w:p w14:paraId="2E1AFBAF" w14:textId="77777777" w:rsidR="001768CF" w:rsidRDefault="001768CF" w:rsidP="001768CF"/>
        <w:p w14:paraId="43EC7EBF" w14:textId="77777777" w:rsidR="001768CF" w:rsidRDefault="00912C0A" w:rsidP="001768CF"/>
      </w:sdtContent>
    </w:sdt>
    <w:p w14:paraId="4FA02E9E"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lastRenderedPageBreak/>
        <w:t>Unit 19 Supporting Paper</w:t>
      </w:r>
    </w:p>
    <w:p w14:paraId="4F295597"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xml:space="preserve">Within this essay, you will find out everything about the group who will be organising unit 19 and some information on what marketing theories that were used whilst creating the blog posts/account. The group we are today is very different from the group we started with, the original group consisted of Ryan, Cameron, Tom, Sam and Alex but Alex and Tom withdrew University, leaving the group down by two members. The group was then given three new members: Radu, </w:t>
      </w:r>
      <w:proofErr w:type="spellStart"/>
      <w:r w:rsidRPr="004B2F6F">
        <w:rPr>
          <w:rFonts w:eastAsia="Times New Roman" w:cstheme="minorHAnsi"/>
          <w:sz w:val="24"/>
          <w:szCs w:val="24"/>
          <w:lang w:eastAsia="en-GB"/>
        </w:rPr>
        <w:t>Michalina</w:t>
      </w:r>
      <w:proofErr w:type="spellEnd"/>
      <w:r w:rsidRPr="004B2F6F">
        <w:rPr>
          <w:rFonts w:eastAsia="Times New Roman" w:cstheme="minorHAnsi"/>
          <w:sz w:val="24"/>
          <w:szCs w:val="24"/>
          <w:lang w:eastAsia="en-GB"/>
        </w:rPr>
        <w:t xml:space="preserve"> and Jessica. We had to abandon the original project due to unforeseen circumstances within circus eruption. We were then given a new task which was to organise the showcase event in Unit 19, what is the showcase event? This is a chance for all the project groups to show off what they have achieved during their time working with the organisations. The organisations are:</w:t>
      </w:r>
    </w:p>
    <w:p w14:paraId="7FC554CC"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Notes and tones</w:t>
      </w:r>
    </w:p>
    <w:p w14:paraId="5053193C"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xml:space="preserve">Ysgol </w:t>
      </w:r>
      <w:proofErr w:type="spellStart"/>
      <w:r w:rsidRPr="004B2F6F">
        <w:rPr>
          <w:rFonts w:eastAsia="Times New Roman" w:cstheme="minorHAnsi"/>
          <w:sz w:val="24"/>
          <w:szCs w:val="24"/>
          <w:lang w:eastAsia="en-GB"/>
        </w:rPr>
        <w:t>Crug</w:t>
      </w:r>
      <w:proofErr w:type="spellEnd"/>
      <w:r w:rsidRPr="004B2F6F">
        <w:rPr>
          <w:rFonts w:eastAsia="Times New Roman" w:cstheme="minorHAnsi"/>
          <w:sz w:val="24"/>
          <w:szCs w:val="24"/>
          <w:lang w:eastAsia="en-GB"/>
        </w:rPr>
        <w:t xml:space="preserve"> </w:t>
      </w:r>
      <w:proofErr w:type="spellStart"/>
      <w:r w:rsidRPr="004B2F6F">
        <w:rPr>
          <w:rFonts w:eastAsia="Times New Roman" w:cstheme="minorHAnsi"/>
          <w:sz w:val="24"/>
          <w:szCs w:val="24"/>
          <w:lang w:eastAsia="en-GB"/>
        </w:rPr>
        <w:t>Glas</w:t>
      </w:r>
      <w:proofErr w:type="spellEnd"/>
    </w:p>
    <w:p w14:paraId="1EFBE7D8"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xml:space="preserve">Ysgol </w:t>
      </w:r>
      <w:proofErr w:type="spellStart"/>
      <w:r w:rsidRPr="004B2F6F">
        <w:rPr>
          <w:rFonts w:eastAsia="Times New Roman" w:cstheme="minorHAnsi"/>
          <w:sz w:val="24"/>
          <w:szCs w:val="24"/>
          <w:lang w:eastAsia="en-GB"/>
        </w:rPr>
        <w:t>Crug</w:t>
      </w:r>
      <w:proofErr w:type="spellEnd"/>
      <w:r w:rsidRPr="004B2F6F">
        <w:rPr>
          <w:rFonts w:eastAsia="Times New Roman" w:cstheme="minorHAnsi"/>
          <w:sz w:val="24"/>
          <w:szCs w:val="24"/>
          <w:lang w:eastAsia="en-GB"/>
        </w:rPr>
        <w:t xml:space="preserve"> </w:t>
      </w:r>
      <w:proofErr w:type="spellStart"/>
      <w:r w:rsidRPr="004B2F6F">
        <w:rPr>
          <w:rFonts w:eastAsia="Times New Roman" w:cstheme="minorHAnsi"/>
          <w:sz w:val="24"/>
          <w:szCs w:val="24"/>
          <w:lang w:eastAsia="en-GB"/>
        </w:rPr>
        <w:t>Glas</w:t>
      </w:r>
      <w:proofErr w:type="spellEnd"/>
      <w:r w:rsidRPr="004B2F6F">
        <w:rPr>
          <w:rFonts w:eastAsia="Times New Roman" w:cstheme="minorHAnsi"/>
          <w:sz w:val="24"/>
          <w:szCs w:val="24"/>
          <w:lang w:eastAsia="en-GB"/>
        </w:rPr>
        <w:t xml:space="preserve"> Art</w:t>
      </w:r>
    </w:p>
    <w:p w14:paraId="40FA032A"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Down to Earth</w:t>
      </w:r>
    </w:p>
    <w:p w14:paraId="525836DA"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proofErr w:type="spellStart"/>
      <w:r w:rsidRPr="004B2F6F">
        <w:rPr>
          <w:rFonts w:eastAsia="Times New Roman" w:cstheme="minorHAnsi"/>
          <w:sz w:val="24"/>
          <w:szCs w:val="24"/>
          <w:lang w:eastAsia="en-GB"/>
        </w:rPr>
        <w:t>Cyflei</w:t>
      </w:r>
      <w:proofErr w:type="spellEnd"/>
      <w:r w:rsidRPr="004B2F6F">
        <w:rPr>
          <w:rFonts w:eastAsia="Times New Roman" w:cstheme="minorHAnsi"/>
          <w:sz w:val="24"/>
          <w:szCs w:val="24"/>
          <w:lang w:eastAsia="en-GB"/>
        </w:rPr>
        <w:t xml:space="preserve"> Day</w:t>
      </w:r>
    </w:p>
    <w:p w14:paraId="1D3D25CF"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Faith in families</w:t>
      </w:r>
    </w:p>
    <w:p w14:paraId="4DE03D28"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Feed the Kids</w:t>
      </w:r>
    </w:p>
    <w:p w14:paraId="2E9701E5"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LGBT</w:t>
      </w:r>
    </w:p>
    <w:p w14:paraId="72308A47"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Matthews House</w:t>
      </w:r>
    </w:p>
    <w:p w14:paraId="4B35A8B3"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Matthews House</w:t>
      </w:r>
    </w:p>
    <w:p w14:paraId="6495ABE0" w14:textId="77777777" w:rsidR="004B2F6F" w:rsidRPr="004B2F6F" w:rsidRDefault="004B2F6F" w:rsidP="004B2F6F">
      <w:pPr>
        <w:numPr>
          <w:ilvl w:val="0"/>
          <w:numId w:val="4"/>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Raising Stars</w:t>
      </w:r>
    </w:p>
    <w:p w14:paraId="5CEF89D7"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Each organisation is unique to the rest but all are working towards similar goals in the sense of increasing awareness for their chosen charity. There are 68 different people in groups, 68 different characters, 68 different ideas, 68 different values but all working together for a common goal. But we as the group for Unit 19 aim to help promote each group and ensure the showcase is a success.</w:t>
      </w:r>
    </w:p>
    <w:p w14:paraId="6C87D24C"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w:t>
      </w:r>
    </w:p>
    <w:p w14:paraId="319B9B9B"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original content plan of the group has changed drastically due to unforeseen circumstances.</w:t>
      </w:r>
    </w:p>
    <w:p w14:paraId="39AD55A9"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w:t>
      </w:r>
    </w:p>
    <w:p w14:paraId="49BC11C1"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roles fluctuated between the group due to such a short notice change within the task, this resulted in a newly formed group where we would plan the event in Unit Nineteen. Sam created a blog for the group to attempt to promote the event in Unit Nineteen, blogs were posted by all team members with minimal interaction from the users of WordPress, a new blog was then created by Radu due to him wanting a new font and design on the blog. A blog was previously created by Sam with around 40 readers for the Circus Eruption project but this was discontinued due to unforeseen circumstances within Circus Eruption. We decided on the blogging platform by discussing which was the most accessible and easy to navigate around, we have chosen a website called WordPress.</w:t>
      </w:r>
    </w:p>
    <w:p w14:paraId="4F01FF64"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xml:space="preserve">WordPress was used by a lot of the other groups due it being very easy to access. The objectives that we had were to simply promote other organisations along with promoting the showcase at Unit 19, the way we did this was through creating blogs and trying to get as much interaction as we could from the public and other groups. Each of the group members has created blogs, some trying to increase awareness for Ysgol </w:t>
      </w:r>
      <w:proofErr w:type="spellStart"/>
      <w:r w:rsidRPr="004B2F6F">
        <w:rPr>
          <w:rFonts w:eastAsia="Times New Roman" w:cstheme="minorHAnsi"/>
          <w:sz w:val="24"/>
          <w:szCs w:val="24"/>
          <w:lang w:eastAsia="en-GB"/>
        </w:rPr>
        <w:t>Crug</w:t>
      </w:r>
      <w:proofErr w:type="spellEnd"/>
      <w:r w:rsidRPr="004B2F6F">
        <w:rPr>
          <w:rFonts w:eastAsia="Times New Roman" w:cstheme="minorHAnsi"/>
          <w:sz w:val="24"/>
          <w:szCs w:val="24"/>
          <w:lang w:eastAsia="en-GB"/>
        </w:rPr>
        <w:t xml:space="preserve"> </w:t>
      </w:r>
      <w:proofErr w:type="spellStart"/>
      <w:r w:rsidRPr="004B2F6F">
        <w:rPr>
          <w:rFonts w:eastAsia="Times New Roman" w:cstheme="minorHAnsi"/>
          <w:sz w:val="24"/>
          <w:szCs w:val="24"/>
          <w:lang w:eastAsia="en-GB"/>
        </w:rPr>
        <w:t>Glas</w:t>
      </w:r>
      <w:proofErr w:type="spellEnd"/>
      <w:r w:rsidRPr="004B2F6F">
        <w:rPr>
          <w:rFonts w:eastAsia="Times New Roman" w:cstheme="minorHAnsi"/>
          <w:sz w:val="24"/>
          <w:szCs w:val="24"/>
          <w:lang w:eastAsia="en-GB"/>
        </w:rPr>
        <w:t>, another blog created was talking about the top 5 food stalls that can be found in Swansea. We initially created posters for circus eruption and a sponsor form to try and generate funds for them and increases awareness but they all had to be scrapped when we changed projects. The process we went through creating the blogs was very easy and simple, we made a specific group chat with all the members in it and discussed who would do what blog, we also met in person and chose what blogs would be the most effective for what we were doing.</w:t>
      </w:r>
    </w:p>
    <w:p w14:paraId="1AAF76D9"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We also focused on the marketing mix and the 4P’s, the main two we looked at were Place and Promotion. With regards to place it was more to do with the market location which was Facebook, WordPress and even posters, this was because they are all either on the internet or in hand where it would be easy to gain access and within the modern day the best way to get an opinion or idea across is to take to the web. Also, all the other groups have the chance to look at any blogs done by each of the groups which means they are very easy and accessible. The Facebook page was part of the promotion because through using the Facebook page to try and generate more awareness for the event that will be held in Unit 19. We have been monitoring it to see if there has been any interaction with the page.</w:t>
      </w:r>
    </w:p>
    <w:p w14:paraId="586F1C4D"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aims that the group have chosen to go with are; To ensure that this event runs smoothly and gives every group the chance to show off what they have achieved for their charities. According to the Oxford Dictionary of Marketing “It is necessary to develop a general positioning strategy” (Doyle, 2011).  This is important because you will always need a strategy and ideas for the project, the ideas for us were how we’d promote the event and the variation of ideas for the blogs the strategy we took for this was to take our own ideas and produce a blog from them, but they had to be relevant to the project itself.</w:t>
      </w:r>
    </w:p>
    <w:p w14:paraId="399D9C07"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How would Unit 19 use the methods of AIDA in their ways of running the business, AIDA meaning;</w:t>
      </w:r>
    </w:p>
    <w:p w14:paraId="6E777B27" w14:textId="77777777" w:rsidR="004B2F6F" w:rsidRPr="004B2F6F" w:rsidRDefault="004B2F6F" w:rsidP="004B2F6F">
      <w:pPr>
        <w:numPr>
          <w:ilvl w:val="0"/>
          <w:numId w:val="5"/>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Attention</w:t>
      </w:r>
    </w:p>
    <w:p w14:paraId="78BC735C" w14:textId="77777777" w:rsidR="004B2F6F" w:rsidRPr="004B2F6F" w:rsidRDefault="004B2F6F" w:rsidP="004B2F6F">
      <w:pPr>
        <w:numPr>
          <w:ilvl w:val="0"/>
          <w:numId w:val="5"/>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Interest</w:t>
      </w:r>
    </w:p>
    <w:p w14:paraId="70A29BB6" w14:textId="77777777" w:rsidR="004B2F6F" w:rsidRPr="004B2F6F" w:rsidRDefault="004B2F6F" w:rsidP="004B2F6F">
      <w:pPr>
        <w:numPr>
          <w:ilvl w:val="0"/>
          <w:numId w:val="5"/>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Desire</w:t>
      </w:r>
    </w:p>
    <w:p w14:paraId="293C88BC" w14:textId="77777777" w:rsidR="004B2F6F" w:rsidRPr="004B2F6F" w:rsidRDefault="004B2F6F" w:rsidP="004B2F6F">
      <w:pPr>
        <w:numPr>
          <w:ilvl w:val="0"/>
          <w:numId w:val="5"/>
        </w:num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Action</w:t>
      </w:r>
    </w:p>
    <w:p w14:paraId="12565244"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attention of the business which is the ability to grab the attention of the public to attract in the example of Unit 19, them into attending unit 19 for any events, the UWTSD event to any coming events.</w:t>
      </w:r>
    </w:p>
    <w:p w14:paraId="149EB680"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interest of the business is the audience, with Unit 19 it would be the way they gauged with the audience, the way they would keep their interest levels high to allow the audience of each event to be satisfied.</w:t>
      </w:r>
    </w:p>
    <w:p w14:paraId="27CBFE08"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desire of the business which is the amount of drive and passion you have, for Unit 19 as a business it would rely on the amount of interest the actual workers had on the events, and the amount of knowledge they had, to be able to show their desire for the organisation.</w:t>
      </w:r>
    </w:p>
    <w:p w14:paraId="57DD2EDA"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The action would be the service and the main part of the process, for Unit 19 this would be the number of events they have, the people they have doing them and the service that they are putting them on for.</w:t>
      </w:r>
    </w:p>
    <w:p w14:paraId="5B5B5901"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 xml:space="preserve">The Aida section would be crucial to a business due to the clear understanding it gives about what they want to do, how they’ll do it, who will do it and then finally after they have done it. This is key because this is the plan for the business themselves they can strategically plan goals around their </w:t>
      </w:r>
      <w:proofErr w:type="gramStart"/>
      <w:r w:rsidRPr="004B2F6F">
        <w:rPr>
          <w:rFonts w:eastAsia="Times New Roman" w:cstheme="minorHAnsi"/>
          <w:sz w:val="24"/>
          <w:szCs w:val="24"/>
          <w:lang w:eastAsia="en-GB"/>
        </w:rPr>
        <w:t>future plans</w:t>
      </w:r>
      <w:proofErr w:type="gramEnd"/>
      <w:r w:rsidRPr="004B2F6F">
        <w:rPr>
          <w:rFonts w:eastAsia="Times New Roman" w:cstheme="minorHAnsi"/>
          <w:sz w:val="24"/>
          <w:szCs w:val="24"/>
          <w:lang w:eastAsia="en-GB"/>
        </w:rPr>
        <w:t xml:space="preserve"> and can look back see if they have hit them.</w:t>
      </w:r>
    </w:p>
    <w:p w14:paraId="5A726636" w14:textId="77777777" w:rsidR="004B2F6F" w:rsidRPr="004B2F6F" w:rsidRDefault="004B2F6F" w:rsidP="004B2F6F">
      <w:pPr>
        <w:spacing w:before="100" w:beforeAutospacing="1" w:after="100" w:afterAutospacing="1" w:line="240" w:lineRule="auto"/>
        <w:rPr>
          <w:rFonts w:eastAsia="Times New Roman" w:cstheme="minorHAnsi"/>
          <w:sz w:val="24"/>
          <w:szCs w:val="24"/>
          <w:lang w:eastAsia="en-GB"/>
        </w:rPr>
      </w:pPr>
      <w:r w:rsidRPr="004B2F6F">
        <w:rPr>
          <w:rFonts w:eastAsia="Times New Roman" w:cstheme="minorHAnsi"/>
          <w:sz w:val="24"/>
          <w:szCs w:val="24"/>
          <w:lang w:eastAsia="en-GB"/>
        </w:rPr>
        <w:t>A summary from AIDA is that we would have to interact with the people attending the Unit 19 event that we are organisation and we must be the ones to show desire to do well to keep everyone satisfied ensuring we keep the morale up throughout the organisation can help ensure customer satisfaction, with interacting with people also helps to gain feedback on the event there and then because we can address any issues people have.</w:t>
      </w:r>
    </w:p>
    <w:p w14:paraId="518D6CAE" w14:textId="398F229B" w:rsidR="0049073F" w:rsidRDefault="0049073F" w:rsidP="001768CF">
      <w:pPr>
        <w:rPr>
          <w:sz w:val="24"/>
        </w:rPr>
      </w:pPr>
    </w:p>
    <w:p w14:paraId="432F7484" w14:textId="0E95CE7D" w:rsidR="0049073F" w:rsidRDefault="0049073F" w:rsidP="001768CF">
      <w:pPr>
        <w:rPr>
          <w:sz w:val="24"/>
        </w:rPr>
      </w:pPr>
    </w:p>
    <w:p w14:paraId="241F3F6B" w14:textId="5DD0B393" w:rsidR="0049073F" w:rsidRDefault="0049073F" w:rsidP="001768CF">
      <w:pPr>
        <w:rPr>
          <w:sz w:val="24"/>
        </w:rPr>
      </w:pPr>
    </w:p>
    <w:sdt>
      <w:sdtPr>
        <w:id w:val="-826201929"/>
        <w:docPartObj>
          <w:docPartGallery w:val="Bibliographies"/>
          <w:docPartUnique/>
        </w:docPartObj>
      </w:sdtPr>
      <w:sdtEndPr>
        <w:rPr>
          <w:rFonts w:asciiTheme="minorHAnsi" w:eastAsiaTheme="minorHAnsi" w:hAnsiTheme="minorHAnsi" w:cstheme="minorBidi"/>
          <w:color w:val="auto"/>
          <w:sz w:val="22"/>
          <w:szCs w:val="22"/>
        </w:rPr>
      </w:sdtEndPr>
      <w:sdtContent>
        <w:p w14:paraId="56F2B8B9" w14:textId="439D485D" w:rsidR="00846F4A" w:rsidRDefault="00846F4A">
          <w:pPr>
            <w:pStyle w:val="Heading1"/>
          </w:pPr>
          <w:r>
            <w:t>References</w:t>
          </w:r>
        </w:p>
        <w:sdt>
          <w:sdtPr>
            <w:id w:val="-573587230"/>
            <w:bibliography/>
          </w:sdtPr>
          <w:sdtContent>
            <w:p w14:paraId="7C7A72DA" w14:textId="77777777" w:rsidR="00846F4A" w:rsidRDefault="00846F4A" w:rsidP="00846F4A">
              <w:pPr>
                <w:pStyle w:val="Bibliography"/>
                <w:rPr>
                  <w:noProof/>
                  <w:sz w:val="24"/>
                  <w:szCs w:val="24"/>
                </w:rPr>
              </w:pPr>
              <w:r>
                <w:fldChar w:fldCharType="begin"/>
              </w:r>
              <w:r>
                <w:instrText xml:space="preserve"> BIBLIOGRAPHY </w:instrText>
              </w:r>
              <w:r>
                <w:fldChar w:fldCharType="separate"/>
              </w:r>
              <w:r>
                <w:rPr>
                  <w:noProof/>
                </w:rPr>
                <w:t xml:space="preserve">Doyle, C., 2011. </w:t>
              </w:r>
              <w:r>
                <w:rPr>
                  <w:i/>
                  <w:iCs/>
                  <w:noProof/>
                </w:rPr>
                <w:t xml:space="preserve">A dictionary of marketing. </w:t>
              </w:r>
              <w:r>
                <w:rPr>
                  <w:noProof/>
                </w:rPr>
                <w:t>Oxford: Oxford University Press.</w:t>
              </w:r>
            </w:p>
            <w:p w14:paraId="38A570F7" w14:textId="6ED384DF" w:rsidR="00846F4A" w:rsidRDefault="00846F4A" w:rsidP="00846F4A">
              <w:r>
                <w:rPr>
                  <w:b/>
                  <w:bCs/>
                  <w:noProof/>
                </w:rPr>
                <w:fldChar w:fldCharType="end"/>
              </w:r>
            </w:p>
          </w:sdtContent>
        </w:sdt>
      </w:sdtContent>
    </w:sdt>
    <w:p w14:paraId="2A860816" w14:textId="72F10D3B" w:rsidR="0049073F" w:rsidRDefault="0049073F" w:rsidP="001768CF">
      <w:pPr>
        <w:rPr>
          <w:sz w:val="24"/>
        </w:rPr>
      </w:pPr>
    </w:p>
    <w:p w14:paraId="24957716" w14:textId="15065B24" w:rsidR="0049073F" w:rsidRDefault="0049073F" w:rsidP="001768CF">
      <w:pPr>
        <w:rPr>
          <w:sz w:val="24"/>
        </w:rPr>
      </w:pPr>
    </w:p>
    <w:p w14:paraId="2FE326E1" w14:textId="3857656C" w:rsidR="0049073F" w:rsidRDefault="0049073F" w:rsidP="001768CF">
      <w:pPr>
        <w:rPr>
          <w:sz w:val="24"/>
        </w:rPr>
      </w:pPr>
    </w:p>
    <w:p w14:paraId="0BDAB85B" w14:textId="60DF1F8C" w:rsidR="0049073F" w:rsidRDefault="0049073F" w:rsidP="001768CF">
      <w:pPr>
        <w:rPr>
          <w:sz w:val="24"/>
        </w:rPr>
      </w:pPr>
    </w:p>
    <w:p w14:paraId="6ACA294E" w14:textId="689F814E" w:rsidR="0049073F" w:rsidRDefault="0049073F" w:rsidP="001768CF">
      <w:pPr>
        <w:rPr>
          <w:sz w:val="24"/>
        </w:rPr>
      </w:pPr>
    </w:p>
    <w:p w14:paraId="4A3083CC" w14:textId="423D099E" w:rsidR="0049073F" w:rsidRDefault="0049073F" w:rsidP="001768CF">
      <w:pPr>
        <w:rPr>
          <w:sz w:val="24"/>
        </w:rPr>
      </w:pPr>
    </w:p>
    <w:p w14:paraId="3AA6CA71" w14:textId="2BB114F0" w:rsidR="0049073F" w:rsidRDefault="0049073F" w:rsidP="001768CF">
      <w:pPr>
        <w:rPr>
          <w:sz w:val="24"/>
        </w:rPr>
      </w:pPr>
    </w:p>
    <w:p w14:paraId="437D0464" w14:textId="2E1E5BED" w:rsidR="0049073F" w:rsidRDefault="0049073F" w:rsidP="001768CF">
      <w:pPr>
        <w:rPr>
          <w:sz w:val="24"/>
        </w:rPr>
      </w:pPr>
    </w:p>
    <w:p w14:paraId="5DB966A4" w14:textId="2CA38FB9" w:rsidR="0049073F" w:rsidRDefault="0049073F" w:rsidP="001768CF">
      <w:pPr>
        <w:rPr>
          <w:sz w:val="24"/>
        </w:rPr>
      </w:pPr>
    </w:p>
    <w:p w14:paraId="19CD8680" w14:textId="7CAD8B40" w:rsidR="0049073F" w:rsidRDefault="0049073F" w:rsidP="001768CF">
      <w:pPr>
        <w:rPr>
          <w:sz w:val="24"/>
        </w:rPr>
      </w:pPr>
    </w:p>
    <w:p w14:paraId="28C423A4" w14:textId="07981B21" w:rsidR="0049073F" w:rsidRDefault="0049073F" w:rsidP="001768CF">
      <w:pPr>
        <w:rPr>
          <w:sz w:val="24"/>
        </w:rPr>
      </w:pPr>
    </w:p>
    <w:p w14:paraId="022671FB" w14:textId="3FDE7A68" w:rsidR="001768CF" w:rsidRDefault="001768CF" w:rsidP="0018124B">
      <w:pPr>
        <w:rPr>
          <w:sz w:val="24"/>
        </w:rPr>
      </w:pPr>
    </w:p>
    <w:p w14:paraId="550AB555" w14:textId="68FBB27F" w:rsidR="00846F4A" w:rsidRDefault="00846F4A" w:rsidP="0018124B">
      <w:pPr>
        <w:rPr>
          <w:sz w:val="24"/>
        </w:rPr>
      </w:pPr>
      <w:r>
        <w:rPr>
          <w:sz w:val="24"/>
        </w:rPr>
        <w:t>Blog Posts (</w:t>
      </w:r>
      <w:r w:rsidR="004B2F6F">
        <w:rPr>
          <w:sz w:val="24"/>
        </w:rPr>
        <w:t xml:space="preserve">The URL to our blog account </w:t>
      </w:r>
      <w:r>
        <w:rPr>
          <w:sz w:val="24"/>
        </w:rPr>
        <w:t xml:space="preserve"> </w:t>
      </w:r>
      <w:hyperlink r:id="rId9" w:history="1">
        <w:r w:rsidR="004B2F6F" w:rsidRPr="00E5264A">
          <w:rPr>
            <w:rStyle w:val="Hyperlink"/>
            <w:sz w:val="24"/>
          </w:rPr>
          <w:t>https://unit19.uk/</w:t>
        </w:r>
      </w:hyperlink>
      <w:r w:rsidR="004B2F6F">
        <w:rPr>
          <w:sz w:val="24"/>
        </w:rPr>
        <w:t xml:space="preserve"> )</w:t>
      </w:r>
    </w:p>
    <w:p w14:paraId="0F35C374" w14:textId="7255F337" w:rsidR="00E175A7" w:rsidRDefault="00E175A7" w:rsidP="00E175A7">
      <w:pPr>
        <w:jc w:val="center"/>
        <w:rPr>
          <w:sz w:val="32"/>
        </w:rPr>
      </w:pPr>
      <w:r>
        <w:rPr>
          <w:sz w:val="32"/>
        </w:rPr>
        <w:t>Top 5 food stalls in Swansea</w:t>
      </w:r>
      <w:r w:rsidR="00DB2A05">
        <w:rPr>
          <w:sz w:val="32"/>
        </w:rPr>
        <w:t xml:space="preserve"> - Cameron</w:t>
      </w:r>
    </w:p>
    <w:p w14:paraId="1C97F8C2" w14:textId="77777777" w:rsidR="00E175A7" w:rsidRDefault="00E175A7" w:rsidP="00E175A7">
      <w:pPr>
        <w:rPr>
          <w:sz w:val="32"/>
        </w:rPr>
      </w:pPr>
    </w:p>
    <w:p w14:paraId="0D2EE61F" w14:textId="77777777" w:rsidR="00E175A7" w:rsidRPr="00213A61" w:rsidRDefault="00E175A7" w:rsidP="00E175A7">
      <w:pPr>
        <w:pStyle w:val="ListParagraph"/>
        <w:numPr>
          <w:ilvl w:val="0"/>
          <w:numId w:val="6"/>
        </w:numPr>
        <w:rPr>
          <w:sz w:val="28"/>
        </w:rPr>
      </w:pPr>
      <w:r>
        <w:rPr>
          <w:sz w:val="24"/>
        </w:rPr>
        <w:t xml:space="preserve">Popty Pizza – Popty Pizza is a new concept in the catering world, it is a fully mobile trailer that have a wood fire oven. The pizzas have the authentic taste that makes you want to come back for more time and time again. The oven is designed to produce a very high quality of stone baked pizzas. You can get Popty pizza to come to events hosted by yourselves or near you. </w:t>
      </w:r>
    </w:p>
    <w:p w14:paraId="5B3EFD37" w14:textId="77777777" w:rsidR="00E175A7" w:rsidRPr="00140A19" w:rsidRDefault="00E175A7" w:rsidP="00E175A7">
      <w:pPr>
        <w:pStyle w:val="ListParagraph"/>
        <w:numPr>
          <w:ilvl w:val="0"/>
          <w:numId w:val="6"/>
        </w:numPr>
        <w:rPr>
          <w:sz w:val="28"/>
        </w:rPr>
      </w:pPr>
      <w:r>
        <w:rPr>
          <w:sz w:val="24"/>
        </w:rPr>
        <w:t>Mr Croquewich – This is an artisan grilled cheese sandwich served with croquettes, you can choose from a variety of homemade fillings and dips. The company is creative kitchen caterers Ltd and that the company is a small food business which is based in Cardiff. The owner works as a freelance chef that also works for various restaurants. This is a unique stall and is has a high demand at uplands market.</w:t>
      </w:r>
    </w:p>
    <w:p w14:paraId="1A850B89" w14:textId="77777777" w:rsidR="00E175A7" w:rsidRPr="009A4F05" w:rsidRDefault="00E175A7" w:rsidP="00E175A7">
      <w:pPr>
        <w:pStyle w:val="ListParagraph"/>
        <w:numPr>
          <w:ilvl w:val="0"/>
          <w:numId w:val="6"/>
        </w:numPr>
        <w:rPr>
          <w:sz w:val="28"/>
        </w:rPr>
      </w:pPr>
      <w:r>
        <w:rPr>
          <w:sz w:val="24"/>
        </w:rPr>
        <w:t xml:space="preserve"> Yo-cart – This offers their customers a healthier option to ice cream rather than the full fat, sugar filled ice cream. They also offer fat and gluten free frozen yoghurt and a range of different flavours. Also, the customers can choose from fruit or sweet toppings or if you want to be wild you choose a mix of both. </w:t>
      </w:r>
    </w:p>
    <w:p w14:paraId="7D185777" w14:textId="77777777" w:rsidR="00E175A7" w:rsidRPr="005B55D9" w:rsidRDefault="00E175A7" w:rsidP="00E175A7">
      <w:pPr>
        <w:pStyle w:val="ListParagraph"/>
        <w:numPr>
          <w:ilvl w:val="0"/>
          <w:numId w:val="6"/>
        </w:numPr>
        <w:rPr>
          <w:sz w:val="28"/>
        </w:rPr>
      </w:pPr>
      <w:r>
        <w:rPr>
          <w:sz w:val="24"/>
        </w:rPr>
        <w:t>Babita’s Spice Deli – This is a North Indian street food stall, that sells homemade tea masala, yoghurt lassi, chutneys and Indian sweets. This is a unique concept of authentic freshly ground spices and foods that also contain these spices. Each of the recipes has its own mix and balance of blends that bring the best out in the food. Each of the recipes originate from the owner’s root of India.</w:t>
      </w:r>
    </w:p>
    <w:p w14:paraId="29E06220" w14:textId="77777777" w:rsidR="00E175A7" w:rsidRPr="00256E98" w:rsidRDefault="00E175A7" w:rsidP="00E175A7">
      <w:pPr>
        <w:pStyle w:val="ListParagraph"/>
        <w:numPr>
          <w:ilvl w:val="0"/>
          <w:numId w:val="6"/>
        </w:numPr>
        <w:rPr>
          <w:sz w:val="28"/>
        </w:rPr>
      </w:pPr>
      <w:r>
        <w:rPr>
          <w:sz w:val="24"/>
        </w:rPr>
        <w:t xml:space="preserve">Little Valley Bakery – This is a bakery based in Swansea, hey operate from the heart of Gower in </w:t>
      </w:r>
      <w:proofErr w:type="spellStart"/>
      <w:r>
        <w:rPr>
          <w:sz w:val="24"/>
        </w:rPr>
        <w:t>Parkmill</w:t>
      </w:r>
      <w:proofErr w:type="spellEnd"/>
      <w:r>
        <w:rPr>
          <w:sz w:val="24"/>
        </w:rPr>
        <w:t xml:space="preserve">, they supply Swansea and the Gower with high quality bread using organic flour and traditional methods. They distribute bread and sweet treats throughout the Gower, Swansea and south wales through different methods. </w:t>
      </w:r>
    </w:p>
    <w:p w14:paraId="1AFBAE98" w14:textId="20211CB3" w:rsidR="00E175A7" w:rsidRDefault="00E175A7" w:rsidP="0018124B">
      <w:pPr>
        <w:rPr>
          <w:sz w:val="24"/>
        </w:rPr>
      </w:pPr>
    </w:p>
    <w:p w14:paraId="3156C5E9" w14:textId="68F34F0A" w:rsidR="00E175A7" w:rsidRDefault="00E175A7" w:rsidP="0018124B">
      <w:pPr>
        <w:rPr>
          <w:sz w:val="24"/>
        </w:rPr>
      </w:pPr>
    </w:p>
    <w:p w14:paraId="592C12D7" w14:textId="432782D9" w:rsidR="00E175A7" w:rsidRDefault="00E175A7" w:rsidP="0018124B">
      <w:pPr>
        <w:rPr>
          <w:sz w:val="32"/>
          <w:szCs w:val="32"/>
        </w:rPr>
      </w:pPr>
      <w:r w:rsidRPr="00906C7B">
        <w:rPr>
          <w:sz w:val="32"/>
          <w:szCs w:val="32"/>
        </w:rPr>
        <w:t>Top 5 entertainment for an event like this?</w:t>
      </w:r>
      <w:r w:rsidR="00DB2A05">
        <w:rPr>
          <w:sz w:val="32"/>
          <w:szCs w:val="32"/>
        </w:rPr>
        <w:t xml:space="preserve"> – Ryan </w:t>
      </w:r>
    </w:p>
    <w:p w14:paraId="569524BB"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There are many different types of entertainment that could be used in this event or an event like this? With everyone having preferences, </w:t>
      </w:r>
      <w:proofErr w:type="spellStart"/>
      <w:r w:rsidRPr="00906C7B">
        <w:rPr>
          <w:rFonts w:eastAsia="Times New Roman" w:cstheme="minorHAnsi"/>
          <w:sz w:val="24"/>
          <w:szCs w:val="24"/>
          <w:lang w:eastAsia="en-GB"/>
        </w:rPr>
        <w:t>id</w:t>
      </w:r>
      <w:proofErr w:type="spellEnd"/>
      <w:r w:rsidRPr="00906C7B">
        <w:rPr>
          <w:rFonts w:eastAsia="Times New Roman" w:cstheme="minorHAnsi"/>
          <w:sz w:val="24"/>
          <w:szCs w:val="24"/>
          <w:lang w:eastAsia="en-GB"/>
        </w:rPr>
        <w:t xml:space="preserve"> like to state mine first, </w:t>
      </w:r>
      <w:proofErr w:type="spellStart"/>
      <w:r w:rsidRPr="00906C7B">
        <w:rPr>
          <w:rFonts w:eastAsia="Times New Roman" w:cstheme="minorHAnsi"/>
          <w:sz w:val="24"/>
          <w:szCs w:val="24"/>
          <w:lang w:eastAsia="en-GB"/>
        </w:rPr>
        <w:t>id</w:t>
      </w:r>
      <w:proofErr w:type="spellEnd"/>
      <w:r w:rsidRPr="00906C7B">
        <w:rPr>
          <w:rFonts w:eastAsia="Times New Roman" w:cstheme="minorHAnsi"/>
          <w:sz w:val="24"/>
          <w:szCs w:val="24"/>
          <w:lang w:eastAsia="en-GB"/>
        </w:rPr>
        <w:t xml:space="preserve"> like to think that the most appropriate and popular style of entertainment would have to be a band, right? (loud music with great vibes) what more could we ask for aye?</w:t>
      </w:r>
    </w:p>
    <w:p w14:paraId="32AF108C"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With there being so many different bands across Swansea, with different styles and types of music they play, it would be hard to put a finger on one. But it seems that the most liked band that I have heard from the people I’ve asked, is a band who know, new and old songs, who can do acoustic versions and who can and know how to have fun, imagine a band without fun? Fail.</w:t>
      </w:r>
    </w:p>
    <w:p w14:paraId="011A92F2"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Other styles of entertainment that would be suitable for an event like this would be perhaps a comedian, as you would have a variety of numbers of old, too young people in the room, with everyone bonding through the jokes. A group of jolly intoxicated people having a laugh, what could be seriously worse… well yes, you are right, performers. As good as some performers are, nobody likes to watch people dance in a routine on stage in an event including alcohol without itching to get up themselves.</w:t>
      </w:r>
    </w:p>
    <w:p w14:paraId="7383F759"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From my opinion, </w:t>
      </w:r>
      <w:proofErr w:type="spellStart"/>
      <w:r w:rsidRPr="00906C7B">
        <w:rPr>
          <w:rFonts w:eastAsia="Times New Roman" w:cstheme="minorHAnsi"/>
          <w:sz w:val="24"/>
          <w:szCs w:val="24"/>
          <w:lang w:eastAsia="en-GB"/>
        </w:rPr>
        <w:t>id</w:t>
      </w:r>
      <w:proofErr w:type="spellEnd"/>
      <w:r w:rsidRPr="00906C7B">
        <w:rPr>
          <w:rFonts w:eastAsia="Times New Roman" w:cstheme="minorHAnsi"/>
          <w:sz w:val="24"/>
          <w:szCs w:val="24"/>
          <w:lang w:eastAsia="en-GB"/>
        </w:rPr>
        <w:t xml:space="preserve"> rather be going to an event to have a few drinks and have fun with my company, nobody wants a boring old performance or boring old jokes from someone who is frankly, not funny.</w:t>
      </w:r>
    </w:p>
    <w:p w14:paraId="28B4FC55"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I can speak on behalf of my age generation, we would rather a band or just a DJ, someone who is prepared to play music and enjoy seeing the crowd dance and sing along.</w:t>
      </w:r>
    </w:p>
    <w:p w14:paraId="42411694"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This is what we want, we want you and your friends to come down and join us at unit 19 in mid-January to help us put on this event that we have been preparing for in our first semester. I and the group are inviting you to take part and come down to have a few drinks and enjoying all the entertainments and plans from each other group taking part.</w:t>
      </w:r>
    </w:p>
    <w:p w14:paraId="560C1377"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We haven’t decided on our entertainment yet, but we will be very appreciated to have comments left, to show what the most popular type of entertainment would be for our event.</w:t>
      </w:r>
    </w:p>
    <w:p w14:paraId="17F3925E" w14:textId="3410DD50" w:rsidR="00906C7B" w:rsidRDefault="00906C7B" w:rsidP="0018124B">
      <w:pPr>
        <w:rPr>
          <w:sz w:val="32"/>
          <w:szCs w:val="32"/>
        </w:rPr>
      </w:pPr>
    </w:p>
    <w:p w14:paraId="06070A8D" w14:textId="123198F6" w:rsidR="00906C7B" w:rsidRDefault="00906C7B" w:rsidP="0018124B">
      <w:pPr>
        <w:rPr>
          <w:sz w:val="32"/>
          <w:szCs w:val="32"/>
        </w:rPr>
      </w:pPr>
      <w:r w:rsidRPr="00906C7B">
        <w:rPr>
          <w:sz w:val="32"/>
          <w:szCs w:val="32"/>
        </w:rPr>
        <w:t>Our star guests attending</w:t>
      </w:r>
      <w:r w:rsidR="00DB2A05">
        <w:rPr>
          <w:sz w:val="32"/>
          <w:szCs w:val="32"/>
        </w:rPr>
        <w:t xml:space="preserve"> – Ryan </w:t>
      </w:r>
    </w:p>
    <w:p w14:paraId="33D802FB"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I have been chosen to do a blog to give you as the reader, a brief insight into who will be attending the event on the 18</w:t>
      </w:r>
      <w:r w:rsidRPr="00906C7B">
        <w:rPr>
          <w:rFonts w:eastAsia="Times New Roman" w:cstheme="minorHAnsi"/>
          <w:sz w:val="24"/>
          <w:szCs w:val="24"/>
          <w:vertAlign w:val="superscript"/>
          <w:lang w:eastAsia="en-GB"/>
        </w:rPr>
        <w:t>th</w:t>
      </w:r>
      <w:r w:rsidRPr="00906C7B">
        <w:rPr>
          <w:rFonts w:eastAsia="Times New Roman" w:cstheme="minorHAnsi"/>
          <w:sz w:val="24"/>
          <w:szCs w:val="24"/>
          <w:lang w:eastAsia="en-GB"/>
        </w:rPr>
        <w:t xml:space="preserve"> January. By the end of this blog, you will have a better understanding of the people who invited and attending the event. Well hopefully anyway?</w:t>
      </w:r>
    </w:p>
    <w:p w14:paraId="00F735D2"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There are eleven groups who apart from the event, being:</w:t>
      </w:r>
    </w:p>
    <w:p w14:paraId="26D87C94"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2 Matthews house groups led by Jessica Rees and Stefan Clark</w:t>
      </w:r>
    </w:p>
    <w:p w14:paraId="5A2FF196"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2 Ysgol </w:t>
      </w:r>
      <w:proofErr w:type="spellStart"/>
      <w:r w:rsidRPr="00906C7B">
        <w:rPr>
          <w:rFonts w:eastAsia="Times New Roman" w:cstheme="minorHAnsi"/>
          <w:sz w:val="24"/>
          <w:szCs w:val="24"/>
          <w:lang w:eastAsia="en-GB"/>
        </w:rPr>
        <w:t>Crug</w:t>
      </w:r>
      <w:proofErr w:type="spellEnd"/>
      <w:r w:rsidRPr="00906C7B">
        <w:rPr>
          <w:rFonts w:eastAsia="Times New Roman" w:cstheme="minorHAnsi"/>
          <w:sz w:val="24"/>
          <w:szCs w:val="24"/>
          <w:lang w:eastAsia="en-GB"/>
        </w:rPr>
        <w:t xml:space="preserve"> </w:t>
      </w:r>
      <w:proofErr w:type="spellStart"/>
      <w:r w:rsidRPr="00906C7B">
        <w:rPr>
          <w:rFonts w:eastAsia="Times New Roman" w:cstheme="minorHAnsi"/>
          <w:sz w:val="24"/>
          <w:szCs w:val="24"/>
          <w:lang w:eastAsia="en-GB"/>
        </w:rPr>
        <w:t>Glas</w:t>
      </w:r>
      <w:proofErr w:type="spellEnd"/>
      <w:r w:rsidRPr="00906C7B">
        <w:rPr>
          <w:rFonts w:eastAsia="Times New Roman" w:cstheme="minorHAnsi"/>
          <w:sz w:val="24"/>
          <w:szCs w:val="24"/>
          <w:lang w:eastAsia="en-GB"/>
        </w:rPr>
        <w:t xml:space="preserve"> led by Dale Lawrence and </w:t>
      </w:r>
      <w:proofErr w:type="spellStart"/>
      <w:r w:rsidRPr="00906C7B">
        <w:rPr>
          <w:rFonts w:eastAsia="Times New Roman" w:cstheme="minorHAnsi"/>
          <w:sz w:val="24"/>
          <w:szCs w:val="24"/>
          <w:lang w:eastAsia="en-GB"/>
        </w:rPr>
        <w:t>Ambia</w:t>
      </w:r>
      <w:proofErr w:type="spellEnd"/>
      <w:r w:rsidRPr="00906C7B">
        <w:rPr>
          <w:rFonts w:eastAsia="Times New Roman" w:cstheme="minorHAnsi"/>
          <w:sz w:val="24"/>
          <w:szCs w:val="24"/>
          <w:lang w:eastAsia="en-GB"/>
        </w:rPr>
        <w:t xml:space="preserve"> </w:t>
      </w:r>
      <w:proofErr w:type="spellStart"/>
      <w:r w:rsidRPr="00906C7B">
        <w:rPr>
          <w:rFonts w:eastAsia="Times New Roman" w:cstheme="minorHAnsi"/>
          <w:sz w:val="24"/>
          <w:szCs w:val="24"/>
          <w:lang w:eastAsia="en-GB"/>
        </w:rPr>
        <w:t>Haque</w:t>
      </w:r>
      <w:proofErr w:type="spellEnd"/>
    </w:p>
    <w:p w14:paraId="7C53F931"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Notes and tones led by Josh Dean</w:t>
      </w:r>
    </w:p>
    <w:p w14:paraId="3C8BD253"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Rising stars led by Kate Oliver</w:t>
      </w:r>
    </w:p>
    <w:p w14:paraId="5B108800"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proofErr w:type="spellStart"/>
      <w:r w:rsidRPr="00906C7B">
        <w:rPr>
          <w:rFonts w:eastAsia="Times New Roman" w:cstheme="minorHAnsi"/>
          <w:sz w:val="24"/>
          <w:szCs w:val="24"/>
          <w:lang w:eastAsia="en-GB"/>
        </w:rPr>
        <w:t>Cyflei</w:t>
      </w:r>
      <w:proofErr w:type="spellEnd"/>
      <w:r w:rsidRPr="00906C7B">
        <w:rPr>
          <w:rFonts w:eastAsia="Times New Roman" w:cstheme="minorHAnsi"/>
          <w:sz w:val="24"/>
          <w:szCs w:val="24"/>
          <w:lang w:eastAsia="en-GB"/>
        </w:rPr>
        <w:t xml:space="preserve"> day led by Jacky Robson</w:t>
      </w:r>
    </w:p>
    <w:p w14:paraId="243E5DA4"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Feed the kids led by Thamir</w:t>
      </w:r>
    </w:p>
    <w:p w14:paraId="079B16CD"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Faith in families led by Will Spencer</w:t>
      </w:r>
    </w:p>
    <w:p w14:paraId="63C66F1E"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LGBT led by </w:t>
      </w:r>
      <w:proofErr w:type="spellStart"/>
      <w:r w:rsidRPr="00906C7B">
        <w:rPr>
          <w:rFonts w:eastAsia="Times New Roman" w:cstheme="minorHAnsi"/>
          <w:sz w:val="24"/>
          <w:szCs w:val="24"/>
          <w:lang w:eastAsia="en-GB"/>
        </w:rPr>
        <w:t>Renne</w:t>
      </w:r>
      <w:proofErr w:type="spellEnd"/>
      <w:r w:rsidRPr="00906C7B">
        <w:rPr>
          <w:rFonts w:eastAsia="Times New Roman" w:cstheme="minorHAnsi"/>
          <w:sz w:val="24"/>
          <w:szCs w:val="24"/>
          <w:lang w:eastAsia="en-GB"/>
        </w:rPr>
        <w:t xml:space="preserve"> Bailey</w:t>
      </w:r>
    </w:p>
    <w:p w14:paraId="4EA1B806" w14:textId="77777777" w:rsidR="00906C7B" w:rsidRPr="00906C7B" w:rsidRDefault="00906C7B" w:rsidP="00906C7B">
      <w:pPr>
        <w:numPr>
          <w:ilvl w:val="0"/>
          <w:numId w:val="7"/>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Down to earth led by Peter Basford</w:t>
      </w:r>
    </w:p>
    <w:p w14:paraId="2D1DAE20"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These eleven groups will be attending the event in mid-January, a lot of people, right? – with their group members, it totals to 68 people attending the event, and that’s without family and friends and even lectures.</w:t>
      </w:r>
    </w:p>
    <w:p w14:paraId="66ADC356"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During the lead up to the events, the groups have set off with an aim to raise money and awareness for their charity’/organisations, they have done things such as:</w:t>
      </w:r>
    </w:p>
    <w:p w14:paraId="332B9F8C" w14:textId="77777777" w:rsidR="00906C7B" w:rsidRPr="00906C7B" w:rsidRDefault="00906C7B" w:rsidP="00906C7B">
      <w:pPr>
        <w:numPr>
          <w:ilvl w:val="0"/>
          <w:numId w:val="8"/>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Sponsored walk</w:t>
      </w:r>
    </w:p>
    <w:p w14:paraId="2B948784" w14:textId="77777777" w:rsidR="00906C7B" w:rsidRPr="00906C7B" w:rsidRDefault="00906C7B" w:rsidP="00906C7B">
      <w:pPr>
        <w:numPr>
          <w:ilvl w:val="0"/>
          <w:numId w:val="8"/>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Sponsored run</w:t>
      </w:r>
    </w:p>
    <w:p w14:paraId="7C1F9BA1" w14:textId="77777777" w:rsidR="00906C7B" w:rsidRPr="00906C7B" w:rsidRDefault="00906C7B" w:rsidP="00906C7B">
      <w:pPr>
        <w:numPr>
          <w:ilvl w:val="0"/>
          <w:numId w:val="8"/>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Go fund me page</w:t>
      </w:r>
    </w:p>
    <w:p w14:paraId="63A27708" w14:textId="77777777" w:rsidR="00906C7B" w:rsidRPr="00906C7B" w:rsidRDefault="00906C7B" w:rsidP="00906C7B">
      <w:pPr>
        <w:numPr>
          <w:ilvl w:val="0"/>
          <w:numId w:val="8"/>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Sponsored bag packing</w:t>
      </w:r>
    </w:p>
    <w:p w14:paraId="6ABD5E5F" w14:textId="77777777" w:rsidR="00906C7B" w:rsidRPr="00906C7B" w:rsidRDefault="00906C7B" w:rsidP="00906C7B">
      <w:pPr>
        <w:numPr>
          <w:ilvl w:val="0"/>
          <w:numId w:val="8"/>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And then just helping at their organisations base.</w:t>
      </w:r>
    </w:p>
    <w:p w14:paraId="7DDA5500"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Obviously along the way, there have been groups who have done more for their organisations, and obviously, there are groups who have raised more money and awareness for their organisation.</w:t>
      </w:r>
    </w:p>
    <w:p w14:paraId="3BFBCFD2"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Each group will carry on raising funds until this event, then this will be an event where it will show a clear full understanding the amount of effort and work they’ve put in to help the organisation. It will allow everyone to see how they have done it and if they had any problems along the go. Interesting enough?</w:t>
      </w:r>
    </w:p>
    <w:p w14:paraId="466077A4"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To sum up the participation of each group, there will be a space for every eleven groups to take the stage for 10 – 15 minutes to show everyone who’s attending their success. Some will use PowerPoints, videos, and most certainly blogs. There will be an active blog for each of the eleven groups with a number of blog posts on theirs, which could interest you, surely not as much as unit 19’ blogs? Obviously not? Of course.</w:t>
      </w:r>
    </w:p>
    <w:p w14:paraId="7DDAABEF" w14:textId="66450CDE" w:rsidR="00906C7B" w:rsidRDefault="00906C7B" w:rsidP="00906C7B">
      <w:pPr>
        <w:spacing w:before="100" w:beforeAutospacing="1" w:after="100" w:afterAutospacing="1" w:line="240" w:lineRule="auto"/>
        <w:rPr>
          <w:rFonts w:ascii="Segoe UI Emoji" w:eastAsia="Times New Roman" w:hAnsi="Segoe UI Emoji" w:cs="Segoe UI Emoji"/>
          <w:sz w:val="24"/>
          <w:szCs w:val="24"/>
          <w:lang w:eastAsia="en-GB"/>
        </w:rPr>
      </w:pPr>
      <w:r w:rsidRPr="00906C7B">
        <w:rPr>
          <w:rFonts w:eastAsia="Times New Roman" w:cstheme="minorHAnsi"/>
          <w:sz w:val="24"/>
          <w:szCs w:val="24"/>
          <w:lang w:eastAsia="en-GB"/>
        </w:rPr>
        <w:t xml:space="preserve">To wrap it all up I am giving you the permission to feel free to come along to unit 19, in mid-January, date to be confirmed... to take part in celebrating hopefully the success of the eleven groups. Please let us know if you’re attending and please bring your wallets, as we will be selling alcohol ££ </w:t>
      </w:r>
      <w:r w:rsidRPr="00906C7B">
        <w:rPr>
          <w:rFonts w:ascii="Segoe UI Emoji" w:eastAsia="Times New Roman" w:hAnsi="Segoe UI Emoji" w:cs="Segoe UI Emoji"/>
          <w:sz w:val="24"/>
          <w:szCs w:val="24"/>
          <w:lang w:eastAsia="en-GB"/>
        </w:rPr>
        <w:t>😉</w:t>
      </w:r>
    </w:p>
    <w:p w14:paraId="020B8954" w14:textId="0FA0057B" w:rsidR="00906C7B" w:rsidRDefault="00906C7B" w:rsidP="00906C7B">
      <w:pPr>
        <w:spacing w:before="100" w:beforeAutospacing="1" w:after="100" w:afterAutospacing="1" w:line="240" w:lineRule="auto"/>
        <w:rPr>
          <w:rFonts w:ascii="Segoe UI Emoji" w:eastAsia="Times New Roman" w:hAnsi="Segoe UI Emoji" w:cs="Segoe UI Emoji"/>
          <w:sz w:val="24"/>
          <w:szCs w:val="24"/>
          <w:lang w:eastAsia="en-GB"/>
        </w:rPr>
      </w:pPr>
    </w:p>
    <w:p w14:paraId="08FEE860" w14:textId="76405AEE" w:rsidR="00906C7B" w:rsidRDefault="00906C7B" w:rsidP="00906C7B">
      <w:pPr>
        <w:spacing w:before="100" w:beforeAutospacing="1" w:after="100" w:afterAutospacing="1" w:line="240" w:lineRule="auto"/>
        <w:rPr>
          <w:rFonts w:eastAsia="Times New Roman" w:cstheme="minorHAnsi"/>
          <w:sz w:val="32"/>
          <w:szCs w:val="24"/>
          <w:lang w:eastAsia="en-GB"/>
        </w:rPr>
      </w:pPr>
      <w:r w:rsidRPr="00906C7B">
        <w:rPr>
          <w:rFonts w:eastAsia="Times New Roman" w:cstheme="minorHAnsi"/>
          <w:sz w:val="32"/>
          <w:szCs w:val="24"/>
          <w:lang w:eastAsia="en-GB"/>
        </w:rPr>
        <w:t>What is poverty? Can you Help?</w:t>
      </w:r>
      <w:r w:rsidR="00DB2A05">
        <w:rPr>
          <w:rFonts w:eastAsia="Times New Roman" w:cstheme="minorHAnsi"/>
          <w:sz w:val="32"/>
          <w:szCs w:val="24"/>
          <w:lang w:eastAsia="en-GB"/>
        </w:rPr>
        <w:t xml:space="preserve"> - Radu</w:t>
      </w:r>
    </w:p>
    <w:p w14:paraId="6873BD76"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Are you thinking to help? But you don’t know how?</w:t>
      </w:r>
    </w:p>
    <w:p w14:paraId="3B38529A"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Keep on reading and after finishing this you will know how you can bring some joy in someone’s more unfortunate life than ours.</w:t>
      </w:r>
    </w:p>
    <w:p w14:paraId="7AC5A5A6" w14:textId="7AA7CE49"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noProof/>
          <w:sz w:val="24"/>
          <w:szCs w:val="24"/>
          <w:lang w:eastAsia="en-GB"/>
        </w:rPr>
        <w:drawing>
          <wp:inline distT="0" distB="0" distL="0" distR="0" wp14:anchorId="2E427B3F" wp14:editId="529A0B14">
            <wp:extent cx="2857500" cy="2190750"/>
            <wp:effectExtent l="0" t="0" r="0" b="0"/>
            <wp:docPr id="2" name="Picture 2" descr="https://unit19.uk/wp-content/uploads/2017/12/No-act-of-kindness-is-ever-wasted.-300x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it19.uk/wp-content/uploads/2017/12/No-act-of-kindness-is-ever-wasted.-300x23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190750"/>
                    </a:xfrm>
                    <a:prstGeom prst="rect">
                      <a:avLst/>
                    </a:prstGeom>
                    <a:noFill/>
                    <a:ln>
                      <a:noFill/>
                    </a:ln>
                  </pic:spPr>
                </pic:pic>
              </a:graphicData>
            </a:graphic>
          </wp:inline>
        </w:drawing>
      </w:r>
    </w:p>
    <w:p w14:paraId="0B70CAFE"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Starting with this and to put poverty in perspective if you are reading this from a personal computer or smartphone and you have access to the everyday essentials you are already richer than most of the people out there.</w:t>
      </w:r>
    </w:p>
    <w:p w14:paraId="01282527"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According to Oxfam 1 in 5 people in the UK are struggling to put food on the table and more than half a </w:t>
      </w:r>
      <w:proofErr w:type="gramStart"/>
      <w:r w:rsidRPr="00906C7B">
        <w:rPr>
          <w:rFonts w:eastAsia="Times New Roman" w:cstheme="minorHAnsi"/>
          <w:sz w:val="24"/>
          <w:szCs w:val="24"/>
          <w:lang w:eastAsia="en-GB"/>
        </w:rPr>
        <w:t>million people</w:t>
      </w:r>
      <w:proofErr w:type="gramEnd"/>
      <w:r w:rsidRPr="00906C7B">
        <w:rPr>
          <w:rFonts w:eastAsia="Times New Roman" w:cstheme="minorHAnsi"/>
          <w:sz w:val="24"/>
          <w:szCs w:val="24"/>
          <w:lang w:eastAsia="en-GB"/>
        </w:rPr>
        <w:t xml:space="preserve"> had to rely on food banks to feed themselves.</w:t>
      </w:r>
    </w:p>
    <w:p w14:paraId="7C260974"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That’s around 13 million people that are living in absolute poverty in the UK-According to the latest figures for 2015/2016.</w:t>
      </w:r>
    </w:p>
    <w:p w14:paraId="5A45A180" w14:textId="2B43F83F"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noProof/>
          <w:sz w:val="24"/>
          <w:szCs w:val="24"/>
          <w:lang w:eastAsia="en-GB"/>
        </w:rPr>
        <w:drawing>
          <wp:inline distT="0" distB="0" distL="0" distR="0" wp14:anchorId="477ED9BB" wp14:editId="32E8E272">
            <wp:extent cx="2857500" cy="2266950"/>
            <wp:effectExtent l="0" t="0" r="0" b="0"/>
            <wp:docPr id="1" name="Picture 1" descr="https://unit19.uk/wp-content/uploads/2017/12/Absolute_poverty_time_series_March_2017_data-300x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it19.uk/wp-content/uploads/2017/12/Absolute_poverty_time_series_March_2017_data-300x23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266950"/>
                    </a:xfrm>
                    <a:prstGeom prst="rect">
                      <a:avLst/>
                    </a:prstGeom>
                    <a:noFill/>
                    <a:ln>
                      <a:noFill/>
                    </a:ln>
                  </pic:spPr>
                </pic:pic>
              </a:graphicData>
            </a:graphic>
          </wp:inline>
        </w:drawing>
      </w:r>
    </w:p>
    <w:p w14:paraId="3C518258"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Maybe you are thinking why aren’t they getting a job?</w:t>
      </w:r>
    </w:p>
    <w:p w14:paraId="1E023174"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Surprisingly, in 2013 there were 3 million 18 to </w:t>
      </w:r>
      <w:proofErr w:type="gramStart"/>
      <w:r w:rsidRPr="00906C7B">
        <w:rPr>
          <w:rFonts w:eastAsia="Times New Roman" w:cstheme="minorHAnsi"/>
          <w:sz w:val="24"/>
          <w:szCs w:val="24"/>
          <w:lang w:eastAsia="en-GB"/>
        </w:rPr>
        <w:t>64 year old</w:t>
      </w:r>
      <w:proofErr w:type="gramEnd"/>
      <w:r w:rsidRPr="00906C7B">
        <w:rPr>
          <w:rFonts w:eastAsia="Times New Roman" w:cstheme="minorHAnsi"/>
          <w:sz w:val="24"/>
          <w:szCs w:val="24"/>
          <w:lang w:eastAsia="en-GB"/>
        </w:rPr>
        <w:t xml:space="preserve"> in the UK in poverty despite having a job.</w:t>
      </w:r>
    </w:p>
    <w:p w14:paraId="552FED8E" w14:textId="77777777" w:rsidR="00906C7B" w:rsidRPr="00906C7B" w:rsidRDefault="00906C7B" w:rsidP="00906C7B">
      <w:pPr>
        <w:numPr>
          <w:ilvl w:val="0"/>
          <w:numId w:val="9"/>
        </w:num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But how can they be poor if they are working and earning money?</w:t>
      </w:r>
    </w:p>
    <w:p w14:paraId="2AB94631"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 xml:space="preserve">Being in relative poverty generally means that a household’s income is below 60% of the median household income and that person </w:t>
      </w:r>
      <w:proofErr w:type="gramStart"/>
      <w:r w:rsidRPr="00906C7B">
        <w:rPr>
          <w:rFonts w:eastAsia="Times New Roman" w:cstheme="minorHAnsi"/>
          <w:sz w:val="24"/>
          <w:szCs w:val="24"/>
          <w:lang w:eastAsia="en-GB"/>
        </w:rPr>
        <w:t>can’t  afford</w:t>
      </w:r>
      <w:proofErr w:type="gramEnd"/>
      <w:r w:rsidRPr="00906C7B">
        <w:rPr>
          <w:rFonts w:eastAsia="Times New Roman" w:cstheme="minorHAnsi"/>
          <w:sz w:val="24"/>
          <w:szCs w:val="24"/>
          <w:lang w:eastAsia="en-GB"/>
        </w:rPr>
        <w:t xml:space="preserve"> a normal life being excluded from the activities and opportunities that the average person enjoys.</w:t>
      </w:r>
    </w:p>
    <w:p w14:paraId="20C684F8"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The World Bank Organization describes poverty in this way:</w:t>
      </w:r>
    </w:p>
    <w:p w14:paraId="7AE7D649"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“Poverty is hunger. Poverty is lack of shelter. Poverty is being sick and not being able to see a doctor. Poverty is not having access to school and not knowing how to read. Poverty is not having a job, is fear for the future, living one day at a time.</w:t>
      </w:r>
    </w:p>
    <w:p w14:paraId="2B14B791"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Poverty has many faces.”</w:t>
      </w:r>
    </w:p>
    <w:p w14:paraId="54D2F1B1"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Reality is it that poverty is it a global issue that we all share and a change can start straight from our communities that we are living in every day.</w:t>
      </w:r>
    </w:p>
    <w:p w14:paraId="3B8F0019" w14:textId="77777777" w:rsidR="00906C7B" w:rsidRPr="00906C7B" w:rsidRDefault="00906C7B" w:rsidP="00906C7B">
      <w:pPr>
        <w:spacing w:before="100" w:beforeAutospacing="1" w:after="100" w:afterAutospacing="1" w:line="240" w:lineRule="auto"/>
        <w:rPr>
          <w:rFonts w:eastAsia="Times New Roman" w:cstheme="minorHAnsi"/>
          <w:sz w:val="24"/>
          <w:szCs w:val="24"/>
          <w:lang w:eastAsia="en-GB"/>
        </w:rPr>
      </w:pPr>
      <w:r w:rsidRPr="00906C7B">
        <w:rPr>
          <w:rFonts w:eastAsia="Times New Roman" w:cstheme="minorHAnsi"/>
          <w:sz w:val="24"/>
          <w:szCs w:val="24"/>
          <w:lang w:eastAsia="en-GB"/>
        </w:rPr>
        <w:t>To get involved straight away in our project start by checking Matthews House Fund. </w:t>
      </w:r>
    </w:p>
    <w:p w14:paraId="78038F07" w14:textId="77777777" w:rsidR="00906C7B" w:rsidRPr="00906C7B" w:rsidRDefault="00906C7B" w:rsidP="00906C7B">
      <w:pPr>
        <w:spacing w:before="100" w:beforeAutospacing="1" w:after="100" w:afterAutospacing="1" w:line="240" w:lineRule="auto"/>
        <w:rPr>
          <w:rFonts w:ascii="Times New Roman" w:eastAsia="Times New Roman" w:hAnsi="Times New Roman" w:cs="Times New Roman"/>
          <w:sz w:val="24"/>
          <w:szCs w:val="24"/>
          <w:lang w:eastAsia="en-GB"/>
        </w:rPr>
      </w:pPr>
      <w:r w:rsidRPr="00906C7B">
        <w:rPr>
          <w:rFonts w:ascii="Times New Roman" w:eastAsia="Times New Roman" w:hAnsi="Times New Roman" w:cs="Times New Roman"/>
          <w:sz w:val="24"/>
          <w:szCs w:val="24"/>
          <w:lang w:eastAsia="en-GB"/>
        </w:rPr>
        <w:t> </w:t>
      </w:r>
    </w:p>
    <w:p w14:paraId="09F10620" w14:textId="77777777" w:rsidR="00906C7B" w:rsidRPr="00906C7B" w:rsidRDefault="00906C7B" w:rsidP="00906C7B">
      <w:pPr>
        <w:spacing w:before="100" w:beforeAutospacing="1" w:after="100" w:afterAutospacing="1" w:line="240" w:lineRule="auto"/>
        <w:rPr>
          <w:rFonts w:eastAsia="Times New Roman" w:cstheme="minorHAnsi"/>
          <w:sz w:val="32"/>
          <w:szCs w:val="24"/>
          <w:lang w:eastAsia="en-GB"/>
        </w:rPr>
      </w:pPr>
    </w:p>
    <w:p w14:paraId="214B8720" w14:textId="5790BD55" w:rsidR="00906C7B" w:rsidRDefault="00DB2A05" w:rsidP="0018124B">
      <w:pPr>
        <w:rPr>
          <w:sz w:val="32"/>
          <w:szCs w:val="32"/>
        </w:rPr>
      </w:pPr>
      <w:r>
        <w:rPr>
          <w:sz w:val="32"/>
          <w:szCs w:val="32"/>
        </w:rPr>
        <w:t xml:space="preserve">Unit 19 – </w:t>
      </w:r>
      <w:r w:rsidR="00F066E2">
        <w:rPr>
          <w:sz w:val="32"/>
          <w:szCs w:val="32"/>
        </w:rPr>
        <w:t>Sam</w:t>
      </w:r>
    </w:p>
    <w:p w14:paraId="3678F93B" w14:textId="77777777" w:rsidR="00DB2A05" w:rsidRP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Unit Nineteen is a vacant area in the centre of Swansea located on Little Wind St. The area is owned by Ben Reynolds who is the founder of Urban Foundry. The creative team behind Uplands Market, Last Clothing, The City Pop-Up Park and Swansea University’s Oriel Science.</w:t>
      </w:r>
    </w:p>
    <w:p w14:paraId="59FE121E" w14:textId="77777777" w:rsidR="00DB2A05" w:rsidRP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Unit Nineteen is a magical area which transforms itself to bring exciting events such as evening street food, live music, exhibitions and workshops to Swansea City Centre.</w:t>
      </w:r>
    </w:p>
    <w:p w14:paraId="0309DFE5" w14:textId="77777777" w:rsidR="00DB2A05" w:rsidRP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Sustainability is highly valued along with well-being and the future of Swansea. By taking over a disused unit, which was previously a nightclub called Lava Lounge, they seek to show an alternative use for the space and invite the public to engage with them.</w:t>
      </w:r>
    </w:p>
    <w:p w14:paraId="2CDF033F" w14:textId="74028925" w:rsidR="00DB2A05" w:rsidRP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Unit Nineteen has many sponsors that include Swansea BID, Big Heart of Swansea and City &amp; County of Swansea.</w:t>
      </w:r>
    </w:p>
    <w:p w14:paraId="028C646E" w14:textId="77777777" w:rsidR="00DB2A05" w:rsidRP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As a university, we will have a Project Showcase of all the project assignments that are being completed by the students within Unit Nineteen.</w:t>
      </w:r>
    </w:p>
    <w:p w14:paraId="5EF58096" w14:textId="77777777" w:rsidR="00DB2A05" w:rsidRP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 </w:t>
      </w:r>
    </w:p>
    <w:p w14:paraId="0B52F648" w14:textId="078615EA" w:rsidR="00DB2A05" w:rsidRDefault="00DB2A05" w:rsidP="00DB2A05">
      <w:pPr>
        <w:spacing w:before="100" w:beforeAutospacing="1" w:after="100" w:afterAutospacing="1" w:line="240" w:lineRule="auto"/>
        <w:rPr>
          <w:rFonts w:eastAsia="Times New Roman" w:cstheme="minorHAnsi"/>
          <w:sz w:val="24"/>
          <w:szCs w:val="24"/>
          <w:lang w:eastAsia="en-GB"/>
        </w:rPr>
      </w:pPr>
      <w:r w:rsidRPr="00DB2A05">
        <w:rPr>
          <w:rFonts w:eastAsia="Times New Roman" w:cstheme="minorHAnsi"/>
          <w:sz w:val="24"/>
          <w:szCs w:val="24"/>
          <w:lang w:eastAsia="en-GB"/>
        </w:rPr>
        <w:t> </w:t>
      </w:r>
    </w:p>
    <w:p w14:paraId="3E036E8D" w14:textId="24B4E813" w:rsidR="00D76894" w:rsidRDefault="00D76894" w:rsidP="00DB2A05">
      <w:pPr>
        <w:spacing w:before="100" w:beforeAutospacing="1" w:after="100" w:afterAutospacing="1" w:line="240" w:lineRule="auto"/>
        <w:rPr>
          <w:rFonts w:eastAsia="Times New Roman" w:cstheme="minorHAnsi"/>
          <w:sz w:val="24"/>
          <w:szCs w:val="24"/>
          <w:lang w:eastAsia="en-GB"/>
        </w:rPr>
      </w:pPr>
    </w:p>
    <w:p w14:paraId="4B37D401" w14:textId="37CCFF8F" w:rsidR="00D76894" w:rsidRDefault="00D76894" w:rsidP="00DB2A05">
      <w:pPr>
        <w:spacing w:before="100" w:beforeAutospacing="1" w:after="100" w:afterAutospacing="1" w:line="240" w:lineRule="auto"/>
        <w:rPr>
          <w:rFonts w:eastAsia="Times New Roman" w:cstheme="minorHAnsi"/>
          <w:sz w:val="24"/>
          <w:szCs w:val="24"/>
          <w:lang w:eastAsia="en-GB"/>
        </w:rPr>
      </w:pPr>
    </w:p>
    <w:p w14:paraId="4E74D895" w14:textId="73A5987A" w:rsidR="00D76894" w:rsidRDefault="00D76894" w:rsidP="00DB2A05">
      <w:pPr>
        <w:spacing w:before="100" w:beforeAutospacing="1" w:after="100" w:afterAutospacing="1" w:line="240" w:lineRule="auto"/>
        <w:rPr>
          <w:rFonts w:eastAsia="Times New Roman" w:cstheme="minorHAnsi"/>
          <w:sz w:val="24"/>
          <w:szCs w:val="24"/>
          <w:lang w:eastAsia="en-GB"/>
        </w:rPr>
      </w:pPr>
    </w:p>
    <w:p w14:paraId="32D7840C" w14:textId="10F1806D" w:rsidR="00D76894" w:rsidRDefault="00D76894" w:rsidP="00DB2A05">
      <w:pPr>
        <w:spacing w:before="100" w:beforeAutospacing="1" w:after="100" w:afterAutospacing="1" w:line="240" w:lineRule="auto"/>
        <w:rPr>
          <w:rFonts w:eastAsia="Times New Roman" w:cstheme="minorHAnsi"/>
          <w:sz w:val="24"/>
          <w:szCs w:val="24"/>
          <w:lang w:eastAsia="en-GB"/>
        </w:rPr>
      </w:pPr>
    </w:p>
    <w:p w14:paraId="78DA50D7" w14:textId="73CF11D1" w:rsidR="00D76894" w:rsidRPr="00D76894" w:rsidRDefault="00D76894" w:rsidP="00DB2A05">
      <w:pPr>
        <w:spacing w:before="100" w:beforeAutospacing="1" w:after="100" w:afterAutospacing="1" w:line="240" w:lineRule="auto"/>
        <w:rPr>
          <w:rFonts w:eastAsia="Times New Roman" w:cstheme="minorHAnsi"/>
          <w:sz w:val="32"/>
          <w:szCs w:val="24"/>
          <w:lang w:eastAsia="en-GB"/>
        </w:rPr>
      </w:pPr>
      <w:r w:rsidRPr="00D76894">
        <w:rPr>
          <w:rFonts w:eastAsia="Times New Roman" w:cstheme="minorHAnsi"/>
          <w:sz w:val="32"/>
          <w:szCs w:val="24"/>
          <w:lang w:eastAsia="en-GB"/>
        </w:rPr>
        <w:t xml:space="preserve">A little about dreams…. – </w:t>
      </w:r>
      <w:proofErr w:type="spellStart"/>
      <w:r w:rsidRPr="00D76894">
        <w:rPr>
          <w:rFonts w:eastAsia="Times New Roman" w:cstheme="minorHAnsi"/>
          <w:sz w:val="32"/>
          <w:szCs w:val="24"/>
          <w:lang w:eastAsia="en-GB"/>
        </w:rPr>
        <w:t>Michalina</w:t>
      </w:r>
      <w:proofErr w:type="spellEnd"/>
      <w:r w:rsidRPr="00D76894">
        <w:rPr>
          <w:rFonts w:eastAsia="Times New Roman" w:cstheme="minorHAnsi"/>
          <w:sz w:val="32"/>
          <w:szCs w:val="24"/>
          <w:lang w:eastAsia="en-GB"/>
        </w:rPr>
        <w:t xml:space="preserve"> </w:t>
      </w:r>
    </w:p>
    <w:p w14:paraId="7D5431F6" w14:textId="77777777" w:rsidR="00D76894" w:rsidRPr="00DB2A05" w:rsidRDefault="00D76894" w:rsidP="00DB2A05">
      <w:pPr>
        <w:spacing w:before="100" w:beforeAutospacing="1" w:after="100" w:afterAutospacing="1" w:line="240" w:lineRule="auto"/>
        <w:rPr>
          <w:rFonts w:eastAsia="Times New Roman" w:cstheme="minorHAnsi"/>
          <w:sz w:val="24"/>
          <w:szCs w:val="24"/>
          <w:lang w:eastAsia="en-GB"/>
        </w:rPr>
      </w:pPr>
    </w:p>
    <w:p w14:paraId="4F7B79C1" w14:textId="77777777" w:rsidR="00D76894" w:rsidRPr="00D76894" w:rsidRDefault="00DB2A05" w:rsidP="00D76894">
      <w:pPr>
        <w:pStyle w:val="Heading3"/>
        <w:rPr>
          <w:rFonts w:asciiTheme="minorHAnsi" w:hAnsiTheme="minorHAnsi" w:cstheme="minorHAnsi"/>
          <w:color w:val="auto"/>
        </w:rPr>
      </w:pPr>
      <w:r w:rsidRPr="00DB2A05">
        <w:rPr>
          <w:rFonts w:asciiTheme="minorHAnsi" w:eastAsia="Times New Roman" w:hAnsiTheme="minorHAnsi" w:cstheme="minorHAnsi"/>
          <w:color w:val="auto"/>
          <w:lang w:eastAsia="en-GB"/>
        </w:rPr>
        <w:t> </w:t>
      </w:r>
      <w:r w:rsidR="00D76894" w:rsidRPr="00D76894">
        <w:rPr>
          <w:rFonts w:asciiTheme="minorHAnsi" w:hAnsiTheme="minorHAnsi" w:cstheme="minorHAnsi"/>
          <w:color w:val="auto"/>
        </w:rPr>
        <w:t xml:space="preserve">Have your dreams come true? Well... In my opinion, our dreams don't come true </w:t>
      </w:r>
      <w:r w:rsidR="00D76894" w:rsidRPr="00D76894">
        <w:rPr>
          <w:rStyle w:val="Emphasis"/>
          <w:rFonts w:asciiTheme="minorHAnsi" w:hAnsiTheme="minorHAnsi" w:cstheme="minorHAnsi"/>
          <w:color w:val="auto"/>
        </w:rPr>
        <w:t>BUT</w:t>
      </w:r>
      <w:r w:rsidR="00D76894" w:rsidRPr="00D76894">
        <w:rPr>
          <w:rFonts w:asciiTheme="minorHAnsi" w:hAnsiTheme="minorHAnsi" w:cstheme="minorHAnsi"/>
          <w:color w:val="auto"/>
        </w:rPr>
        <w:t xml:space="preserve"> we can fulfil our dreams ourselves. I am first-year Business and Finance student at UWTSD and in this post, I want to tell you how young, talented people fulfil the dreams of those who cannot fulfil them themselves. The group consists of 6 members: CHLOE, </w:t>
      </w:r>
      <w:proofErr w:type="spellStart"/>
      <w:r w:rsidR="00D76894" w:rsidRPr="00D76894">
        <w:rPr>
          <w:rFonts w:asciiTheme="minorHAnsi" w:hAnsiTheme="minorHAnsi" w:cstheme="minorHAnsi"/>
          <w:color w:val="auto"/>
        </w:rPr>
        <w:t>Ambia</w:t>
      </w:r>
      <w:proofErr w:type="spellEnd"/>
      <w:r w:rsidR="00D76894" w:rsidRPr="00D76894">
        <w:rPr>
          <w:rFonts w:asciiTheme="minorHAnsi" w:hAnsiTheme="minorHAnsi" w:cstheme="minorHAnsi"/>
          <w:color w:val="auto"/>
        </w:rPr>
        <w:t xml:space="preserve">, Elliot, Natalia and </w:t>
      </w:r>
      <w:proofErr w:type="spellStart"/>
      <w:r w:rsidR="00D76894" w:rsidRPr="00D76894">
        <w:rPr>
          <w:rFonts w:asciiTheme="minorHAnsi" w:hAnsiTheme="minorHAnsi" w:cstheme="minorHAnsi"/>
          <w:color w:val="auto"/>
        </w:rPr>
        <w:t>Najmeh</w:t>
      </w:r>
      <w:proofErr w:type="spellEnd"/>
      <w:r w:rsidR="00D76894" w:rsidRPr="00D76894">
        <w:rPr>
          <w:rFonts w:asciiTheme="minorHAnsi" w:hAnsiTheme="minorHAnsi" w:cstheme="minorHAnsi"/>
          <w:color w:val="auto"/>
        </w:rPr>
        <w:t xml:space="preserve">. Their project is quite a challenge. They decided to bring light to life for 55 disabled children! LITERALLY! </w:t>
      </w:r>
      <w:r w:rsidR="00D76894" w:rsidRPr="00D76894">
        <w:rPr>
          <w:rStyle w:val="Emphasis"/>
          <w:rFonts w:asciiTheme="minorHAnsi" w:hAnsiTheme="minorHAnsi" w:cstheme="minorHAnsi"/>
          <w:color w:val="auto"/>
        </w:rPr>
        <w:t xml:space="preserve">Ysgol </w:t>
      </w:r>
      <w:proofErr w:type="spellStart"/>
      <w:r w:rsidR="00D76894" w:rsidRPr="00D76894">
        <w:rPr>
          <w:rStyle w:val="Emphasis"/>
          <w:rFonts w:asciiTheme="minorHAnsi" w:hAnsiTheme="minorHAnsi" w:cstheme="minorHAnsi"/>
          <w:color w:val="auto"/>
        </w:rPr>
        <w:t>Crug</w:t>
      </w:r>
      <w:proofErr w:type="spellEnd"/>
      <w:r w:rsidR="00D76894" w:rsidRPr="00D76894">
        <w:rPr>
          <w:rStyle w:val="Emphasis"/>
          <w:rFonts w:asciiTheme="minorHAnsi" w:hAnsiTheme="minorHAnsi" w:cstheme="minorHAnsi"/>
          <w:color w:val="auto"/>
        </w:rPr>
        <w:t xml:space="preserve"> </w:t>
      </w:r>
      <w:proofErr w:type="spellStart"/>
      <w:r w:rsidR="00D76894" w:rsidRPr="00D76894">
        <w:rPr>
          <w:rStyle w:val="Emphasis"/>
          <w:rFonts w:asciiTheme="minorHAnsi" w:hAnsiTheme="minorHAnsi" w:cstheme="minorHAnsi"/>
          <w:color w:val="auto"/>
        </w:rPr>
        <w:t>Glas</w:t>
      </w:r>
      <w:proofErr w:type="spellEnd"/>
      <w:r w:rsidR="00D76894" w:rsidRPr="00D76894">
        <w:rPr>
          <w:rStyle w:val="Emphasis"/>
          <w:rFonts w:asciiTheme="minorHAnsi" w:hAnsiTheme="minorHAnsi" w:cstheme="minorHAnsi"/>
          <w:color w:val="auto"/>
        </w:rPr>
        <w:t xml:space="preserve"> </w:t>
      </w:r>
      <w:r w:rsidR="00D76894" w:rsidRPr="00D76894">
        <w:rPr>
          <w:rFonts w:asciiTheme="minorHAnsi" w:hAnsiTheme="minorHAnsi" w:cstheme="minorHAnsi"/>
          <w:color w:val="auto"/>
        </w:rPr>
        <w:t>is special school situated in the city centre of Swansea. The school asked for help in raising funds for one ultraviolet light to support sensory learning.</w:t>
      </w:r>
      <w:r w:rsidR="00D76894" w:rsidRPr="00D76894">
        <w:rPr>
          <w:rFonts w:asciiTheme="minorHAnsi" w:hAnsiTheme="minorHAnsi" w:cstheme="minorHAnsi"/>
          <w:color w:val="auto"/>
        </w:rPr>
        <w:br/>
        <w:t xml:space="preserve">Every Friday students take part in art sessions with children to promote inclusion and enhance understanding how important is ultraviolet light from the development of disabled children. When students understood the value of UV light, they decided to organize money for an additional two lamps. How do you like this idea? To make people aware of how important their mission is and to get extra helpers they decided to set up a Facebook page and place detailed information there. A website was also created where people can support their action financially and </w:t>
      </w:r>
      <w:proofErr w:type="gramStart"/>
      <w:r w:rsidR="00D76894" w:rsidRPr="00D76894">
        <w:rPr>
          <w:rFonts w:asciiTheme="minorHAnsi" w:hAnsiTheme="minorHAnsi" w:cstheme="minorHAnsi"/>
          <w:color w:val="auto"/>
        </w:rPr>
        <w:t>make a donation</w:t>
      </w:r>
      <w:proofErr w:type="gramEnd"/>
      <w:r w:rsidR="00D76894" w:rsidRPr="00D76894">
        <w:rPr>
          <w:rFonts w:asciiTheme="minorHAnsi" w:hAnsiTheme="minorHAnsi" w:cstheme="minorHAnsi"/>
          <w:color w:val="auto"/>
        </w:rPr>
        <w:t xml:space="preserve">. On Thursday, the 30th November at the University, the students also organized a </w:t>
      </w:r>
      <w:r w:rsidR="00D76894" w:rsidRPr="00D76894">
        <w:rPr>
          <w:rStyle w:val="Strong"/>
          <w:rFonts w:asciiTheme="minorHAnsi" w:hAnsiTheme="minorHAnsi" w:cstheme="minorHAnsi"/>
          <w:b w:val="0"/>
          <w:bCs w:val="0"/>
          <w:color w:val="auto"/>
        </w:rPr>
        <w:t>Coffee</w:t>
      </w:r>
      <w:r w:rsidR="00D76894" w:rsidRPr="00D76894">
        <w:rPr>
          <w:rFonts w:asciiTheme="minorHAnsi" w:hAnsiTheme="minorHAnsi" w:cstheme="minorHAnsi"/>
          <w:color w:val="auto"/>
        </w:rPr>
        <w:t xml:space="preserve"> </w:t>
      </w:r>
      <w:r w:rsidR="00D76894" w:rsidRPr="00D76894">
        <w:rPr>
          <w:rStyle w:val="Strong"/>
          <w:rFonts w:asciiTheme="minorHAnsi" w:hAnsiTheme="minorHAnsi" w:cstheme="minorHAnsi"/>
          <w:b w:val="0"/>
          <w:bCs w:val="0"/>
          <w:color w:val="auto"/>
        </w:rPr>
        <w:t>Morning</w:t>
      </w:r>
      <w:r w:rsidR="00D76894" w:rsidRPr="00D76894">
        <w:rPr>
          <w:rFonts w:asciiTheme="minorHAnsi" w:hAnsiTheme="minorHAnsi" w:cstheme="minorHAnsi"/>
          <w:color w:val="auto"/>
        </w:rPr>
        <w:t>, where they sold cakes, served coffee, tea and delicious hot chocolate.</w:t>
      </w:r>
      <w:r w:rsidR="00D76894" w:rsidRPr="00D76894">
        <w:rPr>
          <w:rFonts w:asciiTheme="minorHAnsi" w:hAnsiTheme="minorHAnsi" w:cstheme="minorHAnsi"/>
          <w:color w:val="auto"/>
        </w:rPr>
        <w:br/>
        <w:t xml:space="preserve">Have they managed to get the money they need for UV light? I do not know this yet because they decided to keep it as a secret until the end of their project. I will write about the next activities of these great people in the next post. Maybe they will surprise us with their determination and ideas again? If you want to know more, </w:t>
      </w:r>
      <w:r w:rsidR="00D76894" w:rsidRPr="00D76894">
        <w:rPr>
          <w:rStyle w:val="Strong"/>
          <w:rFonts w:asciiTheme="minorHAnsi" w:hAnsiTheme="minorHAnsi" w:cstheme="minorHAnsi"/>
          <w:b w:val="0"/>
          <w:bCs w:val="0"/>
          <w:color w:val="auto"/>
        </w:rPr>
        <w:t>FOLLOW US</w:t>
      </w:r>
      <w:r w:rsidR="00D76894" w:rsidRPr="00D76894">
        <w:rPr>
          <w:rFonts w:asciiTheme="minorHAnsi" w:hAnsiTheme="minorHAnsi" w:cstheme="minorHAnsi"/>
          <w:color w:val="auto"/>
        </w:rPr>
        <w:t xml:space="preserve"> and look on their blog! ;)</w:t>
      </w:r>
    </w:p>
    <w:p w14:paraId="08BECEF9" w14:textId="69EB7E87" w:rsidR="00DB2A05" w:rsidRDefault="00DB2A05" w:rsidP="00DB2A05">
      <w:pPr>
        <w:spacing w:before="100" w:beforeAutospacing="1" w:after="100" w:afterAutospacing="1" w:line="240" w:lineRule="auto"/>
        <w:rPr>
          <w:rFonts w:eastAsia="Times New Roman" w:cstheme="minorHAnsi"/>
          <w:sz w:val="24"/>
          <w:szCs w:val="24"/>
          <w:lang w:eastAsia="en-GB"/>
        </w:rPr>
      </w:pPr>
    </w:p>
    <w:p w14:paraId="3C0A51AA"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59E0D866"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2384F72A" w14:textId="744C6026" w:rsidR="00F066E2" w:rsidRDefault="00F066E2" w:rsidP="00DB2A05">
      <w:pPr>
        <w:spacing w:before="100" w:beforeAutospacing="1" w:after="100" w:afterAutospacing="1" w:line="240" w:lineRule="auto"/>
        <w:rPr>
          <w:rFonts w:eastAsia="Times New Roman" w:cstheme="minorHAnsi"/>
          <w:sz w:val="32"/>
          <w:szCs w:val="24"/>
          <w:lang w:eastAsia="en-GB"/>
        </w:rPr>
      </w:pPr>
    </w:p>
    <w:p w14:paraId="3111923C"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19C2A7DC"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4D2676D8"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3240B0B8"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0A61E7C6" w14:textId="684700AC" w:rsidR="00D76894" w:rsidRDefault="00D76894" w:rsidP="00DB2A05">
      <w:pPr>
        <w:spacing w:before="100" w:beforeAutospacing="1" w:after="100" w:afterAutospacing="1" w:line="240" w:lineRule="auto"/>
        <w:rPr>
          <w:rFonts w:eastAsia="Times New Roman" w:cstheme="minorHAnsi"/>
          <w:sz w:val="32"/>
          <w:szCs w:val="24"/>
          <w:lang w:eastAsia="en-GB"/>
        </w:rPr>
      </w:pPr>
      <w:r>
        <w:rPr>
          <w:rFonts w:eastAsia="Times New Roman" w:cstheme="minorHAnsi"/>
          <w:sz w:val="32"/>
          <w:szCs w:val="24"/>
          <w:lang w:eastAsia="en-GB"/>
        </w:rPr>
        <w:t xml:space="preserve">Crazy for dreams – </w:t>
      </w:r>
      <w:proofErr w:type="spellStart"/>
      <w:r>
        <w:rPr>
          <w:rFonts w:eastAsia="Times New Roman" w:cstheme="minorHAnsi"/>
          <w:sz w:val="32"/>
          <w:szCs w:val="24"/>
          <w:lang w:eastAsia="en-GB"/>
        </w:rPr>
        <w:t>Michalina</w:t>
      </w:r>
      <w:proofErr w:type="spellEnd"/>
      <w:r>
        <w:rPr>
          <w:rFonts w:eastAsia="Times New Roman" w:cstheme="minorHAnsi"/>
          <w:sz w:val="32"/>
          <w:szCs w:val="24"/>
          <w:lang w:eastAsia="en-GB"/>
        </w:rPr>
        <w:t xml:space="preserve"> </w:t>
      </w:r>
    </w:p>
    <w:p w14:paraId="03CD37B6" w14:textId="77777777" w:rsidR="00F066E2" w:rsidRDefault="00F066E2" w:rsidP="00DB2A05">
      <w:pPr>
        <w:spacing w:before="100" w:beforeAutospacing="1" w:after="100" w:afterAutospacing="1" w:line="240" w:lineRule="auto"/>
        <w:rPr>
          <w:rFonts w:eastAsia="Times New Roman" w:cstheme="minorHAnsi"/>
          <w:sz w:val="32"/>
          <w:szCs w:val="24"/>
          <w:lang w:eastAsia="en-GB"/>
        </w:rPr>
      </w:pPr>
    </w:p>
    <w:p w14:paraId="02D2306F" w14:textId="77777777" w:rsidR="00F066E2" w:rsidRPr="00F066E2" w:rsidRDefault="00F066E2" w:rsidP="00F066E2">
      <w:pPr>
        <w:pStyle w:val="Heading3"/>
        <w:rPr>
          <w:color w:val="auto"/>
        </w:rPr>
      </w:pPr>
      <w:r w:rsidRPr="00F066E2">
        <w:rPr>
          <w:color w:val="auto"/>
        </w:rPr>
        <w:t xml:space="preserve">To </w:t>
      </w:r>
      <w:proofErr w:type="spellStart"/>
      <w:r w:rsidRPr="00F066E2">
        <w:rPr>
          <w:color w:val="auto"/>
        </w:rPr>
        <w:t>fulfill</w:t>
      </w:r>
      <w:proofErr w:type="spellEnd"/>
      <w:r w:rsidRPr="00F066E2">
        <w:rPr>
          <w:color w:val="auto"/>
        </w:rPr>
        <w:t xml:space="preserve"> the dreams a man is capable of many madness. In the previous post I mentioned you to a group of students who wanted to support the development of children, collecting money for UV light for their school. They were so involved in their special school support project, </w:t>
      </w:r>
      <w:r w:rsidRPr="00F066E2">
        <w:rPr>
          <w:rStyle w:val="Strong"/>
          <w:b w:val="0"/>
          <w:bCs w:val="0"/>
          <w:i/>
          <w:iCs/>
          <w:color w:val="auto"/>
        </w:rPr>
        <w:t xml:space="preserve">Ysgol </w:t>
      </w:r>
      <w:proofErr w:type="spellStart"/>
      <w:r w:rsidRPr="00F066E2">
        <w:rPr>
          <w:rStyle w:val="Strong"/>
          <w:b w:val="0"/>
          <w:bCs w:val="0"/>
          <w:i/>
          <w:iCs/>
          <w:color w:val="auto"/>
        </w:rPr>
        <w:t>Crug</w:t>
      </w:r>
      <w:proofErr w:type="spellEnd"/>
      <w:r w:rsidRPr="00F066E2">
        <w:rPr>
          <w:rStyle w:val="Strong"/>
          <w:b w:val="0"/>
          <w:bCs w:val="0"/>
          <w:i/>
          <w:iCs/>
          <w:color w:val="auto"/>
        </w:rPr>
        <w:t xml:space="preserve"> </w:t>
      </w:r>
      <w:proofErr w:type="spellStart"/>
      <w:r w:rsidRPr="00F066E2">
        <w:rPr>
          <w:rStyle w:val="Strong"/>
          <w:b w:val="0"/>
          <w:bCs w:val="0"/>
          <w:i/>
          <w:iCs/>
          <w:color w:val="auto"/>
        </w:rPr>
        <w:t>Glas</w:t>
      </w:r>
      <w:proofErr w:type="spellEnd"/>
      <w:r w:rsidRPr="00F066E2">
        <w:rPr>
          <w:color w:val="auto"/>
        </w:rPr>
        <w:t xml:space="preserve">, that they decided to organize a sponsored </w:t>
      </w:r>
      <w:r w:rsidRPr="00F066E2">
        <w:rPr>
          <w:rStyle w:val="Strong"/>
          <w:b w:val="0"/>
          <w:bCs w:val="0"/>
          <w:color w:val="auto"/>
        </w:rPr>
        <w:t>10-kilometer walk.</w:t>
      </w:r>
      <w:r w:rsidRPr="00F066E2">
        <w:rPr>
          <w:color w:val="auto"/>
        </w:rPr>
        <w:t xml:space="preserve"> Do you think they are crazy? Me too! The </w:t>
      </w:r>
      <w:r w:rsidRPr="00F066E2">
        <w:rPr>
          <w:rStyle w:val="Emphasis"/>
          <w:color w:val="auto"/>
        </w:rPr>
        <w:t>6th of December</w:t>
      </w:r>
      <w:r w:rsidRPr="00F066E2">
        <w:rPr>
          <w:color w:val="auto"/>
        </w:rPr>
        <w:t xml:space="preserve"> the students dressed warmly and set off from Swansea Marina to Mumbles Pier. They found support from several other students who also decided to go on this difficult trip. The weather was not </w:t>
      </w:r>
      <w:proofErr w:type="spellStart"/>
      <w:r w:rsidRPr="00F066E2">
        <w:rPr>
          <w:color w:val="auto"/>
        </w:rPr>
        <w:t>favorable</w:t>
      </w:r>
      <w:proofErr w:type="spellEnd"/>
      <w:r w:rsidRPr="00F066E2">
        <w:rPr>
          <w:color w:val="auto"/>
        </w:rPr>
        <w:t xml:space="preserve"> for them, but they did not give up. I suspect that they were very tired after the tour, but just as happy because they achieved their goal.</w:t>
      </w:r>
      <w:r w:rsidRPr="00F066E2">
        <w:rPr>
          <w:color w:val="auto"/>
        </w:rPr>
        <w:br/>
        <w:t xml:space="preserve">Despite the tiredness after a long walk the previous day, Elliot, Chloe and </w:t>
      </w:r>
      <w:proofErr w:type="spellStart"/>
      <w:r w:rsidRPr="00F066E2">
        <w:rPr>
          <w:color w:val="auto"/>
        </w:rPr>
        <w:t>Ambia</w:t>
      </w:r>
      <w:proofErr w:type="spellEnd"/>
      <w:r w:rsidRPr="00F066E2">
        <w:rPr>
          <w:color w:val="auto"/>
        </w:rPr>
        <w:t xml:space="preserve"> got up in the morning, put on their Christmas hats and then went onto their next fundraising activity. At the university, they sold </w:t>
      </w:r>
      <w:r w:rsidRPr="00F066E2">
        <w:rPr>
          <w:rStyle w:val="Emphasis"/>
          <w:color w:val="auto"/>
        </w:rPr>
        <w:t xml:space="preserve">Christmas cards </w:t>
      </w:r>
      <w:r w:rsidRPr="00F066E2">
        <w:rPr>
          <w:color w:val="auto"/>
        </w:rPr>
        <w:t xml:space="preserve">designed by the children. I bought them too! :) The determination and motivation that the students had, made them achieve success in raising funds for lights for disabled children. But how much money did they manage to collect? I </w:t>
      </w:r>
      <w:proofErr w:type="spellStart"/>
      <w:r w:rsidRPr="00F066E2">
        <w:rPr>
          <w:color w:val="auto"/>
        </w:rPr>
        <w:t>can not</w:t>
      </w:r>
      <w:proofErr w:type="spellEnd"/>
      <w:r w:rsidRPr="00F066E2">
        <w:rPr>
          <w:color w:val="auto"/>
        </w:rPr>
        <w:t xml:space="preserve"> say that because Chloe, has imposed a confidentiality clause on me. :)</w:t>
      </w:r>
      <w:r w:rsidRPr="00F066E2">
        <w:rPr>
          <w:color w:val="auto"/>
        </w:rPr>
        <w:br/>
        <w:t xml:space="preserve">I think that the Christmas time is the time of magic, which gives us the strength to </w:t>
      </w:r>
      <w:proofErr w:type="spellStart"/>
      <w:r w:rsidRPr="00F066E2">
        <w:rPr>
          <w:color w:val="auto"/>
        </w:rPr>
        <w:t>fulfill</w:t>
      </w:r>
      <w:proofErr w:type="spellEnd"/>
      <w:r w:rsidRPr="00F066E2">
        <w:rPr>
          <w:color w:val="auto"/>
        </w:rPr>
        <w:t xml:space="preserve"> the dreams of not only our own but also other people's. This group of students showed what light is, not only literally, but also in the heart. Maybe next time, YOU will be Santa Claus and light your light? We do not know! Meanwhile, </w:t>
      </w:r>
      <w:r w:rsidRPr="00F066E2">
        <w:rPr>
          <w:rStyle w:val="Emphasis"/>
          <w:color w:val="auto"/>
        </w:rPr>
        <w:t>Merry Christmas!</w:t>
      </w:r>
    </w:p>
    <w:p w14:paraId="5498CF3E" w14:textId="67E7A014" w:rsidR="00F066E2" w:rsidRDefault="00F066E2" w:rsidP="00F066E2">
      <w:pPr>
        <w:pStyle w:val="NormalWeb"/>
      </w:pPr>
      <w:r>
        <w:rPr>
          <w:noProof/>
        </w:rPr>
        <w:drawing>
          <wp:inline distT="0" distB="0" distL="0" distR="0" wp14:anchorId="5A5B7CE6" wp14:editId="4F1B5DBB">
            <wp:extent cx="2857500" cy="2857500"/>
            <wp:effectExtent l="0" t="0" r="0" b="0"/>
            <wp:docPr id="4" name="Picture 4" descr="https://unit19.uk/wp-content/uploads/2017/12/jkhkljk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nit19.uk/wp-content/uploads/2017/12/jkhkljkj.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Pr>
          <w:noProof/>
        </w:rPr>
        <w:drawing>
          <wp:inline distT="0" distB="0" distL="0" distR="0" wp14:anchorId="02D364E4" wp14:editId="3B8F7C03">
            <wp:extent cx="2857500" cy="1609725"/>
            <wp:effectExtent l="0" t="0" r="0" b="9525"/>
            <wp:docPr id="3" name="Picture 3" descr="https://unit19.uk/wp-content/uploads/2017/12/kjlokljlkl-300x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nit19.uk/wp-content/uploads/2017/12/kjlokljlkl-300x16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09725"/>
                    </a:xfrm>
                    <a:prstGeom prst="rect">
                      <a:avLst/>
                    </a:prstGeom>
                    <a:noFill/>
                    <a:ln>
                      <a:noFill/>
                    </a:ln>
                  </pic:spPr>
                </pic:pic>
              </a:graphicData>
            </a:graphic>
          </wp:inline>
        </w:drawing>
      </w:r>
    </w:p>
    <w:p w14:paraId="704EB235" w14:textId="77777777" w:rsidR="00F066E2" w:rsidRPr="00DB2A05" w:rsidRDefault="00F066E2" w:rsidP="00DB2A05">
      <w:pPr>
        <w:spacing w:before="100" w:beforeAutospacing="1" w:after="100" w:afterAutospacing="1" w:line="240" w:lineRule="auto"/>
        <w:rPr>
          <w:rFonts w:eastAsia="Times New Roman" w:cstheme="minorHAnsi"/>
          <w:sz w:val="32"/>
          <w:szCs w:val="24"/>
          <w:lang w:eastAsia="en-GB"/>
        </w:rPr>
      </w:pPr>
    </w:p>
    <w:p w14:paraId="3321362A" w14:textId="06F1B7B4" w:rsidR="00DB2A05" w:rsidRDefault="00DB2A05" w:rsidP="0018124B">
      <w:pPr>
        <w:rPr>
          <w:sz w:val="32"/>
          <w:szCs w:val="32"/>
        </w:rPr>
      </w:pPr>
    </w:p>
    <w:p w14:paraId="0029DE6A" w14:textId="451AB9B4" w:rsidR="00433A9D" w:rsidRDefault="00F066E2" w:rsidP="0018124B">
      <w:pPr>
        <w:rPr>
          <w:sz w:val="32"/>
          <w:szCs w:val="32"/>
        </w:rPr>
      </w:pPr>
      <w:r>
        <w:rPr>
          <w:sz w:val="32"/>
          <w:szCs w:val="32"/>
        </w:rPr>
        <w:t>Pen Y Fan – Cameron</w:t>
      </w:r>
    </w:p>
    <w:p w14:paraId="2FDE22F7" w14:textId="0C18E538" w:rsidR="00F066E2" w:rsidRDefault="00F066E2" w:rsidP="0018124B">
      <w:pPr>
        <w:rPr>
          <w:sz w:val="24"/>
        </w:rPr>
      </w:pPr>
      <w:r w:rsidRPr="00F066E2">
        <w:rPr>
          <w:sz w:val="24"/>
        </w:rPr>
        <w:t>Pen y Fan is the highest peak in South Wales, it is situated in the Brecon Beacons. Do you think that you could beat the fastest time to the top? Well, back in 1992 Keith Anderson managed to make it to the top of the mountain (even know it’s a massive hill) in 30 minutes. I know I personally wouldn’t come close to that time because I’m just too unfit. What is so good about Pen Y Fan I hear you ask? Well, it has a very rewarding sight when you finally reach the top and you obviously must take the mandatory photo with the sign at the top with the cheesiest grin you can give. On Friday, the 08/12/2017 a group of first-year students will be facing the cold to walk to the top for charity. The group will be aiming to raise awareness and money for a charity called Matthews house. The team leader of the Matthews house project group is Jessica Rees. In her team, there are 4 other members: Ella, Jack, Nia and Ruby, this team works very well together and are very dedicated to helping Matthews house. These are all very excited students who are prepared to battle the task, there will also be extra people performing the walk to help boost the awareness for Matthew’s house. Any money that is raised will be going straight to Matthews house to help supply them with electricity and any other necessities they need. During December, you must be very careful whilst climbing the mountain due to its likelihood of the weather changing, you should prepare for the worst i.e. wrap up in plenty of layers, wear appropriate footwear and bring a waterproof coat. You will also need to stay hydrated whilst climbing the mountain.</w:t>
      </w:r>
    </w:p>
    <w:p w14:paraId="321E4AD8" w14:textId="4F2A0E78" w:rsidR="002F63FF" w:rsidRDefault="002F63FF" w:rsidP="0018124B">
      <w:pPr>
        <w:rPr>
          <w:sz w:val="24"/>
        </w:rPr>
      </w:pPr>
    </w:p>
    <w:p w14:paraId="1B79EECF" w14:textId="2FCB2D2D" w:rsidR="002F63FF" w:rsidRDefault="002F63FF" w:rsidP="0018124B">
      <w:pPr>
        <w:rPr>
          <w:sz w:val="32"/>
        </w:rPr>
      </w:pPr>
    </w:p>
    <w:p w14:paraId="21A3BD53" w14:textId="77777777" w:rsidR="002F63FF" w:rsidRDefault="002F63FF" w:rsidP="002F63FF">
      <w:pPr>
        <w:pStyle w:val="NormalWeb"/>
      </w:pPr>
      <w:r>
        <w:t>If I was speaking on my latest blog about poverty and not having enough food to meet the daily intake requirements at the other end of the spectrum are the problems resulting from too much food intake.</w:t>
      </w:r>
    </w:p>
    <w:p w14:paraId="21A2E1D6" w14:textId="77777777" w:rsidR="002F63FF" w:rsidRDefault="002F63FF" w:rsidP="002F63FF">
      <w:pPr>
        <w:pStyle w:val="NormalWeb"/>
      </w:pPr>
      <w:r>
        <w:t>Obesity.</w:t>
      </w:r>
    </w:p>
    <w:p w14:paraId="00BE8991" w14:textId="77777777" w:rsidR="002F63FF" w:rsidRDefault="002F63FF" w:rsidP="002F63FF">
      <w:pPr>
        <w:pStyle w:val="NormalWeb"/>
      </w:pPr>
      <w:r>
        <w:t>What is obesity?</w:t>
      </w:r>
    </w:p>
    <w:p w14:paraId="28B02358" w14:textId="77777777" w:rsidR="002F63FF" w:rsidRDefault="002F63FF" w:rsidP="002F63FF">
      <w:pPr>
        <w:pStyle w:val="NormalWeb"/>
      </w:pPr>
      <w:r>
        <w:t>Obesity is when someone is so overweight that it is a threat to their health.</w:t>
      </w:r>
    </w:p>
    <w:p w14:paraId="0848AC22" w14:textId="550AA24F" w:rsidR="002F63FF" w:rsidRDefault="002F63FF" w:rsidP="002F63FF">
      <w:pPr>
        <w:pStyle w:val="NormalWeb"/>
      </w:pPr>
      <w:r>
        <w:t>Obesity is the fastest-growing nutritional problem in the world and as stated in the Obesity Update 2017 by The Organisation for Economic Co-operation and Development (OECD) more than one in two adults and nearly one in six children are overweight or obese in OECD countries.</w:t>
      </w:r>
    </w:p>
    <w:p w14:paraId="14018A3E" w14:textId="1A212253" w:rsidR="00DF34B8" w:rsidRDefault="00DF34B8" w:rsidP="002F63FF">
      <w:pPr>
        <w:pStyle w:val="NormalWeb"/>
      </w:pPr>
    </w:p>
    <w:p w14:paraId="1FD90373" w14:textId="77777777" w:rsidR="007864BF" w:rsidRDefault="007864BF" w:rsidP="002F63FF">
      <w:pPr>
        <w:pStyle w:val="NormalWeb"/>
        <w:rPr>
          <w:rFonts w:asciiTheme="minorHAnsi" w:hAnsiTheme="minorHAnsi" w:cstheme="minorHAnsi"/>
          <w:sz w:val="32"/>
        </w:rPr>
      </w:pPr>
    </w:p>
    <w:p w14:paraId="5ED0BD57" w14:textId="77777777" w:rsidR="007864BF" w:rsidRDefault="007864BF" w:rsidP="002F63FF">
      <w:pPr>
        <w:pStyle w:val="NormalWeb"/>
        <w:rPr>
          <w:rFonts w:asciiTheme="minorHAnsi" w:hAnsiTheme="minorHAnsi" w:cstheme="minorHAnsi"/>
          <w:sz w:val="32"/>
        </w:rPr>
      </w:pPr>
    </w:p>
    <w:p w14:paraId="042E8DAB" w14:textId="636618C2" w:rsidR="00DF34B8" w:rsidRDefault="007864BF" w:rsidP="002F63FF">
      <w:pPr>
        <w:pStyle w:val="NormalWeb"/>
        <w:rPr>
          <w:rFonts w:asciiTheme="minorHAnsi" w:hAnsiTheme="minorHAnsi" w:cstheme="minorHAnsi"/>
          <w:sz w:val="32"/>
        </w:rPr>
      </w:pPr>
      <w:bookmarkStart w:id="0" w:name="_GoBack"/>
      <w:bookmarkEnd w:id="0"/>
      <w:r>
        <w:rPr>
          <w:rFonts w:asciiTheme="minorHAnsi" w:hAnsiTheme="minorHAnsi" w:cstheme="minorHAnsi"/>
          <w:sz w:val="32"/>
        </w:rPr>
        <w:t>Swansea Local ales – Sam</w:t>
      </w:r>
    </w:p>
    <w:p w14:paraId="771667FD" w14:textId="77777777" w:rsidR="007864BF" w:rsidRPr="007864BF" w:rsidRDefault="007864BF" w:rsidP="007864BF">
      <w:pPr>
        <w:spacing w:before="100" w:beforeAutospacing="1" w:after="100" w:afterAutospacing="1" w:line="240" w:lineRule="auto"/>
        <w:rPr>
          <w:rFonts w:eastAsia="Times New Roman" w:cstheme="minorHAnsi"/>
          <w:sz w:val="24"/>
          <w:szCs w:val="24"/>
          <w:lang w:eastAsia="en-GB"/>
        </w:rPr>
      </w:pPr>
      <w:r w:rsidRPr="007864BF">
        <w:rPr>
          <w:rFonts w:eastAsia="Times New Roman" w:cstheme="minorHAnsi"/>
          <w:sz w:val="24"/>
          <w:szCs w:val="24"/>
          <w:lang w:eastAsia="en-GB"/>
        </w:rPr>
        <w:t>Gower Brewery is a top local Welsh Brewery creating the Gower Gold Ale which is sold in many Swansea markets. Brewed since 2011, this beer has become an all-around firm favourite with its citrus flavours with a Mini Keg only costing £20.95. Black Diamond is another ale that is famous from Gower Brewery with is liquorice taste loved by many of the older generations. Unit Nineteen are proud sellers of this ale which is local and is sold at a reasonable price to the public at just £3 a pint.</w:t>
      </w:r>
    </w:p>
    <w:p w14:paraId="31A056D6" w14:textId="77777777" w:rsidR="007864BF" w:rsidRPr="007864BF" w:rsidRDefault="007864BF" w:rsidP="007864BF">
      <w:pPr>
        <w:spacing w:before="100" w:beforeAutospacing="1" w:after="100" w:afterAutospacing="1" w:line="240" w:lineRule="auto"/>
        <w:rPr>
          <w:rFonts w:eastAsia="Times New Roman" w:cstheme="minorHAnsi"/>
          <w:sz w:val="24"/>
          <w:szCs w:val="24"/>
          <w:lang w:eastAsia="en-GB"/>
        </w:rPr>
      </w:pPr>
      <w:proofErr w:type="spellStart"/>
      <w:r w:rsidRPr="007864BF">
        <w:rPr>
          <w:rFonts w:eastAsia="Times New Roman" w:cstheme="minorHAnsi"/>
          <w:sz w:val="24"/>
          <w:szCs w:val="24"/>
          <w:lang w:eastAsia="en-GB"/>
        </w:rPr>
        <w:t>Tomos</w:t>
      </w:r>
      <w:proofErr w:type="spellEnd"/>
      <w:r w:rsidRPr="007864BF">
        <w:rPr>
          <w:rFonts w:eastAsia="Times New Roman" w:cstheme="minorHAnsi"/>
          <w:sz w:val="24"/>
          <w:szCs w:val="24"/>
          <w:lang w:eastAsia="en-GB"/>
        </w:rPr>
        <w:t xml:space="preserve"> Watkin Brewery is another local welsh brewery that has created some iconic beverages across South West Wales. Their most famous beer they have created is probably their Bicycle Beer which is a blonde ale with an iconic picture on the can, a pug riding a bicycle. A perfect beverage for summertime for those hot days with a crisp, refreshing taste to the perfect summer beer. Unit Nineteen have strong connections with this brewery and are supplied with some of the brewery’s finest ales for public stall nights.</w:t>
      </w:r>
    </w:p>
    <w:p w14:paraId="6F302861" w14:textId="77777777" w:rsidR="007864BF" w:rsidRPr="007864BF" w:rsidRDefault="007864BF" w:rsidP="007864BF">
      <w:pPr>
        <w:spacing w:before="100" w:beforeAutospacing="1" w:after="100" w:afterAutospacing="1" w:line="240" w:lineRule="auto"/>
        <w:rPr>
          <w:rFonts w:eastAsia="Times New Roman" w:cstheme="minorHAnsi"/>
          <w:sz w:val="24"/>
          <w:szCs w:val="24"/>
          <w:lang w:eastAsia="en-GB"/>
        </w:rPr>
      </w:pPr>
      <w:r w:rsidRPr="007864BF">
        <w:rPr>
          <w:rFonts w:eastAsia="Times New Roman" w:cstheme="minorHAnsi"/>
          <w:sz w:val="24"/>
          <w:szCs w:val="24"/>
          <w:lang w:eastAsia="en-GB"/>
        </w:rPr>
        <w:t>Mumbles Brewery is a well-known brewery within Swansea and they have created many of the finest ales sold in Swansea’s pubs. Red Dragon Red Pale Ale is a famous drink Created to celebrate Wales reaching the finals of the European Football championship in 2016 it is still going strong, especially during Welsh sporting events. Another beer created by Mumbles brewery is a traditional Indian Pale ale which was the champion beer at CAMRA Swansea Bay Festival 2016.</w:t>
      </w:r>
    </w:p>
    <w:p w14:paraId="562BECF4" w14:textId="77777777" w:rsidR="007864BF" w:rsidRDefault="007864BF" w:rsidP="002F63FF">
      <w:pPr>
        <w:pStyle w:val="NormalWeb"/>
        <w:rPr>
          <w:rFonts w:asciiTheme="minorHAnsi" w:hAnsiTheme="minorHAnsi" w:cstheme="minorHAnsi"/>
          <w:sz w:val="32"/>
        </w:rPr>
      </w:pPr>
    </w:p>
    <w:p w14:paraId="3FACEED7" w14:textId="77777777" w:rsidR="007864BF" w:rsidRPr="007864BF" w:rsidRDefault="007864BF" w:rsidP="002F63FF">
      <w:pPr>
        <w:pStyle w:val="NormalWeb"/>
        <w:rPr>
          <w:rFonts w:asciiTheme="minorHAnsi" w:hAnsiTheme="minorHAnsi" w:cstheme="minorHAnsi"/>
          <w:sz w:val="32"/>
        </w:rPr>
      </w:pPr>
    </w:p>
    <w:p w14:paraId="67004610" w14:textId="6B21BE41" w:rsidR="002F63FF" w:rsidRDefault="002F63FF" w:rsidP="002F63FF">
      <w:pPr>
        <w:pStyle w:val="NormalWeb"/>
      </w:pPr>
      <w:r>
        <w:rPr>
          <w:noProof/>
        </w:rPr>
        <w:drawing>
          <wp:inline distT="0" distB="0" distL="0" distR="0" wp14:anchorId="51A9B36C" wp14:editId="777553EE">
            <wp:extent cx="6134100" cy="4171950"/>
            <wp:effectExtent l="0" t="0" r="0" b="0"/>
            <wp:docPr id="7" name="Picture 7" descr="https://unit19.uk/wp-content/uploads/2017/12/Obesity-Update-2017-pdf-1-300x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nit19.uk/wp-content/uploads/2017/12/Obesity-Update-2017-pdf-1-300x20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4100" cy="4171950"/>
                    </a:xfrm>
                    <a:prstGeom prst="rect">
                      <a:avLst/>
                    </a:prstGeom>
                    <a:noFill/>
                    <a:ln>
                      <a:noFill/>
                    </a:ln>
                  </pic:spPr>
                </pic:pic>
              </a:graphicData>
            </a:graphic>
          </wp:inline>
        </w:drawing>
      </w:r>
    </w:p>
    <w:p w14:paraId="108CD4BB" w14:textId="109A60DE" w:rsidR="002F63FF" w:rsidRDefault="002F63FF" w:rsidP="002F63FF">
      <w:pPr>
        <w:pStyle w:val="NormalWeb"/>
      </w:pPr>
      <w:r>
        <w:rPr>
          <w:noProof/>
        </w:rPr>
        <w:drawing>
          <wp:inline distT="0" distB="0" distL="0" distR="0" wp14:anchorId="7655153E" wp14:editId="6C5EEC41">
            <wp:extent cx="5591175" cy="5867400"/>
            <wp:effectExtent l="0" t="0" r="9525" b="0"/>
            <wp:docPr id="6" name="Picture 6" descr="https://unit19.uk/wp-content/uploads/2017/12/Obesity-Update-2017-pdf-286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nit19.uk/wp-content/uploads/2017/12/Obesity-Update-2017-pdf-286x30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1175" cy="5867400"/>
                    </a:xfrm>
                    <a:prstGeom prst="rect">
                      <a:avLst/>
                    </a:prstGeom>
                    <a:noFill/>
                    <a:ln>
                      <a:noFill/>
                    </a:ln>
                  </pic:spPr>
                </pic:pic>
              </a:graphicData>
            </a:graphic>
          </wp:inline>
        </w:drawing>
      </w:r>
    </w:p>
    <w:p w14:paraId="05C9BDF0" w14:textId="77777777" w:rsidR="002F63FF" w:rsidRDefault="002F63FF" w:rsidP="002F63FF">
      <w:pPr>
        <w:pStyle w:val="NormalWeb"/>
      </w:pPr>
      <w:r>
        <w:t> </w:t>
      </w:r>
    </w:p>
    <w:p w14:paraId="278855EA" w14:textId="77777777" w:rsidR="002F63FF" w:rsidRDefault="002F63FF" w:rsidP="002F63FF">
      <w:pPr>
        <w:pStyle w:val="NormalWeb"/>
      </w:pPr>
      <w:r>
        <w:t xml:space="preserve">Overweight and obesity are the fifth leading risk of global deaths. At least 2.8 million adults die each year </w:t>
      </w:r>
      <w:proofErr w:type="gramStart"/>
      <w:r>
        <w:t>as a result of</w:t>
      </w:r>
      <w:proofErr w:type="gramEnd"/>
      <w:r>
        <w:t xml:space="preserve"> being overweight or obese.</w:t>
      </w:r>
    </w:p>
    <w:p w14:paraId="3454AE8D" w14:textId="77777777" w:rsidR="002F63FF" w:rsidRDefault="002F63FF" w:rsidP="002F63FF">
      <w:pPr>
        <w:pStyle w:val="NormalWeb"/>
      </w:pPr>
      <w:r>
        <w:t>According to NHS in 2015, 58 percent of women and 68 percent of men were overweight or obese in the UK and the UK had the highest level of obesity in Western Europe, ahead of countries such as France, Germany, Spain and Sweden, based on a 2013 report.</w:t>
      </w:r>
    </w:p>
    <w:p w14:paraId="2FB92812" w14:textId="77777777" w:rsidR="002F63FF" w:rsidRDefault="002F63FF" w:rsidP="002F63FF">
      <w:pPr>
        <w:pStyle w:val="NormalWeb"/>
      </w:pPr>
      <w:r>
        <w:t>OECD projections show a steady increase in obesity rates until at least 2030.</w:t>
      </w:r>
    </w:p>
    <w:p w14:paraId="6D431400" w14:textId="741A80F7" w:rsidR="002F63FF" w:rsidRDefault="002F63FF" w:rsidP="002F63FF">
      <w:pPr>
        <w:pStyle w:val="NormalWeb"/>
      </w:pPr>
      <w:r>
        <w:rPr>
          <w:noProof/>
        </w:rPr>
        <w:drawing>
          <wp:inline distT="0" distB="0" distL="0" distR="0" wp14:anchorId="391CD1A7" wp14:editId="1363BB70">
            <wp:extent cx="6962775" cy="4152900"/>
            <wp:effectExtent l="0" t="0" r="9525" b="0"/>
            <wp:docPr id="5" name="Picture 5" descr="https://unit19.uk/wp-content/uploads/2017/12/Obesity-Update-2017-pddsds-1-300x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nit19.uk/wp-content/uploads/2017/12/Obesity-Update-2017-pddsds-1-300x17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62775" cy="4152900"/>
                    </a:xfrm>
                    <a:prstGeom prst="rect">
                      <a:avLst/>
                    </a:prstGeom>
                    <a:noFill/>
                    <a:ln>
                      <a:noFill/>
                    </a:ln>
                  </pic:spPr>
                </pic:pic>
              </a:graphicData>
            </a:graphic>
          </wp:inline>
        </w:drawing>
      </w:r>
    </w:p>
    <w:p w14:paraId="41633F8F" w14:textId="77777777" w:rsidR="002F63FF" w:rsidRDefault="002F63FF" w:rsidP="002F63FF">
      <w:pPr>
        <w:numPr>
          <w:ilvl w:val="0"/>
          <w:numId w:val="10"/>
        </w:numPr>
        <w:spacing w:before="100" w:beforeAutospacing="1" w:after="100" w:afterAutospacing="1" w:line="240" w:lineRule="auto"/>
      </w:pPr>
      <w:r>
        <w:t>Worldwide obesity has nearly doubled since 1980.</w:t>
      </w:r>
    </w:p>
    <w:p w14:paraId="178A18A9" w14:textId="77777777" w:rsidR="002F63FF" w:rsidRDefault="002F63FF" w:rsidP="002F63FF">
      <w:pPr>
        <w:numPr>
          <w:ilvl w:val="0"/>
          <w:numId w:val="10"/>
        </w:numPr>
        <w:spacing w:before="100" w:beforeAutospacing="1" w:after="100" w:afterAutospacing="1" w:line="240" w:lineRule="auto"/>
      </w:pPr>
      <w:r>
        <w:t>In 2008, more than 1.4 billion adults, 20 and older, were overweight. Of these over 200 million men and nearly 300 million women were obese.</w:t>
      </w:r>
    </w:p>
    <w:p w14:paraId="27E0B85A" w14:textId="77777777" w:rsidR="002F63FF" w:rsidRDefault="002F63FF" w:rsidP="002F63FF">
      <w:pPr>
        <w:pStyle w:val="NormalWeb"/>
      </w:pPr>
      <w:r>
        <w:t>Obesity can lead to diseases like:</w:t>
      </w:r>
    </w:p>
    <w:p w14:paraId="730D2DEF" w14:textId="77777777" w:rsidR="002F63FF" w:rsidRDefault="002F63FF" w:rsidP="002F63FF">
      <w:pPr>
        <w:numPr>
          <w:ilvl w:val="0"/>
          <w:numId w:val="11"/>
        </w:numPr>
        <w:spacing w:before="100" w:beforeAutospacing="1" w:after="100" w:afterAutospacing="1" w:line="240" w:lineRule="auto"/>
      </w:pPr>
      <w:r>
        <w:t>Heart disease and stroke</w:t>
      </w:r>
    </w:p>
    <w:p w14:paraId="5BA8107A" w14:textId="77777777" w:rsidR="002F63FF" w:rsidRDefault="002F63FF" w:rsidP="002F63FF">
      <w:pPr>
        <w:numPr>
          <w:ilvl w:val="0"/>
          <w:numId w:val="11"/>
        </w:numPr>
        <w:spacing w:before="100" w:beforeAutospacing="1" w:after="100" w:afterAutospacing="1" w:line="240" w:lineRule="auto"/>
      </w:pPr>
      <w:r>
        <w:t>High blood pressure</w:t>
      </w:r>
    </w:p>
    <w:p w14:paraId="598CEC77" w14:textId="77777777" w:rsidR="002F63FF" w:rsidRDefault="002F63FF" w:rsidP="002F63FF">
      <w:pPr>
        <w:numPr>
          <w:ilvl w:val="0"/>
          <w:numId w:val="11"/>
        </w:numPr>
        <w:spacing w:before="100" w:beforeAutospacing="1" w:after="100" w:afterAutospacing="1" w:line="240" w:lineRule="auto"/>
      </w:pPr>
      <w:r>
        <w:t>Diabetes</w:t>
      </w:r>
    </w:p>
    <w:p w14:paraId="0E586A66" w14:textId="77777777" w:rsidR="002F63FF" w:rsidRDefault="002F63FF" w:rsidP="002F63FF">
      <w:pPr>
        <w:numPr>
          <w:ilvl w:val="0"/>
          <w:numId w:val="11"/>
        </w:numPr>
        <w:spacing w:before="100" w:beforeAutospacing="1" w:after="100" w:afterAutospacing="1" w:line="240" w:lineRule="auto"/>
      </w:pPr>
      <w:r>
        <w:t>Some Cancers</w:t>
      </w:r>
    </w:p>
    <w:p w14:paraId="70F6845F" w14:textId="77777777" w:rsidR="002F63FF" w:rsidRDefault="002F63FF" w:rsidP="002F63FF">
      <w:pPr>
        <w:numPr>
          <w:ilvl w:val="0"/>
          <w:numId w:val="11"/>
        </w:numPr>
        <w:spacing w:before="100" w:beforeAutospacing="1" w:after="100" w:afterAutospacing="1" w:line="240" w:lineRule="auto"/>
      </w:pPr>
      <w:r>
        <w:t>Gallbladder disease and gallstones</w:t>
      </w:r>
    </w:p>
    <w:p w14:paraId="3C412EFE" w14:textId="77777777" w:rsidR="002F63FF" w:rsidRDefault="002F63FF" w:rsidP="002F63FF">
      <w:pPr>
        <w:numPr>
          <w:ilvl w:val="0"/>
          <w:numId w:val="11"/>
        </w:numPr>
        <w:spacing w:before="100" w:beforeAutospacing="1" w:after="100" w:afterAutospacing="1" w:line="240" w:lineRule="auto"/>
      </w:pPr>
      <w:r>
        <w:t>Osteoarthritis</w:t>
      </w:r>
    </w:p>
    <w:p w14:paraId="2BB49121" w14:textId="77777777" w:rsidR="002F63FF" w:rsidRDefault="002F63FF" w:rsidP="002F63FF">
      <w:pPr>
        <w:numPr>
          <w:ilvl w:val="0"/>
          <w:numId w:val="11"/>
        </w:numPr>
        <w:spacing w:before="100" w:beforeAutospacing="1" w:after="100" w:afterAutospacing="1" w:line="240" w:lineRule="auto"/>
      </w:pPr>
      <w:r>
        <w:t>Gout</w:t>
      </w:r>
    </w:p>
    <w:p w14:paraId="49306412" w14:textId="77777777" w:rsidR="002F63FF" w:rsidRDefault="002F63FF" w:rsidP="002F63FF">
      <w:pPr>
        <w:numPr>
          <w:ilvl w:val="0"/>
          <w:numId w:val="11"/>
        </w:numPr>
        <w:spacing w:before="100" w:beforeAutospacing="1" w:after="100" w:afterAutospacing="1" w:line="240" w:lineRule="auto"/>
      </w:pPr>
      <w:r>
        <w:t xml:space="preserve">Breathing problems, such as sleep </w:t>
      </w:r>
      <w:proofErr w:type="spellStart"/>
      <w:r>
        <w:t>apnea</w:t>
      </w:r>
      <w:proofErr w:type="spellEnd"/>
      <w:r>
        <w:t> (when a person stops breathing for short episodes during sleep) and asthma</w:t>
      </w:r>
    </w:p>
    <w:p w14:paraId="607BF282" w14:textId="77777777" w:rsidR="002F63FF" w:rsidRDefault="002F63FF" w:rsidP="002F63FF">
      <w:pPr>
        <w:numPr>
          <w:ilvl w:val="0"/>
          <w:numId w:val="11"/>
        </w:numPr>
        <w:spacing w:before="100" w:beforeAutospacing="1" w:after="100" w:afterAutospacing="1" w:line="240" w:lineRule="auto"/>
      </w:pPr>
      <w:r>
        <w:t>44% of the diabetes burden, 23% of the ischaemic heart disease burden and between 7% and 41% of certain cancer burdens are attributable to overweight and obesity.</w:t>
      </w:r>
    </w:p>
    <w:p w14:paraId="0E135B9E" w14:textId="77777777" w:rsidR="002F63FF" w:rsidRDefault="002F63FF" w:rsidP="002F63FF">
      <w:pPr>
        <w:pStyle w:val="Heading3"/>
      </w:pPr>
      <w:r>
        <w:t>Obesity is preventable!</w:t>
      </w:r>
    </w:p>
    <w:p w14:paraId="17AE6F94" w14:textId="77777777" w:rsidR="002F63FF" w:rsidRDefault="002F63FF" w:rsidP="002F63FF">
      <w:pPr>
        <w:pStyle w:val="NormalWeb"/>
      </w:pPr>
      <w:r>
        <w:t xml:space="preserve">I hope you understand now how important is it to have and maintain a healthy weight and more important a healthy and active </w:t>
      </w:r>
      <w:proofErr w:type="spellStart"/>
      <w:r>
        <w:t>lifestyle.You</w:t>
      </w:r>
      <w:proofErr w:type="spellEnd"/>
      <w:r>
        <w:t xml:space="preserve"> can start by finding a healthy diet that suits you and it fits with your lifestyle on the </w:t>
      </w:r>
      <w:hyperlink r:id="rId17" w:history="1">
        <w:r>
          <w:rPr>
            <w:rStyle w:val="Hyperlink"/>
            <w:rFonts w:eastAsiaTheme="majorEastAsia"/>
          </w:rPr>
          <w:t>NHS website</w:t>
        </w:r>
      </w:hyperlink>
      <w:r>
        <w:t>.</w:t>
      </w:r>
    </w:p>
    <w:p w14:paraId="19FB3691" w14:textId="77777777" w:rsidR="002F63FF" w:rsidRDefault="002F63FF" w:rsidP="002F63FF">
      <w:pPr>
        <w:pStyle w:val="NormalWeb"/>
      </w:pPr>
      <w:r>
        <w:t> </w:t>
      </w:r>
    </w:p>
    <w:p w14:paraId="55691C2F" w14:textId="77777777" w:rsidR="002F63FF" w:rsidRDefault="002F63FF" w:rsidP="002F63FF">
      <w:pPr>
        <w:pStyle w:val="NormalWeb"/>
      </w:pPr>
      <w:r>
        <w:rPr>
          <w:rStyle w:val="Strong"/>
          <w:rFonts w:eastAsiaTheme="minorEastAsia"/>
        </w:rPr>
        <w:t>You need to Be Active!</w:t>
      </w:r>
    </w:p>
    <w:p w14:paraId="3C6B2A2A" w14:textId="77777777" w:rsidR="002F63FF" w:rsidRDefault="002F63FF" w:rsidP="002F63FF">
      <w:pPr>
        <w:numPr>
          <w:ilvl w:val="0"/>
          <w:numId w:val="12"/>
        </w:numPr>
        <w:spacing w:before="100" w:beforeAutospacing="1" w:after="100" w:afterAutospacing="1" w:line="240" w:lineRule="auto"/>
      </w:pPr>
      <w:r>
        <w:t xml:space="preserve">Go outside for a walk or a bike ride. Walking or being active outside is an easy, low-cost way to boost fitness level </w:t>
      </w:r>
      <w:proofErr w:type="gramStart"/>
      <w:r>
        <w:t>and also</w:t>
      </w:r>
      <w:proofErr w:type="gramEnd"/>
      <w:r>
        <w:t xml:space="preserve"> your mental health.</w:t>
      </w:r>
    </w:p>
    <w:p w14:paraId="763D6718" w14:textId="77777777" w:rsidR="002F63FF" w:rsidRDefault="002F63FF" w:rsidP="002F63FF">
      <w:pPr>
        <w:numPr>
          <w:ilvl w:val="0"/>
          <w:numId w:val="12"/>
        </w:numPr>
        <w:spacing w:before="100" w:beforeAutospacing="1" w:after="100" w:afterAutospacing="1" w:line="240" w:lineRule="auto"/>
      </w:pPr>
      <w:r>
        <w:t>Join a gym. Start training today.</w:t>
      </w:r>
    </w:p>
    <w:p w14:paraId="2CA8FBC1" w14:textId="77777777" w:rsidR="002F63FF" w:rsidRDefault="002F63FF" w:rsidP="002F63FF">
      <w:pPr>
        <w:pStyle w:val="NormalWeb"/>
      </w:pPr>
      <w:r>
        <w:t>No Better Time Than Now!</w:t>
      </w:r>
    </w:p>
    <w:p w14:paraId="011D5CE5" w14:textId="19C58BBF" w:rsidR="002F63FF" w:rsidRDefault="002F63FF" w:rsidP="002F63FF">
      <w:pPr>
        <w:pStyle w:val="NormalWeb"/>
      </w:pPr>
      <w:r>
        <w:t>  </w:t>
      </w:r>
    </w:p>
    <w:p w14:paraId="5E81638E" w14:textId="77777777" w:rsidR="002F63FF" w:rsidRDefault="002F63FF" w:rsidP="002F63FF">
      <w:pPr>
        <w:pStyle w:val="NormalWeb"/>
      </w:pPr>
      <w:r>
        <w:t> </w:t>
      </w:r>
    </w:p>
    <w:p w14:paraId="24D5186E" w14:textId="77777777" w:rsidR="002F63FF" w:rsidRDefault="002F63FF" w:rsidP="002F63FF">
      <w:pPr>
        <w:pStyle w:val="NormalWeb"/>
      </w:pPr>
      <w:r>
        <w:t>References:</w:t>
      </w:r>
    </w:p>
    <w:p w14:paraId="1E16EABC" w14:textId="77777777" w:rsidR="002F63FF" w:rsidRDefault="002F63FF" w:rsidP="002F63FF">
      <w:pPr>
        <w:pStyle w:val="NormalWeb"/>
      </w:pPr>
      <w:hyperlink r:id="rId18" w:history="1">
        <w:r>
          <w:rPr>
            <w:rStyle w:val="Hyperlink"/>
            <w:rFonts w:eastAsiaTheme="majorEastAsia"/>
          </w:rPr>
          <w:t>https://www.oecd.org/els/health-systems/Obesity-Update-2017.pdf</w:t>
        </w:r>
      </w:hyperlink>
    </w:p>
    <w:p w14:paraId="7037FFAB" w14:textId="77777777" w:rsidR="002F63FF" w:rsidRDefault="002F63FF" w:rsidP="002F63FF">
      <w:pPr>
        <w:pStyle w:val="NormalWeb"/>
      </w:pPr>
      <w:hyperlink r:id="rId19" w:history="1">
        <w:r>
          <w:rPr>
            <w:rStyle w:val="Hyperlink"/>
            <w:rFonts w:eastAsiaTheme="majorEastAsia"/>
          </w:rPr>
          <w:t>https://www.nhs.uk/Livewell/loseweight/Pages/statistics-and-causes-of-the-obesity-epidemic-in-the-UK.aspx</w:t>
        </w:r>
      </w:hyperlink>
    </w:p>
    <w:p w14:paraId="2F582700" w14:textId="77777777" w:rsidR="002F63FF" w:rsidRDefault="002F63FF" w:rsidP="002F63FF">
      <w:pPr>
        <w:pStyle w:val="NormalWeb"/>
      </w:pPr>
      <w:hyperlink r:id="rId20" w:history="1">
        <w:r>
          <w:rPr>
            <w:rStyle w:val="Hyperlink"/>
            <w:rFonts w:eastAsiaTheme="majorEastAsia"/>
          </w:rPr>
          <w:t>Obesity Facts &amp; Figures</w:t>
        </w:r>
      </w:hyperlink>
    </w:p>
    <w:p w14:paraId="63DD09C8" w14:textId="77777777" w:rsidR="002F63FF" w:rsidRDefault="002F63FF" w:rsidP="002F63FF">
      <w:pPr>
        <w:pStyle w:val="NormalWeb"/>
      </w:pPr>
      <w:hyperlink r:id="rId21" w:history="1">
        <w:r>
          <w:rPr>
            <w:rStyle w:val="Hyperlink"/>
            <w:rFonts w:eastAsiaTheme="majorEastAsia"/>
          </w:rPr>
          <w:t>http://www.globalissues.org/article/558/obesity</w:t>
        </w:r>
      </w:hyperlink>
    </w:p>
    <w:p w14:paraId="31CD353E" w14:textId="77777777" w:rsidR="002F63FF" w:rsidRDefault="002F63FF" w:rsidP="002F63FF">
      <w:pPr>
        <w:pStyle w:val="NormalWeb"/>
      </w:pPr>
      <w:hyperlink r:id="rId22" w:anchor="1" w:history="1">
        <w:r>
          <w:rPr>
            <w:rStyle w:val="Hyperlink"/>
            <w:rFonts w:eastAsiaTheme="majorEastAsia"/>
          </w:rPr>
          <w:t>https://www.webmd.com/diet/obesity/obesity-health-risks#1</w:t>
        </w:r>
      </w:hyperlink>
    </w:p>
    <w:p w14:paraId="28806178" w14:textId="77777777" w:rsidR="002F63FF" w:rsidRDefault="002F63FF" w:rsidP="002F63FF">
      <w:pPr>
        <w:pStyle w:val="NormalWeb"/>
      </w:pPr>
      <w:r>
        <w:t>Eating, Drinking: Surviving: The International Year of Global Understanding - IYGU</w:t>
      </w:r>
      <w:r>
        <w:br/>
      </w:r>
      <w:proofErr w:type="spellStart"/>
      <w:r>
        <w:rPr>
          <w:i/>
          <w:iCs/>
        </w:rPr>
        <w:t>SpringerBriefs</w:t>
      </w:r>
      <w:proofErr w:type="spellEnd"/>
      <w:r>
        <w:rPr>
          <w:i/>
          <w:iCs/>
        </w:rPr>
        <w:t xml:space="preserve"> in Global Understanding by Peter Jackson, Walter E.L. </w:t>
      </w:r>
      <w:proofErr w:type="spellStart"/>
      <w:r>
        <w:rPr>
          <w:i/>
          <w:iCs/>
        </w:rPr>
        <w:t>Spiess</w:t>
      </w:r>
      <w:proofErr w:type="spellEnd"/>
      <w:r>
        <w:rPr>
          <w:i/>
          <w:iCs/>
        </w:rPr>
        <w:t xml:space="preserve">, </w:t>
      </w:r>
      <w:proofErr w:type="spellStart"/>
      <w:r>
        <w:rPr>
          <w:i/>
          <w:iCs/>
        </w:rPr>
        <w:t>Farhana</w:t>
      </w:r>
      <w:proofErr w:type="spellEnd"/>
      <w:r>
        <w:rPr>
          <w:i/>
          <w:iCs/>
        </w:rPr>
        <w:t> Sultana</w:t>
      </w:r>
    </w:p>
    <w:p w14:paraId="2090F71C" w14:textId="77777777" w:rsidR="002F63FF" w:rsidRPr="002F63FF" w:rsidRDefault="002F63FF" w:rsidP="0018124B">
      <w:pPr>
        <w:rPr>
          <w:sz w:val="32"/>
          <w:szCs w:val="32"/>
        </w:rPr>
      </w:pPr>
    </w:p>
    <w:sectPr w:rsidR="002F63FF" w:rsidRPr="002F63FF" w:rsidSect="001768C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30B"/>
    <w:multiLevelType w:val="hybridMultilevel"/>
    <w:tmpl w:val="99BE9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820BF"/>
    <w:multiLevelType w:val="multilevel"/>
    <w:tmpl w:val="EA20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A12A6"/>
    <w:multiLevelType w:val="hybridMultilevel"/>
    <w:tmpl w:val="5414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7630D"/>
    <w:multiLevelType w:val="multilevel"/>
    <w:tmpl w:val="4BF8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FE2F88"/>
    <w:multiLevelType w:val="multilevel"/>
    <w:tmpl w:val="73CC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8B5155"/>
    <w:multiLevelType w:val="multilevel"/>
    <w:tmpl w:val="D5B0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F632EC"/>
    <w:multiLevelType w:val="multilevel"/>
    <w:tmpl w:val="6E8A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03BE9"/>
    <w:multiLevelType w:val="multilevel"/>
    <w:tmpl w:val="2100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0813A8"/>
    <w:multiLevelType w:val="multilevel"/>
    <w:tmpl w:val="7846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CA1DD6"/>
    <w:multiLevelType w:val="multilevel"/>
    <w:tmpl w:val="998C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E37C06"/>
    <w:multiLevelType w:val="hybridMultilevel"/>
    <w:tmpl w:val="969C8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0"/>
  </w:num>
  <w:num w:numId="4">
    <w:abstractNumId w:val="1"/>
  </w:num>
  <w:num w:numId="5">
    <w:abstractNumId w:val="8"/>
  </w:num>
  <w:num w:numId="6">
    <w:abstractNumId w:val="0"/>
  </w:num>
  <w:num w:numId="7">
    <w:abstractNumId w:val="6"/>
  </w:num>
  <w:num w:numId="8">
    <w:abstractNumId w:val="4"/>
  </w:num>
  <w:num w:numId="9">
    <w:abstractNumId w:val="9"/>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24B"/>
    <w:rsid w:val="000C5EEF"/>
    <w:rsid w:val="00103C3C"/>
    <w:rsid w:val="00146A68"/>
    <w:rsid w:val="001768CF"/>
    <w:rsid w:val="0018124B"/>
    <w:rsid w:val="001A726F"/>
    <w:rsid w:val="001C21B4"/>
    <w:rsid w:val="00293C86"/>
    <w:rsid w:val="002F63FF"/>
    <w:rsid w:val="003A1A47"/>
    <w:rsid w:val="00433A9D"/>
    <w:rsid w:val="004455F7"/>
    <w:rsid w:val="00475D32"/>
    <w:rsid w:val="0049073F"/>
    <w:rsid w:val="004B2F6F"/>
    <w:rsid w:val="00510381"/>
    <w:rsid w:val="00597E5C"/>
    <w:rsid w:val="00640AE5"/>
    <w:rsid w:val="00732FF9"/>
    <w:rsid w:val="007864BF"/>
    <w:rsid w:val="00822305"/>
    <w:rsid w:val="00846F4A"/>
    <w:rsid w:val="00906C7B"/>
    <w:rsid w:val="00912C0A"/>
    <w:rsid w:val="009675BC"/>
    <w:rsid w:val="009A3767"/>
    <w:rsid w:val="00A221E5"/>
    <w:rsid w:val="00A75C91"/>
    <w:rsid w:val="00B131EC"/>
    <w:rsid w:val="00B71089"/>
    <w:rsid w:val="00D05BBB"/>
    <w:rsid w:val="00D516C5"/>
    <w:rsid w:val="00D76894"/>
    <w:rsid w:val="00DB2A05"/>
    <w:rsid w:val="00DF34B8"/>
    <w:rsid w:val="00E175A7"/>
    <w:rsid w:val="00EB1D5B"/>
    <w:rsid w:val="00F066E2"/>
    <w:rsid w:val="00F231EB"/>
    <w:rsid w:val="00F66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E7CC"/>
  <w15:chartTrackingRefBased/>
  <w15:docId w15:val="{2C13F705-B15E-41C3-8655-CDBF7B5C5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8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768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EEF"/>
    <w:pPr>
      <w:ind w:left="720"/>
      <w:contextualSpacing/>
    </w:pPr>
  </w:style>
  <w:style w:type="character" w:styleId="Hyperlink">
    <w:name w:val="Hyperlink"/>
    <w:basedOn w:val="DefaultParagraphFont"/>
    <w:uiPriority w:val="99"/>
    <w:unhideWhenUsed/>
    <w:rsid w:val="00146A68"/>
    <w:rPr>
      <w:color w:val="0563C1" w:themeColor="hyperlink"/>
      <w:u w:val="single"/>
    </w:rPr>
  </w:style>
  <w:style w:type="character" w:styleId="UnresolvedMention">
    <w:name w:val="Unresolved Mention"/>
    <w:basedOn w:val="DefaultParagraphFont"/>
    <w:uiPriority w:val="99"/>
    <w:semiHidden/>
    <w:unhideWhenUsed/>
    <w:rsid w:val="00146A68"/>
    <w:rPr>
      <w:color w:val="808080"/>
      <w:shd w:val="clear" w:color="auto" w:fill="E6E6E6"/>
    </w:rPr>
  </w:style>
  <w:style w:type="character" w:customStyle="1" w:styleId="Heading1Char">
    <w:name w:val="Heading 1 Char"/>
    <w:basedOn w:val="DefaultParagraphFont"/>
    <w:link w:val="Heading1"/>
    <w:uiPriority w:val="9"/>
    <w:rsid w:val="001768CF"/>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1768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68CF"/>
    <w:rPr>
      <w:rFonts w:eastAsiaTheme="minorEastAsia"/>
      <w:lang w:val="en-US"/>
    </w:rPr>
  </w:style>
  <w:style w:type="paragraph" w:styleId="Bibliography">
    <w:name w:val="Bibliography"/>
    <w:basedOn w:val="Normal"/>
    <w:next w:val="Normal"/>
    <w:uiPriority w:val="37"/>
    <w:unhideWhenUsed/>
    <w:rsid w:val="00846F4A"/>
  </w:style>
  <w:style w:type="paragraph" w:styleId="NormalWeb">
    <w:name w:val="Normal (Web)"/>
    <w:basedOn w:val="Normal"/>
    <w:uiPriority w:val="99"/>
    <w:semiHidden/>
    <w:unhideWhenUsed/>
    <w:rsid w:val="004B2F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76894"/>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D76894"/>
    <w:rPr>
      <w:i/>
      <w:iCs/>
    </w:rPr>
  </w:style>
  <w:style w:type="character" w:styleId="Strong">
    <w:name w:val="Strong"/>
    <w:basedOn w:val="DefaultParagraphFont"/>
    <w:uiPriority w:val="22"/>
    <w:qFormat/>
    <w:rsid w:val="00D768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2937">
      <w:bodyDiv w:val="1"/>
      <w:marLeft w:val="0"/>
      <w:marRight w:val="0"/>
      <w:marTop w:val="0"/>
      <w:marBottom w:val="0"/>
      <w:divBdr>
        <w:top w:val="none" w:sz="0" w:space="0" w:color="auto"/>
        <w:left w:val="none" w:sz="0" w:space="0" w:color="auto"/>
        <w:bottom w:val="none" w:sz="0" w:space="0" w:color="auto"/>
        <w:right w:val="none" w:sz="0" w:space="0" w:color="auto"/>
      </w:divBdr>
    </w:div>
    <w:div w:id="419260122">
      <w:bodyDiv w:val="1"/>
      <w:marLeft w:val="0"/>
      <w:marRight w:val="0"/>
      <w:marTop w:val="0"/>
      <w:marBottom w:val="0"/>
      <w:divBdr>
        <w:top w:val="none" w:sz="0" w:space="0" w:color="auto"/>
        <w:left w:val="none" w:sz="0" w:space="0" w:color="auto"/>
        <w:bottom w:val="none" w:sz="0" w:space="0" w:color="auto"/>
        <w:right w:val="none" w:sz="0" w:space="0" w:color="auto"/>
      </w:divBdr>
    </w:div>
    <w:div w:id="662127730">
      <w:bodyDiv w:val="1"/>
      <w:marLeft w:val="0"/>
      <w:marRight w:val="0"/>
      <w:marTop w:val="0"/>
      <w:marBottom w:val="0"/>
      <w:divBdr>
        <w:top w:val="none" w:sz="0" w:space="0" w:color="auto"/>
        <w:left w:val="none" w:sz="0" w:space="0" w:color="auto"/>
        <w:bottom w:val="none" w:sz="0" w:space="0" w:color="auto"/>
        <w:right w:val="none" w:sz="0" w:space="0" w:color="auto"/>
      </w:divBdr>
    </w:div>
    <w:div w:id="736703817">
      <w:bodyDiv w:val="1"/>
      <w:marLeft w:val="0"/>
      <w:marRight w:val="0"/>
      <w:marTop w:val="0"/>
      <w:marBottom w:val="0"/>
      <w:divBdr>
        <w:top w:val="none" w:sz="0" w:space="0" w:color="auto"/>
        <w:left w:val="none" w:sz="0" w:space="0" w:color="auto"/>
        <w:bottom w:val="none" w:sz="0" w:space="0" w:color="auto"/>
        <w:right w:val="none" w:sz="0" w:space="0" w:color="auto"/>
      </w:divBdr>
    </w:div>
    <w:div w:id="893395815">
      <w:bodyDiv w:val="1"/>
      <w:marLeft w:val="0"/>
      <w:marRight w:val="0"/>
      <w:marTop w:val="0"/>
      <w:marBottom w:val="0"/>
      <w:divBdr>
        <w:top w:val="none" w:sz="0" w:space="0" w:color="auto"/>
        <w:left w:val="none" w:sz="0" w:space="0" w:color="auto"/>
        <w:bottom w:val="none" w:sz="0" w:space="0" w:color="auto"/>
        <w:right w:val="none" w:sz="0" w:space="0" w:color="auto"/>
      </w:divBdr>
    </w:div>
    <w:div w:id="903443048">
      <w:bodyDiv w:val="1"/>
      <w:marLeft w:val="0"/>
      <w:marRight w:val="0"/>
      <w:marTop w:val="0"/>
      <w:marBottom w:val="0"/>
      <w:divBdr>
        <w:top w:val="none" w:sz="0" w:space="0" w:color="auto"/>
        <w:left w:val="none" w:sz="0" w:space="0" w:color="auto"/>
        <w:bottom w:val="none" w:sz="0" w:space="0" w:color="auto"/>
        <w:right w:val="none" w:sz="0" w:space="0" w:color="auto"/>
      </w:divBdr>
    </w:div>
    <w:div w:id="1005933762">
      <w:bodyDiv w:val="1"/>
      <w:marLeft w:val="0"/>
      <w:marRight w:val="0"/>
      <w:marTop w:val="0"/>
      <w:marBottom w:val="0"/>
      <w:divBdr>
        <w:top w:val="none" w:sz="0" w:space="0" w:color="auto"/>
        <w:left w:val="none" w:sz="0" w:space="0" w:color="auto"/>
        <w:bottom w:val="none" w:sz="0" w:space="0" w:color="auto"/>
        <w:right w:val="none" w:sz="0" w:space="0" w:color="auto"/>
      </w:divBdr>
    </w:div>
    <w:div w:id="1038815596">
      <w:bodyDiv w:val="1"/>
      <w:marLeft w:val="0"/>
      <w:marRight w:val="0"/>
      <w:marTop w:val="0"/>
      <w:marBottom w:val="0"/>
      <w:divBdr>
        <w:top w:val="none" w:sz="0" w:space="0" w:color="auto"/>
        <w:left w:val="none" w:sz="0" w:space="0" w:color="auto"/>
        <w:bottom w:val="none" w:sz="0" w:space="0" w:color="auto"/>
        <w:right w:val="none" w:sz="0" w:space="0" w:color="auto"/>
      </w:divBdr>
    </w:div>
    <w:div w:id="1394233361">
      <w:bodyDiv w:val="1"/>
      <w:marLeft w:val="0"/>
      <w:marRight w:val="0"/>
      <w:marTop w:val="0"/>
      <w:marBottom w:val="0"/>
      <w:divBdr>
        <w:top w:val="none" w:sz="0" w:space="0" w:color="auto"/>
        <w:left w:val="none" w:sz="0" w:space="0" w:color="auto"/>
        <w:bottom w:val="none" w:sz="0" w:space="0" w:color="auto"/>
        <w:right w:val="none" w:sz="0" w:space="0" w:color="auto"/>
      </w:divBdr>
    </w:div>
    <w:div w:id="1626810033">
      <w:bodyDiv w:val="1"/>
      <w:marLeft w:val="0"/>
      <w:marRight w:val="0"/>
      <w:marTop w:val="0"/>
      <w:marBottom w:val="0"/>
      <w:divBdr>
        <w:top w:val="none" w:sz="0" w:space="0" w:color="auto"/>
        <w:left w:val="none" w:sz="0" w:space="0" w:color="auto"/>
        <w:bottom w:val="none" w:sz="0" w:space="0" w:color="auto"/>
        <w:right w:val="none" w:sz="0" w:space="0" w:color="auto"/>
      </w:divBdr>
    </w:div>
    <w:div w:id="1789006722">
      <w:bodyDiv w:val="1"/>
      <w:marLeft w:val="0"/>
      <w:marRight w:val="0"/>
      <w:marTop w:val="0"/>
      <w:marBottom w:val="0"/>
      <w:divBdr>
        <w:top w:val="none" w:sz="0" w:space="0" w:color="auto"/>
        <w:left w:val="none" w:sz="0" w:space="0" w:color="auto"/>
        <w:bottom w:val="none" w:sz="0" w:space="0" w:color="auto"/>
        <w:right w:val="none" w:sz="0" w:space="0" w:color="auto"/>
      </w:divBdr>
    </w:div>
    <w:div w:id="207955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www.oecd.org/els/health-systems/Obesity-Update-2017.pdf" TargetMode="External"/><Relationship Id="rId3" Type="http://schemas.openxmlformats.org/officeDocument/2006/relationships/numbering" Target="numbering.xml"/><Relationship Id="rId21" Type="http://schemas.openxmlformats.org/officeDocument/2006/relationships/hyperlink" Target="http://www.globalissues.org/article/558/obesity"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nhs.uk/livewell/healthy-eating/Pages/Healthyeating.aspx"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easo.org/education-portal/obesity-facts-figur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nhs.uk/Livewell/loseweight/Pages/statistics-and-causes-of-the-obesity-epidemic-in-the-UK.aspx" TargetMode="External"/><Relationship Id="rId4" Type="http://schemas.openxmlformats.org/officeDocument/2006/relationships/styles" Target="styles.xml"/><Relationship Id="rId9" Type="http://schemas.openxmlformats.org/officeDocument/2006/relationships/hyperlink" Target="https://unit19.uk/" TargetMode="External"/><Relationship Id="rId14" Type="http://schemas.openxmlformats.org/officeDocument/2006/relationships/image" Target="media/image6.png"/><Relationship Id="rId22" Type="http://schemas.openxmlformats.org/officeDocument/2006/relationships/hyperlink" Target="https://www.webmd.com/diet/obesity/obesity-health-ris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Abstract>
  <CompanyAddress/>
  <CompanyPhone/>
  <CompanyFax/>
  <CompanyEmail>UWTSD</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Cha11</b:Tag>
    <b:SourceType>Book</b:SourceType>
    <b:Guid>{6CF2DD55-E771-4E6F-9CD6-992604653446}</b:Guid>
    <b:Author>
      <b:Author>
        <b:NameList>
          <b:Person>
            <b:Last>Doyle</b:Last>
            <b:First>Charles</b:First>
          </b:Person>
        </b:NameList>
      </b:Author>
    </b:Author>
    <b:Title>A dictionary of marketing</b:Title>
    <b:Year>2011</b:Year>
    <b:City>Oxford</b:City>
    <b:Publisher>Oxford University Press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E8DB65-EBD6-4ED8-B8F7-6CDDDB5E3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3845</Words>
  <Characters>21918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Saint David</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Blogs posts and 1200 support essay</dc:subject>
  <dc:creator>Cameron Carlson, Ryan Harding, Sam Dymock-Brown, Michalina Bujak and Radu.</dc:creator>
  <cp:keywords/>
  <dc:description/>
  <cp:lastModifiedBy>cameron carlson</cp:lastModifiedBy>
  <cp:revision>2</cp:revision>
  <dcterms:created xsi:type="dcterms:W3CDTF">2017-12-22T19:44:00Z</dcterms:created>
  <dcterms:modified xsi:type="dcterms:W3CDTF">2017-12-22T19:44:00Z</dcterms:modified>
</cp:coreProperties>
</file>