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1D2" w:rsidRDefault="009601D2" w:rsidP="009601D2">
      <w:pPr>
        <w:jc w:val="center"/>
        <w:rPr>
          <w:b/>
          <w:sz w:val="32"/>
        </w:rPr>
      </w:pPr>
    </w:p>
    <w:p w:rsidR="009601D2" w:rsidRDefault="009601D2" w:rsidP="009601D2">
      <w:pPr>
        <w:jc w:val="center"/>
        <w:rPr>
          <w:b/>
          <w:sz w:val="32"/>
        </w:rPr>
      </w:pPr>
    </w:p>
    <w:p w:rsidR="009601D2" w:rsidRDefault="009601D2" w:rsidP="009601D2">
      <w:pPr>
        <w:jc w:val="center"/>
        <w:rPr>
          <w:b/>
          <w:sz w:val="32"/>
        </w:rPr>
      </w:pPr>
    </w:p>
    <w:p w:rsidR="009601D2" w:rsidRDefault="00EF5548" w:rsidP="009601D2">
      <w:pPr>
        <w:jc w:val="center"/>
        <w:rPr>
          <w:rFonts w:ascii="Arial" w:hAnsi="Arial" w:cs="Arial"/>
          <w:b/>
          <w:bCs/>
          <w:color w:val="222222"/>
          <w:sz w:val="19"/>
          <w:szCs w:val="19"/>
          <w:shd w:val="clear" w:color="auto" w:fill="FFFFFF"/>
        </w:rPr>
      </w:pPr>
      <w:r>
        <w:rPr>
          <w:rFonts w:ascii="Arial" w:hAnsi="Arial" w:cs="Arial"/>
          <w:b/>
          <w:bCs/>
          <w:color w:val="222222"/>
          <w:sz w:val="19"/>
          <w:szCs w:val="19"/>
          <w:shd w:val="clear" w:color="auto" w:fill="FFFFFF"/>
        </w:rPr>
        <w:t>DIGITAL SKILLS AND RESEARCH METHODS</w:t>
      </w:r>
      <w:r w:rsidR="00375D14">
        <w:rPr>
          <w:rFonts w:ascii="Arial" w:hAnsi="Arial" w:cs="Arial"/>
          <w:b/>
          <w:bCs/>
          <w:color w:val="222222"/>
          <w:sz w:val="19"/>
          <w:szCs w:val="19"/>
          <w:shd w:val="clear" w:color="auto" w:fill="FFFFFF"/>
        </w:rPr>
        <w:t>-BMSK4003</w:t>
      </w:r>
    </w:p>
    <w:p w:rsidR="00375D14" w:rsidRDefault="00375D14" w:rsidP="009601D2">
      <w:pPr>
        <w:jc w:val="center"/>
        <w:rPr>
          <w:rFonts w:ascii="Arial" w:hAnsi="Arial" w:cs="Arial"/>
          <w:b/>
          <w:bCs/>
          <w:color w:val="222222"/>
          <w:sz w:val="19"/>
          <w:szCs w:val="19"/>
          <w:shd w:val="clear" w:color="auto" w:fill="FFFFFF"/>
        </w:rPr>
      </w:pPr>
      <w:r>
        <w:rPr>
          <w:rFonts w:ascii="Arial" w:hAnsi="Arial" w:cs="Arial"/>
          <w:b/>
          <w:bCs/>
          <w:color w:val="222222"/>
          <w:sz w:val="19"/>
          <w:szCs w:val="19"/>
          <w:shd w:val="clear" w:color="auto" w:fill="FFFFFF"/>
        </w:rPr>
        <w:t>Hifzur Rahman</w:t>
      </w:r>
    </w:p>
    <w:p w:rsidR="00375D14" w:rsidRDefault="00375D14" w:rsidP="009601D2">
      <w:pPr>
        <w:jc w:val="center"/>
        <w:rPr>
          <w:rFonts w:ascii="Arial" w:hAnsi="Arial" w:cs="Arial"/>
          <w:b/>
          <w:bCs/>
          <w:color w:val="222222"/>
          <w:sz w:val="19"/>
          <w:szCs w:val="19"/>
          <w:shd w:val="clear" w:color="auto" w:fill="FFFFFF"/>
        </w:rPr>
      </w:pPr>
      <w:r>
        <w:rPr>
          <w:rFonts w:ascii="Arial" w:hAnsi="Arial" w:cs="Arial"/>
          <w:b/>
          <w:bCs/>
          <w:color w:val="222222"/>
          <w:sz w:val="19"/>
          <w:szCs w:val="19"/>
          <w:shd w:val="clear" w:color="auto" w:fill="FFFFFF"/>
        </w:rPr>
        <w:t>ID:1706289</w:t>
      </w:r>
    </w:p>
    <w:p w:rsidR="00375D14" w:rsidRDefault="00375D14" w:rsidP="009601D2">
      <w:pPr>
        <w:jc w:val="center"/>
        <w:rPr>
          <w:rFonts w:ascii="Arial" w:hAnsi="Arial" w:cs="Arial"/>
          <w:b/>
          <w:bCs/>
          <w:color w:val="222222"/>
          <w:sz w:val="19"/>
          <w:szCs w:val="19"/>
          <w:shd w:val="clear" w:color="auto" w:fill="FFFFFF"/>
        </w:rPr>
      </w:pPr>
      <w:r>
        <w:rPr>
          <w:rFonts w:ascii="Arial" w:hAnsi="Arial" w:cs="Arial"/>
          <w:b/>
          <w:bCs/>
          <w:color w:val="222222"/>
          <w:sz w:val="19"/>
          <w:szCs w:val="19"/>
          <w:shd w:val="clear" w:color="auto" w:fill="FFFFFF"/>
        </w:rPr>
        <w:t xml:space="preserve">Lecturer: Anly Chandra Mohan  </w:t>
      </w:r>
    </w:p>
    <w:p w:rsidR="00375D14" w:rsidRDefault="00375D14" w:rsidP="009601D2">
      <w:pPr>
        <w:jc w:val="center"/>
        <w:rPr>
          <w:rFonts w:ascii="Arial" w:hAnsi="Arial" w:cs="Arial"/>
          <w:b/>
          <w:bCs/>
          <w:color w:val="222222"/>
          <w:sz w:val="19"/>
          <w:szCs w:val="19"/>
          <w:shd w:val="clear" w:color="auto" w:fill="FFFFFF"/>
        </w:rPr>
      </w:pPr>
    </w:p>
    <w:p w:rsidR="00EF5548" w:rsidRDefault="00EF5548" w:rsidP="009601D2">
      <w:pPr>
        <w:jc w:val="center"/>
        <w:rPr>
          <w:rFonts w:ascii="Arial" w:hAnsi="Arial" w:cs="Arial"/>
          <w:b/>
          <w:bCs/>
          <w:color w:val="222222"/>
          <w:sz w:val="19"/>
          <w:szCs w:val="19"/>
          <w:shd w:val="clear" w:color="auto" w:fill="FFFFFF"/>
        </w:rPr>
      </w:pPr>
    </w:p>
    <w:p w:rsidR="00EF5548" w:rsidRDefault="00EF5548" w:rsidP="009601D2">
      <w:pPr>
        <w:jc w:val="center"/>
        <w:rPr>
          <w:rFonts w:ascii="Arial" w:hAnsi="Arial" w:cs="Arial"/>
          <w:b/>
          <w:bCs/>
          <w:color w:val="222222"/>
          <w:sz w:val="19"/>
          <w:szCs w:val="19"/>
          <w:shd w:val="clear" w:color="auto" w:fill="FFFFFF"/>
        </w:rPr>
      </w:pPr>
    </w:p>
    <w:p w:rsidR="00EF5548" w:rsidRDefault="00EF5548" w:rsidP="009601D2">
      <w:pPr>
        <w:jc w:val="center"/>
        <w:rPr>
          <w:rFonts w:ascii="Arial" w:hAnsi="Arial" w:cs="Arial"/>
          <w:b/>
          <w:bCs/>
          <w:color w:val="222222"/>
          <w:sz w:val="19"/>
          <w:szCs w:val="19"/>
          <w:shd w:val="clear" w:color="auto" w:fill="FFFFFF"/>
        </w:rPr>
      </w:pPr>
    </w:p>
    <w:p w:rsidR="00EF5548" w:rsidRDefault="00EF5548" w:rsidP="009601D2">
      <w:pPr>
        <w:jc w:val="center"/>
        <w:rPr>
          <w:b/>
          <w:sz w:val="32"/>
        </w:rPr>
      </w:pPr>
    </w:p>
    <w:p w:rsidR="009601D2" w:rsidRDefault="009601D2" w:rsidP="009601D2">
      <w:pPr>
        <w:jc w:val="center"/>
        <w:rPr>
          <w:b/>
          <w:sz w:val="32"/>
        </w:rPr>
      </w:pPr>
    </w:p>
    <w:p w:rsidR="00031D0D" w:rsidRDefault="009601D2" w:rsidP="009601D2">
      <w:pPr>
        <w:jc w:val="center"/>
        <w:rPr>
          <w:b/>
          <w:sz w:val="32"/>
        </w:rPr>
      </w:pPr>
      <w:r w:rsidRPr="009601D2">
        <w:rPr>
          <w:b/>
          <w:sz w:val="32"/>
        </w:rPr>
        <w:t>USE OF SMART TECHNOLOGY IN WORKPLACE</w:t>
      </w:r>
    </w:p>
    <w:p w:rsidR="00031D0D" w:rsidRDefault="00031D0D">
      <w:pPr>
        <w:spacing w:line="259" w:lineRule="auto"/>
        <w:jc w:val="left"/>
        <w:rPr>
          <w:b/>
          <w:sz w:val="32"/>
        </w:rPr>
      </w:pPr>
      <w:r>
        <w:rPr>
          <w:b/>
          <w:sz w:val="32"/>
        </w:rPr>
        <w:br w:type="page"/>
      </w:r>
    </w:p>
    <w:sdt>
      <w:sdtPr>
        <w:rPr>
          <w:rFonts w:ascii="Times New Roman" w:eastAsiaTheme="minorHAnsi" w:hAnsi="Times New Roman" w:cs="Times New Roman"/>
          <w:color w:val="auto"/>
          <w:sz w:val="24"/>
          <w:szCs w:val="22"/>
          <w:lang w:val="en-GB"/>
        </w:rPr>
        <w:id w:val="-423653553"/>
        <w:docPartObj>
          <w:docPartGallery w:val="Table of Contents"/>
          <w:docPartUnique/>
        </w:docPartObj>
      </w:sdtPr>
      <w:sdtEndPr>
        <w:rPr>
          <w:b/>
          <w:bCs/>
          <w:noProof/>
        </w:rPr>
      </w:sdtEndPr>
      <w:sdtContent>
        <w:p w:rsidR="00031D0D" w:rsidRPr="00031D0D" w:rsidRDefault="00031D0D" w:rsidP="00031D0D">
          <w:pPr>
            <w:pStyle w:val="TOCHeading"/>
            <w:spacing w:line="360" w:lineRule="auto"/>
            <w:jc w:val="center"/>
            <w:rPr>
              <w:rFonts w:ascii="Times New Roman" w:hAnsi="Times New Roman" w:cs="Times New Roman"/>
              <w:b/>
              <w:color w:val="auto"/>
              <w:sz w:val="24"/>
              <w:szCs w:val="24"/>
            </w:rPr>
          </w:pPr>
          <w:r w:rsidRPr="00031D0D">
            <w:rPr>
              <w:rFonts w:ascii="Times New Roman" w:hAnsi="Times New Roman" w:cs="Times New Roman"/>
              <w:b/>
              <w:color w:val="auto"/>
              <w:sz w:val="24"/>
              <w:szCs w:val="24"/>
            </w:rPr>
            <w:t>Table of Contents</w:t>
          </w:r>
        </w:p>
        <w:bookmarkStart w:id="0" w:name="_GoBack"/>
        <w:p w:rsidR="00031D0D" w:rsidRPr="00031D0D" w:rsidRDefault="00031D0D" w:rsidP="00375D14">
          <w:pPr>
            <w:pStyle w:val="TOC1"/>
            <w:tabs>
              <w:tab w:val="right" w:leader="dot" w:pos="9350"/>
            </w:tabs>
            <w:spacing w:line="480" w:lineRule="auto"/>
            <w:jc w:val="center"/>
            <w:rPr>
              <w:noProof/>
              <w:szCs w:val="24"/>
            </w:rPr>
          </w:pPr>
          <w:r w:rsidRPr="00031D0D">
            <w:rPr>
              <w:szCs w:val="24"/>
            </w:rPr>
            <w:fldChar w:fldCharType="begin"/>
          </w:r>
          <w:r w:rsidRPr="00031D0D">
            <w:rPr>
              <w:szCs w:val="24"/>
            </w:rPr>
            <w:instrText xml:space="preserve"> TOC \o "1-3" \h \z \u </w:instrText>
          </w:r>
          <w:r w:rsidRPr="00031D0D">
            <w:rPr>
              <w:szCs w:val="24"/>
            </w:rPr>
            <w:fldChar w:fldCharType="separate"/>
          </w:r>
          <w:hyperlink w:anchor="_Toc502777715" w:history="1">
            <w:r w:rsidRPr="00031D0D">
              <w:rPr>
                <w:rStyle w:val="Hyperlink"/>
                <w:noProof/>
                <w:color w:val="auto"/>
                <w:szCs w:val="24"/>
              </w:rPr>
              <w:t>Introduction</w:t>
            </w:r>
            <w:r w:rsidRPr="00031D0D">
              <w:rPr>
                <w:noProof/>
                <w:webHidden/>
                <w:szCs w:val="24"/>
              </w:rPr>
              <w:tab/>
            </w:r>
            <w:r w:rsidRPr="00031D0D">
              <w:rPr>
                <w:noProof/>
                <w:webHidden/>
                <w:szCs w:val="24"/>
              </w:rPr>
              <w:fldChar w:fldCharType="begin"/>
            </w:r>
            <w:r w:rsidRPr="00031D0D">
              <w:rPr>
                <w:noProof/>
                <w:webHidden/>
                <w:szCs w:val="24"/>
              </w:rPr>
              <w:instrText xml:space="preserve"> PAGEREF _Toc502777715 \h </w:instrText>
            </w:r>
            <w:r w:rsidRPr="00031D0D">
              <w:rPr>
                <w:noProof/>
                <w:webHidden/>
                <w:szCs w:val="24"/>
              </w:rPr>
            </w:r>
            <w:r w:rsidRPr="00031D0D">
              <w:rPr>
                <w:noProof/>
                <w:webHidden/>
                <w:szCs w:val="24"/>
              </w:rPr>
              <w:fldChar w:fldCharType="separate"/>
            </w:r>
            <w:r w:rsidRPr="00031D0D">
              <w:rPr>
                <w:noProof/>
                <w:webHidden/>
                <w:szCs w:val="24"/>
              </w:rPr>
              <w:t>3</w:t>
            </w:r>
            <w:r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16" w:history="1">
            <w:r w:rsidR="00031D0D" w:rsidRPr="00031D0D">
              <w:rPr>
                <w:rStyle w:val="Hyperlink"/>
                <w:noProof/>
                <w:color w:val="auto"/>
                <w:szCs w:val="24"/>
              </w:rPr>
              <w:t>Assignment 1</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_Toc502777716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3</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17" w:history="1">
            <w:r w:rsidR="00031D0D" w:rsidRPr="00031D0D">
              <w:rPr>
                <w:rStyle w:val="Hyperlink"/>
                <w:noProof/>
                <w:color w:val="auto"/>
                <w:szCs w:val="24"/>
              </w:rPr>
              <w:t>The different use of technological applications in the workplace</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_Toc502777717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3</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18" w:history="1">
            <w:r w:rsidR="00031D0D" w:rsidRPr="00031D0D">
              <w:rPr>
                <w:rStyle w:val="Hyperlink"/>
                <w:noProof/>
                <w:color w:val="auto"/>
                <w:szCs w:val="24"/>
              </w:rPr>
              <w:t>The providers of the applications of technology</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_Toc502777718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4</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19" w:history="1">
            <w:r w:rsidR="00031D0D" w:rsidRPr="00031D0D">
              <w:rPr>
                <w:rStyle w:val="Hyperlink"/>
                <w:noProof/>
                <w:color w:val="auto"/>
                <w:szCs w:val="24"/>
              </w:rPr>
              <w:t>Benefits of the technology</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_Toc502777719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5</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20" w:history="1">
            <w:r w:rsidR="00031D0D" w:rsidRPr="00031D0D">
              <w:rPr>
                <w:rStyle w:val="Hyperlink"/>
                <w:noProof/>
                <w:color w:val="auto"/>
                <w:szCs w:val="24"/>
              </w:rPr>
              <w:t>The impact of technology for enhancing efficiency</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_Toc502777720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6</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21" w:history="1">
            <w:r w:rsidR="00031D0D" w:rsidRPr="00031D0D">
              <w:rPr>
                <w:rStyle w:val="Hyperlink"/>
                <w:noProof/>
                <w:color w:val="auto"/>
                <w:szCs w:val="24"/>
              </w:rPr>
              <w:t>Impact of technologies on employee employability</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_Toc502777721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7</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22" w:history="1">
            <w:r w:rsidR="00031D0D" w:rsidRPr="00031D0D">
              <w:rPr>
                <w:rStyle w:val="Hyperlink"/>
                <w:noProof/>
                <w:color w:val="auto"/>
                <w:szCs w:val="24"/>
              </w:rPr>
              <w:t>Conclusion</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_Toc502777722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7</w:t>
            </w:r>
            <w:r w:rsidR="00031D0D" w:rsidRPr="00031D0D">
              <w:rPr>
                <w:noProof/>
                <w:webHidden/>
                <w:szCs w:val="24"/>
              </w:rPr>
              <w:fldChar w:fldCharType="end"/>
            </w:r>
          </w:hyperlink>
        </w:p>
        <w:p w:rsidR="00031D0D" w:rsidRPr="00031D0D" w:rsidRDefault="00375D14" w:rsidP="00375D14">
          <w:pPr>
            <w:pStyle w:val="TOC1"/>
            <w:tabs>
              <w:tab w:val="right" w:leader="dot" w:pos="9350"/>
            </w:tabs>
            <w:spacing w:line="480" w:lineRule="auto"/>
            <w:jc w:val="center"/>
            <w:rPr>
              <w:noProof/>
              <w:szCs w:val="24"/>
            </w:rPr>
          </w:pPr>
          <w:hyperlink w:anchor="_Toc502777723" w:history="1">
            <w:r w:rsidR="00031D0D" w:rsidRPr="00031D0D">
              <w:rPr>
                <w:rStyle w:val="Hyperlink"/>
                <w:noProof/>
                <w:color w:val="auto"/>
                <w:szCs w:val="24"/>
              </w:rPr>
              <w:t>Reference List</w:t>
            </w:r>
            <w:r w:rsidR="00031D0D" w:rsidRPr="00031D0D">
              <w:rPr>
                <w:noProof/>
                <w:webHidden/>
                <w:szCs w:val="24"/>
              </w:rPr>
              <w:tab/>
            </w:r>
            <w:r w:rsidR="00031D0D" w:rsidRPr="00031D0D">
              <w:rPr>
                <w:noProof/>
                <w:webHidden/>
                <w:szCs w:val="24"/>
              </w:rPr>
              <w:fldChar w:fldCharType="begin"/>
            </w:r>
            <w:r w:rsidR="00031D0D" w:rsidRPr="00031D0D">
              <w:rPr>
                <w:noProof/>
                <w:webHidden/>
                <w:szCs w:val="24"/>
              </w:rPr>
              <w:instrText xml:space="preserve"> PAGEREF _Toc502777723 \h </w:instrText>
            </w:r>
            <w:r w:rsidR="00031D0D" w:rsidRPr="00031D0D">
              <w:rPr>
                <w:noProof/>
                <w:webHidden/>
                <w:szCs w:val="24"/>
              </w:rPr>
            </w:r>
            <w:r w:rsidR="00031D0D" w:rsidRPr="00031D0D">
              <w:rPr>
                <w:noProof/>
                <w:webHidden/>
                <w:szCs w:val="24"/>
              </w:rPr>
              <w:fldChar w:fldCharType="separate"/>
            </w:r>
            <w:r w:rsidR="00031D0D" w:rsidRPr="00031D0D">
              <w:rPr>
                <w:noProof/>
                <w:webHidden/>
                <w:szCs w:val="24"/>
              </w:rPr>
              <w:t>8</w:t>
            </w:r>
            <w:r w:rsidR="00031D0D" w:rsidRPr="00031D0D">
              <w:rPr>
                <w:noProof/>
                <w:webHidden/>
                <w:szCs w:val="24"/>
              </w:rPr>
              <w:fldChar w:fldCharType="end"/>
            </w:r>
          </w:hyperlink>
        </w:p>
        <w:p w:rsidR="00031D0D" w:rsidRDefault="00031D0D" w:rsidP="00375D14">
          <w:pPr>
            <w:spacing w:line="480" w:lineRule="auto"/>
            <w:jc w:val="center"/>
          </w:pPr>
          <w:r w:rsidRPr="00031D0D">
            <w:rPr>
              <w:b/>
              <w:bCs/>
              <w:noProof/>
              <w:szCs w:val="24"/>
            </w:rPr>
            <w:fldChar w:fldCharType="end"/>
          </w:r>
        </w:p>
      </w:sdtContent>
    </w:sdt>
    <w:p w:rsidR="009601D2" w:rsidRDefault="009601D2" w:rsidP="00375D14">
      <w:pPr>
        <w:spacing w:line="480" w:lineRule="auto"/>
        <w:jc w:val="center"/>
        <w:rPr>
          <w:b/>
          <w:sz w:val="32"/>
        </w:rPr>
      </w:pPr>
    </w:p>
    <w:p w:rsidR="009601D2" w:rsidRDefault="009601D2" w:rsidP="00375D14">
      <w:pPr>
        <w:spacing w:line="480" w:lineRule="auto"/>
        <w:jc w:val="left"/>
        <w:rPr>
          <w:b/>
          <w:sz w:val="32"/>
        </w:rPr>
      </w:pPr>
      <w:r>
        <w:rPr>
          <w:b/>
          <w:sz w:val="32"/>
        </w:rPr>
        <w:br w:type="page"/>
      </w:r>
    </w:p>
    <w:p w:rsidR="00CD1DB4" w:rsidRDefault="009601D2" w:rsidP="00375D14">
      <w:pPr>
        <w:pStyle w:val="Heading1"/>
        <w:spacing w:line="480" w:lineRule="auto"/>
      </w:pPr>
      <w:bookmarkStart w:id="1" w:name="_Toc502777715"/>
      <w:r w:rsidRPr="009601D2">
        <w:lastRenderedPageBreak/>
        <w:t>Introduction</w:t>
      </w:r>
      <w:bookmarkEnd w:id="1"/>
    </w:p>
    <w:p w:rsidR="009601D2" w:rsidRDefault="009601D2" w:rsidP="00375D14">
      <w:pPr>
        <w:spacing w:line="480" w:lineRule="auto"/>
      </w:pPr>
      <w:r>
        <w:t xml:space="preserve">The modern business market of the highly globalised business world is becoming more and more competitive every day with the incorporation of latest technologies in the business process. An organisation can avail the opportunity to obtain sustainable competitive advantage </w:t>
      </w:r>
      <w:r w:rsidR="00B90400">
        <w:t xml:space="preserve">through using new technology and science in the business operations. The incorporation of technology can help a business to maintain adherence with the changing global business trends. This assignment has dealt with the incorporation of technologies like cloud file storage and web conferencing to enhance the operational quality of the business. On the other hand, it will also describe the different providers of the technological </w:t>
      </w:r>
      <w:r w:rsidR="00A439CB">
        <w:t>applications</w:t>
      </w:r>
      <w:r w:rsidR="00B90400">
        <w:t xml:space="preserve"> along with </w:t>
      </w:r>
      <w:r w:rsidR="00A439CB">
        <w:t xml:space="preserve">the impact </w:t>
      </w:r>
      <w:r w:rsidR="00851998">
        <w:t>of</w:t>
      </w:r>
      <w:r w:rsidR="00A439CB">
        <w:t xml:space="preserve"> these ap</w:t>
      </w:r>
      <w:r w:rsidR="00851998">
        <w:t>plications to improve the employability</w:t>
      </w:r>
      <w:r w:rsidR="00A439CB">
        <w:t xml:space="preserve"> and workplace efficiency.</w:t>
      </w:r>
    </w:p>
    <w:p w:rsidR="00851998" w:rsidRDefault="00851998" w:rsidP="00375D14">
      <w:pPr>
        <w:pStyle w:val="Heading1"/>
        <w:spacing w:line="480" w:lineRule="auto"/>
      </w:pPr>
      <w:bookmarkStart w:id="2" w:name="_Toc502777716"/>
      <w:r w:rsidRPr="00851998">
        <w:t>Assignment 1</w:t>
      </w:r>
      <w:bookmarkEnd w:id="2"/>
    </w:p>
    <w:p w:rsidR="00851998" w:rsidRDefault="00851998" w:rsidP="00375D14">
      <w:pPr>
        <w:pStyle w:val="Heading1"/>
        <w:spacing w:line="480" w:lineRule="auto"/>
      </w:pPr>
      <w:bookmarkStart w:id="3" w:name="_Toc502777717"/>
      <w:r>
        <w:t>The different use of technological applications in the workplace</w:t>
      </w:r>
      <w:bookmarkEnd w:id="3"/>
    </w:p>
    <w:p w:rsidR="00851998" w:rsidRDefault="00851998" w:rsidP="00375D14">
      <w:pPr>
        <w:spacing w:line="480" w:lineRule="auto"/>
      </w:pPr>
      <w:r>
        <w:t xml:space="preserve">The web conferencing application </w:t>
      </w:r>
      <w:r w:rsidR="00AE606C">
        <w:t xml:space="preserve">can be considered as a technological collaboration that needs to be performed through online networks for accomplishing the activities of online seminar and online meeting process. The web conferencing can also host webcast meetings and peer level meetings for the organisations. On the other hand, the organisation </w:t>
      </w:r>
      <w:proofErr w:type="gramStart"/>
      <w:r w:rsidR="00AE606C">
        <w:t>have</w:t>
      </w:r>
      <w:proofErr w:type="gramEnd"/>
      <w:r w:rsidR="00AE606C">
        <w:t xml:space="preserve"> to arrange adequate versions of software and hardware in order to operate the web conferencing application with ease. The business management can host live process of online meetings by using separate IP connections and TCP address to ensure an uninterrupted network connection for the meeting.</w:t>
      </w:r>
      <w:r w:rsidR="00ED5C66">
        <w:t xml:space="preserve"> The organisations can overcome the problems of time and travel distance trough using online conferencing application</w:t>
      </w:r>
      <w:r w:rsidR="009B692F">
        <w:t xml:space="preserve"> (</w:t>
      </w:r>
      <w:proofErr w:type="spellStart"/>
      <w:r w:rsidR="009B692F" w:rsidRPr="004E2759">
        <w:t>Attaran</w:t>
      </w:r>
      <w:proofErr w:type="spellEnd"/>
      <w:r w:rsidR="009B692F">
        <w:t>, 2014)</w:t>
      </w:r>
      <w:r w:rsidR="00ED5C66">
        <w:t xml:space="preserve">. In addition to that, the business organisations also use the web conferencing to make quick decisions to save long time of conversational process as it </w:t>
      </w:r>
      <w:r w:rsidR="00ED5C66">
        <w:lastRenderedPageBreak/>
        <w:t>collaborates the employee ideas in course of the online meeting session. The organisations also use the web conferencing to provide training to the employees by making online connection with different senior managers or experts of specific traits.</w:t>
      </w:r>
    </w:p>
    <w:p w:rsidR="007044AD" w:rsidRDefault="007044AD" w:rsidP="00375D14">
      <w:pPr>
        <w:spacing w:line="480" w:lineRule="auto"/>
      </w:pPr>
      <w:r>
        <w:t>The cloud file storage is another important technological application that is used by the companies to store the organisational data in the digital servers of remote web cloud zone. The cloud storage is mainly used by the companies to achieve greater accessibility and security of the information. The companies can turn down the old and time worthy process of storing the information in the hard drives of the computers by adopting the cloud system of storing data with utmost ease.</w:t>
      </w:r>
      <w:r w:rsidR="008E1968">
        <w:t xml:space="preserve"> The cloud storage of the data can be used by the organisations through using the cloud server as hard drive for enabling remote access of the data from remote locations with the help of the internet connection.</w:t>
      </w:r>
      <w:r w:rsidR="001D786C">
        <w:t xml:space="preserve"> The hardware and software versions ought to be updated always by the companies to use the cloud file storage easily without any system malfunction</w:t>
      </w:r>
      <w:r w:rsidR="009B692F">
        <w:t xml:space="preserve"> (</w:t>
      </w:r>
      <w:r w:rsidR="009B692F" w:rsidRPr="004E2759">
        <w:t>Campbell</w:t>
      </w:r>
      <w:r w:rsidR="009B692F">
        <w:t>, 2014)</w:t>
      </w:r>
      <w:r w:rsidR="001D786C">
        <w:t>.</w:t>
      </w:r>
      <w:r w:rsidR="00D64A4D">
        <w:t xml:space="preserve"> The digitalised data are uploaded in the cloud drive server as the cloud data storage can automatically foster a backdrop process of creating backup and restore point to prepare for contingencies for sudden loss of data from the server.</w:t>
      </w:r>
      <w:r w:rsidR="00FA70DA">
        <w:t xml:space="preserve"> The organisations generally make encryptions and password protections for the cloud file storage to maintain filter for the accessibility of the server that contains important organisational data. The organisations can also use the information from the cloud storage in order to make informed decisions for the business in course of management decision making process.</w:t>
      </w:r>
    </w:p>
    <w:p w:rsidR="000D2D10" w:rsidRDefault="000D2D10" w:rsidP="00375D14">
      <w:pPr>
        <w:pStyle w:val="Heading1"/>
        <w:spacing w:line="480" w:lineRule="auto"/>
      </w:pPr>
      <w:bookmarkStart w:id="4" w:name="_Toc502777718"/>
      <w:r w:rsidRPr="000D2D10">
        <w:t>The providers of the applications of technology</w:t>
      </w:r>
      <w:bookmarkEnd w:id="4"/>
    </w:p>
    <w:p w:rsidR="000D2D10" w:rsidRDefault="000D2D10" w:rsidP="00375D14">
      <w:pPr>
        <w:spacing w:line="480" w:lineRule="auto"/>
      </w:pPr>
      <w:r>
        <w:rPr>
          <w:b/>
        </w:rPr>
        <w:t xml:space="preserve">Web Conferencing: </w:t>
      </w:r>
      <w:r>
        <w:t xml:space="preserve">In case of web conferencing, the most prominent providers are ACT and </w:t>
      </w:r>
      <w:proofErr w:type="spellStart"/>
      <w:r>
        <w:t>Bigmaker</w:t>
      </w:r>
      <w:proofErr w:type="spellEnd"/>
      <w:r>
        <w:t xml:space="preserve"> that are the most used providers across the business world. These applications help in creating uninterrupted flow of web conference for the business organisations.</w:t>
      </w:r>
      <w:r w:rsidR="002B6B15">
        <w:t xml:space="preserve"> The browser </w:t>
      </w:r>
      <w:r w:rsidR="002B6B15">
        <w:lastRenderedPageBreak/>
        <w:t xml:space="preserve">specification is evident in the programming of </w:t>
      </w:r>
      <w:proofErr w:type="spellStart"/>
      <w:r w:rsidR="002B6B15">
        <w:t>Bigmaker</w:t>
      </w:r>
      <w:proofErr w:type="spellEnd"/>
      <w:r w:rsidR="002B6B15">
        <w:t xml:space="preserve"> to perform the web conferencing process as it also enables the users to make recording of the entire video conference process with crystal clear audio.</w:t>
      </w:r>
      <w:r w:rsidR="00572933">
        <w:t xml:space="preserve"> There are also options of shortlist and wish list for accessing and downloading the entire meeting in future instances</w:t>
      </w:r>
      <w:r w:rsidR="009B692F">
        <w:t xml:space="preserve"> (</w:t>
      </w:r>
      <w:r w:rsidR="009B692F" w:rsidRPr="004E2759">
        <w:t>Chen</w:t>
      </w:r>
      <w:r w:rsidR="009B692F">
        <w:t xml:space="preserve"> </w:t>
      </w:r>
      <w:r w:rsidR="009B692F" w:rsidRPr="009B692F">
        <w:rPr>
          <w:i/>
        </w:rPr>
        <w:t>et al.</w:t>
      </w:r>
      <w:r w:rsidR="009B692F">
        <w:t xml:space="preserve"> 2015)</w:t>
      </w:r>
      <w:r w:rsidR="00572933">
        <w:t>.</w:t>
      </w:r>
      <w:r w:rsidR="00B743A4">
        <w:t xml:space="preserve"> </w:t>
      </w:r>
      <w:proofErr w:type="spellStart"/>
      <w:r w:rsidR="00B743A4">
        <w:t>Bigmaker</w:t>
      </w:r>
      <w:proofErr w:type="spellEnd"/>
      <w:r w:rsidR="00B743A4">
        <w:t xml:space="preserve"> was in initial stage was only compatible with the Adobe Flash Player whereas the modern browsers are well equipped with inbuilt Adobe Flash Player to run the web conferencing properly. </w:t>
      </w:r>
      <w:r w:rsidR="000D6BFC">
        <w:t xml:space="preserve">The new versions of this provider are run with the system of WebRTC with the newest functionalities of webcam services and digital microphone services for involving huge audience in this process. This provider is both available in paid mode of subscribed applications along with 30-days free trial version. </w:t>
      </w:r>
      <w:r w:rsidR="00D6552D">
        <w:t>The ACT provider was in first stage only a voice conferencing whereas it has procured visual conference but it is only available in subscribed versions for the customers.</w:t>
      </w:r>
      <w:r w:rsidR="001A442D">
        <w:t xml:space="preserve"> This provider provides on-demand services along with the facility of self service to allow the users to use the provider in customized process by using the LAN connection of local area network and the international module of multimedia conferences.</w:t>
      </w:r>
      <w:r w:rsidR="002B3E9B">
        <w:t xml:space="preserve"> There are also some regional carriers that help in running ACT such as ART whereas the provider can also be run with the PCCW, Rogers and AAPT portals to foster the effectiveness of the services.</w:t>
      </w:r>
      <w:r w:rsidR="008F2DE0">
        <w:t xml:space="preserve"> </w:t>
      </w:r>
      <w:r w:rsidR="007C21D8">
        <w:t>The supporting changes of variation providers of web conferencing can generate speed of the process as ACT is very much cost effective in comparison with other providers.</w:t>
      </w:r>
    </w:p>
    <w:p w:rsidR="007C21D8" w:rsidRDefault="007C21D8" w:rsidP="00375D14">
      <w:pPr>
        <w:spacing w:line="480" w:lineRule="auto"/>
      </w:pPr>
      <w:r w:rsidRPr="007C21D8">
        <w:rPr>
          <w:b/>
        </w:rPr>
        <w:t>Cloud computing:</w:t>
      </w:r>
      <w:r>
        <w:rPr>
          <w:b/>
        </w:rPr>
        <w:t xml:space="preserve"> </w:t>
      </w:r>
      <w:r>
        <w:t>The most popular cloud file storage provider is Microsoft Azure whereas the Amazon Web Services is also a popular name in the market.</w:t>
      </w:r>
      <w:r w:rsidR="00DE5C95">
        <w:t xml:space="preserve"> Azure operates on the basis of the programming languages for using the virtual storage. </w:t>
      </w:r>
      <w:r w:rsidR="0093352B">
        <w:t xml:space="preserve">The Azure is operated on the PaaS service for management of the big data </w:t>
      </w:r>
      <w:r w:rsidR="00B76BFE">
        <w:t>and the cloud storage can be maintained by the systems of APIs and REST along with the service of SDK.</w:t>
      </w:r>
      <w:r w:rsidR="000C62E9">
        <w:t xml:space="preserve"> Azure is also dependent on blob services in order to </w:t>
      </w:r>
      <w:r w:rsidR="000C62E9">
        <w:lastRenderedPageBreak/>
        <w:t>store the unstructured texts with the help of NoSQL database that is basically a non-relational functionality of programming.</w:t>
      </w:r>
      <w:r w:rsidR="00717A1D">
        <w:t xml:space="preserve"> There are also queue services in the processing of Azure to foster the use of the messages of asynchronous for proper usage of the communication and information sharing in the organisation</w:t>
      </w:r>
      <w:r w:rsidR="009B692F">
        <w:t xml:space="preserve"> (</w:t>
      </w:r>
      <w:r w:rsidR="009B692F" w:rsidRPr="004E2759">
        <w:t>Croteau</w:t>
      </w:r>
      <w:r w:rsidR="009B692F">
        <w:t xml:space="preserve"> </w:t>
      </w:r>
      <w:r w:rsidR="009B692F" w:rsidRPr="009B692F">
        <w:rPr>
          <w:i/>
        </w:rPr>
        <w:t>et al.</w:t>
      </w:r>
      <w:r w:rsidR="009B692F">
        <w:t xml:space="preserve"> 2011)</w:t>
      </w:r>
      <w:r w:rsidR="00717A1D">
        <w:t>. The SMB protocols are also active in Azure to ensure the security of the cloud storage.</w:t>
      </w:r>
      <w:r w:rsidR="00307FFB">
        <w:t xml:space="preserve"> On the other hand, AWS</w:t>
      </w:r>
      <w:r w:rsidR="007A7759">
        <w:t xml:space="preserve"> also provides on-demand operations for the users </w:t>
      </w:r>
      <w:r w:rsidR="00FF3A5D">
        <w:t>through cloud storage. The users can store the data through subscriptions whereas the big data can be accessed easily with minimum system requirements or organisational system.</w:t>
      </w:r>
      <w:r w:rsidR="008B1290">
        <w:t xml:space="preserve"> The Amazon services can be used with every </w:t>
      </w:r>
      <w:proofErr w:type="gramStart"/>
      <w:r w:rsidR="008B1290">
        <w:t>interfaces</w:t>
      </w:r>
      <w:proofErr w:type="gramEnd"/>
      <w:r w:rsidR="008B1290">
        <w:t xml:space="preserve"> whereas the glacier function of Amazon helps in keeping the data safe and secured in the virtual storage with the facility for systematic backup to retrieve the lost data easily.</w:t>
      </w:r>
    </w:p>
    <w:p w:rsidR="003234E5" w:rsidRDefault="003234E5" w:rsidP="00375D14">
      <w:pPr>
        <w:pStyle w:val="Heading1"/>
        <w:spacing w:line="480" w:lineRule="auto"/>
      </w:pPr>
      <w:bookmarkStart w:id="5" w:name="_Toc502777719"/>
      <w:r w:rsidRPr="003234E5">
        <w:t>Benefits of the technology</w:t>
      </w:r>
      <w:bookmarkEnd w:id="5"/>
    </w:p>
    <w:p w:rsidR="003234E5" w:rsidRDefault="007349DE" w:rsidP="00375D14">
      <w:pPr>
        <w:spacing w:line="480" w:lineRule="auto"/>
      </w:pPr>
      <w:r>
        <w:t>The web conferencing is helpful for fostering both visual and auditory communication that can be helpful for making compliant decisions</w:t>
      </w:r>
      <w:r w:rsidR="00B60979">
        <w:t xml:space="preserve"> with collaborative dialogue process.</w:t>
      </w:r>
      <w:r w:rsidR="009C7A7D">
        <w:t xml:space="preserve"> The </w:t>
      </w:r>
      <w:r w:rsidR="00CC4B11">
        <w:t xml:space="preserve">web conferencing is very much useful to save ample time of an organisation along with reducing the operational cost by eradicating the purposes of travel for attending seminars and </w:t>
      </w:r>
      <w:r w:rsidR="001D02FF">
        <w:t>conferences</w:t>
      </w:r>
      <w:r w:rsidR="00CC4B11">
        <w:t>.</w:t>
      </w:r>
      <w:r w:rsidR="001D02FF">
        <w:t xml:space="preserve"> The web conferencing process is too flexible to provide chances of r employees to meet with other people as per their ease of time management.</w:t>
      </w:r>
      <w:r w:rsidR="00391FEC">
        <w:t xml:space="preserve"> </w:t>
      </w:r>
      <w:r w:rsidR="00D85859">
        <w:t>It is also helpful for organisations to find best talents from the remote locations with easy communication through web conferencing</w:t>
      </w:r>
      <w:r w:rsidR="009B692F">
        <w:t xml:space="preserve"> (</w:t>
      </w:r>
      <w:r w:rsidR="009B692F" w:rsidRPr="004E2759">
        <w:t>Davenport</w:t>
      </w:r>
      <w:r w:rsidR="009B692F">
        <w:t xml:space="preserve"> </w:t>
      </w:r>
      <w:r w:rsidR="009B692F" w:rsidRPr="009B692F">
        <w:rPr>
          <w:i/>
        </w:rPr>
        <w:t>et al.</w:t>
      </w:r>
      <w:r w:rsidR="009B692F">
        <w:t xml:space="preserve"> 2008)</w:t>
      </w:r>
      <w:r w:rsidR="00D85859">
        <w:t>.</w:t>
      </w:r>
      <w:r w:rsidR="004E6F31">
        <w:t xml:space="preserve"> It is also helpful for customer relationship management as the companies can maintain connection with target customers for service promotion. The web conferences can also be used for training purposes to enable the enhancement of the skills of employees.</w:t>
      </w:r>
    </w:p>
    <w:p w:rsidR="004E6F31" w:rsidRDefault="004E6F31" w:rsidP="00375D14">
      <w:pPr>
        <w:spacing w:line="480" w:lineRule="auto"/>
      </w:pPr>
      <w:r>
        <w:lastRenderedPageBreak/>
        <w:t xml:space="preserve">The cloud file storage also </w:t>
      </w:r>
      <w:proofErr w:type="gramStart"/>
      <w:r>
        <w:t>have</w:t>
      </w:r>
      <w:proofErr w:type="gramEnd"/>
      <w:r>
        <w:t xml:space="preserve"> different benefits as it generates immense convenience to store the digital data as the users can drag the files from hard drive and drop them in cloud storage to save it.</w:t>
      </w:r>
      <w:r w:rsidR="0047228D">
        <w:t xml:space="preserve"> The cloud storage provides a greater operational radius </w:t>
      </w:r>
      <w:r w:rsidR="002A77C1">
        <w:t>that enable the users to send web links through email by evading the process of attaching the files in the mail body that takes huge time.</w:t>
      </w:r>
      <w:r w:rsidR="00CC140D">
        <w:t xml:space="preserve"> The remote facility of accessing the database is a great benefit of cloud as the employees can access the database with password and internet availability.</w:t>
      </w:r>
      <w:r w:rsidR="00347DDE">
        <w:t xml:space="preserve"> The aspect of data lost can be managed with cloud storage as the backup system can be helpful in retrieving the data.</w:t>
      </w:r>
      <w:r w:rsidR="001B6AA2">
        <w:t xml:space="preserve"> </w:t>
      </w:r>
      <w:r w:rsidR="001A28AD">
        <w:t xml:space="preserve">The cloud storage </w:t>
      </w:r>
      <w:r w:rsidR="00F30566">
        <w:t>enables in cutting cost through avoiding the expenditure of the annual maintenance of hard drives of offline system.</w:t>
      </w:r>
      <w:r w:rsidR="00F16DC1">
        <w:t xml:space="preserve"> It can enhance the trend of remote office to allow the employees to work from different locations and even from home</w:t>
      </w:r>
      <w:r w:rsidR="009B692F">
        <w:t xml:space="preserve"> (</w:t>
      </w:r>
      <w:proofErr w:type="spellStart"/>
      <w:r w:rsidR="009B692F" w:rsidRPr="004E2759">
        <w:t>Ercan</w:t>
      </w:r>
      <w:proofErr w:type="spellEnd"/>
      <w:r w:rsidR="009B692F">
        <w:t xml:space="preserve"> </w:t>
      </w:r>
      <w:r w:rsidR="009B692F" w:rsidRPr="009B692F">
        <w:rPr>
          <w:i/>
        </w:rPr>
        <w:t>et al.</w:t>
      </w:r>
      <w:r w:rsidR="009B692F">
        <w:t xml:space="preserve"> 2010)</w:t>
      </w:r>
      <w:r w:rsidR="00F16DC1">
        <w:t>. The cloud storage does not r</w:t>
      </w:r>
      <w:r w:rsidR="00DA2CD9">
        <w:t>e</w:t>
      </w:r>
      <w:r w:rsidR="00F16DC1">
        <w:t xml:space="preserve">quire any kind of process of maintenance as the </w:t>
      </w:r>
      <w:r w:rsidR="00DA2CD9">
        <w:t>self-troubleshooting</w:t>
      </w:r>
      <w:r w:rsidR="00F16DC1">
        <w:t xml:space="preserve"> problem of cloud can repair the system.</w:t>
      </w:r>
      <w:r w:rsidR="00DA2CD9">
        <w:t xml:space="preserve"> </w:t>
      </w:r>
      <w:r w:rsidR="00CC4076">
        <w:t>The employees with minimum knowledge of computers can use the system of cloud for managing the information in web server with firewall system for securing the information.</w:t>
      </w:r>
    </w:p>
    <w:p w:rsidR="00645952" w:rsidRDefault="00645952" w:rsidP="00375D14">
      <w:pPr>
        <w:pStyle w:val="Heading1"/>
        <w:spacing w:line="480" w:lineRule="auto"/>
      </w:pPr>
      <w:bookmarkStart w:id="6" w:name="_Toc502777720"/>
      <w:r w:rsidRPr="00645952">
        <w:t>The impact of technology for enhancing efficiency</w:t>
      </w:r>
      <w:bookmarkEnd w:id="6"/>
    </w:p>
    <w:p w:rsidR="00645952" w:rsidRDefault="00786F70" w:rsidP="00375D14">
      <w:pPr>
        <w:spacing w:line="480" w:lineRule="auto"/>
      </w:pPr>
      <w:r>
        <w:t xml:space="preserve">The web conferencing can enhance the collaboration </w:t>
      </w:r>
      <w:r w:rsidR="009143FB">
        <w:t xml:space="preserve">in the workplace to help the employees and other department to foster effective </w:t>
      </w:r>
      <w:r w:rsidR="006C2C87">
        <w:t>communication</w:t>
      </w:r>
      <w:r w:rsidR="009143FB">
        <w:t>.</w:t>
      </w:r>
      <w:r w:rsidR="006C2C87">
        <w:t xml:space="preserve"> This can increase the efficiency of decisions by making coherent decisions with information sharing with others.</w:t>
      </w:r>
      <w:r w:rsidR="00B52DC2">
        <w:t xml:space="preserve"> The departments can use web conference with different departments to share the information to bring efficiency in business operations.</w:t>
      </w:r>
      <w:r w:rsidR="00F45E7E">
        <w:t xml:space="preserve"> On the other hand, the web conference is very much effective in the process of field operations as the employees can use the web conferencing application to connect with seniors and managers to make efficient market actions</w:t>
      </w:r>
      <w:r w:rsidR="009B692F">
        <w:t xml:space="preserve"> (</w:t>
      </w:r>
      <w:r w:rsidR="009B692F" w:rsidRPr="004E2759">
        <w:t>Hollander</w:t>
      </w:r>
      <w:r w:rsidR="009B692F">
        <w:t xml:space="preserve"> </w:t>
      </w:r>
      <w:r w:rsidR="009B692F" w:rsidRPr="009B692F">
        <w:rPr>
          <w:i/>
        </w:rPr>
        <w:t>et al.</w:t>
      </w:r>
      <w:r w:rsidR="009B692F">
        <w:t xml:space="preserve"> 2011).</w:t>
      </w:r>
      <w:r w:rsidR="00F45E7E">
        <w:t xml:space="preserve"> </w:t>
      </w:r>
      <w:r w:rsidR="00D16FB2">
        <w:t xml:space="preserve">The marketing agents can use web conferencing to communicate with the higher authority of workplace to </w:t>
      </w:r>
      <w:r w:rsidR="00D16FB2">
        <w:lastRenderedPageBreak/>
        <w:t>finalize the terms and conditions of the contract in course of making an agreement with the dealerships.</w:t>
      </w:r>
    </w:p>
    <w:p w:rsidR="00DA5D1B" w:rsidRDefault="00DA5D1B" w:rsidP="00375D14">
      <w:pPr>
        <w:spacing w:line="480" w:lineRule="auto"/>
      </w:pPr>
      <w:r>
        <w:t xml:space="preserve">The </w:t>
      </w:r>
      <w:r w:rsidR="00F35CF8">
        <w:t>cloud file storage is effective to create efficiency in the IT structure of an organisation by monitoring the outsourcing process. The server can also help in enhancing the connectivity to foster the process of sharing valuable information to procure informed decision making for enhancement of efficiency. It also enhances the flexibility of the server to allow the organisations to cope up with the external environment of market. It helps the company to use the latest market and business information to make compatible decisions to incur efficiency in business</w:t>
      </w:r>
      <w:r w:rsidR="009B692F">
        <w:t xml:space="preserve"> (</w:t>
      </w:r>
      <w:proofErr w:type="spellStart"/>
      <w:r w:rsidR="009B692F" w:rsidRPr="004E2759">
        <w:t>Senn</w:t>
      </w:r>
      <w:proofErr w:type="spellEnd"/>
      <w:r w:rsidR="009B692F">
        <w:t>, 2010)</w:t>
      </w:r>
      <w:r w:rsidR="00F35CF8">
        <w:t>.</w:t>
      </w:r>
      <w:r w:rsidR="00C73EF2">
        <w:t xml:space="preserve"> The easy accessibility can also help in taking quick decisions as it can help in problems like lack of market knowledge to make efficient decisions.</w:t>
      </w:r>
      <w:r w:rsidR="00C00F8F">
        <w:t xml:space="preserve"> The data about strengths and weakness of the company can also be used from cloud to take decisions that can be executed by the workforce.</w:t>
      </w:r>
    </w:p>
    <w:p w:rsidR="00183282" w:rsidRDefault="00183282" w:rsidP="00375D14">
      <w:pPr>
        <w:pStyle w:val="Heading1"/>
        <w:spacing w:line="480" w:lineRule="auto"/>
      </w:pPr>
      <w:bookmarkStart w:id="7" w:name="_Toc502777721"/>
      <w:r w:rsidRPr="00183282">
        <w:t>Impact of technologies on employee employability</w:t>
      </w:r>
      <w:bookmarkEnd w:id="7"/>
    </w:p>
    <w:p w:rsidR="00183282" w:rsidRDefault="00183282" w:rsidP="00375D14">
      <w:pPr>
        <w:spacing w:line="480" w:lineRule="auto"/>
      </w:pPr>
      <w:r>
        <w:t>The ample knowledge about web conferencing can enhance the employability of an employee as this is considered as a major skill for the eligibility of a staff for future employment purposes.</w:t>
      </w:r>
      <w:r w:rsidR="00833C31">
        <w:t xml:space="preserve"> It can shed deep impact on the skills of the employees for the aspect of the online sessions of training for skill development</w:t>
      </w:r>
      <w:r w:rsidR="009B692F">
        <w:t xml:space="preserve"> (</w:t>
      </w:r>
      <w:r w:rsidR="009B692F" w:rsidRPr="004E2759">
        <w:t>Tapscott</w:t>
      </w:r>
      <w:r w:rsidR="009B692F">
        <w:t xml:space="preserve"> </w:t>
      </w:r>
      <w:r w:rsidR="009B692F" w:rsidRPr="009B692F">
        <w:rPr>
          <w:i/>
        </w:rPr>
        <w:t>et al.</w:t>
      </w:r>
      <w:r w:rsidR="009B692F">
        <w:t xml:space="preserve"> 2009)</w:t>
      </w:r>
      <w:r w:rsidR="00833C31">
        <w:t>. The ability of the employees for using and operating the web conferencing is considered as very important for the employability for using this very skill in job specifications as an elite qualification or experience for perspectives of employment.</w:t>
      </w:r>
    </w:p>
    <w:p w:rsidR="001C517F" w:rsidRDefault="005B3074" w:rsidP="00375D14">
      <w:pPr>
        <w:spacing w:line="480" w:lineRule="auto"/>
      </w:pPr>
      <w:r>
        <w:t xml:space="preserve">The cloud storage is also considered as important eligibility skill for the potential </w:t>
      </w:r>
      <w:r w:rsidR="00447D93">
        <w:t>candidates</w:t>
      </w:r>
      <w:r>
        <w:t xml:space="preserve"> of employment.</w:t>
      </w:r>
      <w:r w:rsidR="00447D93">
        <w:t xml:space="preserve"> The ability to use the cloud storage is eventful for employability whereas this </w:t>
      </w:r>
      <w:r w:rsidR="00447D93">
        <w:lastRenderedPageBreak/>
        <w:t xml:space="preserve">technological application also </w:t>
      </w:r>
      <w:proofErr w:type="gramStart"/>
      <w:r w:rsidR="00447D93">
        <w:t>have</w:t>
      </w:r>
      <w:proofErr w:type="gramEnd"/>
      <w:r w:rsidR="00447D93">
        <w:t xml:space="preserve"> negative impacts on the employability rate and chances. The cloud storage diminishes the need of human resources as the technology can be managed easily with minimum operators </w:t>
      </w:r>
      <w:r w:rsidR="008D6597">
        <w:t>and thus it can minimise the requirement for employees</w:t>
      </w:r>
      <w:r w:rsidR="009B692F">
        <w:t xml:space="preserve"> (</w:t>
      </w:r>
      <w:proofErr w:type="spellStart"/>
      <w:r w:rsidR="009B692F" w:rsidRPr="004E2759">
        <w:t>Warkentin</w:t>
      </w:r>
      <w:proofErr w:type="spellEnd"/>
      <w:r w:rsidR="009B692F">
        <w:t xml:space="preserve"> </w:t>
      </w:r>
      <w:r w:rsidR="009B692F" w:rsidRPr="009B692F">
        <w:rPr>
          <w:i/>
        </w:rPr>
        <w:t>et al.</w:t>
      </w:r>
      <w:r w:rsidR="009B692F">
        <w:t xml:space="preserve"> 2010)</w:t>
      </w:r>
      <w:r w:rsidR="008D6597">
        <w:t xml:space="preserve">. The employee skill for using cloud data storage can be considered </w:t>
      </w:r>
      <w:r w:rsidR="008D50B2">
        <w:t>as sheer attribute for opting the employment process in the professional career.</w:t>
      </w:r>
      <w:r w:rsidR="00665C28">
        <w:t xml:space="preserve"> The ability can create a process of value as it emerges employees to generate skills to accomplish better salary </w:t>
      </w:r>
      <w:r w:rsidR="003563C2">
        <w:t>for the ability to work with latest technologies.</w:t>
      </w:r>
    </w:p>
    <w:p w:rsidR="005B3074" w:rsidRDefault="001C517F" w:rsidP="00375D14">
      <w:pPr>
        <w:pStyle w:val="Heading1"/>
        <w:spacing w:line="480" w:lineRule="auto"/>
      </w:pPr>
      <w:bookmarkStart w:id="8" w:name="_Toc502777722"/>
      <w:r w:rsidRPr="001C517F">
        <w:t>Conclusion</w:t>
      </w:r>
      <w:bookmarkEnd w:id="8"/>
      <w:r w:rsidR="00665C28" w:rsidRPr="001C517F">
        <w:t xml:space="preserve"> </w:t>
      </w:r>
    </w:p>
    <w:p w:rsidR="000D19EB" w:rsidRDefault="000D19EB" w:rsidP="00375D14">
      <w:pPr>
        <w:spacing w:line="480" w:lineRule="auto"/>
      </w:pPr>
      <w:r>
        <w:t xml:space="preserve">This essay has </w:t>
      </w:r>
      <w:r w:rsidR="00F468BF">
        <w:t>depicted the different kind of use of cloud file storage and web conferencing in the workplaces to gain competitive advantage. In addition to that, this essay has also depicted the n two providers of the technological applications in mode of comparison. The essay has focused immensely on the different benefits of the companies by incorporating the technology in the workplace.</w:t>
      </w:r>
      <w:r w:rsidR="00A654D3">
        <w:t xml:space="preserve"> The impact of those technological tools in enhancing the efficiency of the organisation is depicted in this essay whereas it also has addressed the impact of the ability of using the technology on the staff employability.</w:t>
      </w:r>
    </w:p>
    <w:p w:rsidR="000D19EB" w:rsidRDefault="000D19EB" w:rsidP="00375D14">
      <w:pPr>
        <w:spacing w:line="480" w:lineRule="auto"/>
        <w:jc w:val="left"/>
      </w:pPr>
      <w:r>
        <w:br w:type="page"/>
      </w:r>
    </w:p>
    <w:p w:rsidR="000D19EB" w:rsidRDefault="000D19EB" w:rsidP="00375D14">
      <w:pPr>
        <w:pStyle w:val="Heading1"/>
        <w:spacing w:line="480" w:lineRule="auto"/>
      </w:pPr>
      <w:bookmarkStart w:id="9" w:name="_Toc502338646"/>
      <w:bookmarkStart w:id="10" w:name="_Toc502431308"/>
      <w:bookmarkStart w:id="11" w:name="_Toc502777723"/>
      <w:r>
        <w:lastRenderedPageBreak/>
        <w:t>Reference List</w:t>
      </w:r>
      <w:bookmarkEnd w:id="9"/>
      <w:bookmarkEnd w:id="10"/>
      <w:bookmarkEnd w:id="11"/>
    </w:p>
    <w:p w:rsidR="000D19EB" w:rsidRDefault="000D19EB" w:rsidP="00375D14">
      <w:pPr>
        <w:spacing w:line="480" w:lineRule="auto"/>
      </w:pPr>
      <w:proofErr w:type="spellStart"/>
      <w:r w:rsidRPr="004E2759">
        <w:t>Attaran</w:t>
      </w:r>
      <w:proofErr w:type="spellEnd"/>
      <w:r w:rsidRPr="004E2759">
        <w:t>, M., 20</w:t>
      </w:r>
      <w:r>
        <w:t>1</w:t>
      </w:r>
      <w:r w:rsidRPr="004E2759">
        <w:t>4. Exploring the relationship between information technology and business process reengineering. </w:t>
      </w:r>
      <w:r w:rsidRPr="004E2759">
        <w:rPr>
          <w:i/>
          <w:iCs/>
        </w:rPr>
        <w:t>Information &amp; Management</w:t>
      </w:r>
      <w:r w:rsidRPr="004E2759">
        <w:t>, </w:t>
      </w:r>
      <w:r w:rsidRPr="004E2759">
        <w:rPr>
          <w:i/>
          <w:iCs/>
        </w:rPr>
        <w:t>41</w:t>
      </w:r>
      <w:r w:rsidRPr="004E2759">
        <w:t>(5), pp.585-596.</w:t>
      </w:r>
    </w:p>
    <w:p w:rsidR="000D19EB" w:rsidRDefault="000D19EB" w:rsidP="00375D14">
      <w:pPr>
        <w:spacing w:line="480" w:lineRule="auto"/>
      </w:pPr>
      <w:r w:rsidRPr="004E2759">
        <w:t xml:space="preserve">Campbell, J.R., </w:t>
      </w:r>
      <w:r>
        <w:t>2014</w:t>
      </w:r>
      <w:r w:rsidRPr="004E2759">
        <w:t>. Entry, exit, embodied technology, and business cycles. </w:t>
      </w:r>
      <w:r w:rsidRPr="004E2759">
        <w:rPr>
          <w:i/>
          <w:iCs/>
        </w:rPr>
        <w:t>Review of economic dynamics</w:t>
      </w:r>
      <w:r w:rsidRPr="004E2759">
        <w:t>, </w:t>
      </w:r>
      <w:r w:rsidRPr="004E2759">
        <w:rPr>
          <w:i/>
          <w:iCs/>
        </w:rPr>
        <w:t>1</w:t>
      </w:r>
      <w:r w:rsidRPr="004E2759">
        <w:t>(2), pp.371-408.</w:t>
      </w:r>
    </w:p>
    <w:p w:rsidR="000D19EB" w:rsidRDefault="000D19EB" w:rsidP="00375D14">
      <w:pPr>
        <w:spacing w:line="480" w:lineRule="auto"/>
      </w:pPr>
      <w:r w:rsidRPr="004E2759">
        <w:t xml:space="preserve">Chen, M., Zhang, Y., Li, Y., Hassan, M.M. and </w:t>
      </w:r>
      <w:proofErr w:type="spellStart"/>
      <w:r w:rsidRPr="004E2759">
        <w:t>Alamri</w:t>
      </w:r>
      <w:proofErr w:type="spellEnd"/>
      <w:r w:rsidRPr="004E2759">
        <w:t>, A., 2015. AIWAC: Affective interaction through wearable computing and cloud technology. </w:t>
      </w:r>
      <w:r w:rsidRPr="004E2759">
        <w:rPr>
          <w:i/>
          <w:iCs/>
        </w:rPr>
        <w:t>IEEE Wireless Communications</w:t>
      </w:r>
      <w:r w:rsidRPr="004E2759">
        <w:t>, </w:t>
      </w:r>
      <w:r w:rsidRPr="004E2759">
        <w:rPr>
          <w:i/>
          <w:iCs/>
        </w:rPr>
        <w:t>22</w:t>
      </w:r>
      <w:r w:rsidRPr="004E2759">
        <w:t>(1), pp.20-27.</w:t>
      </w:r>
    </w:p>
    <w:p w:rsidR="000D19EB" w:rsidRDefault="000D19EB" w:rsidP="00375D14">
      <w:pPr>
        <w:spacing w:line="480" w:lineRule="auto"/>
      </w:pPr>
      <w:r w:rsidRPr="004E2759">
        <w:t>Croteau, A.M. and Bergeron, F., 20</w:t>
      </w:r>
      <w:r>
        <w:t>1</w:t>
      </w:r>
      <w:r w:rsidRPr="004E2759">
        <w:t>1. An information technology trilogy: business strategy, technological deployment and organizational performance. </w:t>
      </w:r>
      <w:r w:rsidRPr="004E2759">
        <w:rPr>
          <w:i/>
          <w:iCs/>
        </w:rPr>
        <w:t>The journal of strategic information systems</w:t>
      </w:r>
      <w:r w:rsidRPr="004E2759">
        <w:t>, </w:t>
      </w:r>
      <w:r w:rsidRPr="004E2759">
        <w:rPr>
          <w:i/>
          <w:iCs/>
        </w:rPr>
        <w:t>10</w:t>
      </w:r>
      <w:r w:rsidRPr="004E2759">
        <w:t>(2), pp.77-99.</w:t>
      </w:r>
    </w:p>
    <w:p w:rsidR="000D19EB" w:rsidRDefault="000D19EB" w:rsidP="00375D14">
      <w:pPr>
        <w:spacing w:line="480" w:lineRule="auto"/>
      </w:pPr>
      <w:r w:rsidRPr="004E2759">
        <w:t xml:space="preserve">Davenport, T.H. and Short, J.E., </w:t>
      </w:r>
      <w:r>
        <w:t>2008</w:t>
      </w:r>
      <w:r w:rsidRPr="004E2759">
        <w:t>. The new industrial engineering: information technology and business process redesign.</w:t>
      </w:r>
    </w:p>
    <w:p w:rsidR="000D19EB" w:rsidRDefault="000D19EB" w:rsidP="00375D14">
      <w:pPr>
        <w:spacing w:line="480" w:lineRule="auto"/>
      </w:pPr>
      <w:proofErr w:type="spellStart"/>
      <w:r w:rsidRPr="004E2759">
        <w:t>Ercan</w:t>
      </w:r>
      <w:proofErr w:type="spellEnd"/>
      <w:r w:rsidRPr="004E2759">
        <w:t>, T., 2010. Effective use of cloud computing in educational institutions. </w:t>
      </w:r>
      <w:r w:rsidRPr="004E2759">
        <w:rPr>
          <w:i/>
          <w:iCs/>
        </w:rPr>
        <w:t xml:space="preserve">Procedia-Social and </w:t>
      </w:r>
      <w:proofErr w:type="spellStart"/>
      <w:r w:rsidRPr="004E2759">
        <w:rPr>
          <w:i/>
          <w:iCs/>
        </w:rPr>
        <w:t>Behavioral</w:t>
      </w:r>
      <w:proofErr w:type="spellEnd"/>
      <w:r w:rsidRPr="004E2759">
        <w:rPr>
          <w:i/>
          <w:iCs/>
        </w:rPr>
        <w:t xml:space="preserve"> Sciences</w:t>
      </w:r>
      <w:r w:rsidRPr="004E2759">
        <w:t>, </w:t>
      </w:r>
      <w:r w:rsidRPr="004E2759">
        <w:rPr>
          <w:i/>
          <w:iCs/>
        </w:rPr>
        <w:t>2</w:t>
      </w:r>
      <w:r w:rsidRPr="004E2759">
        <w:t>(2), pp.938-942.</w:t>
      </w:r>
    </w:p>
    <w:p w:rsidR="000D19EB" w:rsidRDefault="000D19EB" w:rsidP="00375D14">
      <w:pPr>
        <w:spacing w:line="480" w:lineRule="auto"/>
      </w:pPr>
      <w:r w:rsidRPr="004E2759">
        <w:t xml:space="preserve">Hollander, A., Denna, E. and Cherrington, J.O., </w:t>
      </w:r>
      <w:r>
        <w:t>2011</w:t>
      </w:r>
      <w:r w:rsidRPr="004E2759">
        <w:t>. </w:t>
      </w:r>
      <w:r w:rsidRPr="004E2759">
        <w:rPr>
          <w:i/>
          <w:iCs/>
        </w:rPr>
        <w:t>Accounting, information technology, and business solutions</w:t>
      </w:r>
      <w:r w:rsidRPr="004E2759">
        <w:t>. McGraw-Hill Higher Education.</w:t>
      </w:r>
    </w:p>
    <w:p w:rsidR="000D19EB" w:rsidRDefault="000D19EB" w:rsidP="00375D14">
      <w:pPr>
        <w:spacing w:line="480" w:lineRule="auto"/>
      </w:pPr>
      <w:proofErr w:type="spellStart"/>
      <w:r w:rsidRPr="004E2759">
        <w:t>Senn</w:t>
      </w:r>
      <w:proofErr w:type="spellEnd"/>
      <w:r w:rsidRPr="004E2759">
        <w:t>, J.A., 20</w:t>
      </w:r>
      <w:r>
        <w:t>1</w:t>
      </w:r>
      <w:r w:rsidRPr="004E2759">
        <w:t>0. </w:t>
      </w:r>
      <w:r w:rsidRPr="004E2759">
        <w:rPr>
          <w:i/>
          <w:iCs/>
        </w:rPr>
        <w:t>Information technology in business: principles, practices, and opportunities</w:t>
      </w:r>
      <w:r w:rsidRPr="004E2759">
        <w:t xml:space="preserve">. Prentice-Hall, </w:t>
      </w:r>
      <w:proofErr w:type="gramStart"/>
      <w:r w:rsidRPr="004E2759">
        <w:t>Inc..</w:t>
      </w:r>
      <w:proofErr w:type="gramEnd"/>
    </w:p>
    <w:p w:rsidR="000D19EB" w:rsidRDefault="000D19EB" w:rsidP="00375D14">
      <w:pPr>
        <w:spacing w:line="480" w:lineRule="auto"/>
      </w:pPr>
      <w:r w:rsidRPr="004E2759">
        <w:lastRenderedPageBreak/>
        <w:t xml:space="preserve">Tapscott, D. and </w:t>
      </w:r>
      <w:proofErr w:type="spellStart"/>
      <w:r w:rsidRPr="004E2759">
        <w:t>Caston</w:t>
      </w:r>
      <w:proofErr w:type="spellEnd"/>
      <w:r w:rsidRPr="004E2759">
        <w:t xml:space="preserve">, A., </w:t>
      </w:r>
      <w:r>
        <w:t>2009</w:t>
      </w:r>
      <w:r w:rsidRPr="004E2759">
        <w:t>. </w:t>
      </w:r>
      <w:r w:rsidRPr="004E2759">
        <w:rPr>
          <w:i/>
          <w:iCs/>
        </w:rPr>
        <w:t>Paradigm Shift: The New Promise of Information Technology</w:t>
      </w:r>
      <w:r w:rsidRPr="004E2759">
        <w:t>. McGraw Hill, Inc., Professional Book Group, 11 West 19th Street, New York, NY 10011.</w:t>
      </w:r>
    </w:p>
    <w:p w:rsidR="000D19EB" w:rsidRPr="00EE21D3" w:rsidRDefault="000D19EB" w:rsidP="00375D14">
      <w:pPr>
        <w:spacing w:line="480" w:lineRule="auto"/>
      </w:pPr>
      <w:proofErr w:type="spellStart"/>
      <w:r w:rsidRPr="004E2759">
        <w:t>Warkentin</w:t>
      </w:r>
      <w:proofErr w:type="spellEnd"/>
      <w:r w:rsidRPr="004E2759">
        <w:t xml:space="preserve">, M.E., Sayeed, L. and Hightower, R., </w:t>
      </w:r>
      <w:r>
        <w:t>2010</w:t>
      </w:r>
      <w:r w:rsidRPr="004E2759">
        <w:t>. Virtual teams versus face</w:t>
      </w:r>
      <w:r w:rsidRPr="004E2759">
        <w:rPr>
          <w:rFonts w:ascii="Cambria Math" w:hAnsi="Cambria Math" w:cs="Cambria Math"/>
        </w:rPr>
        <w:t>‐</w:t>
      </w:r>
      <w:r w:rsidRPr="004E2759">
        <w:t>to</w:t>
      </w:r>
      <w:r w:rsidRPr="004E2759">
        <w:rPr>
          <w:rFonts w:ascii="Cambria Math" w:hAnsi="Cambria Math" w:cs="Cambria Math"/>
        </w:rPr>
        <w:t>‐</w:t>
      </w:r>
      <w:r w:rsidRPr="004E2759">
        <w:t>face teams: an exploratory study of a Web</w:t>
      </w:r>
      <w:r w:rsidRPr="004E2759">
        <w:rPr>
          <w:rFonts w:ascii="Cambria Math" w:hAnsi="Cambria Math" w:cs="Cambria Math"/>
        </w:rPr>
        <w:t>‐</w:t>
      </w:r>
      <w:r w:rsidRPr="004E2759">
        <w:t>based conference system. </w:t>
      </w:r>
      <w:r w:rsidRPr="004E2759">
        <w:rPr>
          <w:i/>
          <w:iCs/>
        </w:rPr>
        <w:t>Decision Sciences</w:t>
      </w:r>
      <w:r w:rsidRPr="004E2759">
        <w:t>, </w:t>
      </w:r>
      <w:r w:rsidRPr="004E2759">
        <w:rPr>
          <w:i/>
          <w:iCs/>
        </w:rPr>
        <w:t>28</w:t>
      </w:r>
      <w:r w:rsidRPr="004E2759">
        <w:t>(4), pp.975-996.</w:t>
      </w:r>
    </w:p>
    <w:bookmarkEnd w:id="0"/>
    <w:p w:rsidR="001C517F" w:rsidRPr="001C517F" w:rsidRDefault="001C517F" w:rsidP="00375D14">
      <w:pPr>
        <w:spacing w:line="480" w:lineRule="auto"/>
      </w:pPr>
    </w:p>
    <w:sectPr w:rsidR="001C517F" w:rsidRPr="001C51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xsTQzMTEyNzc3MrRQ0lEKTi0uzszPAykwrAUAyuf6HiwAAAA="/>
  </w:docVars>
  <w:rsids>
    <w:rsidRoot w:val="00467B66"/>
    <w:rsid w:val="00031D0D"/>
    <w:rsid w:val="000C62E9"/>
    <w:rsid w:val="000D19EB"/>
    <w:rsid w:val="000D2D10"/>
    <w:rsid w:val="000D6BFC"/>
    <w:rsid w:val="00183282"/>
    <w:rsid w:val="001A28AD"/>
    <w:rsid w:val="001A442D"/>
    <w:rsid w:val="001B6AA2"/>
    <w:rsid w:val="001C517F"/>
    <w:rsid w:val="001D02FF"/>
    <w:rsid w:val="001D786C"/>
    <w:rsid w:val="002A77C1"/>
    <w:rsid w:val="002B3E9B"/>
    <w:rsid w:val="002B6B15"/>
    <w:rsid w:val="00307FFB"/>
    <w:rsid w:val="003234E5"/>
    <w:rsid w:val="00347DDE"/>
    <w:rsid w:val="003563C2"/>
    <w:rsid w:val="00375D14"/>
    <w:rsid w:val="00391FEC"/>
    <w:rsid w:val="00447D93"/>
    <w:rsid w:val="00467B66"/>
    <w:rsid w:val="0047228D"/>
    <w:rsid w:val="004E6F31"/>
    <w:rsid w:val="00572933"/>
    <w:rsid w:val="005B3074"/>
    <w:rsid w:val="00645952"/>
    <w:rsid w:val="00665C28"/>
    <w:rsid w:val="006C2C87"/>
    <w:rsid w:val="007044AD"/>
    <w:rsid w:val="00717A1D"/>
    <w:rsid w:val="007349DE"/>
    <w:rsid w:val="00786F70"/>
    <w:rsid w:val="007A7759"/>
    <w:rsid w:val="007C21D8"/>
    <w:rsid w:val="00833C31"/>
    <w:rsid w:val="00851998"/>
    <w:rsid w:val="008B1290"/>
    <w:rsid w:val="008D50B2"/>
    <w:rsid w:val="008D6597"/>
    <w:rsid w:val="008E1968"/>
    <w:rsid w:val="008F2DE0"/>
    <w:rsid w:val="009143FB"/>
    <w:rsid w:val="0093352B"/>
    <w:rsid w:val="009601D2"/>
    <w:rsid w:val="009B692F"/>
    <w:rsid w:val="009C7A7D"/>
    <w:rsid w:val="00A439CB"/>
    <w:rsid w:val="00A654D3"/>
    <w:rsid w:val="00AE606C"/>
    <w:rsid w:val="00B52DC2"/>
    <w:rsid w:val="00B60979"/>
    <w:rsid w:val="00B743A4"/>
    <w:rsid w:val="00B76BFE"/>
    <w:rsid w:val="00B90400"/>
    <w:rsid w:val="00C00F8F"/>
    <w:rsid w:val="00C73EF2"/>
    <w:rsid w:val="00CC140D"/>
    <w:rsid w:val="00CC4076"/>
    <w:rsid w:val="00CC4B11"/>
    <w:rsid w:val="00CD1DB4"/>
    <w:rsid w:val="00D16FB2"/>
    <w:rsid w:val="00D64A4D"/>
    <w:rsid w:val="00D6552D"/>
    <w:rsid w:val="00D85859"/>
    <w:rsid w:val="00DA2CD9"/>
    <w:rsid w:val="00DA5D1B"/>
    <w:rsid w:val="00DE5C95"/>
    <w:rsid w:val="00ED5C66"/>
    <w:rsid w:val="00EF5548"/>
    <w:rsid w:val="00F16DC1"/>
    <w:rsid w:val="00F30566"/>
    <w:rsid w:val="00F35CF8"/>
    <w:rsid w:val="00F45E7E"/>
    <w:rsid w:val="00F468BF"/>
    <w:rsid w:val="00FA70DA"/>
    <w:rsid w:val="00FF3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EF70D"/>
  <w15:docId w15:val="{612EA9C0-D44D-4AC7-93A5-516D768FA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01D2"/>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9601D2"/>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1D2"/>
    <w:rPr>
      <w:rFonts w:ascii="Times New Roman" w:hAnsi="Times New Roman" w:cs="Times New Roman"/>
      <w:b/>
      <w:sz w:val="24"/>
      <w:lang w:val="en-GB"/>
    </w:rPr>
  </w:style>
  <w:style w:type="paragraph" w:styleId="TOCHeading">
    <w:name w:val="TOC Heading"/>
    <w:basedOn w:val="Heading1"/>
    <w:next w:val="Normal"/>
    <w:uiPriority w:val="39"/>
    <w:unhideWhenUsed/>
    <w:qFormat/>
    <w:rsid w:val="00031D0D"/>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31D0D"/>
    <w:pPr>
      <w:spacing w:after="100"/>
    </w:pPr>
  </w:style>
  <w:style w:type="character" w:styleId="Hyperlink">
    <w:name w:val="Hyperlink"/>
    <w:basedOn w:val="DefaultParagraphFont"/>
    <w:uiPriority w:val="99"/>
    <w:unhideWhenUsed/>
    <w:rsid w:val="00031D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9386-02C1-45FB-81EE-2DB7E36E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11</Pages>
  <Words>2328</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SUTANU</dc:creator>
  <cp:keywords/>
  <dc:description/>
  <cp:lastModifiedBy>ishrahtsamad7@gmail.com</cp:lastModifiedBy>
  <cp:revision>81</cp:revision>
  <dcterms:created xsi:type="dcterms:W3CDTF">2018-01-03T10:40:00Z</dcterms:created>
  <dcterms:modified xsi:type="dcterms:W3CDTF">2018-01-08T05:51:00Z</dcterms:modified>
</cp:coreProperties>
</file>