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8530A" w14:textId="77777777" w:rsidR="00DC51C7" w:rsidRDefault="00000000" w:rsidP="005F0D6C">
      <w:pPr>
        <w:spacing w:line="360" w:lineRule="auto"/>
        <w:jc w:val="center"/>
        <w:rPr>
          <w:b/>
          <w:bCs/>
          <w:sz w:val="24"/>
          <w:szCs w:val="24"/>
        </w:rPr>
      </w:pPr>
      <w:r>
        <w:rPr>
          <w:noProof/>
        </w:rPr>
        <w:drawing>
          <wp:inline distT="0" distB="0" distL="0" distR="0" wp14:anchorId="72F02166" wp14:editId="3EE8F409">
            <wp:extent cx="2678430" cy="1074420"/>
            <wp:effectExtent l="0" t="0" r="7620" b="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678430" cy="1074420"/>
                    </a:xfrm>
                    <a:prstGeom prst="rect">
                      <a:avLst/>
                    </a:prstGeom>
                    <a:ln/>
                  </pic:spPr>
                </pic:pic>
              </a:graphicData>
            </a:graphic>
          </wp:inline>
        </w:drawing>
      </w:r>
    </w:p>
    <w:p w14:paraId="4076972D" w14:textId="77777777" w:rsidR="00DC51C7" w:rsidRDefault="00DC51C7">
      <w:pPr>
        <w:spacing w:line="360" w:lineRule="auto"/>
        <w:rPr>
          <w:b/>
          <w:bCs/>
          <w:sz w:val="24"/>
          <w:szCs w:val="24"/>
        </w:rPr>
      </w:pPr>
    </w:p>
    <w:p w14:paraId="20926C98" w14:textId="5451B96E" w:rsidR="00DC51C7" w:rsidRPr="00EC4031" w:rsidRDefault="005F0D6C" w:rsidP="005F0D6C">
      <w:pPr>
        <w:spacing w:line="360" w:lineRule="auto"/>
        <w:jc w:val="center"/>
        <w:rPr>
          <w:b/>
          <w:bCs/>
          <w:sz w:val="28"/>
          <w:szCs w:val="28"/>
        </w:rPr>
      </w:pPr>
      <w:r w:rsidRPr="00EC4031">
        <w:rPr>
          <w:b/>
          <w:bCs/>
          <w:sz w:val="28"/>
          <w:szCs w:val="28"/>
        </w:rPr>
        <w:t>Cert HE Business Skills for the Workplace</w:t>
      </w:r>
    </w:p>
    <w:p w14:paraId="2C5CD57E" w14:textId="77777777" w:rsidR="00DC51C7" w:rsidRPr="00EC4031" w:rsidRDefault="00DC51C7">
      <w:pPr>
        <w:spacing w:line="360" w:lineRule="auto"/>
        <w:rPr>
          <w:b/>
          <w:bCs/>
          <w:sz w:val="28"/>
          <w:szCs w:val="28"/>
        </w:rPr>
      </w:pPr>
    </w:p>
    <w:p w14:paraId="00770730" w14:textId="3EF317EF" w:rsidR="00DC51C7" w:rsidRPr="00EC4031" w:rsidRDefault="00000000">
      <w:pPr>
        <w:spacing w:line="360" w:lineRule="auto"/>
        <w:jc w:val="center"/>
        <w:rPr>
          <w:b/>
          <w:bCs/>
          <w:sz w:val="28"/>
          <w:szCs w:val="28"/>
        </w:rPr>
      </w:pPr>
      <w:r w:rsidRPr="00EC4031">
        <w:rPr>
          <w:b/>
          <w:bCs/>
          <w:sz w:val="28"/>
          <w:szCs w:val="28"/>
        </w:rPr>
        <w:t>Module</w:t>
      </w:r>
      <w:r w:rsidR="009D796A" w:rsidRPr="00EC4031">
        <w:rPr>
          <w:b/>
          <w:bCs/>
          <w:sz w:val="28"/>
          <w:szCs w:val="28"/>
        </w:rPr>
        <w:t xml:space="preserve"> Title</w:t>
      </w:r>
      <w:r w:rsidRPr="00EC4031">
        <w:rPr>
          <w:b/>
          <w:bCs/>
          <w:sz w:val="28"/>
          <w:szCs w:val="28"/>
        </w:rPr>
        <w:t xml:space="preserve">: Employability and Career Development  </w:t>
      </w:r>
    </w:p>
    <w:p w14:paraId="715B69B1" w14:textId="40EB5352" w:rsidR="00DC51C7" w:rsidRPr="00EC4031" w:rsidRDefault="00000000">
      <w:pPr>
        <w:spacing w:line="360" w:lineRule="auto"/>
        <w:jc w:val="center"/>
        <w:rPr>
          <w:b/>
          <w:bCs/>
          <w:sz w:val="28"/>
          <w:szCs w:val="28"/>
        </w:rPr>
      </w:pPr>
      <w:r w:rsidRPr="00EC4031">
        <w:rPr>
          <w:b/>
          <w:bCs/>
          <w:sz w:val="28"/>
          <w:szCs w:val="28"/>
        </w:rPr>
        <w:t xml:space="preserve">Module </w:t>
      </w:r>
      <w:r w:rsidR="009D796A" w:rsidRPr="00EC4031">
        <w:rPr>
          <w:b/>
          <w:bCs/>
          <w:sz w:val="28"/>
          <w:szCs w:val="28"/>
        </w:rPr>
        <w:t>C</w:t>
      </w:r>
      <w:r w:rsidRPr="00EC4031">
        <w:rPr>
          <w:b/>
          <w:bCs/>
          <w:sz w:val="28"/>
          <w:szCs w:val="28"/>
        </w:rPr>
        <w:t>ode: LCLM4005</w:t>
      </w:r>
    </w:p>
    <w:p w14:paraId="6852DD89" w14:textId="77777777" w:rsidR="00B645CD" w:rsidRDefault="00B645CD">
      <w:pPr>
        <w:spacing w:line="360" w:lineRule="auto"/>
        <w:jc w:val="center"/>
        <w:rPr>
          <w:b/>
          <w:bCs/>
          <w:sz w:val="28"/>
          <w:szCs w:val="28"/>
        </w:rPr>
      </w:pPr>
    </w:p>
    <w:p w14:paraId="5AF2A06A" w14:textId="13F2E549" w:rsidR="00DC51C7" w:rsidRDefault="00000000">
      <w:pPr>
        <w:spacing w:line="360" w:lineRule="auto"/>
        <w:jc w:val="center"/>
        <w:rPr>
          <w:b/>
          <w:bCs/>
          <w:i/>
          <w:iCs/>
          <w:sz w:val="28"/>
          <w:szCs w:val="28"/>
        </w:rPr>
      </w:pPr>
      <w:r w:rsidRPr="00B645CD">
        <w:rPr>
          <w:b/>
          <w:bCs/>
          <w:i/>
          <w:iCs/>
          <w:sz w:val="28"/>
          <w:szCs w:val="28"/>
        </w:rPr>
        <w:t>Title: Selection of written reflective tasks</w:t>
      </w:r>
    </w:p>
    <w:p w14:paraId="0F24D288" w14:textId="783C0C13" w:rsidR="00741C52" w:rsidRDefault="00741C52">
      <w:pPr>
        <w:spacing w:line="360" w:lineRule="auto"/>
        <w:jc w:val="center"/>
        <w:rPr>
          <w:b/>
          <w:bCs/>
          <w:i/>
          <w:iCs/>
          <w:sz w:val="28"/>
          <w:szCs w:val="28"/>
        </w:rPr>
      </w:pPr>
      <w:r>
        <w:rPr>
          <w:b/>
          <w:bCs/>
          <w:i/>
          <w:iCs/>
          <w:sz w:val="28"/>
          <w:szCs w:val="28"/>
        </w:rPr>
        <w:t>Student name: Ancuta Batista</w:t>
      </w:r>
    </w:p>
    <w:p w14:paraId="780D5585" w14:textId="26358111" w:rsidR="00741C52" w:rsidRPr="00B645CD" w:rsidRDefault="00741C52">
      <w:pPr>
        <w:spacing w:line="360" w:lineRule="auto"/>
        <w:jc w:val="center"/>
        <w:rPr>
          <w:b/>
          <w:bCs/>
          <w:i/>
          <w:iCs/>
          <w:sz w:val="28"/>
          <w:szCs w:val="28"/>
        </w:rPr>
      </w:pPr>
      <w:r>
        <w:rPr>
          <w:b/>
          <w:bCs/>
          <w:i/>
          <w:iCs/>
          <w:sz w:val="28"/>
          <w:szCs w:val="28"/>
        </w:rPr>
        <w:t xml:space="preserve">Student ID: </w:t>
      </w:r>
      <w:r w:rsidRPr="00741C52">
        <w:rPr>
          <w:b/>
          <w:bCs/>
          <w:i/>
          <w:iCs/>
          <w:sz w:val="28"/>
          <w:szCs w:val="28"/>
        </w:rPr>
        <w:t>2434846</w:t>
      </w:r>
    </w:p>
    <w:p w14:paraId="115B15E7" w14:textId="77777777" w:rsidR="00B645CD" w:rsidRDefault="00B645CD">
      <w:pPr>
        <w:spacing w:line="360" w:lineRule="auto"/>
        <w:jc w:val="center"/>
        <w:rPr>
          <w:b/>
          <w:bCs/>
          <w:sz w:val="28"/>
          <w:szCs w:val="28"/>
        </w:rPr>
      </w:pPr>
    </w:p>
    <w:p w14:paraId="0A964708" w14:textId="77777777" w:rsidR="00B645CD" w:rsidRDefault="00B645CD">
      <w:pPr>
        <w:spacing w:line="360" w:lineRule="auto"/>
        <w:jc w:val="center"/>
        <w:rPr>
          <w:b/>
          <w:bCs/>
          <w:sz w:val="28"/>
          <w:szCs w:val="28"/>
        </w:rPr>
      </w:pPr>
    </w:p>
    <w:p w14:paraId="3BCD4CAA" w14:textId="77777777" w:rsidR="00B645CD" w:rsidRDefault="00B645CD">
      <w:pPr>
        <w:spacing w:line="360" w:lineRule="auto"/>
        <w:jc w:val="center"/>
        <w:rPr>
          <w:b/>
          <w:bCs/>
          <w:sz w:val="28"/>
          <w:szCs w:val="28"/>
        </w:rPr>
      </w:pPr>
    </w:p>
    <w:p w14:paraId="62D984CD" w14:textId="77777777" w:rsidR="00B645CD" w:rsidRDefault="00B645CD">
      <w:pPr>
        <w:spacing w:line="360" w:lineRule="auto"/>
        <w:jc w:val="center"/>
        <w:rPr>
          <w:b/>
          <w:bCs/>
          <w:sz w:val="28"/>
          <w:szCs w:val="28"/>
        </w:rPr>
      </w:pPr>
    </w:p>
    <w:p w14:paraId="258706AE" w14:textId="77777777" w:rsidR="00B645CD" w:rsidRDefault="00B645CD">
      <w:pPr>
        <w:spacing w:line="360" w:lineRule="auto"/>
        <w:jc w:val="center"/>
        <w:rPr>
          <w:b/>
          <w:bCs/>
          <w:sz w:val="28"/>
          <w:szCs w:val="28"/>
        </w:rPr>
      </w:pPr>
    </w:p>
    <w:p w14:paraId="5A914FEB" w14:textId="77777777" w:rsidR="00B645CD" w:rsidRDefault="00B645CD">
      <w:pPr>
        <w:spacing w:line="360" w:lineRule="auto"/>
        <w:jc w:val="center"/>
        <w:rPr>
          <w:b/>
          <w:bCs/>
          <w:sz w:val="28"/>
          <w:szCs w:val="28"/>
        </w:rPr>
      </w:pPr>
    </w:p>
    <w:p w14:paraId="73FC4BF5" w14:textId="77777777" w:rsidR="00B645CD" w:rsidRDefault="00B645CD">
      <w:pPr>
        <w:spacing w:line="360" w:lineRule="auto"/>
        <w:jc w:val="center"/>
        <w:rPr>
          <w:b/>
          <w:bCs/>
          <w:sz w:val="28"/>
          <w:szCs w:val="28"/>
        </w:rPr>
      </w:pPr>
    </w:p>
    <w:p w14:paraId="246E3BE7" w14:textId="77777777" w:rsidR="00B645CD" w:rsidRDefault="00B645CD">
      <w:pPr>
        <w:spacing w:line="360" w:lineRule="auto"/>
        <w:jc w:val="center"/>
        <w:rPr>
          <w:b/>
          <w:bCs/>
          <w:sz w:val="28"/>
          <w:szCs w:val="28"/>
        </w:rPr>
      </w:pPr>
    </w:p>
    <w:p w14:paraId="0561B25B" w14:textId="77777777" w:rsidR="00B645CD" w:rsidRDefault="00B645CD">
      <w:pPr>
        <w:spacing w:line="360" w:lineRule="auto"/>
        <w:jc w:val="center"/>
        <w:rPr>
          <w:b/>
          <w:bCs/>
          <w:sz w:val="28"/>
          <w:szCs w:val="28"/>
        </w:rPr>
      </w:pPr>
    </w:p>
    <w:p w14:paraId="03114AE8" w14:textId="77777777" w:rsidR="00B645CD" w:rsidRDefault="00B645CD">
      <w:pPr>
        <w:spacing w:line="360" w:lineRule="auto"/>
        <w:jc w:val="center"/>
        <w:rPr>
          <w:b/>
          <w:bCs/>
          <w:sz w:val="28"/>
          <w:szCs w:val="28"/>
        </w:rPr>
      </w:pPr>
    </w:p>
    <w:p w14:paraId="6658FAE7" w14:textId="77777777" w:rsidR="00B645CD" w:rsidRDefault="00B645CD">
      <w:pPr>
        <w:spacing w:line="360" w:lineRule="auto"/>
        <w:jc w:val="center"/>
        <w:rPr>
          <w:b/>
          <w:bCs/>
          <w:sz w:val="28"/>
          <w:szCs w:val="28"/>
        </w:rPr>
      </w:pPr>
    </w:p>
    <w:p w14:paraId="1D183FC4" w14:textId="77777777" w:rsidR="00B645CD" w:rsidRDefault="00B645CD">
      <w:pPr>
        <w:spacing w:line="360" w:lineRule="auto"/>
        <w:jc w:val="center"/>
        <w:rPr>
          <w:b/>
          <w:bCs/>
          <w:sz w:val="28"/>
          <w:szCs w:val="28"/>
        </w:rPr>
      </w:pPr>
    </w:p>
    <w:p w14:paraId="7B343D03" w14:textId="77777777" w:rsidR="00B645CD" w:rsidRDefault="00B645CD">
      <w:pPr>
        <w:spacing w:line="360" w:lineRule="auto"/>
        <w:jc w:val="center"/>
        <w:rPr>
          <w:b/>
          <w:bCs/>
          <w:sz w:val="28"/>
          <w:szCs w:val="28"/>
        </w:rPr>
      </w:pPr>
    </w:p>
    <w:p w14:paraId="3E58F826" w14:textId="77777777" w:rsidR="00B645CD" w:rsidRDefault="00B645CD">
      <w:pPr>
        <w:spacing w:line="360" w:lineRule="auto"/>
        <w:jc w:val="center"/>
        <w:rPr>
          <w:b/>
          <w:bCs/>
          <w:sz w:val="28"/>
          <w:szCs w:val="28"/>
        </w:rPr>
      </w:pPr>
    </w:p>
    <w:p w14:paraId="3BC8C1DC" w14:textId="611F2E05" w:rsidR="00B645CD" w:rsidRPr="00B645CD" w:rsidRDefault="00B645CD">
      <w:pPr>
        <w:spacing w:line="360" w:lineRule="auto"/>
        <w:jc w:val="center"/>
        <w:rPr>
          <w:b/>
          <w:bCs/>
          <w:sz w:val="24"/>
          <w:szCs w:val="24"/>
        </w:rPr>
      </w:pPr>
      <w:r w:rsidRPr="00B645CD">
        <w:rPr>
          <w:b/>
          <w:bCs/>
          <w:sz w:val="24"/>
          <w:szCs w:val="24"/>
        </w:rPr>
        <w:t>Submission Deadline: Monday, 23rd March 2026</w:t>
      </w:r>
      <w:r>
        <w:rPr>
          <w:b/>
          <w:bCs/>
          <w:sz w:val="24"/>
          <w:szCs w:val="24"/>
        </w:rPr>
        <w:t>,</w:t>
      </w:r>
      <w:r w:rsidRPr="00B645CD">
        <w:rPr>
          <w:b/>
          <w:bCs/>
          <w:sz w:val="24"/>
          <w:szCs w:val="24"/>
        </w:rPr>
        <w:t xml:space="preserve"> 10:00 AM</w:t>
      </w:r>
    </w:p>
    <w:p w14:paraId="4C23B989" w14:textId="679FCDD8" w:rsidR="00B645CD" w:rsidRPr="00B645CD" w:rsidRDefault="00B645CD">
      <w:pPr>
        <w:spacing w:line="360" w:lineRule="auto"/>
        <w:jc w:val="center"/>
        <w:rPr>
          <w:b/>
          <w:bCs/>
          <w:sz w:val="24"/>
          <w:szCs w:val="24"/>
        </w:rPr>
      </w:pPr>
      <w:r w:rsidRPr="00B645CD">
        <w:rPr>
          <w:b/>
          <w:bCs/>
          <w:sz w:val="24"/>
          <w:szCs w:val="24"/>
        </w:rPr>
        <w:t xml:space="preserve">Total Word Count: </w:t>
      </w:r>
      <w:r w:rsidR="00661976">
        <w:rPr>
          <w:b/>
          <w:bCs/>
          <w:sz w:val="24"/>
          <w:szCs w:val="24"/>
        </w:rPr>
        <w:t>1</w:t>
      </w:r>
      <w:r w:rsidR="00AD0D33">
        <w:rPr>
          <w:b/>
          <w:bCs/>
          <w:sz w:val="24"/>
          <w:szCs w:val="24"/>
        </w:rPr>
        <w:t>5</w:t>
      </w:r>
      <w:r w:rsidR="00661976">
        <w:rPr>
          <w:b/>
          <w:bCs/>
          <w:sz w:val="24"/>
          <w:szCs w:val="24"/>
        </w:rPr>
        <w:t>79</w:t>
      </w:r>
    </w:p>
    <w:p w14:paraId="7C92FB8B" w14:textId="77777777" w:rsidR="00B645CD" w:rsidRDefault="00B645CD">
      <w:pPr>
        <w:rPr>
          <w:b/>
          <w:bCs/>
          <w:sz w:val="24"/>
          <w:szCs w:val="24"/>
        </w:rPr>
      </w:pPr>
    </w:p>
    <w:p w14:paraId="4852FDFD" w14:textId="294FFC68" w:rsidR="00BE7A4A" w:rsidRDefault="00BE7A4A">
      <w:pPr>
        <w:rPr>
          <w:b/>
          <w:bCs/>
          <w:sz w:val="24"/>
          <w:szCs w:val="24"/>
        </w:rPr>
      </w:pPr>
      <w:r>
        <w:rPr>
          <w:b/>
          <w:bCs/>
          <w:sz w:val="24"/>
          <w:szCs w:val="24"/>
        </w:rPr>
        <w:br w:type="page"/>
      </w:r>
    </w:p>
    <w:sdt>
      <w:sdtPr>
        <w:rPr>
          <w:rFonts w:asciiTheme="minorBidi" w:eastAsia="Arial" w:hAnsiTheme="minorBidi" w:cstheme="minorBidi"/>
          <w:color w:val="000000" w:themeColor="text1"/>
          <w:sz w:val="24"/>
          <w:szCs w:val="24"/>
          <w:lang w:val="en-GB" w:eastAsia="en-IN"/>
        </w:rPr>
        <w:id w:val="657889654"/>
        <w:docPartObj>
          <w:docPartGallery w:val="Table of Contents"/>
          <w:docPartUnique/>
        </w:docPartObj>
      </w:sdtPr>
      <w:sdtEndPr>
        <w:rPr>
          <w:b/>
          <w:bCs/>
          <w:noProof/>
        </w:rPr>
      </w:sdtEndPr>
      <w:sdtContent>
        <w:p w14:paraId="74E47DF1" w14:textId="275947C9" w:rsidR="00BE7A4A" w:rsidRPr="00BE7A4A" w:rsidRDefault="00BE7A4A" w:rsidP="00B645CD">
          <w:pPr>
            <w:pStyle w:val="TOCHeading"/>
            <w:spacing w:after="240" w:line="360" w:lineRule="auto"/>
            <w:jc w:val="center"/>
            <w:rPr>
              <w:rFonts w:asciiTheme="minorBidi" w:hAnsiTheme="minorBidi" w:cstheme="minorBidi"/>
              <w:b/>
              <w:bCs/>
              <w:color w:val="000000" w:themeColor="text1"/>
              <w:sz w:val="24"/>
              <w:szCs w:val="24"/>
            </w:rPr>
          </w:pPr>
          <w:r w:rsidRPr="00BE7A4A">
            <w:rPr>
              <w:rFonts w:asciiTheme="minorBidi" w:hAnsiTheme="minorBidi" w:cstheme="minorBidi"/>
              <w:b/>
              <w:bCs/>
              <w:color w:val="000000" w:themeColor="text1"/>
              <w:sz w:val="24"/>
              <w:szCs w:val="24"/>
            </w:rPr>
            <w:t>Table of Contents</w:t>
          </w:r>
        </w:p>
        <w:p w14:paraId="3FA4681D" w14:textId="73137F63" w:rsidR="001D57D4" w:rsidRPr="001D57D4" w:rsidRDefault="00BE7A4A" w:rsidP="001D57D4">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r w:rsidRPr="00BE7A4A">
            <w:rPr>
              <w:rFonts w:asciiTheme="minorBidi" w:hAnsiTheme="minorBidi" w:cstheme="minorBidi"/>
              <w:color w:val="000000" w:themeColor="text1"/>
              <w:sz w:val="24"/>
              <w:szCs w:val="24"/>
            </w:rPr>
            <w:fldChar w:fldCharType="begin"/>
          </w:r>
          <w:r w:rsidRPr="00BE7A4A">
            <w:rPr>
              <w:rFonts w:asciiTheme="minorBidi" w:hAnsiTheme="minorBidi" w:cstheme="minorBidi"/>
              <w:color w:val="000000" w:themeColor="text1"/>
              <w:sz w:val="24"/>
              <w:szCs w:val="24"/>
            </w:rPr>
            <w:instrText xml:space="preserve"> TOC \o "1-3" \h \z \u </w:instrText>
          </w:r>
          <w:r w:rsidRPr="00BE7A4A">
            <w:rPr>
              <w:rFonts w:asciiTheme="minorBidi" w:hAnsiTheme="minorBidi" w:cstheme="minorBidi"/>
              <w:color w:val="000000" w:themeColor="text1"/>
              <w:sz w:val="24"/>
              <w:szCs w:val="24"/>
            </w:rPr>
            <w:fldChar w:fldCharType="separate"/>
          </w:r>
          <w:hyperlink w:anchor="_Toc223027523" w:history="1">
            <w:r w:rsidR="001D57D4" w:rsidRPr="001D57D4">
              <w:rPr>
                <w:rStyle w:val="Hyperlink"/>
                <w:noProof/>
                <w:sz w:val="24"/>
                <w:szCs w:val="24"/>
              </w:rPr>
              <w:t>1.0 Task 1: Compare Job Adverts</w:t>
            </w:r>
            <w:r w:rsidR="001D57D4" w:rsidRPr="001D57D4">
              <w:rPr>
                <w:noProof/>
                <w:webHidden/>
                <w:sz w:val="24"/>
                <w:szCs w:val="24"/>
              </w:rPr>
              <w:tab/>
            </w:r>
            <w:r w:rsidR="001D57D4" w:rsidRPr="001D57D4">
              <w:rPr>
                <w:noProof/>
                <w:webHidden/>
                <w:sz w:val="24"/>
                <w:szCs w:val="24"/>
              </w:rPr>
              <w:fldChar w:fldCharType="begin"/>
            </w:r>
            <w:r w:rsidR="001D57D4" w:rsidRPr="001D57D4">
              <w:rPr>
                <w:noProof/>
                <w:webHidden/>
                <w:sz w:val="24"/>
                <w:szCs w:val="24"/>
              </w:rPr>
              <w:instrText xml:space="preserve"> PAGEREF _Toc223027523 \h </w:instrText>
            </w:r>
            <w:r w:rsidR="001D57D4" w:rsidRPr="001D57D4">
              <w:rPr>
                <w:noProof/>
                <w:webHidden/>
                <w:sz w:val="24"/>
                <w:szCs w:val="24"/>
              </w:rPr>
            </w:r>
            <w:r w:rsidR="001D57D4" w:rsidRPr="001D57D4">
              <w:rPr>
                <w:noProof/>
                <w:webHidden/>
                <w:sz w:val="24"/>
                <w:szCs w:val="24"/>
              </w:rPr>
              <w:fldChar w:fldCharType="separate"/>
            </w:r>
            <w:r w:rsidR="001D57D4" w:rsidRPr="001D57D4">
              <w:rPr>
                <w:noProof/>
                <w:webHidden/>
                <w:sz w:val="24"/>
                <w:szCs w:val="24"/>
              </w:rPr>
              <w:t>3</w:t>
            </w:r>
            <w:r w:rsidR="001D57D4" w:rsidRPr="001D57D4">
              <w:rPr>
                <w:noProof/>
                <w:webHidden/>
                <w:sz w:val="24"/>
                <w:szCs w:val="24"/>
              </w:rPr>
              <w:fldChar w:fldCharType="end"/>
            </w:r>
          </w:hyperlink>
        </w:p>
        <w:p w14:paraId="213AFC1A" w14:textId="158CFDCD" w:rsidR="001D57D4" w:rsidRPr="001D57D4" w:rsidRDefault="001D57D4" w:rsidP="001D57D4">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24" w:history="1">
            <w:r w:rsidRPr="001D57D4">
              <w:rPr>
                <w:rStyle w:val="Hyperlink"/>
                <w:noProof/>
                <w:sz w:val="24"/>
                <w:szCs w:val="24"/>
              </w:rPr>
              <w:t>1.1 Selection of Job Adverts</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_Toc223027524 \h </w:instrText>
            </w:r>
            <w:r w:rsidRPr="001D57D4">
              <w:rPr>
                <w:noProof/>
                <w:webHidden/>
                <w:sz w:val="24"/>
                <w:szCs w:val="24"/>
              </w:rPr>
            </w:r>
            <w:r w:rsidRPr="001D57D4">
              <w:rPr>
                <w:noProof/>
                <w:webHidden/>
                <w:sz w:val="24"/>
                <w:szCs w:val="24"/>
              </w:rPr>
              <w:fldChar w:fldCharType="separate"/>
            </w:r>
            <w:r w:rsidRPr="001D57D4">
              <w:rPr>
                <w:noProof/>
                <w:webHidden/>
                <w:sz w:val="24"/>
                <w:szCs w:val="24"/>
              </w:rPr>
              <w:t>3</w:t>
            </w:r>
            <w:r w:rsidRPr="001D57D4">
              <w:rPr>
                <w:noProof/>
                <w:webHidden/>
                <w:sz w:val="24"/>
                <w:szCs w:val="24"/>
              </w:rPr>
              <w:fldChar w:fldCharType="end"/>
            </w:r>
          </w:hyperlink>
        </w:p>
        <w:p w14:paraId="6EE62392" w14:textId="353FF2D1" w:rsidR="001D57D4" w:rsidRPr="001D57D4" w:rsidRDefault="001D57D4" w:rsidP="001D57D4">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25" w:history="1">
            <w:r w:rsidRPr="001D57D4">
              <w:rPr>
                <w:rStyle w:val="Hyperlink"/>
                <w:noProof/>
                <w:sz w:val="24"/>
                <w:szCs w:val="24"/>
              </w:rPr>
              <w:t>1.2 Identification of Key Skills</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_Toc223027525 \h </w:instrText>
            </w:r>
            <w:r w:rsidRPr="001D57D4">
              <w:rPr>
                <w:noProof/>
                <w:webHidden/>
                <w:sz w:val="24"/>
                <w:szCs w:val="24"/>
              </w:rPr>
            </w:r>
            <w:r w:rsidRPr="001D57D4">
              <w:rPr>
                <w:noProof/>
                <w:webHidden/>
                <w:sz w:val="24"/>
                <w:szCs w:val="24"/>
              </w:rPr>
              <w:fldChar w:fldCharType="separate"/>
            </w:r>
            <w:r w:rsidRPr="001D57D4">
              <w:rPr>
                <w:noProof/>
                <w:webHidden/>
                <w:sz w:val="24"/>
                <w:szCs w:val="24"/>
              </w:rPr>
              <w:t>4</w:t>
            </w:r>
            <w:r w:rsidRPr="001D57D4">
              <w:rPr>
                <w:noProof/>
                <w:webHidden/>
                <w:sz w:val="24"/>
                <w:szCs w:val="24"/>
              </w:rPr>
              <w:fldChar w:fldCharType="end"/>
            </w:r>
          </w:hyperlink>
        </w:p>
        <w:p w14:paraId="0DEF85BD" w14:textId="1894131D" w:rsidR="001D57D4" w:rsidRPr="001D57D4" w:rsidRDefault="001D57D4" w:rsidP="001D57D4">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26" w:history="1">
            <w:r w:rsidRPr="001D57D4">
              <w:rPr>
                <w:rStyle w:val="Hyperlink"/>
                <w:noProof/>
                <w:sz w:val="24"/>
                <w:szCs w:val="24"/>
              </w:rPr>
              <w:t>2.0 Task 2: Self-assessment</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_Toc223027526 \h </w:instrText>
            </w:r>
            <w:r w:rsidRPr="001D57D4">
              <w:rPr>
                <w:noProof/>
                <w:webHidden/>
                <w:sz w:val="24"/>
                <w:szCs w:val="24"/>
              </w:rPr>
            </w:r>
            <w:r w:rsidRPr="001D57D4">
              <w:rPr>
                <w:noProof/>
                <w:webHidden/>
                <w:sz w:val="24"/>
                <w:szCs w:val="24"/>
              </w:rPr>
              <w:fldChar w:fldCharType="separate"/>
            </w:r>
            <w:r w:rsidRPr="001D57D4">
              <w:rPr>
                <w:noProof/>
                <w:webHidden/>
                <w:sz w:val="24"/>
                <w:szCs w:val="24"/>
              </w:rPr>
              <w:t>5</w:t>
            </w:r>
            <w:r w:rsidRPr="001D57D4">
              <w:rPr>
                <w:noProof/>
                <w:webHidden/>
                <w:sz w:val="24"/>
                <w:szCs w:val="24"/>
              </w:rPr>
              <w:fldChar w:fldCharType="end"/>
            </w:r>
          </w:hyperlink>
        </w:p>
        <w:p w14:paraId="38EA5424" w14:textId="46C02430" w:rsidR="001D57D4" w:rsidRPr="001D57D4" w:rsidRDefault="001D57D4" w:rsidP="001D57D4">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27" w:history="1">
            <w:r w:rsidRPr="001D57D4">
              <w:rPr>
                <w:rStyle w:val="Hyperlink"/>
                <w:noProof/>
                <w:sz w:val="24"/>
                <w:szCs w:val="24"/>
              </w:rPr>
              <w:t>2.1 Self-Assessment</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_Toc223027527 \h </w:instrText>
            </w:r>
            <w:r w:rsidRPr="001D57D4">
              <w:rPr>
                <w:noProof/>
                <w:webHidden/>
                <w:sz w:val="24"/>
                <w:szCs w:val="24"/>
              </w:rPr>
            </w:r>
            <w:r w:rsidRPr="001D57D4">
              <w:rPr>
                <w:noProof/>
                <w:webHidden/>
                <w:sz w:val="24"/>
                <w:szCs w:val="24"/>
              </w:rPr>
              <w:fldChar w:fldCharType="separate"/>
            </w:r>
            <w:r w:rsidRPr="001D57D4">
              <w:rPr>
                <w:noProof/>
                <w:webHidden/>
                <w:sz w:val="24"/>
                <w:szCs w:val="24"/>
              </w:rPr>
              <w:t>5</w:t>
            </w:r>
            <w:r w:rsidRPr="001D57D4">
              <w:rPr>
                <w:noProof/>
                <w:webHidden/>
                <w:sz w:val="24"/>
                <w:szCs w:val="24"/>
              </w:rPr>
              <w:fldChar w:fldCharType="end"/>
            </w:r>
          </w:hyperlink>
        </w:p>
        <w:p w14:paraId="10AAB090" w14:textId="2F1E30B5" w:rsidR="001D57D4" w:rsidRPr="001D57D4" w:rsidRDefault="001D57D4" w:rsidP="001D57D4">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28" w:history="1">
            <w:r w:rsidRPr="001D57D4">
              <w:rPr>
                <w:rStyle w:val="Hyperlink"/>
                <w:noProof/>
                <w:sz w:val="24"/>
                <w:szCs w:val="24"/>
              </w:rPr>
              <w:t>2.2 Evidence of Readiness</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_Toc223027528 \h </w:instrText>
            </w:r>
            <w:r w:rsidRPr="001D57D4">
              <w:rPr>
                <w:noProof/>
                <w:webHidden/>
                <w:sz w:val="24"/>
                <w:szCs w:val="24"/>
              </w:rPr>
            </w:r>
            <w:r w:rsidRPr="001D57D4">
              <w:rPr>
                <w:noProof/>
                <w:webHidden/>
                <w:sz w:val="24"/>
                <w:szCs w:val="24"/>
              </w:rPr>
              <w:fldChar w:fldCharType="separate"/>
            </w:r>
            <w:r w:rsidRPr="001D57D4">
              <w:rPr>
                <w:noProof/>
                <w:webHidden/>
                <w:sz w:val="24"/>
                <w:szCs w:val="24"/>
              </w:rPr>
              <w:t>7</w:t>
            </w:r>
            <w:r w:rsidRPr="001D57D4">
              <w:rPr>
                <w:noProof/>
                <w:webHidden/>
                <w:sz w:val="24"/>
                <w:szCs w:val="24"/>
              </w:rPr>
              <w:fldChar w:fldCharType="end"/>
            </w:r>
          </w:hyperlink>
        </w:p>
        <w:p w14:paraId="7F4442B9" w14:textId="7D221C26" w:rsidR="001D57D4" w:rsidRPr="001D57D4" w:rsidRDefault="001D57D4" w:rsidP="001D57D4">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29" w:history="1">
            <w:r w:rsidRPr="001D57D4">
              <w:rPr>
                <w:rStyle w:val="Hyperlink"/>
                <w:noProof/>
                <w:sz w:val="24"/>
                <w:szCs w:val="24"/>
              </w:rPr>
              <w:t>3.0 Task 3: Goals and PDP</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_Toc223027529 \h </w:instrText>
            </w:r>
            <w:r w:rsidRPr="001D57D4">
              <w:rPr>
                <w:noProof/>
                <w:webHidden/>
                <w:sz w:val="24"/>
                <w:szCs w:val="24"/>
              </w:rPr>
            </w:r>
            <w:r w:rsidRPr="001D57D4">
              <w:rPr>
                <w:noProof/>
                <w:webHidden/>
                <w:sz w:val="24"/>
                <w:szCs w:val="24"/>
              </w:rPr>
              <w:fldChar w:fldCharType="separate"/>
            </w:r>
            <w:r w:rsidRPr="001D57D4">
              <w:rPr>
                <w:noProof/>
                <w:webHidden/>
                <w:sz w:val="24"/>
                <w:szCs w:val="24"/>
              </w:rPr>
              <w:t>8</w:t>
            </w:r>
            <w:r w:rsidRPr="001D57D4">
              <w:rPr>
                <w:noProof/>
                <w:webHidden/>
                <w:sz w:val="24"/>
                <w:szCs w:val="24"/>
              </w:rPr>
              <w:fldChar w:fldCharType="end"/>
            </w:r>
          </w:hyperlink>
        </w:p>
        <w:p w14:paraId="78C0BF2C" w14:textId="0A6FBC33" w:rsidR="001D57D4" w:rsidRPr="001D57D4" w:rsidRDefault="001D57D4" w:rsidP="001D57D4">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30" w:history="1">
            <w:r w:rsidRPr="001D57D4">
              <w:rPr>
                <w:rStyle w:val="Hyperlink"/>
                <w:noProof/>
                <w:sz w:val="24"/>
                <w:szCs w:val="24"/>
              </w:rPr>
              <w:t>3.1 Employment Goals</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_Toc223027530 \h </w:instrText>
            </w:r>
            <w:r w:rsidRPr="001D57D4">
              <w:rPr>
                <w:noProof/>
                <w:webHidden/>
                <w:sz w:val="24"/>
                <w:szCs w:val="24"/>
              </w:rPr>
            </w:r>
            <w:r w:rsidRPr="001D57D4">
              <w:rPr>
                <w:noProof/>
                <w:webHidden/>
                <w:sz w:val="24"/>
                <w:szCs w:val="24"/>
              </w:rPr>
              <w:fldChar w:fldCharType="separate"/>
            </w:r>
            <w:r w:rsidRPr="001D57D4">
              <w:rPr>
                <w:noProof/>
                <w:webHidden/>
                <w:sz w:val="24"/>
                <w:szCs w:val="24"/>
              </w:rPr>
              <w:t>8</w:t>
            </w:r>
            <w:r w:rsidRPr="001D57D4">
              <w:rPr>
                <w:noProof/>
                <w:webHidden/>
                <w:sz w:val="24"/>
                <w:szCs w:val="24"/>
              </w:rPr>
              <w:fldChar w:fldCharType="end"/>
            </w:r>
          </w:hyperlink>
        </w:p>
        <w:p w14:paraId="1572E084" w14:textId="6BB99881" w:rsidR="001D57D4" w:rsidRPr="001D57D4" w:rsidRDefault="001D57D4" w:rsidP="001D57D4">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31" w:history="1">
            <w:r w:rsidRPr="001D57D4">
              <w:rPr>
                <w:rStyle w:val="Hyperlink"/>
                <w:noProof/>
                <w:sz w:val="24"/>
                <w:szCs w:val="24"/>
              </w:rPr>
              <w:t>3.2 Personal Development Plan</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_Toc223027531 \h </w:instrText>
            </w:r>
            <w:r w:rsidRPr="001D57D4">
              <w:rPr>
                <w:noProof/>
                <w:webHidden/>
                <w:sz w:val="24"/>
                <w:szCs w:val="24"/>
              </w:rPr>
            </w:r>
            <w:r w:rsidRPr="001D57D4">
              <w:rPr>
                <w:noProof/>
                <w:webHidden/>
                <w:sz w:val="24"/>
                <w:szCs w:val="24"/>
              </w:rPr>
              <w:fldChar w:fldCharType="separate"/>
            </w:r>
            <w:r w:rsidRPr="001D57D4">
              <w:rPr>
                <w:noProof/>
                <w:webHidden/>
                <w:sz w:val="24"/>
                <w:szCs w:val="24"/>
              </w:rPr>
              <w:t>9</w:t>
            </w:r>
            <w:r w:rsidRPr="001D57D4">
              <w:rPr>
                <w:noProof/>
                <w:webHidden/>
                <w:sz w:val="24"/>
                <w:szCs w:val="24"/>
              </w:rPr>
              <w:fldChar w:fldCharType="end"/>
            </w:r>
          </w:hyperlink>
        </w:p>
        <w:p w14:paraId="731BE039" w14:textId="4309662F" w:rsidR="001D57D4" w:rsidRDefault="001D57D4" w:rsidP="001D57D4">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3027532" w:history="1">
            <w:r w:rsidRPr="001D57D4">
              <w:rPr>
                <w:rStyle w:val="Hyperlink"/>
                <w:noProof/>
                <w:sz w:val="24"/>
                <w:szCs w:val="24"/>
              </w:rPr>
              <w:t>Reference List</w:t>
            </w:r>
            <w:r w:rsidRPr="001D57D4">
              <w:rPr>
                <w:noProof/>
                <w:webHidden/>
                <w:sz w:val="24"/>
                <w:szCs w:val="24"/>
              </w:rPr>
              <w:tab/>
            </w:r>
            <w:r w:rsidRPr="001D57D4">
              <w:rPr>
                <w:noProof/>
                <w:webHidden/>
                <w:sz w:val="24"/>
                <w:szCs w:val="24"/>
              </w:rPr>
              <w:fldChar w:fldCharType="begin"/>
            </w:r>
            <w:r w:rsidRPr="001D57D4">
              <w:rPr>
                <w:noProof/>
                <w:webHidden/>
                <w:sz w:val="24"/>
                <w:szCs w:val="24"/>
              </w:rPr>
              <w:instrText xml:space="preserve"> PAGEREF _Toc223027532 \h </w:instrText>
            </w:r>
            <w:r w:rsidRPr="001D57D4">
              <w:rPr>
                <w:noProof/>
                <w:webHidden/>
                <w:sz w:val="24"/>
                <w:szCs w:val="24"/>
              </w:rPr>
            </w:r>
            <w:r w:rsidRPr="001D57D4">
              <w:rPr>
                <w:noProof/>
                <w:webHidden/>
                <w:sz w:val="24"/>
                <w:szCs w:val="24"/>
              </w:rPr>
              <w:fldChar w:fldCharType="separate"/>
            </w:r>
            <w:r w:rsidRPr="001D57D4">
              <w:rPr>
                <w:noProof/>
                <w:webHidden/>
                <w:sz w:val="24"/>
                <w:szCs w:val="24"/>
              </w:rPr>
              <w:t>10</w:t>
            </w:r>
            <w:r w:rsidRPr="001D57D4">
              <w:rPr>
                <w:noProof/>
                <w:webHidden/>
                <w:sz w:val="24"/>
                <w:szCs w:val="24"/>
              </w:rPr>
              <w:fldChar w:fldCharType="end"/>
            </w:r>
          </w:hyperlink>
        </w:p>
        <w:p w14:paraId="7CC06B07" w14:textId="0F75D45C" w:rsidR="00BE7A4A" w:rsidRPr="00BE7A4A" w:rsidRDefault="00BE7A4A" w:rsidP="00BE7A4A">
          <w:pPr>
            <w:spacing w:line="360" w:lineRule="auto"/>
            <w:rPr>
              <w:rFonts w:asciiTheme="minorBidi" w:hAnsiTheme="minorBidi" w:cstheme="minorBidi"/>
              <w:color w:val="000000" w:themeColor="text1"/>
              <w:sz w:val="24"/>
              <w:szCs w:val="24"/>
            </w:rPr>
          </w:pPr>
          <w:r w:rsidRPr="00BE7A4A">
            <w:rPr>
              <w:rFonts w:asciiTheme="minorBidi" w:hAnsiTheme="minorBidi" w:cstheme="minorBidi"/>
              <w:b/>
              <w:bCs/>
              <w:noProof/>
              <w:color w:val="000000" w:themeColor="text1"/>
              <w:sz w:val="24"/>
              <w:szCs w:val="24"/>
            </w:rPr>
            <w:fldChar w:fldCharType="end"/>
          </w:r>
        </w:p>
      </w:sdtContent>
    </w:sdt>
    <w:p w14:paraId="2900E44A" w14:textId="6EB246CC" w:rsidR="00DC51C7" w:rsidRDefault="00000000">
      <w:pPr>
        <w:spacing w:line="360" w:lineRule="auto"/>
        <w:jc w:val="center"/>
        <w:rPr>
          <w:b/>
          <w:bCs/>
          <w:sz w:val="24"/>
          <w:szCs w:val="24"/>
        </w:rPr>
      </w:pPr>
      <w:r>
        <w:br w:type="page"/>
      </w:r>
    </w:p>
    <w:p w14:paraId="2242C64C" w14:textId="77777777" w:rsidR="00DC51C7" w:rsidRDefault="00000000" w:rsidP="00D11E64">
      <w:pPr>
        <w:pStyle w:val="Heading1"/>
        <w:spacing w:after="240"/>
      </w:pPr>
      <w:bookmarkStart w:id="0" w:name="_gxxwrhp5t96e" w:colFirst="0" w:colLast="0"/>
      <w:bookmarkStart w:id="1" w:name="_Toc223027523"/>
      <w:bookmarkEnd w:id="0"/>
      <w:r>
        <w:lastRenderedPageBreak/>
        <w:t>1.0 Task 1: Compare Job Adverts</w:t>
      </w:r>
      <w:bookmarkEnd w:id="1"/>
    </w:p>
    <w:p w14:paraId="76BE1C29" w14:textId="014401AB" w:rsidR="00DC51C7" w:rsidRDefault="00000000" w:rsidP="00D11E64">
      <w:pPr>
        <w:pStyle w:val="Heading2"/>
        <w:spacing w:after="240"/>
      </w:pPr>
      <w:bookmarkStart w:id="2" w:name="_9okguorz9c5t" w:colFirst="0" w:colLast="0"/>
      <w:bookmarkStart w:id="3" w:name="_Toc223027524"/>
      <w:bookmarkEnd w:id="2"/>
      <w:r>
        <w:t>1.1 Select</w:t>
      </w:r>
      <w:r w:rsidR="00E8723F">
        <w:t>ion of</w:t>
      </w:r>
      <w:r>
        <w:t xml:space="preserve"> Job Adverts</w:t>
      </w:r>
      <w:bookmarkEnd w:id="3"/>
    </w:p>
    <w:p w14:paraId="764B46D4" w14:textId="77777777" w:rsidR="00DC51C7" w:rsidRDefault="00000000" w:rsidP="00D11E64">
      <w:pPr>
        <w:spacing w:after="240" w:line="360" w:lineRule="auto"/>
        <w:jc w:val="center"/>
        <w:rPr>
          <w:b/>
          <w:bCs/>
          <w:sz w:val="24"/>
          <w:szCs w:val="24"/>
        </w:rPr>
      </w:pPr>
      <w:r>
        <w:rPr>
          <w:b/>
          <w:bCs/>
          <w:noProof/>
          <w:sz w:val="24"/>
          <w:szCs w:val="24"/>
        </w:rPr>
        <w:drawing>
          <wp:inline distT="114300" distB="114300" distL="114300" distR="114300" wp14:anchorId="4B68172D" wp14:editId="734DFB34">
            <wp:extent cx="5731200" cy="27305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730500"/>
                    </a:xfrm>
                    <a:prstGeom prst="rect">
                      <a:avLst/>
                    </a:prstGeom>
                    <a:ln w="25400">
                      <a:solidFill>
                        <a:srgbClr val="000000"/>
                      </a:solidFill>
                      <a:prstDash val="solid"/>
                    </a:ln>
                  </pic:spPr>
                </pic:pic>
              </a:graphicData>
            </a:graphic>
          </wp:inline>
        </w:drawing>
      </w:r>
    </w:p>
    <w:p w14:paraId="40E92F9F" w14:textId="77777777" w:rsidR="00DC51C7" w:rsidRDefault="00000000" w:rsidP="00D11E64">
      <w:pPr>
        <w:spacing w:after="240" w:line="360" w:lineRule="auto"/>
        <w:jc w:val="center"/>
        <w:rPr>
          <w:b/>
          <w:bCs/>
          <w:sz w:val="24"/>
          <w:szCs w:val="24"/>
        </w:rPr>
      </w:pPr>
      <w:r>
        <w:rPr>
          <w:b/>
          <w:bCs/>
          <w:sz w:val="24"/>
          <w:szCs w:val="24"/>
        </w:rPr>
        <w:t>Figure 1: Temporary Caretaker advert 1</w:t>
      </w:r>
    </w:p>
    <w:p w14:paraId="4CD4C34C" w14:textId="77777777" w:rsidR="00DC51C7" w:rsidRDefault="00000000" w:rsidP="00D11E64">
      <w:pPr>
        <w:spacing w:after="240" w:line="360" w:lineRule="auto"/>
        <w:jc w:val="center"/>
        <w:rPr>
          <w:sz w:val="24"/>
          <w:szCs w:val="24"/>
        </w:rPr>
      </w:pPr>
      <w:r>
        <w:rPr>
          <w:sz w:val="24"/>
          <w:szCs w:val="24"/>
        </w:rPr>
        <w:t>(Source: Womenforhire, 2026)</w:t>
      </w:r>
    </w:p>
    <w:p w14:paraId="195520F7" w14:textId="77777777" w:rsidR="00DC51C7" w:rsidRDefault="00000000" w:rsidP="00D11E64">
      <w:pPr>
        <w:spacing w:after="240" w:line="360" w:lineRule="auto"/>
        <w:jc w:val="center"/>
        <w:rPr>
          <w:sz w:val="24"/>
          <w:szCs w:val="24"/>
        </w:rPr>
      </w:pPr>
      <w:r>
        <w:rPr>
          <w:noProof/>
          <w:sz w:val="24"/>
          <w:szCs w:val="24"/>
        </w:rPr>
        <w:lastRenderedPageBreak/>
        <w:drawing>
          <wp:inline distT="114300" distB="114300" distL="114300" distR="114300" wp14:anchorId="11AAE7BD" wp14:editId="6488FC39">
            <wp:extent cx="4976813" cy="5299231"/>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76813" cy="5299231"/>
                    </a:xfrm>
                    <a:prstGeom prst="rect">
                      <a:avLst/>
                    </a:prstGeom>
                    <a:ln w="25400">
                      <a:solidFill>
                        <a:srgbClr val="000000"/>
                      </a:solidFill>
                      <a:prstDash val="solid"/>
                    </a:ln>
                  </pic:spPr>
                </pic:pic>
              </a:graphicData>
            </a:graphic>
          </wp:inline>
        </w:drawing>
      </w:r>
    </w:p>
    <w:p w14:paraId="71DE5BD9" w14:textId="7B7FB089" w:rsidR="00DC51C7" w:rsidRDefault="00000000" w:rsidP="00D11E64">
      <w:pPr>
        <w:spacing w:after="240" w:line="360" w:lineRule="auto"/>
        <w:jc w:val="center"/>
        <w:rPr>
          <w:b/>
          <w:bCs/>
          <w:sz w:val="24"/>
          <w:szCs w:val="24"/>
        </w:rPr>
      </w:pPr>
      <w:r>
        <w:rPr>
          <w:b/>
          <w:bCs/>
          <w:sz w:val="24"/>
          <w:szCs w:val="24"/>
        </w:rPr>
        <w:t xml:space="preserve">Figure </w:t>
      </w:r>
      <w:r w:rsidR="00474687">
        <w:rPr>
          <w:b/>
          <w:bCs/>
          <w:sz w:val="24"/>
          <w:szCs w:val="24"/>
        </w:rPr>
        <w:t>2</w:t>
      </w:r>
      <w:r>
        <w:rPr>
          <w:b/>
          <w:bCs/>
          <w:sz w:val="24"/>
          <w:szCs w:val="24"/>
        </w:rPr>
        <w:t>: Temporary Caretaker advert 2</w:t>
      </w:r>
    </w:p>
    <w:p w14:paraId="7A7695E8" w14:textId="77777777" w:rsidR="00DC51C7" w:rsidRDefault="00000000" w:rsidP="00D11E64">
      <w:pPr>
        <w:spacing w:after="240" w:line="360" w:lineRule="auto"/>
        <w:jc w:val="center"/>
        <w:rPr>
          <w:sz w:val="24"/>
          <w:szCs w:val="24"/>
        </w:rPr>
      </w:pPr>
      <w:r>
        <w:rPr>
          <w:sz w:val="24"/>
          <w:szCs w:val="24"/>
        </w:rPr>
        <w:t>(Source: Learn4good, 2026)</w:t>
      </w:r>
    </w:p>
    <w:p w14:paraId="3261CBB6" w14:textId="02B315A5" w:rsidR="00DC51C7" w:rsidRDefault="00000000" w:rsidP="00D11E64">
      <w:pPr>
        <w:pStyle w:val="Heading2"/>
        <w:spacing w:after="240"/>
      </w:pPr>
      <w:bookmarkStart w:id="4" w:name="_302p5fvd50n8" w:colFirst="0" w:colLast="0"/>
      <w:bookmarkStart w:id="5" w:name="_Toc223027525"/>
      <w:bookmarkEnd w:id="4"/>
      <w:r>
        <w:t>1.2 Identif</w:t>
      </w:r>
      <w:r w:rsidR="00C54F02">
        <w:t>ication of</w:t>
      </w:r>
      <w:r>
        <w:t xml:space="preserve"> Key Skills</w:t>
      </w:r>
      <w:bookmarkEnd w:id="5"/>
    </w:p>
    <w:p w14:paraId="6CD0C448" w14:textId="77777777" w:rsidR="00DC51C7" w:rsidRDefault="00000000" w:rsidP="00D11E64">
      <w:pPr>
        <w:spacing w:after="240" w:line="360" w:lineRule="auto"/>
        <w:jc w:val="both"/>
        <w:rPr>
          <w:sz w:val="24"/>
          <w:szCs w:val="24"/>
        </w:rPr>
      </w:pPr>
      <w:r>
        <w:rPr>
          <w:sz w:val="24"/>
          <w:szCs w:val="24"/>
        </w:rPr>
        <w:t xml:space="preserve">Both of the jobs in this case require some essential skills related to upkeeping the sites and buildings. Firstly, </w:t>
      </w:r>
      <w:r>
        <w:rPr>
          <w:i/>
          <w:iCs/>
          <w:sz w:val="24"/>
          <w:szCs w:val="24"/>
        </w:rPr>
        <w:t xml:space="preserve">practical cleaning and maintenance tasks </w:t>
      </w:r>
      <w:r>
        <w:rPr>
          <w:sz w:val="24"/>
          <w:szCs w:val="24"/>
        </w:rPr>
        <w:t xml:space="preserve">are the common duties within both adverts. In Claibon Recruitment’s position, this mainly includes the collection of garbage, cleaning and vacuuming common areas, sweeping the card parking areas, general dusting, and cleaning the glass (Womenforhire, 2026). Alternatively, the job posted by March Personnel the responsibilities include general maintenance works, safety checks, compliance, and do-it-yourself works </w:t>
      </w:r>
      <w:r>
        <w:rPr>
          <w:sz w:val="24"/>
          <w:szCs w:val="24"/>
        </w:rPr>
        <w:lastRenderedPageBreak/>
        <w:t xml:space="preserve">(Learn4good, 2026). Both job advertisement requires individuals to be able to clean and maintain a space. </w:t>
      </w:r>
    </w:p>
    <w:p w14:paraId="2006DCB8" w14:textId="77777777" w:rsidR="00DC51C7" w:rsidRDefault="00000000" w:rsidP="00D11E64">
      <w:pPr>
        <w:spacing w:after="240" w:line="360" w:lineRule="auto"/>
        <w:jc w:val="both"/>
        <w:rPr>
          <w:sz w:val="24"/>
          <w:szCs w:val="24"/>
        </w:rPr>
      </w:pPr>
      <w:r>
        <w:rPr>
          <w:sz w:val="24"/>
          <w:szCs w:val="24"/>
        </w:rPr>
        <w:t>On top of that, both of the advertisements require the need for accurate</w:t>
      </w:r>
      <w:r>
        <w:rPr>
          <w:i/>
          <w:iCs/>
          <w:sz w:val="24"/>
          <w:szCs w:val="24"/>
        </w:rPr>
        <w:t xml:space="preserve"> communication and teamwork.</w:t>
      </w:r>
      <w:r>
        <w:rPr>
          <w:sz w:val="24"/>
          <w:szCs w:val="24"/>
        </w:rPr>
        <w:t xml:space="preserve"> In the advert shared by Claibon Recruitment, it's specifically mentioned that individuals must have excellent customer service and communication skills to deal with the contractors, managers, and the residents (Womenforhire, 2026). Alternatively, the advert posted by </w:t>
      </w:r>
      <w:r>
        <w:rPr>
          <w:i/>
          <w:iCs/>
          <w:sz w:val="24"/>
          <w:szCs w:val="24"/>
        </w:rPr>
        <w:t>March Personnel</w:t>
      </w:r>
      <w:r>
        <w:rPr>
          <w:sz w:val="24"/>
          <w:szCs w:val="24"/>
        </w:rPr>
        <w:t xml:space="preserve"> specified required communication and teamwork abilities to work closely with the managers and coordinators to maintain safety and welcoming gestures in the premises (Learn4good, 2026). Thirdly, </w:t>
      </w:r>
      <w:r>
        <w:rPr>
          <w:i/>
          <w:iCs/>
          <w:sz w:val="24"/>
          <w:szCs w:val="24"/>
        </w:rPr>
        <w:t xml:space="preserve">organisation and responsibility </w:t>
      </w:r>
      <w:r>
        <w:rPr>
          <w:sz w:val="24"/>
          <w:szCs w:val="24"/>
        </w:rPr>
        <w:t xml:space="preserve">are the third most common fields in both job advertisements. The </w:t>
      </w:r>
      <w:r>
        <w:rPr>
          <w:i/>
          <w:iCs/>
          <w:sz w:val="24"/>
          <w:szCs w:val="24"/>
        </w:rPr>
        <w:t>Claibon’s</w:t>
      </w:r>
      <w:r>
        <w:rPr>
          <w:sz w:val="24"/>
          <w:szCs w:val="24"/>
        </w:rPr>
        <w:t xml:space="preserve"> position demands individuals to have good organisational skills to be able to manage and supervise cleaning and gardening (Womenforhire, 2026). Alternatively, the position at </w:t>
      </w:r>
      <w:r>
        <w:rPr>
          <w:i/>
          <w:iCs/>
          <w:sz w:val="24"/>
          <w:szCs w:val="24"/>
        </w:rPr>
        <w:t>March Personnel</w:t>
      </w:r>
      <w:r>
        <w:rPr>
          <w:sz w:val="24"/>
          <w:szCs w:val="24"/>
        </w:rPr>
        <w:t xml:space="preserve"> also demands individuals to have capabilities like safety checks, site checks, delivery management, and organisational skills (Learn4good, 2026). Therefore, these common factors make the jobs alike. </w:t>
      </w:r>
    </w:p>
    <w:p w14:paraId="424E3B50" w14:textId="13E5040A" w:rsidR="00DC51C7" w:rsidRDefault="00000000" w:rsidP="00D11E64">
      <w:pPr>
        <w:spacing w:after="240" w:line="360" w:lineRule="auto"/>
        <w:jc w:val="both"/>
        <w:rPr>
          <w:sz w:val="24"/>
          <w:szCs w:val="24"/>
        </w:rPr>
      </w:pPr>
      <w:r>
        <w:rPr>
          <w:sz w:val="24"/>
          <w:szCs w:val="24"/>
        </w:rPr>
        <w:t xml:space="preserve">One of the main and common areas found within two advertisements is </w:t>
      </w:r>
      <w:r>
        <w:rPr>
          <w:i/>
          <w:iCs/>
          <w:sz w:val="24"/>
          <w:szCs w:val="24"/>
        </w:rPr>
        <w:t>effective communication skills</w:t>
      </w:r>
      <w:r>
        <w:rPr>
          <w:sz w:val="24"/>
          <w:szCs w:val="24"/>
        </w:rPr>
        <w:t xml:space="preserve">. Excellent communication is extremely important for caretaking and maintenance people as they must communicate with a lot of people during their work (Sumaiya </w:t>
      </w:r>
      <w:r w:rsidRPr="00C54F02">
        <w:rPr>
          <w:sz w:val="24"/>
          <w:szCs w:val="24"/>
        </w:rPr>
        <w:t>et al.,</w:t>
      </w:r>
      <w:r>
        <w:rPr>
          <w:sz w:val="24"/>
          <w:szCs w:val="24"/>
        </w:rPr>
        <w:t xml:space="preserve"> 2022). Caretakers and maintenance people must explain to the visitors, residents, and even workers the nature of the work happening. Active listening and effective communication, in combination increases awareness at work (Tustonja </w:t>
      </w:r>
      <w:r w:rsidRPr="00C54F02">
        <w:rPr>
          <w:sz w:val="24"/>
          <w:szCs w:val="24"/>
        </w:rPr>
        <w:t>et al.,</w:t>
      </w:r>
      <w:r>
        <w:rPr>
          <w:sz w:val="24"/>
          <w:szCs w:val="24"/>
        </w:rPr>
        <w:t xml:space="preserve"> 2024</w:t>
      </w:r>
      <w:r w:rsidR="00C42460">
        <w:rPr>
          <w:sz w:val="24"/>
          <w:szCs w:val="24"/>
        </w:rPr>
        <w:t xml:space="preserve">; Lande </w:t>
      </w:r>
      <w:r w:rsidR="00C42460" w:rsidRPr="001F00D7">
        <w:rPr>
          <w:sz w:val="24"/>
          <w:szCs w:val="24"/>
        </w:rPr>
        <w:t>et al.,</w:t>
      </w:r>
      <w:r w:rsidR="00C42460">
        <w:rPr>
          <w:sz w:val="24"/>
          <w:szCs w:val="24"/>
        </w:rPr>
        <w:t xml:space="preserve"> 2025</w:t>
      </w:r>
      <w:r>
        <w:rPr>
          <w:sz w:val="24"/>
          <w:szCs w:val="24"/>
        </w:rPr>
        <w:t xml:space="preserve">). Apart from that, they must be equipped to listen carefully to the instructions given by the managers and coordinators. This helps people working in such a role to easily perceive the issues. Therefore, effective communication skills help the caretakers and maintenance people to ensure safety, avoid perception errors, and even improve job quality. </w:t>
      </w:r>
    </w:p>
    <w:p w14:paraId="4E4635F1" w14:textId="77777777" w:rsidR="00DC51C7" w:rsidRDefault="00000000" w:rsidP="00D11E64">
      <w:pPr>
        <w:pStyle w:val="Heading1"/>
        <w:spacing w:after="240"/>
      </w:pPr>
      <w:bookmarkStart w:id="6" w:name="_r9uktub3g2xc" w:colFirst="0" w:colLast="0"/>
      <w:bookmarkStart w:id="7" w:name="_Toc223027526"/>
      <w:bookmarkEnd w:id="6"/>
      <w:r>
        <w:t>2.0 Task 2: Self-assessment</w:t>
      </w:r>
      <w:bookmarkEnd w:id="7"/>
      <w:r>
        <w:t xml:space="preserve"> </w:t>
      </w:r>
    </w:p>
    <w:p w14:paraId="76903C22" w14:textId="77777777" w:rsidR="00DC51C7" w:rsidRDefault="00000000" w:rsidP="00D11E64">
      <w:pPr>
        <w:pStyle w:val="Heading2"/>
        <w:spacing w:after="240"/>
      </w:pPr>
      <w:bookmarkStart w:id="8" w:name="_i440td78b0tl" w:colFirst="0" w:colLast="0"/>
      <w:bookmarkStart w:id="9" w:name="_Toc223027527"/>
      <w:bookmarkEnd w:id="8"/>
      <w:r>
        <w:t>2.1 Self-Assessment</w:t>
      </w:r>
      <w:bookmarkEnd w:id="9"/>
    </w:p>
    <w:p w14:paraId="165FDF89" w14:textId="77777777" w:rsidR="00DC51C7" w:rsidRDefault="00000000" w:rsidP="00D11E64">
      <w:pPr>
        <w:spacing w:after="240" w:line="360" w:lineRule="auto"/>
        <w:jc w:val="both"/>
        <w:rPr>
          <w:sz w:val="24"/>
          <w:szCs w:val="24"/>
        </w:rPr>
      </w:pPr>
      <w:r>
        <w:rPr>
          <w:sz w:val="24"/>
          <w:szCs w:val="24"/>
        </w:rPr>
        <w:t xml:space="preserve">Through the application of the SWOT analysis, I intend to evaluate my strengths as well as the areas I must improve in order to position myself as a temporary caretaker. </w:t>
      </w:r>
    </w:p>
    <w:tbl>
      <w:tblPr>
        <w:tblStyle w:val="a"/>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C51C7" w14:paraId="3FC9997E" w14:textId="77777777">
        <w:trPr>
          <w:jc w:val="center"/>
        </w:trPr>
        <w:tc>
          <w:tcPr>
            <w:tcW w:w="4514" w:type="dxa"/>
            <w:tcMar>
              <w:top w:w="100" w:type="dxa"/>
              <w:left w:w="100" w:type="dxa"/>
              <w:bottom w:w="100" w:type="dxa"/>
              <w:right w:w="100" w:type="dxa"/>
            </w:tcMar>
          </w:tcPr>
          <w:p w14:paraId="770F55EB" w14:textId="77777777" w:rsidR="00DC51C7" w:rsidRDefault="00000000" w:rsidP="00D11E64">
            <w:pPr>
              <w:widowControl w:val="0"/>
              <w:pBdr>
                <w:top w:val="nil"/>
                <w:left w:val="nil"/>
                <w:bottom w:val="nil"/>
                <w:right w:val="nil"/>
                <w:between w:val="nil"/>
              </w:pBdr>
              <w:spacing w:after="240" w:line="360" w:lineRule="auto"/>
              <w:jc w:val="center"/>
              <w:rPr>
                <w:b/>
                <w:bCs/>
                <w:sz w:val="24"/>
                <w:szCs w:val="24"/>
              </w:rPr>
            </w:pPr>
            <w:r>
              <w:rPr>
                <w:b/>
                <w:bCs/>
                <w:sz w:val="24"/>
                <w:szCs w:val="24"/>
              </w:rPr>
              <w:lastRenderedPageBreak/>
              <w:t>Strengths (S)</w:t>
            </w:r>
          </w:p>
          <w:p w14:paraId="22601FB2" w14:textId="77777777" w:rsidR="00DC51C7" w:rsidRDefault="00000000" w:rsidP="00D11E64">
            <w:pPr>
              <w:widowControl w:val="0"/>
              <w:numPr>
                <w:ilvl w:val="0"/>
                <w:numId w:val="4"/>
              </w:numPr>
              <w:pBdr>
                <w:top w:val="nil"/>
                <w:left w:val="nil"/>
                <w:bottom w:val="nil"/>
                <w:right w:val="nil"/>
                <w:between w:val="nil"/>
              </w:pBdr>
              <w:spacing w:after="240" w:line="360" w:lineRule="auto"/>
              <w:jc w:val="both"/>
              <w:rPr>
                <w:sz w:val="24"/>
                <w:szCs w:val="24"/>
              </w:rPr>
            </w:pPr>
            <w:r>
              <w:rPr>
                <w:sz w:val="24"/>
                <w:szCs w:val="24"/>
              </w:rPr>
              <w:t xml:space="preserve">Experience in cleaning and maintenance. </w:t>
            </w:r>
          </w:p>
          <w:p w14:paraId="5CACA4F0" w14:textId="77777777" w:rsidR="00DC51C7" w:rsidRDefault="00000000" w:rsidP="00D11E64">
            <w:pPr>
              <w:widowControl w:val="0"/>
              <w:numPr>
                <w:ilvl w:val="0"/>
                <w:numId w:val="4"/>
              </w:numPr>
              <w:pBdr>
                <w:top w:val="nil"/>
                <w:left w:val="nil"/>
                <w:bottom w:val="nil"/>
                <w:right w:val="nil"/>
                <w:between w:val="nil"/>
              </w:pBdr>
              <w:spacing w:after="240" w:line="360" w:lineRule="auto"/>
              <w:jc w:val="both"/>
              <w:rPr>
                <w:sz w:val="24"/>
                <w:szCs w:val="24"/>
              </w:rPr>
            </w:pPr>
            <w:r>
              <w:rPr>
                <w:sz w:val="24"/>
                <w:szCs w:val="24"/>
              </w:rPr>
              <w:t xml:space="preserve">Understanding of safe and comfort standards. </w:t>
            </w:r>
          </w:p>
          <w:p w14:paraId="66406AA5" w14:textId="3F287CBB" w:rsidR="00DC51C7" w:rsidRDefault="00B335C1" w:rsidP="00D11E64">
            <w:pPr>
              <w:widowControl w:val="0"/>
              <w:numPr>
                <w:ilvl w:val="0"/>
                <w:numId w:val="4"/>
              </w:numPr>
              <w:pBdr>
                <w:top w:val="nil"/>
                <w:left w:val="nil"/>
                <w:bottom w:val="nil"/>
                <w:right w:val="nil"/>
                <w:between w:val="nil"/>
              </w:pBdr>
              <w:spacing w:after="240" w:line="360" w:lineRule="auto"/>
              <w:jc w:val="both"/>
              <w:rPr>
                <w:sz w:val="24"/>
                <w:szCs w:val="24"/>
              </w:rPr>
            </w:pPr>
            <w:r>
              <w:rPr>
                <w:sz w:val="24"/>
                <w:szCs w:val="24"/>
              </w:rPr>
              <w:t xml:space="preserve">Supervision. </w:t>
            </w:r>
          </w:p>
          <w:p w14:paraId="50482584" w14:textId="77777777" w:rsidR="00DC51C7" w:rsidRDefault="00000000" w:rsidP="00D11E64">
            <w:pPr>
              <w:widowControl w:val="0"/>
              <w:numPr>
                <w:ilvl w:val="0"/>
                <w:numId w:val="4"/>
              </w:numPr>
              <w:pBdr>
                <w:top w:val="nil"/>
                <w:left w:val="nil"/>
                <w:bottom w:val="nil"/>
                <w:right w:val="nil"/>
                <w:between w:val="nil"/>
              </w:pBdr>
              <w:spacing w:after="240" w:line="360" w:lineRule="auto"/>
              <w:jc w:val="both"/>
              <w:rPr>
                <w:sz w:val="24"/>
                <w:szCs w:val="24"/>
              </w:rPr>
            </w:pPr>
            <w:r>
              <w:rPr>
                <w:sz w:val="24"/>
                <w:szCs w:val="24"/>
              </w:rPr>
              <w:t xml:space="preserve">Time organisation. </w:t>
            </w:r>
          </w:p>
          <w:p w14:paraId="7AD4102B" w14:textId="3A825029" w:rsidR="00DC51C7" w:rsidRDefault="0092321D" w:rsidP="00D11E64">
            <w:pPr>
              <w:widowControl w:val="0"/>
              <w:numPr>
                <w:ilvl w:val="0"/>
                <w:numId w:val="4"/>
              </w:numPr>
              <w:pBdr>
                <w:top w:val="nil"/>
                <w:left w:val="nil"/>
                <w:bottom w:val="nil"/>
                <w:right w:val="nil"/>
                <w:between w:val="nil"/>
              </w:pBdr>
              <w:spacing w:after="240" w:line="360" w:lineRule="auto"/>
              <w:jc w:val="both"/>
              <w:rPr>
                <w:sz w:val="24"/>
                <w:szCs w:val="24"/>
              </w:rPr>
            </w:pPr>
            <w:r>
              <w:rPr>
                <w:sz w:val="24"/>
                <w:szCs w:val="24"/>
              </w:rPr>
              <w:t xml:space="preserve">Time management. </w:t>
            </w:r>
          </w:p>
        </w:tc>
        <w:tc>
          <w:tcPr>
            <w:tcW w:w="4514" w:type="dxa"/>
            <w:tcMar>
              <w:top w:w="100" w:type="dxa"/>
              <w:left w:w="100" w:type="dxa"/>
              <w:bottom w:w="100" w:type="dxa"/>
              <w:right w:w="100" w:type="dxa"/>
            </w:tcMar>
          </w:tcPr>
          <w:p w14:paraId="347D2BF2" w14:textId="77777777" w:rsidR="00DC51C7" w:rsidRDefault="00000000" w:rsidP="00D11E64">
            <w:pPr>
              <w:widowControl w:val="0"/>
              <w:pBdr>
                <w:top w:val="nil"/>
                <w:left w:val="nil"/>
                <w:bottom w:val="nil"/>
                <w:right w:val="nil"/>
                <w:between w:val="nil"/>
              </w:pBdr>
              <w:spacing w:after="240" w:line="360" w:lineRule="auto"/>
              <w:jc w:val="center"/>
              <w:rPr>
                <w:b/>
                <w:bCs/>
                <w:sz w:val="24"/>
                <w:szCs w:val="24"/>
              </w:rPr>
            </w:pPr>
            <w:r>
              <w:rPr>
                <w:b/>
                <w:bCs/>
                <w:sz w:val="24"/>
                <w:szCs w:val="24"/>
              </w:rPr>
              <w:t xml:space="preserve">Weaknesses (W) </w:t>
            </w:r>
          </w:p>
          <w:p w14:paraId="410BB32A" w14:textId="77777777" w:rsidR="00DC51C7" w:rsidRDefault="00000000" w:rsidP="00D11E64">
            <w:pPr>
              <w:numPr>
                <w:ilvl w:val="0"/>
                <w:numId w:val="3"/>
              </w:numPr>
              <w:spacing w:after="240" w:line="360" w:lineRule="auto"/>
              <w:jc w:val="both"/>
              <w:rPr>
                <w:sz w:val="24"/>
                <w:szCs w:val="24"/>
              </w:rPr>
            </w:pPr>
            <w:r>
              <w:rPr>
                <w:sz w:val="24"/>
                <w:szCs w:val="24"/>
              </w:rPr>
              <w:t xml:space="preserve">Romanian mother tongue. </w:t>
            </w:r>
          </w:p>
          <w:p w14:paraId="78E51A56" w14:textId="77777777" w:rsidR="00DC51C7" w:rsidRDefault="00000000" w:rsidP="00D11E64">
            <w:pPr>
              <w:numPr>
                <w:ilvl w:val="0"/>
                <w:numId w:val="3"/>
              </w:numPr>
              <w:spacing w:after="240" w:line="360" w:lineRule="auto"/>
              <w:jc w:val="both"/>
              <w:rPr>
                <w:sz w:val="24"/>
                <w:szCs w:val="24"/>
              </w:rPr>
            </w:pPr>
            <w:r>
              <w:rPr>
                <w:sz w:val="24"/>
                <w:szCs w:val="24"/>
              </w:rPr>
              <w:t xml:space="preserve">Absence of formal training in health and safety regulations. </w:t>
            </w:r>
          </w:p>
          <w:p w14:paraId="08304B68" w14:textId="77777777" w:rsidR="00DC51C7" w:rsidRDefault="00000000" w:rsidP="00D11E64">
            <w:pPr>
              <w:numPr>
                <w:ilvl w:val="0"/>
                <w:numId w:val="3"/>
              </w:numPr>
              <w:spacing w:after="240" w:line="360" w:lineRule="auto"/>
              <w:jc w:val="both"/>
              <w:rPr>
                <w:sz w:val="24"/>
                <w:szCs w:val="24"/>
              </w:rPr>
            </w:pPr>
            <w:r>
              <w:rPr>
                <w:sz w:val="24"/>
                <w:szCs w:val="24"/>
              </w:rPr>
              <w:t xml:space="preserve">Taking too much pressure without asking for help. </w:t>
            </w:r>
          </w:p>
        </w:tc>
      </w:tr>
      <w:tr w:rsidR="00DC51C7" w14:paraId="57299B6E" w14:textId="77777777">
        <w:trPr>
          <w:jc w:val="center"/>
        </w:trPr>
        <w:tc>
          <w:tcPr>
            <w:tcW w:w="4514" w:type="dxa"/>
            <w:tcMar>
              <w:top w:w="100" w:type="dxa"/>
              <w:left w:w="100" w:type="dxa"/>
              <w:bottom w:w="100" w:type="dxa"/>
              <w:right w:w="100" w:type="dxa"/>
            </w:tcMar>
          </w:tcPr>
          <w:p w14:paraId="34123FE8" w14:textId="77777777" w:rsidR="00DC51C7" w:rsidRDefault="00000000" w:rsidP="00D11E64">
            <w:pPr>
              <w:widowControl w:val="0"/>
              <w:pBdr>
                <w:top w:val="nil"/>
                <w:left w:val="nil"/>
                <w:bottom w:val="nil"/>
                <w:right w:val="nil"/>
                <w:between w:val="nil"/>
              </w:pBdr>
              <w:spacing w:after="240" w:line="360" w:lineRule="auto"/>
              <w:jc w:val="center"/>
              <w:rPr>
                <w:b/>
                <w:bCs/>
                <w:sz w:val="24"/>
                <w:szCs w:val="24"/>
              </w:rPr>
            </w:pPr>
            <w:r>
              <w:rPr>
                <w:b/>
                <w:bCs/>
                <w:sz w:val="24"/>
                <w:szCs w:val="24"/>
              </w:rPr>
              <w:t>Opportunities (O)</w:t>
            </w:r>
          </w:p>
          <w:p w14:paraId="3B2A658C" w14:textId="77777777" w:rsidR="00DC51C7" w:rsidRDefault="00000000" w:rsidP="00D11E64">
            <w:pPr>
              <w:widowControl w:val="0"/>
              <w:numPr>
                <w:ilvl w:val="0"/>
                <w:numId w:val="2"/>
              </w:numPr>
              <w:pBdr>
                <w:top w:val="nil"/>
                <w:left w:val="nil"/>
                <w:bottom w:val="nil"/>
                <w:right w:val="nil"/>
                <w:between w:val="nil"/>
              </w:pBdr>
              <w:spacing w:after="240" w:line="360" w:lineRule="auto"/>
              <w:jc w:val="both"/>
              <w:rPr>
                <w:sz w:val="24"/>
                <w:szCs w:val="24"/>
              </w:rPr>
            </w:pPr>
            <w:r>
              <w:rPr>
                <w:sz w:val="24"/>
                <w:szCs w:val="24"/>
              </w:rPr>
              <w:t xml:space="preserve">Attend health and safety training programs. </w:t>
            </w:r>
          </w:p>
          <w:p w14:paraId="64868386" w14:textId="77777777" w:rsidR="00DC51C7" w:rsidRDefault="00000000" w:rsidP="00D11E64">
            <w:pPr>
              <w:widowControl w:val="0"/>
              <w:numPr>
                <w:ilvl w:val="0"/>
                <w:numId w:val="2"/>
              </w:numPr>
              <w:pBdr>
                <w:top w:val="nil"/>
                <w:left w:val="nil"/>
                <w:bottom w:val="nil"/>
                <w:right w:val="nil"/>
                <w:between w:val="nil"/>
              </w:pBdr>
              <w:spacing w:after="240" w:line="360" w:lineRule="auto"/>
              <w:jc w:val="both"/>
              <w:rPr>
                <w:sz w:val="24"/>
                <w:szCs w:val="24"/>
              </w:rPr>
            </w:pPr>
            <w:r>
              <w:rPr>
                <w:sz w:val="24"/>
                <w:szCs w:val="24"/>
              </w:rPr>
              <w:t xml:space="preserve">Improve English speaking. </w:t>
            </w:r>
          </w:p>
          <w:p w14:paraId="17709974" w14:textId="77777777" w:rsidR="00DC51C7" w:rsidRDefault="00000000" w:rsidP="00D11E64">
            <w:pPr>
              <w:widowControl w:val="0"/>
              <w:numPr>
                <w:ilvl w:val="0"/>
                <w:numId w:val="2"/>
              </w:numPr>
              <w:pBdr>
                <w:top w:val="nil"/>
                <w:left w:val="nil"/>
                <w:bottom w:val="nil"/>
                <w:right w:val="nil"/>
                <w:between w:val="nil"/>
              </w:pBdr>
              <w:spacing w:after="240" w:line="360" w:lineRule="auto"/>
              <w:jc w:val="both"/>
              <w:rPr>
                <w:sz w:val="24"/>
                <w:szCs w:val="24"/>
              </w:rPr>
            </w:pPr>
            <w:r>
              <w:rPr>
                <w:sz w:val="24"/>
                <w:szCs w:val="24"/>
              </w:rPr>
              <w:t xml:space="preserve">Working in temporary caretaking roles. </w:t>
            </w:r>
          </w:p>
        </w:tc>
        <w:tc>
          <w:tcPr>
            <w:tcW w:w="4514" w:type="dxa"/>
            <w:tcMar>
              <w:top w:w="100" w:type="dxa"/>
              <w:left w:w="100" w:type="dxa"/>
              <w:bottom w:w="100" w:type="dxa"/>
              <w:right w:w="100" w:type="dxa"/>
            </w:tcMar>
          </w:tcPr>
          <w:p w14:paraId="55BBAE96" w14:textId="77777777" w:rsidR="00DC51C7" w:rsidRDefault="00000000" w:rsidP="00D11E64">
            <w:pPr>
              <w:widowControl w:val="0"/>
              <w:pBdr>
                <w:top w:val="nil"/>
                <w:left w:val="nil"/>
                <w:bottom w:val="nil"/>
                <w:right w:val="nil"/>
                <w:between w:val="nil"/>
              </w:pBdr>
              <w:spacing w:after="240" w:line="360" w:lineRule="auto"/>
              <w:jc w:val="center"/>
              <w:rPr>
                <w:b/>
                <w:bCs/>
                <w:sz w:val="24"/>
                <w:szCs w:val="24"/>
              </w:rPr>
            </w:pPr>
            <w:r>
              <w:rPr>
                <w:b/>
                <w:bCs/>
                <w:sz w:val="24"/>
                <w:szCs w:val="24"/>
              </w:rPr>
              <w:t>Threats (T)</w:t>
            </w:r>
          </w:p>
          <w:p w14:paraId="1C259A38" w14:textId="77777777" w:rsidR="00DC51C7" w:rsidRDefault="00000000" w:rsidP="00D11E64">
            <w:pPr>
              <w:widowControl w:val="0"/>
              <w:numPr>
                <w:ilvl w:val="0"/>
                <w:numId w:val="1"/>
              </w:numPr>
              <w:pBdr>
                <w:top w:val="nil"/>
                <w:left w:val="nil"/>
                <w:bottom w:val="nil"/>
                <w:right w:val="nil"/>
                <w:between w:val="nil"/>
              </w:pBdr>
              <w:spacing w:after="240" w:line="360" w:lineRule="auto"/>
              <w:jc w:val="both"/>
              <w:rPr>
                <w:sz w:val="24"/>
                <w:szCs w:val="24"/>
              </w:rPr>
            </w:pPr>
            <w:r>
              <w:rPr>
                <w:sz w:val="24"/>
                <w:szCs w:val="24"/>
              </w:rPr>
              <w:t xml:space="preserve">Strong competition in the job market. </w:t>
            </w:r>
          </w:p>
          <w:p w14:paraId="699A1522" w14:textId="77777777" w:rsidR="00DC51C7" w:rsidRDefault="00000000" w:rsidP="00D11E64">
            <w:pPr>
              <w:widowControl w:val="0"/>
              <w:numPr>
                <w:ilvl w:val="0"/>
                <w:numId w:val="1"/>
              </w:numPr>
              <w:pBdr>
                <w:top w:val="nil"/>
                <w:left w:val="nil"/>
                <w:bottom w:val="nil"/>
                <w:right w:val="nil"/>
                <w:between w:val="nil"/>
              </w:pBdr>
              <w:spacing w:after="240" w:line="360" w:lineRule="auto"/>
              <w:jc w:val="both"/>
              <w:rPr>
                <w:sz w:val="24"/>
                <w:szCs w:val="24"/>
              </w:rPr>
            </w:pPr>
            <w:r>
              <w:rPr>
                <w:sz w:val="24"/>
                <w:szCs w:val="24"/>
              </w:rPr>
              <w:t xml:space="preserve">Physically demanding job. </w:t>
            </w:r>
          </w:p>
        </w:tc>
      </w:tr>
    </w:tbl>
    <w:p w14:paraId="723CC23E" w14:textId="5A208AC0" w:rsidR="00DC51C7" w:rsidRDefault="00000000" w:rsidP="00D11E64">
      <w:pPr>
        <w:spacing w:before="240" w:after="240" w:line="360" w:lineRule="auto"/>
        <w:jc w:val="center"/>
        <w:rPr>
          <w:b/>
          <w:bCs/>
          <w:sz w:val="24"/>
          <w:szCs w:val="24"/>
        </w:rPr>
      </w:pPr>
      <w:r>
        <w:rPr>
          <w:b/>
          <w:bCs/>
          <w:sz w:val="24"/>
          <w:szCs w:val="24"/>
        </w:rPr>
        <w:t xml:space="preserve">Table 1: </w:t>
      </w:r>
      <w:r w:rsidR="00B075C4">
        <w:rPr>
          <w:b/>
          <w:bCs/>
          <w:sz w:val="24"/>
          <w:szCs w:val="24"/>
        </w:rPr>
        <w:t xml:space="preserve">Personal </w:t>
      </w:r>
      <w:r>
        <w:rPr>
          <w:b/>
          <w:bCs/>
          <w:sz w:val="24"/>
          <w:szCs w:val="24"/>
        </w:rPr>
        <w:t xml:space="preserve">SWOT </w:t>
      </w:r>
      <w:r w:rsidR="00B075C4">
        <w:rPr>
          <w:b/>
          <w:bCs/>
          <w:sz w:val="24"/>
          <w:szCs w:val="24"/>
        </w:rPr>
        <w:t>A</w:t>
      </w:r>
      <w:r>
        <w:rPr>
          <w:b/>
          <w:bCs/>
          <w:sz w:val="24"/>
          <w:szCs w:val="24"/>
        </w:rPr>
        <w:t xml:space="preserve">nalysis </w:t>
      </w:r>
    </w:p>
    <w:p w14:paraId="1FF4CB52" w14:textId="77777777" w:rsidR="00DC51C7" w:rsidRDefault="00000000" w:rsidP="00D11E64">
      <w:pPr>
        <w:spacing w:after="240" w:line="360" w:lineRule="auto"/>
        <w:jc w:val="both"/>
        <w:rPr>
          <w:sz w:val="24"/>
          <w:szCs w:val="24"/>
        </w:rPr>
      </w:pPr>
      <w:r>
        <w:rPr>
          <w:sz w:val="24"/>
          <w:szCs w:val="24"/>
        </w:rPr>
        <w:t xml:space="preserve">I see my prior experience in cleaning and maintenance as one of my biggest strengths to survive in the industry. I have previously worked in commercial and residential areas where I had to do tasks like mopping, polishing, cleaning, vacuuming, and collecting garbage. Due to my prior experience, I am quite efficient in keeping an area clean, safe, and ensuring comfort for all the residents. Alternatively, I also have experience with team supervision. I have previously worked with junior cleaners, contractors, and even gardeners. Therefore, I have the knowledge to allocate tasks and ensure that everyone finishes the task on time. I am quite comfortable communicating. As a part of my previous experience, I had to work with colleagues and residents; therefore, I </w:t>
      </w:r>
      <w:r>
        <w:rPr>
          <w:sz w:val="24"/>
          <w:szCs w:val="24"/>
        </w:rPr>
        <w:lastRenderedPageBreak/>
        <w:t xml:space="preserve">know how to maintain professionalism and be polite. I consider myself a very hardworking and responsible person to work in a similar environment. </w:t>
      </w:r>
    </w:p>
    <w:p w14:paraId="0D28D9F1" w14:textId="30B40B55" w:rsidR="00DC51C7" w:rsidRDefault="00000000" w:rsidP="00D11E64">
      <w:pPr>
        <w:spacing w:after="240" w:line="360" w:lineRule="auto"/>
        <w:jc w:val="both"/>
        <w:rPr>
          <w:sz w:val="24"/>
          <w:szCs w:val="24"/>
        </w:rPr>
      </w:pPr>
      <w:r>
        <w:rPr>
          <w:sz w:val="24"/>
          <w:szCs w:val="24"/>
        </w:rPr>
        <w:t xml:space="preserve">Alternatively, I consider my Romanian mother language to be one of the most efficient in me, where English is not my first language, so I have difficulty in communication. Even though I can communicate well, not being able to clearly speak in difficult situations makes me underconfident. I also feel that I am not properly trained in the health and safety regulations of the UK. Even though I have a general understanding of the safety </w:t>
      </w:r>
      <w:r w:rsidR="001B4698">
        <w:rPr>
          <w:sz w:val="24"/>
          <w:szCs w:val="24"/>
        </w:rPr>
        <w:t>regulations,</w:t>
      </w:r>
      <w:r>
        <w:rPr>
          <w:sz w:val="24"/>
          <w:szCs w:val="24"/>
        </w:rPr>
        <w:t xml:space="preserve"> I would require certification to officially showcase my knowledge and expertise in the area. Apart from that, I dedicate myself too much to work, demanding perfection in everything, which leaves me exhausted momentarily. </w:t>
      </w:r>
    </w:p>
    <w:p w14:paraId="733D9B29" w14:textId="0BF0AD88" w:rsidR="00DC51C7" w:rsidRDefault="00000000" w:rsidP="00AB18F4">
      <w:pPr>
        <w:spacing w:after="240" w:line="360" w:lineRule="auto"/>
        <w:jc w:val="both"/>
        <w:rPr>
          <w:sz w:val="24"/>
          <w:szCs w:val="24"/>
        </w:rPr>
      </w:pPr>
      <w:r>
        <w:rPr>
          <w:sz w:val="24"/>
          <w:szCs w:val="24"/>
        </w:rPr>
        <w:t xml:space="preserve">Apart from my personal weakness, there are also threats. The caretaking and maintenance job area is filled with competition from potential candidates who may have more qualifications or extended experience. This can deter my opportunities. Alternatively, caretaking is a physically demanding job that requires extensive strength and stamina (Jepsen </w:t>
      </w:r>
      <w:r w:rsidRPr="00C571B6">
        <w:rPr>
          <w:sz w:val="24"/>
          <w:szCs w:val="24"/>
        </w:rPr>
        <w:t>et al.,</w:t>
      </w:r>
      <w:r>
        <w:rPr>
          <w:sz w:val="24"/>
          <w:szCs w:val="24"/>
        </w:rPr>
        <w:t xml:space="preserve"> 2025</w:t>
      </w:r>
      <w:r w:rsidR="00AB18F4">
        <w:rPr>
          <w:sz w:val="24"/>
          <w:szCs w:val="24"/>
        </w:rPr>
        <w:t xml:space="preserve">; </w:t>
      </w:r>
      <w:r w:rsidR="00AB18F4" w:rsidRPr="00AB18F4">
        <w:rPr>
          <w:sz w:val="24"/>
          <w:szCs w:val="24"/>
        </w:rPr>
        <w:t>MacAlister</w:t>
      </w:r>
      <w:r w:rsidR="00AB18F4">
        <w:rPr>
          <w:sz w:val="24"/>
          <w:szCs w:val="24"/>
        </w:rPr>
        <w:t>,</w:t>
      </w:r>
      <w:r w:rsidR="00AB18F4" w:rsidRPr="00AB18F4">
        <w:rPr>
          <w:sz w:val="24"/>
          <w:szCs w:val="24"/>
        </w:rPr>
        <w:t xml:space="preserve"> 2022</w:t>
      </w:r>
      <w:r w:rsidR="003B4F55">
        <w:rPr>
          <w:sz w:val="24"/>
          <w:szCs w:val="24"/>
        </w:rPr>
        <w:t xml:space="preserve">; </w:t>
      </w:r>
      <w:r w:rsidR="003B4F55" w:rsidRPr="00A80BA9">
        <w:rPr>
          <w:sz w:val="24"/>
          <w:szCs w:val="24"/>
        </w:rPr>
        <w:t>Ring</w:t>
      </w:r>
      <w:r w:rsidR="003B4F55">
        <w:rPr>
          <w:sz w:val="24"/>
          <w:szCs w:val="24"/>
        </w:rPr>
        <w:t xml:space="preserve"> </w:t>
      </w:r>
      <w:r w:rsidR="003B4F55" w:rsidRPr="001F00D7">
        <w:rPr>
          <w:sz w:val="24"/>
          <w:szCs w:val="24"/>
        </w:rPr>
        <w:t>et al.,</w:t>
      </w:r>
      <w:r w:rsidR="003B4F55">
        <w:rPr>
          <w:sz w:val="24"/>
          <w:szCs w:val="24"/>
        </w:rPr>
        <w:t xml:space="preserve"> 2024</w:t>
      </w:r>
      <w:r>
        <w:rPr>
          <w:sz w:val="24"/>
          <w:szCs w:val="24"/>
        </w:rPr>
        <w:t>). I do not feel powerful all the time. Therefore, it becomes exhausting on my body and physical mind sometimes as well. However, I believe there are many opportunities for me to upgrade myself. For example, the UK offers many health and safety training courses to improve individuals' knowledge (Britsafe, n.d.</w:t>
      </w:r>
      <w:r w:rsidR="00F4085B">
        <w:rPr>
          <w:sz w:val="24"/>
          <w:szCs w:val="24"/>
        </w:rPr>
        <w:t xml:space="preserve">; </w:t>
      </w:r>
      <w:r w:rsidR="00F4085B" w:rsidRPr="00F4085B">
        <w:rPr>
          <w:sz w:val="24"/>
          <w:szCs w:val="24"/>
        </w:rPr>
        <w:t>Kuzmina</w:t>
      </w:r>
      <w:r w:rsidR="00F4085B">
        <w:rPr>
          <w:sz w:val="24"/>
          <w:szCs w:val="24"/>
        </w:rPr>
        <w:t xml:space="preserve"> </w:t>
      </w:r>
      <w:r w:rsidR="00F4085B" w:rsidRPr="00F4085B">
        <w:rPr>
          <w:sz w:val="24"/>
          <w:szCs w:val="24"/>
        </w:rPr>
        <w:t>and Searle, 2024</w:t>
      </w:r>
      <w:r w:rsidR="00B36F90">
        <w:rPr>
          <w:sz w:val="24"/>
          <w:szCs w:val="24"/>
        </w:rPr>
        <w:t xml:space="preserve">; </w:t>
      </w:r>
      <w:r w:rsidR="00B36F90" w:rsidRPr="00CE42E3">
        <w:rPr>
          <w:sz w:val="24"/>
          <w:szCs w:val="24"/>
        </w:rPr>
        <w:t>Kavouras</w:t>
      </w:r>
      <w:r w:rsidR="00AB18F4">
        <w:rPr>
          <w:sz w:val="24"/>
          <w:szCs w:val="24"/>
        </w:rPr>
        <w:t xml:space="preserve"> </w:t>
      </w:r>
      <w:r w:rsidR="00B36F90" w:rsidRPr="001F00D7">
        <w:rPr>
          <w:sz w:val="24"/>
          <w:szCs w:val="24"/>
        </w:rPr>
        <w:t>et al.,</w:t>
      </w:r>
      <w:r w:rsidR="00B36F90">
        <w:rPr>
          <w:sz w:val="24"/>
          <w:szCs w:val="24"/>
        </w:rPr>
        <w:t xml:space="preserve"> 2022</w:t>
      </w:r>
      <w:r>
        <w:rPr>
          <w:sz w:val="24"/>
          <w:szCs w:val="24"/>
        </w:rPr>
        <w:t xml:space="preserve">). I can also practice speaking English every day to improve my language skills. Working in temporary positions can help me gain more experience and make me more confident. Overall, I still believe that my experience and ability to contribute to the caretaking field make me a suitable candidate for a temporary caretaker role. In the future, I would like to continue to improve my skills and confidence. </w:t>
      </w:r>
    </w:p>
    <w:p w14:paraId="1D765EF8" w14:textId="77777777" w:rsidR="00DC51C7" w:rsidRDefault="00000000" w:rsidP="00D11E64">
      <w:pPr>
        <w:pStyle w:val="Heading2"/>
        <w:spacing w:after="240"/>
      </w:pPr>
      <w:bookmarkStart w:id="10" w:name="_nxekfi5c0vby" w:colFirst="0" w:colLast="0"/>
      <w:bookmarkStart w:id="11" w:name="_Toc223027528"/>
      <w:bookmarkEnd w:id="10"/>
      <w:r>
        <w:t>2.2 Evidence of Readiness</w:t>
      </w:r>
      <w:bookmarkEnd w:id="11"/>
    </w:p>
    <w:p w14:paraId="6126194C" w14:textId="476E342F" w:rsidR="00DC51C7" w:rsidRDefault="00000000" w:rsidP="00D11E64">
      <w:pPr>
        <w:spacing w:after="240" w:line="360" w:lineRule="auto"/>
        <w:jc w:val="both"/>
        <w:rPr>
          <w:sz w:val="24"/>
          <w:szCs w:val="24"/>
        </w:rPr>
      </w:pPr>
      <w:r>
        <w:rPr>
          <w:sz w:val="24"/>
          <w:szCs w:val="24"/>
        </w:rPr>
        <w:t xml:space="preserve">I completely believe in my readiness to be employed and develop my personality due to my prior work experience, personal capabilities, and my educational background. As marked in my CV, I have worked for more than 5 years in residential and commercial caretaking positions. In these areas, I had to maintain professionalism in duties such as mopping, collecting garbage, polishing floors, dusting, vacuuming, and cleaning the glass doors. Due to that, I have gained an understanding of a properly </w:t>
      </w:r>
      <w:r>
        <w:rPr>
          <w:sz w:val="24"/>
          <w:szCs w:val="24"/>
        </w:rPr>
        <w:lastRenderedPageBreak/>
        <w:t xml:space="preserve">maintained, clean, and safe environment. I have also collaborated with many contractors, managers, and even gardeners who have helped improve my skills in teamwork and organisational activities. </w:t>
      </w:r>
    </w:p>
    <w:p w14:paraId="0DA56436" w14:textId="77777777" w:rsidR="00DC51C7" w:rsidRDefault="00000000" w:rsidP="00D11E64">
      <w:pPr>
        <w:spacing w:after="240" w:line="360" w:lineRule="auto"/>
        <w:jc w:val="both"/>
        <w:rPr>
          <w:sz w:val="24"/>
          <w:szCs w:val="24"/>
        </w:rPr>
      </w:pPr>
      <w:r>
        <w:rPr>
          <w:sz w:val="24"/>
          <w:szCs w:val="24"/>
        </w:rPr>
        <w:t xml:space="preserve">Alternatively, in order to exemplify my preparation to work as a temporary caretaker, I can state my experience of supervising smaller teams. I have allocated responsibilities to small teams and ensured that they follow a certain deadline. This highlights that I can take on responsibilities and work in a leadership field as well. My communication skill has improved as well after continuously talking to the workers, residents, and contractors. This is extremely important in a caretaking responsibility, as there must be fundamental respect maintained in every conversation. </w:t>
      </w:r>
    </w:p>
    <w:p w14:paraId="1D0218CD" w14:textId="77777777" w:rsidR="00DC51C7" w:rsidRDefault="00000000" w:rsidP="00D11E64">
      <w:pPr>
        <w:spacing w:after="240" w:line="360" w:lineRule="auto"/>
        <w:jc w:val="both"/>
        <w:rPr>
          <w:sz w:val="24"/>
          <w:szCs w:val="24"/>
        </w:rPr>
      </w:pPr>
      <w:r>
        <w:rPr>
          <w:sz w:val="24"/>
          <w:szCs w:val="24"/>
        </w:rPr>
        <w:t xml:space="preserve">My educational background is considered to be another example of my preparedness to work in a temporary caretaking position. My high school and a degree from Romania indicate that I am fundamentally literate and able to understand proper instructions. Years of experience show my preparedness to manage responsibility. I am also fluent in the Romanian language and proficient in English, which makes me a seamless communicator at work. </w:t>
      </w:r>
    </w:p>
    <w:p w14:paraId="747E3840" w14:textId="77777777" w:rsidR="00DC51C7" w:rsidRDefault="00000000" w:rsidP="00D11E64">
      <w:pPr>
        <w:pStyle w:val="Heading1"/>
        <w:spacing w:after="240"/>
      </w:pPr>
      <w:bookmarkStart w:id="12" w:name="_wik4er710hu6" w:colFirst="0" w:colLast="0"/>
      <w:bookmarkStart w:id="13" w:name="_Toc223027529"/>
      <w:bookmarkEnd w:id="12"/>
      <w:r>
        <w:t>3.0 Task 3: Goals and PDP</w:t>
      </w:r>
      <w:bookmarkEnd w:id="13"/>
      <w:r>
        <w:t xml:space="preserve"> </w:t>
      </w:r>
    </w:p>
    <w:p w14:paraId="2940EFE7" w14:textId="77777777" w:rsidR="00DC51C7" w:rsidRDefault="00000000" w:rsidP="00D11E64">
      <w:pPr>
        <w:pStyle w:val="Heading2"/>
        <w:spacing w:after="240"/>
      </w:pPr>
      <w:bookmarkStart w:id="14" w:name="_cj087jb7lim4" w:colFirst="0" w:colLast="0"/>
      <w:bookmarkStart w:id="15" w:name="_Toc223027530"/>
      <w:bookmarkEnd w:id="14"/>
      <w:r>
        <w:t>3.1 Employment Goals</w:t>
      </w:r>
      <w:bookmarkEnd w:id="15"/>
    </w:p>
    <w:p w14:paraId="3B40461D" w14:textId="14E117B4" w:rsidR="00DC51C7" w:rsidRDefault="00000000" w:rsidP="00D11E64">
      <w:pPr>
        <w:spacing w:after="240" w:line="360" w:lineRule="auto"/>
        <w:jc w:val="both"/>
        <w:rPr>
          <w:sz w:val="24"/>
          <w:szCs w:val="24"/>
        </w:rPr>
      </w:pPr>
      <w:r>
        <w:rPr>
          <w:sz w:val="24"/>
          <w:szCs w:val="24"/>
        </w:rPr>
        <w:t xml:space="preserve"> My short-term goal is to improve my fluent </w:t>
      </w:r>
      <w:r w:rsidR="00742047">
        <w:rPr>
          <w:sz w:val="24"/>
          <w:szCs w:val="24"/>
        </w:rPr>
        <w:t>English-speaking</w:t>
      </w:r>
      <w:r>
        <w:rPr>
          <w:sz w:val="24"/>
          <w:szCs w:val="24"/>
        </w:rPr>
        <w:t xml:space="preserve"> ability. Since my mother tongue is Romanian, I have difficulties in complicated situations to seamlessly communicate in English. This is what I want to improve and gain more confidence in this field. I must communicate more with the managers, contractors, and even residents daily. Daily communication in English can help me improve my speaking ability even in difficult situations. Secondly, I would like to </w:t>
      </w:r>
      <w:r w:rsidR="00742047">
        <w:rPr>
          <w:sz w:val="24"/>
          <w:szCs w:val="24"/>
        </w:rPr>
        <w:t>enrol</w:t>
      </w:r>
      <w:r>
        <w:rPr>
          <w:sz w:val="24"/>
          <w:szCs w:val="24"/>
        </w:rPr>
        <w:t xml:space="preserve"> in a health and safety training course in the UK to properly understand regulations in a better way and apply them in my work. Alternatively, my long-term goal consists of becoming a permanent caretaker or supervisor in a big residential building. I aim to manage big teams and take on more responsibilities. These are some of the goals that are quite important to me to upgrade myself in the future. I feel proud of my work and dream of being a professional caretaker in the future. </w:t>
      </w:r>
    </w:p>
    <w:p w14:paraId="2BCE8E2B" w14:textId="77777777" w:rsidR="00DC51C7" w:rsidRDefault="00000000" w:rsidP="00D11E64">
      <w:pPr>
        <w:pStyle w:val="Heading2"/>
        <w:spacing w:after="240"/>
      </w:pPr>
      <w:bookmarkStart w:id="16" w:name="_vqbk9kwat44y" w:colFirst="0" w:colLast="0"/>
      <w:bookmarkStart w:id="17" w:name="_Toc223027531"/>
      <w:bookmarkEnd w:id="16"/>
      <w:r>
        <w:lastRenderedPageBreak/>
        <w:t>3.2 Personal Development Plan</w:t>
      </w:r>
      <w:bookmarkEnd w:id="17"/>
    </w:p>
    <w:tbl>
      <w:tblPr>
        <w:tblStyle w:val="a0"/>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800"/>
        <w:gridCol w:w="1410"/>
        <w:gridCol w:w="1965"/>
        <w:gridCol w:w="2025"/>
      </w:tblGrid>
      <w:tr w:rsidR="00DC51C7" w14:paraId="527C4C29" w14:textId="77777777">
        <w:trPr>
          <w:jc w:val="center"/>
        </w:trPr>
        <w:tc>
          <w:tcPr>
            <w:tcW w:w="1800" w:type="dxa"/>
            <w:tcMar>
              <w:top w:w="100" w:type="dxa"/>
              <w:left w:w="100" w:type="dxa"/>
              <w:bottom w:w="100" w:type="dxa"/>
              <w:right w:w="100" w:type="dxa"/>
            </w:tcMar>
          </w:tcPr>
          <w:p w14:paraId="2E30D3F9" w14:textId="665D9745" w:rsidR="00DC51C7" w:rsidRDefault="00D85734">
            <w:pPr>
              <w:widowControl w:val="0"/>
              <w:pBdr>
                <w:top w:val="nil"/>
                <w:left w:val="nil"/>
                <w:bottom w:val="nil"/>
                <w:right w:val="nil"/>
                <w:between w:val="nil"/>
              </w:pBdr>
              <w:spacing w:line="360" w:lineRule="auto"/>
              <w:jc w:val="center"/>
              <w:rPr>
                <w:b/>
                <w:bCs/>
                <w:sz w:val="24"/>
                <w:szCs w:val="24"/>
              </w:rPr>
            </w:pPr>
            <w:r>
              <w:rPr>
                <w:b/>
                <w:bCs/>
                <w:sz w:val="24"/>
                <w:szCs w:val="24"/>
              </w:rPr>
              <w:t xml:space="preserve">Weakness </w:t>
            </w:r>
          </w:p>
        </w:tc>
        <w:tc>
          <w:tcPr>
            <w:tcW w:w="1800" w:type="dxa"/>
            <w:tcMar>
              <w:top w:w="100" w:type="dxa"/>
              <w:left w:w="100" w:type="dxa"/>
              <w:bottom w:w="100" w:type="dxa"/>
              <w:right w:w="100" w:type="dxa"/>
            </w:tcMar>
          </w:tcPr>
          <w:p w14:paraId="2240D4D2" w14:textId="77777777" w:rsidR="00DC51C7" w:rsidRDefault="00000000">
            <w:pPr>
              <w:widowControl w:val="0"/>
              <w:pBdr>
                <w:top w:val="nil"/>
                <w:left w:val="nil"/>
                <w:bottom w:val="nil"/>
                <w:right w:val="nil"/>
                <w:between w:val="nil"/>
              </w:pBdr>
              <w:spacing w:line="360" w:lineRule="auto"/>
              <w:jc w:val="center"/>
              <w:rPr>
                <w:b/>
                <w:bCs/>
                <w:sz w:val="24"/>
                <w:szCs w:val="24"/>
              </w:rPr>
            </w:pPr>
            <w:r>
              <w:rPr>
                <w:b/>
                <w:bCs/>
                <w:sz w:val="24"/>
                <w:szCs w:val="24"/>
              </w:rPr>
              <w:t xml:space="preserve">Plan </w:t>
            </w:r>
          </w:p>
        </w:tc>
        <w:tc>
          <w:tcPr>
            <w:tcW w:w="1410" w:type="dxa"/>
            <w:tcMar>
              <w:top w:w="100" w:type="dxa"/>
              <w:left w:w="100" w:type="dxa"/>
              <w:bottom w:w="100" w:type="dxa"/>
              <w:right w:w="100" w:type="dxa"/>
            </w:tcMar>
          </w:tcPr>
          <w:p w14:paraId="2C313C34" w14:textId="77777777" w:rsidR="00DC51C7" w:rsidRDefault="00000000">
            <w:pPr>
              <w:widowControl w:val="0"/>
              <w:pBdr>
                <w:top w:val="nil"/>
                <w:left w:val="nil"/>
                <w:bottom w:val="nil"/>
                <w:right w:val="nil"/>
                <w:between w:val="nil"/>
              </w:pBdr>
              <w:spacing w:line="360" w:lineRule="auto"/>
              <w:jc w:val="center"/>
              <w:rPr>
                <w:b/>
                <w:bCs/>
                <w:sz w:val="24"/>
                <w:szCs w:val="24"/>
              </w:rPr>
            </w:pPr>
            <w:r>
              <w:rPr>
                <w:b/>
                <w:bCs/>
                <w:sz w:val="24"/>
                <w:szCs w:val="24"/>
              </w:rPr>
              <w:t xml:space="preserve">Timeline </w:t>
            </w:r>
          </w:p>
        </w:tc>
        <w:tc>
          <w:tcPr>
            <w:tcW w:w="1965" w:type="dxa"/>
            <w:tcMar>
              <w:top w:w="100" w:type="dxa"/>
              <w:left w:w="100" w:type="dxa"/>
              <w:bottom w:w="100" w:type="dxa"/>
              <w:right w:w="100" w:type="dxa"/>
            </w:tcMar>
          </w:tcPr>
          <w:p w14:paraId="77DF6E67" w14:textId="77777777" w:rsidR="00DC51C7" w:rsidRDefault="00000000">
            <w:pPr>
              <w:widowControl w:val="0"/>
              <w:pBdr>
                <w:top w:val="nil"/>
                <w:left w:val="nil"/>
                <w:bottom w:val="nil"/>
                <w:right w:val="nil"/>
                <w:between w:val="nil"/>
              </w:pBdr>
              <w:spacing w:line="360" w:lineRule="auto"/>
              <w:jc w:val="center"/>
              <w:rPr>
                <w:b/>
                <w:bCs/>
                <w:sz w:val="24"/>
                <w:szCs w:val="24"/>
              </w:rPr>
            </w:pPr>
            <w:r>
              <w:rPr>
                <w:b/>
                <w:bCs/>
                <w:sz w:val="24"/>
                <w:szCs w:val="24"/>
              </w:rPr>
              <w:t xml:space="preserve">Resources </w:t>
            </w:r>
          </w:p>
        </w:tc>
        <w:tc>
          <w:tcPr>
            <w:tcW w:w="2025" w:type="dxa"/>
            <w:tcMar>
              <w:top w:w="100" w:type="dxa"/>
              <w:left w:w="100" w:type="dxa"/>
              <w:bottom w:w="100" w:type="dxa"/>
              <w:right w:w="100" w:type="dxa"/>
            </w:tcMar>
          </w:tcPr>
          <w:p w14:paraId="519B6B9D" w14:textId="77777777" w:rsidR="00DC51C7" w:rsidRDefault="00000000">
            <w:pPr>
              <w:widowControl w:val="0"/>
              <w:pBdr>
                <w:top w:val="nil"/>
                <w:left w:val="nil"/>
                <w:bottom w:val="nil"/>
                <w:right w:val="nil"/>
                <w:between w:val="nil"/>
              </w:pBdr>
              <w:spacing w:line="360" w:lineRule="auto"/>
              <w:jc w:val="center"/>
              <w:rPr>
                <w:b/>
                <w:bCs/>
                <w:sz w:val="24"/>
                <w:szCs w:val="24"/>
              </w:rPr>
            </w:pPr>
            <w:r>
              <w:rPr>
                <w:b/>
                <w:bCs/>
                <w:sz w:val="24"/>
                <w:szCs w:val="24"/>
              </w:rPr>
              <w:t xml:space="preserve">Progress measurements </w:t>
            </w:r>
          </w:p>
        </w:tc>
      </w:tr>
      <w:tr w:rsidR="00DC51C7" w14:paraId="39F8D6C0" w14:textId="77777777">
        <w:trPr>
          <w:jc w:val="center"/>
        </w:trPr>
        <w:tc>
          <w:tcPr>
            <w:tcW w:w="1800" w:type="dxa"/>
            <w:tcMar>
              <w:top w:w="100" w:type="dxa"/>
              <w:left w:w="100" w:type="dxa"/>
              <w:bottom w:w="100" w:type="dxa"/>
              <w:right w:w="100" w:type="dxa"/>
            </w:tcMar>
          </w:tcPr>
          <w:p w14:paraId="0582B0D7"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Less fluency in English</w:t>
            </w:r>
          </w:p>
        </w:tc>
        <w:tc>
          <w:tcPr>
            <w:tcW w:w="1800" w:type="dxa"/>
            <w:tcMar>
              <w:top w:w="100" w:type="dxa"/>
              <w:left w:w="100" w:type="dxa"/>
              <w:bottom w:w="100" w:type="dxa"/>
              <w:right w:w="100" w:type="dxa"/>
            </w:tcMar>
          </w:tcPr>
          <w:p w14:paraId="01C6E9D2"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Daily practice and join free classes </w:t>
            </w:r>
          </w:p>
        </w:tc>
        <w:tc>
          <w:tcPr>
            <w:tcW w:w="1410" w:type="dxa"/>
            <w:tcMar>
              <w:top w:w="100" w:type="dxa"/>
              <w:left w:w="100" w:type="dxa"/>
              <w:bottom w:w="100" w:type="dxa"/>
              <w:right w:w="100" w:type="dxa"/>
            </w:tcMar>
          </w:tcPr>
          <w:p w14:paraId="4704DC3B"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4 to 6 months </w:t>
            </w:r>
          </w:p>
        </w:tc>
        <w:tc>
          <w:tcPr>
            <w:tcW w:w="1965" w:type="dxa"/>
            <w:tcMar>
              <w:top w:w="100" w:type="dxa"/>
              <w:left w:w="100" w:type="dxa"/>
              <w:bottom w:w="100" w:type="dxa"/>
              <w:right w:w="100" w:type="dxa"/>
            </w:tcMar>
          </w:tcPr>
          <w:p w14:paraId="20818D18"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Local workshops, online tutorials</w:t>
            </w:r>
          </w:p>
        </w:tc>
        <w:tc>
          <w:tcPr>
            <w:tcW w:w="2025" w:type="dxa"/>
            <w:tcMar>
              <w:top w:w="100" w:type="dxa"/>
              <w:left w:w="100" w:type="dxa"/>
              <w:bottom w:w="100" w:type="dxa"/>
              <w:right w:w="100" w:type="dxa"/>
            </w:tcMar>
          </w:tcPr>
          <w:p w14:paraId="250E8B0A"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After 6 months, I should be able to speak fluently even in difficult situations. </w:t>
            </w:r>
          </w:p>
        </w:tc>
      </w:tr>
      <w:tr w:rsidR="00DC51C7" w14:paraId="59023882" w14:textId="77777777">
        <w:trPr>
          <w:jc w:val="center"/>
        </w:trPr>
        <w:tc>
          <w:tcPr>
            <w:tcW w:w="1800" w:type="dxa"/>
            <w:tcMar>
              <w:top w:w="100" w:type="dxa"/>
              <w:left w:w="100" w:type="dxa"/>
              <w:bottom w:w="100" w:type="dxa"/>
              <w:right w:w="100" w:type="dxa"/>
            </w:tcMar>
          </w:tcPr>
          <w:p w14:paraId="1A534E9B"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Lack of knowledge on Health &amp; Safety protocols in the UK </w:t>
            </w:r>
          </w:p>
        </w:tc>
        <w:tc>
          <w:tcPr>
            <w:tcW w:w="1800" w:type="dxa"/>
            <w:tcMar>
              <w:top w:w="100" w:type="dxa"/>
              <w:left w:w="100" w:type="dxa"/>
              <w:bottom w:w="100" w:type="dxa"/>
              <w:right w:w="100" w:type="dxa"/>
            </w:tcMar>
          </w:tcPr>
          <w:p w14:paraId="08FB5565"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Completing a related course. </w:t>
            </w:r>
          </w:p>
        </w:tc>
        <w:tc>
          <w:tcPr>
            <w:tcW w:w="1410" w:type="dxa"/>
            <w:tcMar>
              <w:top w:w="100" w:type="dxa"/>
              <w:left w:w="100" w:type="dxa"/>
              <w:bottom w:w="100" w:type="dxa"/>
              <w:right w:w="100" w:type="dxa"/>
            </w:tcMar>
          </w:tcPr>
          <w:p w14:paraId="2D07C94D"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6 to 8 months. </w:t>
            </w:r>
          </w:p>
        </w:tc>
        <w:tc>
          <w:tcPr>
            <w:tcW w:w="1965" w:type="dxa"/>
            <w:tcMar>
              <w:top w:w="100" w:type="dxa"/>
              <w:left w:w="100" w:type="dxa"/>
              <w:bottom w:w="100" w:type="dxa"/>
              <w:right w:w="100" w:type="dxa"/>
            </w:tcMar>
          </w:tcPr>
          <w:p w14:paraId="1EC25F00" w14:textId="77777777"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Training materials, study resources. </w:t>
            </w:r>
          </w:p>
        </w:tc>
        <w:tc>
          <w:tcPr>
            <w:tcW w:w="2025" w:type="dxa"/>
            <w:tcMar>
              <w:top w:w="100" w:type="dxa"/>
              <w:left w:w="100" w:type="dxa"/>
              <w:bottom w:w="100" w:type="dxa"/>
              <w:right w:w="100" w:type="dxa"/>
            </w:tcMar>
          </w:tcPr>
          <w:p w14:paraId="21C3362E" w14:textId="55C8B693" w:rsidR="00DC51C7" w:rsidRDefault="00000000">
            <w:pPr>
              <w:widowControl w:val="0"/>
              <w:pBdr>
                <w:top w:val="nil"/>
                <w:left w:val="nil"/>
                <w:bottom w:val="nil"/>
                <w:right w:val="nil"/>
                <w:between w:val="nil"/>
              </w:pBdr>
              <w:spacing w:line="360" w:lineRule="auto"/>
              <w:jc w:val="both"/>
              <w:rPr>
                <w:sz w:val="24"/>
                <w:szCs w:val="24"/>
              </w:rPr>
            </w:pPr>
            <w:r>
              <w:rPr>
                <w:sz w:val="24"/>
                <w:szCs w:val="24"/>
              </w:rPr>
              <w:t xml:space="preserve">Passing the course, getting </w:t>
            </w:r>
            <w:r w:rsidR="000F6A36">
              <w:rPr>
                <w:sz w:val="24"/>
                <w:szCs w:val="24"/>
              </w:rPr>
              <w:t>certified</w:t>
            </w:r>
            <w:r>
              <w:rPr>
                <w:sz w:val="24"/>
                <w:szCs w:val="24"/>
              </w:rPr>
              <w:t xml:space="preserve"> and applying protocols in day-to-day work. </w:t>
            </w:r>
          </w:p>
        </w:tc>
      </w:tr>
    </w:tbl>
    <w:p w14:paraId="453EBD1A" w14:textId="77777777" w:rsidR="00DC51C7" w:rsidRDefault="00000000" w:rsidP="00D11E64">
      <w:pPr>
        <w:spacing w:before="240" w:after="240" w:line="360" w:lineRule="auto"/>
        <w:jc w:val="center"/>
        <w:rPr>
          <w:b/>
          <w:bCs/>
          <w:sz w:val="24"/>
          <w:szCs w:val="24"/>
        </w:rPr>
      </w:pPr>
      <w:r>
        <w:rPr>
          <w:b/>
          <w:bCs/>
          <w:sz w:val="24"/>
          <w:szCs w:val="24"/>
        </w:rPr>
        <w:t xml:space="preserve">Table 2: PDP </w:t>
      </w:r>
    </w:p>
    <w:p w14:paraId="12E95B2D" w14:textId="01EE7B51" w:rsidR="00DC51C7" w:rsidRDefault="00000000">
      <w:pPr>
        <w:spacing w:line="360" w:lineRule="auto"/>
        <w:jc w:val="both"/>
        <w:rPr>
          <w:sz w:val="24"/>
          <w:szCs w:val="24"/>
        </w:rPr>
      </w:pPr>
      <w:r>
        <w:rPr>
          <w:sz w:val="24"/>
          <w:szCs w:val="24"/>
        </w:rPr>
        <w:t xml:space="preserve">Developing these two weaknesses requires me to join classes and courses besides </w:t>
      </w:r>
      <w:r w:rsidR="001B4698">
        <w:rPr>
          <w:sz w:val="24"/>
          <w:szCs w:val="24"/>
        </w:rPr>
        <w:t>practising</w:t>
      </w:r>
      <w:r>
        <w:rPr>
          <w:sz w:val="24"/>
          <w:szCs w:val="24"/>
        </w:rPr>
        <w:t xml:space="preserve"> daily. In order to improve my fluency in English, I would practice daily and take help from online free videos on the internet for 3 to 6 months. In order to improve my knowledge of UK-specific health and safety regulations, I would like to complete a course within 6 to 8 months. After successful completion of these timelines, I should be able to speak confidently at work and also get certified on the health and safety protocols of the UK and apply them to my work. </w:t>
      </w:r>
      <w:r>
        <w:br w:type="page"/>
      </w:r>
    </w:p>
    <w:p w14:paraId="1D5B80D3" w14:textId="021EA7CF" w:rsidR="00DC51C7" w:rsidRDefault="00000000" w:rsidP="00F84B02">
      <w:pPr>
        <w:pStyle w:val="Heading1"/>
        <w:spacing w:after="240"/>
      </w:pPr>
      <w:bookmarkStart w:id="18" w:name="_n27ms4qvg7x8" w:colFirst="0" w:colLast="0"/>
      <w:bookmarkStart w:id="19" w:name="_Toc223027532"/>
      <w:bookmarkEnd w:id="18"/>
      <w:r>
        <w:lastRenderedPageBreak/>
        <w:t xml:space="preserve">Reference </w:t>
      </w:r>
      <w:r w:rsidR="00F84B02">
        <w:t>L</w:t>
      </w:r>
      <w:r>
        <w:t>ist</w:t>
      </w:r>
      <w:bookmarkEnd w:id="19"/>
      <w:r>
        <w:t xml:space="preserve"> </w:t>
      </w:r>
    </w:p>
    <w:p w14:paraId="7066DB39" w14:textId="77777777" w:rsidR="00CB526C" w:rsidRPr="00C56592" w:rsidRDefault="00CB526C" w:rsidP="00C56592">
      <w:pPr>
        <w:spacing w:after="240" w:line="360" w:lineRule="auto"/>
        <w:jc w:val="both"/>
        <w:rPr>
          <w:sz w:val="24"/>
          <w:szCs w:val="24"/>
        </w:rPr>
      </w:pPr>
      <w:r w:rsidRPr="00C56592">
        <w:rPr>
          <w:sz w:val="24"/>
          <w:szCs w:val="24"/>
        </w:rPr>
        <w:t xml:space="preserve">Britsafe (n.d.) </w:t>
      </w:r>
      <w:r w:rsidRPr="00C56592">
        <w:rPr>
          <w:i/>
          <w:iCs/>
          <w:sz w:val="24"/>
          <w:szCs w:val="24"/>
        </w:rPr>
        <w:t>What is IOSH?</w:t>
      </w:r>
      <w:r w:rsidRPr="00C56592">
        <w:rPr>
          <w:sz w:val="24"/>
          <w:szCs w:val="24"/>
        </w:rPr>
        <w:t xml:space="preserve"> Available at: https://www.britsafe.org/training-and-learning/what-is-iosh (Accessed: 26 February 2026). </w:t>
      </w:r>
    </w:p>
    <w:p w14:paraId="34F4FCEA" w14:textId="77777777" w:rsidR="00CB526C" w:rsidRPr="00C56592" w:rsidRDefault="00CB526C" w:rsidP="00812C25">
      <w:pPr>
        <w:spacing w:after="240" w:line="360" w:lineRule="auto"/>
        <w:jc w:val="both"/>
        <w:rPr>
          <w:sz w:val="24"/>
          <w:szCs w:val="24"/>
        </w:rPr>
      </w:pPr>
      <w:r w:rsidRPr="00C56592">
        <w:rPr>
          <w:sz w:val="24"/>
          <w:szCs w:val="24"/>
        </w:rPr>
        <w:t xml:space="preserve">Jepsen, D.M., Du Toit, S.H.J., Barker, T.R., Wodak, S., Lawn, E., Freeburn, T., Rhee, J., Laragy, C. and Convery, E. (2025) ‘Caring for home care workers: Health and safety hazards, harms and risk factors’, </w:t>
      </w:r>
      <w:r w:rsidRPr="00C56592">
        <w:rPr>
          <w:i/>
          <w:iCs/>
          <w:sz w:val="24"/>
          <w:szCs w:val="24"/>
        </w:rPr>
        <w:t>Plos one,</w:t>
      </w:r>
      <w:r w:rsidRPr="00C56592">
        <w:rPr>
          <w:sz w:val="24"/>
          <w:szCs w:val="24"/>
        </w:rPr>
        <w:t xml:space="preserve"> 20(8), p. e0329959.</w:t>
      </w:r>
    </w:p>
    <w:p w14:paraId="3597635E" w14:textId="77777777" w:rsidR="00CB526C" w:rsidRDefault="00CB526C" w:rsidP="00812C25">
      <w:pPr>
        <w:spacing w:before="240" w:after="240" w:line="360" w:lineRule="auto"/>
        <w:jc w:val="both"/>
        <w:rPr>
          <w:sz w:val="24"/>
          <w:szCs w:val="24"/>
        </w:rPr>
      </w:pPr>
      <w:r w:rsidRPr="00CE42E3">
        <w:rPr>
          <w:sz w:val="24"/>
          <w:szCs w:val="24"/>
        </w:rPr>
        <w:t>Kavouras, S., Vardopoulos, I., Mitoula, R., Zorpas, A.A. and Kaldis, P.</w:t>
      </w:r>
      <w:r>
        <w:rPr>
          <w:sz w:val="24"/>
          <w:szCs w:val="24"/>
        </w:rPr>
        <w:t xml:space="preserve"> (</w:t>
      </w:r>
      <w:r w:rsidRPr="00CE42E3">
        <w:rPr>
          <w:sz w:val="24"/>
          <w:szCs w:val="24"/>
        </w:rPr>
        <w:t>2022</w:t>
      </w:r>
      <w:r>
        <w:rPr>
          <w:sz w:val="24"/>
          <w:szCs w:val="24"/>
        </w:rPr>
        <w:t>)</w:t>
      </w:r>
      <w:r w:rsidRPr="00CE42E3">
        <w:rPr>
          <w:sz w:val="24"/>
          <w:szCs w:val="24"/>
        </w:rPr>
        <w:t xml:space="preserve"> </w:t>
      </w:r>
      <w:r>
        <w:rPr>
          <w:sz w:val="24"/>
          <w:szCs w:val="24"/>
        </w:rPr>
        <w:t>‘</w:t>
      </w:r>
      <w:r w:rsidRPr="00CE42E3">
        <w:rPr>
          <w:sz w:val="24"/>
          <w:szCs w:val="24"/>
        </w:rPr>
        <w:t>Occupational health and safety scope significance in achieving sustainability</w:t>
      </w:r>
      <w:r>
        <w:rPr>
          <w:sz w:val="24"/>
          <w:szCs w:val="24"/>
        </w:rPr>
        <w:t>’,</w:t>
      </w:r>
      <w:r w:rsidRPr="00CE42E3">
        <w:rPr>
          <w:sz w:val="24"/>
          <w:szCs w:val="24"/>
        </w:rPr>
        <w:t> </w:t>
      </w:r>
      <w:r w:rsidRPr="00CE42E3">
        <w:rPr>
          <w:i/>
          <w:iCs/>
          <w:sz w:val="24"/>
          <w:szCs w:val="24"/>
        </w:rPr>
        <w:t>Sustainability</w:t>
      </w:r>
      <w:r w:rsidRPr="00CE42E3">
        <w:rPr>
          <w:sz w:val="24"/>
          <w:szCs w:val="24"/>
        </w:rPr>
        <w:t>, </w:t>
      </w:r>
      <w:r w:rsidRPr="00CE42E3">
        <w:rPr>
          <w:i/>
          <w:iCs/>
          <w:sz w:val="24"/>
          <w:szCs w:val="24"/>
        </w:rPr>
        <w:t>14</w:t>
      </w:r>
      <w:r w:rsidRPr="00CE42E3">
        <w:rPr>
          <w:sz w:val="24"/>
          <w:szCs w:val="24"/>
        </w:rPr>
        <w:t>(4), p.2424.</w:t>
      </w:r>
    </w:p>
    <w:p w14:paraId="0BCBD622" w14:textId="77777777" w:rsidR="00CB526C" w:rsidRDefault="00CB526C" w:rsidP="00812C25">
      <w:pPr>
        <w:spacing w:after="240" w:line="360" w:lineRule="auto"/>
        <w:jc w:val="both"/>
        <w:rPr>
          <w:sz w:val="24"/>
          <w:szCs w:val="24"/>
        </w:rPr>
      </w:pPr>
      <w:r w:rsidRPr="00AB562D">
        <w:rPr>
          <w:sz w:val="24"/>
          <w:szCs w:val="24"/>
        </w:rPr>
        <w:t>Kuzmina, O. and Searle, D.</w:t>
      </w:r>
      <w:r>
        <w:rPr>
          <w:sz w:val="24"/>
          <w:szCs w:val="24"/>
        </w:rPr>
        <w:t xml:space="preserve"> (</w:t>
      </w:r>
      <w:r w:rsidRPr="00AB562D">
        <w:rPr>
          <w:sz w:val="24"/>
          <w:szCs w:val="24"/>
        </w:rPr>
        <w:t>2024</w:t>
      </w:r>
      <w:r>
        <w:rPr>
          <w:sz w:val="24"/>
          <w:szCs w:val="24"/>
        </w:rPr>
        <w:t>)</w:t>
      </w:r>
      <w:r w:rsidRPr="00AB562D">
        <w:rPr>
          <w:sz w:val="24"/>
          <w:szCs w:val="24"/>
        </w:rPr>
        <w:t xml:space="preserve"> </w:t>
      </w:r>
      <w:r>
        <w:rPr>
          <w:sz w:val="24"/>
          <w:szCs w:val="24"/>
        </w:rPr>
        <w:t>‘</w:t>
      </w:r>
      <w:r w:rsidRPr="00AB562D">
        <w:rPr>
          <w:sz w:val="24"/>
          <w:szCs w:val="24"/>
        </w:rPr>
        <w:t>Health and safety performance of UK universities and how to improve it</w:t>
      </w:r>
      <w:r>
        <w:rPr>
          <w:sz w:val="24"/>
          <w:szCs w:val="24"/>
        </w:rPr>
        <w:t>’,</w:t>
      </w:r>
      <w:r w:rsidRPr="00AB562D">
        <w:rPr>
          <w:sz w:val="24"/>
          <w:szCs w:val="24"/>
        </w:rPr>
        <w:t> </w:t>
      </w:r>
      <w:r w:rsidRPr="00AB562D">
        <w:rPr>
          <w:i/>
          <w:iCs/>
          <w:sz w:val="24"/>
          <w:szCs w:val="24"/>
        </w:rPr>
        <w:t>Safety and health at work</w:t>
      </w:r>
      <w:r w:rsidRPr="00AB562D">
        <w:rPr>
          <w:sz w:val="24"/>
          <w:szCs w:val="24"/>
        </w:rPr>
        <w:t>, </w:t>
      </w:r>
      <w:r w:rsidRPr="00AB562D">
        <w:rPr>
          <w:i/>
          <w:iCs/>
          <w:sz w:val="24"/>
          <w:szCs w:val="24"/>
        </w:rPr>
        <w:t>15</w:t>
      </w:r>
      <w:r w:rsidRPr="00AB562D">
        <w:rPr>
          <w:sz w:val="24"/>
          <w:szCs w:val="24"/>
        </w:rPr>
        <w:t>(2), pp.139-146.</w:t>
      </w:r>
    </w:p>
    <w:p w14:paraId="25E286AF" w14:textId="167171E0" w:rsidR="00CB526C" w:rsidRDefault="00CB526C" w:rsidP="00812C25">
      <w:pPr>
        <w:spacing w:before="240" w:after="240" w:line="360" w:lineRule="auto"/>
        <w:jc w:val="both"/>
        <w:rPr>
          <w:sz w:val="24"/>
          <w:szCs w:val="24"/>
        </w:rPr>
      </w:pPr>
      <w:r w:rsidRPr="001E5F02">
        <w:rPr>
          <w:sz w:val="24"/>
          <w:szCs w:val="24"/>
        </w:rPr>
        <w:t xml:space="preserve">Lande, S.A., Chopde, P.V. and Kharche, N.A. </w:t>
      </w:r>
      <w:r>
        <w:rPr>
          <w:sz w:val="24"/>
          <w:szCs w:val="24"/>
        </w:rPr>
        <w:t>(</w:t>
      </w:r>
      <w:r w:rsidRPr="001E5F02">
        <w:rPr>
          <w:sz w:val="24"/>
          <w:szCs w:val="24"/>
        </w:rPr>
        <w:t>2025</w:t>
      </w:r>
      <w:r>
        <w:rPr>
          <w:sz w:val="24"/>
          <w:szCs w:val="24"/>
        </w:rPr>
        <w:t>)</w:t>
      </w:r>
      <w:r w:rsidRPr="001E5F02">
        <w:rPr>
          <w:sz w:val="24"/>
          <w:szCs w:val="24"/>
        </w:rPr>
        <w:t xml:space="preserve"> </w:t>
      </w:r>
      <w:r>
        <w:rPr>
          <w:sz w:val="24"/>
          <w:szCs w:val="24"/>
        </w:rPr>
        <w:t>‘</w:t>
      </w:r>
      <w:r w:rsidRPr="001E5F02">
        <w:rPr>
          <w:sz w:val="24"/>
          <w:szCs w:val="24"/>
        </w:rPr>
        <w:t>The Impact of Active Listening on Team Collaboration in a Virtual Work Environment</w:t>
      </w:r>
      <w:r>
        <w:rPr>
          <w:sz w:val="24"/>
          <w:szCs w:val="24"/>
        </w:rPr>
        <w:t>’,</w:t>
      </w:r>
      <w:r w:rsidRPr="001E5F02">
        <w:rPr>
          <w:sz w:val="24"/>
          <w:szCs w:val="24"/>
        </w:rPr>
        <w:t> </w:t>
      </w:r>
      <w:r w:rsidR="001F00D7">
        <w:rPr>
          <w:i/>
          <w:iCs/>
          <w:sz w:val="24"/>
          <w:szCs w:val="24"/>
        </w:rPr>
        <w:t>Environments</w:t>
      </w:r>
      <w:r w:rsidRPr="001E5F02">
        <w:rPr>
          <w:sz w:val="24"/>
          <w:szCs w:val="24"/>
        </w:rPr>
        <w:t>, </w:t>
      </w:r>
      <w:r w:rsidRPr="001E5F02">
        <w:rPr>
          <w:i/>
          <w:iCs/>
          <w:sz w:val="24"/>
          <w:szCs w:val="24"/>
        </w:rPr>
        <w:t>10</w:t>
      </w:r>
      <w:r w:rsidRPr="001E5F02">
        <w:rPr>
          <w:sz w:val="24"/>
          <w:szCs w:val="24"/>
        </w:rPr>
        <w:t>(01).</w:t>
      </w:r>
    </w:p>
    <w:p w14:paraId="7E55A11E" w14:textId="77777777" w:rsidR="00CB526C" w:rsidRPr="00C56592" w:rsidRDefault="00CB526C" w:rsidP="00812C25">
      <w:pPr>
        <w:spacing w:after="240" w:line="360" w:lineRule="auto"/>
        <w:jc w:val="both"/>
        <w:rPr>
          <w:sz w:val="24"/>
          <w:szCs w:val="24"/>
        </w:rPr>
      </w:pPr>
      <w:r w:rsidRPr="00C56592">
        <w:rPr>
          <w:sz w:val="24"/>
          <w:szCs w:val="24"/>
        </w:rPr>
        <w:t>Learn4good (2026) i</w:t>
      </w:r>
      <w:r w:rsidRPr="00C56592">
        <w:rPr>
          <w:i/>
          <w:iCs/>
          <w:sz w:val="24"/>
          <w:szCs w:val="24"/>
        </w:rPr>
        <w:t>Temporary Caretaker; Temporary, Part Time</w:t>
      </w:r>
      <w:r w:rsidRPr="00C56592">
        <w:rPr>
          <w:sz w:val="24"/>
          <w:szCs w:val="24"/>
        </w:rPr>
        <w:t xml:space="preserve">. Available at: https://www.learn4good.com/jobs/woking-surrey/uk/maintenance/4893723963/e/ (Accessed: 25 February 2026). </w:t>
      </w:r>
    </w:p>
    <w:p w14:paraId="3612E8EC" w14:textId="77777777" w:rsidR="00CB526C" w:rsidRDefault="00CB526C" w:rsidP="00812C25">
      <w:pPr>
        <w:spacing w:before="240" w:after="240" w:line="360" w:lineRule="auto"/>
        <w:jc w:val="both"/>
        <w:rPr>
          <w:sz w:val="24"/>
          <w:szCs w:val="24"/>
        </w:rPr>
      </w:pPr>
      <w:r w:rsidRPr="00E93094">
        <w:rPr>
          <w:sz w:val="24"/>
          <w:szCs w:val="24"/>
        </w:rPr>
        <w:t>MacAlister, J.</w:t>
      </w:r>
      <w:r>
        <w:rPr>
          <w:sz w:val="24"/>
          <w:szCs w:val="24"/>
        </w:rPr>
        <w:t xml:space="preserve"> (</w:t>
      </w:r>
      <w:r w:rsidRPr="00E93094">
        <w:rPr>
          <w:sz w:val="24"/>
          <w:szCs w:val="24"/>
        </w:rPr>
        <w:t>2022</w:t>
      </w:r>
      <w:r>
        <w:rPr>
          <w:sz w:val="24"/>
          <w:szCs w:val="24"/>
        </w:rPr>
        <w:t>)</w:t>
      </w:r>
      <w:r w:rsidRPr="00E93094">
        <w:rPr>
          <w:sz w:val="24"/>
          <w:szCs w:val="24"/>
        </w:rPr>
        <w:t xml:space="preserve"> </w:t>
      </w:r>
      <w:r>
        <w:rPr>
          <w:sz w:val="24"/>
          <w:szCs w:val="24"/>
        </w:rPr>
        <w:t>‘</w:t>
      </w:r>
      <w:r w:rsidRPr="00E93094">
        <w:rPr>
          <w:sz w:val="24"/>
          <w:szCs w:val="24"/>
        </w:rPr>
        <w:t>The independent review of children’s social care</w:t>
      </w:r>
      <w:r>
        <w:rPr>
          <w:sz w:val="24"/>
          <w:szCs w:val="24"/>
        </w:rPr>
        <w:t xml:space="preserve">’, </w:t>
      </w:r>
      <w:r w:rsidRPr="00E93094">
        <w:rPr>
          <w:i/>
          <w:iCs/>
          <w:sz w:val="24"/>
          <w:szCs w:val="24"/>
        </w:rPr>
        <w:t>UK: UK Government</w:t>
      </w:r>
      <w:r w:rsidRPr="00E93094">
        <w:rPr>
          <w:sz w:val="24"/>
          <w:szCs w:val="24"/>
        </w:rPr>
        <w:t>, pp.</w:t>
      </w:r>
      <w:r>
        <w:rPr>
          <w:sz w:val="24"/>
          <w:szCs w:val="24"/>
        </w:rPr>
        <w:t xml:space="preserve"> </w:t>
      </w:r>
      <w:r w:rsidRPr="00E93094">
        <w:rPr>
          <w:sz w:val="24"/>
          <w:szCs w:val="24"/>
        </w:rPr>
        <w:t>29-40.</w:t>
      </w:r>
    </w:p>
    <w:p w14:paraId="0E7E644E" w14:textId="77777777" w:rsidR="00CB526C" w:rsidRDefault="00CB526C" w:rsidP="00812C25">
      <w:pPr>
        <w:spacing w:before="240" w:after="240" w:line="360" w:lineRule="auto"/>
        <w:jc w:val="both"/>
        <w:rPr>
          <w:sz w:val="24"/>
          <w:szCs w:val="24"/>
        </w:rPr>
      </w:pPr>
      <w:r w:rsidRPr="00A80BA9">
        <w:rPr>
          <w:sz w:val="24"/>
          <w:szCs w:val="24"/>
        </w:rPr>
        <w:t>Ring, M., Ristolainen, H. and Tiilikainen, E.</w:t>
      </w:r>
      <w:r>
        <w:rPr>
          <w:sz w:val="24"/>
          <w:szCs w:val="24"/>
        </w:rPr>
        <w:t xml:space="preserve"> (</w:t>
      </w:r>
      <w:r w:rsidRPr="00A80BA9">
        <w:rPr>
          <w:sz w:val="24"/>
          <w:szCs w:val="24"/>
        </w:rPr>
        <w:t>2024</w:t>
      </w:r>
      <w:r>
        <w:rPr>
          <w:sz w:val="24"/>
          <w:szCs w:val="24"/>
        </w:rPr>
        <w:t>)</w:t>
      </w:r>
      <w:r w:rsidRPr="00A80BA9">
        <w:rPr>
          <w:sz w:val="24"/>
          <w:szCs w:val="24"/>
        </w:rPr>
        <w:t xml:space="preserve"> </w:t>
      </w:r>
      <w:r>
        <w:rPr>
          <w:sz w:val="24"/>
          <w:szCs w:val="24"/>
        </w:rPr>
        <w:t>‘</w:t>
      </w:r>
      <w:r w:rsidRPr="00A80BA9">
        <w:rPr>
          <w:sz w:val="24"/>
          <w:szCs w:val="24"/>
        </w:rPr>
        <w:t>From restricted resources to ethical burden—Former home care workers’ reasons for leaving their jobs</w:t>
      </w:r>
      <w:r>
        <w:rPr>
          <w:sz w:val="24"/>
          <w:szCs w:val="24"/>
        </w:rPr>
        <w:t>’,</w:t>
      </w:r>
      <w:r w:rsidRPr="00A80BA9">
        <w:rPr>
          <w:sz w:val="24"/>
          <w:szCs w:val="24"/>
        </w:rPr>
        <w:t> </w:t>
      </w:r>
      <w:r w:rsidRPr="00A80BA9">
        <w:rPr>
          <w:i/>
          <w:iCs/>
          <w:sz w:val="24"/>
          <w:szCs w:val="24"/>
        </w:rPr>
        <w:t>Journal of Applied Gerontology</w:t>
      </w:r>
      <w:r w:rsidRPr="00A80BA9">
        <w:rPr>
          <w:sz w:val="24"/>
          <w:szCs w:val="24"/>
        </w:rPr>
        <w:t>, </w:t>
      </w:r>
      <w:r w:rsidRPr="00A80BA9">
        <w:rPr>
          <w:i/>
          <w:iCs/>
          <w:sz w:val="24"/>
          <w:szCs w:val="24"/>
        </w:rPr>
        <w:t>43</w:t>
      </w:r>
      <w:r w:rsidRPr="00A80BA9">
        <w:rPr>
          <w:sz w:val="24"/>
          <w:szCs w:val="24"/>
        </w:rPr>
        <w:t>(8), pp.1111-1119.</w:t>
      </w:r>
    </w:p>
    <w:p w14:paraId="21DAAB27" w14:textId="77777777" w:rsidR="00CB526C" w:rsidRPr="00C56592" w:rsidRDefault="00CB526C" w:rsidP="00812C25">
      <w:pPr>
        <w:spacing w:after="240" w:line="360" w:lineRule="auto"/>
        <w:jc w:val="both"/>
        <w:rPr>
          <w:sz w:val="24"/>
          <w:szCs w:val="24"/>
        </w:rPr>
      </w:pPr>
      <w:r w:rsidRPr="00C56592">
        <w:rPr>
          <w:sz w:val="24"/>
          <w:szCs w:val="24"/>
        </w:rPr>
        <w:t xml:space="preserve">Sumaiya, B., Srivastava, S., Jain, V. and Prakash, V. (2022) ‘The role of effective communication skills in professional life’, </w:t>
      </w:r>
      <w:r w:rsidRPr="00C56592">
        <w:rPr>
          <w:i/>
          <w:iCs/>
          <w:sz w:val="24"/>
          <w:szCs w:val="24"/>
        </w:rPr>
        <w:t>World Journal of English Language,</w:t>
      </w:r>
      <w:r w:rsidRPr="00C56592">
        <w:rPr>
          <w:sz w:val="24"/>
          <w:szCs w:val="24"/>
        </w:rPr>
        <w:t xml:space="preserve"> 12(3), pp. 134-140.</w:t>
      </w:r>
    </w:p>
    <w:p w14:paraId="5CE4AE17" w14:textId="77777777" w:rsidR="00CB526C" w:rsidRPr="00C56592" w:rsidRDefault="00CB526C" w:rsidP="00812C25">
      <w:pPr>
        <w:spacing w:after="240" w:line="360" w:lineRule="auto"/>
        <w:jc w:val="both"/>
        <w:rPr>
          <w:sz w:val="24"/>
          <w:szCs w:val="24"/>
        </w:rPr>
      </w:pPr>
      <w:r w:rsidRPr="00C56592">
        <w:rPr>
          <w:sz w:val="24"/>
          <w:szCs w:val="24"/>
        </w:rPr>
        <w:t xml:space="preserve">Tustonja, M., Stipić, D.T., Skoko, I., Čuljak, A. and Vegar, A. (2024) ‘Active listening–a model of empathetic communication in the helping professions’, </w:t>
      </w:r>
      <w:r w:rsidRPr="00C56592">
        <w:rPr>
          <w:i/>
          <w:iCs/>
          <w:sz w:val="24"/>
          <w:szCs w:val="24"/>
        </w:rPr>
        <w:t>Medicina Academica Integrativa,</w:t>
      </w:r>
      <w:r w:rsidRPr="00C56592">
        <w:rPr>
          <w:sz w:val="24"/>
          <w:szCs w:val="24"/>
        </w:rPr>
        <w:t xml:space="preserve"> 1(1), pp. 42-47.</w:t>
      </w:r>
    </w:p>
    <w:p w14:paraId="4BF787AA" w14:textId="77777777" w:rsidR="00CB526C" w:rsidRPr="00C56592" w:rsidRDefault="00CB526C" w:rsidP="00812C25">
      <w:pPr>
        <w:spacing w:after="240" w:line="360" w:lineRule="auto"/>
        <w:jc w:val="both"/>
        <w:rPr>
          <w:sz w:val="24"/>
          <w:szCs w:val="24"/>
        </w:rPr>
      </w:pPr>
      <w:r w:rsidRPr="00C56592">
        <w:rPr>
          <w:sz w:val="24"/>
          <w:szCs w:val="24"/>
        </w:rPr>
        <w:lastRenderedPageBreak/>
        <w:t xml:space="preserve">Womenforhire (2026) </w:t>
      </w:r>
      <w:r w:rsidRPr="00C56592">
        <w:rPr>
          <w:i/>
          <w:iCs/>
          <w:sz w:val="24"/>
          <w:szCs w:val="24"/>
        </w:rPr>
        <w:t>Temporary Caretaker</w:t>
      </w:r>
      <w:r w:rsidRPr="00C56592">
        <w:rPr>
          <w:sz w:val="24"/>
          <w:szCs w:val="24"/>
        </w:rPr>
        <w:t xml:space="preserve">. Available at: https://jobs.womenforhire.com/job/united-kingdom/blidworth-eng/temporary-caretaker-265033/?utm_campaign=google_jobs_apply&amp;utm_source=google_jobs_apply&amp;utm_medium=organic (Accessed: 25 February 2026). </w:t>
      </w:r>
    </w:p>
    <w:sectPr w:rsidR="00CB526C" w:rsidRPr="00C56592" w:rsidSect="005F0D6C">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8AEC4" w14:textId="77777777" w:rsidR="00D406FF" w:rsidRDefault="00D406FF" w:rsidP="006C7A8D">
      <w:pPr>
        <w:spacing w:line="240" w:lineRule="auto"/>
      </w:pPr>
      <w:r>
        <w:separator/>
      </w:r>
    </w:p>
  </w:endnote>
  <w:endnote w:type="continuationSeparator" w:id="0">
    <w:p w14:paraId="21E86C77" w14:textId="77777777" w:rsidR="00D406FF" w:rsidRDefault="00D406FF" w:rsidP="006C7A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DDC2101-7935-455D-9503-7058AD747044}"/>
  </w:font>
  <w:font w:name="Cambria">
    <w:panose1 w:val="02040503050406030204"/>
    <w:charset w:val="00"/>
    <w:family w:val="roman"/>
    <w:pitch w:val="variable"/>
    <w:sig w:usb0="E00006FF" w:usb1="420024FF" w:usb2="02000000" w:usb3="00000000" w:csb0="0000019F" w:csb1="00000000"/>
    <w:embedRegular r:id="rId2" w:fontKey="{E70AD0B9-3DA0-4AC3-96F1-112B273113A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2044191552"/>
      <w:docPartObj>
        <w:docPartGallery w:val="Page Numbers (Bottom of Page)"/>
        <w:docPartUnique/>
      </w:docPartObj>
    </w:sdtPr>
    <w:sdtEndPr>
      <w:rPr>
        <w:noProof/>
      </w:rPr>
    </w:sdtEndPr>
    <w:sdtContent>
      <w:p w14:paraId="5EC8C77D" w14:textId="33404145" w:rsidR="006C7A8D" w:rsidRPr="006C7A8D" w:rsidRDefault="006C7A8D" w:rsidP="006C7A8D">
        <w:pPr>
          <w:pStyle w:val="Footer"/>
          <w:spacing w:line="360" w:lineRule="auto"/>
          <w:jc w:val="right"/>
          <w:rPr>
            <w:sz w:val="20"/>
            <w:szCs w:val="20"/>
          </w:rPr>
        </w:pPr>
        <w:r w:rsidRPr="006C7A8D">
          <w:rPr>
            <w:sz w:val="20"/>
            <w:szCs w:val="20"/>
          </w:rPr>
          <w:fldChar w:fldCharType="begin"/>
        </w:r>
        <w:r w:rsidRPr="006C7A8D">
          <w:rPr>
            <w:sz w:val="20"/>
            <w:szCs w:val="20"/>
          </w:rPr>
          <w:instrText xml:space="preserve"> PAGE   \* MERGEFORMAT </w:instrText>
        </w:r>
        <w:r w:rsidRPr="006C7A8D">
          <w:rPr>
            <w:sz w:val="20"/>
            <w:szCs w:val="20"/>
          </w:rPr>
          <w:fldChar w:fldCharType="separate"/>
        </w:r>
        <w:r w:rsidRPr="006C7A8D">
          <w:rPr>
            <w:noProof/>
            <w:sz w:val="20"/>
            <w:szCs w:val="20"/>
          </w:rPr>
          <w:t>2</w:t>
        </w:r>
        <w:r w:rsidRPr="006C7A8D">
          <w:rPr>
            <w:noProof/>
            <w:sz w:val="20"/>
            <w:szCs w:val="20"/>
          </w:rPr>
          <w:fldChar w:fldCharType="end"/>
        </w:r>
      </w:p>
    </w:sdtContent>
  </w:sdt>
  <w:p w14:paraId="70F9DC9D" w14:textId="77777777" w:rsidR="006C7A8D" w:rsidRPr="006C7A8D" w:rsidRDefault="006C7A8D" w:rsidP="006C7A8D">
    <w:pPr>
      <w:pStyle w:val="Footer"/>
      <w:spacing w:line="360" w:lineRule="auto"/>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D014DE" w14:textId="77777777" w:rsidR="00D406FF" w:rsidRDefault="00D406FF" w:rsidP="006C7A8D">
      <w:pPr>
        <w:spacing w:line="240" w:lineRule="auto"/>
      </w:pPr>
      <w:r>
        <w:separator/>
      </w:r>
    </w:p>
  </w:footnote>
  <w:footnote w:type="continuationSeparator" w:id="0">
    <w:p w14:paraId="45BDA682" w14:textId="77777777" w:rsidR="00D406FF" w:rsidRDefault="00D406FF" w:rsidP="006C7A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770DD"/>
    <w:multiLevelType w:val="multilevel"/>
    <w:tmpl w:val="62362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0B277E"/>
    <w:multiLevelType w:val="multilevel"/>
    <w:tmpl w:val="6CA20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1352A7"/>
    <w:multiLevelType w:val="multilevel"/>
    <w:tmpl w:val="0CA472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4C7F6B"/>
    <w:multiLevelType w:val="multilevel"/>
    <w:tmpl w:val="E3ACD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6D931D4"/>
    <w:multiLevelType w:val="hybridMultilevel"/>
    <w:tmpl w:val="A87C11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64400634">
    <w:abstractNumId w:val="0"/>
  </w:num>
  <w:num w:numId="2" w16cid:durableId="353310003">
    <w:abstractNumId w:val="1"/>
  </w:num>
  <w:num w:numId="3" w16cid:durableId="904756525">
    <w:abstractNumId w:val="3"/>
  </w:num>
  <w:num w:numId="4" w16cid:durableId="1467814318">
    <w:abstractNumId w:val="2"/>
  </w:num>
  <w:num w:numId="5" w16cid:durableId="15615564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1C7"/>
    <w:rsid w:val="000F6A36"/>
    <w:rsid w:val="001975E0"/>
    <w:rsid w:val="001A00CD"/>
    <w:rsid w:val="001A233B"/>
    <w:rsid w:val="001A65AC"/>
    <w:rsid w:val="001B4698"/>
    <w:rsid w:val="001D57D4"/>
    <w:rsid w:val="001E5F02"/>
    <w:rsid w:val="001F00D7"/>
    <w:rsid w:val="003B4F55"/>
    <w:rsid w:val="003B6E68"/>
    <w:rsid w:val="003F56CB"/>
    <w:rsid w:val="0041650D"/>
    <w:rsid w:val="00474687"/>
    <w:rsid w:val="005F0D6C"/>
    <w:rsid w:val="00661976"/>
    <w:rsid w:val="0067220D"/>
    <w:rsid w:val="006A5438"/>
    <w:rsid w:val="006C7A8D"/>
    <w:rsid w:val="006F1482"/>
    <w:rsid w:val="00741C52"/>
    <w:rsid w:val="00742047"/>
    <w:rsid w:val="0080731C"/>
    <w:rsid w:val="00812C25"/>
    <w:rsid w:val="008A59BC"/>
    <w:rsid w:val="00905CB4"/>
    <w:rsid w:val="0092321D"/>
    <w:rsid w:val="0098210E"/>
    <w:rsid w:val="009A2806"/>
    <w:rsid w:val="009A39AC"/>
    <w:rsid w:val="009B3C7E"/>
    <w:rsid w:val="009D796A"/>
    <w:rsid w:val="009F3008"/>
    <w:rsid w:val="00A80BA9"/>
    <w:rsid w:val="00AB18F4"/>
    <w:rsid w:val="00AB562D"/>
    <w:rsid w:val="00AD0D33"/>
    <w:rsid w:val="00AD7E08"/>
    <w:rsid w:val="00B075C4"/>
    <w:rsid w:val="00B335C1"/>
    <w:rsid w:val="00B36F90"/>
    <w:rsid w:val="00B645CD"/>
    <w:rsid w:val="00BE7A4A"/>
    <w:rsid w:val="00C42460"/>
    <w:rsid w:val="00C54F02"/>
    <w:rsid w:val="00C56592"/>
    <w:rsid w:val="00C571B6"/>
    <w:rsid w:val="00CB526C"/>
    <w:rsid w:val="00CD13BC"/>
    <w:rsid w:val="00CE42E3"/>
    <w:rsid w:val="00CF1699"/>
    <w:rsid w:val="00D11E64"/>
    <w:rsid w:val="00D406FF"/>
    <w:rsid w:val="00D85734"/>
    <w:rsid w:val="00DC51C7"/>
    <w:rsid w:val="00E85DB2"/>
    <w:rsid w:val="00E8723F"/>
    <w:rsid w:val="00E92C9D"/>
    <w:rsid w:val="00E93094"/>
    <w:rsid w:val="00EC4031"/>
    <w:rsid w:val="00F21449"/>
    <w:rsid w:val="00F4085B"/>
    <w:rsid w:val="00F74A00"/>
    <w:rsid w:val="00F84B0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05A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b/>
      <w:bCs/>
      <w:i/>
      <w:i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BE7A4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E7A4A"/>
    <w:pPr>
      <w:spacing w:after="100"/>
    </w:pPr>
  </w:style>
  <w:style w:type="paragraph" w:styleId="TOC2">
    <w:name w:val="toc 2"/>
    <w:basedOn w:val="Normal"/>
    <w:next w:val="Normal"/>
    <w:autoRedefine/>
    <w:uiPriority w:val="39"/>
    <w:unhideWhenUsed/>
    <w:rsid w:val="00BE7A4A"/>
    <w:pPr>
      <w:spacing w:after="100"/>
      <w:ind w:left="220"/>
    </w:pPr>
  </w:style>
  <w:style w:type="character" w:styleId="Hyperlink">
    <w:name w:val="Hyperlink"/>
    <w:basedOn w:val="DefaultParagraphFont"/>
    <w:uiPriority w:val="99"/>
    <w:unhideWhenUsed/>
    <w:rsid w:val="00BE7A4A"/>
    <w:rPr>
      <w:color w:val="0000FF" w:themeColor="hyperlink"/>
      <w:u w:val="single"/>
    </w:rPr>
  </w:style>
  <w:style w:type="paragraph" w:styleId="Header">
    <w:name w:val="header"/>
    <w:basedOn w:val="Normal"/>
    <w:link w:val="HeaderChar"/>
    <w:uiPriority w:val="99"/>
    <w:unhideWhenUsed/>
    <w:rsid w:val="006C7A8D"/>
    <w:pPr>
      <w:tabs>
        <w:tab w:val="center" w:pos="4513"/>
        <w:tab w:val="right" w:pos="9026"/>
      </w:tabs>
      <w:spacing w:line="240" w:lineRule="auto"/>
    </w:pPr>
  </w:style>
  <w:style w:type="character" w:customStyle="1" w:styleId="HeaderChar">
    <w:name w:val="Header Char"/>
    <w:basedOn w:val="DefaultParagraphFont"/>
    <w:link w:val="Header"/>
    <w:uiPriority w:val="99"/>
    <w:rsid w:val="006C7A8D"/>
  </w:style>
  <w:style w:type="paragraph" w:styleId="Footer">
    <w:name w:val="footer"/>
    <w:basedOn w:val="Normal"/>
    <w:link w:val="FooterChar"/>
    <w:uiPriority w:val="99"/>
    <w:unhideWhenUsed/>
    <w:rsid w:val="006C7A8D"/>
    <w:pPr>
      <w:tabs>
        <w:tab w:val="center" w:pos="4513"/>
        <w:tab w:val="right" w:pos="9026"/>
      </w:tabs>
      <w:spacing w:line="240" w:lineRule="auto"/>
    </w:pPr>
  </w:style>
  <w:style w:type="character" w:customStyle="1" w:styleId="FooterChar">
    <w:name w:val="Footer Char"/>
    <w:basedOn w:val="DefaultParagraphFont"/>
    <w:link w:val="Footer"/>
    <w:uiPriority w:val="99"/>
    <w:rsid w:val="006C7A8D"/>
  </w:style>
  <w:style w:type="paragraph" w:styleId="ListParagraph">
    <w:name w:val="List Paragraph"/>
    <w:basedOn w:val="Normal"/>
    <w:uiPriority w:val="34"/>
    <w:qFormat/>
    <w:rsid w:val="00C565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BC6842-1867-4841-8039-5AFD10F5F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2017</Words>
  <Characters>11497</Characters>
  <Application>Microsoft Office Word</Application>
  <DocSecurity>0</DocSecurity>
  <Lines>95</Lines>
  <Paragraphs>26</Paragraphs>
  <ScaleCrop>false</ScaleCrop>
  <Company/>
  <LinksUpToDate>false</LinksUpToDate>
  <CharactersWithSpaces>13488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2026-02-28T08:04:00Z</dcterms:created>
  <dcterms:modified xsi:type="dcterms:W3CDTF">2026-03-05T21:55:00Z</dcterms:modified>
</cp:coreProperties>
</file>