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C4BCCF" w14:textId="77777777" w:rsidR="00713B50" w:rsidRDefault="00713B50" w:rsidP="00713B50">
      <w:pPr>
        <w:jc w:val="center"/>
        <w:rPr>
          <w:rFonts w:ascii="Times New Roman" w:hAnsi="Times New Roman" w:cs="Times New Roman"/>
          <w:b/>
          <w:sz w:val="28"/>
          <w:szCs w:val="28"/>
          <w:lang w:val="en-US"/>
        </w:rPr>
      </w:pPr>
    </w:p>
    <w:p w14:paraId="42EED293" w14:textId="77777777" w:rsidR="00713B50" w:rsidRDefault="00713B50" w:rsidP="00713B50">
      <w:pPr>
        <w:jc w:val="center"/>
        <w:rPr>
          <w:rFonts w:ascii="Times New Roman" w:hAnsi="Times New Roman" w:cs="Times New Roman"/>
          <w:b/>
          <w:sz w:val="28"/>
          <w:szCs w:val="28"/>
          <w:lang w:val="en-US"/>
        </w:rPr>
      </w:pPr>
    </w:p>
    <w:p w14:paraId="7FD1C160" w14:textId="77777777" w:rsidR="00713B50" w:rsidRDefault="00713B50" w:rsidP="00713B50">
      <w:pPr>
        <w:jc w:val="center"/>
        <w:rPr>
          <w:rFonts w:ascii="Times New Roman" w:hAnsi="Times New Roman" w:cs="Times New Roman"/>
          <w:b/>
          <w:sz w:val="28"/>
          <w:szCs w:val="28"/>
          <w:lang w:val="en-US"/>
        </w:rPr>
      </w:pPr>
    </w:p>
    <w:p w14:paraId="395B629A" w14:textId="77777777" w:rsidR="00713B50" w:rsidRDefault="00713B50" w:rsidP="00713B50">
      <w:pPr>
        <w:jc w:val="center"/>
        <w:rPr>
          <w:rFonts w:ascii="Times New Roman" w:hAnsi="Times New Roman" w:cs="Times New Roman"/>
          <w:b/>
          <w:sz w:val="28"/>
          <w:szCs w:val="28"/>
          <w:lang w:val="en-US"/>
        </w:rPr>
      </w:pPr>
    </w:p>
    <w:p w14:paraId="3BAA9A9E" w14:textId="77777777" w:rsidR="00713B50" w:rsidRDefault="00713B50" w:rsidP="00713B50">
      <w:pPr>
        <w:jc w:val="center"/>
        <w:rPr>
          <w:rFonts w:ascii="Times New Roman" w:hAnsi="Times New Roman" w:cs="Times New Roman"/>
          <w:b/>
          <w:sz w:val="28"/>
          <w:szCs w:val="28"/>
          <w:lang w:val="en-US"/>
        </w:rPr>
      </w:pPr>
    </w:p>
    <w:p w14:paraId="5913C686" w14:textId="1DD2D10D" w:rsidR="00713B50" w:rsidRPr="00713B50" w:rsidRDefault="00713B50" w:rsidP="00713B50">
      <w:pPr>
        <w:jc w:val="center"/>
        <w:rPr>
          <w:rFonts w:ascii="Times New Roman" w:hAnsi="Times New Roman" w:cs="Times New Roman"/>
          <w:b/>
          <w:sz w:val="32"/>
          <w:szCs w:val="32"/>
          <w:lang w:val="en-US"/>
        </w:rPr>
      </w:pPr>
      <w:r w:rsidRPr="00713B50">
        <w:rPr>
          <w:rFonts w:ascii="Times New Roman" w:hAnsi="Times New Roman" w:cs="Times New Roman"/>
          <w:b/>
          <w:sz w:val="32"/>
          <w:szCs w:val="32"/>
          <w:lang w:val="en-US"/>
        </w:rPr>
        <w:t>Data Handling &amp; Business Intelligence</w:t>
      </w:r>
    </w:p>
    <w:p w14:paraId="66B3D76C" w14:textId="77777777" w:rsidR="00713B50" w:rsidRPr="00713B50" w:rsidRDefault="00713B50" w:rsidP="00713B50">
      <w:pPr>
        <w:shd w:val="clear" w:color="auto" w:fill="FFFFFF"/>
        <w:spacing w:line="300" w:lineRule="atLeast"/>
        <w:jc w:val="center"/>
        <w:rPr>
          <w:rFonts w:ascii="Times New Roman" w:eastAsia="Times New Roman" w:hAnsi="Times New Roman" w:cs="Times New Roman"/>
          <w:b/>
          <w:color w:val="1C1E21"/>
          <w:sz w:val="32"/>
          <w:szCs w:val="32"/>
          <w:lang w:val="en-US" w:eastAsia="ru-RU"/>
        </w:rPr>
      </w:pPr>
      <w:r w:rsidRPr="00713B50">
        <w:rPr>
          <w:rFonts w:ascii="Times New Roman" w:eastAsia="Times New Roman" w:hAnsi="Times New Roman" w:cs="Times New Roman"/>
          <w:b/>
          <w:color w:val="1C1E21"/>
          <w:sz w:val="32"/>
          <w:szCs w:val="32"/>
          <w:lang w:val="en-US" w:eastAsia="ru-RU"/>
        </w:rPr>
        <w:t>Assessment 1</w:t>
      </w:r>
    </w:p>
    <w:p w14:paraId="1C5C34C9" w14:textId="77777777" w:rsidR="00713B50" w:rsidRPr="00713B50" w:rsidRDefault="00713B50" w:rsidP="00713B50">
      <w:pPr>
        <w:shd w:val="clear" w:color="auto" w:fill="FFFFFF"/>
        <w:spacing w:line="300" w:lineRule="atLeast"/>
        <w:jc w:val="center"/>
        <w:rPr>
          <w:rFonts w:ascii="Times New Roman" w:eastAsia="Times New Roman" w:hAnsi="Times New Roman" w:cs="Times New Roman"/>
          <w:b/>
          <w:color w:val="1C1E21"/>
          <w:sz w:val="32"/>
          <w:szCs w:val="32"/>
          <w:lang w:val="en-US" w:eastAsia="ru-RU"/>
        </w:rPr>
      </w:pPr>
    </w:p>
    <w:p w14:paraId="1861C1BD"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79522468"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5F4BA530" w14:textId="4708FC03"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3EB8CFDD"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740D0291"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3228769A"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555ACA96"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171AB1C3" w14:textId="77777777" w:rsidR="00713B50" w:rsidRDefault="00713B50" w:rsidP="00713B50">
      <w:pPr>
        <w:shd w:val="clear" w:color="auto" w:fill="FFFFFF"/>
        <w:spacing w:line="300" w:lineRule="atLeast"/>
        <w:jc w:val="center"/>
        <w:rPr>
          <w:rFonts w:ascii="Times New Roman" w:eastAsia="Times New Roman" w:hAnsi="Times New Roman" w:cs="Times New Roman"/>
          <w:color w:val="1C1E21"/>
          <w:sz w:val="28"/>
          <w:szCs w:val="28"/>
          <w:lang w:val="en-US" w:eastAsia="ru-RU"/>
        </w:rPr>
      </w:pPr>
    </w:p>
    <w:p w14:paraId="76225470"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val="en-US" w:eastAsia="ru-RU"/>
        </w:rPr>
      </w:pPr>
      <w:r w:rsidRPr="00F82F4F">
        <w:rPr>
          <w:rFonts w:ascii="Times New Roman" w:eastAsia="Times New Roman" w:hAnsi="Times New Roman" w:cs="Times New Roman"/>
          <w:b/>
          <w:color w:val="1C1E21"/>
          <w:sz w:val="24"/>
          <w:szCs w:val="24"/>
          <w:lang w:val="en-US" w:eastAsia="ru-RU"/>
        </w:rPr>
        <w:t>Mihail Cristian</w:t>
      </w:r>
    </w:p>
    <w:p w14:paraId="1E0E3B49"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val="en-US" w:eastAsia="ru-RU"/>
        </w:rPr>
      </w:pPr>
    </w:p>
    <w:p w14:paraId="230516E5"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eastAsia="ru-RU"/>
        </w:rPr>
      </w:pPr>
      <w:r w:rsidRPr="00F82F4F">
        <w:rPr>
          <w:rFonts w:ascii="Times New Roman" w:eastAsia="Times New Roman" w:hAnsi="Times New Roman" w:cs="Times New Roman"/>
          <w:b/>
          <w:color w:val="1C1E21"/>
          <w:sz w:val="24"/>
          <w:szCs w:val="24"/>
          <w:lang w:eastAsia="ru-RU"/>
        </w:rPr>
        <w:t>Student ID: 2112321</w:t>
      </w:r>
    </w:p>
    <w:p w14:paraId="154C0B96"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eastAsia="ru-RU"/>
        </w:rPr>
      </w:pPr>
    </w:p>
    <w:p w14:paraId="21653C68"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val="en-US" w:eastAsia="ru-RU"/>
        </w:rPr>
      </w:pPr>
      <w:r w:rsidRPr="00F82F4F">
        <w:rPr>
          <w:rFonts w:ascii="Times New Roman" w:eastAsia="Times New Roman" w:hAnsi="Times New Roman" w:cs="Times New Roman"/>
          <w:b/>
          <w:color w:val="1C1E21"/>
          <w:sz w:val="24"/>
          <w:szCs w:val="24"/>
          <w:lang w:val="en-US" w:eastAsia="ru-RU"/>
        </w:rPr>
        <w:t>Module: Data Handling &amp; Business Intelligence</w:t>
      </w:r>
    </w:p>
    <w:p w14:paraId="43CB1D20" w14:textId="77777777" w:rsidR="00713B50" w:rsidRPr="004858CB" w:rsidRDefault="00713B50" w:rsidP="00713B50">
      <w:pPr>
        <w:shd w:val="clear" w:color="auto" w:fill="FFFFFF"/>
        <w:spacing w:line="240" w:lineRule="auto"/>
        <w:rPr>
          <w:rFonts w:ascii="Times New Roman" w:eastAsia="Times New Roman" w:hAnsi="Times New Roman" w:cs="Times New Roman"/>
          <w:b/>
          <w:color w:val="1C1E21"/>
          <w:sz w:val="24"/>
          <w:szCs w:val="24"/>
          <w:lang w:val="en-US" w:eastAsia="ru-RU"/>
        </w:rPr>
      </w:pPr>
    </w:p>
    <w:p w14:paraId="62292911" w14:textId="77777777" w:rsidR="00713B50" w:rsidRPr="00F82F4F" w:rsidRDefault="00713B50" w:rsidP="00713B50">
      <w:pPr>
        <w:shd w:val="clear" w:color="auto" w:fill="FFFFFF"/>
        <w:spacing w:line="240" w:lineRule="auto"/>
        <w:rPr>
          <w:rFonts w:ascii="Times New Roman" w:eastAsia="Times New Roman" w:hAnsi="Times New Roman" w:cs="Times New Roman"/>
          <w:b/>
          <w:color w:val="1C1E21"/>
          <w:sz w:val="24"/>
          <w:szCs w:val="24"/>
          <w:lang w:eastAsia="ru-RU"/>
        </w:rPr>
      </w:pPr>
      <w:r w:rsidRPr="00F82F4F">
        <w:rPr>
          <w:rFonts w:ascii="Times New Roman" w:eastAsia="Times New Roman" w:hAnsi="Times New Roman" w:cs="Times New Roman"/>
          <w:b/>
          <w:color w:val="1C1E21"/>
          <w:sz w:val="24"/>
          <w:szCs w:val="24"/>
          <w:lang w:eastAsia="ru-RU"/>
        </w:rPr>
        <w:t>Module Code: LCBB5000</w:t>
      </w:r>
    </w:p>
    <w:p w14:paraId="60196636" w14:textId="77777777" w:rsidR="00713B50" w:rsidRPr="00F82F4F" w:rsidRDefault="00713B50" w:rsidP="00713B50">
      <w:pPr>
        <w:shd w:val="clear" w:color="auto" w:fill="FFFFFF"/>
        <w:spacing w:line="240" w:lineRule="auto"/>
        <w:rPr>
          <w:rFonts w:ascii="Times New Roman" w:eastAsia="Times New Roman" w:hAnsi="Times New Roman" w:cs="Times New Roman"/>
          <w:b/>
          <w:color w:val="1C1E21"/>
          <w:sz w:val="24"/>
          <w:szCs w:val="24"/>
          <w:lang w:val="en-US" w:eastAsia="ru-RU"/>
        </w:rPr>
      </w:pPr>
    </w:p>
    <w:p w14:paraId="49731B2E" w14:textId="77777777" w:rsidR="00713B50" w:rsidRPr="00F82F4F" w:rsidRDefault="00713B50" w:rsidP="00713B50">
      <w:pPr>
        <w:shd w:val="clear" w:color="auto" w:fill="FFFFFF"/>
        <w:spacing w:line="300" w:lineRule="atLeast"/>
        <w:rPr>
          <w:rFonts w:ascii="inherit" w:eastAsia="Times New Roman" w:hAnsi="inherit" w:cs="Segoe UI Historic"/>
          <w:color w:val="1C1E21"/>
          <w:sz w:val="23"/>
          <w:szCs w:val="23"/>
          <w:lang w:eastAsia="ru-RU"/>
        </w:rPr>
      </w:pPr>
    </w:p>
    <w:p w14:paraId="4087DC24" w14:textId="77777777" w:rsidR="00676171" w:rsidRDefault="00676171" w:rsidP="00676171">
      <w:pPr>
        <w:spacing w:line="360" w:lineRule="auto"/>
        <w:jc w:val="center"/>
        <w:rPr>
          <w:rFonts w:ascii="Times New Roman" w:eastAsia="Times New Roman" w:hAnsi="Times New Roman" w:cs="Times New Roman"/>
          <w:b/>
          <w:sz w:val="32"/>
          <w:szCs w:val="32"/>
        </w:rPr>
      </w:pPr>
    </w:p>
    <w:p w14:paraId="4028218C" w14:textId="77777777" w:rsidR="00676171" w:rsidRDefault="00676171" w:rsidP="00676171">
      <w:pPr>
        <w:spacing w:line="360" w:lineRule="auto"/>
        <w:jc w:val="center"/>
        <w:rPr>
          <w:rFonts w:ascii="Times New Roman" w:eastAsia="Times New Roman" w:hAnsi="Times New Roman" w:cs="Times New Roman"/>
          <w:b/>
          <w:sz w:val="32"/>
          <w:szCs w:val="32"/>
        </w:rPr>
      </w:pPr>
    </w:p>
    <w:p w14:paraId="18F126E9" w14:textId="77777777" w:rsidR="00676171" w:rsidRDefault="00676171" w:rsidP="00676171">
      <w:pPr>
        <w:spacing w:line="360" w:lineRule="auto"/>
        <w:jc w:val="center"/>
        <w:rPr>
          <w:rFonts w:ascii="Times New Roman" w:eastAsia="Times New Roman" w:hAnsi="Times New Roman" w:cs="Times New Roman"/>
          <w:b/>
          <w:sz w:val="32"/>
          <w:szCs w:val="32"/>
        </w:rPr>
      </w:pPr>
    </w:p>
    <w:p w14:paraId="08B1CAD9" w14:textId="77777777" w:rsidR="00676171" w:rsidRDefault="00676171" w:rsidP="00676171">
      <w:pPr>
        <w:spacing w:line="360" w:lineRule="auto"/>
        <w:jc w:val="center"/>
        <w:rPr>
          <w:rFonts w:ascii="Times New Roman" w:eastAsia="Times New Roman" w:hAnsi="Times New Roman" w:cs="Times New Roman"/>
          <w:b/>
          <w:sz w:val="32"/>
          <w:szCs w:val="32"/>
        </w:rPr>
      </w:pPr>
    </w:p>
    <w:p w14:paraId="7AC3AF0F" w14:textId="77777777" w:rsidR="00676171" w:rsidRDefault="00676171" w:rsidP="00676171">
      <w:pPr>
        <w:spacing w:line="360" w:lineRule="auto"/>
        <w:jc w:val="center"/>
        <w:rPr>
          <w:rFonts w:ascii="Times New Roman" w:eastAsia="Times New Roman" w:hAnsi="Times New Roman" w:cs="Times New Roman"/>
          <w:b/>
          <w:sz w:val="32"/>
          <w:szCs w:val="32"/>
        </w:rPr>
      </w:pPr>
    </w:p>
    <w:p w14:paraId="20E3D6C7" w14:textId="77777777" w:rsidR="00676171" w:rsidRDefault="00676171" w:rsidP="00676171">
      <w:pPr>
        <w:spacing w:line="360" w:lineRule="auto"/>
        <w:jc w:val="center"/>
        <w:rPr>
          <w:rFonts w:ascii="Times New Roman" w:eastAsia="Times New Roman" w:hAnsi="Times New Roman" w:cs="Times New Roman"/>
          <w:b/>
          <w:sz w:val="32"/>
          <w:szCs w:val="32"/>
        </w:rPr>
      </w:pPr>
    </w:p>
    <w:p w14:paraId="7E1E6CFF" w14:textId="77777777" w:rsidR="00676171" w:rsidRDefault="00676171" w:rsidP="00676171">
      <w:pPr>
        <w:spacing w:line="360" w:lineRule="auto"/>
        <w:jc w:val="center"/>
        <w:rPr>
          <w:rFonts w:ascii="Times New Roman" w:eastAsia="Times New Roman" w:hAnsi="Times New Roman" w:cs="Times New Roman"/>
          <w:b/>
          <w:sz w:val="32"/>
          <w:szCs w:val="32"/>
        </w:rPr>
      </w:pPr>
    </w:p>
    <w:p w14:paraId="289AFAB6" w14:textId="77777777" w:rsidR="00676171" w:rsidRDefault="00676171" w:rsidP="00676171">
      <w:pPr>
        <w:spacing w:line="360" w:lineRule="auto"/>
        <w:jc w:val="center"/>
        <w:rPr>
          <w:rFonts w:ascii="Times New Roman" w:eastAsia="Times New Roman" w:hAnsi="Times New Roman" w:cs="Times New Roman"/>
          <w:b/>
          <w:sz w:val="32"/>
          <w:szCs w:val="32"/>
        </w:rPr>
      </w:pPr>
    </w:p>
    <w:p w14:paraId="3C353CFE" w14:textId="77777777" w:rsidR="00676171" w:rsidRDefault="00676171" w:rsidP="00676171">
      <w:pPr>
        <w:spacing w:line="360" w:lineRule="auto"/>
        <w:jc w:val="center"/>
        <w:rPr>
          <w:rFonts w:ascii="Times New Roman" w:eastAsia="Times New Roman" w:hAnsi="Times New Roman" w:cs="Times New Roman"/>
          <w:b/>
          <w:sz w:val="32"/>
          <w:szCs w:val="32"/>
        </w:rPr>
      </w:pPr>
    </w:p>
    <w:p w14:paraId="64D81E26" w14:textId="738BCAFE" w:rsidR="00713B50" w:rsidRDefault="00713B50" w:rsidP="00676171">
      <w:pPr>
        <w:spacing w:line="360" w:lineRule="auto"/>
        <w:jc w:val="center"/>
        <w:rPr>
          <w:rFonts w:ascii="Times New Roman" w:eastAsia="Times New Roman" w:hAnsi="Times New Roman" w:cs="Times New Roman"/>
          <w:b/>
          <w:sz w:val="32"/>
          <w:szCs w:val="32"/>
        </w:rPr>
      </w:pPr>
    </w:p>
    <w:p w14:paraId="54F76C55" w14:textId="77777777" w:rsidR="00713B50" w:rsidRPr="00676171" w:rsidRDefault="00713B50" w:rsidP="00676171">
      <w:pPr>
        <w:spacing w:line="360" w:lineRule="auto"/>
        <w:jc w:val="center"/>
        <w:rPr>
          <w:rFonts w:ascii="Times New Roman" w:eastAsia="Times New Roman" w:hAnsi="Times New Roman" w:cs="Times New Roman"/>
          <w:b/>
          <w:sz w:val="32"/>
          <w:szCs w:val="32"/>
        </w:rPr>
      </w:pPr>
      <w:bookmarkStart w:id="0" w:name="_GoBack"/>
      <w:bookmarkEnd w:id="0"/>
    </w:p>
    <w:p w14:paraId="3DFA4C24" w14:textId="3FBB8C4C" w:rsidR="00676171" w:rsidRPr="00676171" w:rsidRDefault="00713B50" w:rsidP="00676171">
      <w:pPr>
        <w:spacing w:line="360" w:lineRule="auto"/>
        <w:jc w:val="center"/>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t>Table of Content</w:t>
      </w:r>
    </w:p>
    <w:sdt>
      <w:sdtPr>
        <w:rPr>
          <w:rFonts w:ascii="Times New Roman" w:eastAsia="Arial" w:hAnsi="Times New Roman" w:cs="Times New Roman"/>
          <w:color w:val="auto"/>
          <w:sz w:val="24"/>
          <w:szCs w:val="24"/>
          <w:lang w:val="en-GB"/>
        </w:rPr>
        <w:id w:val="-581369377"/>
        <w:docPartObj>
          <w:docPartGallery w:val="Table of Contents"/>
          <w:docPartUnique/>
        </w:docPartObj>
      </w:sdtPr>
      <w:sdtEndPr>
        <w:rPr>
          <w:b/>
          <w:bCs/>
          <w:noProof/>
        </w:rPr>
      </w:sdtEndPr>
      <w:sdtContent>
        <w:p w14:paraId="0663E251" w14:textId="109859D9" w:rsidR="00676171" w:rsidRPr="00676171" w:rsidRDefault="00676171" w:rsidP="00676171">
          <w:pPr>
            <w:pStyle w:val="a5"/>
            <w:spacing w:line="360" w:lineRule="auto"/>
            <w:jc w:val="both"/>
            <w:rPr>
              <w:rFonts w:ascii="Times New Roman" w:hAnsi="Times New Roman" w:cs="Times New Roman"/>
              <w:sz w:val="24"/>
              <w:szCs w:val="24"/>
            </w:rPr>
          </w:pPr>
        </w:p>
        <w:p w14:paraId="2E885DBA" w14:textId="725B0AEE" w:rsidR="00676171" w:rsidRPr="00676171" w:rsidRDefault="00713B50" w:rsidP="00676171">
          <w:pPr>
            <w:pStyle w:val="10"/>
            <w:tabs>
              <w:tab w:val="right" w:leader="dot" w:pos="9019"/>
            </w:tabs>
            <w:spacing w:line="360" w:lineRule="auto"/>
            <w:jc w:val="both"/>
            <w:rPr>
              <w:rFonts w:ascii="Times New Roman" w:hAnsi="Times New Roman" w:cs="Times New Roman"/>
              <w:noProof/>
              <w:sz w:val="24"/>
              <w:szCs w:val="24"/>
            </w:rPr>
          </w:pPr>
          <w:r w:rsidRPr="00676171">
            <w:rPr>
              <w:rFonts w:ascii="Times New Roman" w:hAnsi="Times New Roman" w:cs="Times New Roman"/>
              <w:sz w:val="24"/>
              <w:szCs w:val="24"/>
            </w:rPr>
            <w:fldChar w:fldCharType="begin"/>
          </w:r>
          <w:r w:rsidRPr="00676171">
            <w:rPr>
              <w:rFonts w:ascii="Times New Roman" w:hAnsi="Times New Roman" w:cs="Times New Roman"/>
              <w:sz w:val="24"/>
              <w:szCs w:val="24"/>
            </w:rPr>
            <w:instrText xml:space="preserve"> TOC \o "1-3" \h \z \u </w:instrText>
          </w:r>
          <w:r w:rsidRPr="00676171">
            <w:rPr>
              <w:rFonts w:ascii="Times New Roman" w:hAnsi="Times New Roman" w:cs="Times New Roman"/>
              <w:sz w:val="24"/>
              <w:szCs w:val="24"/>
            </w:rPr>
            <w:fldChar w:fldCharType="separate"/>
          </w:r>
          <w:hyperlink w:anchor="_Toc130303986" w:history="1">
            <w:r w:rsidRPr="00676171">
              <w:rPr>
                <w:rStyle w:val="a6"/>
                <w:rFonts w:ascii="Times New Roman" w:hAnsi="Times New Roman" w:cs="Times New Roman"/>
                <w:noProof/>
                <w:sz w:val="24"/>
                <w:szCs w:val="24"/>
              </w:rPr>
              <w:t>Introduction-</w:t>
            </w:r>
            <w:r w:rsidRPr="00676171">
              <w:rPr>
                <w:rFonts w:ascii="Times New Roman" w:hAnsi="Times New Roman" w:cs="Times New Roman"/>
                <w:noProof/>
                <w:webHidden/>
                <w:sz w:val="24"/>
                <w:szCs w:val="24"/>
              </w:rPr>
              <w:tab/>
            </w:r>
            <w:r w:rsidRPr="00676171">
              <w:rPr>
                <w:rFonts w:ascii="Times New Roman" w:hAnsi="Times New Roman" w:cs="Times New Roman"/>
                <w:noProof/>
                <w:webHidden/>
                <w:sz w:val="24"/>
                <w:szCs w:val="24"/>
              </w:rPr>
              <w:fldChar w:fldCharType="begin"/>
            </w:r>
            <w:r w:rsidRPr="00676171">
              <w:rPr>
                <w:rFonts w:ascii="Times New Roman" w:hAnsi="Times New Roman" w:cs="Times New Roman"/>
                <w:noProof/>
                <w:webHidden/>
                <w:sz w:val="24"/>
                <w:szCs w:val="24"/>
              </w:rPr>
              <w:instrText xml:space="preserve"> PAGEREF _Toc130303986 \h </w:instrText>
            </w:r>
            <w:r w:rsidRPr="00676171">
              <w:rPr>
                <w:rFonts w:ascii="Times New Roman" w:hAnsi="Times New Roman" w:cs="Times New Roman"/>
                <w:noProof/>
                <w:webHidden/>
                <w:sz w:val="24"/>
                <w:szCs w:val="24"/>
              </w:rPr>
            </w:r>
            <w:r w:rsidRPr="00676171">
              <w:rPr>
                <w:rFonts w:ascii="Times New Roman" w:hAnsi="Times New Roman" w:cs="Times New Roman"/>
                <w:noProof/>
                <w:webHidden/>
                <w:sz w:val="24"/>
                <w:szCs w:val="24"/>
              </w:rPr>
              <w:fldChar w:fldCharType="separate"/>
            </w:r>
            <w:r w:rsidRPr="00676171">
              <w:rPr>
                <w:rFonts w:ascii="Times New Roman" w:hAnsi="Times New Roman" w:cs="Times New Roman"/>
                <w:noProof/>
                <w:webHidden/>
                <w:sz w:val="24"/>
                <w:szCs w:val="24"/>
              </w:rPr>
              <w:t>3</w:t>
            </w:r>
            <w:r w:rsidRPr="00676171">
              <w:rPr>
                <w:rFonts w:ascii="Times New Roman" w:hAnsi="Times New Roman" w:cs="Times New Roman"/>
                <w:noProof/>
                <w:webHidden/>
                <w:sz w:val="24"/>
                <w:szCs w:val="24"/>
              </w:rPr>
              <w:fldChar w:fldCharType="end"/>
            </w:r>
          </w:hyperlink>
        </w:p>
        <w:p w14:paraId="4080821C" w14:textId="26ED958C" w:rsidR="00676171" w:rsidRPr="00676171" w:rsidRDefault="00713B50" w:rsidP="00676171">
          <w:pPr>
            <w:pStyle w:val="10"/>
            <w:tabs>
              <w:tab w:val="right" w:leader="dot" w:pos="9019"/>
            </w:tabs>
            <w:spacing w:line="360" w:lineRule="auto"/>
            <w:jc w:val="both"/>
            <w:rPr>
              <w:rFonts w:ascii="Times New Roman" w:hAnsi="Times New Roman" w:cs="Times New Roman"/>
              <w:noProof/>
              <w:sz w:val="24"/>
              <w:szCs w:val="24"/>
            </w:rPr>
          </w:pPr>
          <w:hyperlink w:anchor="_Toc130303987" w:history="1">
            <w:r w:rsidRPr="00676171">
              <w:rPr>
                <w:rStyle w:val="a6"/>
                <w:rFonts w:ascii="Times New Roman" w:hAnsi="Times New Roman" w:cs="Times New Roman"/>
                <w:noProof/>
                <w:sz w:val="24"/>
                <w:szCs w:val="24"/>
              </w:rPr>
              <w:t>Business Intelligence Trends-</w:t>
            </w:r>
            <w:r w:rsidRPr="00676171">
              <w:rPr>
                <w:rFonts w:ascii="Times New Roman" w:hAnsi="Times New Roman" w:cs="Times New Roman"/>
                <w:noProof/>
                <w:webHidden/>
                <w:sz w:val="24"/>
                <w:szCs w:val="24"/>
              </w:rPr>
              <w:tab/>
            </w:r>
            <w:r w:rsidRPr="00676171">
              <w:rPr>
                <w:rFonts w:ascii="Times New Roman" w:hAnsi="Times New Roman" w:cs="Times New Roman"/>
                <w:noProof/>
                <w:webHidden/>
                <w:sz w:val="24"/>
                <w:szCs w:val="24"/>
              </w:rPr>
              <w:fldChar w:fldCharType="begin"/>
            </w:r>
            <w:r w:rsidRPr="00676171">
              <w:rPr>
                <w:rFonts w:ascii="Times New Roman" w:hAnsi="Times New Roman" w:cs="Times New Roman"/>
                <w:noProof/>
                <w:webHidden/>
                <w:sz w:val="24"/>
                <w:szCs w:val="24"/>
              </w:rPr>
              <w:instrText xml:space="preserve"> PAGEREF _Toc130303987 \h </w:instrText>
            </w:r>
            <w:r w:rsidRPr="00676171">
              <w:rPr>
                <w:rFonts w:ascii="Times New Roman" w:hAnsi="Times New Roman" w:cs="Times New Roman"/>
                <w:noProof/>
                <w:webHidden/>
                <w:sz w:val="24"/>
                <w:szCs w:val="24"/>
              </w:rPr>
            </w:r>
            <w:r w:rsidRPr="00676171">
              <w:rPr>
                <w:rFonts w:ascii="Times New Roman" w:hAnsi="Times New Roman" w:cs="Times New Roman"/>
                <w:noProof/>
                <w:webHidden/>
                <w:sz w:val="24"/>
                <w:szCs w:val="24"/>
              </w:rPr>
              <w:fldChar w:fldCharType="separate"/>
            </w:r>
            <w:r w:rsidRPr="00676171">
              <w:rPr>
                <w:rFonts w:ascii="Times New Roman" w:hAnsi="Times New Roman" w:cs="Times New Roman"/>
                <w:noProof/>
                <w:webHidden/>
                <w:sz w:val="24"/>
                <w:szCs w:val="24"/>
              </w:rPr>
              <w:t>3</w:t>
            </w:r>
            <w:r w:rsidRPr="00676171">
              <w:rPr>
                <w:rFonts w:ascii="Times New Roman" w:hAnsi="Times New Roman" w:cs="Times New Roman"/>
                <w:noProof/>
                <w:webHidden/>
                <w:sz w:val="24"/>
                <w:szCs w:val="24"/>
              </w:rPr>
              <w:fldChar w:fldCharType="end"/>
            </w:r>
          </w:hyperlink>
        </w:p>
        <w:p w14:paraId="1D0C4856" w14:textId="1B136CA1" w:rsidR="00676171" w:rsidRPr="00676171" w:rsidRDefault="00713B50" w:rsidP="00676171">
          <w:pPr>
            <w:pStyle w:val="10"/>
            <w:tabs>
              <w:tab w:val="right" w:leader="dot" w:pos="9019"/>
            </w:tabs>
            <w:spacing w:line="360" w:lineRule="auto"/>
            <w:jc w:val="both"/>
            <w:rPr>
              <w:rFonts w:ascii="Times New Roman" w:hAnsi="Times New Roman" w:cs="Times New Roman"/>
              <w:noProof/>
              <w:sz w:val="24"/>
              <w:szCs w:val="24"/>
            </w:rPr>
          </w:pPr>
          <w:hyperlink w:anchor="_Toc130303988" w:history="1">
            <w:r w:rsidRPr="00676171">
              <w:rPr>
                <w:rStyle w:val="a6"/>
                <w:rFonts w:ascii="Times New Roman" w:hAnsi="Times New Roman" w:cs="Times New Roman"/>
                <w:noProof/>
                <w:sz w:val="24"/>
                <w:szCs w:val="24"/>
              </w:rPr>
              <w:t>The reasons for the implementation of BI trends for the businesses-</w:t>
            </w:r>
            <w:r w:rsidRPr="00676171">
              <w:rPr>
                <w:rFonts w:ascii="Times New Roman" w:hAnsi="Times New Roman" w:cs="Times New Roman"/>
                <w:noProof/>
                <w:webHidden/>
                <w:sz w:val="24"/>
                <w:szCs w:val="24"/>
              </w:rPr>
              <w:tab/>
            </w:r>
            <w:r w:rsidRPr="00676171">
              <w:rPr>
                <w:rFonts w:ascii="Times New Roman" w:hAnsi="Times New Roman" w:cs="Times New Roman"/>
                <w:noProof/>
                <w:webHidden/>
                <w:sz w:val="24"/>
                <w:szCs w:val="24"/>
              </w:rPr>
              <w:fldChar w:fldCharType="begin"/>
            </w:r>
            <w:r w:rsidRPr="00676171">
              <w:rPr>
                <w:rFonts w:ascii="Times New Roman" w:hAnsi="Times New Roman" w:cs="Times New Roman"/>
                <w:noProof/>
                <w:webHidden/>
                <w:sz w:val="24"/>
                <w:szCs w:val="24"/>
              </w:rPr>
              <w:instrText xml:space="preserve"> PAGEREF _Toc130303988 \h </w:instrText>
            </w:r>
            <w:r w:rsidRPr="00676171">
              <w:rPr>
                <w:rFonts w:ascii="Times New Roman" w:hAnsi="Times New Roman" w:cs="Times New Roman"/>
                <w:noProof/>
                <w:webHidden/>
                <w:sz w:val="24"/>
                <w:szCs w:val="24"/>
              </w:rPr>
            </w:r>
            <w:r w:rsidRPr="00676171">
              <w:rPr>
                <w:rFonts w:ascii="Times New Roman" w:hAnsi="Times New Roman" w:cs="Times New Roman"/>
                <w:noProof/>
                <w:webHidden/>
                <w:sz w:val="24"/>
                <w:szCs w:val="24"/>
              </w:rPr>
              <w:fldChar w:fldCharType="separate"/>
            </w:r>
            <w:r w:rsidRPr="00676171">
              <w:rPr>
                <w:rFonts w:ascii="Times New Roman" w:hAnsi="Times New Roman" w:cs="Times New Roman"/>
                <w:noProof/>
                <w:webHidden/>
                <w:sz w:val="24"/>
                <w:szCs w:val="24"/>
              </w:rPr>
              <w:t>4</w:t>
            </w:r>
            <w:r w:rsidRPr="00676171">
              <w:rPr>
                <w:rFonts w:ascii="Times New Roman" w:hAnsi="Times New Roman" w:cs="Times New Roman"/>
                <w:noProof/>
                <w:webHidden/>
                <w:sz w:val="24"/>
                <w:szCs w:val="24"/>
              </w:rPr>
              <w:fldChar w:fldCharType="end"/>
            </w:r>
          </w:hyperlink>
        </w:p>
        <w:p w14:paraId="7B3FCEC0" w14:textId="1DBA9311" w:rsidR="00676171" w:rsidRPr="00676171" w:rsidRDefault="00713B50" w:rsidP="00676171">
          <w:pPr>
            <w:pStyle w:val="10"/>
            <w:tabs>
              <w:tab w:val="right" w:leader="dot" w:pos="9019"/>
            </w:tabs>
            <w:spacing w:line="360" w:lineRule="auto"/>
            <w:jc w:val="both"/>
            <w:rPr>
              <w:rFonts w:ascii="Times New Roman" w:hAnsi="Times New Roman" w:cs="Times New Roman"/>
              <w:noProof/>
              <w:sz w:val="24"/>
              <w:szCs w:val="24"/>
            </w:rPr>
          </w:pPr>
          <w:hyperlink w:anchor="_Toc130303989" w:history="1">
            <w:r w:rsidRPr="00676171">
              <w:rPr>
                <w:rStyle w:val="a6"/>
                <w:rFonts w:ascii="Times New Roman" w:hAnsi="Times New Roman" w:cs="Times New Roman"/>
                <w:noProof/>
                <w:sz w:val="24"/>
                <w:szCs w:val="24"/>
              </w:rPr>
              <w:t>Conclusion-</w:t>
            </w:r>
            <w:r w:rsidRPr="00676171">
              <w:rPr>
                <w:rFonts w:ascii="Times New Roman" w:hAnsi="Times New Roman" w:cs="Times New Roman"/>
                <w:noProof/>
                <w:webHidden/>
                <w:sz w:val="24"/>
                <w:szCs w:val="24"/>
              </w:rPr>
              <w:tab/>
            </w:r>
            <w:r w:rsidRPr="00676171">
              <w:rPr>
                <w:rFonts w:ascii="Times New Roman" w:hAnsi="Times New Roman" w:cs="Times New Roman"/>
                <w:noProof/>
                <w:webHidden/>
                <w:sz w:val="24"/>
                <w:szCs w:val="24"/>
              </w:rPr>
              <w:fldChar w:fldCharType="begin"/>
            </w:r>
            <w:r w:rsidRPr="00676171">
              <w:rPr>
                <w:rFonts w:ascii="Times New Roman" w:hAnsi="Times New Roman" w:cs="Times New Roman"/>
                <w:noProof/>
                <w:webHidden/>
                <w:sz w:val="24"/>
                <w:szCs w:val="24"/>
              </w:rPr>
              <w:instrText xml:space="preserve"> PAGEREF _Toc130303989 \h </w:instrText>
            </w:r>
            <w:r w:rsidRPr="00676171">
              <w:rPr>
                <w:rFonts w:ascii="Times New Roman" w:hAnsi="Times New Roman" w:cs="Times New Roman"/>
                <w:noProof/>
                <w:webHidden/>
                <w:sz w:val="24"/>
                <w:szCs w:val="24"/>
              </w:rPr>
            </w:r>
            <w:r w:rsidRPr="00676171">
              <w:rPr>
                <w:rFonts w:ascii="Times New Roman" w:hAnsi="Times New Roman" w:cs="Times New Roman"/>
                <w:noProof/>
                <w:webHidden/>
                <w:sz w:val="24"/>
                <w:szCs w:val="24"/>
              </w:rPr>
              <w:fldChar w:fldCharType="separate"/>
            </w:r>
            <w:r w:rsidRPr="00676171">
              <w:rPr>
                <w:rFonts w:ascii="Times New Roman" w:hAnsi="Times New Roman" w:cs="Times New Roman"/>
                <w:noProof/>
                <w:webHidden/>
                <w:sz w:val="24"/>
                <w:szCs w:val="24"/>
              </w:rPr>
              <w:t>5</w:t>
            </w:r>
            <w:r w:rsidRPr="00676171">
              <w:rPr>
                <w:rFonts w:ascii="Times New Roman" w:hAnsi="Times New Roman" w:cs="Times New Roman"/>
                <w:noProof/>
                <w:webHidden/>
                <w:sz w:val="24"/>
                <w:szCs w:val="24"/>
              </w:rPr>
              <w:fldChar w:fldCharType="end"/>
            </w:r>
          </w:hyperlink>
        </w:p>
        <w:p w14:paraId="59EB8ED7" w14:textId="779234E1" w:rsidR="00676171" w:rsidRPr="00676171" w:rsidRDefault="00713B50" w:rsidP="00676171">
          <w:pPr>
            <w:pStyle w:val="10"/>
            <w:tabs>
              <w:tab w:val="right" w:leader="dot" w:pos="9019"/>
            </w:tabs>
            <w:spacing w:line="360" w:lineRule="auto"/>
            <w:jc w:val="both"/>
            <w:rPr>
              <w:rFonts w:ascii="Times New Roman" w:hAnsi="Times New Roman" w:cs="Times New Roman"/>
              <w:noProof/>
              <w:sz w:val="24"/>
              <w:szCs w:val="24"/>
            </w:rPr>
          </w:pPr>
          <w:hyperlink w:anchor="_Toc130303990" w:history="1">
            <w:r w:rsidRPr="00676171">
              <w:rPr>
                <w:rStyle w:val="a6"/>
                <w:rFonts w:ascii="Times New Roman" w:hAnsi="Times New Roman" w:cs="Times New Roman"/>
                <w:noProof/>
                <w:sz w:val="24"/>
                <w:szCs w:val="24"/>
              </w:rPr>
              <w:t>References-</w:t>
            </w:r>
            <w:r w:rsidRPr="00676171">
              <w:rPr>
                <w:rFonts w:ascii="Times New Roman" w:hAnsi="Times New Roman" w:cs="Times New Roman"/>
                <w:noProof/>
                <w:webHidden/>
                <w:sz w:val="24"/>
                <w:szCs w:val="24"/>
              </w:rPr>
              <w:tab/>
            </w:r>
            <w:r w:rsidRPr="00676171">
              <w:rPr>
                <w:rFonts w:ascii="Times New Roman" w:hAnsi="Times New Roman" w:cs="Times New Roman"/>
                <w:noProof/>
                <w:webHidden/>
                <w:sz w:val="24"/>
                <w:szCs w:val="24"/>
              </w:rPr>
              <w:fldChar w:fldCharType="begin"/>
            </w:r>
            <w:r w:rsidRPr="00676171">
              <w:rPr>
                <w:rFonts w:ascii="Times New Roman" w:hAnsi="Times New Roman" w:cs="Times New Roman"/>
                <w:noProof/>
                <w:webHidden/>
                <w:sz w:val="24"/>
                <w:szCs w:val="24"/>
              </w:rPr>
              <w:instrText xml:space="preserve"> PAGEREF _Toc130303990 \h </w:instrText>
            </w:r>
            <w:r w:rsidRPr="00676171">
              <w:rPr>
                <w:rFonts w:ascii="Times New Roman" w:hAnsi="Times New Roman" w:cs="Times New Roman"/>
                <w:noProof/>
                <w:webHidden/>
                <w:sz w:val="24"/>
                <w:szCs w:val="24"/>
              </w:rPr>
            </w:r>
            <w:r w:rsidRPr="00676171">
              <w:rPr>
                <w:rFonts w:ascii="Times New Roman" w:hAnsi="Times New Roman" w:cs="Times New Roman"/>
                <w:noProof/>
                <w:webHidden/>
                <w:sz w:val="24"/>
                <w:szCs w:val="24"/>
              </w:rPr>
              <w:fldChar w:fldCharType="separate"/>
            </w:r>
            <w:r w:rsidRPr="00676171">
              <w:rPr>
                <w:rFonts w:ascii="Times New Roman" w:hAnsi="Times New Roman" w:cs="Times New Roman"/>
                <w:noProof/>
                <w:webHidden/>
                <w:sz w:val="24"/>
                <w:szCs w:val="24"/>
              </w:rPr>
              <w:t>7</w:t>
            </w:r>
            <w:r w:rsidRPr="00676171">
              <w:rPr>
                <w:rFonts w:ascii="Times New Roman" w:hAnsi="Times New Roman" w:cs="Times New Roman"/>
                <w:noProof/>
                <w:webHidden/>
                <w:sz w:val="24"/>
                <w:szCs w:val="24"/>
              </w:rPr>
              <w:fldChar w:fldCharType="end"/>
            </w:r>
          </w:hyperlink>
        </w:p>
        <w:p w14:paraId="40EDE331" w14:textId="63ADD16F" w:rsidR="00676171" w:rsidRPr="00676171" w:rsidRDefault="00713B50" w:rsidP="00676171">
          <w:pPr>
            <w:spacing w:line="360" w:lineRule="auto"/>
            <w:jc w:val="both"/>
            <w:rPr>
              <w:rFonts w:ascii="Times New Roman" w:hAnsi="Times New Roman" w:cs="Times New Roman"/>
              <w:sz w:val="24"/>
              <w:szCs w:val="24"/>
            </w:rPr>
          </w:pPr>
          <w:r w:rsidRPr="00676171">
            <w:rPr>
              <w:rFonts w:ascii="Times New Roman" w:hAnsi="Times New Roman" w:cs="Times New Roman"/>
              <w:b/>
              <w:bCs/>
              <w:noProof/>
              <w:sz w:val="24"/>
              <w:szCs w:val="24"/>
            </w:rPr>
            <w:fldChar w:fldCharType="end"/>
          </w:r>
        </w:p>
      </w:sdtContent>
    </w:sdt>
    <w:p w14:paraId="43DC30B8" w14:textId="7D18DD9A" w:rsidR="00676171"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br w:type="page"/>
      </w:r>
    </w:p>
    <w:p w14:paraId="00000001" w14:textId="7CB84280" w:rsidR="00711259" w:rsidRPr="00676171" w:rsidRDefault="00713B50" w:rsidP="00676171">
      <w:pPr>
        <w:pStyle w:val="1"/>
        <w:spacing w:line="360" w:lineRule="auto"/>
        <w:jc w:val="both"/>
        <w:rPr>
          <w:rFonts w:cs="Times New Roman"/>
          <w:szCs w:val="24"/>
        </w:rPr>
      </w:pPr>
      <w:bookmarkStart w:id="1" w:name="_Toc130303986"/>
      <w:r w:rsidRPr="00676171">
        <w:rPr>
          <w:rFonts w:cs="Times New Roman"/>
          <w:szCs w:val="24"/>
        </w:rPr>
        <w:lastRenderedPageBreak/>
        <w:t>Introduction-</w:t>
      </w:r>
      <w:bookmarkEnd w:id="1"/>
    </w:p>
    <w:p w14:paraId="00000002"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The foremost focus of this report is to analyse the basic impacts of Business Intelligence in the realm of a business. The report will also highlight the ever-changing</w:t>
      </w:r>
      <w:r w:rsidRPr="00676171">
        <w:rPr>
          <w:rFonts w:ascii="Times New Roman" w:eastAsia="Times New Roman" w:hAnsi="Times New Roman" w:cs="Times New Roman"/>
          <w:sz w:val="24"/>
          <w:szCs w:val="24"/>
        </w:rPr>
        <w:t xml:space="preserve"> trends of Business Intelligence. The main reasons in terms of implementing the trends of Business Intelligence for the success of businesses will also be enlightened here. As narrated by </w:t>
      </w:r>
      <w:r w:rsidRPr="00676171">
        <w:rPr>
          <w:rFonts w:ascii="Times New Roman" w:eastAsia="Times New Roman" w:hAnsi="Times New Roman" w:cs="Times New Roman"/>
          <w:color w:val="222222"/>
          <w:sz w:val="24"/>
          <w:szCs w:val="24"/>
          <w:highlight w:val="white"/>
        </w:rPr>
        <w:t>Susan and Novianti, (2019)</w:t>
      </w:r>
      <w:r w:rsidRPr="00676171">
        <w:rPr>
          <w:rFonts w:ascii="Times New Roman" w:eastAsia="Times New Roman" w:hAnsi="Times New Roman" w:cs="Times New Roman"/>
          <w:sz w:val="24"/>
          <w:szCs w:val="24"/>
        </w:rPr>
        <w:t xml:space="preserve"> the emerging phenomena of technology help</w:t>
      </w:r>
      <w:r w:rsidRPr="00676171">
        <w:rPr>
          <w:rFonts w:ascii="Times New Roman" w:eastAsia="Times New Roman" w:hAnsi="Times New Roman" w:cs="Times New Roman"/>
          <w:sz w:val="24"/>
          <w:szCs w:val="24"/>
        </w:rPr>
        <w:t xml:space="preserve"> a business in terms of making out the general level of success in the realm of the competitive scenario. A proper view of technological advancements assists a business to foster the feeling of success in a competitive environment.        </w:t>
      </w:r>
    </w:p>
    <w:p w14:paraId="00000003" w14:textId="77777777" w:rsidR="00711259" w:rsidRPr="00676171" w:rsidRDefault="00713B50" w:rsidP="00676171">
      <w:pPr>
        <w:pStyle w:val="1"/>
        <w:spacing w:line="360" w:lineRule="auto"/>
        <w:jc w:val="both"/>
        <w:rPr>
          <w:rFonts w:cs="Times New Roman"/>
          <w:szCs w:val="24"/>
        </w:rPr>
      </w:pPr>
      <w:bookmarkStart w:id="2" w:name="_Toc130303987"/>
      <w:r w:rsidRPr="00676171">
        <w:rPr>
          <w:rFonts w:cs="Times New Roman"/>
          <w:szCs w:val="24"/>
        </w:rPr>
        <w:t>Business Intelli</w:t>
      </w:r>
      <w:r w:rsidRPr="00676171">
        <w:rPr>
          <w:rFonts w:cs="Times New Roman"/>
          <w:szCs w:val="24"/>
        </w:rPr>
        <w:t>gence Trends-</w:t>
      </w:r>
      <w:bookmarkEnd w:id="2"/>
    </w:p>
    <w:p w14:paraId="00000004"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Business Intelligence can be termed as software that assists a business to ingest data and make it a user-friendly approach in terms of viewing dashboards, reports, graphs and charts. It enables the users of a business while accessing differe</w:t>
      </w:r>
      <w:r w:rsidRPr="00676171">
        <w:rPr>
          <w:rFonts w:ascii="Times New Roman" w:eastAsia="Times New Roman" w:hAnsi="Times New Roman" w:cs="Times New Roman"/>
          <w:sz w:val="24"/>
          <w:szCs w:val="24"/>
        </w:rPr>
        <w:t>nt data and gain insights into making a suave performance for the business (</w:t>
      </w:r>
      <w:r w:rsidRPr="00676171">
        <w:rPr>
          <w:rFonts w:ascii="Times New Roman" w:eastAsia="Times New Roman" w:hAnsi="Times New Roman" w:cs="Times New Roman"/>
          <w:color w:val="222222"/>
          <w:sz w:val="24"/>
          <w:szCs w:val="24"/>
          <w:highlight w:val="white"/>
        </w:rPr>
        <w:t>Ibm, 2023</w:t>
      </w:r>
      <w:r w:rsidRPr="00676171">
        <w:rPr>
          <w:rFonts w:ascii="Times New Roman" w:eastAsia="Times New Roman" w:hAnsi="Times New Roman" w:cs="Times New Roman"/>
          <w:sz w:val="24"/>
          <w:szCs w:val="24"/>
        </w:rPr>
        <w:t>). The Business Intelligence Trends are as follows-</w:t>
      </w:r>
    </w:p>
    <w:p w14:paraId="00000005" w14:textId="77777777" w:rsidR="00711259"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t>SaaS and the analytics of cloud-</w:t>
      </w:r>
    </w:p>
    <w:p w14:paraId="00000006"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Companies that mainly rely on the data storage of on-premise data can not find ways of</w:t>
      </w:r>
      <w:r w:rsidRPr="00676171">
        <w:rPr>
          <w:rFonts w:ascii="Times New Roman" w:eastAsia="Times New Roman" w:hAnsi="Times New Roman" w:cs="Times New Roman"/>
          <w:sz w:val="24"/>
          <w:szCs w:val="24"/>
        </w:rPr>
        <w:t xml:space="preserve"> sharing the data with their employees. Therefore it becomes very difficult for the people of the company to render the exact values of success by coping with the advancement of technology. When technology can not play a pivotal role in an organisation, th</w:t>
      </w:r>
      <w:r w:rsidRPr="00676171">
        <w:rPr>
          <w:rFonts w:ascii="Times New Roman" w:eastAsia="Times New Roman" w:hAnsi="Times New Roman" w:cs="Times New Roman"/>
          <w:sz w:val="24"/>
          <w:szCs w:val="24"/>
        </w:rPr>
        <w:t xml:space="preserve">e views of achievement become utterly different. For that reason, the necessary files need to be accessed at the proper time in terms of making proper solutions to technological advancements. Cloud computing solutions whether they can be private or public </w:t>
      </w:r>
      <w:r w:rsidRPr="00676171">
        <w:rPr>
          <w:rFonts w:ascii="Times New Roman" w:eastAsia="Times New Roman" w:hAnsi="Times New Roman" w:cs="Times New Roman"/>
          <w:sz w:val="24"/>
          <w:szCs w:val="24"/>
        </w:rPr>
        <w:t>or SaaS. The main value of cloud computing focuses on making all the data more accessible as well as it also ensures a robust backup in terms of preventing all the files from being breached (</w:t>
      </w:r>
      <w:r w:rsidRPr="00676171">
        <w:rPr>
          <w:rFonts w:ascii="Times New Roman" w:eastAsia="Times New Roman" w:hAnsi="Times New Roman" w:cs="Times New Roman"/>
          <w:color w:val="222222"/>
          <w:sz w:val="24"/>
          <w:szCs w:val="24"/>
          <w:highlight w:val="white"/>
        </w:rPr>
        <w:t>Calzon, 2022</w:t>
      </w:r>
      <w:r w:rsidRPr="00676171">
        <w:rPr>
          <w:rFonts w:ascii="Times New Roman" w:eastAsia="Times New Roman" w:hAnsi="Times New Roman" w:cs="Times New Roman"/>
          <w:sz w:val="24"/>
          <w:szCs w:val="24"/>
        </w:rPr>
        <w:t>).</w:t>
      </w:r>
    </w:p>
    <w:p w14:paraId="00000007"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b/>
          <w:sz w:val="24"/>
          <w:szCs w:val="24"/>
        </w:rPr>
        <w:t>Data Security</w:t>
      </w:r>
      <w:r w:rsidRPr="00676171">
        <w:rPr>
          <w:rFonts w:ascii="Times New Roman" w:eastAsia="Times New Roman" w:hAnsi="Times New Roman" w:cs="Times New Roman"/>
          <w:sz w:val="24"/>
          <w:szCs w:val="24"/>
        </w:rPr>
        <w:t>-</w:t>
      </w:r>
    </w:p>
    <w:p w14:paraId="00000008"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The major facts of implementation i</w:t>
      </w:r>
      <w:r w:rsidRPr="00676171">
        <w:rPr>
          <w:rFonts w:ascii="Times New Roman" w:eastAsia="Times New Roman" w:hAnsi="Times New Roman" w:cs="Times New Roman"/>
          <w:sz w:val="24"/>
          <w:szCs w:val="24"/>
        </w:rPr>
        <w:t>n the rules and regulations of privacy like GDPR in the European Union, CCPA in USA, LGPD in the realm of Brazil etc. create a building block in terms of making a robust feature of data security. It can be expected that the realm of total spending in the c</w:t>
      </w:r>
      <w:r w:rsidRPr="00676171">
        <w:rPr>
          <w:rFonts w:ascii="Times New Roman" w:eastAsia="Times New Roman" w:hAnsi="Times New Roman" w:cs="Times New Roman"/>
          <w:sz w:val="24"/>
          <w:szCs w:val="24"/>
        </w:rPr>
        <w:t xml:space="preserve">ybersecurity department is going to reach 1.43 trillion British pounds in the upcoming five years. As per the views of Gartner, about 60% of companies are going to recreate </w:t>
      </w:r>
      <w:r w:rsidRPr="00676171">
        <w:rPr>
          <w:rFonts w:ascii="Times New Roman" w:eastAsia="Times New Roman" w:hAnsi="Times New Roman" w:cs="Times New Roman"/>
          <w:sz w:val="24"/>
          <w:szCs w:val="24"/>
        </w:rPr>
        <w:lastRenderedPageBreak/>
        <w:t>the values of Zero Trust as of 2025 and boost the factors of the cyber security dep</w:t>
      </w:r>
      <w:r w:rsidRPr="00676171">
        <w:rPr>
          <w:rFonts w:ascii="Times New Roman" w:eastAsia="Times New Roman" w:hAnsi="Times New Roman" w:cs="Times New Roman"/>
          <w:sz w:val="24"/>
          <w:szCs w:val="24"/>
        </w:rPr>
        <w:t>artment (</w:t>
      </w:r>
      <w:r w:rsidRPr="00676171">
        <w:rPr>
          <w:rFonts w:ascii="Times New Roman" w:eastAsia="Times New Roman" w:hAnsi="Times New Roman" w:cs="Times New Roman"/>
          <w:color w:val="222222"/>
          <w:sz w:val="24"/>
          <w:szCs w:val="24"/>
          <w:highlight w:val="white"/>
        </w:rPr>
        <w:t>Calzon, 2022</w:t>
      </w:r>
      <w:r w:rsidRPr="00676171">
        <w:rPr>
          <w:rFonts w:ascii="Times New Roman" w:eastAsia="Times New Roman" w:hAnsi="Times New Roman" w:cs="Times New Roman"/>
          <w:sz w:val="24"/>
          <w:szCs w:val="24"/>
        </w:rPr>
        <w:t>).</w:t>
      </w:r>
    </w:p>
    <w:p w14:paraId="00000009" w14:textId="77777777" w:rsidR="00711259"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t>Collaborative Business Intelligence-</w:t>
      </w:r>
    </w:p>
    <w:p w14:paraId="0000000A"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While taking into consideration the scenario of competition, it becomes one of the foremost objectives to make the advancement of technology properly. “Self-service BI” tools have the credibility</w:t>
      </w:r>
      <w:r w:rsidRPr="00676171">
        <w:rPr>
          <w:rFonts w:ascii="Times New Roman" w:eastAsia="Times New Roman" w:hAnsi="Times New Roman" w:cs="Times New Roman"/>
          <w:sz w:val="24"/>
          <w:szCs w:val="24"/>
        </w:rPr>
        <w:t xml:space="preserve"> to pop up the tools that are termed as self-service tools and they do not require the IT teams in terms of accessing, making out or interpreting the relevance of data. It is expected that collaborative BI is going to make a huge leap in terms of making th</w:t>
      </w:r>
      <w:r w:rsidRPr="00676171">
        <w:rPr>
          <w:rFonts w:ascii="Times New Roman" w:eastAsia="Times New Roman" w:hAnsi="Times New Roman" w:cs="Times New Roman"/>
          <w:sz w:val="24"/>
          <w:szCs w:val="24"/>
        </w:rPr>
        <w:t>e aspects of technology more reliable for businesses. A survey shows that around 75% of executives elaborate on the fact that their functions of business are merely competing rather than the perspectives of collaboration. These tools will help to make a pr</w:t>
      </w:r>
      <w:r w:rsidRPr="00676171">
        <w:rPr>
          <w:rFonts w:ascii="Times New Roman" w:eastAsia="Times New Roman" w:hAnsi="Times New Roman" w:cs="Times New Roman"/>
          <w:sz w:val="24"/>
          <w:szCs w:val="24"/>
        </w:rPr>
        <w:t>oper collaboration with the employees and serve as positive factors of success (</w:t>
      </w:r>
      <w:r w:rsidRPr="00676171">
        <w:rPr>
          <w:rFonts w:ascii="Times New Roman" w:eastAsia="Times New Roman" w:hAnsi="Times New Roman" w:cs="Times New Roman"/>
          <w:color w:val="222222"/>
          <w:sz w:val="24"/>
          <w:szCs w:val="24"/>
          <w:highlight w:val="white"/>
        </w:rPr>
        <w:t>Calzon, 2022</w:t>
      </w:r>
      <w:r w:rsidRPr="00676171">
        <w:rPr>
          <w:rFonts w:ascii="Times New Roman" w:eastAsia="Times New Roman" w:hAnsi="Times New Roman" w:cs="Times New Roman"/>
          <w:sz w:val="24"/>
          <w:szCs w:val="24"/>
        </w:rPr>
        <w:t>).</w:t>
      </w:r>
    </w:p>
    <w:p w14:paraId="0000000B" w14:textId="77777777" w:rsidR="00711259"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t>Data governance-</w:t>
      </w:r>
    </w:p>
    <w:p w14:paraId="0000000C"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The trends that emerge in the realm of BI incorporate the facts of data governance. The realm of the concept mainly focuses on the concepts of p</w:t>
      </w:r>
      <w:r w:rsidRPr="00676171">
        <w:rPr>
          <w:rFonts w:ascii="Times New Roman" w:eastAsia="Times New Roman" w:hAnsi="Times New Roman" w:cs="Times New Roman"/>
          <w:sz w:val="24"/>
          <w:szCs w:val="24"/>
        </w:rPr>
        <w:t>olicies, processes, and roles in terms of ensuring proper creation, valuation, more control of the business and proper consumption. The latest report from ReportLinker suggests that the market of data governance is going to increase from 2.14 billion pound</w:t>
      </w:r>
      <w:r w:rsidRPr="00676171">
        <w:rPr>
          <w:rFonts w:ascii="Times New Roman" w:eastAsia="Times New Roman" w:hAnsi="Times New Roman" w:cs="Times New Roman"/>
          <w:sz w:val="24"/>
          <w:szCs w:val="24"/>
        </w:rPr>
        <w:t>s to 6.08 billion pounds. The increasing fundamentalisms of data security have become one of the foremost progressive trends of BI (</w:t>
      </w:r>
      <w:r w:rsidRPr="00676171">
        <w:rPr>
          <w:rFonts w:ascii="Times New Roman" w:eastAsia="Times New Roman" w:hAnsi="Times New Roman" w:cs="Times New Roman"/>
          <w:color w:val="222222"/>
          <w:sz w:val="24"/>
          <w:szCs w:val="24"/>
          <w:highlight w:val="white"/>
        </w:rPr>
        <w:t>Calzon, 2022</w:t>
      </w:r>
      <w:r w:rsidRPr="00676171">
        <w:rPr>
          <w:rFonts w:ascii="Times New Roman" w:eastAsia="Times New Roman" w:hAnsi="Times New Roman" w:cs="Times New Roman"/>
          <w:sz w:val="24"/>
          <w:szCs w:val="24"/>
        </w:rPr>
        <w:t>).</w:t>
      </w:r>
    </w:p>
    <w:p w14:paraId="0000000D" w14:textId="77777777" w:rsidR="00711259"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t>Data Democratisation-</w:t>
      </w:r>
    </w:p>
    <w:p w14:paraId="0000000E"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The realm of complex data only fosters the values of proper technical teams for interpreting the reports. The managers and the leaders of the organisations can not be able to make out the generosity of the data-driven facts in terms of managing the credibi</w:t>
      </w:r>
      <w:r w:rsidRPr="00676171">
        <w:rPr>
          <w:rFonts w:ascii="Times New Roman" w:eastAsia="Times New Roman" w:hAnsi="Times New Roman" w:cs="Times New Roman"/>
          <w:sz w:val="24"/>
          <w:szCs w:val="24"/>
        </w:rPr>
        <w:t>lity of technological aspects. When the managers are able to manage the complexity of data, it becomes very easy for the business to perceive the feeling of success. The new realm of business intelligence helps managers and leaders for educating the proper</w:t>
      </w:r>
      <w:r w:rsidRPr="00676171">
        <w:rPr>
          <w:rFonts w:ascii="Times New Roman" w:eastAsia="Times New Roman" w:hAnsi="Times New Roman" w:cs="Times New Roman"/>
          <w:sz w:val="24"/>
          <w:szCs w:val="24"/>
        </w:rPr>
        <w:t xml:space="preserve"> values of it (</w:t>
      </w:r>
      <w:r w:rsidRPr="00676171">
        <w:rPr>
          <w:rFonts w:ascii="Times New Roman" w:eastAsia="Times New Roman" w:hAnsi="Times New Roman" w:cs="Times New Roman"/>
          <w:color w:val="222222"/>
          <w:sz w:val="24"/>
          <w:szCs w:val="24"/>
          <w:highlight w:val="white"/>
        </w:rPr>
        <w:t>Calzon, 2022</w:t>
      </w:r>
      <w:r w:rsidRPr="00676171">
        <w:rPr>
          <w:rFonts w:ascii="Times New Roman" w:eastAsia="Times New Roman" w:hAnsi="Times New Roman" w:cs="Times New Roman"/>
          <w:sz w:val="24"/>
          <w:szCs w:val="24"/>
        </w:rPr>
        <w:t>).</w:t>
      </w:r>
    </w:p>
    <w:p w14:paraId="0000000F" w14:textId="07836485" w:rsidR="00711259" w:rsidRPr="00676171" w:rsidRDefault="00713B50" w:rsidP="00676171">
      <w:pPr>
        <w:pStyle w:val="1"/>
        <w:spacing w:line="360" w:lineRule="auto"/>
        <w:jc w:val="both"/>
        <w:rPr>
          <w:rFonts w:cs="Times New Roman"/>
          <w:szCs w:val="24"/>
        </w:rPr>
      </w:pPr>
      <w:bookmarkStart w:id="3" w:name="_Toc130303988"/>
      <w:r w:rsidRPr="00676171">
        <w:rPr>
          <w:rFonts w:cs="Times New Roman"/>
          <w:szCs w:val="24"/>
        </w:rPr>
        <w:t xml:space="preserve">The reasons </w:t>
      </w:r>
      <w:r w:rsidR="00676171" w:rsidRPr="00676171">
        <w:rPr>
          <w:rFonts w:cs="Times New Roman"/>
          <w:szCs w:val="24"/>
        </w:rPr>
        <w:t>for</w:t>
      </w:r>
      <w:r w:rsidRPr="00676171">
        <w:rPr>
          <w:rFonts w:cs="Times New Roman"/>
          <w:szCs w:val="24"/>
        </w:rPr>
        <w:t xml:space="preserve"> the implementation of BI trends for the businesses-</w:t>
      </w:r>
      <w:bookmarkEnd w:id="3"/>
    </w:p>
    <w:p w14:paraId="00000010" w14:textId="77777777"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 xml:space="preserve">As per the views of </w:t>
      </w:r>
      <w:r w:rsidRPr="00676171">
        <w:rPr>
          <w:rFonts w:ascii="Times New Roman" w:eastAsia="Times New Roman" w:hAnsi="Times New Roman" w:cs="Times New Roman"/>
          <w:color w:val="222222"/>
          <w:sz w:val="24"/>
          <w:szCs w:val="24"/>
          <w:highlight w:val="white"/>
        </w:rPr>
        <w:t xml:space="preserve">Ain </w:t>
      </w:r>
      <w:r w:rsidRPr="00676171">
        <w:rPr>
          <w:rFonts w:ascii="Times New Roman" w:eastAsia="Times New Roman" w:hAnsi="Times New Roman" w:cs="Times New Roman"/>
          <w:i/>
          <w:color w:val="222222"/>
          <w:sz w:val="24"/>
          <w:szCs w:val="24"/>
          <w:highlight w:val="white"/>
        </w:rPr>
        <w:t>et al</w:t>
      </w:r>
      <w:r w:rsidRPr="00676171">
        <w:rPr>
          <w:rFonts w:ascii="Times New Roman" w:eastAsia="Times New Roman" w:hAnsi="Times New Roman" w:cs="Times New Roman"/>
          <w:color w:val="222222"/>
          <w:sz w:val="24"/>
          <w:szCs w:val="24"/>
          <w:highlight w:val="white"/>
        </w:rPr>
        <w:t>., (2019)</w:t>
      </w:r>
      <w:r w:rsidRPr="00676171">
        <w:rPr>
          <w:rFonts w:ascii="Times New Roman" w:eastAsia="Times New Roman" w:hAnsi="Times New Roman" w:cs="Times New Roman"/>
          <w:sz w:val="24"/>
          <w:szCs w:val="24"/>
        </w:rPr>
        <w:t xml:space="preserve"> the proper values of Business Intelligence lie in the facts of developing the scenario of a business. When the BI is re</w:t>
      </w:r>
      <w:r w:rsidRPr="00676171">
        <w:rPr>
          <w:rFonts w:ascii="Times New Roman" w:eastAsia="Times New Roman" w:hAnsi="Times New Roman" w:cs="Times New Roman"/>
          <w:sz w:val="24"/>
          <w:szCs w:val="24"/>
        </w:rPr>
        <w:t>ndered properly, the chances of implementing new perspectives of a business can be optimised properly. On the other hand, when the values of technology are not fostered well, it creates a gloomy aspect in the business scenario of the company. The reasons f</w:t>
      </w:r>
      <w:r w:rsidRPr="00676171">
        <w:rPr>
          <w:rFonts w:ascii="Times New Roman" w:eastAsia="Times New Roman" w:hAnsi="Times New Roman" w:cs="Times New Roman"/>
          <w:sz w:val="24"/>
          <w:szCs w:val="24"/>
        </w:rPr>
        <w:t>or implementing BI trends are elaborated below-</w:t>
      </w:r>
    </w:p>
    <w:p w14:paraId="00000011" w14:textId="77777777" w:rsidR="00711259" w:rsidRPr="00676171" w:rsidRDefault="00713B50" w:rsidP="00676171">
      <w:pPr>
        <w:spacing w:line="360" w:lineRule="auto"/>
        <w:jc w:val="both"/>
        <w:rPr>
          <w:rFonts w:ascii="Times New Roman" w:eastAsia="Times New Roman" w:hAnsi="Times New Roman" w:cs="Times New Roman"/>
          <w:b/>
          <w:sz w:val="24"/>
          <w:szCs w:val="24"/>
        </w:rPr>
      </w:pPr>
      <w:r w:rsidRPr="00676171">
        <w:rPr>
          <w:rFonts w:ascii="Times New Roman" w:eastAsia="Times New Roman" w:hAnsi="Times New Roman" w:cs="Times New Roman"/>
          <w:b/>
          <w:sz w:val="24"/>
          <w:szCs w:val="24"/>
        </w:rPr>
        <w:lastRenderedPageBreak/>
        <w:t>It assists to create proper decisions in a business-</w:t>
      </w:r>
    </w:p>
    <w:p w14:paraId="00000012" w14:textId="77777777" w:rsidR="00711259"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sz w:val="24"/>
          <w:szCs w:val="24"/>
        </w:rPr>
        <w:t xml:space="preserve">According to </w:t>
      </w:r>
      <w:r w:rsidRPr="00676171">
        <w:rPr>
          <w:rFonts w:ascii="Times New Roman" w:eastAsia="Times New Roman" w:hAnsi="Times New Roman" w:cs="Times New Roman"/>
          <w:color w:val="222222"/>
          <w:sz w:val="24"/>
          <w:szCs w:val="24"/>
          <w:highlight w:val="white"/>
        </w:rPr>
        <w:t xml:space="preserve">Nyanga </w:t>
      </w:r>
      <w:r w:rsidRPr="00676171">
        <w:rPr>
          <w:rFonts w:ascii="Times New Roman" w:eastAsia="Times New Roman" w:hAnsi="Times New Roman" w:cs="Times New Roman"/>
          <w:i/>
          <w:color w:val="222222"/>
          <w:sz w:val="24"/>
          <w:szCs w:val="24"/>
          <w:highlight w:val="white"/>
        </w:rPr>
        <w:t>et al.</w:t>
      </w:r>
      <w:r w:rsidRPr="00676171">
        <w:rPr>
          <w:rFonts w:ascii="Times New Roman" w:eastAsia="Times New Roman" w:hAnsi="Times New Roman" w:cs="Times New Roman"/>
          <w:color w:val="222222"/>
          <w:sz w:val="24"/>
          <w:szCs w:val="24"/>
          <w:highlight w:val="white"/>
        </w:rPr>
        <w:t>, (2020) the tourism industry can benefit as Business Intelligence helps to enhance competitiveness in the relevant field. The en</w:t>
      </w:r>
      <w:r w:rsidRPr="00676171">
        <w:rPr>
          <w:rFonts w:ascii="Times New Roman" w:eastAsia="Times New Roman" w:hAnsi="Times New Roman" w:cs="Times New Roman"/>
          <w:color w:val="222222"/>
          <w:sz w:val="24"/>
          <w:szCs w:val="24"/>
          <w:highlight w:val="white"/>
        </w:rPr>
        <w:t>tire scenario of the market is no less an exception in this regard. The positive aspects of Business Intelligence lie in the insights of the data-driven facts that help a business to create proper decisions in the competitive environment. When the data are</w:t>
      </w:r>
      <w:r w:rsidRPr="00676171">
        <w:rPr>
          <w:rFonts w:ascii="Times New Roman" w:eastAsia="Times New Roman" w:hAnsi="Times New Roman" w:cs="Times New Roman"/>
          <w:color w:val="222222"/>
          <w:sz w:val="24"/>
          <w:szCs w:val="24"/>
          <w:highlight w:val="white"/>
        </w:rPr>
        <w:t xml:space="preserve"> visualised properly, success can be utterly fostered by relevant businesses.</w:t>
      </w:r>
    </w:p>
    <w:p w14:paraId="00000013" w14:textId="77777777" w:rsidR="00711259" w:rsidRPr="00676171" w:rsidRDefault="00713B50" w:rsidP="00676171">
      <w:pPr>
        <w:spacing w:line="360" w:lineRule="auto"/>
        <w:jc w:val="both"/>
        <w:rPr>
          <w:rFonts w:ascii="Times New Roman" w:eastAsia="Times New Roman" w:hAnsi="Times New Roman" w:cs="Times New Roman"/>
          <w:b/>
          <w:color w:val="222222"/>
          <w:sz w:val="24"/>
          <w:szCs w:val="24"/>
          <w:highlight w:val="white"/>
        </w:rPr>
      </w:pPr>
      <w:r w:rsidRPr="00676171">
        <w:rPr>
          <w:rFonts w:ascii="Times New Roman" w:eastAsia="Times New Roman" w:hAnsi="Times New Roman" w:cs="Times New Roman"/>
          <w:b/>
          <w:color w:val="222222"/>
          <w:sz w:val="24"/>
          <w:szCs w:val="24"/>
          <w:highlight w:val="white"/>
        </w:rPr>
        <w:t>The budget becomes a mitigating factor-</w:t>
      </w:r>
    </w:p>
    <w:p w14:paraId="00000014" w14:textId="77777777" w:rsidR="00711259"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The performance of the organisation majorly depends on the aspects of the budget. If the expenditure surpluses</w:t>
      </w:r>
      <w:r w:rsidRPr="00676171">
        <w:rPr>
          <w:rFonts w:ascii="Times New Roman" w:eastAsia="Times New Roman" w:hAnsi="Times New Roman" w:cs="Times New Roman"/>
          <w:color w:val="222222"/>
          <w:sz w:val="24"/>
          <w:szCs w:val="24"/>
          <w:highlight w:val="white"/>
        </w:rPr>
        <w:t xml:space="preserve"> the revenue, it creates a budgetary deficit in the financial strata of a company. Therefore the growth of a business can be ceased. But BI helps to get access the data at a very low cost (Suša Vugec, </w:t>
      </w:r>
      <w:r w:rsidRPr="00676171">
        <w:rPr>
          <w:rFonts w:ascii="Times New Roman" w:eastAsia="Times New Roman" w:hAnsi="Times New Roman" w:cs="Times New Roman"/>
          <w:i/>
          <w:color w:val="222222"/>
          <w:sz w:val="24"/>
          <w:szCs w:val="24"/>
          <w:highlight w:val="white"/>
        </w:rPr>
        <w:t>et al</w:t>
      </w:r>
      <w:r w:rsidRPr="00676171">
        <w:rPr>
          <w:rFonts w:ascii="Times New Roman" w:eastAsia="Times New Roman" w:hAnsi="Times New Roman" w:cs="Times New Roman"/>
          <w:color w:val="222222"/>
          <w:sz w:val="24"/>
          <w:szCs w:val="24"/>
          <w:highlight w:val="white"/>
        </w:rPr>
        <w:t>., 2020).</w:t>
      </w:r>
    </w:p>
    <w:p w14:paraId="00000015" w14:textId="77777777" w:rsidR="00711259" w:rsidRPr="00676171" w:rsidRDefault="00713B50" w:rsidP="00676171">
      <w:pPr>
        <w:spacing w:line="360" w:lineRule="auto"/>
        <w:jc w:val="both"/>
        <w:rPr>
          <w:rFonts w:ascii="Times New Roman" w:eastAsia="Times New Roman" w:hAnsi="Times New Roman" w:cs="Times New Roman"/>
          <w:b/>
          <w:color w:val="222222"/>
          <w:sz w:val="24"/>
          <w:szCs w:val="24"/>
          <w:highlight w:val="white"/>
        </w:rPr>
      </w:pPr>
      <w:r w:rsidRPr="00676171">
        <w:rPr>
          <w:rFonts w:ascii="Times New Roman" w:eastAsia="Times New Roman" w:hAnsi="Times New Roman" w:cs="Times New Roman"/>
          <w:b/>
          <w:color w:val="222222"/>
          <w:sz w:val="24"/>
          <w:szCs w:val="24"/>
          <w:highlight w:val="white"/>
        </w:rPr>
        <w:t>Data can be accessible and available-</w:t>
      </w:r>
    </w:p>
    <w:p w14:paraId="00000016" w14:textId="77777777" w:rsidR="00711259"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As</w:t>
      </w:r>
      <w:r w:rsidRPr="00676171">
        <w:rPr>
          <w:rFonts w:ascii="Times New Roman" w:eastAsia="Times New Roman" w:hAnsi="Times New Roman" w:cs="Times New Roman"/>
          <w:color w:val="222222"/>
          <w:sz w:val="24"/>
          <w:szCs w:val="24"/>
          <w:highlight w:val="white"/>
        </w:rPr>
        <w:t xml:space="preserve"> stated by Purnomo </w:t>
      </w:r>
      <w:r w:rsidRPr="00676171">
        <w:rPr>
          <w:rFonts w:ascii="Times New Roman" w:eastAsia="Times New Roman" w:hAnsi="Times New Roman" w:cs="Times New Roman"/>
          <w:i/>
          <w:color w:val="222222"/>
          <w:sz w:val="24"/>
          <w:szCs w:val="24"/>
          <w:highlight w:val="white"/>
        </w:rPr>
        <w:t>et al</w:t>
      </w:r>
      <w:r w:rsidRPr="00676171">
        <w:rPr>
          <w:rFonts w:ascii="Times New Roman" w:eastAsia="Times New Roman" w:hAnsi="Times New Roman" w:cs="Times New Roman"/>
          <w:color w:val="222222"/>
          <w:sz w:val="24"/>
          <w:szCs w:val="24"/>
          <w:highlight w:val="white"/>
        </w:rPr>
        <w:t>., (2021) when a business can be able to access the data properly, it becomes a positive factor of success. BI helps companies to foster the values of information. The local data and all the credential information can be kept privat</w:t>
      </w:r>
      <w:r w:rsidRPr="00676171">
        <w:rPr>
          <w:rFonts w:ascii="Times New Roman" w:eastAsia="Times New Roman" w:hAnsi="Times New Roman" w:cs="Times New Roman"/>
          <w:color w:val="222222"/>
          <w:sz w:val="24"/>
          <w:szCs w:val="24"/>
          <w:highlight w:val="white"/>
        </w:rPr>
        <w:t>e with the help of this technological advancement. Therefore success can be measured properly.</w:t>
      </w:r>
    </w:p>
    <w:p w14:paraId="00000017" w14:textId="77777777" w:rsidR="00711259"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b/>
          <w:color w:val="222222"/>
          <w:sz w:val="24"/>
          <w:szCs w:val="24"/>
          <w:highlight w:val="white"/>
        </w:rPr>
        <w:t>Makes easy for the tools to be used</w:t>
      </w:r>
      <w:r w:rsidRPr="00676171">
        <w:rPr>
          <w:rFonts w:ascii="Times New Roman" w:eastAsia="Times New Roman" w:hAnsi="Times New Roman" w:cs="Times New Roman"/>
          <w:color w:val="222222"/>
          <w:sz w:val="24"/>
          <w:szCs w:val="24"/>
          <w:highlight w:val="white"/>
        </w:rPr>
        <w:t>-</w:t>
      </w:r>
    </w:p>
    <w:p w14:paraId="00000018" w14:textId="77777777" w:rsidR="00711259"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When the managers and the leaders of a company can be capable enough to use all the relevant tools properly, it assists the </w:t>
      </w:r>
      <w:r w:rsidRPr="00676171">
        <w:rPr>
          <w:rFonts w:ascii="Times New Roman" w:eastAsia="Times New Roman" w:hAnsi="Times New Roman" w:cs="Times New Roman"/>
          <w:color w:val="222222"/>
          <w:sz w:val="24"/>
          <w:szCs w:val="24"/>
          <w:highlight w:val="white"/>
        </w:rPr>
        <w:t xml:space="preserve">business to get a proper place of development. BI helps all the employees in a business to use all the relevant tools in an efficient way. Therefore the business goals can be carried forward at a rapid speed (Ratia </w:t>
      </w:r>
      <w:r w:rsidRPr="00676171">
        <w:rPr>
          <w:rFonts w:ascii="Times New Roman" w:eastAsia="Times New Roman" w:hAnsi="Times New Roman" w:cs="Times New Roman"/>
          <w:i/>
          <w:color w:val="222222"/>
          <w:sz w:val="24"/>
          <w:szCs w:val="24"/>
          <w:highlight w:val="white"/>
        </w:rPr>
        <w:t>et al.</w:t>
      </w:r>
      <w:r w:rsidRPr="00676171">
        <w:rPr>
          <w:rFonts w:ascii="Times New Roman" w:eastAsia="Times New Roman" w:hAnsi="Times New Roman" w:cs="Times New Roman"/>
          <w:color w:val="222222"/>
          <w:sz w:val="24"/>
          <w:szCs w:val="24"/>
          <w:highlight w:val="white"/>
        </w:rPr>
        <w:t>, 2019).</w:t>
      </w:r>
    </w:p>
    <w:p w14:paraId="00000019" w14:textId="77777777" w:rsidR="00711259" w:rsidRPr="00676171" w:rsidRDefault="00713B50" w:rsidP="00676171">
      <w:pPr>
        <w:spacing w:line="360" w:lineRule="auto"/>
        <w:jc w:val="both"/>
        <w:rPr>
          <w:rFonts w:ascii="Times New Roman" w:eastAsia="Times New Roman" w:hAnsi="Times New Roman" w:cs="Times New Roman"/>
          <w:b/>
          <w:color w:val="222222"/>
          <w:sz w:val="24"/>
          <w:szCs w:val="24"/>
          <w:highlight w:val="white"/>
        </w:rPr>
      </w:pPr>
      <w:r w:rsidRPr="00676171">
        <w:rPr>
          <w:rFonts w:ascii="Times New Roman" w:eastAsia="Times New Roman" w:hAnsi="Times New Roman" w:cs="Times New Roman"/>
          <w:b/>
          <w:color w:val="222222"/>
          <w:sz w:val="24"/>
          <w:szCs w:val="24"/>
          <w:highlight w:val="white"/>
        </w:rPr>
        <w:t>Less time-consuming-</w:t>
      </w:r>
    </w:p>
    <w:p w14:paraId="21835856" w14:textId="3117ABC6" w:rsidR="00676171" w:rsidRPr="00676171" w:rsidRDefault="00713B50" w:rsidP="00676171">
      <w:pPr>
        <w:spacing w:line="360" w:lineRule="auto"/>
        <w:jc w:val="both"/>
        <w:rPr>
          <w:rFonts w:ascii="Times New Roman" w:eastAsia="Times New Roman" w:hAnsi="Times New Roman" w:cs="Times New Roman"/>
          <w:color w:val="222222"/>
          <w:sz w:val="24"/>
          <w:szCs w:val="24"/>
        </w:rPr>
      </w:pPr>
      <w:r w:rsidRPr="00676171">
        <w:rPr>
          <w:rFonts w:ascii="Times New Roman" w:eastAsia="Times New Roman" w:hAnsi="Times New Roman" w:cs="Times New Roman"/>
          <w:color w:val="222222"/>
          <w:sz w:val="24"/>
          <w:szCs w:val="24"/>
          <w:highlight w:val="white"/>
        </w:rPr>
        <w:t>As op</w:t>
      </w:r>
      <w:r w:rsidRPr="00676171">
        <w:rPr>
          <w:rFonts w:ascii="Times New Roman" w:eastAsia="Times New Roman" w:hAnsi="Times New Roman" w:cs="Times New Roman"/>
          <w:color w:val="222222"/>
          <w:sz w:val="24"/>
          <w:szCs w:val="24"/>
          <w:highlight w:val="white"/>
        </w:rPr>
        <w:t>ined by Jalil and Hwang, (2019) the critical factors of success for a business depend on several things. The aspects of change and creativity need to be fostered properly. Time management also needs to be highly efficient. BI helps the business to spend le</w:t>
      </w:r>
      <w:r w:rsidRPr="00676171">
        <w:rPr>
          <w:rFonts w:ascii="Times New Roman" w:eastAsia="Times New Roman" w:hAnsi="Times New Roman" w:cs="Times New Roman"/>
          <w:color w:val="222222"/>
          <w:sz w:val="24"/>
          <w:szCs w:val="24"/>
          <w:highlight w:val="white"/>
        </w:rPr>
        <w:t xml:space="preserve">ss time in terms of accessing the data. As the employees access the data profoundly in a little and it becomes secured, the chances of achievement of a business can become a predominant factor. </w:t>
      </w:r>
    </w:p>
    <w:p w14:paraId="0000001A" w14:textId="526BD7F1" w:rsidR="00711259" w:rsidRPr="00676171" w:rsidRDefault="00713B50" w:rsidP="00676171">
      <w:pPr>
        <w:pStyle w:val="1"/>
        <w:spacing w:line="360" w:lineRule="auto"/>
        <w:jc w:val="both"/>
        <w:rPr>
          <w:rFonts w:cs="Times New Roman"/>
          <w:szCs w:val="24"/>
        </w:rPr>
      </w:pPr>
      <w:bookmarkStart w:id="4" w:name="_Toc130303989"/>
      <w:r w:rsidRPr="00676171">
        <w:rPr>
          <w:rFonts w:cs="Times New Roman"/>
          <w:szCs w:val="24"/>
        </w:rPr>
        <w:t>Conclusion-</w:t>
      </w:r>
      <w:bookmarkEnd w:id="4"/>
    </w:p>
    <w:p w14:paraId="0000001B" w14:textId="5FE5A88B" w:rsidR="00711259" w:rsidRPr="00676171" w:rsidRDefault="00713B50" w:rsidP="00676171">
      <w:pPr>
        <w:spacing w:line="360" w:lineRule="auto"/>
        <w:jc w:val="both"/>
        <w:rPr>
          <w:rFonts w:ascii="Times New Roman" w:eastAsia="Times New Roman" w:hAnsi="Times New Roman" w:cs="Times New Roman"/>
          <w:sz w:val="24"/>
          <w:szCs w:val="24"/>
        </w:rPr>
      </w:pPr>
      <w:r w:rsidRPr="00676171">
        <w:rPr>
          <w:rFonts w:ascii="Times New Roman" w:eastAsia="Times New Roman" w:hAnsi="Times New Roman" w:cs="Times New Roman"/>
          <w:sz w:val="24"/>
          <w:szCs w:val="24"/>
        </w:rPr>
        <w:t xml:space="preserve">It is an utterly optimising fact that Business Intelligence has credibility in terms of managing the workload and the efficacy of data. When the data is grabbed properly, the companies can </w:t>
      </w:r>
      <w:r w:rsidRPr="00676171">
        <w:rPr>
          <w:rFonts w:ascii="Times New Roman" w:eastAsia="Times New Roman" w:hAnsi="Times New Roman" w:cs="Times New Roman"/>
          <w:sz w:val="24"/>
          <w:szCs w:val="24"/>
        </w:rPr>
        <w:lastRenderedPageBreak/>
        <w:t>attain their desired growth. The trends and the importance of BI cr</w:t>
      </w:r>
      <w:r w:rsidRPr="00676171">
        <w:rPr>
          <w:rFonts w:ascii="Times New Roman" w:eastAsia="Times New Roman" w:hAnsi="Times New Roman" w:cs="Times New Roman"/>
          <w:sz w:val="24"/>
          <w:szCs w:val="24"/>
        </w:rPr>
        <w:t xml:space="preserve">eate some positive factors in a business that carry forward the business operations properly.     </w:t>
      </w:r>
      <w:r w:rsidRPr="00676171">
        <w:rPr>
          <w:rFonts w:ascii="Times New Roman" w:hAnsi="Times New Roman" w:cs="Times New Roman"/>
          <w:sz w:val="24"/>
          <w:szCs w:val="24"/>
        </w:rPr>
        <w:br w:type="page"/>
      </w:r>
    </w:p>
    <w:p w14:paraId="0000001C" w14:textId="77777777" w:rsidR="00711259" w:rsidRPr="00676171" w:rsidRDefault="00713B50" w:rsidP="00676171">
      <w:pPr>
        <w:pStyle w:val="1"/>
        <w:spacing w:line="360" w:lineRule="auto"/>
        <w:jc w:val="both"/>
        <w:rPr>
          <w:rFonts w:cs="Times New Roman"/>
          <w:szCs w:val="24"/>
        </w:rPr>
      </w:pPr>
      <w:bookmarkStart w:id="5" w:name="_Toc130303990"/>
      <w:r w:rsidRPr="00676171">
        <w:rPr>
          <w:rFonts w:cs="Times New Roman"/>
          <w:szCs w:val="24"/>
        </w:rPr>
        <w:lastRenderedPageBreak/>
        <w:t>References-</w:t>
      </w:r>
      <w:bookmarkEnd w:id="5"/>
    </w:p>
    <w:p w14:paraId="72DD4D81"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Ain, N., Vaia, G., DeLone, W.H. and Waheed</w:t>
      </w:r>
      <w:r w:rsidRPr="00676171">
        <w:rPr>
          <w:rFonts w:ascii="Times New Roman" w:eastAsia="Times New Roman" w:hAnsi="Times New Roman" w:cs="Times New Roman"/>
          <w:color w:val="222222"/>
          <w:sz w:val="24"/>
          <w:szCs w:val="24"/>
          <w:highlight w:val="white"/>
        </w:rPr>
        <w:t xml:space="preserve">, M., 2019. Two decades of research on business intelligence system adoption, utilization and success–A systematic literature review. </w:t>
      </w:r>
      <w:r w:rsidRPr="00676171">
        <w:rPr>
          <w:rFonts w:ascii="Times New Roman" w:eastAsia="Times New Roman" w:hAnsi="Times New Roman" w:cs="Times New Roman"/>
          <w:i/>
          <w:color w:val="222222"/>
          <w:sz w:val="24"/>
          <w:szCs w:val="24"/>
          <w:highlight w:val="white"/>
        </w:rPr>
        <w:t>Decision Support Systems</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125</w:t>
      </w:r>
      <w:r w:rsidRPr="00676171">
        <w:rPr>
          <w:rFonts w:ascii="Times New Roman" w:eastAsia="Times New Roman" w:hAnsi="Times New Roman" w:cs="Times New Roman"/>
          <w:color w:val="222222"/>
          <w:sz w:val="24"/>
          <w:szCs w:val="24"/>
          <w:highlight w:val="white"/>
        </w:rPr>
        <w:t>, p.113113.</w:t>
      </w:r>
    </w:p>
    <w:p w14:paraId="2EF33B1C"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Calzon, B. 2022. </w:t>
      </w:r>
      <w:r w:rsidRPr="00676171">
        <w:rPr>
          <w:rFonts w:ascii="Times New Roman" w:eastAsia="Times New Roman" w:hAnsi="Times New Roman" w:cs="Times New Roman"/>
          <w:i/>
          <w:color w:val="222222"/>
          <w:sz w:val="24"/>
          <w:szCs w:val="24"/>
          <w:highlight w:val="white"/>
        </w:rPr>
        <w:t>See top 10 Analytics &amp; Business Intelligence Trends for 2023</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da</w:t>
      </w:r>
      <w:r w:rsidRPr="00676171">
        <w:rPr>
          <w:rFonts w:ascii="Times New Roman" w:eastAsia="Times New Roman" w:hAnsi="Times New Roman" w:cs="Times New Roman"/>
          <w:i/>
          <w:color w:val="222222"/>
          <w:sz w:val="24"/>
          <w:szCs w:val="24"/>
          <w:highlight w:val="white"/>
        </w:rPr>
        <w:t>tapine</w:t>
      </w:r>
      <w:r w:rsidRPr="00676171">
        <w:rPr>
          <w:rFonts w:ascii="Times New Roman" w:eastAsia="Times New Roman" w:hAnsi="Times New Roman" w:cs="Times New Roman"/>
          <w:color w:val="222222"/>
          <w:sz w:val="24"/>
          <w:szCs w:val="24"/>
          <w:highlight w:val="white"/>
        </w:rPr>
        <w:t xml:space="preserve">. Available at: https://www.datapine.com/business-intelligence-trends/ (Accessed: March 21, 2023). </w:t>
      </w:r>
    </w:p>
    <w:p w14:paraId="442F74B8"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Ibm, 2023. </w:t>
      </w:r>
      <w:r w:rsidRPr="00676171">
        <w:rPr>
          <w:rFonts w:ascii="Times New Roman" w:eastAsia="Times New Roman" w:hAnsi="Times New Roman" w:cs="Times New Roman"/>
          <w:i/>
          <w:color w:val="222222"/>
          <w:sz w:val="24"/>
          <w:szCs w:val="24"/>
          <w:highlight w:val="white"/>
        </w:rPr>
        <w:t>What is business intelligence and how does it work?</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IBM</w:t>
      </w:r>
      <w:r w:rsidRPr="00676171">
        <w:rPr>
          <w:rFonts w:ascii="Times New Roman" w:eastAsia="Times New Roman" w:hAnsi="Times New Roman" w:cs="Times New Roman"/>
          <w:color w:val="222222"/>
          <w:sz w:val="24"/>
          <w:szCs w:val="24"/>
          <w:highlight w:val="white"/>
        </w:rPr>
        <w:t>. Available at: https://www.ibm.com/topics/business-intelligence (Accessed: March 21</w:t>
      </w:r>
      <w:r w:rsidRPr="00676171">
        <w:rPr>
          <w:rFonts w:ascii="Times New Roman" w:eastAsia="Times New Roman" w:hAnsi="Times New Roman" w:cs="Times New Roman"/>
          <w:color w:val="222222"/>
          <w:sz w:val="24"/>
          <w:szCs w:val="24"/>
          <w:highlight w:val="white"/>
        </w:rPr>
        <w:t>, 2023).</w:t>
      </w:r>
    </w:p>
    <w:p w14:paraId="6B9D7E9F"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Jalil, N.A. and Hwang, H.J., 2019. Technological-centric business intelligence: Critical success factors. </w:t>
      </w:r>
      <w:r w:rsidRPr="00676171">
        <w:rPr>
          <w:rFonts w:ascii="Times New Roman" w:eastAsia="Times New Roman" w:hAnsi="Times New Roman" w:cs="Times New Roman"/>
          <w:i/>
          <w:color w:val="222222"/>
          <w:sz w:val="24"/>
          <w:szCs w:val="24"/>
          <w:highlight w:val="white"/>
        </w:rPr>
        <w:t>International Journal of Innovation, Creativity and Change</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5</w:t>
      </w:r>
      <w:r w:rsidRPr="00676171">
        <w:rPr>
          <w:rFonts w:ascii="Times New Roman" w:eastAsia="Times New Roman" w:hAnsi="Times New Roman" w:cs="Times New Roman"/>
          <w:color w:val="222222"/>
          <w:sz w:val="24"/>
          <w:szCs w:val="24"/>
          <w:highlight w:val="white"/>
        </w:rPr>
        <w:t>(2), p.1499.</w:t>
      </w:r>
    </w:p>
    <w:p w14:paraId="140F9A6B"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Nyanga, C., Pansiri, J. and Chatibura, D., 2020. Enhancing competit</w:t>
      </w:r>
      <w:r w:rsidRPr="00676171">
        <w:rPr>
          <w:rFonts w:ascii="Times New Roman" w:eastAsia="Times New Roman" w:hAnsi="Times New Roman" w:cs="Times New Roman"/>
          <w:color w:val="222222"/>
          <w:sz w:val="24"/>
          <w:szCs w:val="24"/>
          <w:highlight w:val="white"/>
        </w:rPr>
        <w:t xml:space="preserve">iveness in the tourism industry through the use of business intelligence: A literature review. </w:t>
      </w:r>
      <w:r w:rsidRPr="00676171">
        <w:rPr>
          <w:rFonts w:ascii="Times New Roman" w:eastAsia="Times New Roman" w:hAnsi="Times New Roman" w:cs="Times New Roman"/>
          <w:i/>
          <w:color w:val="222222"/>
          <w:sz w:val="24"/>
          <w:szCs w:val="24"/>
          <w:highlight w:val="white"/>
        </w:rPr>
        <w:t>Journal of Tourism Futures</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6</w:t>
      </w:r>
      <w:r w:rsidRPr="00676171">
        <w:rPr>
          <w:rFonts w:ascii="Times New Roman" w:eastAsia="Times New Roman" w:hAnsi="Times New Roman" w:cs="Times New Roman"/>
          <w:color w:val="222222"/>
          <w:sz w:val="24"/>
          <w:szCs w:val="24"/>
          <w:highlight w:val="white"/>
        </w:rPr>
        <w:t>(2), pp.139-151.</w:t>
      </w:r>
    </w:p>
    <w:p w14:paraId="35A3A9B4"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Purnomo, A., Firdaus, M., Sutiksno, D.U., Putra, R.S. and Hasanah, U., 2021, July. Mapping of business intelligence</w:t>
      </w:r>
      <w:r w:rsidRPr="00676171">
        <w:rPr>
          <w:rFonts w:ascii="Times New Roman" w:eastAsia="Times New Roman" w:hAnsi="Times New Roman" w:cs="Times New Roman"/>
          <w:color w:val="222222"/>
          <w:sz w:val="24"/>
          <w:szCs w:val="24"/>
          <w:highlight w:val="white"/>
        </w:rPr>
        <w:t xml:space="preserve"> research themes: four decade review. In </w:t>
      </w:r>
      <w:r w:rsidRPr="00676171">
        <w:rPr>
          <w:rFonts w:ascii="Times New Roman" w:eastAsia="Times New Roman" w:hAnsi="Times New Roman" w:cs="Times New Roman"/>
          <w:i/>
          <w:color w:val="222222"/>
          <w:sz w:val="24"/>
          <w:szCs w:val="24"/>
          <w:highlight w:val="white"/>
        </w:rPr>
        <w:t>2021 IEEE International Conference on Communication, Networks and Satellite (COMNETSAT)</w:t>
      </w:r>
      <w:r w:rsidRPr="00676171">
        <w:rPr>
          <w:rFonts w:ascii="Times New Roman" w:eastAsia="Times New Roman" w:hAnsi="Times New Roman" w:cs="Times New Roman"/>
          <w:color w:val="222222"/>
          <w:sz w:val="24"/>
          <w:szCs w:val="24"/>
          <w:highlight w:val="white"/>
        </w:rPr>
        <w:t xml:space="preserve"> (pp. 32-37). IEEE.</w:t>
      </w:r>
    </w:p>
    <w:p w14:paraId="62B22605"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Ratia, M., Myllärniemi, J. and Helander, N., 2019. The potential beyond IC 4.0: the evolution of business in</w:t>
      </w:r>
      <w:r w:rsidRPr="00676171">
        <w:rPr>
          <w:rFonts w:ascii="Times New Roman" w:eastAsia="Times New Roman" w:hAnsi="Times New Roman" w:cs="Times New Roman"/>
          <w:color w:val="222222"/>
          <w:sz w:val="24"/>
          <w:szCs w:val="24"/>
          <w:highlight w:val="white"/>
        </w:rPr>
        <w:t xml:space="preserve">telligence towards advanced business analytics. </w:t>
      </w:r>
      <w:r w:rsidRPr="00676171">
        <w:rPr>
          <w:rFonts w:ascii="Times New Roman" w:eastAsia="Times New Roman" w:hAnsi="Times New Roman" w:cs="Times New Roman"/>
          <w:i/>
          <w:color w:val="222222"/>
          <w:sz w:val="24"/>
          <w:szCs w:val="24"/>
          <w:highlight w:val="white"/>
        </w:rPr>
        <w:t>Measuring Business Excellence</w:t>
      </w:r>
      <w:r w:rsidRPr="00676171">
        <w:rPr>
          <w:rFonts w:ascii="Times New Roman" w:eastAsia="Times New Roman" w:hAnsi="Times New Roman" w:cs="Times New Roman"/>
          <w:color w:val="222222"/>
          <w:sz w:val="24"/>
          <w:szCs w:val="24"/>
          <w:highlight w:val="white"/>
        </w:rPr>
        <w:t>.</w:t>
      </w:r>
    </w:p>
    <w:p w14:paraId="67698088" w14:textId="77777777" w:rsidR="00676171"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Suša Vugec, D., Bosilj Vukšić, V., Pejić Bach, M., Jaklič, J. and Indihar Štemberger, M., 2020. Business intelligence and organizational performance: The role of alignment with </w:t>
      </w:r>
      <w:r w:rsidRPr="00676171">
        <w:rPr>
          <w:rFonts w:ascii="Times New Roman" w:eastAsia="Times New Roman" w:hAnsi="Times New Roman" w:cs="Times New Roman"/>
          <w:color w:val="222222"/>
          <w:sz w:val="24"/>
          <w:szCs w:val="24"/>
          <w:highlight w:val="white"/>
        </w:rPr>
        <w:t xml:space="preserve">business process management. </w:t>
      </w:r>
      <w:r w:rsidRPr="00676171">
        <w:rPr>
          <w:rFonts w:ascii="Times New Roman" w:eastAsia="Times New Roman" w:hAnsi="Times New Roman" w:cs="Times New Roman"/>
          <w:i/>
          <w:color w:val="222222"/>
          <w:sz w:val="24"/>
          <w:szCs w:val="24"/>
          <w:highlight w:val="white"/>
        </w:rPr>
        <w:t>Business process management journal</w:t>
      </w:r>
      <w:r w:rsidRPr="00676171">
        <w:rPr>
          <w:rFonts w:ascii="Times New Roman" w:eastAsia="Times New Roman" w:hAnsi="Times New Roman" w:cs="Times New Roman"/>
          <w:color w:val="222222"/>
          <w:sz w:val="24"/>
          <w:szCs w:val="24"/>
          <w:highlight w:val="white"/>
        </w:rPr>
        <w:t xml:space="preserve">, </w:t>
      </w:r>
      <w:r w:rsidRPr="00676171">
        <w:rPr>
          <w:rFonts w:ascii="Times New Roman" w:eastAsia="Times New Roman" w:hAnsi="Times New Roman" w:cs="Times New Roman"/>
          <w:i/>
          <w:color w:val="222222"/>
          <w:sz w:val="24"/>
          <w:szCs w:val="24"/>
          <w:highlight w:val="white"/>
        </w:rPr>
        <w:t>26</w:t>
      </w:r>
      <w:r w:rsidRPr="00676171">
        <w:rPr>
          <w:rFonts w:ascii="Times New Roman" w:eastAsia="Times New Roman" w:hAnsi="Times New Roman" w:cs="Times New Roman"/>
          <w:color w:val="222222"/>
          <w:sz w:val="24"/>
          <w:szCs w:val="24"/>
          <w:highlight w:val="white"/>
        </w:rPr>
        <w:t>(6), pp.1709-1730.</w:t>
      </w:r>
    </w:p>
    <w:p w14:paraId="5574BEC4" w14:textId="77777777" w:rsidR="00676171" w:rsidRPr="00676171" w:rsidRDefault="00713B50" w:rsidP="00676171">
      <w:pPr>
        <w:spacing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Susan, A. and Novianti, W., 2019, November. Benefits of technology for business. In </w:t>
      </w:r>
      <w:r w:rsidRPr="00676171">
        <w:rPr>
          <w:rFonts w:ascii="Times New Roman" w:eastAsia="Times New Roman" w:hAnsi="Times New Roman" w:cs="Times New Roman"/>
          <w:i/>
          <w:color w:val="222222"/>
          <w:sz w:val="24"/>
          <w:szCs w:val="24"/>
          <w:highlight w:val="white"/>
        </w:rPr>
        <w:t>IOP Conference Series: Materials Science and Engineering</w:t>
      </w:r>
      <w:r w:rsidRPr="00676171">
        <w:rPr>
          <w:rFonts w:ascii="Times New Roman" w:eastAsia="Times New Roman" w:hAnsi="Times New Roman" w:cs="Times New Roman"/>
          <w:color w:val="222222"/>
          <w:sz w:val="24"/>
          <w:szCs w:val="24"/>
          <w:highlight w:val="white"/>
        </w:rPr>
        <w:t xml:space="preserve"> (Vol. 662, No. 3, p. 032036)</w:t>
      </w:r>
      <w:r w:rsidRPr="00676171">
        <w:rPr>
          <w:rFonts w:ascii="Times New Roman" w:eastAsia="Times New Roman" w:hAnsi="Times New Roman" w:cs="Times New Roman"/>
          <w:color w:val="222222"/>
          <w:sz w:val="24"/>
          <w:szCs w:val="24"/>
          <w:highlight w:val="white"/>
        </w:rPr>
        <w:t>. IOP Publishing.</w:t>
      </w:r>
    </w:p>
    <w:p w14:paraId="00000026" w14:textId="77777777" w:rsidR="00711259" w:rsidRPr="00676171" w:rsidRDefault="00713B50" w:rsidP="00676171">
      <w:pPr>
        <w:spacing w:before="240" w:after="240" w:line="360" w:lineRule="auto"/>
        <w:jc w:val="both"/>
        <w:rPr>
          <w:rFonts w:ascii="Times New Roman" w:eastAsia="Times New Roman" w:hAnsi="Times New Roman" w:cs="Times New Roman"/>
          <w:color w:val="222222"/>
          <w:sz w:val="24"/>
          <w:szCs w:val="24"/>
          <w:highlight w:val="white"/>
        </w:rPr>
      </w:pPr>
      <w:r w:rsidRPr="00676171">
        <w:rPr>
          <w:rFonts w:ascii="Times New Roman" w:eastAsia="Times New Roman" w:hAnsi="Times New Roman" w:cs="Times New Roman"/>
          <w:color w:val="222222"/>
          <w:sz w:val="24"/>
          <w:szCs w:val="24"/>
          <w:highlight w:val="white"/>
        </w:rPr>
        <w:t xml:space="preserve"> </w:t>
      </w:r>
    </w:p>
    <w:p w14:paraId="00000027" w14:textId="77777777" w:rsidR="00711259" w:rsidRPr="00676171" w:rsidRDefault="00711259" w:rsidP="00676171">
      <w:pPr>
        <w:spacing w:line="360" w:lineRule="auto"/>
        <w:jc w:val="both"/>
        <w:rPr>
          <w:rFonts w:ascii="Times New Roman" w:eastAsia="Times New Roman" w:hAnsi="Times New Roman" w:cs="Times New Roman"/>
          <w:color w:val="222222"/>
          <w:sz w:val="24"/>
          <w:szCs w:val="24"/>
          <w:highlight w:val="white"/>
        </w:rPr>
      </w:pPr>
    </w:p>
    <w:sectPr w:rsidR="00711259" w:rsidRPr="00676171" w:rsidSect="0067617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1F39FA" w14:textId="77777777" w:rsidR="00000000" w:rsidRDefault="00713B50">
      <w:pPr>
        <w:spacing w:line="240" w:lineRule="auto"/>
      </w:pPr>
      <w:r>
        <w:separator/>
      </w:r>
    </w:p>
  </w:endnote>
  <w:endnote w:type="continuationSeparator" w:id="0">
    <w:p w14:paraId="6AD59613" w14:textId="77777777" w:rsidR="00000000" w:rsidRDefault="00713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9094315"/>
      <w:docPartObj>
        <w:docPartGallery w:val="Page Numbers (Bottom of Page)"/>
        <w:docPartUnique/>
      </w:docPartObj>
    </w:sdtPr>
    <w:sdtEndPr>
      <w:rPr>
        <w:noProof/>
      </w:rPr>
    </w:sdtEndPr>
    <w:sdtContent>
      <w:p w14:paraId="48095F92" w14:textId="5CE97368" w:rsidR="00676171" w:rsidRDefault="00713B50">
        <w:pPr>
          <w:pStyle w:val="a9"/>
          <w:jc w:val="right"/>
        </w:pPr>
        <w:r>
          <w:fldChar w:fldCharType="begin"/>
        </w:r>
        <w:r>
          <w:instrText xml:space="preserve"> PAGE   \* MERGEFORMAT </w:instrText>
        </w:r>
        <w:r>
          <w:fldChar w:fldCharType="separate"/>
        </w:r>
        <w:r>
          <w:rPr>
            <w:noProof/>
          </w:rPr>
          <w:t>3</w:t>
        </w:r>
        <w:r>
          <w:rPr>
            <w:noProof/>
          </w:rPr>
          <w:fldChar w:fldCharType="end"/>
        </w:r>
      </w:p>
    </w:sdtContent>
  </w:sdt>
  <w:p w14:paraId="45361272" w14:textId="77777777" w:rsidR="00676171" w:rsidRDefault="00676171">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E2BCF5" w14:textId="77777777" w:rsidR="00000000" w:rsidRDefault="00713B50">
      <w:pPr>
        <w:spacing w:line="240" w:lineRule="auto"/>
      </w:pPr>
      <w:r>
        <w:separator/>
      </w:r>
    </w:p>
  </w:footnote>
  <w:footnote w:type="continuationSeparator" w:id="0">
    <w:p w14:paraId="7546F1CE" w14:textId="77777777" w:rsidR="00000000" w:rsidRDefault="00713B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259"/>
    <w:rsid w:val="00103DEB"/>
    <w:rsid w:val="00676171"/>
    <w:rsid w:val="00711259"/>
    <w:rsid w:val="00713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500BE"/>
  <w15:docId w15:val="{5E3AA2DD-6E71-483B-8C54-71B3B8FC1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rsid w:val="00676171"/>
    <w:pPr>
      <w:keepNext/>
      <w:keepLines/>
      <w:spacing w:before="400" w:after="120"/>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TOC Heading"/>
    <w:basedOn w:val="1"/>
    <w:next w:val="a"/>
    <w:uiPriority w:val="39"/>
    <w:unhideWhenUsed/>
    <w:qFormat/>
    <w:rsid w:val="0067617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676171"/>
    <w:pPr>
      <w:spacing w:after="100"/>
    </w:pPr>
  </w:style>
  <w:style w:type="character" w:styleId="a6">
    <w:name w:val="Hyperlink"/>
    <w:basedOn w:val="a0"/>
    <w:uiPriority w:val="99"/>
    <w:unhideWhenUsed/>
    <w:rsid w:val="00676171"/>
    <w:rPr>
      <w:color w:val="0000FF" w:themeColor="hyperlink"/>
      <w:u w:val="single"/>
    </w:rPr>
  </w:style>
  <w:style w:type="paragraph" w:styleId="a7">
    <w:name w:val="header"/>
    <w:basedOn w:val="a"/>
    <w:link w:val="a8"/>
    <w:uiPriority w:val="99"/>
    <w:unhideWhenUsed/>
    <w:rsid w:val="00676171"/>
    <w:pPr>
      <w:tabs>
        <w:tab w:val="center" w:pos="4680"/>
        <w:tab w:val="right" w:pos="9360"/>
      </w:tabs>
      <w:spacing w:line="240" w:lineRule="auto"/>
    </w:pPr>
  </w:style>
  <w:style w:type="character" w:customStyle="1" w:styleId="a8">
    <w:name w:val="Верхний колонтитул Знак"/>
    <w:basedOn w:val="a0"/>
    <w:link w:val="a7"/>
    <w:uiPriority w:val="99"/>
    <w:rsid w:val="00676171"/>
  </w:style>
  <w:style w:type="paragraph" w:styleId="a9">
    <w:name w:val="footer"/>
    <w:basedOn w:val="a"/>
    <w:link w:val="aa"/>
    <w:uiPriority w:val="99"/>
    <w:unhideWhenUsed/>
    <w:rsid w:val="00676171"/>
    <w:pPr>
      <w:tabs>
        <w:tab w:val="center" w:pos="4680"/>
        <w:tab w:val="right" w:pos="9360"/>
      </w:tabs>
      <w:spacing w:line="240" w:lineRule="auto"/>
    </w:pPr>
  </w:style>
  <w:style w:type="character" w:customStyle="1" w:styleId="aa">
    <w:name w:val="Нижний колонтитул Знак"/>
    <w:basedOn w:val="a0"/>
    <w:link w:val="a9"/>
    <w:uiPriority w:val="99"/>
    <w:rsid w:val="00676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16B82-A9E4-4C57-9DCF-6F3238B7E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1507</Words>
  <Characters>8596</Characters>
  <Application>Microsoft Office Word</Application>
  <DocSecurity>0</DocSecurity>
  <Lines>71</Lines>
  <Paragraphs>20</Paragraphs>
  <ScaleCrop>false</ScaleCrop>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bibliotecar</cp:lastModifiedBy>
  <cp:revision>3</cp:revision>
  <dcterms:created xsi:type="dcterms:W3CDTF">2023-03-21T09:41:00Z</dcterms:created>
  <dcterms:modified xsi:type="dcterms:W3CDTF">2023-03-24T12:05:00Z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f73c15d9ec18483b9162764322cf2a9b6b545639a23eb36280121dd8d9ad67a5</vt:lpwstr>
  </property>
</Properties>
</file>