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E1541" w14:textId="77777777" w:rsidR="00D62F13" w:rsidRDefault="00D62F13" w:rsidP="00D62F13">
      <w:pPr>
        <w:jc w:val="center"/>
        <w:rPr>
          <w:rFonts w:ascii="Times New Roman" w:hAnsi="Times New Roman" w:cs="Times New Roman"/>
          <w:sz w:val="50"/>
          <w:szCs w:val="50"/>
          <w:lang w:val="ro-RO"/>
        </w:rPr>
      </w:pPr>
    </w:p>
    <w:p w14:paraId="62D53193" w14:textId="77777777" w:rsidR="00D62F13" w:rsidRDefault="00D62F13" w:rsidP="00D62F13">
      <w:pPr>
        <w:jc w:val="center"/>
        <w:rPr>
          <w:rFonts w:ascii="Times New Roman" w:hAnsi="Times New Roman" w:cs="Times New Roman"/>
          <w:sz w:val="50"/>
          <w:szCs w:val="50"/>
          <w:lang w:val="ro-RO"/>
        </w:rPr>
      </w:pPr>
    </w:p>
    <w:p w14:paraId="33C37AA9" w14:textId="77777777" w:rsidR="00D62F13" w:rsidRDefault="00D62F13" w:rsidP="00D62F13">
      <w:pPr>
        <w:jc w:val="center"/>
        <w:rPr>
          <w:rFonts w:ascii="Times New Roman" w:hAnsi="Times New Roman" w:cs="Times New Roman"/>
          <w:sz w:val="50"/>
          <w:szCs w:val="50"/>
          <w:lang w:val="ro-RO"/>
        </w:rPr>
      </w:pPr>
    </w:p>
    <w:p w14:paraId="1AF317B8" w14:textId="77777777" w:rsidR="00D62F13" w:rsidRDefault="00D62F13" w:rsidP="00D62F13">
      <w:pPr>
        <w:jc w:val="center"/>
        <w:rPr>
          <w:rFonts w:ascii="Times New Roman" w:hAnsi="Times New Roman" w:cs="Times New Roman"/>
          <w:sz w:val="50"/>
          <w:szCs w:val="50"/>
          <w:lang w:val="ro-RO"/>
        </w:rPr>
      </w:pPr>
    </w:p>
    <w:p w14:paraId="3C8F1D1E" w14:textId="77777777" w:rsidR="00D62F13" w:rsidRDefault="00D62F13" w:rsidP="00D62F13">
      <w:pPr>
        <w:jc w:val="center"/>
        <w:rPr>
          <w:rFonts w:ascii="Times New Roman" w:hAnsi="Times New Roman" w:cs="Times New Roman"/>
          <w:sz w:val="50"/>
          <w:szCs w:val="50"/>
          <w:lang w:val="ro-RO"/>
        </w:rPr>
      </w:pPr>
    </w:p>
    <w:p w14:paraId="22A9BDB2" w14:textId="6116D3DA" w:rsidR="00D62F13" w:rsidRDefault="00D62F13" w:rsidP="00D62F13">
      <w:pPr>
        <w:rPr>
          <w:rFonts w:ascii="Times New Roman" w:hAnsi="Times New Roman" w:cs="Times New Roman"/>
          <w:sz w:val="50"/>
          <w:szCs w:val="50"/>
          <w:lang w:val="ro-RO"/>
        </w:rPr>
      </w:pPr>
    </w:p>
    <w:p w14:paraId="43CA4AFB" w14:textId="77777777" w:rsidR="00D62F13" w:rsidRDefault="00D62F13" w:rsidP="00D62F13">
      <w:pPr>
        <w:rPr>
          <w:rFonts w:ascii="Times New Roman" w:hAnsi="Times New Roman" w:cs="Times New Roman"/>
          <w:sz w:val="50"/>
          <w:szCs w:val="50"/>
          <w:lang w:val="ro-RO"/>
        </w:rPr>
      </w:pPr>
    </w:p>
    <w:p w14:paraId="5CD2EBB6" w14:textId="77777777" w:rsidR="00D62F13" w:rsidRDefault="00D62F13" w:rsidP="00D62F13">
      <w:pPr>
        <w:jc w:val="center"/>
        <w:rPr>
          <w:rFonts w:ascii="Times New Roman" w:hAnsi="Times New Roman" w:cs="Times New Roman"/>
          <w:sz w:val="50"/>
          <w:szCs w:val="50"/>
          <w:lang w:val="ro-RO"/>
        </w:rPr>
      </w:pPr>
    </w:p>
    <w:p w14:paraId="5247857F" w14:textId="1363B99B" w:rsidR="00CE43F4" w:rsidRDefault="00D62F13" w:rsidP="00D62F13">
      <w:pPr>
        <w:jc w:val="center"/>
        <w:rPr>
          <w:rFonts w:ascii="Times New Roman" w:hAnsi="Times New Roman" w:cs="Times New Roman"/>
          <w:sz w:val="50"/>
          <w:szCs w:val="50"/>
          <w:lang w:val="ro-RO"/>
        </w:rPr>
      </w:pPr>
      <w:r w:rsidRPr="00D62F13">
        <w:rPr>
          <w:rFonts w:ascii="Times New Roman" w:hAnsi="Times New Roman" w:cs="Times New Roman"/>
          <w:sz w:val="50"/>
          <w:szCs w:val="50"/>
          <w:lang w:val="ro-RO"/>
        </w:rPr>
        <w:t>ASSESSMENT 1</w:t>
      </w:r>
    </w:p>
    <w:p w14:paraId="73D439B6" w14:textId="77777777" w:rsidR="00D62F13" w:rsidRPr="00D62F13" w:rsidRDefault="00D62F13" w:rsidP="00D62F13">
      <w:pPr>
        <w:jc w:val="center"/>
        <w:rPr>
          <w:rFonts w:ascii="Times New Roman" w:hAnsi="Times New Roman" w:cs="Times New Roman"/>
          <w:sz w:val="50"/>
          <w:szCs w:val="50"/>
          <w:lang w:val="en-US"/>
        </w:rPr>
      </w:pPr>
    </w:p>
    <w:p w14:paraId="15C552B7" w14:textId="2FB6E31E" w:rsidR="00D62F13" w:rsidRDefault="00D62F13" w:rsidP="00D62F13">
      <w:pPr>
        <w:jc w:val="center"/>
        <w:rPr>
          <w:rFonts w:ascii="Times New Roman" w:hAnsi="Times New Roman" w:cs="Times New Roman"/>
          <w:sz w:val="50"/>
          <w:szCs w:val="50"/>
          <w:lang w:val="en-US"/>
        </w:rPr>
      </w:pPr>
      <w:r w:rsidRPr="00D62F13">
        <w:rPr>
          <w:rFonts w:ascii="Times New Roman" w:hAnsi="Times New Roman" w:cs="Times New Roman"/>
          <w:sz w:val="50"/>
          <w:szCs w:val="50"/>
          <w:lang w:val="en-US"/>
        </w:rPr>
        <w:t>Data Handling and Business Intelligence (LCBB5000)</w:t>
      </w:r>
    </w:p>
    <w:p w14:paraId="1633D43C" w14:textId="5D61CF92" w:rsidR="00D62F13" w:rsidRDefault="00D62F13" w:rsidP="00D62F13">
      <w:pPr>
        <w:jc w:val="center"/>
        <w:rPr>
          <w:rFonts w:ascii="Times New Roman" w:hAnsi="Times New Roman" w:cs="Times New Roman"/>
          <w:sz w:val="50"/>
          <w:szCs w:val="50"/>
          <w:lang w:val="en-US"/>
        </w:rPr>
      </w:pPr>
    </w:p>
    <w:p w14:paraId="5DE910F1" w14:textId="77777777" w:rsidR="00D62F13" w:rsidRDefault="00D62F13" w:rsidP="00D62F13">
      <w:pPr>
        <w:jc w:val="right"/>
        <w:rPr>
          <w:rFonts w:ascii="Times New Roman" w:hAnsi="Times New Roman" w:cs="Times New Roman"/>
          <w:i/>
          <w:iCs/>
          <w:sz w:val="40"/>
          <w:szCs w:val="40"/>
          <w:lang w:val="en-US"/>
        </w:rPr>
      </w:pPr>
    </w:p>
    <w:p w14:paraId="7E9C2AA4" w14:textId="77777777" w:rsidR="00D62F13" w:rsidRDefault="00D62F13" w:rsidP="00D62F13">
      <w:pPr>
        <w:jc w:val="right"/>
        <w:rPr>
          <w:rFonts w:ascii="Times New Roman" w:hAnsi="Times New Roman" w:cs="Times New Roman"/>
          <w:i/>
          <w:iCs/>
          <w:sz w:val="40"/>
          <w:szCs w:val="40"/>
          <w:lang w:val="en-US"/>
        </w:rPr>
      </w:pPr>
    </w:p>
    <w:p w14:paraId="15A10710" w14:textId="77777777" w:rsidR="00D62F13" w:rsidRDefault="00D62F13" w:rsidP="00D62F13">
      <w:pPr>
        <w:jc w:val="right"/>
        <w:rPr>
          <w:rFonts w:ascii="Times New Roman" w:hAnsi="Times New Roman" w:cs="Times New Roman"/>
          <w:i/>
          <w:iCs/>
          <w:sz w:val="40"/>
          <w:szCs w:val="40"/>
          <w:lang w:val="en-US"/>
        </w:rPr>
      </w:pPr>
    </w:p>
    <w:p w14:paraId="434BB946" w14:textId="42AB5188" w:rsidR="00D62F13" w:rsidRDefault="00D62F13" w:rsidP="00D62F13">
      <w:pPr>
        <w:jc w:val="right"/>
        <w:rPr>
          <w:rFonts w:ascii="Times New Roman" w:hAnsi="Times New Roman" w:cs="Times New Roman"/>
          <w:i/>
          <w:iCs/>
          <w:sz w:val="40"/>
          <w:szCs w:val="40"/>
          <w:lang w:val="en-US"/>
        </w:rPr>
      </w:pPr>
    </w:p>
    <w:p w14:paraId="416399C9" w14:textId="77777777" w:rsidR="00D62F13" w:rsidRDefault="00D62F13" w:rsidP="00D62F13">
      <w:pPr>
        <w:jc w:val="right"/>
        <w:rPr>
          <w:rFonts w:ascii="Times New Roman" w:hAnsi="Times New Roman" w:cs="Times New Roman"/>
          <w:i/>
          <w:iCs/>
          <w:sz w:val="40"/>
          <w:szCs w:val="40"/>
          <w:lang w:val="en-US"/>
        </w:rPr>
      </w:pPr>
    </w:p>
    <w:p w14:paraId="3011B2E4" w14:textId="77777777" w:rsidR="00D62F13" w:rsidRDefault="00D62F13" w:rsidP="00D62F13">
      <w:pPr>
        <w:jc w:val="right"/>
        <w:rPr>
          <w:rFonts w:ascii="Times New Roman" w:hAnsi="Times New Roman" w:cs="Times New Roman"/>
          <w:i/>
          <w:iCs/>
          <w:sz w:val="40"/>
          <w:szCs w:val="40"/>
          <w:lang w:val="en-US"/>
        </w:rPr>
      </w:pPr>
    </w:p>
    <w:p w14:paraId="13131CEF" w14:textId="77777777" w:rsidR="00D62F13" w:rsidRDefault="00D62F13" w:rsidP="00D62F13">
      <w:pPr>
        <w:jc w:val="right"/>
        <w:rPr>
          <w:rFonts w:ascii="Times New Roman" w:hAnsi="Times New Roman" w:cs="Times New Roman"/>
          <w:i/>
          <w:iCs/>
          <w:sz w:val="40"/>
          <w:szCs w:val="40"/>
          <w:lang w:val="en-US"/>
        </w:rPr>
      </w:pPr>
    </w:p>
    <w:p w14:paraId="28C98DF9" w14:textId="77777777" w:rsidR="00D62F13" w:rsidRDefault="00D62F13" w:rsidP="00D62F13">
      <w:pPr>
        <w:jc w:val="right"/>
        <w:rPr>
          <w:rFonts w:ascii="Times New Roman" w:hAnsi="Times New Roman" w:cs="Times New Roman"/>
          <w:i/>
          <w:iCs/>
          <w:sz w:val="40"/>
          <w:szCs w:val="40"/>
          <w:lang w:val="en-US"/>
        </w:rPr>
      </w:pPr>
    </w:p>
    <w:p w14:paraId="74733174" w14:textId="77777777" w:rsidR="00D62F13" w:rsidRDefault="00D62F13" w:rsidP="00D62F13">
      <w:pPr>
        <w:jc w:val="right"/>
        <w:rPr>
          <w:rFonts w:ascii="Times New Roman" w:hAnsi="Times New Roman" w:cs="Times New Roman"/>
          <w:i/>
          <w:iCs/>
          <w:sz w:val="40"/>
          <w:szCs w:val="40"/>
          <w:lang w:val="en-US"/>
        </w:rPr>
      </w:pPr>
    </w:p>
    <w:p w14:paraId="7C32040C" w14:textId="77777777" w:rsidR="00D62F13" w:rsidRDefault="00D62F13" w:rsidP="00D62F13">
      <w:pPr>
        <w:jc w:val="right"/>
        <w:rPr>
          <w:rFonts w:ascii="Times New Roman" w:hAnsi="Times New Roman" w:cs="Times New Roman"/>
          <w:i/>
          <w:iCs/>
          <w:sz w:val="40"/>
          <w:szCs w:val="40"/>
          <w:lang w:val="en-US"/>
        </w:rPr>
      </w:pPr>
    </w:p>
    <w:p w14:paraId="0C6502B6" w14:textId="21F59FD2" w:rsidR="00D62F13" w:rsidRDefault="00D62F13" w:rsidP="006F2823">
      <w:pPr>
        <w:jc w:val="right"/>
        <w:rPr>
          <w:rFonts w:ascii="Times New Roman" w:hAnsi="Times New Roman" w:cs="Times New Roman"/>
          <w:i/>
          <w:iCs/>
          <w:sz w:val="40"/>
          <w:szCs w:val="40"/>
          <w:lang w:val="en-US"/>
        </w:rPr>
      </w:pPr>
      <w:r w:rsidRPr="00D62F13">
        <w:rPr>
          <w:rFonts w:ascii="Times New Roman" w:hAnsi="Times New Roman" w:cs="Times New Roman"/>
          <w:i/>
          <w:iCs/>
          <w:sz w:val="40"/>
          <w:szCs w:val="40"/>
          <w:lang w:val="en-US"/>
        </w:rPr>
        <w:t xml:space="preserve">Carmen </w:t>
      </w:r>
      <w:proofErr w:type="spellStart"/>
      <w:r w:rsidRPr="00D62F13">
        <w:rPr>
          <w:rFonts w:ascii="Times New Roman" w:hAnsi="Times New Roman" w:cs="Times New Roman"/>
          <w:i/>
          <w:iCs/>
          <w:sz w:val="40"/>
          <w:szCs w:val="40"/>
          <w:lang w:val="en-US"/>
        </w:rPr>
        <w:t>Marilena</w:t>
      </w:r>
      <w:proofErr w:type="spellEnd"/>
      <w:r w:rsidRPr="00D62F13">
        <w:rPr>
          <w:rFonts w:ascii="Times New Roman" w:hAnsi="Times New Roman" w:cs="Times New Roman"/>
          <w:i/>
          <w:iCs/>
          <w:sz w:val="40"/>
          <w:szCs w:val="40"/>
          <w:lang w:val="en-US"/>
        </w:rPr>
        <w:t xml:space="preserve"> </w:t>
      </w:r>
      <w:proofErr w:type="spellStart"/>
      <w:r w:rsidRPr="00D62F13">
        <w:rPr>
          <w:rFonts w:ascii="Times New Roman" w:hAnsi="Times New Roman" w:cs="Times New Roman"/>
          <w:i/>
          <w:iCs/>
          <w:sz w:val="40"/>
          <w:szCs w:val="40"/>
          <w:lang w:val="en-US"/>
        </w:rPr>
        <w:t>Tirziu</w:t>
      </w:r>
      <w:proofErr w:type="spellEnd"/>
      <w:r w:rsidRPr="00D62F13">
        <w:rPr>
          <w:rFonts w:ascii="Times New Roman" w:hAnsi="Times New Roman" w:cs="Times New Roman"/>
          <w:i/>
          <w:iCs/>
          <w:sz w:val="40"/>
          <w:szCs w:val="40"/>
          <w:lang w:val="en-US"/>
        </w:rPr>
        <w:t xml:space="preserve"> (2021003)</w:t>
      </w:r>
    </w:p>
    <w:p w14:paraId="670105B1" w14:textId="004780B9" w:rsidR="006F2823" w:rsidRPr="00D62F13" w:rsidRDefault="006F2823" w:rsidP="006F2823">
      <w:pPr>
        <w:jc w:val="right"/>
        <w:rPr>
          <w:rFonts w:ascii="Times New Roman" w:hAnsi="Times New Roman" w:cs="Times New Roman"/>
          <w:i/>
          <w:iCs/>
          <w:sz w:val="40"/>
          <w:szCs w:val="40"/>
          <w:lang w:val="en-US"/>
        </w:rPr>
      </w:pPr>
      <w:r>
        <w:rPr>
          <w:rFonts w:ascii="Times New Roman" w:hAnsi="Times New Roman" w:cs="Times New Roman"/>
          <w:i/>
          <w:iCs/>
          <w:sz w:val="40"/>
          <w:szCs w:val="40"/>
          <w:lang w:val="en-US"/>
        </w:rPr>
        <w:t>Word count:</w:t>
      </w:r>
      <w:r w:rsidR="00250FAD">
        <w:rPr>
          <w:rFonts w:ascii="Times New Roman" w:hAnsi="Times New Roman" w:cs="Times New Roman"/>
          <w:i/>
          <w:iCs/>
          <w:sz w:val="40"/>
          <w:szCs w:val="40"/>
          <w:lang w:val="en-US"/>
        </w:rPr>
        <w:t xml:space="preserve"> 1,207 words</w:t>
      </w:r>
    </w:p>
    <w:sdt>
      <w:sdtPr>
        <w:rPr>
          <w:rFonts w:asciiTheme="minorHAnsi" w:eastAsiaTheme="minorHAnsi" w:hAnsiTheme="minorHAnsi" w:cstheme="minorBidi"/>
          <w:b w:val="0"/>
          <w:bCs w:val="0"/>
          <w:color w:val="auto"/>
          <w:sz w:val="24"/>
          <w:szCs w:val="24"/>
          <w:lang w:val="en-RO"/>
        </w:rPr>
        <w:id w:val="1395934425"/>
        <w:docPartObj>
          <w:docPartGallery w:val="Table of Contents"/>
          <w:docPartUnique/>
        </w:docPartObj>
      </w:sdtPr>
      <w:sdtEndPr>
        <w:rPr>
          <w:noProof/>
        </w:rPr>
      </w:sdtEndPr>
      <w:sdtContent>
        <w:p w14:paraId="4B70A2C4" w14:textId="1A402364" w:rsidR="00D62F13" w:rsidRPr="00D62F13" w:rsidRDefault="00D62F13" w:rsidP="00D62F13">
          <w:pPr>
            <w:pStyle w:val="TOCHeading"/>
            <w:jc w:val="center"/>
            <w:rPr>
              <w:rFonts w:ascii="Times New Roman" w:hAnsi="Times New Roman" w:cs="Times New Roman"/>
              <w:color w:val="000000" w:themeColor="text1"/>
              <w:sz w:val="40"/>
              <w:szCs w:val="40"/>
            </w:rPr>
          </w:pPr>
          <w:r w:rsidRPr="00D62F13">
            <w:rPr>
              <w:rFonts w:ascii="Times New Roman" w:hAnsi="Times New Roman" w:cs="Times New Roman"/>
              <w:color w:val="000000" w:themeColor="text1"/>
              <w:sz w:val="40"/>
              <w:szCs w:val="40"/>
            </w:rPr>
            <w:t>Table of Contents</w:t>
          </w:r>
        </w:p>
        <w:p w14:paraId="1D9472B1" w14:textId="6083F74A" w:rsidR="00AC4E2A" w:rsidRDefault="00D62F1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3034916" w:history="1">
            <w:r w:rsidR="00AC4E2A" w:rsidRPr="00107EA2">
              <w:rPr>
                <w:rStyle w:val="Hyperlink"/>
                <w:rFonts w:ascii="Times New Roman" w:hAnsi="Times New Roman" w:cs="Times New Roman"/>
                <w:noProof/>
                <w:lang w:val="en-GB"/>
              </w:rPr>
              <w:t>Introduction</w:t>
            </w:r>
            <w:r w:rsidR="00AC4E2A">
              <w:rPr>
                <w:noProof/>
                <w:webHidden/>
              </w:rPr>
              <w:tab/>
            </w:r>
            <w:r w:rsidR="00AC4E2A">
              <w:rPr>
                <w:noProof/>
                <w:webHidden/>
              </w:rPr>
              <w:fldChar w:fldCharType="begin"/>
            </w:r>
            <w:r w:rsidR="00AC4E2A">
              <w:rPr>
                <w:noProof/>
                <w:webHidden/>
              </w:rPr>
              <w:instrText xml:space="preserve"> PAGEREF _Toc103034916 \h </w:instrText>
            </w:r>
            <w:r w:rsidR="00AC4E2A">
              <w:rPr>
                <w:noProof/>
                <w:webHidden/>
              </w:rPr>
            </w:r>
            <w:r w:rsidR="00AC4E2A">
              <w:rPr>
                <w:noProof/>
                <w:webHidden/>
              </w:rPr>
              <w:fldChar w:fldCharType="separate"/>
            </w:r>
            <w:r w:rsidR="00AC4E2A">
              <w:rPr>
                <w:noProof/>
                <w:webHidden/>
              </w:rPr>
              <w:t>3</w:t>
            </w:r>
            <w:r w:rsidR="00AC4E2A">
              <w:rPr>
                <w:noProof/>
                <w:webHidden/>
              </w:rPr>
              <w:fldChar w:fldCharType="end"/>
            </w:r>
          </w:hyperlink>
        </w:p>
        <w:p w14:paraId="6300BDDA" w14:textId="0504B2B9" w:rsidR="00AC4E2A" w:rsidRDefault="00AC4E2A">
          <w:pPr>
            <w:pStyle w:val="TOC1"/>
            <w:tabs>
              <w:tab w:val="right" w:leader="dot" w:pos="9016"/>
            </w:tabs>
            <w:rPr>
              <w:rFonts w:eastAsiaTheme="minorEastAsia" w:cstheme="minorBidi"/>
              <w:b w:val="0"/>
              <w:bCs w:val="0"/>
              <w:i w:val="0"/>
              <w:iCs w:val="0"/>
              <w:noProof/>
              <w:lang w:eastAsia="en-GB"/>
            </w:rPr>
          </w:pPr>
          <w:hyperlink w:anchor="_Toc103034917" w:history="1">
            <w:r w:rsidRPr="00107EA2">
              <w:rPr>
                <w:rStyle w:val="Hyperlink"/>
                <w:rFonts w:ascii="Times New Roman" w:hAnsi="Times New Roman" w:cs="Times New Roman"/>
                <w:noProof/>
                <w:lang w:val="en-US"/>
              </w:rPr>
              <w:t>Current Business Intelligence Trends</w:t>
            </w:r>
            <w:r>
              <w:rPr>
                <w:noProof/>
                <w:webHidden/>
              </w:rPr>
              <w:tab/>
            </w:r>
            <w:r>
              <w:rPr>
                <w:noProof/>
                <w:webHidden/>
              </w:rPr>
              <w:fldChar w:fldCharType="begin"/>
            </w:r>
            <w:r>
              <w:rPr>
                <w:noProof/>
                <w:webHidden/>
              </w:rPr>
              <w:instrText xml:space="preserve"> PAGEREF _Toc103034917 \h </w:instrText>
            </w:r>
            <w:r>
              <w:rPr>
                <w:noProof/>
                <w:webHidden/>
              </w:rPr>
            </w:r>
            <w:r>
              <w:rPr>
                <w:noProof/>
                <w:webHidden/>
              </w:rPr>
              <w:fldChar w:fldCharType="separate"/>
            </w:r>
            <w:r>
              <w:rPr>
                <w:noProof/>
                <w:webHidden/>
              </w:rPr>
              <w:t>3</w:t>
            </w:r>
            <w:r>
              <w:rPr>
                <w:noProof/>
                <w:webHidden/>
              </w:rPr>
              <w:fldChar w:fldCharType="end"/>
            </w:r>
          </w:hyperlink>
        </w:p>
        <w:p w14:paraId="2E802DF6" w14:textId="1823A207" w:rsidR="00AC4E2A" w:rsidRDefault="00AC4E2A">
          <w:pPr>
            <w:pStyle w:val="TOC1"/>
            <w:tabs>
              <w:tab w:val="right" w:leader="dot" w:pos="9016"/>
            </w:tabs>
            <w:rPr>
              <w:rFonts w:eastAsiaTheme="minorEastAsia" w:cstheme="minorBidi"/>
              <w:b w:val="0"/>
              <w:bCs w:val="0"/>
              <w:i w:val="0"/>
              <w:iCs w:val="0"/>
              <w:noProof/>
              <w:lang w:eastAsia="en-GB"/>
            </w:rPr>
          </w:pPr>
          <w:hyperlink w:anchor="_Toc103034918" w:history="1">
            <w:r w:rsidRPr="00107EA2">
              <w:rPr>
                <w:rStyle w:val="Hyperlink"/>
                <w:rFonts w:ascii="Times New Roman" w:hAnsi="Times New Roman" w:cs="Times New Roman"/>
                <w:noProof/>
                <w:lang w:val="en-GB"/>
              </w:rPr>
              <w:t>Strategic Impact and Usage of Different Approaches</w:t>
            </w:r>
            <w:r>
              <w:rPr>
                <w:noProof/>
                <w:webHidden/>
              </w:rPr>
              <w:tab/>
            </w:r>
            <w:r>
              <w:rPr>
                <w:noProof/>
                <w:webHidden/>
              </w:rPr>
              <w:fldChar w:fldCharType="begin"/>
            </w:r>
            <w:r>
              <w:rPr>
                <w:noProof/>
                <w:webHidden/>
              </w:rPr>
              <w:instrText xml:space="preserve"> PAGEREF _Toc103034918 \h </w:instrText>
            </w:r>
            <w:r>
              <w:rPr>
                <w:noProof/>
                <w:webHidden/>
              </w:rPr>
            </w:r>
            <w:r>
              <w:rPr>
                <w:noProof/>
                <w:webHidden/>
              </w:rPr>
              <w:fldChar w:fldCharType="separate"/>
            </w:r>
            <w:r>
              <w:rPr>
                <w:noProof/>
                <w:webHidden/>
              </w:rPr>
              <w:t>3</w:t>
            </w:r>
            <w:r>
              <w:rPr>
                <w:noProof/>
                <w:webHidden/>
              </w:rPr>
              <w:fldChar w:fldCharType="end"/>
            </w:r>
          </w:hyperlink>
        </w:p>
        <w:p w14:paraId="06700113" w14:textId="07DA280A" w:rsidR="00AC4E2A" w:rsidRDefault="00AC4E2A">
          <w:pPr>
            <w:pStyle w:val="TOC1"/>
            <w:tabs>
              <w:tab w:val="right" w:leader="dot" w:pos="9016"/>
            </w:tabs>
            <w:rPr>
              <w:rFonts w:eastAsiaTheme="minorEastAsia" w:cstheme="minorBidi"/>
              <w:b w:val="0"/>
              <w:bCs w:val="0"/>
              <w:i w:val="0"/>
              <w:iCs w:val="0"/>
              <w:noProof/>
              <w:lang w:eastAsia="en-GB"/>
            </w:rPr>
          </w:pPr>
          <w:hyperlink w:anchor="_Toc103034919" w:history="1">
            <w:r w:rsidRPr="00107EA2">
              <w:rPr>
                <w:rStyle w:val="Hyperlink"/>
                <w:rFonts w:ascii="Times New Roman" w:hAnsi="Times New Roman" w:cs="Times New Roman"/>
                <w:noProof/>
                <w:lang w:val="en-GB"/>
              </w:rPr>
              <w:t>Limitations of Business Intelligence Trends and Solutions</w:t>
            </w:r>
            <w:r>
              <w:rPr>
                <w:noProof/>
                <w:webHidden/>
              </w:rPr>
              <w:tab/>
            </w:r>
            <w:r>
              <w:rPr>
                <w:noProof/>
                <w:webHidden/>
              </w:rPr>
              <w:fldChar w:fldCharType="begin"/>
            </w:r>
            <w:r>
              <w:rPr>
                <w:noProof/>
                <w:webHidden/>
              </w:rPr>
              <w:instrText xml:space="preserve"> PAGEREF _Toc103034919 \h </w:instrText>
            </w:r>
            <w:r>
              <w:rPr>
                <w:noProof/>
                <w:webHidden/>
              </w:rPr>
            </w:r>
            <w:r>
              <w:rPr>
                <w:noProof/>
                <w:webHidden/>
              </w:rPr>
              <w:fldChar w:fldCharType="separate"/>
            </w:r>
            <w:r>
              <w:rPr>
                <w:noProof/>
                <w:webHidden/>
              </w:rPr>
              <w:t>4</w:t>
            </w:r>
            <w:r>
              <w:rPr>
                <w:noProof/>
                <w:webHidden/>
              </w:rPr>
              <w:fldChar w:fldCharType="end"/>
            </w:r>
          </w:hyperlink>
        </w:p>
        <w:p w14:paraId="11E5ED0D" w14:textId="7BCF07C6" w:rsidR="00AC4E2A" w:rsidRDefault="00AC4E2A">
          <w:pPr>
            <w:pStyle w:val="TOC1"/>
            <w:tabs>
              <w:tab w:val="right" w:leader="dot" w:pos="9016"/>
            </w:tabs>
            <w:rPr>
              <w:rFonts w:eastAsiaTheme="minorEastAsia" w:cstheme="minorBidi"/>
              <w:b w:val="0"/>
              <w:bCs w:val="0"/>
              <w:i w:val="0"/>
              <w:iCs w:val="0"/>
              <w:noProof/>
              <w:lang w:eastAsia="en-GB"/>
            </w:rPr>
          </w:pPr>
          <w:hyperlink w:anchor="_Toc103034920" w:history="1">
            <w:r w:rsidRPr="00107EA2">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_Toc103034920 \h </w:instrText>
            </w:r>
            <w:r>
              <w:rPr>
                <w:noProof/>
                <w:webHidden/>
              </w:rPr>
            </w:r>
            <w:r>
              <w:rPr>
                <w:noProof/>
                <w:webHidden/>
              </w:rPr>
              <w:fldChar w:fldCharType="separate"/>
            </w:r>
            <w:r>
              <w:rPr>
                <w:noProof/>
                <w:webHidden/>
              </w:rPr>
              <w:t>6</w:t>
            </w:r>
            <w:r>
              <w:rPr>
                <w:noProof/>
                <w:webHidden/>
              </w:rPr>
              <w:fldChar w:fldCharType="end"/>
            </w:r>
          </w:hyperlink>
        </w:p>
        <w:p w14:paraId="3B210781" w14:textId="3CC3D993" w:rsidR="00D62F13" w:rsidRDefault="00D62F13">
          <w:r>
            <w:rPr>
              <w:b/>
              <w:bCs/>
              <w:noProof/>
            </w:rPr>
            <w:fldChar w:fldCharType="end"/>
          </w:r>
        </w:p>
      </w:sdtContent>
    </w:sdt>
    <w:p w14:paraId="0184EC0B" w14:textId="3DB95E21" w:rsidR="00D62F13" w:rsidRDefault="00D62F13" w:rsidP="00D62F13">
      <w:pPr>
        <w:jc w:val="center"/>
        <w:rPr>
          <w:rFonts w:ascii="Times New Roman" w:hAnsi="Times New Roman" w:cs="Times New Roman"/>
          <w:sz w:val="50"/>
          <w:szCs w:val="50"/>
        </w:rPr>
      </w:pPr>
    </w:p>
    <w:p w14:paraId="0B5CEBFD" w14:textId="4C0069FE" w:rsidR="00D62F13" w:rsidRDefault="00D62F13" w:rsidP="00D62F13">
      <w:pPr>
        <w:jc w:val="center"/>
        <w:rPr>
          <w:rFonts w:ascii="Times New Roman" w:hAnsi="Times New Roman" w:cs="Times New Roman"/>
          <w:sz w:val="50"/>
          <w:szCs w:val="50"/>
        </w:rPr>
      </w:pPr>
      <w:r>
        <w:rPr>
          <w:rFonts w:ascii="Times New Roman" w:hAnsi="Times New Roman" w:cs="Times New Roman"/>
          <w:sz w:val="50"/>
          <w:szCs w:val="50"/>
        </w:rPr>
        <w:tab/>
      </w:r>
    </w:p>
    <w:p w14:paraId="46EF23A5" w14:textId="77777777" w:rsidR="00D62F13" w:rsidRDefault="00D62F13">
      <w:pPr>
        <w:rPr>
          <w:rFonts w:ascii="Times New Roman" w:hAnsi="Times New Roman" w:cs="Times New Roman"/>
          <w:sz w:val="50"/>
          <w:szCs w:val="50"/>
        </w:rPr>
      </w:pPr>
      <w:r>
        <w:rPr>
          <w:rFonts w:ascii="Times New Roman" w:hAnsi="Times New Roman" w:cs="Times New Roman"/>
          <w:sz w:val="50"/>
          <w:szCs w:val="50"/>
        </w:rPr>
        <w:br w:type="page"/>
      </w:r>
    </w:p>
    <w:p w14:paraId="6C6724EC" w14:textId="0A84E0C5" w:rsidR="00D62F13" w:rsidRPr="00050149" w:rsidRDefault="00D62F13" w:rsidP="00D62F13">
      <w:pPr>
        <w:pStyle w:val="Heading1"/>
        <w:rPr>
          <w:rFonts w:ascii="Times New Roman" w:hAnsi="Times New Roman" w:cs="Times New Roman"/>
          <w:b/>
          <w:bCs/>
          <w:color w:val="000000" w:themeColor="text1"/>
          <w:lang w:val="en-US"/>
        </w:rPr>
      </w:pPr>
      <w:bookmarkStart w:id="0" w:name="_Toc103034916"/>
      <w:r w:rsidRPr="00613CB4">
        <w:rPr>
          <w:rFonts w:ascii="Times New Roman" w:hAnsi="Times New Roman" w:cs="Times New Roman"/>
          <w:b/>
          <w:bCs/>
          <w:color w:val="000000" w:themeColor="text1"/>
          <w:lang w:val="en-GB"/>
        </w:rPr>
        <w:lastRenderedPageBreak/>
        <w:t>Introduction</w:t>
      </w:r>
      <w:bookmarkEnd w:id="0"/>
    </w:p>
    <w:p w14:paraId="26AF9F6A" w14:textId="6A3BF2A6" w:rsidR="00D62F13" w:rsidRPr="00050149" w:rsidRDefault="00D62F13" w:rsidP="00D62F13">
      <w:pPr>
        <w:rPr>
          <w:lang w:val="en-US"/>
        </w:rPr>
      </w:pPr>
    </w:p>
    <w:p w14:paraId="7BD1E9B1" w14:textId="6A230B0B" w:rsidR="00613CB4" w:rsidRDefault="00122126" w:rsidP="00B25A6E">
      <w:pPr>
        <w:jc w:val="both"/>
        <w:rPr>
          <w:rFonts w:ascii="Times New Roman" w:hAnsi="Times New Roman" w:cs="Times New Roman"/>
          <w:lang w:val="en-US"/>
        </w:rPr>
      </w:pPr>
      <w:r w:rsidRPr="00122126">
        <w:rPr>
          <w:rFonts w:ascii="Times New Roman" w:hAnsi="Times New Roman" w:cs="Times New Roman"/>
          <w:lang w:val="en-US"/>
        </w:rPr>
        <w:t>Business Intelligence is a tool that supports organizations in the decision-making process, as well as their approaches to various strategies, in a constantly shifting environment that compels pawns to play trending games.</w:t>
      </w:r>
      <w:r>
        <w:rPr>
          <w:rFonts w:ascii="Times New Roman" w:hAnsi="Times New Roman" w:cs="Times New Roman"/>
          <w:lang w:val="en-US"/>
        </w:rPr>
        <w:t xml:space="preserve"> </w:t>
      </w:r>
      <w:r w:rsidR="00613CB4">
        <w:rPr>
          <w:rFonts w:ascii="Times New Roman" w:hAnsi="Times New Roman" w:cs="Times New Roman"/>
          <w:lang w:val="en-US"/>
        </w:rPr>
        <w:t xml:space="preserve">Business Intelligence </w:t>
      </w:r>
      <w:r w:rsidR="00613CB4" w:rsidRPr="00613CB4">
        <w:rPr>
          <w:rFonts w:ascii="Times New Roman" w:hAnsi="Times New Roman" w:cs="Times New Roman"/>
          <w:lang w:val="en-US"/>
        </w:rPr>
        <w:t>helps organizations make more data-driven decisions by combining business analytics, data mining, data visualization, data tools and infrastructure, and best practices.</w:t>
      </w:r>
      <w:r w:rsidR="00AE3FA6">
        <w:rPr>
          <w:rFonts w:ascii="Times New Roman" w:hAnsi="Times New Roman" w:cs="Times New Roman"/>
          <w:lang w:val="en-US"/>
        </w:rPr>
        <w:t xml:space="preserve"> </w:t>
      </w:r>
      <w:sdt>
        <w:sdtPr>
          <w:rPr>
            <w:rFonts w:ascii="Times New Roman" w:hAnsi="Times New Roman" w:cs="Times New Roman"/>
            <w:lang w:val="en-US"/>
          </w:rPr>
          <w:id w:val="-871301036"/>
          <w:citation/>
        </w:sdtPr>
        <w:sdtContent>
          <w:r w:rsidR="00AE3FA6">
            <w:rPr>
              <w:rFonts w:ascii="Times New Roman" w:hAnsi="Times New Roman" w:cs="Times New Roman"/>
              <w:lang w:val="en-US"/>
            </w:rPr>
            <w:fldChar w:fldCharType="begin"/>
          </w:r>
          <w:r w:rsidR="00AE3FA6">
            <w:rPr>
              <w:rFonts w:ascii="Times New Roman" w:hAnsi="Times New Roman" w:cs="Times New Roman"/>
              <w:lang w:val="it-IT"/>
            </w:rPr>
            <w:instrText xml:space="preserve"> CITATION Aze21 \l 1040 </w:instrText>
          </w:r>
          <w:r w:rsidR="00AE3FA6">
            <w:rPr>
              <w:rFonts w:ascii="Times New Roman" w:hAnsi="Times New Roman" w:cs="Times New Roman"/>
              <w:lang w:val="en-US"/>
            </w:rPr>
            <w:fldChar w:fldCharType="separate"/>
          </w:r>
          <w:r w:rsidR="00025661" w:rsidRPr="00025661">
            <w:rPr>
              <w:rFonts w:ascii="Times New Roman" w:hAnsi="Times New Roman" w:cs="Times New Roman"/>
              <w:noProof/>
              <w:lang w:val="it-IT"/>
            </w:rPr>
            <w:t>(Azevedo, 2021)</w:t>
          </w:r>
          <w:r w:rsidR="00AE3FA6">
            <w:rPr>
              <w:rFonts w:ascii="Times New Roman" w:hAnsi="Times New Roman" w:cs="Times New Roman"/>
              <w:lang w:val="en-US"/>
            </w:rPr>
            <w:fldChar w:fldCharType="end"/>
          </w:r>
        </w:sdtContent>
      </w:sdt>
    </w:p>
    <w:p w14:paraId="236DA8C5" w14:textId="40F05BB8" w:rsidR="00DB12F3" w:rsidRDefault="00DB12F3" w:rsidP="00B25A6E">
      <w:pPr>
        <w:jc w:val="both"/>
        <w:rPr>
          <w:rFonts w:ascii="Times New Roman" w:hAnsi="Times New Roman" w:cs="Times New Roman"/>
          <w:lang w:val="en-US"/>
        </w:rPr>
      </w:pPr>
    </w:p>
    <w:p w14:paraId="2D7BB899" w14:textId="78DDF3C7" w:rsidR="00D66670" w:rsidRPr="00DD1188" w:rsidRDefault="00D66670" w:rsidP="00B25A6E">
      <w:pPr>
        <w:jc w:val="both"/>
        <w:rPr>
          <w:rFonts w:ascii="Times New Roman" w:hAnsi="Times New Roman" w:cs="Times New Roman"/>
          <w:lang w:val="en-GB"/>
        </w:rPr>
      </w:pPr>
      <w:r w:rsidRPr="00DD1188">
        <w:rPr>
          <w:rFonts w:ascii="Times New Roman" w:hAnsi="Times New Roman" w:cs="Times New Roman"/>
          <w:lang w:val="en-GB"/>
        </w:rPr>
        <w:t>However, how beneficial could this knowledge be to a growing company? It can be perceived as an opportunity for businesses to develop strategic approaches when dealing with customers, competitors, and general changes in the business environment, but it can also be viewed as a major impediment for most CEOs, as this information is useless if it is not implemented in productive sectors of the organisation.</w:t>
      </w:r>
    </w:p>
    <w:p w14:paraId="1C29A9B8" w14:textId="02285557" w:rsidR="00314120" w:rsidRDefault="005F1E7E" w:rsidP="00D66670">
      <w:pPr>
        <w:pStyle w:val="NormalWeb"/>
        <w:shd w:val="clear" w:color="auto" w:fill="FFFFFF"/>
        <w:rPr>
          <w:lang w:val="en-GB"/>
        </w:rPr>
      </w:pPr>
      <w:r w:rsidRPr="005F1E7E">
        <w:rPr>
          <w:lang w:val="en-GB"/>
        </w:rPr>
        <w:t xml:space="preserve">In the following paper, I will discuss the current trend in the business environment and offer an analytical point of view, </w:t>
      </w:r>
      <w:r>
        <w:rPr>
          <w:lang w:val="en-GB"/>
        </w:rPr>
        <w:t xml:space="preserve">concerning </w:t>
      </w:r>
      <w:r w:rsidRPr="005F1E7E">
        <w:rPr>
          <w:lang w:val="en-GB"/>
        </w:rPr>
        <w:t xml:space="preserve">the article </w:t>
      </w:r>
      <w:r w:rsidRPr="005F1E7E">
        <w:rPr>
          <w:i/>
          <w:iCs/>
          <w:lang w:val="en-GB"/>
        </w:rPr>
        <w:t>‘Realizing the strategic impact of business intelligence utilization’</w:t>
      </w:r>
      <w:r w:rsidRPr="005F1E7E">
        <w:rPr>
          <w:lang w:val="en-GB"/>
        </w:rPr>
        <w:t>, by Yu Yin Lim</w:t>
      </w:r>
      <w:r>
        <w:rPr>
          <w:lang w:val="en-GB"/>
        </w:rPr>
        <w:t xml:space="preserve"> </w:t>
      </w:r>
      <w:r w:rsidRPr="005F1E7E">
        <w:rPr>
          <w:lang w:val="en-GB"/>
        </w:rPr>
        <w:t>and Ai Ping Teoh.</w:t>
      </w:r>
    </w:p>
    <w:p w14:paraId="605EA20D" w14:textId="77777777" w:rsidR="000246D9" w:rsidRPr="005F1E7E" w:rsidRDefault="000246D9" w:rsidP="00D66670">
      <w:pPr>
        <w:pStyle w:val="NormalWeb"/>
        <w:shd w:val="clear" w:color="auto" w:fill="FFFFFF"/>
        <w:rPr>
          <w:lang w:val="en-GB"/>
        </w:rPr>
      </w:pPr>
    </w:p>
    <w:p w14:paraId="694C2FBD" w14:textId="5D106998" w:rsidR="00D66670" w:rsidRDefault="00B25A6E" w:rsidP="00D66670">
      <w:pPr>
        <w:pStyle w:val="Heading1"/>
        <w:rPr>
          <w:rFonts w:ascii="Times New Roman" w:hAnsi="Times New Roman" w:cs="Times New Roman"/>
          <w:b/>
          <w:bCs/>
          <w:color w:val="000000" w:themeColor="text1"/>
          <w:lang w:val="en-US"/>
        </w:rPr>
      </w:pPr>
      <w:bookmarkStart w:id="1" w:name="_Toc103034917"/>
      <w:r>
        <w:rPr>
          <w:rFonts w:ascii="Times New Roman" w:hAnsi="Times New Roman" w:cs="Times New Roman"/>
          <w:b/>
          <w:bCs/>
          <w:color w:val="000000" w:themeColor="text1"/>
          <w:lang w:val="en-US"/>
        </w:rPr>
        <w:t>Current Business Intelligence Trends</w:t>
      </w:r>
      <w:bookmarkEnd w:id="1"/>
    </w:p>
    <w:p w14:paraId="59AFD2F2" w14:textId="77777777" w:rsidR="00314120" w:rsidRPr="00314120" w:rsidRDefault="00314120" w:rsidP="00314120">
      <w:pPr>
        <w:rPr>
          <w:lang w:val="en-US"/>
        </w:rPr>
      </w:pPr>
    </w:p>
    <w:p w14:paraId="1930938C" w14:textId="170FADC8" w:rsidR="00D66670" w:rsidRPr="00314120" w:rsidRDefault="00B25A6E" w:rsidP="00314120">
      <w:pPr>
        <w:jc w:val="both"/>
        <w:rPr>
          <w:rFonts w:ascii="Times New Roman" w:hAnsi="Times New Roman" w:cs="Times New Roman"/>
          <w:lang w:val="en-US"/>
        </w:rPr>
      </w:pPr>
      <w:r w:rsidRPr="00314120">
        <w:rPr>
          <w:rFonts w:ascii="Times New Roman" w:hAnsi="Times New Roman" w:cs="Times New Roman"/>
          <w:lang w:val="en-US" w:eastAsia="en-GB"/>
        </w:rPr>
        <w:t>As new needs arise and the global environment changes, stakeholders place increasing pressure on companies to meet their demands.</w:t>
      </w:r>
      <w:r w:rsidR="005F1E7E" w:rsidRPr="00314120">
        <w:rPr>
          <w:rFonts w:ascii="Times New Roman" w:hAnsi="Times New Roman" w:cs="Times New Roman"/>
        </w:rPr>
        <w:t xml:space="preserve"> </w:t>
      </w:r>
      <w:r w:rsidR="005F1E7E" w:rsidRPr="00314120">
        <w:rPr>
          <w:rFonts w:ascii="Times New Roman" w:hAnsi="Times New Roman" w:cs="Times New Roman"/>
          <w:lang w:val="en-US" w:eastAsia="en-GB"/>
        </w:rPr>
        <w:t>It is essential to do so because losing consumers or partners reduces a company's revenue.</w:t>
      </w:r>
      <w:r w:rsidR="005F1E7E" w:rsidRPr="00314120">
        <w:rPr>
          <w:rFonts w:ascii="Times New Roman" w:hAnsi="Times New Roman" w:cs="Times New Roman"/>
        </w:rPr>
        <w:t xml:space="preserve"> </w:t>
      </w:r>
      <w:r w:rsidR="004075AD" w:rsidRPr="00314120">
        <w:rPr>
          <w:rFonts w:ascii="Times New Roman" w:hAnsi="Times New Roman" w:cs="Times New Roman"/>
        </w:rPr>
        <w:t>Consequently</w:t>
      </w:r>
      <w:r w:rsidR="005F1E7E" w:rsidRPr="00314120">
        <w:rPr>
          <w:rFonts w:ascii="Times New Roman" w:hAnsi="Times New Roman" w:cs="Times New Roman"/>
          <w:lang w:val="en-US" w:eastAsia="en-GB"/>
        </w:rPr>
        <w:t>, if we consider Business Intelligence to be a tool, we can confidently assert that the only method it can improve an organization's efficiency is by following specific trends.</w:t>
      </w:r>
    </w:p>
    <w:p w14:paraId="1B514788" w14:textId="4F8A9D2F" w:rsidR="00D66670" w:rsidRDefault="00D66670" w:rsidP="00D66670">
      <w:pPr>
        <w:jc w:val="both"/>
        <w:rPr>
          <w:rFonts w:ascii="Times New Roman" w:hAnsi="Times New Roman" w:cs="Times New Roman"/>
          <w:lang w:val="en-GB"/>
        </w:rPr>
      </w:pPr>
    </w:p>
    <w:p w14:paraId="5A3E9937" w14:textId="054CF339" w:rsidR="00314120" w:rsidRDefault="004075AD" w:rsidP="004075AD">
      <w:pPr>
        <w:jc w:val="both"/>
        <w:rPr>
          <w:rFonts w:ascii="Times New Roman" w:hAnsi="Times New Roman" w:cs="Times New Roman"/>
          <w:lang w:val="en-GB"/>
        </w:rPr>
      </w:pPr>
      <w:r w:rsidRPr="004075AD">
        <w:rPr>
          <w:rFonts w:ascii="Times New Roman" w:hAnsi="Times New Roman" w:cs="Times New Roman"/>
          <w:lang w:val="en-GB"/>
        </w:rPr>
        <w:t>The improvement of a corporation must be based on facts, such as data.</w:t>
      </w:r>
      <w:r>
        <w:rPr>
          <w:rFonts w:ascii="Times New Roman" w:hAnsi="Times New Roman" w:cs="Times New Roman"/>
          <w:lang w:val="en-GB"/>
        </w:rPr>
        <w:t xml:space="preserve"> </w:t>
      </w:r>
      <w:r w:rsidRPr="004075AD">
        <w:rPr>
          <w:rFonts w:ascii="Times New Roman" w:hAnsi="Times New Roman" w:cs="Times New Roman"/>
          <w:lang w:val="en-GB"/>
        </w:rPr>
        <w:t>The importance of data-driven culture in this scenario cannot be overstated.</w:t>
      </w:r>
      <w:r>
        <w:rPr>
          <w:rFonts w:ascii="Times New Roman" w:hAnsi="Times New Roman" w:cs="Times New Roman"/>
          <w:lang w:val="en-GB"/>
        </w:rPr>
        <w:t xml:space="preserve"> </w:t>
      </w:r>
      <w:r w:rsidRPr="004075AD">
        <w:rPr>
          <w:rFonts w:ascii="Times New Roman" w:hAnsi="Times New Roman" w:cs="Times New Roman"/>
          <w:lang w:val="en-GB"/>
        </w:rPr>
        <w:t xml:space="preserve">Data discovery, data visualization, data warehouse modernization, and data </w:t>
      </w:r>
      <w:r>
        <w:rPr>
          <w:rFonts w:ascii="Times New Roman" w:hAnsi="Times New Roman" w:cs="Times New Roman"/>
          <w:lang w:val="en-GB"/>
        </w:rPr>
        <w:t xml:space="preserve">preparation </w:t>
      </w:r>
      <w:r w:rsidRPr="004075AD">
        <w:rPr>
          <w:rFonts w:ascii="Times New Roman" w:hAnsi="Times New Roman" w:cs="Times New Roman"/>
          <w:lang w:val="en-GB"/>
        </w:rPr>
        <w:t>are just a few of the current Business Intelligence trends.</w:t>
      </w:r>
      <w:r w:rsidR="003A77F6">
        <w:rPr>
          <w:rFonts w:ascii="Times New Roman" w:hAnsi="Times New Roman" w:cs="Times New Roman"/>
          <w:lang w:val="en-GB"/>
        </w:rPr>
        <w:t xml:space="preserve"> </w:t>
      </w:r>
      <w:r w:rsidR="003A77F6" w:rsidRPr="003A77F6">
        <w:rPr>
          <w:rFonts w:ascii="Times New Roman" w:hAnsi="Times New Roman" w:cs="Times New Roman"/>
          <w:lang w:val="en-GB"/>
        </w:rPr>
        <w:t>Furthermore, accurate analysis of the data gathered is critical to success, and here is where real-time analytics comes into play.</w:t>
      </w:r>
      <w:r w:rsidR="003A77F6">
        <w:rPr>
          <w:rFonts w:ascii="Times New Roman" w:hAnsi="Times New Roman" w:cs="Times New Roman"/>
          <w:lang w:val="en-GB"/>
        </w:rPr>
        <w:t xml:space="preserve"> </w:t>
      </w:r>
      <w:sdt>
        <w:sdtPr>
          <w:rPr>
            <w:rFonts w:ascii="Times New Roman" w:hAnsi="Times New Roman" w:cs="Times New Roman"/>
            <w:lang w:val="en-GB"/>
          </w:rPr>
          <w:id w:val="-892268112"/>
          <w:citation/>
        </w:sdtPr>
        <w:sdtEndPr/>
        <w:sdtContent>
          <w:r w:rsidR="003A77F6">
            <w:rPr>
              <w:rFonts w:ascii="Times New Roman" w:hAnsi="Times New Roman" w:cs="Times New Roman"/>
              <w:lang w:val="en-GB"/>
            </w:rPr>
            <w:fldChar w:fldCharType="begin"/>
          </w:r>
          <w:r w:rsidR="003A77F6" w:rsidRPr="00050149">
            <w:rPr>
              <w:rFonts w:ascii="Times New Roman" w:hAnsi="Times New Roman" w:cs="Times New Roman"/>
              <w:lang w:val="en-US"/>
            </w:rPr>
            <w:instrText xml:space="preserve"> CITATION DrA19 \l 1040 </w:instrText>
          </w:r>
          <w:r w:rsidR="003A77F6">
            <w:rPr>
              <w:rFonts w:ascii="Times New Roman" w:hAnsi="Times New Roman" w:cs="Times New Roman"/>
              <w:lang w:val="en-GB"/>
            </w:rPr>
            <w:fldChar w:fldCharType="separate"/>
          </w:r>
          <w:r w:rsidR="00025661" w:rsidRPr="00025661">
            <w:rPr>
              <w:rFonts w:ascii="Times New Roman" w:hAnsi="Times New Roman" w:cs="Times New Roman"/>
              <w:noProof/>
              <w:lang w:val="en-US"/>
            </w:rPr>
            <w:t>(Dr. Anita Mirchandani, 2019)</w:t>
          </w:r>
          <w:r w:rsidR="003A77F6">
            <w:rPr>
              <w:rFonts w:ascii="Times New Roman" w:hAnsi="Times New Roman" w:cs="Times New Roman"/>
              <w:lang w:val="en-GB"/>
            </w:rPr>
            <w:fldChar w:fldCharType="end"/>
          </w:r>
        </w:sdtContent>
      </w:sdt>
    </w:p>
    <w:p w14:paraId="741B86E7" w14:textId="297BB673" w:rsidR="000246D9" w:rsidRDefault="000246D9" w:rsidP="004075AD">
      <w:pPr>
        <w:jc w:val="both"/>
        <w:rPr>
          <w:rFonts w:ascii="Times New Roman" w:hAnsi="Times New Roman" w:cs="Times New Roman"/>
          <w:lang w:val="en-GB"/>
        </w:rPr>
      </w:pPr>
    </w:p>
    <w:p w14:paraId="0A132F93" w14:textId="77777777" w:rsidR="000246D9" w:rsidRDefault="000246D9" w:rsidP="004075AD">
      <w:pPr>
        <w:jc w:val="both"/>
        <w:rPr>
          <w:rFonts w:ascii="Times New Roman" w:hAnsi="Times New Roman" w:cs="Times New Roman"/>
          <w:lang w:val="en-GB"/>
        </w:rPr>
      </w:pPr>
    </w:p>
    <w:p w14:paraId="4D017E76" w14:textId="6C9D97A9" w:rsidR="00314120" w:rsidRDefault="00314120" w:rsidP="00314120">
      <w:pPr>
        <w:pStyle w:val="Heading1"/>
        <w:rPr>
          <w:rFonts w:ascii="Times New Roman" w:hAnsi="Times New Roman" w:cs="Times New Roman"/>
          <w:b/>
          <w:bCs/>
          <w:color w:val="000000" w:themeColor="text1"/>
          <w:lang w:val="en-GB"/>
        </w:rPr>
      </w:pPr>
      <w:bookmarkStart w:id="2" w:name="_Toc103034918"/>
      <w:r>
        <w:rPr>
          <w:rFonts w:ascii="Times New Roman" w:hAnsi="Times New Roman" w:cs="Times New Roman"/>
          <w:b/>
          <w:bCs/>
          <w:color w:val="000000" w:themeColor="text1"/>
          <w:lang w:val="en-GB"/>
        </w:rPr>
        <w:t>Strategic Impact and Usage of Different Approaches</w:t>
      </w:r>
      <w:bookmarkEnd w:id="2"/>
    </w:p>
    <w:p w14:paraId="74D0260D" w14:textId="7050C412" w:rsidR="000A6FDB" w:rsidRDefault="000A6FDB" w:rsidP="000A6FDB">
      <w:pPr>
        <w:rPr>
          <w:lang w:val="en-GB"/>
        </w:rPr>
      </w:pPr>
    </w:p>
    <w:p w14:paraId="68C53CAE" w14:textId="28CA8024" w:rsidR="006A79F0" w:rsidRDefault="00982788" w:rsidP="004075AD">
      <w:pPr>
        <w:jc w:val="both"/>
        <w:rPr>
          <w:rFonts w:ascii="Times New Roman" w:hAnsi="Times New Roman" w:cs="Times New Roman"/>
          <w:lang w:val="en-GB"/>
        </w:rPr>
      </w:pPr>
      <w:r w:rsidRPr="00982788">
        <w:rPr>
          <w:rFonts w:ascii="Times New Roman" w:hAnsi="Times New Roman" w:cs="Times New Roman"/>
          <w:lang w:val="en-GB"/>
        </w:rPr>
        <w:t xml:space="preserve">Business Intelligence is a valuable tool for </w:t>
      </w:r>
      <w:r>
        <w:rPr>
          <w:rFonts w:ascii="Times New Roman" w:hAnsi="Times New Roman" w:cs="Times New Roman"/>
          <w:lang w:val="en-GB"/>
        </w:rPr>
        <w:t xml:space="preserve">any organisation. A good example would be the approach of the Malaysian Public Listed Companies which have a major impact </w:t>
      </w:r>
      <w:r w:rsidR="00C70F94">
        <w:rPr>
          <w:rFonts w:ascii="Times New Roman" w:hAnsi="Times New Roman" w:cs="Times New Roman"/>
          <w:lang w:val="en-GB"/>
        </w:rPr>
        <w:t>on</w:t>
      </w:r>
      <w:r>
        <w:rPr>
          <w:rFonts w:ascii="Times New Roman" w:hAnsi="Times New Roman" w:cs="Times New Roman"/>
          <w:lang w:val="en-GB"/>
        </w:rPr>
        <w:t xml:space="preserve"> Malaysia’s economy. </w:t>
      </w:r>
      <w:r w:rsidR="00CD1BBC" w:rsidRPr="00CD1BBC">
        <w:rPr>
          <w:rFonts w:ascii="Times New Roman" w:hAnsi="Times New Roman" w:cs="Times New Roman"/>
          <w:lang w:val="en-GB"/>
        </w:rPr>
        <w:t>They seek long-term viability, and with the help of Business Intelligence, they can take calculated risks by making effective decisions, as analysis leads to the discovery of many options or broad workable solutions</w:t>
      </w:r>
      <w:r w:rsidR="006A79F0">
        <w:rPr>
          <w:rFonts w:ascii="Times New Roman" w:hAnsi="Times New Roman" w:cs="Times New Roman"/>
          <w:lang w:val="en-GB"/>
        </w:rPr>
        <w:t xml:space="preserve">. </w:t>
      </w:r>
      <w:sdt>
        <w:sdtPr>
          <w:rPr>
            <w:rFonts w:ascii="Times New Roman" w:hAnsi="Times New Roman" w:cs="Times New Roman"/>
            <w:lang w:val="en-GB"/>
          </w:rPr>
          <w:id w:val="2024355762"/>
          <w:citation/>
        </w:sdtPr>
        <w:sdtEndPr/>
        <w:sdtContent>
          <w:r w:rsidR="00CD1BBC">
            <w:rPr>
              <w:rFonts w:ascii="Times New Roman" w:hAnsi="Times New Roman" w:cs="Times New Roman"/>
              <w:lang w:val="en-GB"/>
            </w:rPr>
            <w:fldChar w:fldCharType="begin"/>
          </w:r>
          <w:r w:rsidR="00CD1BBC" w:rsidRPr="006A79F0">
            <w:rPr>
              <w:rFonts w:ascii="Times New Roman" w:hAnsi="Times New Roman" w:cs="Times New Roman"/>
              <w:lang w:val="en-US"/>
            </w:rPr>
            <w:instrText xml:space="preserve"> CITATION YuY20 \l 1040 </w:instrText>
          </w:r>
          <w:r w:rsidR="00CD1BBC">
            <w:rPr>
              <w:rFonts w:ascii="Times New Roman" w:hAnsi="Times New Roman" w:cs="Times New Roman"/>
              <w:lang w:val="en-GB"/>
            </w:rPr>
            <w:fldChar w:fldCharType="separate"/>
          </w:r>
          <w:r w:rsidR="00025661" w:rsidRPr="00025661">
            <w:rPr>
              <w:rFonts w:ascii="Times New Roman" w:hAnsi="Times New Roman" w:cs="Times New Roman"/>
              <w:noProof/>
              <w:lang w:val="en-US"/>
            </w:rPr>
            <w:t>(Yu Yin Lim, 2020)</w:t>
          </w:r>
          <w:r w:rsidR="00CD1BBC">
            <w:rPr>
              <w:rFonts w:ascii="Times New Roman" w:hAnsi="Times New Roman" w:cs="Times New Roman"/>
              <w:lang w:val="en-GB"/>
            </w:rPr>
            <w:fldChar w:fldCharType="end"/>
          </w:r>
        </w:sdtContent>
      </w:sdt>
      <w:r w:rsidR="006A79F0">
        <w:rPr>
          <w:rFonts w:ascii="Times New Roman" w:hAnsi="Times New Roman" w:cs="Times New Roman"/>
          <w:lang w:val="en-GB"/>
        </w:rPr>
        <w:t xml:space="preserve"> </w:t>
      </w:r>
    </w:p>
    <w:p w14:paraId="67B92927" w14:textId="77777777" w:rsidR="006A79F0" w:rsidRDefault="006A79F0" w:rsidP="004075AD">
      <w:pPr>
        <w:jc w:val="both"/>
        <w:rPr>
          <w:rFonts w:ascii="Times New Roman" w:hAnsi="Times New Roman" w:cs="Times New Roman"/>
          <w:lang w:val="en-GB"/>
        </w:rPr>
      </w:pPr>
    </w:p>
    <w:p w14:paraId="2F1344C1" w14:textId="774DE663" w:rsidR="00314120" w:rsidRDefault="00CD1BBC" w:rsidP="004075AD">
      <w:pPr>
        <w:jc w:val="both"/>
        <w:rPr>
          <w:rFonts w:ascii="Times New Roman" w:hAnsi="Times New Roman" w:cs="Times New Roman"/>
          <w:lang w:val="en-GB"/>
        </w:rPr>
      </w:pPr>
      <w:r w:rsidRPr="00CD1BBC">
        <w:rPr>
          <w:rFonts w:ascii="Times New Roman" w:hAnsi="Times New Roman" w:cs="Times New Roman"/>
          <w:lang w:val="en-GB"/>
        </w:rPr>
        <w:t>The instrument we</w:t>
      </w:r>
      <w:r w:rsidR="006A79F0">
        <w:rPr>
          <w:rFonts w:ascii="Times New Roman" w:hAnsi="Times New Roman" w:cs="Times New Roman"/>
          <w:lang w:val="en-GB"/>
        </w:rPr>
        <w:t xml:space="preserve"> ar</w:t>
      </w:r>
      <w:r w:rsidRPr="00CD1BBC">
        <w:rPr>
          <w:rFonts w:ascii="Times New Roman" w:hAnsi="Times New Roman" w:cs="Times New Roman"/>
          <w:lang w:val="en-GB"/>
        </w:rPr>
        <w:t>e</w:t>
      </w:r>
      <w:r w:rsidR="006A79F0">
        <w:rPr>
          <w:rFonts w:ascii="Times New Roman" w:hAnsi="Times New Roman" w:cs="Times New Roman"/>
          <w:lang w:val="en-GB"/>
        </w:rPr>
        <w:t xml:space="preserve"> t</w:t>
      </w:r>
      <w:r w:rsidRPr="00CD1BBC">
        <w:rPr>
          <w:rFonts w:ascii="Times New Roman" w:hAnsi="Times New Roman" w:cs="Times New Roman"/>
          <w:lang w:val="en-GB"/>
        </w:rPr>
        <w:t>alking about improves economic performance, strengthens environmental performance, and reinforces social performance in this example, but</w:t>
      </w:r>
      <w:r>
        <w:rPr>
          <w:rFonts w:ascii="Times New Roman" w:hAnsi="Times New Roman" w:cs="Times New Roman"/>
          <w:lang w:val="en-GB"/>
        </w:rPr>
        <w:t xml:space="preserve"> as we </w:t>
      </w:r>
      <w:r w:rsidRPr="00CD1BBC">
        <w:rPr>
          <w:rFonts w:ascii="Times New Roman" w:hAnsi="Times New Roman" w:cs="Times New Roman"/>
          <w:lang w:val="en-GB"/>
        </w:rPr>
        <w:t>go ahead, the benefits are</w:t>
      </w:r>
      <w:r>
        <w:rPr>
          <w:rFonts w:ascii="Times New Roman" w:hAnsi="Times New Roman" w:cs="Times New Roman"/>
          <w:lang w:val="en-GB"/>
        </w:rPr>
        <w:t xml:space="preserve"> counter parted by issues that are predictable to arise.</w:t>
      </w:r>
    </w:p>
    <w:p w14:paraId="1AE65D1D" w14:textId="45E811BD" w:rsidR="000A57F2" w:rsidRPr="000A57F2" w:rsidRDefault="000A57F2" w:rsidP="000A57F2">
      <w:pPr>
        <w:pStyle w:val="Heading1"/>
        <w:rPr>
          <w:rFonts w:ascii="Times New Roman" w:hAnsi="Times New Roman" w:cs="Times New Roman"/>
          <w:b/>
          <w:bCs/>
          <w:color w:val="000000" w:themeColor="text1"/>
          <w:lang w:val="en-GB"/>
        </w:rPr>
      </w:pPr>
      <w:bookmarkStart w:id="3" w:name="_Toc103034919"/>
      <w:r>
        <w:rPr>
          <w:rFonts w:ascii="Times New Roman" w:hAnsi="Times New Roman" w:cs="Times New Roman"/>
          <w:b/>
          <w:bCs/>
          <w:color w:val="000000" w:themeColor="text1"/>
          <w:lang w:val="en-GB"/>
        </w:rPr>
        <w:lastRenderedPageBreak/>
        <w:t>Limitations of Business Intelligence Trends and Solutions</w:t>
      </w:r>
      <w:bookmarkEnd w:id="3"/>
      <w:r>
        <w:rPr>
          <w:rFonts w:ascii="Times New Roman" w:hAnsi="Times New Roman" w:cs="Times New Roman"/>
          <w:b/>
          <w:bCs/>
          <w:color w:val="000000" w:themeColor="text1"/>
          <w:lang w:val="en-GB"/>
        </w:rPr>
        <w:t xml:space="preserve"> </w:t>
      </w:r>
    </w:p>
    <w:p w14:paraId="0E43921C" w14:textId="77777777" w:rsidR="000A57F2" w:rsidRDefault="000A57F2" w:rsidP="00BD17A2">
      <w:pPr>
        <w:jc w:val="both"/>
        <w:rPr>
          <w:rFonts w:ascii="Times New Roman" w:hAnsi="Times New Roman" w:cs="Times New Roman"/>
          <w:lang w:val="en-GB"/>
        </w:rPr>
      </w:pPr>
    </w:p>
    <w:p w14:paraId="3795F77F" w14:textId="0FC694FF" w:rsidR="00D155A8" w:rsidRDefault="000246D9" w:rsidP="00BD17A2">
      <w:pPr>
        <w:jc w:val="both"/>
        <w:rPr>
          <w:rFonts w:ascii="Times New Roman" w:hAnsi="Times New Roman" w:cs="Times New Roman"/>
          <w:lang w:val="en-GB"/>
        </w:rPr>
      </w:pPr>
      <w:r w:rsidRPr="000246D9">
        <w:rPr>
          <w:rFonts w:ascii="Times New Roman" w:hAnsi="Times New Roman" w:cs="Times New Roman"/>
          <w:lang w:val="en-GB"/>
        </w:rPr>
        <w:t>Today, data analytics is reshaping business. As more information and processes become digital, tools like business intelligence become more valuable. Proper integration of these technologies can give any company a competitive advantage.</w:t>
      </w:r>
      <w:r>
        <w:rPr>
          <w:rFonts w:ascii="Times New Roman" w:hAnsi="Times New Roman" w:cs="Times New Roman"/>
          <w:lang w:val="en-GB"/>
        </w:rPr>
        <w:t xml:space="preserve"> </w:t>
      </w:r>
      <w:r w:rsidRPr="000246D9">
        <w:rPr>
          <w:rFonts w:ascii="Times New Roman" w:hAnsi="Times New Roman" w:cs="Times New Roman"/>
          <w:lang w:val="en-GB"/>
        </w:rPr>
        <w:t>Despite its numerous advantages, Business Intelligence has some drawbacks. Companies expect as much from developing technology as they can, but there are only so many issues they can address before something is no longer worth the investment. If businesses are motivated to use Business Intelligence successfully, they must be aware of the challenges ahead.</w:t>
      </w:r>
      <w:r w:rsidR="00250FAD">
        <w:rPr>
          <w:rFonts w:ascii="Times New Roman" w:hAnsi="Times New Roman" w:cs="Times New Roman"/>
          <w:lang w:val="en-GB"/>
        </w:rPr>
        <w:t xml:space="preserve"> </w:t>
      </w:r>
    </w:p>
    <w:p w14:paraId="5230A391" w14:textId="77777777" w:rsidR="00D155A8" w:rsidRDefault="00D155A8" w:rsidP="00BD17A2">
      <w:pPr>
        <w:jc w:val="both"/>
        <w:rPr>
          <w:rFonts w:ascii="Times New Roman" w:hAnsi="Times New Roman" w:cs="Times New Roman"/>
          <w:lang w:val="en-GB"/>
        </w:rPr>
      </w:pPr>
    </w:p>
    <w:p w14:paraId="46D6BD0E" w14:textId="0F4481B5" w:rsidR="00356B1A" w:rsidRDefault="00356B1A" w:rsidP="00BD17A2">
      <w:pPr>
        <w:jc w:val="both"/>
        <w:rPr>
          <w:rFonts w:ascii="Times New Roman" w:hAnsi="Times New Roman" w:cs="Times New Roman"/>
          <w:lang w:val="en-GB"/>
        </w:rPr>
      </w:pPr>
      <w:r w:rsidRPr="00356B1A">
        <w:rPr>
          <w:rFonts w:ascii="Times New Roman" w:hAnsi="Times New Roman" w:cs="Times New Roman"/>
          <w:lang w:val="en-GB"/>
        </w:rPr>
        <w:t>To begin with, a common pattern in Business Intelligence trends is inconsistency in the findings of the specialists hired to assess and analyse the same data.</w:t>
      </w:r>
      <w:r>
        <w:rPr>
          <w:rFonts w:ascii="Times New Roman" w:hAnsi="Times New Roman" w:cs="Times New Roman"/>
          <w:lang w:val="en-GB"/>
        </w:rPr>
        <w:t xml:space="preserve"> </w:t>
      </w:r>
      <w:r w:rsidR="0069632F" w:rsidRPr="0069632F">
        <w:rPr>
          <w:rFonts w:ascii="Times New Roman" w:hAnsi="Times New Roman" w:cs="Times New Roman"/>
          <w:lang w:val="en-GB"/>
        </w:rPr>
        <w:t>This is usually due to differences in experience and skill development in various academic and work</w:t>
      </w:r>
      <w:r w:rsidR="00F259AA">
        <w:rPr>
          <w:rFonts w:ascii="Times New Roman" w:hAnsi="Times New Roman" w:cs="Times New Roman"/>
          <w:lang w:val="en-GB"/>
        </w:rPr>
        <w:t>ing</w:t>
      </w:r>
      <w:r w:rsidR="0069632F" w:rsidRPr="0069632F">
        <w:rPr>
          <w:rFonts w:ascii="Times New Roman" w:hAnsi="Times New Roman" w:cs="Times New Roman"/>
          <w:lang w:val="en-GB"/>
        </w:rPr>
        <w:t xml:space="preserve"> environments</w:t>
      </w:r>
      <w:r w:rsidR="0069632F">
        <w:rPr>
          <w:rFonts w:ascii="Times New Roman" w:hAnsi="Times New Roman" w:cs="Times New Roman"/>
          <w:lang w:val="en-GB"/>
        </w:rPr>
        <w:t xml:space="preserve">, </w:t>
      </w:r>
      <w:r w:rsidR="0069632F" w:rsidRPr="0069632F">
        <w:rPr>
          <w:rFonts w:ascii="Times New Roman" w:hAnsi="Times New Roman" w:cs="Times New Roman"/>
          <w:lang w:val="en-GB"/>
        </w:rPr>
        <w:t>as well as</w:t>
      </w:r>
      <w:r w:rsidR="0069632F">
        <w:rPr>
          <w:rFonts w:ascii="Times New Roman" w:hAnsi="Times New Roman" w:cs="Times New Roman"/>
          <w:lang w:val="en-GB"/>
        </w:rPr>
        <w:t xml:space="preserve"> </w:t>
      </w:r>
      <w:r w:rsidR="0069632F" w:rsidRPr="0069632F">
        <w:rPr>
          <w:rFonts w:ascii="Times New Roman" w:hAnsi="Times New Roman" w:cs="Times New Roman"/>
          <w:lang w:val="en-GB"/>
        </w:rPr>
        <w:t xml:space="preserve">how the specialists decide to analyse the </w:t>
      </w:r>
      <w:r w:rsidR="0069632F">
        <w:rPr>
          <w:rFonts w:ascii="Times New Roman" w:hAnsi="Times New Roman" w:cs="Times New Roman"/>
          <w:lang w:val="en-GB"/>
        </w:rPr>
        <w:t>information</w:t>
      </w:r>
      <w:r w:rsidR="0069632F" w:rsidRPr="0069632F">
        <w:rPr>
          <w:rFonts w:ascii="Times New Roman" w:hAnsi="Times New Roman" w:cs="Times New Roman"/>
          <w:lang w:val="en-GB"/>
        </w:rPr>
        <w:t>.</w:t>
      </w:r>
      <w:r w:rsidR="00C70F94">
        <w:rPr>
          <w:rFonts w:ascii="Times New Roman" w:hAnsi="Times New Roman" w:cs="Times New Roman"/>
          <w:lang w:val="en-GB"/>
        </w:rPr>
        <w:t xml:space="preserve"> </w:t>
      </w:r>
      <w:r w:rsidR="00C70F94" w:rsidRPr="00C70F94">
        <w:rPr>
          <w:rFonts w:ascii="Times New Roman" w:hAnsi="Times New Roman" w:cs="Times New Roman"/>
          <w:lang w:val="en-GB"/>
        </w:rPr>
        <w:t>These human errors can result in inconsistencies in rational decisi</w:t>
      </w:r>
      <w:r w:rsidR="00637A53">
        <w:rPr>
          <w:rFonts w:ascii="Times New Roman" w:hAnsi="Times New Roman" w:cs="Times New Roman"/>
          <w:lang w:val="en-GB"/>
        </w:rPr>
        <w:t>ons</w:t>
      </w:r>
      <w:r w:rsidR="00C70F94" w:rsidRPr="00C70F94">
        <w:rPr>
          <w:rFonts w:ascii="Times New Roman" w:hAnsi="Times New Roman" w:cs="Times New Roman"/>
          <w:lang w:val="en-GB"/>
        </w:rPr>
        <w:t>, undermining business intelligence.</w:t>
      </w:r>
      <w:r w:rsidR="00C70F94">
        <w:rPr>
          <w:rFonts w:ascii="Times New Roman" w:hAnsi="Times New Roman" w:cs="Times New Roman"/>
          <w:lang w:val="en-GB"/>
        </w:rPr>
        <w:t xml:space="preserve"> </w:t>
      </w:r>
      <w:r w:rsidR="00C70F94" w:rsidRPr="00C70F94">
        <w:rPr>
          <w:rFonts w:ascii="Times New Roman" w:hAnsi="Times New Roman" w:cs="Times New Roman"/>
          <w:lang w:val="en-GB"/>
        </w:rPr>
        <w:t xml:space="preserve">By combining </w:t>
      </w:r>
      <w:r w:rsidR="004603AB" w:rsidRPr="00C70F94">
        <w:rPr>
          <w:rFonts w:ascii="Times New Roman" w:hAnsi="Times New Roman" w:cs="Times New Roman"/>
          <w:lang w:val="en-GB"/>
        </w:rPr>
        <w:t>all</w:t>
      </w:r>
      <w:r w:rsidR="00C70F94" w:rsidRPr="00C70F94">
        <w:rPr>
          <w:rFonts w:ascii="Times New Roman" w:hAnsi="Times New Roman" w:cs="Times New Roman"/>
          <w:lang w:val="en-GB"/>
        </w:rPr>
        <w:t xml:space="preserve"> the factors considered, we place organisations in a position where they must expend effort instituting a middle ground for various conclusions and building a strategy from there, one that </w:t>
      </w:r>
      <w:r w:rsidR="004603AB" w:rsidRPr="00C70F94">
        <w:rPr>
          <w:rFonts w:ascii="Times New Roman" w:hAnsi="Times New Roman" w:cs="Times New Roman"/>
          <w:lang w:val="en-GB"/>
        </w:rPr>
        <w:t>considers</w:t>
      </w:r>
      <w:r w:rsidR="00C70F94" w:rsidRPr="00C70F94">
        <w:rPr>
          <w:rFonts w:ascii="Times New Roman" w:hAnsi="Times New Roman" w:cs="Times New Roman"/>
          <w:lang w:val="en-GB"/>
        </w:rPr>
        <w:t xml:space="preserve"> </w:t>
      </w:r>
      <w:r w:rsidR="004603AB" w:rsidRPr="00C70F94">
        <w:rPr>
          <w:rFonts w:ascii="Times New Roman" w:hAnsi="Times New Roman" w:cs="Times New Roman"/>
          <w:lang w:val="en-GB"/>
        </w:rPr>
        <w:t>all</w:t>
      </w:r>
      <w:r w:rsidR="00C70F94" w:rsidRPr="00C70F94">
        <w:rPr>
          <w:rFonts w:ascii="Times New Roman" w:hAnsi="Times New Roman" w:cs="Times New Roman"/>
          <w:lang w:val="en-GB"/>
        </w:rPr>
        <w:t xml:space="preserve"> the risks that have been considered.</w:t>
      </w:r>
      <w:r w:rsidR="004603AB">
        <w:rPr>
          <w:rFonts w:ascii="Times New Roman" w:hAnsi="Times New Roman" w:cs="Times New Roman"/>
          <w:lang w:val="en-GB"/>
        </w:rPr>
        <w:t xml:space="preserve"> </w:t>
      </w:r>
      <w:sdt>
        <w:sdtPr>
          <w:rPr>
            <w:rFonts w:ascii="Times New Roman" w:hAnsi="Times New Roman" w:cs="Times New Roman"/>
            <w:lang w:val="en-GB"/>
          </w:rPr>
          <w:id w:val="-568420788"/>
          <w:citation/>
        </w:sdtPr>
        <w:sdtContent>
          <w:r w:rsidR="004603AB">
            <w:rPr>
              <w:rFonts w:ascii="Times New Roman" w:hAnsi="Times New Roman" w:cs="Times New Roman"/>
              <w:lang w:val="en-GB"/>
            </w:rPr>
            <w:fldChar w:fldCharType="begin"/>
          </w:r>
          <w:r w:rsidR="004603AB">
            <w:rPr>
              <w:rFonts w:ascii="Times New Roman" w:hAnsi="Times New Roman" w:cs="Times New Roman"/>
              <w:lang w:val="it-IT"/>
            </w:rPr>
            <w:instrText xml:space="preserve"> CITATION Aze15 \l 1040 </w:instrText>
          </w:r>
          <w:r w:rsidR="004603AB">
            <w:rPr>
              <w:rFonts w:ascii="Times New Roman" w:hAnsi="Times New Roman" w:cs="Times New Roman"/>
              <w:lang w:val="en-GB"/>
            </w:rPr>
            <w:fldChar w:fldCharType="separate"/>
          </w:r>
          <w:r w:rsidR="00025661" w:rsidRPr="00025661">
            <w:rPr>
              <w:rFonts w:ascii="Times New Roman" w:hAnsi="Times New Roman" w:cs="Times New Roman"/>
              <w:noProof/>
              <w:lang w:val="it-IT"/>
            </w:rPr>
            <w:t>(Azevedo &amp; Santos, 2015)</w:t>
          </w:r>
          <w:r w:rsidR="004603AB">
            <w:rPr>
              <w:rFonts w:ascii="Times New Roman" w:hAnsi="Times New Roman" w:cs="Times New Roman"/>
              <w:lang w:val="en-GB"/>
            </w:rPr>
            <w:fldChar w:fldCharType="end"/>
          </w:r>
        </w:sdtContent>
      </w:sdt>
    </w:p>
    <w:p w14:paraId="220450D7" w14:textId="664D4B89" w:rsidR="00BD17A2" w:rsidRDefault="00BD17A2" w:rsidP="004603AB">
      <w:pPr>
        <w:jc w:val="both"/>
        <w:rPr>
          <w:rFonts w:ascii="Times New Roman" w:hAnsi="Times New Roman" w:cs="Times New Roman"/>
          <w:lang w:val="en-GB"/>
        </w:rPr>
      </w:pPr>
    </w:p>
    <w:p w14:paraId="2BBCD3AE" w14:textId="3A9B933A" w:rsidR="00637A53" w:rsidRDefault="00637A53" w:rsidP="004603AB">
      <w:pPr>
        <w:jc w:val="both"/>
        <w:rPr>
          <w:rFonts w:ascii="Times New Roman" w:hAnsi="Times New Roman" w:cs="Times New Roman"/>
          <w:lang w:val="en-GB"/>
        </w:rPr>
      </w:pPr>
      <w:r w:rsidRPr="00637A53">
        <w:rPr>
          <w:rFonts w:ascii="Times New Roman" w:hAnsi="Times New Roman" w:cs="Times New Roman"/>
          <w:lang w:val="en-GB"/>
        </w:rPr>
        <w:t>Finding these constraints entails balancing them with dependable solutions that can improve a company's performance. To avoid endless and pointless data mining, businesses should consider hiring more Business Intelligence experts. They must extract reasonable conclusions and provide constructive feedback to the company. Hiring too many people for this position, rather than forming a small group of people who collaborate to reach their full potential, can result in ineffective arguments.</w:t>
      </w:r>
      <w:r>
        <w:rPr>
          <w:rFonts w:ascii="Times New Roman" w:hAnsi="Times New Roman" w:cs="Times New Roman"/>
          <w:lang w:val="en-GB"/>
        </w:rPr>
        <w:t xml:space="preserve"> </w:t>
      </w:r>
      <w:r w:rsidRPr="00637A53">
        <w:rPr>
          <w:rFonts w:ascii="Times New Roman" w:hAnsi="Times New Roman" w:cs="Times New Roman"/>
          <w:lang w:val="en-GB"/>
        </w:rPr>
        <w:t xml:space="preserve">A further alternative is to hire one </w:t>
      </w:r>
      <w:r>
        <w:rPr>
          <w:rFonts w:ascii="Times New Roman" w:hAnsi="Times New Roman" w:cs="Times New Roman"/>
          <w:lang w:val="en-GB"/>
        </w:rPr>
        <w:t>specialist</w:t>
      </w:r>
      <w:r w:rsidRPr="00637A53">
        <w:rPr>
          <w:rFonts w:ascii="Times New Roman" w:hAnsi="Times New Roman" w:cs="Times New Roman"/>
          <w:lang w:val="en-GB"/>
        </w:rPr>
        <w:t xml:space="preserve"> for the job, as this avoids disputes; however, this solution is far from sustainable for the company – the approach lacks flexibility and broad perspectives, and it can overlook information that was relevant and truly vision-changing for the company.</w:t>
      </w:r>
      <w:r>
        <w:rPr>
          <w:rFonts w:ascii="Times New Roman" w:hAnsi="Times New Roman" w:cs="Times New Roman"/>
          <w:lang w:val="en-GB"/>
        </w:rPr>
        <w:t xml:space="preserve"> </w:t>
      </w:r>
    </w:p>
    <w:p w14:paraId="6DFA72B5" w14:textId="77D1A3A3" w:rsidR="00BD17A2" w:rsidRDefault="00BD17A2" w:rsidP="00637A53">
      <w:pPr>
        <w:jc w:val="both"/>
        <w:rPr>
          <w:rFonts w:ascii="Times New Roman" w:hAnsi="Times New Roman" w:cs="Times New Roman"/>
          <w:lang w:val="en-GB"/>
        </w:rPr>
      </w:pPr>
    </w:p>
    <w:p w14:paraId="5FD34048" w14:textId="26248F25" w:rsidR="00637A53" w:rsidRDefault="00D77933" w:rsidP="00637A53">
      <w:pPr>
        <w:jc w:val="both"/>
        <w:rPr>
          <w:rFonts w:ascii="Times New Roman" w:hAnsi="Times New Roman" w:cs="Times New Roman"/>
          <w:lang w:val="en-GB"/>
        </w:rPr>
      </w:pPr>
      <w:r w:rsidRPr="00D77933">
        <w:rPr>
          <w:rFonts w:ascii="Times New Roman" w:hAnsi="Times New Roman" w:cs="Times New Roman"/>
          <w:lang w:val="en-GB"/>
        </w:rPr>
        <w:t xml:space="preserve">Being one's own specialist for their business is becoming increasingly popular among young entrepreneurs. </w:t>
      </w:r>
      <w:sdt>
        <w:sdtPr>
          <w:rPr>
            <w:rFonts w:ascii="Times New Roman" w:hAnsi="Times New Roman" w:cs="Times New Roman"/>
            <w:lang w:val="en-GB"/>
          </w:rPr>
          <w:id w:val="-1964567029"/>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Shu19 \l 1040 </w:instrText>
          </w:r>
          <w:r>
            <w:rPr>
              <w:rFonts w:ascii="Times New Roman" w:hAnsi="Times New Roman" w:cs="Times New Roman"/>
              <w:lang w:val="en-GB"/>
            </w:rPr>
            <w:fldChar w:fldCharType="separate"/>
          </w:r>
          <w:r w:rsidR="00025661" w:rsidRPr="00025661">
            <w:rPr>
              <w:rFonts w:ascii="Times New Roman" w:hAnsi="Times New Roman" w:cs="Times New Roman"/>
              <w:noProof/>
              <w:lang w:val="it-IT"/>
            </w:rPr>
            <w:t>(Shulman, 2019)</w:t>
          </w:r>
          <w:r>
            <w:rPr>
              <w:rFonts w:ascii="Times New Roman" w:hAnsi="Times New Roman" w:cs="Times New Roman"/>
              <w:lang w:val="en-GB"/>
            </w:rPr>
            <w:fldChar w:fldCharType="end"/>
          </w:r>
        </w:sdtContent>
      </w:sdt>
      <w:r>
        <w:rPr>
          <w:rFonts w:ascii="Times New Roman" w:hAnsi="Times New Roman" w:cs="Times New Roman"/>
          <w:lang w:val="en-GB"/>
        </w:rPr>
        <w:t xml:space="preserve"> </w:t>
      </w:r>
      <w:r w:rsidRPr="00D77933">
        <w:rPr>
          <w:rFonts w:ascii="Times New Roman" w:hAnsi="Times New Roman" w:cs="Times New Roman"/>
          <w:lang w:val="en-GB"/>
        </w:rPr>
        <w:t xml:space="preserve">This appears to be ridiculous, and while one person's qualifications may place them in the right position </w:t>
      </w:r>
      <w:r w:rsidR="00DE0D21">
        <w:rPr>
          <w:rFonts w:ascii="Times New Roman" w:hAnsi="Times New Roman" w:cs="Times New Roman"/>
          <w:lang w:val="en-GB"/>
        </w:rPr>
        <w:t>as</w:t>
      </w:r>
      <w:r w:rsidRPr="00D77933">
        <w:rPr>
          <w:rFonts w:ascii="Times New Roman" w:hAnsi="Times New Roman" w:cs="Times New Roman"/>
          <w:lang w:val="en-GB"/>
        </w:rPr>
        <w:t xml:space="preserve"> a Business Intelligence specialist, the chances of them not becoming personally involved in the decision-making process and transforming the objective experience into a subjective one </w:t>
      </w:r>
      <w:proofErr w:type="gramStart"/>
      <w:r w:rsidRPr="00D77933">
        <w:rPr>
          <w:rFonts w:ascii="Times New Roman" w:hAnsi="Times New Roman" w:cs="Times New Roman"/>
          <w:lang w:val="en-GB"/>
        </w:rPr>
        <w:t>are</w:t>
      </w:r>
      <w:proofErr w:type="gramEnd"/>
      <w:r w:rsidRPr="00D77933">
        <w:rPr>
          <w:rFonts w:ascii="Times New Roman" w:hAnsi="Times New Roman" w:cs="Times New Roman"/>
          <w:lang w:val="en-GB"/>
        </w:rPr>
        <w:t xml:space="preserve"> extremely low.</w:t>
      </w:r>
    </w:p>
    <w:p w14:paraId="2771BD99" w14:textId="784FCC9B" w:rsidR="00D77933" w:rsidRDefault="00D77933" w:rsidP="00637A53">
      <w:pPr>
        <w:jc w:val="both"/>
        <w:rPr>
          <w:rFonts w:ascii="Times New Roman" w:hAnsi="Times New Roman" w:cs="Times New Roman"/>
          <w:lang w:val="en-GB"/>
        </w:rPr>
      </w:pPr>
    </w:p>
    <w:p w14:paraId="7803E28E" w14:textId="42990581" w:rsidR="00B52BF7" w:rsidRPr="00637A53" w:rsidRDefault="00B52BF7" w:rsidP="00637A53">
      <w:pPr>
        <w:jc w:val="both"/>
        <w:rPr>
          <w:rFonts w:ascii="Times New Roman" w:hAnsi="Times New Roman" w:cs="Times New Roman"/>
          <w:lang w:val="en-GB"/>
        </w:rPr>
      </w:pPr>
      <w:r w:rsidRPr="00B52BF7">
        <w:rPr>
          <w:rFonts w:ascii="Times New Roman" w:hAnsi="Times New Roman" w:cs="Times New Roman"/>
          <w:lang w:val="en-GB"/>
        </w:rPr>
        <w:t xml:space="preserve">Moving on, another limitation of current data mining and business intelligence trends is the questionable security of data stored. Every day, we move closer to a digital business environment in which our enterprises, as well as the data we track and store digitally, become vulnerable to cyberattacks. It is, however, </w:t>
      </w:r>
      <w:r w:rsidRPr="00B52BF7">
        <w:rPr>
          <w:rFonts w:ascii="Times New Roman" w:hAnsi="Times New Roman" w:cs="Times New Roman"/>
          <w:lang w:val="en-GB"/>
        </w:rPr>
        <w:t>impractical,</w:t>
      </w:r>
      <w:r w:rsidRPr="00B52BF7">
        <w:rPr>
          <w:rFonts w:ascii="Times New Roman" w:hAnsi="Times New Roman" w:cs="Times New Roman"/>
          <w:lang w:val="en-GB"/>
        </w:rPr>
        <w:t xml:space="preserve"> and costly to print out </w:t>
      </w:r>
      <w:proofErr w:type="gramStart"/>
      <w:r w:rsidRPr="00B52BF7">
        <w:rPr>
          <w:rFonts w:ascii="Times New Roman" w:hAnsi="Times New Roman" w:cs="Times New Roman"/>
          <w:lang w:val="en-GB"/>
        </w:rPr>
        <w:t>all of</w:t>
      </w:r>
      <w:proofErr w:type="gramEnd"/>
      <w:r w:rsidRPr="00B52BF7">
        <w:rPr>
          <w:rFonts w:ascii="Times New Roman" w:hAnsi="Times New Roman" w:cs="Times New Roman"/>
          <w:lang w:val="en-GB"/>
        </w:rPr>
        <w:t xml:space="preserve"> the </w:t>
      </w:r>
      <w:r w:rsidR="004D6DBA">
        <w:rPr>
          <w:rFonts w:ascii="Times New Roman" w:hAnsi="Times New Roman" w:cs="Times New Roman"/>
          <w:lang w:val="en-GB"/>
        </w:rPr>
        <w:t xml:space="preserve">pieces of </w:t>
      </w:r>
      <w:r w:rsidRPr="00B52BF7">
        <w:rPr>
          <w:rFonts w:ascii="Times New Roman" w:hAnsi="Times New Roman" w:cs="Times New Roman"/>
          <w:lang w:val="en-GB"/>
        </w:rPr>
        <w:t>information gathered or keep physical records of everything using pens and paper; storing all of this data takes up space and is not as easily accessible as on a computer.</w:t>
      </w:r>
    </w:p>
    <w:p w14:paraId="79B99EE3" w14:textId="0374EBED" w:rsidR="00B52BF7" w:rsidRDefault="00B52BF7" w:rsidP="000A57F2">
      <w:pPr>
        <w:jc w:val="both"/>
        <w:rPr>
          <w:rFonts w:ascii="Times New Roman" w:hAnsi="Times New Roman" w:cs="Times New Roman"/>
          <w:lang w:val="en-GB"/>
        </w:rPr>
      </w:pPr>
    </w:p>
    <w:p w14:paraId="378B9035" w14:textId="54FC31C8" w:rsidR="004D6DBA" w:rsidRDefault="004D6DBA" w:rsidP="000A57F2">
      <w:pPr>
        <w:jc w:val="both"/>
        <w:rPr>
          <w:rFonts w:ascii="Times New Roman" w:hAnsi="Times New Roman" w:cs="Times New Roman"/>
          <w:lang w:val="en-GB"/>
        </w:rPr>
      </w:pPr>
      <w:r w:rsidRPr="004D6DBA">
        <w:rPr>
          <w:rFonts w:ascii="Times New Roman" w:hAnsi="Times New Roman" w:cs="Times New Roman"/>
          <w:lang w:val="en-GB"/>
        </w:rPr>
        <w:t xml:space="preserve">There are numerous recommendations from a group of IT professionals that can assist organisations with their digital footprint, data storage, </w:t>
      </w:r>
      <w:r>
        <w:rPr>
          <w:rFonts w:ascii="Times New Roman" w:hAnsi="Times New Roman" w:cs="Times New Roman"/>
          <w:lang w:val="en-GB"/>
        </w:rPr>
        <w:t xml:space="preserve">and </w:t>
      </w:r>
      <w:r w:rsidRPr="004D6DBA">
        <w:rPr>
          <w:rFonts w:ascii="Times New Roman" w:hAnsi="Times New Roman" w:cs="Times New Roman"/>
          <w:lang w:val="en-GB"/>
        </w:rPr>
        <w:t>internet safety.</w:t>
      </w:r>
      <w:r w:rsidR="000E6BAE">
        <w:rPr>
          <w:rFonts w:ascii="Times New Roman" w:hAnsi="Times New Roman" w:cs="Times New Roman"/>
          <w:lang w:val="en-GB"/>
        </w:rPr>
        <w:t xml:space="preserve"> </w:t>
      </w:r>
      <w:r w:rsidR="000E6BAE" w:rsidRPr="000E6BAE">
        <w:rPr>
          <w:rFonts w:ascii="Times New Roman" w:hAnsi="Times New Roman" w:cs="Times New Roman"/>
          <w:lang w:val="en-GB"/>
        </w:rPr>
        <w:t>Organizations that are serious about protecting themselves and their data from potential outside or inside threats should consider creating personal accounts for their employees and implementing personal IDs and passwords.</w:t>
      </w:r>
      <w:r w:rsidR="00025661">
        <w:rPr>
          <w:rFonts w:ascii="Times New Roman" w:hAnsi="Times New Roman" w:cs="Times New Roman"/>
          <w:lang w:val="en-GB"/>
        </w:rPr>
        <w:t xml:space="preserve"> </w:t>
      </w:r>
      <w:sdt>
        <w:sdtPr>
          <w:rPr>
            <w:rFonts w:ascii="Times New Roman" w:hAnsi="Times New Roman" w:cs="Times New Roman"/>
            <w:lang w:val="en-GB"/>
          </w:rPr>
          <w:id w:val="942265442"/>
          <w:citation/>
        </w:sdtPr>
        <w:sdtContent>
          <w:r w:rsidR="00025661">
            <w:rPr>
              <w:rFonts w:ascii="Times New Roman" w:hAnsi="Times New Roman" w:cs="Times New Roman"/>
              <w:lang w:val="en-GB"/>
            </w:rPr>
            <w:fldChar w:fldCharType="begin"/>
          </w:r>
          <w:r w:rsidR="00025661">
            <w:rPr>
              <w:rFonts w:ascii="Times New Roman" w:hAnsi="Times New Roman" w:cs="Times New Roman"/>
              <w:lang w:val="it-IT"/>
            </w:rPr>
            <w:instrText xml:space="preserve"> CITATION And22 \l 1040 </w:instrText>
          </w:r>
          <w:r w:rsidR="00025661">
            <w:rPr>
              <w:rFonts w:ascii="Times New Roman" w:hAnsi="Times New Roman" w:cs="Times New Roman"/>
              <w:lang w:val="en-GB"/>
            </w:rPr>
            <w:fldChar w:fldCharType="separate"/>
          </w:r>
          <w:r w:rsidR="00025661" w:rsidRPr="00025661">
            <w:rPr>
              <w:rFonts w:ascii="Times New Roman" w:hAnsi="Times New Roman" w:cs="Times New Roman"/>
              <w:noProof/>
              <w:lang w:val="it-IT"/>
            </w:rPr>
            <w:t>(Coos, 2022)</w:t>
          </w:r>
          <w:r w:rsidR="00025661">
            <w:rPr>
              <w:rFonts w:ascii="Times New Roman" w:hAnsi="Times New Roman" w:cs="Times New Roman"/>
              <w:lang w:val="en-GB"/>
            </w:rPr>
            <w:fldChar w:fldCharType="end"/>
          </w:r>
        </w:sdtContent>
      </w:sdt>
      <w:r w:rsidR="000E6BAE" w:rsidRPr="000E6BAE">
        <w:rPr>
          <w:rFonts w:ascii="Times New Roman" w:hAnsi="Times New Roman" w:cs="Times New Roman"/>
          <w:lang w:val="en-GB"/>
        </w:rPr>
        <w:t xml:space="preserve"> Prevention measures that businesses should consider include engaging their employees in team</w:t>
      </w:r>
      <w:r w:rsidR="00025661">
        <w:rPr>
          <w:rFonts w:ascii="Times New Roman" w:hAnsi="Times New Roman" w:cs="Times New Roman"/>
          <w:lang w:val="en-GB"/>
        </w:rPr>
        <w:t>-</w:t>
      </w:r>
      <w:r w:rsidR="000E6BAE" w:rsidRPr="000E6BAE">
        <w:rPr>
          <w:rFonts w:ascii="Times New Roman" w:hAnsi="Times New Roman" w:cs="Times New Roman"/>
          <w:lang w:val="en-GB"/>
        </w:rPr>
        <w:t xml:space="preserve">building activities. Organizations can avoid dealing with disloyalty by combining such activities with respect and showing </w:t>
      </w:r>
      <w:r w:rsidR="00025661">
        <w:rPr>
          <w:rFonts w:ascii="Times New Roman" w:hAnsi="Times New Roman" w:cs="Times New Roman"/>
          <w:lang w:val="en-GB"/>
        </w:rPr>
        <w:t>their</w:t>
      </w:r>
      <w:r w:rsidR="000E6BAE" w:rsidRPr="000E6BAE">
        <w:rPr>
          <w:rFonts w:ascii="Times New Roman" w:hAnsi="Times New Roman" w:cs="Times New Roman"/>
          <w:lang w:val="en-GB"/>
        </w:rPr>
        <w:t xml:space="preserve"> employees that they are valued for the work they put into the company.</w:t>
      </w:r>
      <w:r w:rsidR="00025661">
        <w:rPr>
          <w:rFonts w:ascii="Times New Roman" w:hAnsi="Times New Roman" w:cs="Times New Roman"/>
          <w:lang w:val="en-GB"/>
        </w:rPr>
        <w:t xml:space="preserve"> </w:t>
      </w:r>
      <w:r w:rsidR="006C34C5" w:rsidRPr="006C34C5">
        <w:rPr>
          <w:rFonts w:ascii="Times New Roman" w:hAnsi="Times New Roman" w:cs="Times New Roman"/>
          <w:lang w:val="en-GB"/>
        </w:rPr>
        <w:t xml:space="preserve">As problems should never be ignored and </w:t>
      </w:r>
      <w:r w:rsidR="006C34C5" w:rsidRPr="006C34C5">
        <w:rPr>
          <w:rFonts w:ascii="Times New Roman" w:hAnsi="Times New Roman" w:cs="Times New Roman"/>
          <w:lang w:val="en-GB"/>
        </w:rPr>
        <w:lastRenderedPageBreak/>
        <w:t>various points of view should be considered, proactively considering the threat of a security breach is another point companies should consider.</w:t>
      </w:r>
      <w:r w:rsidR="006C34C5">
        <w:rPr>
          <w:rFonts w:ascii="Times New Roman" w:hAnsi="Times New Roman" w:cs="Times New Roman"/>
          <w:lang w:val="en-GB"/>
        </w:rPr>
        <w:t xml:space="preserve"> </w:t>
      </w:r>
      <w:r w:rsidR="007214AF" w:rsidRPr="007214AF">
        <w:rPr>
          <w:rFonts w:ascii="Times New Roman" w:hAnsi="Times New Roman" w:cs="Times New Roman"/>
          <w:lang w:val="en-GB"/>
        </w:rPr>
        <w:t>Hiring people to purposefully hack their system to discover flaws is the most important step companies can take to protect their organisational data.</w:t>
      </w:r>
      <w:r w:rsidR="00DA53E9">
        <w:rPr>
          <w:rFonts w:ascii="Times New Roman" w:hAnsi="Times New Roman" w:cs="Times New Roman"/>
          <w:lang w:val="en-GB"/>
        </w:rPr>
        <w:t xml:space="preserve"> </w:t>
      </w:r>
      <w:r w:rsidR="00DA53E9" w:rsidRPr="00DA53E9">
        <w:rPr>
          <w:rFonts w:ascii="Times New Roman" w:hAnsi="Times New Roman" w:cs="Times New Roman"/>
          <w:lang w:val="en-GB"/>
        </w:rPr>
        <w:t>Such measurements can be unreliable and unsustainable for small businesses, which are just getting started and may not be able to afford such costs. Data security, on the other hand, is critical for larger businesses.</w:t>
      </w:r>
    </w:p>
    <w:p w14:paraId="6A0EB0E0" w14:textId="3906FC50" w:rsidR="00D155A8" w:rsidRDefault="00D155A8" w:rsidP="000A57F2">
      <w:pPr>
        <w:jc w:val="both"/>
        <w:rPr>
          <w:rFonts w:ascii="Times New Roman" w:hAnsi="Times New Roman" w:cs="Times New Roman"/>
          <w:lang w:val="en-GB"/>
        </w:rPr>
      </w:pPr>
    </w:p>
    <w:p w14:paraId="51A18139" w14:textId="3E4A6695" w:rsidR="00D155A8" w:rsidRDefault="000246D9" w:rsidP="000A57F2">
      <w:pPr>
        <w:jc w:val="both"/>
        <w:rPr>
          <w:rFonts w:ascii="Times New Roman" w:hAnsi="Times New Roman" w:cs="Times New Roman"/>
          <w:lang w:val="en-GB"/>
        </w:rPr>
      </w:pPr>
      <w:r w:rsidRPr="000246D9">
        <w:rPr>
          <w:rFonts w:ascii="Times New Roman" w:hAnsi="Times New Roman" w:cs="Times New Roman"/>
          <w:lang w:val="en-GB"/>
        </w:rPr>
        <w:t>When combined with the foregoing, Business Intelligence is far from a low-cost industry department. Specialists in this field are hard to come by, and their work is very expensive. It is unfortunate that small businesses cannot use this tool to improve their performance, and it is incredible that large corporations do not see the value in investing in such resources.</w:t>
      </w:r>
    </w:p>
    <w:p w14:paraId="474E439C" w14:textId="4A01C2BD" w:rsidR="000246D9" w:rsidRDefault="000246D9" w:rsidP="000A57F2">
      <w:pPr>
        <w:jc w:val="both"/>
        <w:rPr>
          <w:rFonts w:ascii="Times New Roman" w:hAnsi="Times New Roman" w:cs="Times New Roman"/>
          <w:lang w:val="en-GB"/>
        </w:rPr>
      </w:pPr>
    </w:p>
    <w:p w14:paraId="680111B5" w14:textId="77777777" w:rsidR="000246D9" w:rsidRDefault="000246D9" w:rsidP="000A57F2">
      <w:pPr>
        <w:jc w:val="both"/>
        <w:rPr>
          <w:rFonts w:ascii="Times New Roman" w:hAnsi="Times New Roman" w:cs="Times New Roman"/>
          <w:lang w:val="en-GB"/>
        </w:rPr>
      </w:pPr>
    </w:p>
    <w:p w14:paraId="3193CBFD" w14:textId="060462AF" w:rsidR="00D155A8" w:rsidRDefault="00D155A8" w:rsidP="000A57F2">
      <w:pPr>
        <w:jc w:val="both"/>
        <w:rPr>
          <w:rFonts w:ascii="Times New Roman" w:hAnsi="Times New Roman" w:cs="Times New Roman"/>
          <w:lang w:val="en-GB"/>
        </w:rPr>
      </w:pPr>
      <w:r>
        <w:rPr>
          <w:rFonts w:ascii="Times New Roman" w:hAnsi="Times New Roman" w:cs="Times New Roman"/>
          <w:b/>
          <w:bCs/>
          <w:sz w:val="32"/>
          <w:szCs w:val="32"/>
          <w:lang w:val="en-GB"/>
        </w:rPr>
        <w:t>Conclusion</w:t>
      </w:r>
    </w:p>
    <w:p w14:paraId="714A7CDB" w14:textId="51A4E0FB" w:rsidR="00D155A8" w:rsidRDefault="00D155A8" w:rsidP="000A57F2">
      <w:pPr>
        <w:jc w:val="both"/>
        <w:rPr>
          <w:rFonts w:ascii="Times New Roman" w:hAnsi="Times New Roman" w:cs="Times New Roman"/>
          <w:lang w:val="en-GB"/>
        </w:rPr>
      </w:pPr>
    </w:p>
    <w:p w14:paraId="52406D8B" w14:textId="795AF929" w:rsidR="00B13EDB" w:rsidRDefault="00D155A8" w:rsidP="00B13EDB">
      <w:pPr>
        <w:jc w:val="both"/>
        <w:rPr>
          <w:rFonts w:ascii="Times New Roman" w:hAnsi="Times New Roman" w:cs="Times New Roman"/>
          <w:lang w:val="en-GB"/>
        </w:rPr>
      </w:pPr>
      <w:r w:rsidRPr="00D155A8">
        <w:rPr>
          <w:rFonts w:ascii="Times New Roman" w:hAnsi="Times New Roman" w:cs="Times New Roman"/>
          <w:lang w:val="en-GB"/>
        </w:rPr>
        <w:t>As we and our businesses transform and evolve in an ever-changing society, we find ourselves in the position of having to keep up with various trends that can or cannot be so reliant on the success of our businesses.</w:t>
      </w:r>
      <w:r>
        <w:rPr>
          <w:rFonts w:ascii="Times New Roman" w:hAnsi="Times New Roman" w:cs="Times New Roman"/>
          <w:lang w:val="en-GB"/>
        </w:rPr>
        <w:t xml:space="preserve"> </w:t>
      </w:r>
    </w:p>
    <w:p w14:paraId="321583D8" w14:textId="7E6FC94F" w:rsidR="00D155A8" w:rsidRDefault="00D155A8" w:rsidP="00B13EDB">
      <w:pPr>
        <w:jc w:val="both"/>
        <w:rPr>
          <w:rFonts w:ascii="Times New Roman" w:hAnsi="Times New Roman" w:cs="Times New Roman"/>
          <w:lang w:val="en-GB"/>
        </w:rPr>
      </w:pPr>
    </w:p>
    <w:p w14:paraId="10D36BA5" w14:textId="00EF704F" w:rsidR="00B13EDB" w:rsidRPr="00B13EDB" w:rsidRDefault="00D155A8" w:rsidP="00B13EDB">
      <w:pPr>
        <w:jc w:val="both"/>
        <w:rPr>
          <w:rFonts w:ascii="Times New Roman" w:hAnsi="Times New Roman" w:cs="Times New Roman"/>
          <w:lang w:val="en-GB"/>
        </w:rPr>
      </w:pPr>
      <w:r w:rsidRPr="00D155A8">
        <w:rPr>
          <w:rFonts w:ascii="Times New Roman" w:hAnsi="Times New Roman" w:cs="Times New Roman"/>
          <w:lang w:val="en-GB"/>
        </w:rPr>
        <w:t>While trends imply innovating ways for businesses to step up their game, evolve, and stand out in the market, organisations must make objective decisions and identify trends and motives that align with the core values of the corporation and its employees.</w:t>
      </w:r>
    </w:p>
    <w:p w14:paraId="77D24F58" w14:textId="22646BE0" w:rsidR="009B1293" w:rsidRDefault="009B1293" w:rsidP="009B1293">
      <w:pPr>
        <w:jc w:val="both"/>
        <w:rPr>
          <w:rFonts w:ascii="Times New Roman" w:hAnsi="Times New Roman" w:cs="Times New Roman"/>
          <w:lang w:val="en-GB"/>
        </w:rPr>
      </w:pPr>
    </w:p>
    <w:p w14:paraId="5CA21EBD" w14:textId="77777777" w:rsidR="003B6DFB" w:rsidRDefault="003B6DFB">
      <w:r>
        <w:br w:type="page"/>
      </w:r>
    </w:p>
    <w:bookmarkStart w:id="4" w:name="_Toc103034920" w:displacedByCustomXml="next"/>
    <w:sdt>
      <w:sdtPr>
        <w:rPr>
          <w:rFonts w:asciiTheme="minorHAnsi" w:eastAsiaTheme="minorHAnsi" w:hAnsiTheme="minorHAnsi" w:cstheme="minorBidi"/>
          <w:color w:val="auto"/>
          <w:sz w:val="24"/>
          <w:szCs w:val="24"/>
        </w:rPr>
        <w:id w:val="-842240333"/>
        <w:docPartObj>
          <w:docPartGallery w:val="Bibliographies"/>
          <w:docPartUnique/>
        </w:docPartObj>
      </w:sdtPr>
      <w:sdtEndPr/>
      <w:sdtContent>
        <w:p w14:paraId="0F22A77E" w14:textId="5C3AF3A6" w:rsidR="00314120" w:rsidRDefault="00314120" w:rsidP="00314120">
          <w:pPr>
            <w:pStyle w:val="Heading1"/>
            <w:jc w:val="center"/>
            <w:rPr>
              <w:rFonts w:ascii="Times New Roman" w:hAnsi="Times New Roman" w:cs="Times New Roman"/>
              <w:b/>
              <w:bCs/>
              <w:color w:val="000000" w:themeColor="text1"/>
            </w:rPr>
          </w:pPr>
          <w:r w:rsidRPr="00314120">
            <w:rPr>
              <w:rFonts w:ascii="Times New Roman" w:hAnsi="Times New Roman" w:cs="Times New Roman"/>
              <w:b/>
              <w:bCs/>
              <w:color w:val="000000" w:themeColor="text1"/>
            </w:rPr>
            <w:t>Reference List</w:t>
          </w:r>
          <w:bookmarkEnd w:id="4"/>
        </w:p>
        <w:p w14:paraId="44C74CC5" w14:textId="77777777" w:rsidR="00314120" w:rsidRPr="00314120" w:rsidRDefault="00314120" w:rsidP="00314120">
          <w:pPr>
            <w:rPr>
              <w:lang w:val="en-US"/>
            </w:rPr>
          </w:pPr>
        </w:p>
        <w:sdt>
          <w:sdtPr>
            <w:id w:val="111145805"/>
            <w:bibliography/>
          </w:sdtPr>
          <w:sdtEndPr/>
          <w:sdtContent>
            <w:p w14:paraId="5B27B35B" w14:textId="0356DC4C" w:rsidR="00025661" w:rsidRPr="00025661" w:rsidRDefault="00314120" w:rsidP="00025661">
              <w:pPr>
                <w:pStyle w:val="Bibliography"/>
                <w:rPr>
                  <w:rFonts w:ascii="Times New Roman" w:hAnsi="Times New Roman" w:cs="Times New Roman"/>
                  <w:noProof/>
                </w:rPr>
              </w:pPr>
              <w:r w:rsidRPr="00025661">
                <w:rPr>
                  <w:rFonts w:ascii="Times New Roman" w:hAnsi="Times New Roman" w:cs="Times New Roman"/>
                </w:rPr>
                <w:fldChar w:fldCharType="begin"/>
              </w:r>
              <w:r w:rsidRPr="00025661">
                <w:rPr>
                  <w:rFonts w:ascii="Times New Roman" w:hAnsi="Times New Roman" w:cs="Times New Roman"/>
                </w:rPr>
                <w:instrText xml:space="preserve"> BIBLIOGRAPHY </w:instrText>
              </w:r>
              <w:r w:rsidRPr="00025661">
                <w:rPr>
                  <w:rFonts w:ascii="Times New Roman" w:hAnsi="Times New Roman" w:cs="Times New Roman"/>
                </w:rPr>
                <w:fldChar w:fldCharType="separate"/>
              </w:r>
              <w:r w:rsidR="00025661" w:rsidRPr="00025661">
                <w:rPr>
                  <w:rFonts w:ascii="Times New Roman" w:hAnsi="Times New Roman" w:cs="Times New Roman"/>
                  <w:noProof/>
                </w:rPr>
                <w:t xml:space="preserve">Dr. Anita Mirchandani, D. B. G., 2019. Current Trends &amp; Future Prospects of Social Media Analytics in Business Intelligence Practices. </w:t>
              </w:r>
              <w:r w:rsidR="00025661" w:rsidRPr="00025661">
                <w:rPr>
                  <w:rFonts w:ascii="Times New Roman" w:hAnsi="Times New Roman" w:cs="Times New Roman"/>
                  <w:i/>
                  <w:iCs/>
                  <w:noProof/>
                </w:rPr>
                <w:t xml:space="preserve">Journal of Content, Community &amp; Communication, </w:t>
              </w:r>
              <w:r w:rsidR="00025661" w:rsidRPr="00025661">
                <w:rPr>
                  <w:rFonts w:ascii="Times New Roman" w:hAnsi="Times New Roman" w:cs="Times New Roman"/>
                  <w:noProof/>
                </w:rPr>
                <w:t>Volume 9, pp. 124-125.</w:t>
              </w:r>
            </w:p>
            <w:p w14:paraId="364E0DA7" w14:textId="77777777" w:rsidR="00025661" w:rsidRPr="00025661" w:rsidRDefault="00025661" w:rsidP="00025661">
              <w:pPr>
                <w:rPr>
                  <w:rFonts w:ascii="Times New Roman" w:hAnsi="Times New Roman" w:cs="Times New Roman"/>
                </w:rPr>
              </w:pPr>
            </w:p>
            <w:p w14:paraId="1D189C8D" w14:textId="14C7BE4A" w:rsidR="00025661" w:rsidRPr="00025661" w:rsidRDefault="00025661" w:rsidP="00025661">
              <w:pPr>
                <w:pStyle w:val="Bibliography"/>
                <w:rPr>
                  <w:rFonts w:ascii="Times New Roman" w:hAnsi="Times New Roman" w:cs="Times New Roman"/>
                  <w:noProof/>
                </w:rPr>
              </w:pPr>
              <w:r w:rsidRPr="00025661">
                <w:rPr>
                  <w:rFonts w:ascii="Times New Roman" w:hAnsi="Times New Roman" w:cs="Times New Roman"/>
                  <w:noProof/>
                </w:rPr>
                <w:t xml:space="preserve">Yu Yin Lim, A. P. T., 2020. Realizing the strategic impact of business intelligence utilization. </w:t>
              </w:r>
              <w:r w:rsidRPr="00025661">
                <w:rPr>
                  <w:rFonts w:ascii="Times New Roman" w:hAnsi="Times New Roman" w:cs="Times New Roman"/>
                  <w:i/>
                  <w:iCs/>
                  <w:noProof/>
                </w:rPr>
                <w:t xml:space="preserve">Viewpoint, </w:t>
              </w:r>
              <w:r w:rsidRPr="00025661">
                <w:rPr>
                  <w:rFonts w:ascii="Times New Roman" w:hAnsi="Times New Roman" w:cs="Times New Roman"/>
                  <w:noProof/>
                </w:rPr>
                <w:t>36(4), p. 8.</w:t>
              </w:r>
            </w:p>
            <w:p w14:paraId="4DDBC664" w14:textId="77777777" w:rsidR="00025661" w:rsidRPr="00025661" w:rsidRDefault="00025661" w:rsidP="00025661">
              <w:pPr>
                <w:rPr>
                  <w:rFonts w:ascii="Times New Roman" w:hAnsi="Times New Roman" w:cs="Times New Roman"/>
                </w:rPr>
              </w:pPr>
            </w:p>
            <w:p w14:paraId="543A95AD" w14:textId="2EB74ECA" w:rsidR="00025661" w:rsidRPr="00025661" w:rsidRDefault="00025661" w:rsidP="00025661">
              <w:pPr>
                <w:pStyle w:val="Bibliography"/>
                <w:rPr>
                  <w:rFonts w:ascii="Times New Roman" w:hAnsi="Times New Roman" w:cs="Times New Roman"/>
                  <w:noProof/>
                </w:rPr>
              </w:pPr>
              <w:r w:rsidRPr="00025661">
                <w:rPr>
                  <w:rFonts w:ascii="Times New Roman" w:hAnsi="Times New Roman" w:cs="Times New Roman"/>
                  <w:noProof/>
                </w:rPr>
                <w:t xml:space="preserve">Azevedo, A., 2021. </w:t>
              </w:r>
              <w:r w:rsidRPr="00025661">
                <w:rPr>
                  <w:rFonts w:ascii="Times New Roman" w:hAnsi="Times New Roman" w:cs="Times New Roman"/>
                  <w:i/>
                  <w:iCs/>
                  <w:noProof/>
                </w:rPr>
                <w:t xml:space="preserve">Integration challenges for analytics, business intelligence, and data mining. </w:t>
              </w:r>
              <w:r w:rsidRPr="00025661">
                <w:rPr>
                  <w:rFonts w:ascii="Times New Roman" w:hAnsi="Times New Roman" w:cs="Times New Roman"/>
                  <w:noProof/>
                </w:rPr>
                <w:t>1st Edition ed. Hershey: IGI Global .</w:t>
              </w:r>
            </w:p>
            <w:p w14:paraId="495674B2" w14:textId="77777777" w:rsidR="00025661" w:rsidRPr="00025661" w:rsidRDefault="00025661" w:rsidP="00025661">
              <w:pPr>
                <w:rPr>
                  <w:rFonts w:ascii="Times New Roman" w:hAnsi="Times New Roman" w:cs="Times New Roman"/>
                </w:rPr>
              </w:pPr>
            </w:p>
            <w:p w14:paraId="668D007C" w14:textId="74DE4742" w:rsidR="00025661" w:rsidRPr="00025661" w:rsidRDefault="00025661" w:rsidP="00025661">
              <w:pPr>
                <w:pStyle w:val="Bibliography"/>
                <w:rPr>
                  <w:rFonts w:ascii="Times New Roman" w:hAnsi="Times New Roman" w:cs="Times New Roman"/>
                  <w:noProof/>
                </w:rPr>
              </w:pPr>
              <w:r w:rsidRPr="00025661">
                <w:rPr>
                  <w:rFonts w:ascii="Times New Roman" w:hAnsi="Times New Roman" w:cs="Times New Roman"/>
                  <w:noProof/>
                </w:rPr>
                <w:t xml:space="preserve">Azevedo, A. &amp; Santos, M. F., 2015. </w:t>
              </w:r>
              <w:r w:rsidRPr="00025661">
                <w:rPr>
                  <w:rFonts w:ascii="Times New Roman" w:hAnsi="Times New Roman" w:cs="Times New Roman"/>
                  <w:i/>
                  <w:iCs/>
                  <w:noProof/>
                </w:rPr>
                <w:t xml:space="preserve">Integration of data mining in business intelligence systems. </w:t>
              </w:r>
              <w:r w:rsidRPr="00025661">
                <w:rPr>
                  <w:rFonts w:ascii="Times New Roman" w:hAnsi="Times New Roman" w:cs="Times New Roman"/>
                  <w:noProof/>
                </w:rPr>
                <w:t>Hershey: Business Science Reference.</w:t>
              </w:r>
            </w:p>
            <w:p w14:paraId="0E60B2C8" w14:textId="77777777" w:rsidR="00025661" w:rsidRPr="00025661" w:rsidRDefault="00025661" w:rsidP="00025661">
              <w:pPr>
                <w:rPr>
                  <w:rFonts w:ascii="Times New Roman" w:hAnsi="Times New Roman" w:cs="Times New Roman"/>
                </w:rPr>
              </w:pPr>
            </w:p>
            <w:p w14:paraId="4A5891CD" w14:textId="5D6B898C" w:rsidR="00025661" w:rsidRPr="00025661" w:rsidRDefault="00025661" w:rsidP="00025661">
              <w:pPr>
                <w:pStyle w:val="Bibliography"/>
                <w:rPr>
                  <w:rFonts w:ascii="Times New Roman" w:hAnsi="Times New Roman" w:cs="Times New Roman"/>
                  <w:noProof/>
                </w:rPr>
              </w:pPr>
              <w:r w:rsidRPr="00025661">
                <w:rPr>
                  <w:rFonts w:ascii="Times New Roman" w:hAnsi="Times New Roman" w:cs="Times New Roman"/>
                  <w:noProof/>
                </w:rPr>
                <w:t xml:space="preserve">Shulman, R. D., 2019. </w:t>
              </w:r>
              <w:r w:rsidRPr="00025661">
                <w:rPr>
                  <w:rFonts w:ascii="Times New Roman" w:hAnsi="Times New Roman" w:cs="Times New Roman"/>
                  <w:i/>
                  <w:iCs/>
                  <w:noProof/>
                </w:rPr>
                <w:t xml:space="preserve">5 Mistakes Young Entrepreneurs Make And How To Avoid Them, Forbes. </w:t>
              </w:r>
              <w:r w:rsidRPr="00025661">
                <w:rPr>
                  <w:rFonts w:ascii="Times New Roman" w:hAnsi="Times New Roman" w:cs="Times New Roman"/>
                  <w:noProof/>
                </w:rPr>
                <w:t xml:space="preserve">[Online] </w:t>
              </w:r>
              <w:r w:rsidRPr="00025661">
                <w:rPr>
                  <w:rFonts w:ascii="Times New Roman" w:hAnsi="Times New Roman" w:cs="Times New Roman"/>
                  <w:noProof/>
                </w:rPr>
                <w:br/>
                <w:t xml:space="preserve">Available at: </w:t>
              </w:r>
              <w:r w:rsidRPr="00025661">
                <w:rPr>
                  <w:rFonts w:ascii="Times New Roman" w:hAnsi="Times New Roman" w:cs="Times New Roman"/>
                  <w:noProof/>
                  <w:u w:val="single"/>
                </w:rPr>
                <w:t>https://www.forbes.com/sites/robynshulman/2019/03/31/5-mistakes-young-entrepreneurs-make-and-how-to-avoid-them/</w:t>
              </w:r>
              <w:r w:rsidRPr="00025661">
                <w:rPr>
                  <w:rFonts w:ascii="Times New Roman" w:hAnsi="Times New Roman" w:cs="Times New Roman"/>
                  <w:noProof/>
                </w:rPr>
                <w:br/>
                <w:t>[Accessed 9 May 2022].</w:t>
              </w:r>
            </w:p>
            <w:p w14:paraId="0188B6ED" w14:textId="77777777" w:rsidR="00025661" w:rsidRPr="00025661" w:rsidRDefault="00025661" w:rsidP="00025661">
              <w:pPr>
                <w:rPr>
                  <w:rFonts w:ascii="Times New Roman" w:hAnsi="Times New Roman" w:cs="Times New Roman"/>
                </w:rPr>
              </w:pPr>
            </w:p>
            <w:p w14:paraId="42DE4FDF" w14:textId="77777777" w:rsidR="00025661" w:rsidRPr="00025661" w:rsidRDefault="00025661" w:rsidP="00025661">
              <w:pPr>
                <w:pStyle w:val="Bibliography"/>
                <w:rPr>
                  <w:rFonts w:ascii="Times New Roman" w:hAnsi="Times New Roman" w:cs="Times New Roman"/>
                  <w:noProof/>
                </w:rPr>
              </w:pPr>
              <w:r w:rsidRPr="00025661">
                <w:rPr>
                  <w:rFonts w:ascii="Times New Roman" w:hAnsi="Times New Roman" w:cs="Times New Roman"/>
                  <w:noProof/>
                </w:rPr>
                <w:t xml:space="preserve">Coos, A., 2022. </w:t>
              </w:r>
              <w:r w:rsidRPr="00025661">
                <w:rPr>
                  <w:rFonts w:ascii="Times New Roman" w:hAnsi="Times New Roman" w:cs="Times New Roman"/>
                  <w:i/>
                  <w:iCs/>
                  <w:noProof/>
                </w:rPr>
                <w:t xml:space="preserve">5 Ways Large Enterprises Protect their Data, Endpoint Protector. </w:t>
              </w:r>
              <w:r w:rsidRPr="00025661">
                <w:rPr>
                  <w:rFonts w:ascii="Times New Roman" w:hAnsi="Times New Roman" w:cs="Times New Roman"/>
                  <w:noProof/>
                </w:rPr>
                <w:t xml:space="preserve">[Online] </w:t>
              </w:r>
              <w:r w:rsidRPr="00025661">
                <w:rPr>
                  <w:rFonts w:ascii="Times New Roman" w:hAnsi="Times New Roman" w:cs="Times New Roman"/>
                  <w:noProof/>
                </w:rPr>
                <w:br/>
                <w:t xml:space="preserve">Available at: </w:t>
              </w:r>
              <w:r w:rsidRPr="00025661">
                <w:rPr>
                  <w:rFonts w:ascii="Times New Roman" w:hAnsi="Times New Roman" w:cs="Times New Roman"/>
                  <w:noProof/>
                  <w:u w:val="single"/>
                </w:rPr>
                <w:t>https://www.endpointprotector.com/blog/5-ways-big-companies-protect-their-data/</w:t>
              </w:r>
              <w:r w:rsidRPr="00025661">
                <w:rPr>
                  <w:rFonts w:ascii="Times New Roman" w:hAnsi="Times New Roman" w:cs="Times New Roman"/>
                  <w:noProof/>
                </w:rPr>
                <w:br/>
                <w:t>[Accessed 9 May 2022].</w:t>
              </w:r>
            </w:p>
            <w:p w14:paraId="3F804139" w14:textId="34DB1081" w:rsidR="00314120" w:rsidRDefault="00314120" w:rsidP="00025661">
              <w:pPr>
                <w:jc w:val="both"/>
              </w:pPr>
              <w:r w:rsidRPr="00025661">
                <w:rPr>
                  <w:rFonts w:ascii="Times New Roman" w:hAnsi="Times New Roman" w:cs="Times New Roman"/>
                  <w:b/>
                  <w:bCs/>
                  <w:noProof/>
                </w:rPr>
                <w:fldChar w:fldCharType="end"/>
              </w:r>
            </w:p>
          </w:sdtContent>
        </w:sdt>
      </w:sdtContent>
    </w:sdt>
    <w:p w14:paraId="1DF2CA4C" w14:textId="77777777" w:rsidR="00314120" w:rsidRDefault="00314120" w:rsidP="004075AD">
      <w:pPr>
        <w:jc w:val="both"/>
        <w:rPr>
          <w:rFonts w:ascii="Times New Roman" w:hAnsi="Times New Roman" w:cs="Times New Roman"/>
          <w:lang w:val="en-GB"/>
        </w:rPr>
      </w:pPr>
    </w:p>
    <w:p w14:paraId="5642E0C0" w14:textId="77777777" w:rsidR="003A77F6" w:rsidRPr="00D66670" w:rsidRDefault="003A77F6" w:rsidP="004075AD">
      <w:pPr>
        <w:jc w:val="both"/>
        <w:rPr>
          <w:rFonts w:ascii="Times New Roman" w:hAnsi="Times New Roman" w:cs="Times New Roman"/>
          <w:lang w:val="en-GB"/>
        </w:rPr>
      </w:pPr>
    </w:p>
    <w:sectPr w:rsidR="003A77F6" w:rsidRPr="00D66670" w:rsidSect="00D62F13">
      <w:footerReference w:type="even" r:id="rId8"/>
      <w:footerReference w:type="default" r:id="rId9"/>
      <w:pgSz w:w="11906" w:h="16838"/>
      <w:pgMar w:top="1440" w:right="1440" w:bottom="1440" w:left="1440" w:header="708" w:footer="708" w:gutter="0"/>
      <w:pgBorders w:offsetFrom="page">
        <w:top w:val="single" w:sz="2" w:space="24" w:color="auto"/>
        <w:left w:val="single" w:sz="2" w:space="24" w:color="auto"/>
        <w:bottom w:val="single" w:sz="2" w:space="24" w:color="auto"/>
        <w:right w:val="single" w:sz="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22EBB" w14:textId="77777777" w:rsidR="00A81E43" w:rsidRDefault="00A81E43" w:rsidP="00D62F13">
      <w:r>
        <w:separator/>
      </w:r>
    </w:p>
  </w:endnote>
  <w:endnote w:type="continuationSeparator" w:id="0">
    <w:p w14:paraId="031B0517" w14:textId="77777777" w:rsidR="00A81E43" w:rsidRDefault="00A81E43" w:rsidP="00D62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294820"/>
      <w:docPartObj>
        <w:docPartGallery w:val="Page Numbers (Bottom of Page)"/>
        <w:docPartUnique/>
      </w:docPartObj>
    </w:sdtPr>
    <w:sdtEndPr>
      <w:rPr>
        <w:rStyle w:val="PageNumber"/>
      </w:rPr>
    </w:sdtEndPr>
    <w:sdtContent>
      <w:p w14:paraId="34A6E233" w14:textId="249B3169" w:rsidR="00D62F13" w:rsidRDefault="00D62F13" w:rsidP="009A0F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AF58F2" w14:textId="77777777" w:rsidR="00D62F13" w:rsidRDefault="00D62F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0335915"/>
      <w:docPartObj>
        <w:docPartGallery w:val="Page Numbers (Bottom of Page)"/>
        <w:docPartUnique/>
      </w:docPartObj>
    </w:sdtPr>
    <w:sdtEndPr>
      <w:rPr>
        <w:rStyle w:val="PageNumber"/>
      </w:rPr>
    </w:sdtEndPr>
    <w:sdtContent>
      <w:p w14:paraId="51CDE788" w14:textId="0D89232B" w:rsidR="00D62F13" w:rsidRDefault="00D62F13" w:rsidP="009A0F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890391" w14:textId="77777777" w:rsidR="00D62F13" w:rsidRDefault="00D62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C1472" w14:textId="77777777" w:rsidR="00A81E43" w:rsidRDefault="00A81E43" w:rsidP="00D62F13">
      <w:r>
        <w:separator/>
      </w:r>
    </w:p>
  </w:footnote>
  <w:footnote w:type="continuationSeparator" w:id="0">
    <w:p w14:paraId="6ACBE262" w14:textId="77777777" w:rsidR="00A81E43" w:rsidRDefault="00A81E43" w:rsidP="00D62F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E4935"/>
    <w:multiLevelType w:val="hybridMultilevel"/>
    <w:tmpl w:val="C8F8813A"/>
    <w:lvl w:ilvl="0" w:tplc="C832C17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87347"/>
    <w:multiLevelType w:val="hybridMultilevel"/>
    <w:tmpl w:val="6D56ECB0"/>
    <w:lvl w:ilvl="0" w:tplc="3AB6E78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289275">
    <w:abstractNumId w:val="0"/>
  </w:num>
  <w:num w:numId="2" w16cid:durableId="1261716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F13"/>
    <w:rsid w:val="000246D9"/>
    <w:rsid w:val="00025661"/>
    <w:rsid w:val="00050149"/>
    <w:rsid w:val="000A57F2"/>
    <w:rsid w:val="000A6FDB"/>
    <w:rsid w:val="000E6BAE"/>
    <w:rsid w:val="00122126"/>
    <w:rsid w:val="0014216C"/>
    <w:rsid w:val="00250FAD"/>
    <w:rsid w:val="00314120"/>
    <w:rsid w:val="00356B1A"/>
    <w:rsid w:val="003620DA"/>
    <w:rsid w:val="003A71AA"/>
    <w:rsid w:val="003A77F6"/>
    <w:rsid w:val="003B6DFB"/>
    <w:rsid w:val="004075AD"/>
    <w:rsid w:val="004603AB"/>
    <w:rsid w:val="004D6DBA"/>
    <w:rsid w:val="0057782F"/>
    <w:rsid w:val="005B1401"/>
    <w:rsid w:val="005F1E7E"/>
    <w:rsid w:val="00613CB4"/>
    <w:rsid w:val="00637A53"/>
    <w:rsid w:val="0069632F"/>
    <w:rsid w:val="006A79F0"/>
    <w:rsid w:val="006C34C5"/>
    <w:rsid w:val="006F2823"/>
    <w:rsid w:val="007214AF"/>
    <w:rsid w:val="00982788"/>
    <w:rsid w:val="009B1293"/>
    <w:rsid w:val="009E7D70"/>
    <w:rsid w:val="00A81E43"/>
    <w:rsid w:val="00AB6B3D"/>
    <w:rsid w:val="00AC4E2A"/>
    <w:rsid w:val="00AE3FA6"/>
    <w:rsid w:val="00B13EDB"/>
    <w:rsid w:val="00B25A6E"/>
    <w:rsid w:val="00B52BF7"/>
    <w:rsid w:val="00BD17A2"/>
    <w:rsid w:val="00C70F94"/>
    <w:rsid w:val="00CD1BBC"/>
    <w:rsid w:val="00CE43F4"/>
    <w:rsid w:val="00D103B6"/>
    <w:rsid w:val="00D155A8"/>
    <w:rsid w:val="00D62F13"/>
    <w:rsid w:val="00D66670"/>
    <w:rsid w:val="00D77933"/>
    <w:rsid w:val="00DA53E9"/>
    <w:rsid w:val="00DB12F3"/>
    <w:rsid w:val="00DD1188"/>
    <w:rsid w:val="00DE0D21"/>
    <w:rsid w:val="00E50272"/>
    <w:rsid w:val="00EB34DD"/>
    <w:rsid w:val="00F259AA"/>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898D4"/>
  <w15:chartTrackingRefBased/>
  <w15:docId w15:val="{A2FAA22B-7E81-3C45-BC11-4A9709740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F1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F13"/>
    <w:pPr>
      <w:tabs>
        <w:tab w:val="center" w:pos="4513"/>
        <w:tab w:val="right" w:pos="9026"/>
      </w:tabs>
    </w:pPr>
  </w:style>
  <w:style w:type="character" w:customStyle="1" w:styleId="HeaderChar">
    <w:name w:val="Header Char"/>
    <w:basedOn w:val="DefaultParagraphFont"/>
    <w:link w:val="Header"/>
    <w:uiPriority w:val="99"/>
    <w:rsid w:val="00D62F13"/>
  </w:style>
  <w:style w:type="paragraph" w:styleId="Footer">
    <w:name w:val="footer"/>
    <w:basedOn w:val="Normal"/>
    <w:link w:val="FooterChar"/>
    <w:uiPriority w:val="99"/>
    <w:unhideWhenUsed/>
    <w:rsid w:val="00D62F13"/>
    <w:pPr>
      <w:tabs>
        <w:tab w:val="center" w:pos="4513"/>
        <w:tab w:val="right" w:pos="9026"/>
      </w:tabs>
    </w:pPr>
  </w:style>
  <w:style w:type="character" w:customStyle="1" w:styleId="FooterChar">
    <w:name w:val="Footer Char"/>
    <w:basedOn w:val="DefaultParagraphFont"/>
    <w:link w:val="Footer"/>
    <w:uiPriority w:val="99"/>
    <w:rsid w:val="00D62F13"/>
  </w:style>
  <w:style w:type="character" w:styleId="PageNumber">
    <w:name w:val="page number"/>
    <w:basedOn w:val="DefaultParagraphFont"/>
    <w:uiPriority w:val="99"/>
    <w:semiHidden/>
    <w:unhideWhenUsed/>
    <w:rsid w:val="00D62F13"/>
  </w:style>
  <w:style w:type="character" w:customStyle="1" w:styleId="Heading1Char">
    <w:name w:val="Heading 1 Char"/>
    <w:basedOn w:val="DefaultParagraphFont"/>
    <w:link w:val="Heading1"/>
    <w:uiPriority w:val="9"/>
    <w:rsid w:val="00D62F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2F1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62F13"/>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semiHidden/>
    <w:unhideWhenUsed/>
    <w:rsid w:val="00D62F13"/>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D62F13"/>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D62F13"/>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D62F13"/>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D62F13"/>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D62F13"/>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D62F13"/>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D62F13"/>
    <w:pPr>
      <w:pBdr>
        <w:between w:val="double" w:sz="6" w:space="0" w:color="auto"/>
      </w:pBdr>
      <w:spacing w:before="120" w:after="120"/>
      <w:ind w:left="1680"/>
      <w:jc w:val="center"/>
    </w:pPr>
    <w:rPr>
      <w:rFonts w:cstheme="minorHAnsi"/>
      <w:sz w:val="20"/>
      <w:szCs w:val="20"/>
    </w:rPr>
  </w:style>
  <w:style w:type="character" w:styleId="Hyperlink">
    <w:name w:val="Hyperlink"/>
    <w:basedOn w:val="DefaultParagraphFont"/>
    <w:uiPriority w:val="99"/>
    <w:unhideWhenUsed/>
    <w:rsid w:val="00D62F13"/>
    <w:rPr>
      <w:color w:val="0563C1" w:themeColor="hyperlink"/>
      <w:u w:val="single"/>
    </w:rPr>
  </w:style>
  <w:style w:type="paragraph" w:styleId="NormalWeb">
    <w:name w:val="Normal (Web)"/>
    <w:basedOn w:val="Normal"/>
    <w:uiPriority w:val="99"/>
    <w:semiHidden/>
    <w:unhideWhenUsed/>
    <w:rsid w:val="00D66670"/>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314120"/>
  </w:style>
  <w:style w:type="paragraph" w:styleId="ListParagraph">
    <w:name w:val="List Paragraph"/>
    <w:basedOn w:val="Normal"/>
    <w:uiPriority w:val="34"/>
    <w:qFormat/>
    <w:rsid w:val="00050149"/>
    <w:pPr>
      <w:ind w:left="720"/>
      <w:contextualSpacing/>
    </w:pPr>
  </w:style>
  <w:style w:type="character" w:styleId="Strong">
    <w:name w:val="Strong"/>
    <w:basedOn w:val="DefaultParagraphFont"/>
    <w:uiPriority w:val="22"/>
    <w:qFormat/>
    <w:rsid w:val="000A57F2"/>
    <w:rPr>
      <w:b/>
      <w:bCs/>
    </w:rPr>
  </w:style>
  <w:style w:type="character" w:customStyle="1" w:styleId="apple-converted-space">
    <w:name w:val="apple-converted-space"/>
    <w:basedOn w:val="DefaultParagraphFont"/>
    <w:rsid w:val="000A57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87960">
      <w:bodyDiv w:val="1"/>
      <w:marLeft w:val="0"/>
      <w:marRight w:val="0"/>
      <w:marTop w:val="0"/>
      <w:marBottom w:val="0"/>
      <w:divBdr>
        <w:top w:val="none" w:sz="0" w:space="0" w:color="auto"/>
        <w:left w:val="none" w:sz="0" w:space="0" w:color="auto"/>
        <w:bottom w:val="none" w:sz="0" w:space="0" w:color="auto"/>
        <w:right w:val="none" w:sz="0" w:space="0" w:color="auto"/>
      </w:divBdr>
    </w:div>
    <w:div w:id="107362779">
      <w:bodyDiv w:val="1"/>
      <w:marLeft w:val="0"/>
      <w:marRight w:val="0"/>
      <w:marTop w:val="0"/>
      <w:marBottom w:val="0"/>
      <w:divBdr>
        <w:top w:val="none" w:sz="0" w:space="0" w:color="auto"/>
        <w:left w:val="none" w:sz="0" w:space="0" w:color="auto"/>
        <w:bottom w:val="none" w:sz="0" w:space="0" w:color="auto"/>
        <w:right w:val="none" w:sz="0" w:space="0" w:color="auto"/>
      </w:divBdr>
    </w:div>
    <w:div w:id="110320218">
      <w:bodyDiv w:val="1"/>
      <w:marLeft w:val="0"/>
      <w:marRight w:val="0"/>
      <w:marTop w:val="0"/>
      <w:marBottom w:val="0"/>
      <w:divBdr>
        <w:top w:val="none" w:sz="0" w:space="0" w:color="auto"/>
        <w:left w:val="none" w:sz="0" w:space="0" w:color="auto"/>
        <w:bottom w:val="none" w:sz="0" w:space="0" w:color="auto"/>
        <w:right w:val="none" w:sz="0" w:space="0" w:color="auto"/>
      </w:divBdr>
    </w:div>
    <w:div w:id="319382620">
      <w:bodyDiv w:val="1"/>
      <w:marLeft w:val="0"/>
      <w:marRight w:val="0"/>
      <w:marTop w:val="0"/>
      <w:marBottom w:val="0"/>
      <w:divBdr>
        <w:top w:val="none" w:sz="0" w:space="0" w:color="auto"/>
        <w:left w:val="none" w:sz="0" w:space="0" w:color="auto"/>
        <w:bottom w:val="none" w:sz="0" w:space="0" w:color="auto"/>
        <w:right w:val="none" w:sz="0" w:space="0" w:color="auto"/>
      </w:divBdr>
    </w:div>
    <w:div w:id="379131458">
      <w:bodyDiv w:val="1"/>
      <w:marLeft w:val="0"/>
      <w:marRight w:val="0"/>
      <w:marTop w:val="0"/>
      <w:marBottom w:val="0"/>
      <w:divBdr>
        <w:top w:val="none" w:sz="0" w:space="0" w:color="auto"/>
        <w:left w:val="none" w:sz="0" w:space="0" w:color="auto"/>
        <w:bottom w:val="none" w:sz="0" w:space="0" w:color="auto"/>
        <w:right w:val="none" w:sz="0" w:space="0" w:color="auto"/>
      </w:divBdr>
    </w:div>
    <w:div w:id="427040592">
      <w:bodyDiv w:val="1"/>
      <w:marLeft w:val="0"/>
      <w:marRight w:val="0"/>
      <w:marTop w:val="0"/>
      <w:marBottom w:val="0"/>
      <w:divBdr>
        <w:top w:val="none" w:sz="0" w:space="0" w:color="auto"/>
        <w:left w:val="none" w:sz="0" w:space="0" w:color="auto"/>
        <w:bottom w:val="none" w:sz="0" w:space="0" w:color="auto"/>
        <w:right w:val="none" w:sz="0" w:space="0" w:color="auto"/>
      </w:divBdr>
    </w:div>
    <w:div w:id="495221261">
      <w:bodyDiv w:val="1"/>
      <w:marLeft w:val="0"/>
      <w:marRight w:val="0"/>
      <w:marTop w:val="0"/>
      <w:marBottom w:val="0"/>
      <w:divBdr>
        <w:top w:val="none" w:sz="0" w:space="0" w:color="auto"/>
        <w:left w:val="none" w:sz="0" w:space="0" w:color="auto"/>
        <w:bottom w:val="none" w:sz="0" w:space="0" w:color="auto"/>
        <w:right w:val="none" w:sz="0" w:space="0" w:color="auto"/>
      </w:divBdr>
    </w:div>
    <w:div w:id="614486379">
      <w:bodyDiv w:val="1"/>
      <w:marLeft w:val="0"/>
      <w:marRight w:val="0"/>
      <w:marTop w:val="0"/>
      <w:marBottom w:val="0"/>
      <w:divBdr>
        <w:top w:val="none" w:sz="0" w:space="0" w:color="auto"/>
        <w:left w:val="none" w:sz="0" w:space="0" w:color="auto"/>
        <w:bottom w:val="none" w:sz="0" w:space="0" w:color="auto"/>
        <w:right w:val="none" w:sz="0" w:space="0" w:color="auto"/>
      </w:divBdr>
    </w:div>
    <w:div w:id="617495896">
      <w:bodyDiv w:val="1"/>
      <w:marLeft w:val="0"/>
      <w:marRight w:val="0"/>
      <w:marTop w:val="0"/>
      <w:marBottom w:val="0"/>
      <w:divBdr>
        <w:top w:val="none" w:sz="0" w:space="0" w:color="auto"/>
        <w:left w:val="none" w:sz="0" w:space="0" w:color="auto"/>
        <w:bottom w:val="none" w:sz="0" w:space="0" w:color="auto"/>
        <w:right w:val="none" w:sz="0" w:space="0" w:color="auto"/>
      </w:divBdr>
    </w:div>
    <w:div w:id="640774758">
      <w:bodyDiv w:val="1"/>
      <w:marLeft w:val="0"/>
      <w:marRight w:val="0"/>
      <w:marTop w:val="0"/>
      <w:marBottom w:val="0"/>
      <w:divBdr>
        <w:top w:val="none" w:sz="0" w:space="0" w:color="auto"/>
        <w:left w:val="none" w:sz="0" w:space="0" w:color="auto"/>
        <w:bottom w:val="none" w:sz="0" w:space="0" w:color="auto"/>
        <w:right w:val="none" w:sz="0" w:space="0" w:color="auto"/>
      </w:divBdr>
    </w:div>
    <w:div w:id="711417064">
      <w:bodyDiv w:val="1"/>
      <w:marLeft w:val="0"/>
      <w:marRight w:val="0"/>
      <w:marTop w:val="0"/>
      <w:marBottom w:val="0"/>
      <w:divBdr>
        <w:top w:val="none" w:sz="0" w:space="0" w:color="auto"/>
        <w:left w:val="none" w:sz="0" w:space="0" w:color="auto"/>
        <w:bottom w:val="none" w:sz="0" w:space="0" w:color="auto"/>
        <w:right w:val="none" w:sz="0" w:space="0" w:color="auto"/>
      </w:divBdr>
    </w:div>
    <w:div w:id="724715288">
      <w:bodyDiv w:val="1"/>
      <w:marLeft w:val="0"/>
      <w:marRight w:val="0"/>
      <w:marTop w:val="0"/>
      <w:marBottom w:val="0"/>
      <w:divBdr>
        <w:top w:val="none" w:sz="0" w:space="0" w:color="auto"/>
        <w:left w:val="none" w:sz="0" w:space="0" w:color="auto"/>
        <w:bottom w:val="none" w:sz="0" w:space="0" w:color="auto"/>
        <w:right w:val="none" w:sz="0" w:space="0" w:color="auto"/>
      </w:divBdr>
    </w:div>
    <w:div w:id="814761687">
      <w:bodyDiv w:val="1"/>
      <w:marLeft w:val="0"/>
      <w:marRight w:val="0"/>
      <w:marTop w:val="0"/>
      <w:marBottom w:val="0"/>
      <w:divBdr>
        <w:top w:val="none" w:sz="0" w:space="0" w:color="auto"/>
        <w:left w:val="none" w:sz="0" w:space="0" w:color="auto"/>
        <w:bottom w:val="none" w:sz="0" w:space="0" w:color="auto"/>
        <w:right w:val="none" w:sz="0" w:space="0" w:color="auto"/>
      </w:divBdr>
    </w:div>
    <w:div w:id="896168307">
      <w:bodyDiv w:val="1"/>
      <w:marLeft w:val="0"/>
      <w:marRight w:val="0"/>
      <w:marTop w:val="0"/>
      <w:marBottom w:val="0"/>
      <w:divBdr>
        <w:top w:val="none" w:sz="0" w:space="0" w:color="auto"/>
        <w:left w:val="none" w:sz="0" w:space="0" w:color="auto"/>
        <w:bottom w:val="none" w:sz="0" w:space="0" w:color="auto"/>
        <w:right w:val="none" w:sz="0" w:space="0" w:color="auto"/>
      </w:divBdr>
    </w:div>
    <w:div w:id="911354442">
      <w:bodyDiv w:val="1"/>
      <w:marLeft w:val="0"/>
      <w:marRight w:val="0"/>
      <w:marTop w:val="0"/>
      <w:marBottom w:val="0"/>
      <w:divBdr>
        <w:top w:val="none" w:sz="0" w:space="0" w:color="auto"/>
        <w:left w:val="none" w:sz="0" w:space="0" w:color="auto"/>
        <w:bottom w:val="none" w:sz="0" w:space="0" w:color="auto"/>
        <w:right w:val="none" w:sz="0" w:space="0" w:color="auto"/>
      </w:divBdr>
    </w:div>
    <w:div w:id="1233085313">
      <w:bodyDiv w:val="1"/>
      <w:marLeft w:val="0"/>
      <w:marRight w:val="0"/>
      <w:marTop w:val="0"/>
      <w:marBottom w:val="0"/>
      <w:divBdr>
        <w:top w:val="none" w:sz="0" w:space="0" w:color="auto"/>
        <w:left w:val="none" w:sz="0" w:space="0" w:color="auto"/>
        <w:bottom w:val="none" w:sz="0" w:space="0" w:color="auto"/>
        <w:right w:val="none" w:sz="0" w:space="0" w:color="auto"/>
      </w:divBdr>
    </w:div>
    <w:div w:id="1240945996">
      <w:bodyDiv w:val="1"/>
      <w:marLeft w:val="0"/>
      <w:marRight w:val="0"/>
      <w:marTop w:val="0"/>
      <w:marBottom w:val="0"/>
      <w:divBdr>
        <w:top w:val="none" w:sz="0" w:space="0" w:color="auto"/>
        <w:left w:val="none" w:sz="0" w:space="0" w:color="auto"/>
        <w:bottom w:val="none" w:sz="0" w:space="0" w:color="auto"/>
        <w:right w:val="none" w:sz="0" w:space="0" w:color="auto"/>
      </w:divBdr>
    </w:div>
    <w:div w:id="1271667378">
      <w:bodyDiv w:val="1"/>
      <w:marLeft w:val="0"/>
      <w:marRight w:val="0"/>
      <w:marTop w:val="0"/>
      <w:marBottom w:val="0"/>
      <w:divBdr>
        <w:top w:val="none" w:sz="0" w:space="0" w:color="auto"/>
        <w:left w:val="none" w:sz="0" w:space="0" w:color="auto"/>
        <w:bottom w:val="none" w:sz="0" w:space="0" w:color="auto"/>
        <w:right w:val="none" w:sz="0" w:space="0" w:color="auto"/>
      </w:divBdr>
    </w:div>
    <w:div w:id="1299917376">
      <w:bodyDiv w:val="1"/>
      <w:marLeft w:val="0"/>
      <w:marRight w:val="0"/>
      <w:marTop w:val="0"/>
      <w:marBottom w:val="0"/>
      <w:divBdr>
        <w:top w:val="none" w:sz="0" w:space="0" w:color="auto"/>
        <w:left w:val="none" w:sz="0" w:space="0" w:color="auto"/>
        <w:bottom w:val="none" w:sz="0" w:space="0" w:color="auto"/>
        <w:right w:val="none" w:sz="0" w:space="0" w:color="auto"/>
      </w:divBdr>
    </w:div>
    <w:div w:id="1363239494">
      <w:bodyDiv w:val="1"/>
      <w:marLeft w:val="0"/>
      <w:marRight w:val="0"/>
      <w:marTop w:val="0"/>
      <w:marBottom w:val="0"/>
      <w:divBdr>
        <w:top w:val="none" w:sz="0" w:space="0" w:color="auto"/>
        <w:left w:val="none" w:sz="0" w:space="0" w:color="auto"/>
        <w:bottom w:val="none" w:sz="0" w:space="0" w:color="auto"/>
        <w:right w:val="none" w:sz="0" w:space="0" w:color="auto"/>
      </w:divBdr>
    </w:div>
    <w:div w:id="1399019114">
      <w:bodyDiv w:val="1"/>
      <w:marLeft w:val="0"/>
      <w:marRight w:val="0"/>
      <w:marTop w:val="0"/>
      <w:marBottom w:val="0"/>
      <w:divBdr>
        <w:top w:val="none" w:sz="0" w:space="0" w:color="auto"/>
        <w:left w:val="none" w:sz="0" w:space="0" w:color="auto"/>
        <w:bottom w:val="none" w:sz="0" w:space="0" w:color="auto"/>
        <w:right w:val="none" w:sz="0" w:space="0" w:color="auto"/>
      </w:divBdr>
    </w:div>
    <w:div w:id="1432355740">
      <w:bodyDiv w:val="1"/>
      <w:marLeft w:val="0"/>
      <w:marRight w:val="0"/>
      <w:marTop w:val="0"/>
      <w:marBottom w:val="0"/>
      <w:divBdr>
        <w:top w:val="none" w:sz="0" w:space="0" w:color="auto"/>
        <w:left w:val="none" w:sz="0" w:space="0" w:color="auto"/>
        <w:bottom w:val="none" w:sz="0" w:space="0" w:color="auto"/>
        <w:right w:val="none" w:sz="0" w:space="0" w:color="auto"/>
      </w:divBdr>
    </w:div>
    <w:div w:id="1456674069">
      <w:bodyDiv w:val="1"/>
      <w:marLeft w:val="0"/>
      <w:marRight w:val="0"/>
      <w:marTop w:val="0"/>
      <w:marBottom w:val="0"/>
      <w:divBdr>
        <w:top w:val="none" w:sz="0" w:space="0" w:color="auto"/>
        <w:left w:val="none" w:sz="0" w:space="0" w:color="auto"/>
        <w:bottom w:val="none" w:sz="0" w:space="0" w:color="auto"/>
        <w:right w:val="none" w:sz="0" w:space="0" w:color="auto"/>
      </w:divBdr>
    </w:div>
    <w:div w:id="1490368290">
      <w:bodyDiv w:val="1"/>
      <w:marLeft w:val="0"/>
      <w:marRight w:val="0"/>
      <w:marTop w:val="0"/>
      <w:marBottom w:val="0"/>
      <w:divBdr>
        <w:top w:val="none" w:sz="0" w:space="0" w:color="auto"/>
        <w:left w:val="none" w:sz="0" w:space="0" w:color="auto"/>
        <w:bottom w:val="none" w:sz="0" w:space="0" w:color="auto"/>
        <w:right w:val="none" w:sz="0" w:space="0" w:color="auto"/>
      </w:divBdr>
    </w:div>
    <w:div w:id="1558274007">
      <w:bodyDiv w:val="1"/>
      <w:marLeft w:val="0"/>
      <w:marRight w:val="0"/>
      <w:marTop w:val="0"/>
      <w:marBottom w:val="0"/>
      <w:divBdr>
        <w:top w:val="none" w:sz="0" w:space="0" w:color="auto"/>
        <w:left w:val="none" w:sz="0" w:space="0" w:color="auto"/>
        <w:bottom w:val="none" w:sz="0" w:space="0" w:color="auto"/>
        <w:right w:val="none" w:sz="0" w:space="0" w:color="auto"/>
      </w:divBdr>
    </w:div>
    <w:div w:id="1744062161">
      <w:bodyDiv w:val="1"/>
      <w:marLeft w:val="0"/>
      <w:marRight w:val="0"/>
      <w:marTop w:val="0"/>
      <w:marBottom w:val="0"/>
      <w:divBdr>
        <w:top w:val="none" w:sz="0" w:space="0" w:color="auto"/>
        <w:left w:val="none" w:sz="0" w:space="0" w:color="auto"/>
        <w:bottom w:val="none" w:sz="0" w:space="0" w:color="auto"/>
        <w:right w:val="none" w:sz="0" w:space="0" w:color="auto"/>
      </w:divBdr>
    </w:div>
    <w:div w:id="1779761355">
      <w:bodyDiv w:val="1"/>
      <w:marLeft w:val="0"/>
      <w:marRight w:val="0"/>
      <w:marTop w:val="0"/>
      <w:marBottom w:val="0"/>
      <w:divBdr>
        <w:top w:val="none" w:sz="0" w:space="0" w:color="auto"/>
        <w:left w:val="none" w:sz="0" w:space="0" w:color="auto"/>
        <w:bottom w:val="none" w:sz="0" w:space="0" w:color="auto"/>
        <w:right w:val="none" w:sz="0" w:space="0" w:color="auto"/>
      </w:divBdr>
    </w:div>
    <w:div w:id="1859587648">
      <w:bodyDiv w:val="1"/>
      <w:marLeft w:val="0"/>
      <w:marRight w:val="0"/>
      <w:marTop w:val="0"/>
      <w:marBottom w:val="0"/>
      <w:divBdr>
        <w:top w:val="none" w:sz="0" w:space="0" w:color="auto"/>
        <w:left w:val="none" w:sz="0" w:space="0" w:color="auto"/>
        <w:bottom w:val="none" w:sz="0" w:space="0" w:color="auto"/>
        <w:right w:val="none" w:sz="0" w:space="0" w:color="auto"/>
      </w:divBdr>
    </w:div>
    <w:div w:id="1888714662">
      <w:bodyDiv w:val="1"/>
      <w:marLeft w:val="0"/>
      <w:marRight w:val="0"/>
      <w:marTop w:val="0"/>
      <w:marBottom w:val="0"/>
      <w:divBdr>
        <w:top w:val="none" w:sz="0" w:space="0" w:color="auto"/>
        <w:left w:val="none" w:sz="0" w:space="0" w:color="auto"/>
        <w:bottom w:val="none" w:sz="0" w:space="0" w:color="auto"/>
        <w:right w:val="none" w:sz="0" w:space="0" w:color="auto"/>
      </w:divBdr>
    </w:div>
    <w:div w:id="1901749150">
      <w:bodyDiv w:val="1"/>
      <w:marLeft w:val="0"/>
      <w:marRight w:val="0"/>
      <w:marTop w:val="0"/>
      <w:marBottom w:val="0"/>
      <w:divBdr>
        <w:top w:val="none" w:sz="0" w:space="0" w:color="auto"/>
        <w:left w:val="none" w:sz="0" w:space="0" w:color="auto"/>
        <w:bottom w:val="none" w:sz="0" w:space="0" w:color="auto"/>
        <w:right w:val="none" w:sz="0" w:space="0" w:color="auto"/>
      </w:divBdr>
    </w:div>
    <w:div w:id="2113208545">
      <w:bodyDiv w:val="1"/>
      <w:marLeft w:val="0"/>
      <w:marRight w:val="0"/>
      <w:marTop w:val="0"/>
      <w:marBottom w:val="0"/>
      <w:divBdr>
        <w:top w:val="none" w:sz="0" w:space="0" w:color="auto"/>
        <w:left w:val="none" w:sz="0" w:space="0" w:color="auto"/>
        <w:bottom w:val="none" w:sz="0" w:space="0" w:color="auto"/>
        <w:right w:val="none" w:sz="0" w:space="0" w:color="auto"/>
      </w:divBdr>
    </w:div>
    <w:div w:id="2131241802">
      <w:bodyDiv w:val="1"/>
      <w:marLeft w:val="0"/>
      <w:marRight w:val="0"/>
      <w:marTop w:val="0"/>
      <w:marBottom w:val="0"/>
      <w:divBdr>
        <w:top w:val="none" w:sz="0" w:space="0" w:color="auto"/>
        <w:left w:val="none" w:sz="0" w:space="0" w:color="auto"/>
        <w:bottom w:val="none" w:sz="0" w:space="0" w:color="auto"/>
        <w:right w:val="none" w:sz="0" w:space="0" w:color="auto"/>
      </w:divBdr>
      <w:divsChild>
        <w:div w:id="166330621">
          <w:marLeft w:val="0"/>
          <w:marRight w:val="0"/>
          <w:marTop w:val="0"/>
          <w:marBottom w:val="0"/>
          <w:divBdr>
            <w:top w:val="none" w:sz="0" w:space="0" w:color="auto"/>
            <w:left w:val="none" w:sz="0" w:space="0" w:color="auto"/>
            <w:bottom w:val="none" w:sz="0" w:space="0" w:color="auto"/>
            <w:right w:val="none" w:sz="0" w:space="0" w:color="auto"/>
          </w:divBdr>
          <w:divsChild>
            <w:div w:id="892500991">
              <w:marLeft w:val="0"/>
              <w:marRight w:val="0"/>
              <w:marTop w:val="0"/>
              <w:marBottom w:val="0"/>
              <w:divBdr>
                <w:top w:val="none" w:sz="0" w:space="0" w:color="auto"/>
                <w:left w:val="none" w:sz="0" w:space="0" w:color="auto"/>
                <w:bottom w:val="none" w:sz="0" w:space="0" w:color="auto"/>
                <w:right w:val="none" w:sz="0" w:space="0" w:color="auto"/>
              </w:divBdr>
              <w:divsChild>
                <w:div w:id="742875921">
                  <w:marLeft w:val="0"/>
                  <w:marRight w:val="0"/>
                  <w:marTop w:val="0"/>
                  <w:marBottom w:val="0"/>
                  <w:divBdr>
                    <w:top w:val="none" w:sz="0" w:space="0" w:color="auto"/>
                    <w:left w:val="none" w:sz="0" w:space="0" w:color="auto"/>
                    <w:bottom w:val="none" w:sz="0" w:space="0" w:color="auto"/>
                    <w:right w:val="none" w:sz="0" w:space="0" w:color="auto"/>
                  </w:divBdr>
                  <w:divsChild>
                    <w:div w:id="123666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DrA19</b:Tag>
    <b:SourceType>JournalArticle</b:SourceType>
    <b:Guid>{4E2205FC-F3BE-8E48-A410-C484B94983FF}</b:Guid>
    <b:Author>
      <b:Author>
        <b:NameList>
          <b:Person>
            <b:Last>Dr. Anita Mirchandani</b:Last>
            <b:First>Dr.</b:First>
            <b:Middle>Bhawana Gaur</b:Middle>
          </b:Person>
        </b:NameList>
      </b:Author>
    </b:Author>
    <b:Title>Current Trends &amp; Future Prospects of Social Media Analytics in Business Intelligence Practices</b:Title>
    <b:Year>2019</b:Year>
    <b:JournalName>Journal of Content, Community &amp; Communication</b:JournalName>
    <b:Volume>9</b:Volume>
    <b:Pages>124-125</b:Pages>
    <b:RefOrder>2</b:RefOrder>
  </b:Source>
  <b:Source>
    <b:Tag>YuY20</b:Tag>
    <b:SourceType>JournalArticle</b:SourceType>
    <b:Guid>{C1A1DB74-AF6C-294F-AB0F-A1334830401E}</b:Guid>
    <b:Author>
      <b:Author>
        <b:NameList>
          <b:Person>
            <b:Last>Yu Yin Lim</b:Last>
            <b:First>Ai</b:First>
            <b:Middle>Ping Teoh</b:Middle>
          </b:Person>
        </b:NameList>
      </b:Author>
    </b:Author>
    <b:Title>Realizing the strategic impact of business intelligence utilization</b:Title>
    <b:JournalName>Viewpoint</b:JournalName>
    <b:Year>2020</b:Year>
    <b:Volume>36</b:Volume>
    <b:Issue>4</b:Issue>
    <b:Pages>8</b:Pages>
    <b:RefOrder>3</b:RefOrder>
  </b:Source>
  <b:Source>
    <b:Tag>Aze21</b:Tag>
    <b:SourceType>Book</b:SourceType>
    <b:Guid>{8F5E95BC-709C-4744-AEB9-A011E86BBE86}</b:Guid>
    <b:Author>
      <b:Author>
        <b:NameList>
          <b:Person>
            <b:Last>Azevedo</b:Last>
            <b:First>Ana</b:First>
          </b:Person>
        </b:NameList>
      </b:Author>
    </b:Author>
    <b:Title>Integration challenges for analytics, business intelligence, and data mining</b:Title>
    <b:Year>2021</b:Year>
    <b:City>Hershey</b:City>
    <b:Publisher>IGI Global </b:Publisher>
    <b:Edition>1st Edition</b:Edition>
    <b:RefOrder>1</b:RefOrder>
  </b:Source>
  <b:Source>
    <b:Tag>Aze15</b:Tag>
    <b:SourceType>Book</b:SourceType>
    <b:Guid>{5983D1F6-FD2E-5C43-9B16-DBB52044E1B6}</b:Guid>
    <b:Author>
      <b:Author>
        <b:NameList>
          <b:Person>
            <b:Last>Azevedo</b:Last>
            <b:First>Ana</b:First>
          </b:Person>
          <b:Person>
            <b:Last>Santos</b:Last>
            <b:First>Manuel</b:First>
            <b:Middle>Filipe</b:Middle>
          </b:Person>
        </b:NameList>
      </b:Author>
    </b:Author>
    <b:Title>Integration of data mining in business intelligence systems</b:Title>
    <b:City>Hershey</b:City>
    <b:Publisher> Business Science Reference</b:Publisher>
    <b:Year>2015</b:Year>
    <b:RefOrder>4</b:RefOrder>
  </b:Source>
  <b:Source>
    <b:Tag>Shu19</b:Tag>
    <b:SourceType>InternetSite</b:SourceType>
    <b:Guid>{2FF869E2-18E6-E642-AA84-E611623BBCF6}</b:Guid>
    <b:Author>
      <b:Author>
        <b:NameList>
          <b:Person>
            <b:Last>Shulman</b:Last>
            <b:First>Robyn</b:First>
            <b:Middle>D.</b:Middle>
          </b:Person>
        </b:NameList>
      </b:Author>
    </b:Author>
    <b:Title>5 Mistakes Young Entrepreneurs Make And How To Avoid Them, Forbes</b:Title>
    <b:Year>2019</b:Year>
    <b:URL>https://www.forbes.com/sites/robynshulman/2019/03/31/5-mistakes-young-entrepreneurs-make-and-how-to-avoid-them/</b:URL>
    <b:YearAccessed>2022</b:YearAccessed>
    <b:MonthAccessed>May</b:MonthAccessed>
    <b:DayAccessed>9</b:DayAccessed>
    <b:RefOrder>5</b:RefOrder>
  </b:Source>
  <b:Source>
    <b:Tag>And22</b:Tag>
    <b:SourceType>InternetSite</b:SourceType>
    <b:Guid>{C7FA9545-A917-F44A-97EF-51104ABAB0E4}</b:Guid>
    <b:Author>
      <b:Author>
        <b:NameList>
          <b:Person>
            <b:Last>Coos</b:Last>
            <b:First>Andrada</b:First>
          </b:Person>
        </b:NameList>
      </b:Author>
    </b:Author>
    <b:Title>5 Ways Large Enterprises Protect their Data, Endpoint Protector</b:Title>
    <b:URL>https://www.endpointprotector.com/blog/5-ways-big-companies-protect-their-data/</b:URL>
    <b:Year>2022</b:Year>
    <b:YearAccessed>2022</b:YearAccessed>
    <b:MonthAccessed>May</b:MonthAccessed>
    <b:DayAccessed>9</b:DayAccessed>
    <b:RefOrder>6</b:RefOrder>
  </b:Source>
</b:Sources>
</file>

<file path=customXml/itemProps1.xml><?xml version="1.0" encoding="utf-8"?>
<ds:datastoreItem xmlns:ds="http://schemas.openxmlformats.org/officeDocument/2006/customXml" ds:itemID="{6C133658-AFE9-6242-A544-167C9344A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6</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7</cp:revision>
  <dcterms:created xsi:type="dcterms:W3CDTF">2022-03-08T20:43:00Z</dcterms:created>
  <dcterms:modified xsi:type="dcterms:W3CDTF">2022-05-09T21:28:00Z</dcterms:modified>
</cp:coreProperties>
</file>