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DE5ADA" w14:textId="4F9F66D3" w:rsidR="00897C7A" w:rsidRDefault="0010000B" w:rsidP="00E25CBD">
      <w:pPr>
        <w:spacing w:line="360" w:lineRule="auto"/>
        <w:rPr>
          <w:rFonts w:ascii="Arial" w:hAnsi="Arial" w:cs="Arial"/>
          <w:sz w:val="40"/>
          <w:szCs w:val="40"/>
        </w:rPr>
      </w:pPr>
      <w:r w:rsidRPr="00897C7A">
        <w:rPr>
          <w:rFonts w:ascii="Arial" w:hAnsi="Arial" w:cs="Arial"/>
          <w:sz w:val="40"/>
          <w:szCs w:val="40"/>
        </w:rPr>
        <w:t>BSc Health and Social Care</w:t>
      </w:r>
    </w:p>
    <w:p w14:paraId="75E61096" w14:textId="77777777" w:rsidR="00C61091" w:rsidRDefault="00C61091" w:rsidP="00E25CBD">
      <w:pPr>
        <w:spacing w:line="360" w:lineRule="auto"/>
        <w:rPr>
          <w:rFonts w:ascii="Arial" w:hAnsi="Arial" w:cs="Arial"/>
          <w:sz w:val="40"/>
          <w:szCs w:val="40"/>
        </w:rPr>
      </w:pPr>
    </w:p>
    <w:p w14:paraId="6892D2B9" w14:textId="77777777" w:rsidR="009D433E" w:rsidRPr="00897C7A" w:rsidRDefault="009D433E" w:rsidP="00E25CBD">
      <w:pPr>
        <w:spacing w:line="360" w:lineRule="auto"/>
        <w:rPr>
          <w:rFonts w:ascii="Arial" w:hAnsi="Arial" w:cs="Arial"/>
          <w:sz w:val="40"/>
          <w:szCs w:val="40"/>
        </w:rPr>
      </w:pPr>
    </w:p>
    <w:p w14:paraId="2FA27AE7" w14:textId="5DBDFE22" w:rsidR="0010000B" w:rsidRDefault="0010000B" w:rsidP="00E25CBD">
      <w:pPr>
        <w:spacing w:line="360" w:lineRule="auto"/>
        <w:rPr>
          <w:rFonts w:ascii="Arial" w:hAnsi="Arial" w:cs="Arial"/>
          <w:sz w:val="40"/>
          <w:szCs w:val="40"/>
        </w:rPr>
      </w:pPr>
      <w:r w:rsidRPr="00897C7A">
        <w:rPr>
          <w:rFonts w:ascii="Arial" w:hAnsi="Arial" w:cs="Arial"/>
          <w:sz w:val="40"/>
          <w:szCs w:val="40"/>
        </w:rPr>
        <w:t>Introduction to Physiology (BMHP5023)</w:t>
      </w:r>
    </w:p>
    <w:p w14:paraId="7AD2E5FF" w14:textId="77777777" w:rsidR="009D433E" w:rsidRDefault="009D433E" w:rsidP="00E25CBD">
      <w:pPr>
        <w:spacing w:line="360" w:lineRule="auto"/>
        <w:rPr>
          <w:rFonts w:ascii="Arial" w:hAnsi="Arial" w:cs="Arial"/>
          <w:sz w:val="40"/>
          <w:szCs w:val="40"/>
        </w:rPr>
      </w:pPr>
    </w:p>
    <w:p w14:paraId="665C7888" w14:textId="77777777" w:rsidR="0017467D" w:rsidRDefault="0017467D" w:rsidP="00E25CBD">
      <w:pPr>
        <w:spacing w:line="360" w:lineRule="auto"/>
        <w:rPr>
          <w:rFonts w:ascii="Arial" w:hAnsi="Arial" w:cs="Arial"/>
          <w:sz w:val="40"/>
          <w:szCs w:val="40"/>
        </w:rPr>
      </w:pPr>
    </w:p>
    <w:p w14:paraId="428B53C4" w14:textId="6E4C5F5B" w:rsidR="0035382C" w:rsidRDefault="0035382C" w:rsidP="00E25CBD">
      <w:pPr>
        <w:spacing w:line="360" w:lineRule="auto"/>
        <w:rPr>
          <w:rFonts w:ascii="Arial" w:hAnsi="Arial" w:cs="Arial"/>
          <w:sz w:val="40"/>
          <w:szCs w:val="40"/>
        </w:rPr>
      </w:pPr>
      <w:r>
        <w:rPr>
          <w:rFonts w:ascii="Arial" w:hAnsi="Arial" w:cs="Arial"/>
          <w:sz w:val="40"/>
          <w:szCs w:val="40"/>
        </w:rPr>
        <w:t>Lecturer: Mrs Parese</w:t>
      </w:r>
      <w:r w:rsidR="009D433E">
        <w:rPr>
          <w:rFonts w:ascii="Arial" w:hAnsi="Arial" w:cs="Arial"/>
          <w:sz w:val="40"/>
          <w:szCs w:val="40"/>
        </w:rPr>
        <w:t xml:space="preserve"> Ahmed</w:t>
      </w:r>
    </w:p>
    <w:p w14:paraId="5F952C91" w14:textId="77777777" w:rsidR="00897C7A" w:rsidRDefault="00897C7A" w:rsidP="00E25CBD">
      <w:pPr>
        <w:spacing w:line="360" w:lineRule="auto"/>
        <w:rPr>
          <w:rFonts w:ascii="Arial" w:hAnsi="Arial" w:cs="Arial"/>
          <w:sz w:val="40"/>
          <w:szCs w:val="40"/>
        </w:rPr>
      </w:pPr>
    </w:p>
    <w:p w14:paraId="12FFA59D" w14:textId="77777777" w:rsidR="009D433E" w:rsidRPr="00897C7A" w:rsidRDefault="009D433E" w:rsidP="00E25CBD">
      <w:pPr>
        <w:spacing w:line="360" w:lineRule="auto"/>
        <w:rPr>
          <w:rFonts w:ascii="Arial" w:hAnsi="Arial" w:cs="Arial"/>
          <w:sz w:val="40"/>
          <w:szCs w:val="40"/>
        </w:rPr>
      </w:pPr>
    </w:p>
    <w:p w14:paraId="20191204" w14:textId="5FC57389" w:rsidR="0010000B" w:rsidRDefault="0010000B" w:rsidP="00E25CBD">
      <w:pPr>
        <w:spacing w:line="360" w:lineRule="auto"/>
        <w:rPr>
          <w:rFonts w:ascii="Arial" w:hAnsi="Arial" w:cs="Arial"/>
          <w:sz w:val="40"/>
          <w:szCs w:val="40"/>
        </w:rPr>
      </w:pPr>
      <w:r w:rsidRPr="00897C7A">
        <w:rPr>
          <w:rFonts w:ascii="Arial" w:hAnsi="Arial" w:cs="Arial"/>
          <w:sz w:val="40"/>
          <w:szCs w:val="40"/>
        </w:rPr>
        <w:t>Louiza Avraam (2426675)</w:t>
      </w:r>
    </w:p>
    <w:p w14:paraId="1BA2A46D" w14:textId="77777777" w:rsidR="009D433E" w:rsidRDefault="009D433E" w:rsidP="00E25CBD">
      <w:pPr>
        <w:spacing w:line="360" w:lineRule="auto"/>
        <w:rPr>
          <w:rFonts w:ascii="Arial" w:hAnsi="Arial" w:cs="Arial"/>
          <w:sz w:val="40"/>
          <w:szCs w:val="40"/>
        </w:rPr>
      </w:pPr>
    </w:p>
    <w:p w14:paraId="4F2E205A" w14:textId="77777777" w:rsidR="00C61091" w:rsidRPr="00897C7A" w:rsidRDefault="00C61091" w:rsidP="00E25CBD">
      <w:pPr>
        <w:spacing w:line="360" w:lineRule="auto"/>
        <w:rPr>
          <w:rFonts w:ascii="Arial" w:hAnsi="Arial" w:cs="Arial"/>
          <w:sz w:val="40"/>
          <w:szCs w:val="40"/>
        </w:rPr>
      </w:pPr>
    </w:p>
    <w:p w14:paraId="2C717B8F" w14:textId="4B41B3A5" w:rsidR="00C61091" w:rsidRPr="009D433E" w:rsidRDefault="0010000B" w:rsidP="009D433E">
      <w:pPr>
        <w:spacing w:after="0" w:line="360" w:lineRule="auto"/>
        <w:jc w:val="both"/>
        <w:rPr>
          <w:rFonts w:ascii="Arial" w:hAnsi="Arial" w:cs="Arial"/>
          <w:sz w:val="40"/>
          <w:szCs w:val="40"/>
        </w:rPr>
      </w:pPr>
      <w:r w:rsidRPr="00897C7A">
        <w:rPr>
          <w:rFonts w:ascii="Arial" w:hAnsi="Arial" w:cs="Arial"/>
          <w:sz w:val="40"/>
          <w:szCs w:val="40"/>
        </w:rPr>
        <w:t>Assignment: Component 1:  Case Study Report</w:t>
      </w:r>
      <w:r w:rsidR="006E5102" w:rsidRPr="00897C7A">
        <w:rPr>
          <w:rFonts w:ascii="Arial" w:hAnsi="Arial" w:cs="Arial"/>
          <w:sz w:val="40"/>
          <w:szCs w:val="40"/>
        </w:rPr>
        <w:t>:</w:t>
      </w:r>
      <w:r w:rsidR="004B6A11" w:rsidRPr="00897C7A">
        <w:rPr>
          <w:rFonts w:ascii="Arial" w:hAnsi="Arial" w:cs="Arial"/>
          <w:sz w:val="40"/>
          <w:szCs w:val="40"/>
        </w:rPr>
        <w:t xml:space="preserve"> </w:t>
      </w:r>
      <w:r w:rsidR="006E5102" w:rsidRPr="00897C7A">
        <w:rPr>
          <w:rFonts w:ascii="Arial" w:hAnsi="Arial" w:cs="Arial"/>
          <w:sz w:val="40"/>
          <w:szCs w:val="40"/>
        </w:rPr>
        <w:t xml:space="preserve">Case </w:t>
      </w:r>
      <w:r w:rsidR="004B6A11" w:rsidRPr="00897C7A">
        <w:rPr>
          <w:rFonts w:ascii="Arial" w:hAnsi="Arial" w:cs="Arial"/>
          <w:sz w:val="40"/>
          <w:szCs w:val="40"/>
        </w:rPr>
        <w:t>Study</w:t>
      </w:r>
      <w:r w:rsidR="006E5102" w:rsidRPr="00897C7A">
        <w:rPr>
          <w:rFonts w:ascii="Arial" w:hAnsi="Arial" w:cs="Arial"/>
          <w:sz w:val="40"/>
          <w:szCs w:val="40"/>
        </w:rPr>
        <w:t xml:space="preserve"> 2: Asthma in Adolescents </w:t>
      </w:r>
    </w:p>
    <w:p w14:paraId="7AB9071A" w14:textId="77777777" w:rsidR="00C61091" w:rsidRDefault="00C61091" w:rsidP="00E25CBD">
      <w:pPr>
        <w:spacing w:line="360" w:lineRule="auto"/>
        <w:rPr>
          <w:rFonts w:ascii="Arial" w:hAnsi="Arial" w:cs="Arial"/>
        </w:rPr>
      </w:pPr>
    </w:p>
    <w:p w14:paraId="1E319F3A" w14:textId="77777777" w:rsidR="00C61091" w:rsidRDefault="00C61091" w:rsidP="00E25CBD">
      <w:pPr>
        <w:spacing w:line="360" w:lineRule="auto"/>
        <w:rPr>
          <w:rFonts w:ascii="Arial" w:hAnsi="Arial" w:cs="Arial"/>
        </w:rPr>
      </w:pPr>
    </w:p>
    <w:p w14:paraId="01599E9D" w14:textId="77777777" w:rsidR="0010000B" w:rsidRDefault="0010000B" w:rsidP="00E25CBD">
      <w:pPr>
        <w:spacing w:line="360" w:lineRule="auto"/>
        <w:rPr>
          <w:rFonts w:ascii="Arial" w:hAnsi="Arial" w:cs="Arial"/>
        </w:rPr>
      </w:pPr>
    </w:p>
    <w:p w14:paraId="7272B890" w14:textId="4D519384" w:rsidR="0010000B" w:rsidRPr="00E25CBD" w:rsidRDefault="0010000B" w:rsidP="00E25CBD">
      <w:pPr>
        <w:spacing w:line="360" w:lineRule="auto"/>
        <w:rPr>
          <w:rFonts w:ascii="Arial" w:hAnsi="Arial" w:cs="Arial"/>
        </w:rPr>
      </w:pPr>
    </w:p>
    <w:sdt>
      <w:sdtPr>
        <w:rPr>
          <w:rFonts w:ascii="Arial" w:eastAsiaTheme="minorHAnsi" w:hAnsi="Arial" w:cs="Arial"/>
          <w:color w:val="auto"/>
          <w:sz w:val="22"/>
          <w:szCs w:val="22"/>
          <w:lang w:eastAsia="en-US"/>
        </w:rPr>
        <w:id w:val="-237475622"/>
        <w:docPartObj>
          <w:docPartGallery w:val="Table of Contents"/>
          <w:docPartUnique/>
        </w:docPartObj>
      </w:sdtPr>
      <w:sdtContent>
        <w:p w14:paraId="4DC95A15" w14:textId="1924921C" w:rsidR="00FB0C94" w:rsidRPr="00263141" w:rsidRDefault="00FB0C94" w:rsidP="00E25CBD">
          <w:pPr>
            <w:pStyle w:val="TOCHeading"/>
            <w:spacing w:line="360" w:lineRule="auto"/>
            <w:rPr>
              <w:rFonts w:ascii="Arial" w:hAnsi="Arial" w:cs="Arial"/>
              <w:b/>
              <w:bCs/>
              <w:color w:val="000000" w:themeColor="text1"/>
              <w:sz w:val="40"/>
              <w:szCs w:val="40"/>
            </w:rPr>
          </w:pPr>
          <w:r w:rsidRPr="00263141">
            <w:rPr>
              <w:rFonts w:ascii="Arial" w:hAnsi="Arial" w:cs="Arial"/>
              <w:b/>
              <w:bCs/>
              <w:color w:val="000000" w:themeColor="text1"/>
              <w:sz w:val="40"/>
              <w:szCs w:val="40"/>
            </w:rPr>
            <w:t>Contents</w:t>
          </w:r>
        </w:p>
        <w:p w14:paraId="515A70A2" w14:textId="36C69FCA" w:rsidR="00263141" w:rsidRPr="00263141" w:rsidRDefault="00FB0C94">
          <w:pPr>
            <w:pStyle w:val="TOC1"/>
            <w:tabs>
              <w:tab w:val="right" w:leader="dot" w:pos="9016"/>
            </w:tabs>
            <w:rPr>
              <w:rFonts w:ascii="Arial" w:eastAsiaTheme="minorEastAsia" w:hAnsi="Arial" w:cs="Arial"/>
              <w:noProof/>
              <w:kern w:val="2"/>
              <w:sz w:val="24"/>
              <w:szCs w:val="24"/>
              <w:lang w:eastAsia="en-GB"/>
              <w14:ligatures w14:val="standardContextual"/>
            </w:rPr>
          </w:pPr>
          <w:r w:rsidRPr="00E25CBD">
            <w:rPr>
              <w:rFonts w:ascii="Arial" w:hAnsi="Arial" w:cs="Arial"/>
            </w:rPr>
            <w:fldChar w:fldCharType="begin"/>
          </w:r>
          <w:r w:rsidRPr="00E25CBD">
            <w:rPr>
              <w:rFonts w:ascii="Arial" w:hAnsi="Arial" w:cs="Arial"/>
            </w:rPr>
            <w:instrText xml:space="preserve"> TOC \o "1-3" \h \z \u </w:instrText>
          </w:r>
          <w:r w:rsidRPr="00E25CBD">
            <w:rPr>
              <w:rFonts w:ascii="Arial" w:hAnsi="Arial" w:cs="Arial"/>
            </w:rPr>
            <w:fldChar w:fldCharType="separate"/>
          </w:r>
          <w:hyperlink w:anchor="_Toc222705096" w:history="1">
            <w:r w:rsidR="00263141" w:rsidRPr="00263141">
              <w:rPr>
                <w:rStyle w:val="Hyperlink"/>
                <w:rFonts w:ascii="Arial" w:hAnsi="Arial" w:cs="Arial"/>
                <w:noProof/>
              </w:rPr>
              <w:t>Introduction</w:t>
            </w:r>
            <w:r w:rsidR="00263141" w:rsidRPr="00263141">
              <w:rPr>
                <w:rFonts w:ascii="Arial" w:hAnsi="Arial" w:cs="Arial"/>
                <w:noProof/>
                <w:webHidden/>
              </w:rPr>
              <w:tab/>
            </w:r>
            <w:r w:rsidR="00263141" w:rsidRPr="00263141">
              <w:rPr>
                <w:rFonts w:ascii="Arial" w:hAnsi="Arial" w:cs="Arial"/>
                <w:noProof/>
                <w:webHidden/>
              </w:rPr>
              <w:fldChar w:fldCharType="begin"/>
            </w:r>
            <w:r w:rsidR="00263141" w:rsidRPr="00263141">
              <w:rPr>
                <w:rFonts w:ascii="Arial" w:hAnsi="Arial" w:cs="Arial"/>
                <w:noProof/>
                <w:webHidden/>
              </w:rPr>
              <w:instrText xml:space="preserve"> PAGEREF _Toc222705096 \h </w:instrText>
            </w:r>
            <w:r w:rsidR="00263141" w:rsidRPr="00263141">
              <w:rPr>
                <w:rFonts w:ascii="Arial" w:hAnsi="Arial" w:cs="Arial"/>
                <w:noProof/>
                <w:webHidden/>
              </w:rPr>
            </w:r>
            <w:r w:rsidR="00263141" w:rsidRPr="00263141">
              <w:rPr>
                <w:rFonts w:ascii="Arial" w:hAnsi="Arial" w:cs="Arial"/>
                <w:noProof/>
                <w:webHidden/>
              </w:rPr>
              <w:fldChar w:fldCharType="separate"/>
            </w:r>
            <w:r w:rsidR="00263141" w:rsidRPr="00263141">
              <w:rPr>
                <w:rFonts w:ascii="Arial" w:hAnsi="Arial" w:cs="Arial"/>
                <w:noProof/>
                <w:webHidden/>
              </w:rPr>
              <w:t>2</w:t>
            </w:r>
            <w:r w:rsidR="00263141" w:rsidRPr="00263141">
              <w:rPr>
                <w:rFonts w:ascii="Arial" w:hAnsi="Arial" w:cs="Arial"/>
                <w:noProof/>
                <w:webHidden/>
              </w:rPr>
              <w:fldChar w:fldCharType="end"/>
            </w:r>
          </w:hyperlink>
        </w:p>
        <w:p w14:paraId="159FD4E4" w14:textId="261FBCD9" w:rsidR="00263141" w:rsidRPr="00263141" w:rsidRDefault="00263141">
          <w:pPr>
            <w:pStyle w:val="TOC1"/>
            <w:tabs>
              <w:tab w:val="right" w:leader="dot" w:pos="9016"/>
            </w:tabs>
            <w:rPr>
              <w:rFonts w:ascii="Arial" w:eastAsiaTheme="minorEastAsia" w:hAnsi="Arial" w:cs="Arial"/>
              <w:noProof/>
              <w:kern w:val="2"/>
              <w:sz w:val="24"/>
              <w:szCs w:val="24"/>
              <w:lang w:eastAsia="en-GB"/>
              <w14:ligatures w14:val="standardContextual"/>
            </w:rPr>
          </w:pPr>
          <w:hyperlink w:anchor="_Toc222705097" w:history="1">
            <w:r w:rsidRPr="00263141">
              <w:rPr>
                <w:rStyle w:val="Hyperlink"/>
                <w:rFonts w:ascii="Arial" w:hAnsi="Arial" w:cs="Arial"/>
                <w:noProof/>
              </w:rPr>
              <w:t>Section 1: Anatomy and Physiology</w:t>
            </w:r>
            <w:r w:rsidRPr="00263141">
              <w:rPr>
                <w:rFonts w:ascii="Arial" w:hAnsi="Arial" w:cs="Arial"/>
                <w:noProof/>
                <w:webHidden/>
              </w:rPr>
              <w:tab/>
            </w:r>
            <w:r w:rsidRPr="00263141">
              <w:rPr>
                <w:rFonts w:ascii="Arial" w:hAnsi="Arial" w:cs="Arial"/>
                <w:noProof/>
                <w:webHidden/>
              </w:rPr>
              <w:fldChar w:fldCharType="begin"/>
            </w:r>
            <w:r w:rsidRPr="00263141">
              <w:rPr>
                <w:rFonts w:ascii="Arial" w:hAnsi="Arial" w:cs="Arial"/>
                <w:noProof/>
                <w:webHidden/>
              </w:rPr>
              <w:instrText xml:space="preserve"> PAGEREF _Toc222705097 \h </w:instrText>
            </w:r>
            <w:r w:rsidRPr="00263141">
              <w:rPr>
                <w:rFonts w:ascii="Arial" w:hAnsi="Arial" w:cs="Arial"/>
                <w:noProof/>
                <w:webHidden/>
              </w:rPr>
            </w:r>
            <w:r w:rsidRPr="00263141">
              <w:rPr>
                <w:rFonts w:ascii="Arial" w:hAnsi="Arial" w:cs="Arial"/>
                <w:noProof/>
                <w:webHidden/>
              </w:rPr>
              <w:fldChar w:fldCharType="separate"/>
            </w:r>
            <w:r w:rsidRPr="00263141">
              <w:rPr>
                <w:rFonts w:ascii="Arial" w:hAnsi="Arial" w:cs="Arial"/>
                <w:noProof/>
                <w:webHidden/>
              </w:rPr>
              <w:t>3</w:t>
            </w:r>
            <w:r w:rsidRPr="00263141">
              <w:rPr>
                <w:rFonts w:ascii="Arial" w:hAnsi="Arial" w:cs="Arial"/>
                <w:noProof/>
                <w:webHidden/>
              </w:rPr>
              <w:fldChar w:fldCharType="end"/>
            </w:r>
          </w:hyperlink>
        </w:p>
        <w:p w14:paraId="2FB6E0BB" w14:textId="539D8493" w:rsidR="00263141" w:rsidRPr="00263141" w:rsidRDefault="00263141">
          <w:pPr>
            <w:pStyle w:val="TOC1"/>
            <w:tabs>
              <w:tab w:val="right" w:leader="dot" w:pos="9016"/>
            </w:tabs>
            <w:rPr>
              <w:rFonts w:ascii="Arial" w:eastAsiaTheme="minorEastAsia" w:hAnsi="Arial" w:cs="Arial"/>
              <w:noProof/>
              <w:kern w:val="2"/>
              <w:sz w:val="24"/>
              <w:szCs w:val="24"/>
              <w:lang w:eastAsia="en-GB"/>
              <w14:ligatures w14:val="standardContextual"/>
            </w:rPr>
          </w:pPr>
          <w:hyperlink w:anchor="_Toc222705098" w:history="1">
            <w:r w:rsidRPr="00263141">
              <w:rPr>
                <w:rStyle w:val="Hyperlink"/>
                <w:rFonts w:ascii="Arial" w:hAnsi="Arial" w:cs="Arial"/>
                <w:noProof/>
              </w:rPr>
              <w:t>Section 2: Pathophysiology (Study of how diseases affect the normal functions of the body) and Impact.</w:t>
            </w:r>
            <w:r w:rsidRPr="00263141">
              <w:rPr>
                <w:rFonts w:ascii="Arial" w:hAnsi="Arial" w:cs="Arial"/>
                <w:noProof/>
                <w:webHidden/>
              </w:rPr>
              <w:tab/>
            </w:r>
            <w:r w:rsidRPr="00263141">
              <w:rPr>
                <w:rFonts w:ascii="Arial" w:hAnsi="Arial" w:cs="Arial"/>
                <w:noProof/>
                <w:webHidden/>
              </w:rPr>
              <w:fldChar w:fldCharType="begin"/>
            </w:r>
            <w:r w:rsidRPr="00263141">
              <w:rPr>
                <w:rFonts w:ascii="Arial" w:hAnsi="Arial" w:cs="Arial"/>
                <w:noProof/>
                <w:webHidden/>
              </w:rPr>
              <w:instrText xml:space="preserve"> PAGEREF _Toc222705098 \h </w:instrText>
            </w:r>
            <w:r w:rsidRPr="00263141">
              <w:rPr>
                <w:rFonts w:ascii="Arial" w:hAnsi="Arial" w:cs="Arial"/>
                <w:noProof/>
                <w:webHidden/>
              </w:rPr>
            </w:r>
            <w:r w:rsidRPr="00263141">
              <w:rPr>
                <w:rFonts w:ascii="Arial" w:hAnsi="Arial" w:cs="Arial"/>
                <w:noProof/>
                <w:webHidden/>
              </w:rPr>
              <w:fldChar w:fldCharType="separate"/>
            </w:r>
            <w:r w:rsidRPr="00263141">
              <w:rPr>
                <w:rFonts w:ascii="Arial" w:hAnsi="Arial" w:cs="Arial"/>
                <w:noProof/>
                <w:webHidden/>
              </w:rPr>
              <w:t>4</w:t>
            </w:r>
            <w:r w:rsidRPr="00263141">
              <w:rPr>
                <w:rFonts w:ascii="Arial" w:hAnsi="Arial" w:cs="Arial"/>
                <w:noProof/>
                <w:webHidden/>
              </w:rPr>
              <w:fldChar w:fldCharType="end"/>
            </w:r>
          </w:hyperlink>
        </w:p>
        <w:p w14:paraId="15D83EBA" w14:textId="12902E75" w:rsidR="00263141" w:rsidRPr="00263141" w:rsidRDefault="00263141">
          <w:pPr>
            <w:pStyle w:val="TOC1"/>
            <w:tabs>
              <w:tab w:val="right" w:leader="dot" w:pos="9016"/>
            </w:tabs>
            <w:rPr>
              <w:rFonts w:ascii="Arial" w:eastAsiaTheme="minorEastAsia" w:hAnsi="Arial" w:cs="Arial"/>
              <w:noProof/>
              <w:kern w:val="2"/>
              <w:sz w:val="24"/>
              <w:szCs w:val="24"/>
              <w:lang w:eastAsia="en-GB"/>
              <w14:ligatures w14:val="standardContextual"/>
            </w:rPr>
          </w:pPr>
          <w:hyperlink w:anchor="_Toc222705099" w:history="1">
            <w:r w:rsidRPr="00263141">
              <w:rPr>
                <w:rStyle w:val="Hyperlink"/>
                <w:rFonts w:ascii="Arial" w:hAnsi="Arial" w:cs="Arial"/>
                <w:noProof/>
              </w:rPr>
              <w:t>Section 3: Monitoring and Data Use</w:t>
            </w:r>
            <w:r w:rsidRPr="00263141">
              <w:rPr>
                <w:rFonts w:ascii="Arial" w:hAnsi="Arial" w:cs="Arial"/>
                <w:noProof/>
                <w:webHidden/>
              </w:rPr>
              <w:tab/>
            </w:r>
            <w:r w:rsidRPr="00263141">
              <w:rPr>
                <w:rFonts w:ascii="Arial" w:hAnsi="Arial" w:cs="Arial"/>
                <w:noProof/>
                <w:webHidden/>
              </w:rPr>
              <w:fldChar w:fldCharType="begin"/>
            </w:r>
            <w:r w:rsidRPr="00263141">
              <w:rPr>
                <w:rFonts w:ascii="Arial" w:hAnsi="Arial" w:cs="Arial"/>
                <w:noProof/>
                <w:webHidden/>
              </w:rPr>
              <w:instrText xml:space="preserve"> PAGEREF _Toc222705099 \h </w:instrText>
            </w:r>
            <w:r w:rsidRPr="00263141">
              <w:rPr>
                <w:rFonts w:ascii="Arial" w:hAnsi="Arial" w:cs="Arial"/>
                <w:noProof/>
                <w:webHidden/>
              </w:rPr>
            </w:r>
            <w:r w:rsidRPr="00263141">
              <w:rPr>
                <w:rFonts w:ascii="Arial" w:hAnsi="Arial" w:cs="Arial"/>
                <w:noProof/>
                <w:webHidden/>
              </w:rPr>
              <w:fldChar w:fldCharType="separate"/>
            </w:r>
            <w:r w:rsidRPr="00263141">
              <w:rPr>
                <w:rFonts w:ascii="Arial" w:hAnsi="Arial" w:cs="Arial"/>
                <w:noProof/>
                <w:webHidden/>
              </w:rPr>
              <w:t>6</w:t>
            </w:r>
            <w:r w:rsidRPr="00263141">
              <w:rPr>
                <w:rFonts w:ascii="Arial" w:hAnsi="Arial" w:cs="Arial"/>
                <w:noProof/>
                <w:webHidden/>
              </w:rPr>
              <w:fldChar w:fldCharType="end"/>
            </w:r>
          </w:hyperlink>
        </w:p>
        <w:p w14:paraId="23EB226A" w14:textId="479E8CED" w:rsidR="00263141" w:rsidRPr="00263141" w:rsidRDefault="00263141">
          <w:pPr>
            <w:pStyle w:val="TOC1"/>
            <w:tabs>
              <w:tab w:val="right" w:leader="dot" w:pos="9016"/>
            </w:tabs>
            <w:rPr>
              <w:rFonts w:ascii="Arial" w:eastAsiaTheme="minorEastAsia" w:hAnsi="Arial" w:cs="Arial"/>
              <w:noProof/>
              <w:kern w:val="2"/>
              <w:sz w:val="24"/>
              <w:szCs w:val="24"/>
              <w:lang w:eastAsia="en-GB"/>
              <w14:ligatures w14:val="standardContextual"/>
            </w:rPr>
          </w:pPr>
          <w:hyperlink w:anchor="_Toc222705100" w:history="1">
            <w:r w:rsidRPr="00263141">
              <w:rPr>
                <w:rStyle w:val="Hyperlink"/>
                <w:rFonts w:ascii="Arial" w:hAnsi="Arial" w:cs="Arial"/>
                <w:noProof/>
              </w:rPr>
              <w:t>Section 4: Evidence – Based Lifestyle Recommendations</w:t>
            </w:r>
            <w:r w:rsidRPr="00263141">
              <w:rPr>
                <w:rFonts w:ascii="Arial" w:hAnsi="Arial" w:cs="Arial"/>
                <w:noProof/>
                <w:webHidden/>
              </w:rPr>
              <w:tab/>
            </w:r>
            <w:r w:rsidRPr="00263141">
              <w:rPr>
                <w:rFonts w:ascii="Arial" w:hAnsi="Arial" w:cs="Arial"/>
                <w:noProof/>
                <w:webHidden/>
              </w:rPr>
              <w:fldChar w:fldCharType="begin"/>
            </w:r>
            <w:r w:rsidRPr="00263141">
              <w:rPr>
                <w:rFonts w:ascii="Arial" w:hAnsi="Arial" w:cs="Arial"/>
                <w:noProof/>
                <w:webHidden/>
              </w:rPr>
              <w:instrText xml:space="preserve"> PAGEREF _Toc222705100 \h </w:instrText>
            </w:r>
            <w:r w:rsidRPr="00263141">
              <w:rPr>
                <w:rFonts w:ascii="Arial" w:hAnsi="Arial" w:cs="Arial"/>
                <w:noProof/>
                <w:webHidden/>
              </w:rPr>
            </w:r>
            <w:r w:rsidRPr="00263141">
              <w:rPr>
                <w:rFonts w:ascii="Arial" w:hAnsi="Arial" w:cs="Arial"/>
                <w:noProof/>
                <w:webHidden/>
              </w:rPr>
              <w:fldChar w:fldCharType="separate"/>
            </w:r>
            <w:r w:rsidRPr="00263141">
              <w:rPr>
                <w:rFonts w:ascii="Arial" w:hAnsi="Arial" w:cs="Arial"/>
                <w:noProof/>
                <w:webHidden/>
              </w:rPr>
              <w:t>7</w:t>
            </w:r>
            <w:r w:rsidRPr="00263141">
              <w:rPr>
                <w:rFonts w:ascii="Arial" w:hAnsi="Arial" w:cs="Arial"/>
                <w:noProof/>
                <w:webHidden/>
              </w:rPr>
              <w:fldChar w:fldCharType="end"/>
            </w:r>
          </w:hyperlink>
        </w:p>
        <w:p w14:paraId="0E9402DE" w14:textId="675FB2BC" w:rsidR="00263141" w:rsidRPr="00263141" w:rsidRDefault="00263141">
          <w:pPr>
            <w:pStyle w:val="TOC1"/>
            <w:tabs>
              <w:tab w:val="right" w:leader="dot" w:pos="9016"/>
            </w:tabs>
            <w:rPr>
              <w:rFonts w:ascii="Arial" w:eastAsiaTheme="minorEastAsia" w:hAnsi="Arial" w:cs="Arial"/>
              <w:noProof/>
              <w:kern w:val="2"/>
              <w:sz w:val="24"/>
              <w:szCs w:val="24"/>
              <w:lang w:eastAsia="en-GB"/>
              <w14:ligatures w14:val="standardContextual"/>
            </w:rPr>
          </w:pPr>
          <w:hyperlink w:anchor="_Toc222705101" w:history="1">
            <w:r w:rsidRPr="00263141">
              <w:rPr>
                <w:rStyle w:val="Hyperlink"/>
                <w:rFonts w:ascii="Arial" w:hAnsi="Arial" w:cs="Arial"/>
                <w:noProof/>
              </w:rPr>
              <w:t>Conclusion</w:t>
            </w:r>
            <w:r w:rsidRPr="00263141">
              <w:rPr>
                <w:rFonts w:ascii="Arial" w:hAnsi="Arial" w:cs="Arial"/>
                <w:noProof/>
                <w:webHidden/>
              </w:rPr>
              <w:tab/>
            </w:r>
            <w:r w:rsidRPr="00263141">
              <w:rPr>
                <w:rFonts w:ascii="Arial" w:hAnsi="Arial" w:cs="Arial"/>
                <w:noProof/>
                <w:webHidden/>
              </w:rPr>
              <w:fldChar w:fldCharType="begin"/>
            </w:r>
            <w:r w:rsidRPr="00263141">
              <w:rPr>
                <w:rFonts w:ascii="Arial" w:hAnsi="Arial" w:cs="Arial"/>
                <w:noProof/>
                <w:webHidden/>
              </w:rPr>
              <w:instrText xml:space="preserve"> PAGEREF _Toc222705101 \h </w:instrText>
            </w:r>
            <w:r w:rsidRPr="00263141">
              <w:rPr>
                <w:rFonts w:ascii="Arial" w:hAnsi="Arial" w:cs="Arial"/>
                <w:noProof/>
                <w:webHidden/>
              </w:rPr>
            </w:r>
            <w:r w:rsidRPr="00263141">
              <w:rPr>
                <w:rFonts w:ascii="Arial" w:hAnsi="Arial" w:cs="Arial"/>
                <w:noProof/>
                <w:webHidden/>
              </w:rPr>
              <w:fldChar w:fldCharType="separate"/>
            </w:r>
            <w:r w:rsidRPr="00263141">
              <w:rPr>
                <w:rFonts w:ascii="Arial" w:hAnsi="Arial" w:cs="Arial"/>
                <w:noProof/>
                <w:webHidden/>
              </w:rPr>
              <w:t>9</w:t>
            </w:r>
            <w:r w:rsidRPr="00263141">
              <w:rPr>
                <w:rFonts w:ascii="Arial" w:hAnsi="Arial" w:cs="Arial"/>
                <w:noProof/>
                <w:webHidden/>
              </w:rPr>
              <w:fldChar w:fldCharType="end"/>
            </w:r>
          </w:hyperlink>
        </w:p>
        <w:p w14:paraId="5F3EC7A1" w14:textId="32B9CEBA" w:rsidR="00263141" w:rsidRPr="00263141" w:rsidRDefault="00263141">
          <w:pPr>
            <w:pStyle w:val="TOC1"/>
            <w:tabs>
              <w:tab w:val="right" w:leader="dot" w:pos="9016"/>
            </w:tabs>
            <w:rPr>
              <w:rFonts w:ascii="Arial" w:eastAsiaTheme="minorEastAsia" w:hAnsi="Arial" w:cs="Arial"/>
              <w:noProof/>
              <w:kern w:val="2"/>
              <w:sz w:val="24"/>
              <w:szCs w:val="24"/>
              <w:lang w:eastAsia="en-GB"/>
              <w14:ligatures w14:val="standardContextual"/>
            </w:rPr>
          </w:pPr>
          <w:hyperlink w:anchor="_Toc222705102" w:history="1">
            <w:r w:rsidRPr="00263141">
              <w:rPr>
                <w:rStyle w:val="Hyperlink"/>
                <w:rFonts w:ascii="Arial" w:hAnsi="Arial" w:cs="Arial"/>
                <w:noProof/>
              </w:rPr>
              <w:t>Referencing</w:t>
            </w:r>
            <w:r w:rsidRPr="00263141">
              <w:rPr>
                <w:rFonts w:ascii="Arial" w:hAnsi="Arial" w:cs="Arial"/>
                <w:noProof/>
                <w:webHidden/>
              </w:rPr>
              <w:tab/>
            </w:r>
            <w:r w:rsidRPr="00263141">
              <w:rPr>
                <w:rFonts w:ascii="Arial" w:hAnsi="Arial" w:cs="Arial"/>
                <w:noProof/>
                <w:webHidden/>
              </w:rPr>
              <w:fldChar w:fldCharType="begin"/>
            </w:r>
            <w:r w:rsidRPr="00263141">
              <w:rPr>
                <w:rFonts w:ascii="Arial" w:hAnsi="Arial" w:cs="Arial"/>
                <w:noProof/>
                <w:webHidden/>
              </w:rPr>
              <w:instrText xml:space="preserve"> PAGEREF _Toc222705102 \h </w:instrText>
            </w:r>
            <w:r w:rsidRPr="00263141">
              <w:rPr>
                <w:rFonts w:ascii="Arial" w:hAnsi="Arial" w:cs="Arial"/>
                <w:noProof/>
                <w:webHidden/>
              </w:rPr>
            </w:r>
            <w:r w:rsidRPr="00263141">
              <w:rPr>
                <w:rFonts w:ascii="Arial" w:hAnsi="Arial" w:cs="Arial"/>
                <w:noProof/>
                <w:webHidden/>
              </w:rPr>
              <w:fldChar w:fldCharType="separate"/>
            </w:r>
            <w:r w:rsidRPr="00263141">
              <w:rPr>
                <w:rFonts w:ascii="Arial" w:hAnsi="Arial" w:cs="Arial"/>
                <w:noProof/>
                <w:webHidden/>
              </w:rPr>
              <w:t>10</w:t>
            </w:r>
            <w:r w:rsidRPr="00263141">
              <w:rPr>
                <w:rFonts w:ascii="Arial" w:hAnsi="Arial" w:cs="Arial"/>
                <w:noProof/>
                <w:webHidden/>
              </w:rPr>
              <w:fldChar w:fldCharType="end"/>
            </w:r>
          </w:hyperlink>
        </w:p>
        <w:p w14:paraId="4091C446" w14:textId="067D422F" w:rsidR="00FB0C94" w:rsidRPr="00E25CBD" w:rsidRDefault="00FB0C94" w:rsidP="00E25CBD">
          <w:pPr>
            <w:spacing w:line="360" w:lineRule="auto"/>
            <w:rPr>
              <w:rFonts w:ascii="Arial" w:hAnsi="Arial" w:cs="Arial"/>
            </w:rPr>
          </w:pPr>
          <w:r w:rsidRPr="00E25CBD">
            <w:rPr>
              <w:rFonts w:ascii="Arial" w:hAnsi="Arial" w:cs="Arial"/>
            </w:rPr>
            <w:fldChar w:fldCharType="end"/>
          </w:r>
        </w:p>
      </w:sdtContent>
    </w:sdt>
    <w:p w14:paraId="54DB1D9A" w14:textId="77777777" w:rsidR="00A92BB4" w:rsidRPr="00E25CBD" w:rsidRDefault="00A92BB4" w:rsidP="00E25CBD">
      <w:pPr>
        <w:spacing w:line="360" w:lineRule="auto"/>
        <w:rPr>
          <w:rFonts w:ascii="Arial" w:hAnsi="Arial" w:cs="Arial"/>
        </w:rPr>
      </w:pPr>
    </w:p>
    <w:p w14:paraId="64E3A4B0" w14:textId="56CF5FDA" w:rsidR="0010000B" w:rsidRPr="00E25CBD" w:rsidRDefault="0010000B" w:rsidP="00E25CBD">
      <w:pPr>
        <w:spacing w:line="360" w:lineRule="auto"/>
        <w:rPr>
          <w:rFonts w:ascii="Arial" w:hAnsi="Arial" w:cs="Arial"/>
          <w:i/>
          <w:iCs/>
          <w:u w:val="single"/>
        </w:rPr>
      </w:pPr>
    </w:p>
    <w:p w14:paraId="1FA3F3A2" w14:textId="77777777" w:rsidR="00D57D0B" w:rsidRPr="00E25CBD" w:rsidRDefault="00D57D0B" w:rsidP="00E25CBD">
      <w:pPr>
        <w:spacing w:after="0" w:line="360" w:lineRule="auto"/>
        <w:jc w:val="both"/>
        <w:rPr>
          <w:rFonts w:ascii="Arial" w:hAnsi="Arial" w:cs="Arial"/>
          <w:color w:val="0070C0"/>
        </w:rPr>
      </w:pPr>
    </w:p>
    <w:p w14:paraId="1D9A0458" w14:textId="77777777" w:rsidR="00DD41EA" w:rsidRDefault="00DD41EA" w:rsidP="00E25CBD">
      <w:pPr>
        <w:spacing w:after="0" w:line="360" w:lineRule="auto"/>
        <w:ind w:left="360"/>
        <w:jc w:val="both"/>
        <w:rPr>
          <w:rFonts w:ascii="Arial" w:hAnsi="Arial" w:cs="Arial"/>
        </w:rPr>
      </w:pPr>
    </w:p>
    <w:p w14:paraId="0BDB47BB" w14:textId="77777777" w:rsidR="00790FB7" w:rsidRDefault="00790FB7" w:rsidP="00E25CBD">
      <w:pPr>
        <w:spacing w:after="0" w:line="360" w:lineRule="auto"/>
        <w:ind w:left="360"/>
        <w:jc w:val="both"/>
        <w:rPr>
          <w:rFonts w:ascii="Arial" w:hAnsi="Arial" w:cs="Arial"/>
        </w:rPr>
      </w:pPr>
    </w:p>
    <w:p w14:paraId="2F9785F5" w14:textId="77777777" w:rsidR="00790FB7" w:rsidRDefault="00790FB7" w:rsidP="00E25CBD">
      <w:pPr>
        <w:spacing w:after="0" w:line="360" w:lineRule="auto"/>
        <w:ind w:left="360"/>
        <w:jc w:val="both"/>
        <w:rPr>
          <w:rFonts w:ascii="Arial" w:hAnsi="Arial" w:cs="Arial"/>
        </w:rPr>
      </w:pPr>
    </w:p>
    <w:p w14:paraId="4A6F92E7" w14:textId="77777777" w:rsidR="00790FB7" w:rsidRDefault="00790FB7" w:rsidP="00E25CBD">
      <w:pPr>
        <w:spacing w:after="0" w:line="360" w:lineRule="auto"/>
        <w:ind w:left="360"/>
        <w:jc w:val="both"/>
        <w:rPr>
          <w:rFonts w:ascii="Arial" w:hAnsi="Arial" w:cs="Arial"/>
        </w:rPr>
      </w:pPr>
    </w:p>
    <w:p w14:paraId="4780E99C" w14:textId="77777777" w:rsidR="00790FB7" w:rsidRDefault="00790FB7" w:rsidP="00E25CBD">
      <w:pPr>
        <w:spacing w:after="0" w:line="360" w:lineRule="auto"/>
        <w:ind w:left="360"/>
        <w:jc w:val="both"/>
        <w:rPr>
          <w:rFonts w:ascii="Arial" w:hAnsi="Arial" w:cs="Arial"/>
        </w:rPr>
      </w:pPr>
    </w:p>
    <w:p w14:paraId="01A5594C" w14:textId="77777777" w:rsidR="00790FB7" w:rsidRDefault="00790FB7" w:rsidP="00E25CBD">
      <w:pPr>
        <w:spacing w:after="0" w:line="360" w:lineRule="auto"/>
        <w:ind w:left="360"/>
        <w:jc w:val="both"/>
        <w:rPr>
          <w:rFonts w:ascii="Arial" w:hAnsi="Arial" w:cs="Arial"/>
        </w:rPr>
      </w:pPr>
    </w:p>
    <w:p w14:paraId="4A551E94" w14:textId="77777777" w:rsidR="00790FB7" w:rsidRDefault="00790FB7" w:rsidP="00E25CBD">
      <w:pPr>
        <w:spacing w:after="0" w:line="360" w:lineRule="auto"/>
        <w:ind w:left="360"/>
        <w:jc w:val="both"/>
        <w:rPr>
          <w:rFonts w:ascii="Arial" w:hAnsi="Arial" w:cs="Arial"/>
        </w:rPr>
      </w:pPr>
    </w:p>
    <w:p w14:paraId="42016C8A" w14:textId="77777777" w:rsidR="00790FB7" w:rsidRDefault="00790FB7" w:rsidP="00E25CBD">
      <w:pPr>
        <w:spacing w:after="0" w:line="360" w:lineRule="auto"/>
        <w:ind w:left="360"/>
        <w:jc w:val="both"/>
        <w:rPr>
          <w:rFonts w:ascii="Arial" w:hAnsi="Arial" w:cs="Arial"/>
        </w:rPr>
      </w:pPr>
    </w:p>
    <w:p w14:paraId="62752DF3" w14:textId="77777777" w:rsidR="00790FB7" w:rsidRDefault="00790FB7" w:rsidP="00E25CBD">
      <w:pPr>
        <w:spacing w:after="0" w:line="360" w:lineRule="auto"/>
        <w:ind w:left="360"/>
        <w:jc w:val="both"/>
        <w:rPr>
          <w:rFonts w:ascii="Arial" w:hAnsi="Arial" w:cs="Arial"/>
        </w:rPr>
      </w:pPr>
    </w:p>
    <w:p w14:paraId="30E926D2" w14:textId="77777777" w:rsidR="00790FB7" w:rsidRDefault="00790FB7" w:rsidP="00E25CBD">
      <w:pPr>
        <w:spacing w:after="0" w:line="360" w:lineRule="auto"/>
        <w:ind w:left="360"/>
        <w:jc w:val="both"/>
        <w:rPr>
          <w:rFonts w:ascii="Arial" w:hAnsi="Arial" w:cs="Arial"/>
        </w:rPr>
      </w:pPr>
    </w:p>
    <w:p w14:paraId="6D132A96" w14:textId="77777777" w:rsidR="00790FB7" w:rsidRDefault="00790FB7" w:rsidP="00E25CBD">
      <w:pPr>
        <w:spacing w:after="0" w:line="360" w:lineRule="auto"/>
        <w:ind w:left="360"/>
        <w:jc w:val="both"/>
        <w:rPr>
          <w:rFonts w:ascii="Arial" w:hAnsi="Arial" w:cs="Arial"/>
        </w:rPr>
      </w:pPr>
    </w:p>
    <w:p w14:paraId="57523728" w14:textId="77777777" w:rsidR="00790FB7" w:rsidRDefault="00790FB7" w:rsidP="00E25CBD">
      <w:pPr>
        <w:spacing w:after="0" w:line="360" w:lineRule="auto"/>
        <w:ind w:left="360"/>
        <w:jc w:val="both"/>
        <w:rPr>
          <w:rFonts w:ascii="Arial" w:hAnsi="Arial" w:cs="Arial"/>
        </w:rPr>
      </w:pPr>
    </w:p>
    <w:p w14:paraId="0A1CFED0" w14:textId="77777777" w:rsidR="00790FB7" w:rsidRDefault="00790FB7" w:rsidP="00E25CBD">
      <w:pPr>
        <w:spacing w:after="0" w:line="360" w:lineRule="auto"/>
        <w:ind w:left="360"/>
        <w:jc w:val="both"/>
        <w:rPr>
          <w:rFonts w:ascii="Arial" w:hAnsi="Arial" w:cs="Arial"/>
        </w:rPr>
      </w:pPr>
    </w:p>
    <w:p w14:paraId="59B4C788" w14:textId="77777777" w:rsidR="00790FB7" w:rsidRDefault="00790FB7" w:rsidP="00E25CBD">
      <w:pPr>
        <w:spacing w:after="0" w:line="360" w:lineRule="auto"/>
        <w:ind w:left="360"/>
        <w:jc w:val="both"/>
        <w:rPr>
          <w:rFonts w:ascii="Arial" w:hAnsi="Arial" w:cs="Arial"/>
        </w:rPr>
      </w:pPr>
    </w:p>
    <w:p w14:paraId="48189EC5" w14:textId="77777777" w:rsidR="00790FB7" w:rsidRDefault="00790FB7" w:rsidP="00E25CBD">
      <w:pPr>
        <w:spacing w:after="0" w:line="360" w:lineRule="auto"/>
        <w:ind w:left="360"/>
        <w:jc w:val="both"/>
        <w:rPr>
          <w:rFonts w:ascii="Arial" w:hAnsi="Arial" w:cs="Arial"/>
        </w:rPr>
      </w:pPr>
    </w:p>
    <w:p w14:paraId="6B75B0E5" w14:textId="77777777" w:rsidR="00790FB7" w:rsidRDefault="00790FB7" w:rsidP="00E25CBD">
      <w:pPr>
        <w:spacing w:after="0" w:line="360" w:lineRule="auto"/>
        <w:ind w:left="360"/>
        <w:jc w:val="both"/>
        <w:rPr>
          <w:rFonts w:ascii="Arial" w:hAnsi="Arial" w:cs="Arial"/>
        </w:rPr>
      </w:pPr>
    </w:p>
    <w:p w14:paraId="0F990042" w14:textId="77777777" w:rsidR="00790FB7" w:rsidRDefault="00790FB7" w:rsidP="00E25CBD">
      <w:pPr>
        <w:spacing w:after="0" w:line="360" w:lineRule="auto"/>
        <w:ind w:left="360"/>
        <w:jc w:val="both"/>
        <w:rPr>
          <w:rFonts w:ascii="Arial" w:hAnsi="Arial" w:cs="Arial"/>
        </w:rPr>
      </w:pPr>
    </w:p>
    <w:p w14:paraId="6B78A303" w14:textId="77777777" w:rsidR="00263141" w:rsidRDefault="00263141" w:rsidP="00E25CBD">
      <w:pPr>
        <w:spacing w:after="0" w:line="360" w:lineRule="auto"/>
        <w:ind w:left="360"/>
        <w:jc w:val="both"/>
        <w:rPr>
          <w:rFonts w:ascii="Arial" w:hAnsi="Arial" w:cs="Arial"/>
        </w:rPr>
      </w:pPr>
    </w:p>
    <w:p w14:paraId="01316B11" w14:textId="77777777" w:rsidR="00790FB7" w:rsidRPr="00E25CBD" w:rsidRDefault="00790FB7" w:rsidP="00E25CBD">
      <w:pPr>
        <w:spacing w:after="0" w:line="360" w:lineRule="auto"/>
        <w:ind w:left="360"/>
        <w:jc w:val="both"/>
        <w:rPr>
          <w:rFonts w:ascii="Arial" w:hAnsi="Arial" w:cs="Arial"/>
        </w:rPr>
      </w:pPr>
    </w:p>
    <w:p w14:paraId="1C4CA412" w14:textId="05C2CF5E" w:rsidR="00D57D0B" w:rsidRPr="00B56764" w:rsidRDefault="00D57D0B" w:rsidP="006E5102">
      <w:pPr>
        <w:pStyle w:val="Heading1"/>
        <w:rPr>
          <w:rFonts w:ascii="Arial" w:hAnsi="Arial" w:cs="Arial"/>
          <w:b/>
          <w:bCs/>
          <w:color w:val="000000" w:themeColor="text1"/>
        </w:rPr>
      </w:pPr>
      <w:bookmarkStart w:id="0" w:name="_Toc222705096"/>
      <w:r w:rsidRPr="00B56764">
        <w:rPr>
          <w:rFonts w:ascii="Arial" w:hAnsi="Arial" w:cs="Arial"/>
          <w:b/>
          <w:bCs/>
          <w:color w:val="000000" w:themeColor="text1"/>
        </w:rPr>
        <w:lastRenderedPageBreak/>
        <w:t>Introduction</w:t>
      </w:r>
      <w:bookmarkEnd w:id="0"/>
    </w:p>
    <w:p w14:paraId="4371C390" w14:textId="77777777" w:rsidR="00794D41" w:rsidRPr="00E25CBD" w:rsidRDefault="00794D41" w:rsidP="00E25CBD">
      <w:pPr>
        <w:spacing w:after="0" w:line="360" w:lineRule="auto"/>
        <w:ind w:left="360"/>
        <w:jc w:val="both"/>
        <w:rPr>
          <w:rFonts w:ascii="Arial" w:hAnsi="Arial" w:cs="Arial"/>
        </w:rPr>
      </w:pPr>
    </w:p>
    <w:p w14:paraId="34BB3046" w14:textId="7B8F2FB4" w:rsidR="00DF58F9" w:rsidRPr="00E25CBD" w:rsidRDefault="00DF58F9" w:rsidP="00E25CBD">
      <w:pPr>
        <w:spacing w:after="0" w:line="360" w:lineRule="auto"/>
        <w:ind w:left="360"/>
        <w:jc w:val="both"/>
        <w:rPr>
          <w:rFonts w:ascii="Arial" w:hAnsi="Arial" w:cs="Arial"/>
          <w:color w:val="000000" w:themeColor="text1"/>
        </w:rPr>
      </w:pPr>
      <w:r w:rsidRPr="00E25CBD">
        <w:rPr>
          <w:rFonts w:ascii="Arial" w:hAnsi="Arial" w:cs="Arial"/>
          <w:color w:val="000000" w:themeColor="text1"/>
        </w:rPr>
        <w:t xml:space="preserve">Asthma + Lung UK (2024) </w:t>
      </w:r>
      <w:r w:rsidR="00E83247" w:rsidRPr="00E25CBD">
        <w:rPr>
          <w:rFonts w:ascii="Arial" w:hAnsi="Arial" w:cs="Arial"/>
          <w:color w:val="000000" w:themeColor="text1"/>
        </w:rPr>
        <w:t>states</w:t>
      </w:r>
      <w:r w:rsidRPr="00E25CBD">
        <w:rPr>
          <w:rFonts w:ascii="Arial" w:hAnsi="Arial" w:cs="Arial"/>
          <w:color w:val="000000" w:themeColor="text1"/>
        </w:rPr>
        <w:t xml:space="preserve"> that asthma is a long-term respiratory condition</w:t>
      </w:r>
      <w:r w:rsidR="004E5132">
        <w:rPr>
          <w:rFonts w:ascii="Arial" w:hAnsi="Arial" w:cs="Arial"/>
          <w:color w:val="000000" w:themeColor="text1"/>
        </w:rPr>
        <w:t>. The</w:t>
      </w:r>
      <w:r w:rsidRPr="00E25CBD">
        <w:rPr>
          <w:rFonts w:ascii="Arial" w:hAnsi="Arial" w:cs="Arial"/>
          <w:color w:val="000000" w:themeColor="text1"/>
        </w:rPr>
        <w:t xml:space="preserve"> airways become swollen and narrowed, making it harder for air to flow in and out of the lungs. The inflammation leads to symptoms such as wheezing, coughing, breathlessness, and chest tightness, which may suddenly worsen at night or early in the morning (North Tees and Hartlepool NHS Foundation Trust, 2024).</w:t>
      </w:r>
      <w:r w:rsidR="003B04EC" w:rsidRPr="00E25CBD">
        <w:rPr>
          <w:rFonts w:ascii="Arial" w:hAnsi="Arial" w:cs="Arial"/>
          <w:color w:val="000000" w:themeColor="text1"/>
        </w:rPr>
        <w:t xml:space="preserve"> </w:t>
      </w:r>
      <w:r w:rsidRPr="00E25CBD">
        <w:rPr>
          <w:rFonts w:ascii="Arial" w:hAnsi="Arial" w:cs="Arial"/>
          <w:color w:val="000000" w:themeColor="text1"/>
        </w:rPr>
        <w:t>According to NICE Clinical Knowledge Summaries (2025), data from 2023-2024 show that 3.89 million people aged 6 or older in England have been diagnosed with asthma.</w:t>
      </w:r>
    </w:p>
    <w:p w14:paraId="34F88A55" w14:textId="65C0C3DC" w:rsidR="00DF58F9" w:rsidRPr="00E25CBD" w:rsidRDefault="00DF58F9" w:rsidP="00E25CBD">
      <w:pPr>
        <w:spacing w:after="0" w:line="360" w:lineRule="auto"/>
        <w:ind w:left="360"/>
        <w:jc w:val="both"/>
        <w:rPr>
          <w:rFonts w:ascii="Arial" w:hAnsi="Arial" w:cs="Arial"/>
          <w:color w:val="000000" w:themeColor="text1"/>
        </w:rPr>
      </w:pPr>
      <w:r w:rsidRPr="00E25CBD">
        <w:rPr>
          <w:rFonts w:ascii="Arial" w:hAnsi="Arial" w:cs="Arial"/>
          <w:color w:val="000000" w:themeColor="text1"/>
        </w:rPr>
        <w:t xml:space="preserve">Asthma can be triggered by many factors. These </w:t>
      </w:r>
      <w:r w:rsidR="00604DFF">
        <w:rPr>
          <w:rFonts w:ascii="Arial" w:hAnsi="Arial" w:cs="Arial"/>
          <w:color w:val="000000" w:themeColor="text1"/>
        </w:rPr>
        <w:t>include allergens such as</w:t>
      </w:r>
      <w:r w:rsidRPr="00E25CBD">
        <w:rPr>
          <w:rFonts w:ascii="Arial" w:hAnsi="Arial" w:cs="Arial"/>
          <w:color w:val="000000" w:themeColor="text1"/>
        </w:rPr>
        <w:t xml:space="preserve"> pet dander, pollen from grass, trees, and weeds, as well as dust mites, insects, rodents, and mould</w:t>
      </w:r>
      <w:r w:rsidR="006A74CC" w:rsidRPr="00E25CBD">
        <w:rPr>
          <w:rFonts w:ascii="Arial" w:hAnsi="Arial" w:cs="Arial"/>
          <w:color w:val="000000" w:themeColor="text1"/>
        </w:rPr>
        <w:t xml:space="preserve"> </w:t>
      </w:r>
      <w:r w:rsidRPr="00E25CBD">
        <w:rPr>
          <w:rFonts w:ascii="Arial" w:hAnsi="Arial" w:cs="Arial"/>
          <w:color w:val="000000" w:themeColor="text1"/>
        </w:rPr>
        <w:t>(Asthma.net, 2025).</w:t>
      </w:r>
    </w:p>
    <w:p w14:paraId="745B60E2" w14:textId="367FF8CF" w:rsidR="00DF58F9" w:rsidRDefault="00DF58F9" w:rsidP="00E25CBD">
      <w:pPr>
        <w:spacing w:after="0" w:line="360" w:lineRule="auto"/>
        <w:ind w:left="360"/>
        <w:jc w:val="both"/>
        <w:rPr>
          <w:rFonts w:ascii="Arial" w:hAnsi="Arial" w:cs="Arial"/>
          <w:color w:val="000000" w:themeColor="text1"/>
        </w:rPr>
      </w:pPr>
      <w:r w:rsidRPr="00E25CBD">
        <w:rPr>
          <w:rFonts w:ascii="Arial" w:hAnsi="Arial" w:cs="Arial"/>
          <w:color w:val="000000" w:themeColor="text1"/>
        </w:rPr>
        <w:t xml:space="preserve">Other important risk factors for asthma in adolescents include exposure to smoking and vaping, as adolescents often experiment with smoking. Outdoor pollution, excessive physical activity, and respiratory infections are also recognised as risk factors. </w:t>
      </w:r>
      <w:r w:rsidR="00F138A1" w:rsidRPr="00E25CBD">
        <w:rPr>
          <w:rFonts w:ascii="Arial" w:hAnsi="Arial" w:cs="Arial"/>
          <w:color w:val="000000" w:themeColor="text1"/>
        </w:rPr>
        <w:t>S</w:t>
      </w:r>
      <w:r w:rsidRPr="00E25CBD">
        <w:rPr>
          <w:rFonts w:ascii="Arial" w:hAnsi="Arial" w:cs="Arial"/>
          <w:color w:val="000000" w:themeColor="text1"/>
        </w:rPr>
        <w:t>tress and anxiety</w:t>
      </w:r>
      <w:r w:rsidR="00434752" w:rsidRPr="00E25CBD">
        <w:rPr>
          <w:rFonts w:ascii="Arial" w:hAnsi="Arial" w:cs="Arial"/>
          <w:color w:val="000000" w:themeColor="text1"/>
        </w:rPr>
        <w:t xml:space="preserve"> could lead to symptoms</w:t>
      </w:r>
      <w:r w:rsidR="00E83247" w:rsidRPr="00E25CBD">
        <w:rPr>
          <w:rFonts w:ascii="Arial" w:hAnsi="Arial" w:cs="Arial"/>
          <w:color w:val="000000" w:themeColor="text1"/>
        </w:rPr>
        <w:t>,</w:t>
      </w:r>
      <w:r w:rsidR="00ED46DE" w:rsidRPr="00E25CBD">
        <w:rPr>
          <w:rFonts w:ascii="Arial" w:hAnsi="Arial" w:cs="Arial"/>
          <w:color w:val="000000" w:themeColor="text1"/>
        </w:rPr>
        <w:t xml:space="preserve"> and </w:t>
      </w:r>
      <w:r w:rsidR="00E83247" w:rsidRPr="00E25CBD">
        <w:rPr>
          <w:rFonts w:ascii="Arial" w:hAnsi="Arial" w:cs="Arial"/>
          <w:color w:val="000000" w:themeColor="text1"/>
        </w:rPr>
        <w:t xml:space="preserve">lastly, </w:t>
      </w:r>
      <w:r w:rsidRPr="00E25CBD">
        <w:rPr>
          <w:rFonts w:ascii="Arial" w:hAnsi="Arial" w:cs="Arial"/>
          <w:color w:val="000000" w:themeColor="text1"/>
        </w:rPr>
        <w:t xml:space="preserve">adolescents may be inconsistent in using their inhalers for prevention, which is considered a risk factor too (Asthma + Lung UK, 2025). </w:t>
      </w:r>
    </w:p>
    <w:p w14:paraId="38CA779D" w14:textId="77777777" w:rsidR="00192958" w:rsidRPr="00E25CBD" w:rsidRDefault="00192958" w:rsidP="00E25CBD">
      <w:pPr>
        <w:spacing w:after="0" w:line="360" w:lineRule="auto"/>
        <w:ind w:left="360"/>
        <w:jc w:val="both"/>
        <w:rPr>
          <w:rFonts w:ascii="Arial" w:hAnsi="Arial" w:cs="Arial"/>
          <w:color w:val="000000" w:themeColor="text1"/>
        </w:rPr>
      </w:pPr>
    </w:p>
    <w:p w14:paraId="3165BE4E" w14:textId="7653C9DB" w:rsidR="00025A4A" w:rsidRPr="00E25CBD" w:rsidRDefault="00422469" w:rsidP="00E25CBD">
      <w:pPr>
        <w:spacing w:after="0" w:line="360" w:lineRule="auto"/>
        <w:ind w:left="360"/>
        <w:jc w:val="both"/>
        <w:rPr>
          <w:rFonts w:ascii="Arial" w:hAnsi="Arial" w:cs="Arial"/>
          <w:color w:val="000000" w:themeColor="text1"/>
        </w:rPr>
      </w:pPr>
      <w:r w:rsidRPr="00E25CBD">
        <w:rPr>
          <w:rFonts w:ascii="Arial" w:hAnsi="Arial" w:cs="Arial"/>
          <w:color w:val="000000" w:themeColor="text1"/>
        </w:rPr>
        <w:t xml:space="preserve">This report provides adolescents attending the GP surgery with information about their asthma. It explains how the respiratory system works, how asthma develops, and how it affects breathing. It also emphasises lifestyle choices and how they can influence symptoms. It offers guidance to help young people make better decisions and minimise asthma attacks. </w:t>
      </w:r>
    </w:p>
    <w:p w14:paraId="59AF769F" w14:textId="77777777" w:rsidR="00D57D0B" w:rsidRPr="00E25CBD" w:rsidRDefault="00D57D0B" w:rsidP="00E25CBD">
      <w:pPr>
        <w:spacing w:after="0" w:line="360" w:lineRule="auto"/>
        <w:ind w:left="360"/>
        <w:jc w:val="both"/>
        <w:rPr>
          <w:rFonts w:ascii="Arial" w:hAnsi="Arial" w:cs="Arial"/>
        </w:rPr>
      </w:pPr>
    </w:p>
    <w:p w14:paraId="68D27B6F" w14:textId="77777777" w:rsidR="00D57D0B" w:rsidRPr="00E25CBD" w:rsidRDefault="00D57D0B" w:rsidP="00E25CBD">
      <w:pPr>
        <w:spacing w:after="0" w:line="360" w:lineRule="auto"/>
        <w:ind w:left="360"/>
        <w:jc w:val="both"/>
        <w:rPr>
          <w:rFonts w:ascii="Arial" w:hAnsi="Arial" w:cs="Arial"/>
        </w:rPr>
      </w:pPr>
    </w:p>
    <w:p w14:paraId="7B98457D" w14:textId="5F476576" w:rsidR="00F54F26" w:rsidRPr="00B56764" w:rsidRDefault="00D57D0B" w:rsidP="00B56764">
      <w:pPr>
        <w:pStyle w:val="Heading1"/>
        <w:rPr>
          <w:b/>
          <w:bCs/>
          <w:color w:val="000000" w:themeColor="text1"/>
        </w:rPr>
      </w:pPr>
      <w:bookmarkStart w:id="1" w:name="_Toc222705097"/>
      <w:r w:rsidRPr="00B56764">
        <w:rPr>
          <w:rStyle w:val="Heading1Char"/>
          <w:rFonts w:ascii="Arial" w:hAnsi="Arial" w:cs="Arial"/>
          <w:b/>
          <w:bCs/>
          <w:color w:val="000000" w:themeColor="text1"/>
        </w:rPr>
        <w:t>Section 1: Anatomy and Physiology</w:t>
      </w:r>
      <w:bookmarkEnd w:id="1"/>
    </w:p>
    <w:p w14:paraId="1B5CBB40" w14:textId="77777777" w:rsidR="00F54F26" w:rsidRPr="00E25CBD" w:rsidRDefault="00F54F26" w:rsidP="00E25CBD">
      <w:pPr>
        <w:spacing w:after="0" w:line="360" w:lineRule="auto"/>
        <w:ind w:left="360"/>
        <w:jc w:val="both"/>
        <w:rPr>
          <w:rFonts w:ascii="Arial" w:hAnsi="Arial" w:cs="Arial"/>
        </w:rPr>
      </w:pPr>
    </w:p>
    <w:p w14:paraId="69244B68" w14:textId="333CD0EB" w:rsidR="00DE0F5E" w:rsidRDefault="001B66FB" w:rsidP="00A657D1">
      <w:pPr>
        <w:spacing w:after="0" w:line="360" w:lineRule="auto"/>
        <w:ind w:left="360"/>
        <w:jc w:val="both"/>
        <w:rPr>
          <w:rFonts w:ascii="Arial" w:hAnsi="Arial" w:cs="Arial"/>
        </w:rPr>
      </w:pPr>
      <w:r w:rsidRPr="00E25CBD">
        <w:rPr>
          <w:rFonts w:ascii="Arial" w:hAnsi="Arial" w:cs="Arial"/>
        </w:rPr>
        <w:t>The respiratory system comprises many organs, tissues and muscles that work together to enable breathing. It has two main mechanisms, inspiration and expiration. During inspiration, oxygen enters the body and is delivered to all cells, while during expiration</w:t>
      </w:r>
      <w:r w:rsidR="00EE1DF5" w:rsidRPr="00E25CBD">
        <w:rPr>
          <w:rFonts w:ascii="Arial" w:hAnsi="Arial" w:cs="Arial"/>
        </w:rPr>
        <w:t>,</w:t>
      </w:r>
      <w:r w:rsidRPr="00E25CBD">
        <w:rPr>
          <w:rFonts w:ascii="Arial" w:hAnsi="Arial" w:cs="Arial"/>
        </w:rPr>
        <w:t xml:space="preserve"> the body releases carbon dioxide, a waste product of cells. The system is divided into two parts: the </w:t>
      </w:r>
      <w:r w:rsidR="006118A2" w:rsidRPr="00E25CBD">
        <w:rPr>
          <w:rFonts w:ascii="Arial" w:hAnsi="Arial" w:cs="Arial"/>
        </w:rPr>
        <w:t>U</w:t>
      </w:r>
      <w:r w:rsidRPr="00E25CBD">
        <w:rPr>
          <w:rFonts w:ascii="Arial" w:hAnsi="Arial" w:cs="Arial"/>
        </w:rPr>
        <w:t xml:space="preserve">pper and </w:t>
      </w:r>
      <w:r w:rsidR="006118A2" w:rsidRPr="00E25CBD">
        <w:rPr>
          <w:rFonts w:ascii="Arial" w:hAnsi="Arial" w:cs="Arial"/>
        </w:rPr>
        <w:t>L</w:t>
      </w:r>
      <w:r w:rsidRPr="00E25CBD">
        <w:rPr>
          <w:rFonts w:ascii="Arial" w:hAnsi="Arial" w:cs="Arial"/>
        </w:rPr>
        <w:t>ower</w:t>
      </w:r>
      <w:r w:rsidR="006118A2" w:rsidRPr="00E25CBD">
        <w:rPr>
          <w:rFonts w:ascii="Arial" w:hAnsi="Arial" w:cs="Arial"/>
        </w:rPr>
        <w:t xml:space="preserve"> </w:t>
      </w:r>
      <w:r w:rsidR="00851716" w:rsidRPr="00E25CBD">
        <w:rPr>
          <w:rFonts w:ascii="Arial" w:hAnsi="Arial" w:cs="Arial"/>
        </w:rPr>
        <w:t>Respiratory Trac</w:t>
      </w:r>
      <w:r w:rsidR="00D923C4" w:rsidRPr="00E25CBD">
        <w:rPr>
          <w:rFonts w:ascii="Arial" w:hAnsi="Arial" w:cs="Arial"/>
        </w:rPr>
        <w:t>t</w:t>
      </w:r>
      <w:r w:rsidR="006118A2" w:rsidRPr="00E25CBD">
        <w:rPr>
          <w:rFonts w:ascii="Arial" w:hAnsi="Arial" w:cs="Arial"/>
        </w:rPr>
        <w:t xml:space="preserve"> </w:t>
      </w:r>
      <w:r w:rsidRPr="00E25CBD">
        <w:rPr>
          <w:rFonts w:ascii="Arial" w:hAnsi="Arial" w:cs="Arial"/>
        </w:rPr>
        <w:t>(OMRON Healthcare, 2025).</w:t>
      </w:r>
    </w:p>
    <w:p w14:paraId="7D37B4A1" w14:textId="77777777" w:rsidR="00192958" w:rsidRPr="00E25CBD" w:rsidRDefault="00192958" w:rsidP="00A657D1">
      <w:pPr>
        <w:spacing w:after="0" w:line="360" w:lineRule="auto"/>
        <w:ind w:left="360"/>
        <w:jc w:val="both"/>
        <w:rPr>
          <w:rFonts w:ascii="Arial" w:hAnsi="Arial" w:cs="Arial"/>
        </w:rPr>
      </w:pPr>
    </w:p>
    <w:p w14:paraId="3E33EB5C" w14:textId="235E4D2D" w:rsidR="00DE0F5E" w:rsidRDefault="00847F1E" w:rsidP="00192958">
      <w:pPr>
        <w:spacing w:after="0" w:line="360" w:lineRule="auto"/>
        <w:ind w:left="360"/>
        <w:jc w:val="both"/>
        <w:rPr>
          <w:rFonts w:ascii="Arial" w:hAnsi="Arial" w:cs="Arial"/>
        </w:rPr>
      </w:pPr>
      <w:r w:rsidRPr="00E25CBD">
        <w:rPr>
          <w:rFonts w:ascii="Arial" w:hAnsi="Arial" w:cs="Arial"/>
        </w:rPr>
        <w:t xml:space="preserve">According to </w:t>
      </w:r>
      <w:r w:rsidR="00D923C4" w:rsidRPr="00E25CBD">
        <w:rPr>
          <w:rFonts w:ascii="Arial" w:hAnsi="Arial" w:cs="Arial"/>
        </w:rPr>
        <w:t xml:space="preserve">the </w:t>
      </w:r>
      <w:r w:rsidR="00CF3B06" w:rsidRPr="00E25CBD">
        <w:rPr>
          <w:rFonts w:ascii="Arial" w:hAnsi="Arial" w:cs="Arial"/>
        </w:rPr>
        <w:t>Cleveland Clinic (2024), the upper respiratory tract brings air into the body and directs</w:t>
      </w:r>
      <w:r w:rsidRPr="00E25CBD">
        <w:rPr>
          <w:rFonts w:ascii="Arial" w:hAnsi="Arial" w:cs="Arial"/>
        </w:rPr>
        <w:t xml:space="preserve"> it towards the lungs. It includes the nose, nasal cavity, pharynx and larynx, and </w:t>
      </w:r>
      <w:r w:rsidRPr="00E25CBD">
        <w:rPr>
          <w:rFonts w:ascii="Arial" w:hAnsi="Arial" w:cs="Arial"/>
        </w:rPr>
        <w:lastRenderedPageBreak/>
        <w:t>is covered by a mucous membrane that produces mucus. This mucus helps trap tiny particles such as pollen or smoke. Small hair-like cilia sit along this membrane and move the trapped particles out of the nose. As air passes through the nasal cavity, the lining warms, moistens, and cleans it before it travels further into the body</w:t>
      </w:r>
      <w:r w:rsidR="007558B9" w:rsidRPr="00E25CBD">
        <w:rPr>
          <w:rFonts w:ascii="Arial" w:hAnsi="Arial" w:cs="Arial"/>
        </w:rPr>
        <w:t xml:space="preserve"> (A.D.A.M., Inc.,2025)</w:t>
      </w:r>
      <w:r w:rsidRPr="00E25CBD">
        <w:rPr>
          <w:rFonts w:ascii="Arial" w:hAnsi="Arial" w:cs="Arial"/>
        </w:rPr>
        <w:t>.</w:t>
      </w:r>
    </w:p>
    <w:p w14:paraId="2FF09842" w14:textId="77777777" w:rsidR="00192958" w:rsidRPr="00E25CBD" w:rsidRDefault="00192958" w:rsidP="00192958">
      <w:pPr>
        <w:spacing w:after="0" w:line="360" w:lineRule="auto"/>
        <w:ind w:left="360"/>
        <w:jc w:val="both"/>
        <w:rPr>
          <w:rFonts w:ascii="Arial" w:hAnsi="Arial" w:cs="Arial"/>
        </w:rPr>
      </w:pPr>
    </w:p>
    <w:p w14:paraId="510E1CB2" w14:textId="2E44D378" w:rsidR="00872BE6" w:rsidRPr="00E25CBD" w:rsidRDefault="00BB4503" w:rsidP="00E25CBD">
      <w:pPr>
        <w:spacing w:after="0" w:line="360" w:lineRule="auto"/>
        <w:ind w:left="360"/>
        <w:jc w:val="both"/>
        <w:rPr>
          <w:rFonts w:ascii="Arial" w:hAnsi="Arial" w:cs="Arial"/>
        </w:rPr>
      </w:pPr>
      <w:r>
        <w:rPr>
          <w:rFonts w:ascii="Arial" w:hAnsi="Arial" w:cs="Arial"/>
        </w:rPr>
        <w:t>The Lower Respiratory Tract comprises the section of the larynx below the vocal cords, the trachea, bronchi, bronchioles, alveolar ducts, alveoli, and the lungs. The trachea is a firm, tube-shaped airway supported by cartilage rings, and it divides into the right and left main bronchi, which enter each lung. Within the lungs, these bronchi branch into smaller bronchioles, which eventually lead to tiny alveoli. These alveoli are the main sites where oxygen is absorbed into the blood and carbon dioxide is released (NHS Education for Scotland, 2012).</w:t>
      </w:r>
    </w:p>
    <w:p w14:paraId="5B6E25B5" w14:textId="77777777" w:rsidR="00C23A02" w:rsidRPr="00E25CBD" w:rsidRDefault="00C23A02" w:rsidP="00E25CBD">
      <w:pPr>
        <w:spacing w:after="0" w:line="360" w:lineRule="auto"/>
        <w:jc w:val="both"/>
        <w:rPr>
          <w:rFonts w:ascii="Arial" w:hAnsi="Arial" w:cs="Arial"/>
        </w:rPr>
      </w:pPr>
    </w:p>
    <w:p w14:paraId="72226819" w14:textId="3E13E2AA" w:rsidR="002F15B5" w:rsidRDefault="008D7A02" w:rsidP="00E25CBD">
      <w:pPr>
        <w:spacing w:after="0" w:line="360" w:lineRule="auto"/>
        <w:ind w:left="360"/>
        <w:jc w:val="both"/>
        <w:rPr>
          <w:rFonts w:ascii="Arial" w:hAnsi="Arial" w:cs="Arial"/>
        </w:rPr>
      </w:pPr>
      <w:r w:rsidRPr="00E25CBD">
        <w:rPr>
          <w:rFonts w:ascii="Arial" w:hAnsi="Arial" w:cs="Arial"/>
        </w:rPr>
        <w:t>The respiratory system’s main role is to bring oxygen into the lungs and remove carbon dioxide from the body through gas exchange</w:t>
      </w:r>
      <w:r w:rsidR="00150BA2" w:rsidRPr="00E25CBD">
        <w:rPr>
          <w:rFonts w:ascii="Arial" w:hAnsi="Arial" w:cs="Arial"/>
        </w:rPr>
        <w:t xml:space="preserve"> as the cells need oxygen </w:t>
      </w:r>
      <w:r w:rsidR="00B24E1F" w:rsidRPr="00E25CBD">
        <w:rPr>
          <w:rFonts w:ascii="Arial" w:hAnsi="Arial" w:cs="Arial"/>
        </w:rPr>
        <w:t xml:space="preserve">to create energy, which leads to </w:t>
      </w:r>
      <w:r w:rsidR="00677377" w:rsidRPr="00E25CBD">
        <w:rPr>
          <w:rFonts w:ascii="Arial" w:hAnsi="Arial" w:cs="Arial"/>
        </w:rPr>
        <w:t xml:space="preserve">the release of carbon dioxide as </w:t>
      </w:r>
      <w:r w:rsidR="001F7EF1" w:rsidRPr="00E25CBD">
        <w:rPr>
          <w:rFonts w:ascii="Arial" w:hAnsi="Arial" w:cs="Arial"/>
        </w:rPr>
        <w:t>waste</w:t>
      </w:r>
      <w:r w:rsidR="00770A35" w:rsidRPr="00E25CBD">
        <w:rPr>
          <w:rFonts w:ascii="Arial" w:hAnsi="Arial" w:cs="Arial"/>
        </w:rPr>
        <w:t xml:space="preserve"> (Cleveland Clinic, 2024)</w:t>
      </w:r>
      <w:r w:rsidR="001F7EF1" w:rsidRPr="00E25CBD">
        <w:rPr>
          <w:rFonts w:ascii="Arial" w:hAnsi="Arial" w:cs="Arial"/>
        </w:rPr>
        <w:t xml:space="preserve">. </w:t>
      </w:r>
    </w:p>
    <w:p w14:paraId="096F9B2D" w14:textId="77777777" w:rsidR="009046CA" w:rsidRPr="00E25CBD" w:rsidRDefault="009046CA" w:rsidP="00E25CBD">
      <w:pPr>
        <w:spacing w:after="0" w:line="360" w:lineRule="auto"/>
        <w:ind w:left="360"/>
        <w:jc w:val="both"/>
        <w:rPr>
          <w:rFonts w:ascii="Arial" w:hAnsi="Arial" w:cs="Arial"/>
        </w:rPr>
      </w:pPr>
    </w:p>
    <w:p w14:paraId="21500FA5" w14:textId="31DE0531" w:rsidR="000B1CB5" w:rsidRDefault="000B1CB5" w:rsidP="00E25CBD">
      <w:pPr>
        <w:spacing w:after="0" w:line="360" w:lineRule="auto"/>
        <w:ind w:left="360"/>
        <w:jc w:val="both"/>
        <w:rPr>
          <w:rFonts w:ascii="Arial" w:hAnsi="Arial" w:cs="Arial"/>
        </w:rPr>
      </w:pPr>
      <w:r w:rsidRPr="00E25CBD">
        <w:rPr>
          <w:rFonts w:ascii="Arial" w:hAnsi="Arial" w:cs="Arial"/>
          <w:color w:val="000000" w:themeColor="text1"/>
        </w:rPr>
        <w:t>Mechanical respiration involves two main processes</w:t>
      </w:r>
      <w:r w:rsidR="00AB1190" w:rsidRPr="00E25CBD">
        <w:rPr>
          <w:rFonts w:ascii="Arial" w:hAnsi="Arial" w:cs="Arial"/>
          <w:color w:val="000000" w:themeColor="text1"/>
        </w:rPr>
        <w:t>.</w:t>
      </w:r>
      <w:r w:rsidRPr="00E25CBD">
        <w:rPr>
          <w:rFonts w:ascii="Arial" w:hAnsi="Arial" w:cs="Arial"/>
          <w:color w:val="000000" w:themeColor="text1"/>
        </w:rPr>
        <w:t xml:space="preserve"> During </w:t>
      </w:r>
      <w:r w:rsidR="003B1691" w:rsidRPr="00E25CBD">
        <w:rPr>
          <w:rFonts w:ascii="Arial" w:hAnsi="Arial" w:cs="Arial"/>
          <w:color w:val="000000" w:themeColor="text1"/>
        </w:rPr>
        <w:t>Inspiration</w:t>
      </w:r>
      <w:r w:rsidRPr="00E25CBD">
        <w:rPr>
          <w:rFonts w:ascii="Arial" w:hAnsi="Arial" w:cs="Arial"/>
          <w:color w:val="000000" w:themeColor="text1"/>
        </w:rPr>
        <w:t>, the diaphragm contracts and moves downward while the intercostal muscles lift the ribcage. This increases the volume of the thoracic cavity and reduces pressure inside the lungs, drawing air in. During ex</w:t>
      </w:r>
      <w:r w:rsidR="003B1691" w:rsidRPr="00E25CBD">
        <w:rPr>
          <w:rFonts w:ascii="Arial" w:hAnsi="Arial" w:cs="Arial"/>
          <w:color w:val="000000" w:themeColor="text1"/>
        </w:rPr>
        <w:t>piration,</w:t>
      </w:r>
      <w:r w:rsidRPr="00E25CBD">
        <w:rPr>
          <w:rFonts w:ascii="Arial" w:hAnsi="Arial" w:cs="Arial"/>
          <w:color w:val="000000" w:themeColor="text1"/>
        </w:rPr>
        <w:t xml:space="preserve"> the diaphragm relaxes</w:t>
      </w:r>
      <w:r w:rsidR="00EE6023" w:rsidRPr="00E25CBD">
        <w:rPr>
          <w:rFonts w:ascii="Arial" w:hAnsi="Arial" w:cs="Arial"/>
          <w:color w:val="000000" w:themeColor="text1"/>
        </w:rPr>
        <w:t>,</w:t>
      </w:r>
      <w:r w:rsidRPr="00E25CBD">
        <w:rPr>
          <w:rFonts w:ascii="Arial" w:hAnsi="Arial" w:cs="Arial"/>
          <w:color w:val="000000" w:themeColor="text1"/>
        </w:rPr>
        <w:t xml:space="preserve"> and the ribcage moves downwards, decreasing lung volume and pushing air out</w:t>
      </w:r>
      <w:r w:rsidR="0026555D" w:rsidRPr="00E25CBD">
        <w:rPr>
          <w:rFonts w:ascii="Arial" w:hAnsi="Arial" w:cs="Arial"/>
          <w:color w:val="000000" w:themeColor="text1"/>
        </w:rPr>
        <w:t xml:space="preserve"> </w:t>
      </w:r>
      <w:r w:rsidR="009E793A" w:rsidRPr="00E25CBD">
        <w:rPr>
          <w:rFonts w:ascii="Arial" w:hAnsi="Arial" w:cs="Arial"/>
          <w:color w:val="000000" w:themeColor="text1"/>
        </w:rPr>
        <w:t>(</w:t>
      </w:r>
      <w:r w:rsidR="0026555D" w:rsidRPr="00E25CBD">
        <w:rPr>
          <w:rFonts w:ascii="Arial" w:hAnsi="Arial" w:cs="Arial"/>
        </w:rPr>
        <w:t>NHS Education for Scotland, 2012)</w:t>
      </w:r>
      <w:r w:rsidR="009E793A" w:rsidRPr="00E25CBD">
        <w:rPr>
          <w:rFonts w:ascii="Arial" w:hAnsi="Arial" w:cs="Arial"/>
        </w:rPr>
        <w:t>.</w:t>
      </w:r>
    </w:p>
    <w:p w14:paraId="482623E9" w14:textId="77777777" w:rsidR="009046CA" w:rsidRPr="00E25CBD" w:rsidRDefault="009046CA" w:rsidP="00E25CBD">
      <w:pPr>
        <w:spacing w:after="0" w:line="360" w:lineRule="auto"/>
        <w:ind w:left="360"/>
        <w:jc w:val="both"/>
        <w:rPr>
          <w:rFonts w:ascii="Arial" w:hAnsi="Arial" w:cs="Arial"/>
        </w:rPr>
      </w:pPr>
    </w:p>
    <w:p w14:paraId="0348BD94" w14:textId="2BEC1753" w:rsidR="006A70D0" w:rsidRPr="00E25CBD" w:rsidRDefault="006A70D0" w:rsidP="00E25CBD">
      <w:pPr>
        <w:spacing w:after="0" w:line="360" w:lineRule="auto"/>
        <w:ind w:left="360"/>
        <w:jc w:val="both"/>
        <w:rPr>
          <w:rFonts w:ascii="Arial" w:hAnsi="Arial" w:cs="Arial"/>
        </w:rPr>
      </w:pPr>
      <w:r w:rsidRPr="00E25CBD">
        <w:rPr>
          <w:rFonts w:ascii="Arial" w:hAnsi="Arial" w:cs="Arial"/>
        </w:rPr>
        <w:t>Gas exchange takes place in the alveoli. Oxygen from the air you breathe passes through their thin walls into the nearby capillaries, where it attaches to haemoglobin in red blood cells. At the same time, carbon dioxide from the blood moves into the alveoli so it can be breathed out. This process depends on open airways and healthy, thin, moist alveolar surfaces</w:t>
      </w:r>
      <w:r w:rsidR="0047383F" w:rsidRPr="00E25CBD">
        <w:rPr>
          <w:rFonts w:ascii="Arial" w:hAnsi="Arial" w:cs="Arial"/>
        </w:rPr>
        <w:t xml:space="preserve"> (BBC Bitesize</w:t>
      </w:r>
      <w:r w:rsidR="00C71E6E" w:rsidRPr="00E25CBD">
        <w:rPr>
          <w:rFonts w:ascii="Arial" w:hAnsi="Arial" w:cs="Arial"/>
        </w:rPr>
        <w:t xml:space="preserve">, </w:t>
      </w:r>
      <w:r w:rsidR="0047383F" w:rsidRPr="00E25CBD">
        <w:rPr>
          <w:rFonts w:ascii="Arial" w:hAnsi="Arial" w:cs="Arial"/>
        </w:rPr>
        <w:t>2026)</w:t>
      </w:r>
      <w:r w:rsidRPr="00E25CBD">
        <w:rPr>
          <w:rFonts w:ascii="Arial" w:hAnsi="Arial" w:cs="Arial"/>
        </w:rPr>
        <w:t>.</w:t>
      </w:r>
    </w:p>
    <w:p w14:paraId="700A7AF3" w14:textId="77777777" w:rsidR="0004592B" w:rsidRPr="00E25CBD" w:rsidRDefault="0004592B" w:rsidP="004B4D39">
      <w:pPr>
        <w:spacing w:after="0" w:line="360" w:lineRule="auto"/>
        <w:jc w:val="both"/>
        <w:rPr>
          <w:rFonts w:ascii="Arial" w:hAnsi="Arial" w:cs="Arial"/>
        </w:rPr>
      </w:pPr>
    </w:p>
    <w:p w14:paraId="366C32AD" w14:textId="2AD40197" w:rsidR="00CD1341" w:rsidRPr="00B56764" w:rsidRDefault="0004592B" w:rsidP="00B56764">
      <w:pPr>
        <w:pStyle w:val="Heading1"/>
        <w:rPr>
          <w:b/>
          <w:bCs/>
          <w:color w:val="000000" w:themeColor="text1"/>
        </w:rPr>
      </w:pPr>
      <w:bookmarkStart w:id="2" w:name="_Toc222705098"/>
      <w:r w:rsidRPr="00B56764">
        <w:rPr>
          <w:rStyle w:val="Heading1Char"/>
          <w:rFonts w:ascii="Arial" w:hAnsi="Arial" w:cs="Arial"/>
          <w:b/>
          <w:bCs/>
          <w:color w:val="000000" w:themeColor="text1"/>
        </w:rPr>
        <w:t>Section 2: Pathophysiology (Study of how diseases affect the normal functions of the body) and Impact.</w:t>
      </w:r>
      <w:bookmarkEnd w:id="2"/>
    </w:p>
    <w:p w14:paraId="2BE97356" w14:textId="77777777" w:rsidR="00D161DF" w:rsidRPr="00E25CBD" w:rsidRDefault="00D161DF" w:rsidP="00E25CBD">
      <w:pPr>
        <w:spacing w:after="0" w:line="360" w:lineRule="auto"/>
        <w:ind w:left="360"/>
        <w:jc w:val="both"/>
        <w:rPr>
          <w:rFonts w:ascii="Arial" w:hAnsi="Arial" w:cs="Arial"/>
        </w:rPr>
      </w:pPr>
    </w:p>
    <w:p w14:paraId="60DBEFBE" w14:textId="01764872" w:rsidR="004F7F6A" w:rsidRDefault="004F7F6A" w:rsidP="00E25CBD">
      <w:pPr>
        <w:spacing w:after="0" w:line="360" w:lineRule="auto"/>
        <w:ind w:left="360"/>
        <w:jc w:val="both"/>
        <w:rPr>
          <w:rFonts w:ascii="Arial" w:hAnsi="Arial" w:cs="Arial"/>
        </w:rPr>
      </w:pPr>
      <w:r w:rsidRPr="00E25CBD">
        <w:rPr>
          <w:rFonts w:ascii="Arial" w:hAnsi="Arial" w:cs="Arial"/>
        </w:rPr>
        <w:t xml:space="preserve">When the airways detect an irritant or a harmful organism, they trigger a protective response. Immune cells already present in the respiratory tract, such as mast cells and </w:t>
      </w:r>
      <w:r w:rsidRPr="00E25CBD">
        <w:rPr>
          <w:rFonts w:ascii="Arial" w:hAnsi="Arial" w:cs="Arial"/>
        </w:rPr>
        <w:lastRenderedPageBreak/>
        <w:t>macrophages, recognise the threat and release chemical mediators. These mediators act like an alarm, signalling for more immune cells to move to the affected area</w:t>
      </w:r>
      <w:r w:rsidR="00F001E4" w:rsidRPr="00E25CBD">
        <w:rPr>
          <w:rFonts w:ascii="Arial" w:hAnsi="Arial" w:cs="Arial"/>
        </w:rPr>
        <w:t xml:space="preserve"> (</w:t>
      </w:r>
      <w:proofErr w:type="spellStart"/>
      <w:r w:rsidR="00F001E4" w:rsidRPr="00E25CBD">
        <w:rPr>
          <w:rFonts w:ascii="Arial" w:hAnsi="Arial" w:cs="Arial"/>
        </w:rPr>
        <w:t>ScienceInsights</w:t>
      </w:r>
      <w:proofErr w:type="spellEnd"/>
      <w:r w:rsidR="00F001E4" w:rsidRPr="00E25CBD">
        <w:rPr>
          <w:rFonts w:ascii="Arial" w:hAnsi="Arial" w:cs="Arial"/>
        </w:rPr>
        <w:t>, 2025).</w:t>
      </w:r>
    </w:p>
    <w:p w14:paraId="7B7CEB2F" w14:textId="77777777" w:rsidR="009046CA" w:rsidRPr="00E25CBD" w:rsidRDefault="009046CA" w:rsidP="00E25CBD">
      <w:pPr>
        <w:spacing w:after="0" w:line="360" w:lineRule="auto"/>
        <w:ind w:left="360"/>
        <w:jc w:val="both"/>
        <w:rPr>
          <w:rFonts w:ascii="Arial" w:hAnsi="Arial" w:cs="Arial"/>
        </w:rPr>
      </w:pPr>
    </w:p>
    <w:p w14:paraId="70893598" w14:textId="56EE30DA" w:rsidR="004F7F6A" w:rsidRDefault="004F7F6A" w:rsidP="00E25CBD">
      <w:pPr>
        <w:spacing w:after="0" w:line="360" w:lineRule="auto"/>
        <w:ind w:left="360"/>
        <w:jc w:val="both"/>
        <w:rPr>
          <w:rFonts w:ascii="Arial" w:hAnsi="Arial" w:cs="Arial"/>
        </w:rPr>
      </w:pPr>
      <w:r w:rsidRPr="00E25CBD">
        <w:rPr>
          <w:rFonts w:ascii="Arial" w:hAnsi="Arial" w:cs="Arial"/>
        </w:rPr>
        <w:t>They cause nearby blood vessels to widen and become more permeable, increasing blood flow and allowing white blood cells</w:t>
      </w:r>
      <w:r w:rsidR="00791BBA" w:rsidRPr="00E25CBD">
        <w:rPr>
          <w:rFonts w:ascii="Arial" w:hAnsi="Arial" w:cs="Arial"/>
        </w:rPr>
        <w:t xml:space="preserve"> </w:t>
      </w:r>
      <w:r w:rsidRPr="00E25CBD">
        <w:rPr>
          <w:rFonts w:ascii="Arial" w:hAnsi="Arial" w:cs="Arial"/>
        </w:rPr>
        <w:t>to leave the bloodstream and enter the airway lining. The movement of fluid and immune cells into the tissue leads to swelling (oedema), which narrows the airways</w:t>
      </w:r>
      <w:r w:rsidR="00F001E4" w:rsidRPr="00E25CBD">
        <w:rPr>
          <w:rFonts w:ascii="Arial" w:hAnsi="Arial" w:cs="Arial"/>
        </w:rPr>
        <w:t xml:space="preserve"> (</w:t>
      </w:r>
      <w:proofErr w:type="spellStart"/>
      <w:r w:rsidR="00F001E4" w:rsidRPr="00E25CBD">
        <w:rPr>
          <w:rFonts w:ascii="Arial" w:hAnsi="Arial" w:cs="Arial"/>
        </w:rPr>
        <w:t>ScienceInsights</w:t>
      </w:r>
      <w:proofErr w:type="spellEnd"/>
      <w:r w:rsidR="00F001E4" w:rsidRPr="00E25CBD">
        <w:rPr>
          <w:rFonts w:ascii="Arial" w:hAnsi="Arial" w:cs="Arial"/>
        </w:rPr>
        <w:t>, 2025).</w:t>
      </w:r>
    </w:p>
    <w:p w14:paraId="6D8C836F" w14:textId="77777777" w:rsidR="009046CA" w:rsidRPr="00E25CBD" w:rsidRDefault="009046CA" w:rsidP="00E25CBD">
      <w:pPr>
        <w:spacing w:after="0" w:line="360" w:lineRule="auto"/>
        <w:ind w:left="360"/>
        <w:jc w:val="both"/>
        <w:rPr>
          <w:rFonts w:ascii="Arial" w:hAnsi="Arial" w:cs="Arial"/>
        </w:rPr>
      </w:pPr>
    </w:p>
    <w:p w14:paraId="3393BAEC" w14:textId="04737AC7" w:rsidR="00403A95" w:rsidRDefault="004F7F6A" w:rsidP="00E25CBD">
      <w:pPr>
        <w:spacing w:after="0" w:line="360" w:lineRule="auto"/>
        <w:ind w:left="360"/>
        <w:jc w:val="both"/>
        <w:rPr>
          <w:rFonts w:ascii="Arial" w:hAnsi="Arial" w:cs="Arial"/>
        </w:rPr>
      </w:pPr>
      <w:r w:rsidRPr="00E25CBD">
        <w:rPr>
          <w:rFonts w:ascii="Arial" w:hAnsi="Arial" w:cs="Arial"/>
        </w:rPr>
        <w:t xml:space="preserve">While these immune cells work to remove the irritant or pathogen, they also contribute to the symptoms of inflammation. Their activation causes the smooth muscle </w:t>
      </w:r>
      <w:r w:rsidR="00FB1BE6" w:rsidRPr="00E25CBD">
        <w:rPr>
          <w:rFonts w:ascii="Arial" w:hAnsi="Arial" w:cs="Arial"/>
        </w:rPr>
        <w:t>of the airways to contract, leading to</w:t>
      </w:r>
      <w:r w:rsidRPr="00E25CBD">
        <w:rPr>
          <w:rFonts w:ascii="Arial" w:hAnsi="Arial" w:cs="Arial"/>
        </w:rPr>
        <w:t xml:space="preserve"> bronchoconstriction. At the same time, </w:t>
      </w:r>
      <w:r w:rsidR="00F001E4" w:rsidRPr="00E25CBD">
        <w:rPr>
          <w:rFonts w:ascii="Arial" w:hAnsi="Arial" w:cs="Arial"/>
        </w:rPr>
        <w:t>mucus-producing</w:t>
      </w:r>
      <w:r w:rsidRPr="00E25CBD">
        <w:rPr>
          <w:rFonts w:ascii="Arial" w:hAnsi="Arial" w:cs="Arial"/>
        </w:rPr>
        <w:t xml:space="preserve"> cells release excess thick mucus. The combination of swollen tissue, tightened muscle and increased mucus</w:t>
      </w:r>
      <w:r w:rsidR="00B52242">
        <w:rPr>
          <w:rFonts w:ascii="Arial" w:hAnsi="Arial" w:cs="Arial"/>
        </w:rPr>
        <w:t xml:space="preserve"> that</w:t>
      </w:r>
      <w:r w:rsidRPr="00E25CBD">
        <w:rPr>
          <w:rFonts w:ascii="Arial" w:hAnsi="Arial" w:cs="Arial"/>
        </w:rPr>
        <w:t xml:space="preserve"> blocks airflow, making breathing difficult</w:t>
      </w:r>
      <w:r w:rsidR="00FB1BE6" w:rsidRPr="00E25CBD">
        <w:rPr>
          <w:rFonts w:ascii="Arial" w:hAnsi="Arial" w:cs="Arial"/>
        </w:rPr>
        <w:t xml:space="preserve"> (MIR – Medical International Research, 2024</w:t>
      </w:r>
      <w:r w:rsidR="003074B6" w:rsidRPr="00E25CBD">
        <w:rPr>
          <w:rFonts w:ascii="Arial" w:hAnsi="Arial" w:cs="Arial"/>
        </w:rPr>
        <w:t>)</w:t>
      </w:r>
      <w:r w:rsidR="00D14E53" w:rsidRPr="00E25CBD">
        <w:rPr>
          <w:rFonts w:ascii="Arial" w:hAnsi="Arial" w:cs="Arial"/>
        </w:rPr>
        <w:t>.</w:t>
      </w:r>
    </w:p>
    <w:p w14:paraId="5848754D" w14:textId="77777777" w:rsidR="009046CA" w:rsidRPr="00E25CBD" w:rsidRDefault="009046CA" w:rsidP="00E25CBD">
      <w:pPr>
        <w:spacing w:after="0" w:line="360" w:lineRule="auto"/>
        <w:ind w:left="360"/>
        <w:jc w:val="both"/>
        <w:rPr>
          <w:rFonts w:ascii="Arial" w:hAnsi="Arial" w:cs="Arial"/>
        </w:rPr>
      </w:pPr>
    </w:p>
    <w:p w14:paraId="70D9A2C5" w14:textId="128E9B8B" w:rsidR="00F87BFB" w:rsidRPr="00E25CBD" w:rsidRDefault="00C24A2D" w:rsidP="00E25CBD">
      <w:pPr>
        <w:spacing w:after="0" w:line="360" w:lineRule="auto"/>
        <w:ind w:left="360"/>
        <w:jc w:val="both"/>
        <w:rPr>
          <w:rFonts w:ascii="Arial" w:hAnsi="Arial" w:cs="Arial"/>
          <w:color w:val="EE0000"/>
        </w:rPr>
      </w:pPr>
      <w:r w:rsidRPr="00E25CBD">
        <w:rPr>
          <w:rFonts w:ascii="Arial" w:hAnsi="Arial" w:cs="Arial"/>
        </w:rPr>
        <w:t xml:space="preserve"> </w:t>
      </w:r>
      <w:r w:rsidRPr="00E25CBD">
        <w:rPr>
          <w:rFonts w:ascii="Arial" w:hAnsi="Arial" w:cs="Arial"/>
          <w:color w:val="000000" w:themeColor="text1"/>
        </w:rPr>
        <w:t>Less oxygen reaches the alveoli, the tiny air sacs where gas exchange happens, and carbon dioxide may not be cleared as efficiently. This can lead to shortness of breath, chest tightness, coughing, and wheezing</w:t>
      </w:r>
      <w:r w:rsidR="00D61282" w:rsidRPr="00E25CBD">
        <w:rPr>
          <w:rFonts w:ascii="Arial" w:hAnsi="Arial" w:cs="Arial"/>
          <w:color w:val="000000" w:themeColor="text1"/>
        </w:rPr>
        <w:t xml:space="preserve"> (</w:t>
      </w:r>
      <w:r w:rsidR="00D61282" w:rsidRPr="00E25CBD">
        <w:rPr>
          <w:rFonts w:ascii="Arial" w:hAnsi="Arial" w:cs="Arial"/>
        </w:rPr>
        <w:t>Eldridge, L., 2025).</w:t>
      </w:r>
    </w:p>
    <w:p w14:paraId="732F3954" w14:textId="77777777" w:rsidR="00D161DF" w:rsidRPr="00E25CBD" w:rsidRDefault="00D161DF" w:rsidP="00E25CBD">
      <w:pPr>
        <w:spacing w:after="0" w:line="360" w:lineRule="auto"/>
        <w:ind w:left="360"/>
        <w:jc w:val="both"/>
        <w:rPr>
          <w:rFonts w:ascii="Arial" w:hAnsi="Arial" w:cs="Arial"/>
          <w:color w:val="EE0000"/>
        </w:rPr>
      </w:pPr>
    </w:p>
    <w:p w14:paraId="0955BF5A" w14:textId="457A6A9E" w:rsidR="0027387A" w:rsidRPr="00E25CBD" w:rsidRDefault="00C25B57" w:rsidP="00E25CBD">
      <w:pPr>
        <w:spacing w:after="0" w:line="360" w:lineRule="auto"/>
        <w:ind w:left="360"/>
        <w:jc w:val="both"/>
        <w:rPr>
          <w:rFonts w:ascii="Arial" w:hAnsi="Arial" w:cs="Arial"/>
          <w:color w:val="000000" w:themeColor="text1"/>
        </w:rPr>
      </w:pPr>
      <w:r w:rsidRPr="00E25CBD">
        <w:rPr>
          <w:rFonts w:ascii="Arial" w:hAnsi="Arial" w:cs="Arial"/>
          <w:color w:val="000000" w:themeColor="text1"/>
        </w:rPr>
        <w:t>Smoking has a particularly damaging effect on the lungs</w:t>
      </w:r>
      <w:r w:rsidR="00476108" w:rsidRPr="00E25CBD">
        <w:rPr>
          <w:rFonts w:ascii="Arial" w:hAnsi="Arial" w:cs="Arial"/>
          <w:color w:val="000000" w:themeColor="text1"/>
        </w:rPr>
        <w:t>.</w:t>
      </w:r>
      <w:r w:rsidR="0027387A" w:rsidRPr="00E25CBD">
        <w:rPr>
          <w:rFonts w:ascii="Arial" w:hAnsi="Arial" w:cs="Arial"/>
          <w:color w:val="000000" w:themeColor="text1"/>
        </w:rPr>
        <w:t xml:space="preserve"> Adolescent smoking and asthma are significant public health issues worldwide. Research shows that smoking in young people has a clear impact on how well asthma is controlled, how their lungs function, and the likelihood of experiencing poorly managed or uncontrolled asthma</w:t>
      </w:r>
      <w:r w:rsidR="00F139D1" w:rsidRPr="00E25CBD">
        <w:rPr>
          <w:rFonts w:ascii="Arial" w:hAnsi="Arial" w:cs="Arial"/>
          <w:color w:val="000000" w:themeColor="text1"/>
        </w:rPr>
        <w:t xml:space="preserve"> (Al</w:t>
      </w:r>
      <w:r w:rsidR="00F139D1" w:rsidRPr="00E25CBD">
        <w:rPr>
          <w:rFonts w:ascii="Arial" w:hAnsi="Arial" w:cs="Arial"/>
          <w:color w:val="000000" w:themeColor="text1"/>
        </w:rPr>
        <w:noBreakHyphen/>
        <w:t xml:space="preserve">Shamari </w:t>
      </w:r>
      <w:r w:rsidR="00F139D1" w:rsidRPr="00E25CBD">
        <w:rPr>
          <w:rFonts w:ascii="Arial" w:hAnsi="Arial" w:cs="Arial"/>
          <w:i/>
          <w:iCs/>
          <w:color w:val="000000" w:themeColor="text1"/>
        </w:rPr>
        <w:t>et al.</w:t>
      </w:r>
      <w:r w:rsidR="00F139D1" w:rsidRPr="00E25CBD">
        <w:rPr>
          <w:rFonts w:ascii="Arial" w:hAnsi="Arial" w:cs="Arial"/>
          <w:color w:val="000000" w:themeColor="text1"/>
        </w:rPr>
        <w:t>, 2025)</w:t>
      </w:r>
      <w:r w:rsidR="0027387A" w:rsidRPr="00E25CBD">
        <w:rPr>
          <w:rFonts w:ascii="Arial" w:hAnsi="Arial" w:cs="Arial"/>
          <w:color w:val="000000" w:themeColor="text1"/>
        </w:rPr>
        <w:t>.</w:t>
      </w:r>
    </w:p>
    <w:p w14:paraId="2C2FAF0A" w14:textId="54979791" w:rsidR="009046CA" w:rsidRPr="00E25CBD" w:rsidRDefault="00B02194" w:rsidP="00A14668">
      <w:pPr>
        <w:spacing w:after="0" w:line="360" w:lineRule="auto"/>
        <w:ind w:left="360"/>
        <w:jc w:val="both"/>
        <w:rPr>
          <w:rFonts w:ascii="Arial" w:hAnsi="Arial" w:cs="Arial"/>
          <w:color w:val="000000" w:themeColor="text1"/>
        </w:rPr>
      </w:pPr>
      <w:r w:rsidRPr="00E25CBD">
        <w:rPr>
          <w:rFonts w:ascii="Arial" w:hAnsi="Arial" w:cs="Arial"/>
          <w:color w:val="000000" w:themeColor="text1"/>
        </w:rPr>
        <w:t xml:space="preserve"> Cigarette smoke contains thousands of chemicals, many of which irritate the airways. </w:t>
      </w:r>
      <w:proofErr w:type="gramStart"/>
      <w:r w:rsidRPr="00E25CBD">
        <w:rPr>
          <w:rFonts w:ascii="Arial" w:hAnsi="Arial" w:cs="Arial"/>
          <w:color w:val="000000" w:themeColor="text1"/>
        </w:rPr>
        <w:t>Smoking increases airway sensitivity,</w:t>
      </w:r>
      <w:proofErr w:type="gramEnd"/>
      <w:r w:rsidRPr="00E25CBD">
        <w:rPr>
          <w:rFonts w:ascii="Arial" w:hAnsi="Arial" w:cs="Arial"/>
          <w:color w:val="000000" w:themeColor="text1"/>
        </w:rPr>
        <w:t xml:space="preserve"> reduces lung growth in younger people, and makes asthma symptoms more frequent and severe by causing inflammation. It damages the tiny hair-like cilia in the airways that normally help clear dust and mucus. It also causes the lungs to produce more mucus, which leads to irritants building up and further blocking the airways (Asthma.net, 2023).</w:t>
      </w:r>
    </w:p>
    <w:p w14:paraId="27E2CCE8" w14:textId="6756934E" w:rsidR="00C25B57" w:rsidRPr="00E25CBD" w:rsidRDefault="00C25B57" w:rsidP="00E25CBD">
      <w:pPr>
        <w:spacing w:after="0" w:line="360" w:lineRule="auto"/>
        <w:ind w:left="360"/>
        <w:jc w:val="both"/>
        <w:rPr>
          <w:rFonts w:ascii="Arial" w:hAnsi="Arial" w:cs="Arial"/>
          <w:color w:val="000000" w:themeColor="text1"/>
        </w:rPr>
      </w:pPr>
      <w:r w:rsidRPr="00E25CBD">
        <w:rPr>
          <w:rFonts w:ascii="Arial" w:hAnsi="Arial" w:cs="Arial"/>
          <w:color w:val="000000" w:themeColor="text1"/>
        </w:rPr>
        <w:t xml:space="preserve">Vaping is often seen as a safer alternative, but </w:t>
      </w:r>
      <w:r w:rsidR="00A94525" w:rsidRPr="00E25CBD">
        <w:rPr>
          <w:rFonts w:ascii="Arial" w:hAnsi="Arial" w:cs="Arial"/>
          <w:color w:val="000000" w:themeColor="text1"/>
        </w:rPr>
        <w:t>e-cigarette</w:t>
      </w:r>
      <w:r w:rsidRPr="00E25CBD">
        <w:rPr>
          <w:rFonts w:ascii="Arial" w:hAnsi="Arial" w:cs="Arial"/>
          <w:color w:val="000000" w:themeColor="text1"/>
        </w:rPr>
        <w:t xml:space="preserve"> vapour still contains nicotine, flavouring chemicals, and fine particles that can irritate the airway lining. Studies show that vaping can increase coughing, wheezing, and airway </w:t>
      </w:r>
      <w:r w:rsidR="0054281E" w:rsidRPr="00E25CBD">
        <w:rPr>
          <w:rFonts w:ascii="Arial" w:hAnsi="Arial" w:cs="Arial"/>
          <w:color w:val="000000" w:themeColor="text1"/>
        </w:rPr>
        <w:t>hyper-responsivity</w:t>
      </w:r>
      <w:r w:rsidRPr="00E25CBD">
        <w:rPr>
          <w:rFonts w:ascii="Arial" w:hAnsi="Arial" w:cs="Arial"/>
          <w:color w:val="000000" w:themeColor="text1"/>
        </w:rPr>
        <w:t xml:space="preserve">. For people with asthma, vaping can trigger </w:t>
      </w:r>
      <w:r w:rsidR="00A94525" w:rsidRPr="00E25CBD">
        <w:rPr>
          <w:rFonts w:ascii="Arial" w:hAnsi="Arial" w:cs="Arial"/>
          <w:color w:val="000000" w:themeColor="text1"/>
        </w:rPr>
        <w:t>flare-ups</w:t>
      </w:r>
      <w:r w:rsidRPr="00E25CBD">
        <w:rPr>
          <w:rFonts w:ascii="Arial" w:hAnsi="Arial" w:cs="Arial"/>
          <w:color w:val="000000" w:themeColor="text1"/>
        </w:rPr>
        <w:t xml:space="preserve"> and reduce overall lung function, even if the person has never smoked traditional cigarettes</w:t>
      </w:r>
      <w:r w:rsidR="004012F1" w:rsidRPr="00E25CBD">
        <w:rPr>
          <w:rFonts w:ascii="Arial" w:hAnsi="Arial" w:cs="Arial"/>
          <w:color w:val="000000" w:themeColor="text1"/>
        </w:rPr>
        <w:t xml:space="preserve"> (Allergy &amp; Asthma Network, 2024)</w:t>
      </w:r>
      <w:r w:rsidRPr="00E25CBD">
        <w:rPr>
          <w:rFonts w:ascii="Arial" w:hAnsi="Arial" w:cs="Arial"/>
          <w:color w:val="000000" w:themeColor="text1"/>
        </w:rPr>
        <w:t>.</w:t>
      </w:r>
    </w:p>
    <w:p w14:paraId="53F6A918" w14:textId="77777777" w:rsidR="001A6B2D" w:rsidRPr="00E25CBD" w:rsidRDefault="001A6B2D" w:rsidP="00E25CBD">
      <w:pPr>
        <w:spacing w:after="0" w:line="360" w:lineRule="auto"/>
        <w:ind w:left="360"/>
        <w:jc w:val="both"/>
        <w:rPr>
          <w:rFonts w:ascii="Arial" w:hAnsi="Arial" w:cs="Arial"/>
          <w:color w:val="EE0000"/>
        </w:rPr>
      </w:pPr>
    </w:p>
    <w:p w14:paraId="7EEA80F4" w14:textId="77777777" w:rsidR="001A6B2D" w:rsidRPr="00E25CBD" w:rsidRDefault="001A6B2D" w:rsidP="00E25CBD">
      <w:pPr>
        <w:spacing w:after="0" w:line="360" w:lineRule="auto"/>
        <w:ind w:left="360"/>
        <w:jc w:val="both"/>
        <w:rPr>
          <w:rFonts w:ascii="Arial" w:hAnsi="Arial" w:cs="Arial"/>
          <w:color w:val="EE0000"/>
        </w:rPr>
      </w:pPr>
    </w:p>
    <w:p w14:paraId="42DB9AA7" w14:textId="4F3925CC" w:rsidR="00C25B57" w:rsidRPr="00E25CBD" w:rsidRDefault="00C25B57" w:rsidP="00E25CBD">
      <w:pPr>
        <w:spacing w:after="0" w:line="360" w:lineRule="auto"/>
        <w:ind w:left="360"/>
        <w:jc w:val="both"/>
        <w:rPr>
          <w:rFonts w:ascii="Arial" w:hAnsi="Arial" w:cs="Arial"/>
          <w:color w:val="000000" w:themeColor="text1"/>
        </w:rPr>
      </w:pPr>
      <w:r w:rsidRPr="00E25CBD">
        <w:rPr>
          <w:rFonts w:ascii="Arial" w:hAnsi="Arial" w:cs="Arial"/>
          <w:color w:val="000000" w:themeColor="text1"/>
        </w:rPr>
        <w:t>Respiratory infections</w:t>
      </w:r>
      <w:r w:rsidR="002C6B0C" w:rsidRPr="00E25CBD">
        <w:rPr>
          <w:rFonts w:ascii="Arial" w:hAnsi="Arial" w:cs="Arial"/>
          <w:color w:val="000000" w:themeColor="text1"/>
        </w:rPr>
        <w:t xml:space="preserve">, </w:t>
      </w:r>
      <w:r w:rsidRPr="00E25CBD">
        <w:rPr>
          <w:rFonts w:ascii="Arial" w:hAnsi="Arial" w:cs="Arial"/>
          <w:color w:val="000000" w:themeColor="text1"/>
        </w:rPr>
        <w:t>such as colds, flu, or COVID</w:t>
      </w:r>
      <w:r w:rsidRPr="00E25CBD">
        <w:rPr>
          <w:rFonts w:ascii="Arial" w:hAnsi="Arial" w:cs="Arial"/>
          <w:color w:val="000000" w:themeColor="text1"/>
        </w:rPr>
        <w:noBreakHyphen/>
        <w:t>19</w:t>
      </w:r>
      <w:r w:rsidR="002C6B0C" w:rsidRPr="00E25CBD">
        <w:rPr>
          <w:rFonts w:ascii="Arial" w:hAnsi="Arial" w:cs="Arial"/>
          <w:color w:val="000000" w:themeColor="text1"/>
        </w:rPr>
        <w:t xml:space="preserve">, </w:t>
      </w:r>
      <w:r w:rsidRPr="00E25CBD">
        <w:rPr>
          <w:rFonts w:ascii="Arial" w:hAnsi="Arial" w:cs="Arial"/>
          <w:color w:val="000000" w:themeColor="text1"/>
        </w:rPr>
        <w:t>also have a major impact on breathing. Viruses inflame both the upper and lower airways, increase mucus production, and make the bronchi more reactive. During an infection, lung function can drop suddenly, and people with asthma may need to use their reliever inhalers more often. In severe cases, infections can lead to asthma attacks or prolonged breathing difficulties</w:t>
      </w:r>
      <w:r w:rsidR="00D54392" w:rsidRPr="00E25CBD">
        <w:rPr>
          <w:rFonts w:ascii="Arial" w:hAnsi="Arial" w:cs="Arial"/>
          <w:color w:val="000000" w:themeColor="text1"/>
        </w:rPr>
        <w:t xml:space="preserve"> (</w:t>
      </w:r>
      <w:r w:rsidR="00D54392" w:rsidRPr="00E25CBD">
        <w:rPr>
          <w:rFonts w:ascii="Arial" w:hAnsi="Arial" w:cs="Arial"/>
        </w:rPr>
        <w:t>United States Environmental Protection Agency, 2025)</w:t>
      </w:r>
      <w:r w:rsidRPr="00E25CBD">
        <w:rPr>
          <w:rFonts w:ascii="Arial" w:hAnsi="Arial" w:cs="Arial"/>
          <w:color w:val="000000" w:themeColor="text1"/>
        </w:rPr>
        <w:t>.</w:t>
      </w:r>
    </w:p>
    <w:p w14:paraId="3B5FE007" w14:textId="77777777" w:rsidR="006444CD" w:rsidRPr="00E25CBD" w:rsidRDefault="006444CD" w:rsidP="00E25CBD">
      <w:pPr>
        <w:spacing w:after="0" w:line="360" w:lineRule="auto"/>
        <w:ind w:left="360"/>
        <w:jc w:val="both"/>
        <w:rPr>
          <w:rFonts w:ascii="Arial" w:hAnsi="Arial" w:cs="Arial"/>
          <w:color w:val="EE0000"/>
        </w:rPr>
      </w:pPr>
    </w:p>
    <w:p w14:paraId="34B35F2C" w14:textId="2A7E712B" w:rsidR="0004592B" w:rsidRDefault="00C25B57" w:rsidP="0062597A">
      <w:pPr>
        <w:spacing w:after="0" w:line="360" w:lineRule="auto"/>
        <w:ind w:left="360"/>
        <w:jc w:val="both"/>
        <w:rPr>
          <w:rFonts w:ascii="Arial" w:hAnsi="Arial" w:cs="Arial"/>
          <w:color w:val="000000" w:themeColor="text1"/>
        </w:rPr>
      </w:pPr>
      <w:r w:rsidRPr="00E25CBD">
        <w:rPr>
          <w:rFonts w:ascii="Arial" w:hAnsi="Arial" w:cs="Arial"/>
          <w:color w:val="000000" w:themeColor="text1"/>
        </w:rPr>
        <w:t>Together, smoking, vaping, and infections all place extra stress on the lungs, making it harder to breathe and easier for asthma symptoms to worsen.</w:t>
      </w:r>
    </w:p>
    <w:p w14:paraId="0970AB60" w14:textId="77777777" w:rsidR="009046CA" w:rsidRPr="0062597A" w:rsidRDefault="009046CA" w:rsidP="0062597A">
      <w:pPr>
        <w:spacing w:after="0" w:line="360" w:lineRule="auto"/>
        <w:ind w:left="360"/>
        <w:jc w:val="both"/>
        <w:rPr>
          <w:rFonts w:ascii="Arial" w:hAnsi="Arial" w:cs="Arial"/>
          <w:color w:val="000000" w:themeColor="text1"/>
        </w:rPr>
      </w:pPr>
    </w:p>
    <w:p w14:paraId="32F1A566" w14:textId="770704B5" w:rsidR="00954C6A" w:rsidRPr="009046CA" w:rsidRDefault="00140807" w:rsidP="0062597A">
      <w:pPr>
        <w:pStyle w:val="Heading1"/>
        <w:rPr>
          <w:rFonts w:ascii="Arial" w:hAnsi="Arial" w:cs="Arial"/>
          <w:b/>
          <w:bCs/>
          <w:color w:val="000000" w:themeColor="text1"/>
        </w:rPr>
      </w:pPr>
      <w:bookmarkStart w:id="3" w:name="_Toc222705099"/>
      <w:r w:rsidRPr="0062597A">
        <w:rPr>
          <w:rStyle w:val="Heading1Char"/>
          <w:rFonts w:ascii="Arial" w:hAnsi="Arial" w:cs="Arial"/>
          <w:b/>
          <w:bCs/>
          <w:color w:val="000000" w:themeColor="text1"/>
        </w:rPr>
        <w:t>Section 3: Monitoring and Data Use</w:t>
      </w:r>
      <w:bookmarkEnd w:id="3"/>
      <w:r w:rsidRPr="0062597A">
        <w:rPr>
          <w:b/>
          <w:bCs/>
          <w:color w:val="000000" w:themeColor="text1"/>
        </w:rPr>
        <w:t xml:space="preserve"> </w:t>
      </w:r>
    </w:p>
    <w:p w14:paraId="4F9B2AB8" w14:textId="77777777" w:rsidR="0062597A" w:rsidRPr="0062597A" w:rsidRDefault="0062597A" w:rsidP="0062597A"/>
    <w:p w14:paraId="3FBF2E3A" w14:textId="66ED26AD" w:rsidR="006F604D" w:rsidRPr="00E25CBD" w:rsidRDefault="00E2231C" w:rsidP="00E25CBD">
      <w:pPr>
        <w:spacing w:after="0" w:line="360" w:lineRule="auto"/>
        <w:ind w:left="360"/>
        <w:jc w:val="both"/>
        <w:rPr>
          <w:rFonts w:ascii="Arial" w:hAnsi="Arial" w:cs="Arial"/>
        </w:rPr>
      </w:pPr>
      <w:r w:rsidRPr="00E25CBD">
        <w:rPr>
          <w:rFonts w:ascii="Arial" w:hAnsi="Arial" w:cs="Arial"/>
        </w:rPr>
        <w:t xml:space="preserve">Monitoring how well your respiratory system is working is important and sometimes crucial. This monitoring must be done </w:t>
      </w:r>
      <w:r w:rsidR="00E34FBE" w:rsidRPr="00E25CBD">
        <w:rPr>
          <w:rFonts w:ascii="Arial" w:hAnsi="Arial" w:cs="Arial"/>
        </w:rPr>
        <w:t>daily</w:t>
      </w:r>
      <w:r w:rsidRPr="00E25CBD">
        <w:rPr>
          <w:rFonts w:ascii="Arial" w:hAnsi="Arial" w:cs="Arial"/>
        </w:rPr>
        <w:t xml:space="preserve"> with a peak flow meter. A peak flow meter is</w:t>
      </w:r>
      <w:r w:rsidR="003941CB" w:rsidRPr="00E25CBD">
        <w:rPr>
          <w:rFonts w:ascii="Arial" w:hAnsi="Arial" w:cs="Arial"/>
        </w:rPr>
        <w:t xml:space="preserve"> a </w:t>
      </w:r>
      <w:r w:rsidR="00E13463" w:rsidRPr="00E25CBD">
        <w:rPr>
          <w:rFonts w:ascii="Arial" w:hAnsi="Arial" w:cs="Arial"/>
        </w:rPr>
        <w:t>simple, handheld device</w:t>
      </w:r>
      <w:r w:rsidRPr="00E25CBD">
        <w:rPr>
          <w:rFonts w:ascii="Arial" w:hAnsi="Arial" w:cs="Arial"/>
        </w:rPr>
        <w:t xml:space="preserve"> </w:t>
      </w:r>
      <w:r w:rsidR="00B65584" w:rsidRPr="00E25CBD">
        <w:rPr>
          <w:rFonts w:ascii="Arial" w:hAnsi="Arial" w:cs="Arial"/>
        </w:rPr>
        <w:t xml:space="preserve">that </w:t>
      </w:r>
      <w:r w:rsidR="00E2506B" w:rsidRPr="00E25CBD">
        <w:rPr>
          <w:rFonts w:ascii="Arial" w:hAnsi="Arial" w:cs="Arial"/>
        </w:rPr>
        <w:t>measures how fast you can exhale</w:t>
      </w:r>
      <w:r w:rsidR="00E34FBE" w:rsidRPr="00E25CBD">
        <w:rPr>
          <w:rFonts w:ascii="Arial" w:hAnsi="Arial" w:cs="Arial"/>
        </w:rPr>
        <w:t xml:space="preserve">. It is </w:t>
      </w:r>
      <w:r w:rsidRPr="00E25CBD">
        <w:rPr>
          <w:rFonts w:ascii="Arial" w:hAnsi="Arial" w:cs="Arial"/>
        </w:rPr>
        <w:t xml:space="preserve">very helpful because it shows quick results. It measures how quickly you can </w:t>
      </w:r>
      <w:r w:rsidR="00E34FBE" w:rsidRPr="00E25CBD">
        <w:rPr>
          <w:rFonts w:ascii="Arial" w:hAnsi="Arial" w:cs="Arial"/>
        </w:rPr>
        <w:t>exhale</w:t>
      </w:r>
      <w:r w:rsidRPr="00E25CBD">
        <w:rPr>
          <w:rFonts w:ascii="Arial" w:hAnsi="Arial" w:cs="Arial"/>
        </w:rPr>
        <w:t xml:space="preserve">. Those numbers can indicate whether </w:t>
      </w:r>
      <w:r w:rsidR="00E34FBE" w:rsidRPr="00E25CBD">
        <w:rPr>
          <w:rFonts w:ascii="Arial" w:hAnsi="Arial" w:cs="Arial"/>
        </w:rPr>
        <w:t xml:space="preserve">an infection is present </w:t>
      </w:r>
      <w:r w:rsidRPr="00E25CBD">
        <w:rPr>
          <w:rFonts w:ascii="Arial" w:hAnsi="Arial" w:cs="Arial"/>
        </w:rPr>
        <w:t xml:space="preserve">and whether the airways have been affected. When the airways start to become irritated, your peak flow readings usually drop. That could happen even before </w:t>
      </w:r>
      <w:r w:rsidR="00507A0D" w:rsidRPr="00E25CBD">
        <w:rPr>
          <w:rFonts w:ascii="Arial" w:hAnsi="Arial" w:cs="Arial"/>
        </w:rPr>
        <w:t>any noticeable symptoms appear</w:t>
      </w:r>
      <w:r w:rsidRPr="00E25CBD">
        <w:rPr>
          <w:rFonts w:ascii="Arial" w:hAnsi="Arial" w:cs="Arial"/>
        </w:rPr>
        <w:t>, and it could help prevent an asthma attack</w:t>
      </w:r>
      <w:r w:rsidR="005643E2" w:rsidRPr="00E25CBD">
        <w:rPr>
          <w:rFonts w:ascii="Arial" w:hAnsi="Arial" w:cs="Arial"/>
        </w:rPr>
        <w:t xml:space="preserve"> (Cleveland Clinic, B, 2024).</w:t>
      </w:r>
    </w:p>
    <w:p w14:paraId="46A4074D" w14:textId="3EAD0800" w:rsidR="002A5F09" w:rsidRPr="00E25CBD" w:rsidRDefault="00961DEE" w:rsidP="00E25CBD">
      <w:pPr>
        <w:spacing w:after="0" w:line="360" w:lineRule="auto"/>
        <w:ind w:left="360"/>
        <w:jc w:val="both"/>
        <w:rPr>
          <w:rFonts w:ascii="Arial" w:hAnsi="Arial" w:cs="Arial"/>
        </w:rPr>
      </w:pPr>
      <w:r w:rsidRPr="00E25CBD">
        <w:rPr>
          <w:rFonts w:ascii="Arial" w:hAnsi="Arial" w:cs="Arial"/>
        </w:rPr>
        <w:t xml:space="preserve"> </w:t>
      </w:r>
      <w:r w:rsidR="0027174F" w:rsidRPr="00E25CBD">
        <w:rPr>
          <w:rFonts w:ascii="Arial" w:hAnsi="Arial" w:cs="Arial"/>
        </w:rPr>
        <w:t xml:space="preserve"> </w:t>
      </w:r>
    </w:p>
    <w:p w14:paraId="4EEBBDFD" w14:textId="4663C7D9" w:rsidR="00140807" w:rsidRDefault="002A5F09" w:rsidP="00255569">
      <w:pPr>
        <w:spacing w:after="0" w:line="360" w:lineRule="auto"/>
        <w:ind w:left="360"/>
        <w:jc w:val="both"/>
        <w:rPr>
          <w:rFonts w:ascii="Arial" w:hAnsi="Arial" w:cs="Arial"/>
        </w:rPr>
      </w:pPr>
      <w:r w:rsidRPr="00E25CBD">
        <w:rPr>
          <w:rFonts w:ascii="Arial" w:hAnsi="Arial" w:cs="Arial"/>
        </w:rPr>
        <w:t>Routine data collection is important because it helps personalise an action plan based on peak flow results and guides you on when to increase medication, seek specialised support, or attend emergency treatment</w:t>
      </w:r>
      <w:r w:rsidR="00B4606D" w:rsidRPr="00E25CBD">
        <w:rPr>
          <w:rFonts w:ascii="Arial" w:hAnsi="Arial" w:cs="Arial"/>
        </w:rPr>
        <w:t xml:space="preserve">. </w:t>
      </w:r>
      <w:r w:rsidRPr="00E25CBD">
        <w:rPr>
          <w:rFonts w:ascii="Arial" w:hAnsi="Arial" w:cs="Arial"/>
        </w:rPr>
        <w:t>Adolescents who understand their peak flow results can more easily recognise when their condition is worsening. This awareness helps them act more quickly, preventing it from worsening.</w:t>
      </w:r>
      <w:r w:rsidR="00255569">
        <w:rPr>
          <w:rFonts w:ascii="Arial" w:hAnsi="Arial" w:cs="Arial"/>
        </w:rPr>
        <w:t xml:space="preserve"> </w:t>
      </w:r>
      <w:r w:rsidR="006A6A21" w:rsidRPr="00E25CBD">
        <w:rPr>
          <w:rFonts w:ascii="Arial" w:hAnsi="Arial" w:cs="Arial"/>
        </w:rPr>
        <w:t xml:space="preserve">In addition to peak flow, other symptoms such as coughing and wheeze can be tracked. Using these methods, you can monitor your condition more easily. These methods include the </w:t>
      </w:r>
      <w:r w:rsidR="00C145B3" w:rsidRPr="00E25CBD">
        <w:rPr>
          <w:rFonts w:ascii="Arial" w:hAnsi="Arial" w:cs="Arial"/>
        </w:rPr>
        <w:t>Asthma Control Questionnaire, the Asthma Control Test</w:t>
      </w:r>
      <w:r w:rsidR="006A6A21" w:rsidRPr="00E25CBD">
        <w:rPr>
          <w:rFonts w:ascii="Arial" w:hAnsi="Arial" w:cs="Arial"/>
        </w:rPr>
        <w:t>, fractional exhaled nitric oxide, specialised digital apps, and even digital calendars</w:t>
      </w:r>
      <w:r w:rsidR="00AC4BB5" w:rsidRPr="00E25CBD">
        <w:rPr>
          <w:rFonts w:ascii="Arial" w:hAnsi="Arial" w:cs="Arial"/>
        </w:rPr>
        <w:t xml:space="preserve"> </w:t>
      </w:r>
      <w:r w:rsidR="00E22777" w:rsidRPr="00E25CBD">
        <w:rPr>
          <w:rFonts w:ascii="Arial" w:hAnsi="Arial" w:cs="Arial"/>
        </w:rPr>
        <w:t>(NICE, 2024)</w:t>
      </w:r>
      <w:r w:rsidR="006A6A21" w:rsidRPr="00E25CBD">
        <w:rPr>
          <w:rFonts w:ascii="Arial" w:hAnsi="Arial" w:cs="Arial"/>
        </w:rPr>
        <w:t xml:space="preserve">. Adolescents with direct access to their health data develop confidence and independence in managing </w:t>
      </w:r>
      <w:r w:rsidR="009046CA">
        <w:rPr>
          <w:rFonts w:ascii="Arial" w:hAnsi="Arial" w:cs="Arial"/>
        </w:rPr>
        <w:t>their own.</w:t>
      </w:r>
    </w:p>
    <w:p w14:paraId="7ED7A674" w14:textId="77777777" w:rsidR="009046CA" w:rsidRPr="0062597A" w:rsidRDefault="009046CA" w:rsidP="0062597A">
      <w:pPr>
        <w:spacing w:after="0" w:line="360" w:lineRule="auto"/>
        <w:ind w:left="360"/>
        <w:jc w:val="both"/>
        <w:rPr>
          <w:b/>
          <w:bCs/>
          <w:sz w:val="40"/>
          <w:szCs w:val="40"/>
        </w:rPr>
      </w:pPr>
    </w:p>
    <w:p w14:paraId="64B2A96B" w14:textId="66B5878C" w:rsidR="0098613E" w:rsidRPr="0062597A" w:rsidRDefault="00140807" w:rsidP="0062597A">
      <w:pPr>
        <w:pStyle w:val="Heading1"/>
        <w:rPr>
          <w:b/>
          <w:bCs/>
        </w:rPr>
      </w:pPr>
      <w:bookmarkStart w:id="4" w:name="_Toc222705100"/>
      <w:r w:rsidRPr="0062597A">
        <w:rPr>
          <w:rStyle w:val="Heading1Char"/>
          <w:rFonts w:ascii="Arial" w:hAnsi="Arial" w:cs="Arial"/>
          <w:b/>
          <w:bCs/>
          <w:color w:val="auto"/>
        </w:rPr>
        <w:lastRenderedPageBreak/>
        <w:t>Section 4: Evidence – Based Lifestyle Recommendations</w:t>
      </w:r>
      <w:bookmarkEnd w:id="4"/>
      <w:r w:rsidRPr="0062597A">
        <w:rPr>
          <w:b/>
          <w:bCs/>
          <w:color w:val="auto"/>
        </w:rPr>
        <w:t xml:space="preserve"> </w:t>
      </w:r>
    </w:p>
    <w:p w14:paraId="00B040AF" w14:textId="77777777" w:rsidR="00A92BB4" w:rsidRPr="00E25CBD" w:rsidRDefault="00A92BB4" w:rsidP="00E25CBD">
      <w:pPr>
        <w:spacing w:after="0" w:line="360" w:lineRule="auto"/>
        <w:ind w:left="360"/>
        <w:jc w:val="both"/>
        <w:rPr>
          <w:rFonts w:ascii="Arial" w:hAnsi="Arial" w:cs="Arial"/>
        </w:rPr>
      </w:pPr>
    </w:p>
    <w:p w14:paraId="2572C371" w14:textId="77777777" w:rsidR="006665B3" w:rsidRPr="00E25CBD" w:rsidRDefault="006665B3" w:rsidP="00E25CBD">
      <w:pPr>
        <w:spacing w:after="0" w:line="360" w:lineRule="auto"/>
        <w:jc w:val="both"/>
        <w:rPr>
          <w:rFonts w:ascii="Arial" w:hAnsi="Arial" w:cs="Arial"/>
        </w:rPr>
      </w:pPr>
    </w:p>
    <w:p w14:paraId="55A82661" w14:textId="77777777" w:rsidR="00B33B2F" w:rsidRPr="00E25CBD" w:rsidRDefault="00B33B2F" w:rsidP="00E25CBD">
      <w:pPr>
        <w:spacing w:after="0" w:line="360" w:lineRule="auto"/>
        <w:ind w:left="360"/>
        <w:jc w:val="both"/>
        <w:rPr>
          <w:rFonts w:ascii="Arial" w:hAnsi="Arial" w:cs="Arial"/>
        </w:rPr>
      </w:pPr>
      <w:r w:rsidRPr="00E25CBD">
        <w:rPr>
          <w:rFonts w:ascii="Arial" w:hAnsi="Arial" w:cs="Arial"/>
        </w:rPr>
        <w:t>Lifestyle changes are important for improving asthma control in adolescents when combined with prescribed medication. According to the National Institute for Health and Care Excellence (NICE, 2021), effective asthma management includes reducing exposure to triggers, being consistent with medication, and tracking health data. The Global Initiative for Asthma (GINA, 2023) also emphasises that environmental and behavioural factors directly influence whether the condition improves or worsens.</w:t>
      </w:r>
    </w:p>
    <w:p w14:paraId="51532ABA" w14:textId="77777777" w:rsidR="0093231D" w:rsidRPr="00E25CBD" w:rsidRDefault="0093231D" w:rsidP="00E25CBD">
      <w:pPr>
        <w:spacing w:after="0" w:line="360" w:lineRule="auto"/>
        <w:ind w:left="360"/>
        <w:jc w:val="both"/>
        <w:rPr>
          <w:rFonts w:ascii="Arial" w:hAnsi="Arial" w:cs="Arial"/>
        </w:rPr>
      </w:pPr>
    </w:p>
    <w:p w14:paraId="0C1F5CD0" w14:textId="77777777" w:rsidR="00B33B2F" w:rsidRPr="00E25CBD" w:rsidRDefault="00B33B2F" w:rsidP="00E25CBD">
      <w:pPr>
        <w:spacing w:after="0" w:line="360" w:lineRule="auto"/>
        <w:ind w:left="360"/>
        <w:jc w:val="both"/>
        <w:rPr>
          <w:rFonts w:ascii="Arial" w:hAnsi="Arial" w:cs="Arial"/>
        </w:rPr>
      </w:pPr>
      <w:r w:rsidRPr="00E25CBD">
        <w:rPr>
          <w:rFonts w:ascii="Arial" w:hAnsi="Arial" w:cs="Arial"/>
        </w:rPr>
        <w:t>To begin with, adolescents with asthma should be encouraged and supported to quit smoking or vaping. Tobacco smoke contains irritants that increase airway inflammation, reduce ciliary function, and decrease the effectiveness of inhalers. NICE (2021) recommends offering any support needed to help people with asthma step away from smoking and vaping, as this would improve lung function and reduce the risk of asthma attacks. Although some adolescents view vaping as less harmful, GINA (2023) reports that it can still irritate the bronchial mucosa and worsen airway inflammation.</w:t>
      </w:r>
    </w:p>
    <w:p w14:paraId="0743C6A7" w14:textId="05299CC4" w:rsidR="00002E29" w:rsidRPr="00E25CBD" w:rsidRDefault="003F2467" w:rsidP="00E25CBD">
      <w:pPr>
        <w:spacing w:after="0" w:line="360" w:lineRule="auto"/>
        <w:ind w:left="360"/>
        <w:jc w:val="both"/>
        <w:rPr>
          <w:rFonts w:ascii="Arial" w:hAnsi="Arial" w:cs="Arial"/>
        </w:rPr>
      </w:pPr>
      <w:r w:rsidRPr="00E25CBD">
        <w:rPr>
          <w:rFonts w:ascii="Arial" w:hAnsi="Arial" w:cs="Arial"/>
        </w:rPr>
        <w:t>In this case, an action plan would have been made at the clinic to:</w:t>
      </w:r>
    </w:p>
    <w:p w14:paraId="78D806AD" w14:textId="369FDB4D" w:rsidR="00AC3666" w:rsidRPr="00E25CBD" w:rsidRDefault="001A496E" w:rsidP="00E25CBD">
      <w:pPr>
        <w:pStyle w:val="ListParagraph"/>
        <w:numPr>
          <w:ilvl w:val="0"/>
          <w:numId w:val="6"/>
        </w:numPr>
        <w:spacing w:after="0" w:line="360" w:lineRule="auto"/>
        <w:jc w:val="both"/>
        <w:rPr>
          <w:rFonts w:ascii="Arial" w:hAnsi="Arial" w:cs="Arial"/>
        </w:rPr>
      </w:pPr>
      <w:r w:rsidRPr="00E25CBD">
        <w:rPr>
          <w:rFonts w:ascii="Arial" w:hAnsi="Arial" w:cs="Arial"/>
        </w:rPr>
        <w:t>A</w:t>
      </w:r>
      <w:r w:rsidR="00AC3666" w:rsidRPr="00E25CBD">
        <w:rPr>
          <w:rFonts w:ascii="Arial" w:hAnsi="Arial" w:cs="Arial"/>
        </w:rPr>
        <w:t xml:space="preserve">ssess smoking and vaping </w:t>
      </w:r>
      <w:r w:rsidR="004307AB" w:rsidRPr="00E25CBD">
        <w:rPr>
          <w:rFonts w:ascii="Arial" w:hAnsi="Arial" w:cs="Arial"/>
        </w:rPr>
        <w:t>status</w:t>
      </w:r>
      <w:r w:rsidRPr="00E25CBD">
        <w:rPr>
          <w:rFonts w:ascii="Arial" w:hAnsi="Arial" w:cs="Arial"/>
        </w:rPr>
        <w:t>.</w:t>
      </w:r>
    </w:p>
    <w:p w14:paraId="779F2A04" w14:textId="6EAB5346" w:rsidR="001A496E" w:rsidRPr="00E25CBD" w:rsidRDefault="001A496E" w:rsidP="00E25CBD">
      <w:pPr>
        <w:pStyle w:val="ListParagraph"/>
        <w:numPr>
          <w:ilvl w:val="0"/>
          <w:numId w:val="6"/>
        </w:numPr>
        <w:spacing w:after="0" w:line="360" w:lineRule="auto"/>
        <w:jc w:val="both"/>
        <w:rPr>
          <w:rFonts w:ascii="Arial" w:hAnsi="Arial" w:cs="Arial"/>
        </w:rPr>
      </w:pPr>
      <w:r w:rsidRPr="00E25CBD">
        <w:rPr>
          <w:rFonts w:ascii="Arial" w:hAnsi="Arial" w:cs="Arial"/>
        </w:rPr>
        <w:t>P</w:t>
      </w:r>
      <w:r w:rsidR="004307AB" w:rsidRPr="00E25CBD">
        <w:rPr>
          <w:rFonts w:ascii="Arial" w:hAnsi="Arial" w:cs="Arial"/>
        </w:rPr>
        <w:t xml:space="preserve">rovide information about the impact of </w:t>
      </w:r>
      <w:r w:rsidR="000C5F25" w:rsidRPr="00E25CBD">
        <w:rPr>
          <w:rFonts w:ascii="Arial" w:hAnsi="Arial" w:cs="Arial"/>
        </w:rPr>
        <w:t xml:space="preserve">smoking and vaping </w:t>
      </w:r>
      <w:r w:rsidR="003F2467" w:rsidRPr="00E25CBD">
        <w:rPr>
          <w:rFonts w:ascii="Arial" w:hAnsi="Arial" w:cs="Arial"/>
        </w:rPr>
        <w:t>on</w:t>
      </w:r>
      <w:r w:rsidR="000C5F25" w:rsidRPr="00E25CBD">
        <w:rPr>
          <w:rFonts w:ascii="Arial" w:hAnsi="Arial" w:cs="Arial"/>
        </w:rPr>
        <w:t xml:space="preserve"> asthma </w:t>
      </w:r>
      <w:r w:rsidRPr="00E25CBD">
        <w:rPr>
          <w:rFonts w:ascii="Arial" w:hAnsi="Arial" w:cs="Arial"/>
        </w:rPr>
        <w:t>patients.</w:t>
      </w:r>
    </w:p>
    <w:p w14:paraId="0D16002B" w14:textId="285E4B79" w:rsidR="00AE358D" w:rsidRPr="00E25CBD" w:rsidRDefault="00AE358D" w:rsidP="00E25CBD">
      <w:pPr>
        <w:pStyle w:val="ListParagraph"/>
        <w:numPr>
          <w:ilvl w:val="0"/>
          <w:numId w:val="6"/>
        </w:numPr>
        <w:spacing w:after="0" w:line="360" w:lineRule="auto"/>
        <w:jc w:val="both"/>
        <w:rPr>
          <w:rFonts w:ascii="Arial" w:hAnsi="Arial" w:cs="Arial"/>
        </w:rPr>
      </w:pPr>
      <w:r w:rsidRPr="00E25CBD">
        <w:rPr>
          <w:rFonts w:ascii="Arial" w:hAnsi="Arial" w:cs="Arial"/>
        </w:rPr>
        <w:t>Motivate.</w:t>
      </w:r>
    </w:p>
    <w:p w14:paraId="53137F97" w14:textId="482FA8B2" w:rsidR="003F2467" w:rsidRPr="00E25CBD" w:rsidRDefault="003F2467" w:rsidP="00E25CBD">
      <w:pPr>
        <w:pStyle w:val="ListParagraph"/>
        <w:numPr>
          <w:ilvl w:val="0"/>
          <w:numId w:val="6"/>
        </w:numPr>
        <w:spacing w:after="0" w:line="360" w:lineRule="auto"/>
        <w:jc w:val="both"/>
        <w:rPr>
          <w:rFonts w:ascii="Arial" w:hAnsi="Arial" w:cs="Arial"/>
        </w:rPr>
      </w:pPr>
      <w:r w:rsidRPr="00E25CBD">
        <w:rPr>
          <w:rFonts w:ascii="Arial" w:hAnsi="Arial" w:cs="Arial"/>
        </w:rPr>
        <w:t xml:space="preserve">Offer referral </w:t>
      </w:r>
      <w:r w:rsidR="00413DDB" w:rsidRPr="00E25CBD">
        <w:rPr>
          <w:rFonts w:ascii="Arial" w:hAnsi="Arial" w:cs="Arial"/>
        </w:rPr>
        <w:t xml:space="preserve">to </w:t>
      </w:r>
      <w:r w:rsidR="006417FB" w:rsidRPr="00E25CBD">
        <w:rPr>
          <w:rFonts w:ascii="Arial" w:hAnsi="Arial" w:cs="Arial"/>
        </w:rPr>
        <w:t>anti-smoking</w:t>
      </w:r>
      <w:r w:rsidR="00413DDB" w:rsidRPr="00E25CBD">
        <w:rPr>
          <w:rFonts w:ascii="Arial" w:hAnsi="Arial" w:cs="Arial"/>
        </w:rPr>
        <w:t xml:space="preserve"> services.</w:t>
      </w:r>
    </w:p>
    <w:p w14:paraId="56C9CC09" w14:textId="77777777" w:rsidR="00E157A8" w:rsidRPr="00E25CBD" w:rsidRDefault="00413DDB" w:rsidP="00E25CBD">
      <w:pPr>
        <w:pStyle w:val="ListParagraph"/>
        <w:numPr>
          <w:ilvl w:val="0"/>
          <w:numId w:val="6"/>
        </w:numPr>
        <w:spacing w:after="0" w:line="360" w:lineRule="auto"/>
        <w:jc w:val="both"/>
        <w:rPr>
          <w:rFonts w:ascii="Arial" w:hAnsi="Arial" w:cs="Arial"/>
        </w:rPr>
      </w:pPr>
      <w:r w:rsidRPr="00E25CBD">
        <w:rPr>
          <w:rFonts w:ascii="Arial" w:hAnsi="Arial" w:cs="Arial"/>
        </w:rPr>
        <w:t>Follow up</w:t>
      </w:r>
      <w:r w:rsidR="00662D37" w:rsidRPr="00E25CBD">
        <w:rPr>
          <w:rFonts w:ascii="Arial" w:hAnsi="Arial" w:cs="Arial"/>
        </w:rPr>
        <w:t>.</w:t>
      </w:r>
    </w:p>
    <w:p w14:paraId="5FBC0A96" w14:textId="57F2DCEC" w:rsidR="00413DDB" w:rsidRPr="00E25CBD" w:rsidRDefault="00E157A8" w:rsidP="00E25CBD">
      <w:pPr>
        <w:spacing w:after="0" w:line="360" w:lineRule="auto"/>
        <w:ind w:left="360"/>
        <w:jc w:val="both"/>
        <w:rPr>
          <w:rFonts w:ascii="Arial" w:hAnsi="Arial" w:cs="Arial"/>
        </w:rPr>
      </w:pPr>
      <w:r w:rsidRPr="00E25CBD">
        <w:rPr>
          <w:rFonts w:ascii="Arial" w:hAnsi="Arial" w:cs="Arial"/>
        </w:rPr>
        <w:t>Follow-up is crucial as adolescents can be easily influenced by their friends,</w:t>
      </w:r>
      <w:r w:rsidR="00B341D2" w:rsidRPr="00E25CBD">
        <w:rPr>
          <w:rFonts w:ascii="Arial" w:hAnsi="Arial" w:cs="Arial"/>
        </w:rPr>
        <w:t xml:space="preserve"> as vaping </w:t>
      </w:r>
      <w:r w:rsidR="00CD130B" w:rsidRPr="00E25CBD">
        <w:rPr>
          <w:rFonts w:ascii="Arial" w:hAnsi="Arial" w:cs="Arial"/>
        </w:rPr>
        <w:t>is considered fashionable and highly acceptable</w:t>
      </w:r>
      <w:r w:rsidRPr="00E25CBD">
        <w:rPr>
          <w:rFonts w:ascii="Arial" w:hAnsi="Arial" w:cs="Arial"/>
        </w:rPr>
        <w:t>.</w:t>
      </w:r>
    </w:p>
    <w:p w14:paraId="4E63FC21" w14:textId="77777777" w:rsidR="00B33B2F" w:rsidRPr="00E25CBD" w:rsidRDefault="00B33B2F" w:rsidP="00E25CBD">
      <w:pPr>
        <w:spacing w:after="0" w:line="360" w:lineRule="auto"/>
        <w:ind w:left="360"/>
        <w:jc w:val="both"/>
        <w:rPr>
          <w:rFonts w:ascii="Arial" w:hAnsi="Arial" w:cs="Arial"/>
        </w:rPr>
      </w:pPr>
    </w:p>
    <w:p w14:paraId="38F4FBD2" w14:textId="2A8513DA" w:rsidR="00384EEE" w:rsidRDefault="00926517" w:rsidP="00384EEE">
      <w:pPr>
        <w:spacing w:after="0" w:line="360" w:lineRule="auto"/>
        <w:ind w:left="360"/>
        <w:jc w:val="both"/>
        <w:rPr>
          <w:rFonts w:ascii="Arial" w:hAnsi="Arial" w:cs="Arial"/>
        </w:rPr>
      </w:pPr>
      <w:r w:rsidRPr="00E25CBD">
        <w:rPr>
          <w:rFonts w:ascii="Arial" w:hAnsi="Arial" w:cs="Arial"/>
        </w:rPr>
        <w:t xml:space="preserve">Adolescents would be encouraged to take part in regular physical activity, such as attending PE lessons, joining after-school sports or dance clubs, and finding enjoyment in cycling, swimming or walking. Regular physical activity improves cardiovascular health, lung function, and overall physical and psychological wellbeing, including improved mood and reduced anxiety (Asthma + Lung UK B, 2025). </w:t>
      </w:r>
      <w:proofErr w:type="gramStart"/>
      <w:r w:rsidRPr="00E25CBD">
        <w:rPr>
          <w:rFonts w:ascii="Arial" w:hAnsi="Arial" w:cs="Arial"/>
        </w:rPr>
        <w:t>As long as</w:t>
      </w:r>
      <w:proofErr w:type="gramEnd"/>
      <w:r w:rsidRPr="00E25CBD">
        <w:rPr>
          <w:rFonts w:ascii="Arial" w:hAnsi="Arial" w:cs="Arial"/>
        </w:rPr>
        <w:t xml:space="preserve"> the exercise is</w:t>
      </w:r>
      <w:r w:rsidR="00486CE6" w:rsidRPr="00E25CBD">
        <w:rPr>
          <w:rFonts w:ascii="Arial" w:hAnsi="Arial" w:cs="Arial"/>
        </w:rPr>
        <w:t xml:space="preserve">n't too intense and they have </w:t>
      </w:r>
      <w:r w:rsidR="00C46424" w:rsidRPr="00E25CBD">
        <w:rPr>
          <w:rFonts w:ascii="Arial" w:hAnsi="Arial" w:cs="Arial"/>
        </w:rPr>
        <w:t>their inhaler support</w:t>
      </w:r>
      <w:r w:rsidR="00486CE6" w:rsidRPr="00E25CBD">
        <w:rPr>
          <w:rFonts w:ascii="Arial" w:hAnsi="Arial" w:cs="Arial"/>
        </w:rPr>
        <w:t>, asthma shouldn't be a reason to step away from exercise</w:t>
      </w:r>
      <w:r w:rsidRPr="00E25CBD">
        <w:rPr>
          <w:rFonts w:ascii="Arial" w:hAnsi="Arial" w:cs="Arial"/>
        </w:rPr>
        <w:t xml:space="preserve">. </w:t>
      </w:r>
    </w:p>
    <w:p w14:paraId="7456D6B1" w14:textId="77777777" w:rsidR="00D220F6" w:rsidRDefault="00D220F6" w:rsidP="00384EEE">
      <w:pPr>
        <w:spacing w:after="0" w:line="360" w:lineRule="auto"/>
        <w:ind w:left="360"/>
        <w:jc w:val="both"/>
        <w:rPr>
          <w:rFonts w:ascii="Arial" w:hAnsi="Arial" w:cs="Arial"/>
        </w:rPr>
      </w:pPr>
    </w:p>
    <w:p w14:paraId="739D4544" w14:textId="77777777" w:rsidR="00D220F6" w:rsidRPr="00E25CBD" w:rsidRDefault="00D220F6" w:rsidP="00384EEE">
      <w:pPr>
        <w:spacing w:after="0" w:line="360" w:lineRule="auto"/>
        <w:ind w:left="360"/>
        <w:jc w:val="both"/>
        <w:rPr>
          <w:rFonts w:ascii="Arial" w:hAnsi="Arial" w:cs="Arial"/>
        </w:rPr>
      </w:pPr>
    </w:p>
    <w:p w14:paraId="67CAB1A9" w14:textId="3A684EE4" w:rsidR="00DA23C1" w:rsidRPr="00E25CBD" w:rsidRDefault="003033A1" w:rsidP="00E25CBD">
      <w:pPr>
        <w:spacing w:after="0" w:line="360" w:lineRule="auto"/>
        <w:ind w:left="360"/>
        <w:jc w:val="both"/>
        <w:rPr>
          <w:rFonts w:ascii="Arial" w:hAnsi="Arial" w:cs="Arial"/>
        </w:rPr>
      </w:pPr>
      <w:r w:rsidRPr="00E25CBD">
        <w:rPr>
          <w:rFonts w:ascii="Arial" w:hAnsi="Arial" w:cs="Arial"/>
        </w:rPr>
        <w:lastRenderedPageBreak/>
        <w:t>Moderate p</w:t>
      </w:r>
      <w:r w:rsidR="00DA23C1" w:rsidRPr="00E25CBD">
        <w:rPr>
          <w:rFonts w:ascii="Arial" w:hAnsi="Arial" w:cs="Arial"/>
        </w:rPr>
        <w:t>hysical activity plan:</w:t>
      </w:r>
    </w:p>
    <w:p w14:paraId="6B33C1F4" w14:textId="7C3490C7" w:rsidR="00DA23C1" w:rsidRPr="00E25CBD" w:rsidRDefault="0054755E" w:rsidP="00E25CBD">
      <w:pPr>
        <w:pStyle w:val="ListParagraph"/>
        <w:numPr>
          <w:ilvl w:val="0"/>
          <w:numId w:val="6"/>
        </w:numPr>
        <w:spacing w:after="0" w:line="360" w:lineRule="auto"/>
        <w:jc w:val="both"/>
        <w:rPr>
          <w:rFonts w:ascii="Arial" w:hAnsi="Arial" w:cs="Arial"/>
        </w:rPr>
      </w:pPr>
      <w:r w:rsidRPr="00E25CBD">
        <w:rPr>
          <w:rFonts w:ascii="Arial" w:hAnsi="Arial" w:cs="Arial"/>
        </w:rPr>
        <w:t>30 minutes of</w:t>
      </w:r>
      <w:r w:rsidR="00A52F3F" w:rsidRPr="00E25CBD">
        <w:rPr>
          <w:rFonts w:ascii="Arial" w:hAnsi="Arial" w:cs="Arial"/>
        </w:rPr>
        <w:t xml:space="preserve"> daily</w:t>
      </w:r>
      <w:r w:rsidRPr="00E25CBD">
        <w:rPr>
          <w:rFonts w:ascii="Arial" w:hAnsi="Arial" w:cs="Arial"/>
        </w:rPr>
        <w:t xml:space="preserve"> exercise</w:t>
      </w:r>
      <w:r w:rsidR="00673061" w:rsidRPr="00E25CBD">
        <w:rPr>
          <w:rFonts w:ascii="Arial" w:hAnsi="Arial" w:cs="Arial"/>
        </w:rPr>
        <w:t xml:space="preserve"> </w:t>
      </w:r>
      <w:r w:rsidR="00EB0622" w:rsidRPr="00E25CBD">
        <w:rPr>
          <w:rFonts w:ascii="Arial" w:hAnsi="Arial" w:cs="Arial"/>
        </w:rPr>
        <w:t xml:space="preserve">between a </w:t>
      </w:r>
      <w:r w:rsidR="00BC764D" w:rsidRPr="00E25CBD">
        <w:rPr>
          <w:rFonts w:ascii="Arial" w:hAnsi="Arial" w:cs="Arial"/>
        </w:rPr>
        <w:t>combination</w:t>
      </w:r>
      <w:r w:rsidR="00EB0622" w:rsidRPr="00E25CBD">
        <w:rPr>
          <w:rFonts w:ascii="Arial" w:hAnsi="Arial" w:cs="Arial"/>
        </w:rPr>
        <w:t xml:space="preserve"> of </w:t>
      </w:r>
      <w:r w:rsidR="00CB0D2D" w:rsidRPr="00E25CBD">
        <w:rPr>
          <w:rFonts w:ascii="Arial" w:hAnsi="Arial" w:cs="Arial"/>
        </w:rPr>
        <w:t xml:space="preserve">walking twice a week, cycling twice a week and </w:t>
      </w:r>
      <w:r w:rsidR="00B64E9F" w:rsidRPr="00E25CBD">
        <w:rPr>
          <w:rFonts w:ascii="Arial" w:hAnsi="Arial" w:cs="Arial"/>
        </w:rPr>
        <w:t>three days a week of swimming</w:t>
      </w:r>
      <w:r w:rsidR="00BC764D" w:rsidRPr="00E25CBD">
        <w:rPr>
          <w:rFonts w:ascii="Arial" w:hAnsi="Arial" w:cs="Arial"/>
        </w:rPr>
        <w:t xml:space="preserve"> at the local wellbeing community centre. </w:t>
      </w:r>
    </w:p>
    <w:p w14:paraId="05C6DE5D" w14:textId="19A2BDE1" w:rsidR="003033A1" w:rsidRPr="00E25CBD" w:rsidRDefault="003033A1" w:rsidP="00E25CBD">
      <w:pPr>
        <w:pStyle w:val="ListParagraph"/>
        <w:numPr>
          <w:ilvl w:val="0"/>
          <w:numId w:val="6"/>
        </w:numPr>
        <w:spacing w:after="0" w:line="360" w:lineRule="auto"/>
        <w:jc w:val="both"/>
        <w:rPr>
          <w:rFonts w:ascii="Arial" w:hAnsi="Arial" w:cs="Arial"/>
        </w:rPr>
      </w:pPr>
      <w:r w:rsidRPr="00E25CBD">
        <w:rPr>
          <w:rFonts w:ascii="Arial" w:hAnsi="Arial" w:cs="Arial"/>
        </w:rPr>
        <w:t xml:space="preserve">Explain the importance of the inhaler during </w:t>
      </w:r>
      <w:r w:rsidR="00AA41D8" w:rsidRPr="00E25CBD">
        <w:rPr>
          <w:rFonts w:ascii="Arial" w:hAnsi="Arial" w:cs="Arial"/>
        </w:rPr>
        <w:t>exercise</w:t>
      </w:r>
      <w:r w:rsidRPr="00E25CBD">
        <w:rPr>
          <w:rFonts w:ascii="Arial" w:hAnsi="Arial" w:cs="Arial"/>
        </w:rPr>
        <w:t xml:space="preserve">. Never </w:t>
      </w:r>
      <w:r w:rsidR="00AA41D8" w:rsidRPr="00E25CBD">
        <w:rPr>
          <w:rFonts w:ascii="Arial" w:hAnsi="Arial" w:cs="Arial"/>
        </w:rPr>
        <w:t>been without it.</w:t>
      </w:r>
    </w:p>
    <w:p w14:paraId="24B73845" w14:textId="439B39C3" w:rsidR="001B3D48" w:rsidRPr="00E25CBD" w:rsidRDefault="001B3D48" w:rsidP="00E25CBD">
      <w:pPr>
        <w:pStyle w:val="ListParagraph"/>
        <w:numPr>
          <w:ilvl w:val="0"/>
          <w:numId w:val="6"/>
        </w:numPr>
        <w:spacing w:after="0" w:line="360" w:lineRule="auto"/>
        <w:jc w:val="both"/>
        <w:rPr>
          <w:rFonts w:ascii="Arial" w:hAnsi="Arial" w:cs="Arial"/>
        </w:rPr>
      </w:pPr>
      <w:r w:rsidRPr="00E25CBD">
        <w:rPr>
          <w:rFonts w:ascii="Arial" w:hAnsi="Arial" w:cs="Arial"/>
        </w:rPr>
        <w:t>Follow u</w:t>
      </w:r>
      <w:r w:rsidR="00AE57AB" w:rsidRPr="00E25CBD">
        <w:rPr>
          <w:rFonts w:ascii="Arial" w:hAnsi="Arial" w:cs="Arial"/>
        </w:rPr>
        <w:t>p.</w:t>
      </w:r>
    </w:p>
    <w:p w14:paraId="6B97A0D2" w14:textId="2E86C87C" w:rsidR="00AE57AB" w:rsidRPr="00E25CBD" w:rsidRDefault="00F946E5" w:rsidP="00E25CBD">
      <w:pPr>
        <w:spacing w:after="0" w:line="360" w:lineRule="auto"/>
        <w:jc w:val="both"/>
        <w:rPr>
          <w:rFonts w:ascii="Arial" w:hAnsi="Arial" w:cs="Arial"/>
        </w:rPr>
      </w:pPr>
      <w:r w:rsidRPr="00E25CBD">
        <w:rPr>
          <w:rFonts w:ascii="Arial" w:hAnsi="Arial" w:cs="Arial"/>
        </w:rPr>
        <w:t xml:space="preserve">The plan </w:t>
      </w:r>
      <w:proofErr w:type="gramStart"/>
      <w:r w:rsidRPr="00E25CBD">
        <w:rPr>
          <w:rFonts w:ascii="Arial" w:hAnsi="Arial" w:cs="Arial"/>
        </w:rPr>
        <w:t>has to</w:t>
      </w:r>
      <w:proofErr w:type="gramEnd"/>
      <w:r w:rsidRPr="00E25CBD">
        <w:rPr>
          <w:rFonts w:ascii="Arial" w:hAnsi="Arial" w:cs="Arial"/>
        </w:rPr>
        <w:t xml:space="preserve"> be carefully personalised to the person’s needs, capabilities, and facilities. Otherwise, it wouldn’t be realistic, could discourage the young person, and create stress.</w:t>
      </w:r>
    </w:p>
    <w:p w14:paraId="40754F82" w14:textId="77777777" w:rsidR="00931CEA" w:rsidRPr="00E25CBD" w:rsidRDefault="00931CEA" w:rsidP="00E25CBD">
      <w:pPr>
        <w:spacing w:after="0" w:line="360" w:lineRule="auto"/>
        <w:jc w:val="both"/>
        <w:rPr>
          <w:rFonts w:ascii="Arial" w:hAnsi="Arial" w:cs="Arial"/>
        </w:rPr>
      </w:pPr>
    </w:p>
    <w:p w14:paraId="02ED0BB0" w14:textId="064DFB10" w:rsidR="00931CEA" w:rsidRPr="00E25CBD" w:rsidRDefault="00ED4794" w:rsidP="00E25CBD">
      <w:pPr>
        <w:spacing w:after="0" w:line="360" w:lineRule="auto"/>
        <w:jc w:val="both"/>
        <w:rPr>
          <w:rFonts w:ascii="Arial" w:hAnsi="Arial" w:cs="Arial"/>
        </w:rPr>
      </w:pPr>
      <w:r w:rsidRPr="00E25CBD">
        <w:rPr>
          <w:rFonts w:ascii="Arial" w:hAnsi="Arial" w:cs="Arial"/>
        </w:rPr>
        <w:t xml:space="preserve">Preventing respiratory infections is another important matter that must be addressed. Respiratory infections are a common trigger for asthma attacks. They cause inflammation, and when this affects the bronchi and lungs, it leads to more severe symptoms such as wheezing and shortness of breath. These, in combination with asthma, could lead to a very serious condition (Siddhant X, 2024). The NHS recommends annual influenza vaccination for vulnerable people to </w:t>
      </w:r>
      <w:r w:rsidR="00F946E5" w:rsidRPr="00E25CBD">
        <w:rPr>
          <w:rFonts w:ascii="Arial" w:hAnsi="Arial" w:cs="Arial"/>
        </w:rPr>
        <w:t>protect them, as the flu, alongside</w:t>
      </w:r>
      <w:r w:rsidRPr="00E25CBD">
        <w:rPr>
          <w:rFonts w:ascii="Arial" w:hAnsi="Arial" w:cs="Arial"/>
        </w:rPr>
        <w:t xml:space="preserve"> other long-term conditions, could make people seriously ill (NHS, 2023).</w:t>
      </w:r>
    </w:p>
    <w:p w14:paraId="3FE4316A" w14:textId="22E30283" w:rsidR="00ED4794" w:rsidRPr="00E25CBD" w:rsidRDefault="003D37A1" w:rsidP="00E25CBD">
      <w:pPr>
        <w:spacing w:after="0" w:line="360" w:lineRule="auto"/>
        <w:jc w:val="both"/>
        <w:rPr>
          <w:rFonts w:ascii="Arial" w:hAnsi="Arial" w:cs="Arial"/>
        </w:rPr>
      </w:pPr>
      <w:r w:rsidRPr="00E25CBD">
        <w:rPr>
          <w:rFonts w:ascii="Arial" w:hAnsi="Arial" w:cs="Arial"/>
        </w:rPr>
        <w:t>Infection prevention plan:</w:t>
      </w:r>
    </w:p>
    <w:p w14:paraId="4269D411" w14:textId="68B74E07" w:rsidR="003D37A1" w:rsidRPr="00E25CBD" w:rsidRDefault="005B3FE1" w:rsidP="00E25CBD">
      <w:pPr>
        <w:pStyle w:val="ListParagraph"/>
        <w:numPr>
          <w:ilvl w:val="0"/>
          <w:numId w:val="6"/>
        </w:numPr>
        <w:spacing w:after="0" w:line="360" w:lineRule="auto"/>
        <w:jc w:val="both"/>
        <w:rPr>
          <w:rFonts w:ascii="Arial" w:hAnsi="Arial" w:cs="Arial"/>
        </w:rPr>
      </w:pPr>
      <w:r w:rsidRPr="00E25CBD">
        <w:rPr>
          <w:rFonts w:ascii="Arial" w:hAnsi="Arial" w:cs="Arial"/>
        </w:rPr>
        <w:t xml:space="preserve">Getting the flu vaccine as instructed </w:t>
      </w:r>
      <w:r w:rsidR="00454F81" w:rsidRPr="00E25CBD">
        <w:rPr>
          <w:rFonts w:ascii="Arial" w:hAnsi="Arial" w:cs="Arial"/>
        </w:rPr>
        <w:t>by the NHS.</w:t>
      </w:r>
    </w:p>
    <w:p w14:paraId="3F9478D7" w14:textId="714F14C1" w:rsidR="00454F81" w:rsidRPr="00E25CBD" w:rsidRDefault="00454F81" w:rsidP="00E25CBD">
      <w:pPr>
        <w:pStyle w:val="ListParagraph"/>
        <w:numPr>
          <w:ilvl w:val="0"/>
          <w:numId w:val="6"/>
        </w:numPr>
        <w:spacing w:after="0" w:line="360" w:lineRule="auto"/>
        <w:jc w:val="both"/>
        <w:rPr>
          <w:rFonts w:ascii="Arial" w:hAnsi="Arial" w:cs="Arial"/>
        </w:rPr>
      </w:pPr>
      <w:r w:rsidRPr="00E25CBD">
        <w:rPr>
          <w:rFonts w:ascii="Arial" w:hAnsi="Arial" w:cs="Arial"/>
        </w:rPr>
        <w:t xml:space="preserve">Wear </w:t>
      </w:r>
      <w:r w:rsidR="00082E88">
        <w:rPr>
          <w:rFonts w:ascii="Arial" w:hAnsi="Arial" w:cs="Arial"/>
        </w:rPr>
        <w:t xml:space="preserve">a </w:t>
      </w:r>
      <w:r w:rsidRPr="00E25CBD">
        <w:rPr>
          <w:rFonts w:ascii="Arial" w:hAnsi="Arial" w:cs="Arial"/>
        </w:rPr>
        <w:t>mask</w:t>
      </w:r>
      <w:r w:rsidR="000A5D10" w:rsidRPr="00E25CBD">
        <w:rPr>
          <w:rFonts w:ascii="Arial" w:hAnsi="Arial" w:cs="Arial"/>
        </w:rPr>
        <w:t>, especially in crowded areas.</w:t>
      </w:r>
    </w:p>
    <w:p w14:paraId="1FFF9838" w14:textId="50634EE0" w:rsidR="000A5D10" w:rsidRPr="00E25CBD" w:rsidRDefault="000A5D10" w:rsidP="00E25CBD">
      <w:pPr>
        <w:pStyle w:val="ListParagraph"/>
        <w:numPr>
          <w:ilvl w:val="0"/>
          <w:numId w:val="6"/>
        </w:numPr>
        <w:spacing w:after="0" w:line="360" w:lineRule="auto"/>
        <w:jc w:val="both"/>
        <w:rPr>
          <w:rFonts w:ascii="Arial" w:hAnsi="Arial" w:cs="Arial"/>
        </w:rPr>
      </w:pPr>
      <w:r w:rsidRPr="00E25CBD">
        <w:rPr>
          <w:rFonts w:ascii="Arial" w:hAnsi="Arial" w:cs="Arial"/>
        </w:rPr>
        <w:t>Wash your hands often.</w:t>
      </w:r>
    </w:p>
    <w:p w14:paraId="02CC0557" w14:textId="238216B1" w:rsidR="000A5D10" w:rsidRPr="00E25CBD" w:rsidRDefault="00730188" w:rsidP="00E25CBD">
      <w:pPr>
        <w:pStyle w:val="ListParagraph"/>
        <w:numPr>
          <w:ilvl w:val="0"/>
          <w:numId w:val="6"/>
        </w:numPr>
        <w:spacing w:after="0" w:line="360" w:lineRule="auto"/>
        <w:jc w:val="both"/>
        <w:rPr>
          <w:rFonts w:ascii="Arial" w:hAnsi="Arial" w:cs="Arial"/>
        </w:rPr>
      </w:pPr>
      <w:r w:rsidRPr="00E25CBD">
        <w:rPr>
          <w:rFonts w:ascii="Arial" w:hAnsi="Arial" w:cs="Arial"/>
        </w:rPr>
        <w:t>Avoid sick people.</w:t>
      </w:r>
    </w:p>
    <w:p w14:paraId="50262E29" w14:textId="4DE8EF95" w:rsidR="00062202" w:rsidRPr="00E25CBD" w:rsidRDefault="00E7277C" w:rsidP="00E25CBD">
      <w:pPr>
        <w:pStyle w:val="ListParagraph"/>
        <w:numPr>
          <w:ilvl w:val="0"/>
          <w:numId w:val="6"/>
        </w:numPr>
        <w:spacing w:after="0" w:line="360" w:lineRule="auto"/>
        <w:jc w:val="both"/>
        <w:rPr>
          <w:rFonts w:ascii="Arial" w:hAnsi="Arial" w:cs="Arial"/>
        </w:rPr>
      </w:pPr>
      <w:r w:rsidRPr="00E25CBD">
        <w:rPr>
          <w:rFonts w:ascii="Arial" w:hAnsi="Arial" w:cs="Arial"/>
        </w:rPr>
        <w:t>Take your asthma medications as prescribed</w:t>
      </w:r>
      <w:r w:rsidR="003B5093" w:rsidRPr="00E25CBD">
        <w:rPr>
          <w:rFonts w:ascii="Arial" w:hAnsi="Arial" w:cs="Arial"/>
        </w:rPr>
        <w:t>.</w:t>
      </w:r>
    </w:p>
    <w:p w14:paraId="567DF699" w14:textId="77777777" w:rsidR="00232EA2" w:rsidRPr="00E25CBD" w:rsidRDefault="00DF4D72" w:rsidP="00E25CBD">
      <w:pPr>
        <w:pStyle w:val="ListParagraph"/>
        <w:numPr>
          <w:ilvl w:val="0"/>
          <w:numId w:val="6"/>
        </w:numPr>
        <w:spacing w:after="0" w:line="360" w:lineRule="auto"/>
        <w:jc w:val="both"/>
        <w:rPr>
          <w:rFonts w:ascii="Arial" w:hAnsi="Arial" w:cs="Arial"/>
        </w:rPr>
      </w:pPr>
      <w:r w:rsidRPr="00E25CBD">
        <w:rPr>
          <w:rFonts w:ascii="Arial" w:hAnsi="Arial" w:cs="Arial"/>
        </w:rPr>
        <w:t xml:space="preserve">Keep using your peak flow and be alerted </w:t>
      </w:r>
      <w:r w:rsidR="009B3BBC" w:rsidRPr="00E25CBD">
        <w:rPr>
          <w:rFonts w:ascii="Arial" w:hAnsi="Arial" w:cs="Arial"/>
        </w:rPr>
        <w:t>to the early signs.</w:t>
      </w:r>
    </w:p>
    <w:p w14:paraId="5CDDCC53" w14:textId="1BA13A27" w:rsidR="009B3BBC" w:rsidRPr="00E25CBD" w:rsidRDefault="00CC2EC4" w:rsidP="00E25CBD">
      <w:pPr>
        <w:spacing w:after="0" w:line="360" w:lineRule="auto"/>
        <w:jc w:val="both"/>
        <w:rPr>
          <w:rFonts w:ascii="Arial" w:hAnsi="Arial" w:cs="Arial"/>
        </w:rPr>
      </w:pPr>
      <w:r w:rsidRPr="00E25CBD">
        <w:rPr>
          <w:rFonts w:ascii="Arial" w:hAnsi="Arial" w:cs="Arial"/>
        </w:rPr>
        <w:t xml:space="preserve">Prevention is the best approach, but it can sometimes be overwhelming for adolescents to keep track of everything mentioned, as they are mainly focused on their social activities and may set the wrong priorities, for example, vaping with friends instead of prioritising their health. Follow-up is important to support the adolescent in being consistent, staying aware of </w:t>
      </w:r>
      <w:r w:rsidR="00D51BD6" w:rsidRPr="00E25CBD">
        <w:rPr>
          <w:rFonts w:ascii="Arial" w:hAnsi="Arial" w:cs="Arial"/>
        </w:rPr>
        <w:t>risks, and</w:t>
      </w:r>
      <w:r w:rsidR="009B1EB6">
        <w:rPr>
          <w:rFonts w:ascii="Arial" w:hAnsi="Arial" w:cs="Arial"/>
        </w:rPr>
        <w:t>, as far as possible, providing guidance on maintaining a balance between social life and health</w:t>
      </w:r>
      <w:r w:rsidRPr="00E25CBD">
        <w:rPr>
          <w:rFonts w:ascii="Arial" w:hAnsi="Arial" w:cs="Arial"/>
        </w:rPr>
        <w:t xml:space="preserve">. </w:t>
      </w:r>
    </w:p>
    <w:p w14:paraId="5B0617B2" w14:textId="4D8B6B6A" w:rsidR="004F18FE" w:rsidRPr="00E25CBD" w:rsidRDefault="00997D0D" w:rsidP="00E25CBD">
      <w:pPr>
        <w:spacing w:after="0" w:line="360" w:lineRule="auto"/>
        <w:jc w:val="both"/>
        <w:rPr>
          <w:rFonts w:ascii="Arial" w:hAnsi="Arial" w:cs="Arial"/>
        </w:rPr>
      </w:pPr>
      <w:r w:rsidRPr="00E25CBD">
        <w:rPr>
          <w:rFonts w:ascii="Arial" w:hAnsi="Arial" w:cs="Arial"/>
        </w:rPr>
        <w:t xml:space="preserve">When the personalised plan is followed as best as possible by the adolescent, health would improve, and the young person would feel healthier and happier, as illnesses are always followed by stress and anxiety. </w:t>
      </w:r>
    </w:p>
    <w:p w14:paraId="063DF694" w14:textId="77777777" w:rsidR="00114E0B" w:rsidRPr="00E25CBD" w:rsidRDefault="00114E0B" w:rsidP="00E25CBD">
      <w:pPr>
        <w:spacing w:after="0" w:line="360" w:lineRule="auto"/>
        <w:ind w:left="360"/>
        <w:jc w:val="both"/>
        <w:rPr>
          <w:rFonts w:ascii="Arial" w:hAnsi="Arial" w:cs="Arial"/>
        </w:rPr>
      </w:pPr>
    </w:p>
    <w:p w14:paraId="54E48E41" w14:textId="77777777" w:rsidR="00114E0B" w:rsidRPr="00E25CBD" w:rsidRDefault="00114E0B" w:rsidP="00E25CBD">
      <w:pPr>
        <w:spacing w:after="0" w:line="360" w:lineRule="auto"/>
        <w:ind w:left="360"/>
        <w:jc w:val="both"/>
        <w:rPr>
          <w:rFonts w:ascii="Arial" w:hAnsi="Arial" w:cs="Arial"/>
        </w:rPr>
      </w:pPr>
    </w:p>
    <w:p w14:paraId="1C38309F" w14:textId="010E9E19" w:rsidR="00A92BB4" w:rsidRPr="00566B3A" w:rsidRDefault="00A92BB4" w:rsidP="00566B3A">
      <w:pPr>
        <w:pStyle w:val="Heading1"/>
        <w:rPr>
          <w:rFonts w:ascii="Arial" w:hAnsi="Arial" w:cs="Arial"/>
          <w:b/>
          <w:bCs/>
          <w:color w:val="000000" w:themeColor="text1"/>
        </w:rPr>
      </w:pPr>
      <w:bookmarkStart w:id="5" w:name="_Toc222705101"/>
      <w:r w:rsidRPr="00566B3A">
        <w:rPr>
          <w:rFonts w:ascii="Arial" w:hAnsi="Arial" w:cs="Arial"/>
          <w:b/>
          <w:bCs/>
          <w:color w:val="000000" w:themeColor="text1"/>
        </w:rPr>
        <w:lastRenderedPageBreak/>
        <w:t>Conclusion</w:t>
      </w:r>
      <w:bookmarkEnd w:id="5"/>
    </w:p>
    <w:p w14:paraId="13CDB7C7" w14:textId="226DDC9F" w:rsidR="00A92BB4" w:rsidRPr="00E25CBD" w:rsidRDefault="00A92BB4" w:rsidP="00E25CBD">
      <w:pPr>
        <w:spacing w:after="0" w:line="360" w:lineRule="auto"/>
        <w:ind w:left="360"/>
        <w:jc w:val="both"/>
        <w:rPr>
          <w:rFonts w:ascii="Arial" w:hAnsi="Arial" w:cs="Arial"/>
        </w:rPr>
      </w:pPr>
    </w:p>
    <w:p w14:paraId="53DF218A" w14:textId="2F2F69B8" w:rsidR="00172F78" w:rsidRPr="00E25CBD" w:rsidRDefault="002A5849" w:rsidP="00E25CBD">
      <w:pPr>
        <w:spacing w:after="0" w:line="360" w:lineRule="auto"/>
        <w:jc w:val="both"/>
        <w:rPr>
          <w:rFonts w:ascii="Arial" w:hAnsi="Arial" w:cs="Arial"/>
        </w:rPr>
      </w:pPr>
      <w:r w:rsidRPr="00E25CBD">
        <w:rPr>
          <w:rFonts w:ascii="Arial" w:hAnsi="Arial" w:cs="Arial"/>
        </w:rPr>
        <w:t xml:space="preserve">Overall, this report outlines key points about asthma, including how the condition affects the airways, what triggers symptoms, and why monitoring is important. The findings highlight that asthma is a long-term condition that requires daily awareness, not just treatment during flare-ups. Understanding how the respiratory system works and how symptoms develop helps young people recognise early warning signs and </w:t>
      </w:r>
      <w:r w:rsidR="00DC329E">
        <w:rPr>
          <w:rFonts w:ascii="Arial" w:hAnsi="Arial" w:cs="Arial"/>
        </w:rPr>
        <w:t>prevent</w:t>
      </w:r>
      <w:r w:rsidRPr="00E25CBD">
        <w:rPr>
          <w:rFonts w:ascii="Arial" w:hAnsi="Arial" w:cs="Arial"/>
        </w:rPr>
        <w:t xml:space="preserve"> the condition from getting worse.</w:t>
      </w:r>
    </w:p>
    <w:p w14:paraId="32168785" w14:textId="3FB4BC41" w:rsidR="00172F78" w:rsidRPr="00E25CBD" w:rsidRDefault="002A5849" w:rsidP="00E25CBD">
      <w:pPr>
        <w:spacing w:after="0" w:line="360" w:lineRule="auto"/>
        <w:jc w:val="both"/>
        <w:rPr>
          <w:rFonts w:ascii="Arial" w:hAnsi="Arial" w:cs="Arial"/>
        </w:rPr>
      </w:pPr>
      <w:r w:rsidRPr="00E25CBD">
        <w:rPr>
          <w:rFonts w:ascii="Arial" w:hAnsi="Arial" w:cs="Arial"/>
        </w:rPr>
        <w:t>It is also important for adolescents to understand their role in managing asthma. Keeping track of symptoms, using inhalers correctly, avoiding triggers such as smoking and vaping, staying active, and preventing infections all make a significant difference to their health. When young people know more about their condition, they are more confident, make better choices, and feel more in control of their wellbeing.</w:t>
      </w:r>
    </w:p>
    <w:p w14:paraId="4E2FBB52" w14:textId="7EC01ECC" w:rsidR="002072C6" w:rsidRDefault="00172F78" w:rsidP="009046CA">
      <w:pPr>
        <w:spacing w:after="0" w:line="360" w:lineRule="auto"/>
        <w:jc w:val="both"/>
        <w:rPr>
          <w:rFonts w:ascii="Arial" w:hAnsi="Arial" w:cs="Arial"/>
        </w:rPr>
      </w:pPr>
      <w:r w:rsidRPr="00E25CBD">
        <w:rPr>
          <w:rFonts w:ascii="Arial" w:hAnsi="Arial" w:cs="Arial"/>
        </w:rPr>
        <w:t xml:space="preserve">Health professionals also play a key role in supporting adolescents with asthma. They provide clear information, create personalised action plans, and offer </w:t>
      </w:r>
      <w:r w:rsidR="00B076F7">
        <w:rPr>
          <w:rFonts w:ascii="Arial" w:hAnsi="Arial" w:cs="Arial"/>
        </w:rPr>
        <w:t>follow-up</w:t>
      </w:r>
      <w:r w:rsidRPr="00E25CBD">
        <w:rPr>
          <w:rFonts w:ascii="Arial" w:hAnsi="Arial" w:cs="Arial"/>
        </w:rPr>
        <w:t xml:space="preserve"> so that young people don’t feel alone or unsure about what to do. By working together, adolescents and healthcare professionals can </w:t>
      </w:r>
      <w:r w:rsidR="00A657D1">
        <w:rPr>
          <w:rFonts w:ascii="Arial" w:hAnsi="Arial" w:cs="Arial"/>
        </w:rPr>
        <w:t xml:space="preserve">better manage asthma </w:t>
      </w:r>
      <w:r w:rsidRPr="00E25CBD">
        <w:rPr>
          <w:rFonts w:ascii="Arial" w:hAnsi="Arial" w:cs="Arial"/>
        </w:rPr>
        <w:t>and improve both physical and emotional health.</w:t>
      </w:r>
    </w:p>
    <w:p w14:paraId="635C0E60" w14:textId="77777777" w:rsidR="009046CA" w:rsidRDefault="009046CA" w:rsidP="009046CA">
      <w:pPr>
        <w:spacing w:after="0" w:line="360" w:lineRule="auto"/>
        <w:jc w:val="both"/>
        <w:rPr>
          <w:rFonts w:ascii="Arial" w:hAnsi="Arial" w:cs="Arial"/>
        </w:rPr>
      </w:pPr>
    </w:p>
    <w:p w14:paraId="0FBD0289" w14:textId="77777777" w:rsidR="009046CA" w:rsidRDefault="009046CA" w:rsidP="009046CA">
      <w:pPr>
        <w:spacing w:after="0" w:line="360" w:lineRule="auto"/>
        <w:jc w:val="both"/>
        <w:rPr>
          <w:rFonts w:ascii="Arial" w:hAnsi="Arial" w:cs="Arial"/>
        </w:rPr>
      </w:pPr>
    </w:p>
    <w:p w14:paraId="4977BBCC" w14:textId="77777777" w:rsidR="009046CA" w:rsidRDefault="009046CA" w:rsidP="009046CA">
      <w:pPr>
        <w:spacing w:after="0" w:line="360" w:lineRule="auto"/>
        <w:jc w:val="both"/>
        <w:rPr>
          <w:rFonts w:ascii="Arial" w:hAnsi="Arial" w:cs="Arial"/>
        </w:rPr>
      </w:pPr>
    </w:p>
    <w:p w14:paraId="08090A00" w14:textId="77777777" w:rsidR="009046CA" w:rsidRDefault="009046CA" w:rsidP="009046CA">
      <w:pPr>
        <w:spacing w:after="0" w:line="360" w:lineRule="auto"/>
        <w:jc w:val="both"/>
        <w:rPr>
          <w:rFonts w:ascii="Arial" w:hAnsi="Arial" w:cs="Arial"/>
        </w:rPr>
      </w:pPr>
    </w:p>
    <w:p w14:paraId="4380F2B7" w14:textId="77777777" w:rsidR="009046CA" w:rsidRDefault="009046CA" w:rsidP="009046CA">
      <w:pPr>
        <w:spacing w:after="0" w:line="360" w:lineRule="auto"/>
        <w:jc w:val="both"/>
        <w:rPr>
          <w:rFonts w:ascii="Arial" w:hAnsi="Arial" w:cs="Arial"/>
        </w:rPr>
      </w:pPr>
    </w:p>
    <w:p w14:paraId="34AD43F6" w14:textId="77777777" w:rsidR="009046CA" w:rsidRDefault="009046CA" w:rsidP="009046CA">
      <w:pPr>
        <w:spacing w:after="0" w:line="360" w:lineRule="auto"/>
        <w:jc w:val="both"/>
        <w:rPr>
          <w:rFonts w:ascii="Arial" w:hAnsi="Arial" w:cs="Arial"/>
        </w:rPr>
      </w:pPr>
    </w:p>
    <w:p w14:paraId="1F6A68F7" w14:textId="77777777" w:rsidR="009046CA" w:rsidRDefault="009046CA" w:rsidP="009046CA">
      <w:pPr>
        <w:spacing w:after="0" w:line="360" w:lineRule="auto"/>
        <w:jc w:val="both"/>
        <w:rPr>
          <w:rFonts w:ascii="Arial" w:hAnsi="Arial" w:cs="Arial"/>
        </w:rPr>
      </w:pPr>
    </w:p>
    <w:p w14:paraId="306DD13C" w14:textId="77777777" w:rsidR="009046CA" w:rsidRDefault="009046CA" w:rsidP="009046CA">
      <w:pPr>
        <w:spacing w:after="0" w:line="360" w:lineRule="auto"/>
        <w:jc w:val="both"/>
        <w:rPr>
          <w:rFonts w:ascii="Arial" w:hAnsi="Arial" w:cs="Arial"/>
        </w:rPr>
      </w:pPr>
    </w:p>
    <w:p w14:paraId="375F4014" w14:textId="77777777" w:rsidR="009046CA" w:rsidRDefault="009046CA" w:rsidP="009046CA">
      <w:pPr>
        <w:spacing w:after="0" w:line="360" w:lineRule="auto"/>
        <w:jc w:val="both"/>
        <w:rPr>
          <w:rFonts w:ascii="Arial" w:hAnsi="Arial" w:cs="Arial"/>
        </w:rPr>
      </w:pPr>
    </w:p>
    <w:p w14:paraId="5681CE11" w14:textId="77777777" w:rsidR="00A657D1" w:rsidRDefault="00A657D1" w:rsidP="00A657D1"/>
    <w:p w14:paraId="2C691849" w14:textId="77777777" w:rsidR="00FC62DF" w:rsidRDefault="00FC62DF" w:rsidP="00A657D1"/>
    <w:p w14:paraId="53060DFF" w14:textId="77777777" w:rsidR="00FC62DF" w:rsidRDefault="00FC62DF" w:rsidP="00A657D1"/>
    <w:p w14:paraId="6CDACE2D" w14:textId="77777777" w:rsidR="00FC62DF" w:rsidRDefault="00FC62DF" w:rsidP="00A657D1"/>
    <w:p w14:paraId="1386356C" w14:textId="77777777" w:rsidR="00FC62DF" w:rsidRDefault="00FC62DF" w:rsidP="00A657D1"/>
    <w:p w14:paraId="320376AE" w14:textId="77777777" w:rsidR="00FC62DF" w:rsidRDefault="00FC62DF" w:rsidP="00A657D1"/>
    <w:p w14:paraId="199301CA" w14:textId="77777777" w:rsidR="00FC62DF" w:rsidRDefault="00FC62DF" w:rsidP="00A657D1"/>
    <w:p w14:paraId="3718BB34" w14:textId="77777777" w:rsidR="00FC62DF" w:rsidRPr="00A657D1" w:rsidRDefault="00FC62DF" w:rsidP="00A657D1"/>
    <w:p w14:paraId="41A95854" w14:textId="73BA53DA" w:rsidR="00A92BB4" w:rsidRPr="00566B3A" w:rsidRDefault="00A92BB4" w:rsidP="00566B3A">
      <w:pPr>
        <w:pStyle w:val="Heading1"/>
        <w:rPr>
          <w:rFonts w:ascii="Arial" w:hAnsi="Arial" w:cs="Arial"/>
          <w:b/>
          <w:bCs/>
          <w:color w:val="000000" w:themeColor="text1"/>
        </w:rPr>
      </w:pPr>
      <w:bookmarkStart w:id="6" w:name="_Toc222705102"/>
      <w:r w:rsidRPr="00566B3A">
        <w:rPr>
          <w:rFonts w:ascii="Arial" w:hAnsi="Arial" w:cs="Arial"/>
          <w:b/>
          <w:bCs/>
          <w:color w:val="000000" w:themeColor="text1"/>
        </w:rPr>
        <w:lastRenderedPageBreak/>
        <w:t>Referencing</w:t>
      </w:r>
      <w:bookmarkEnd w:id="6"/>
      <w:r w:rsidRPr="00566B3A">
        <w:rPr>
          <w:rFonts w:ascii="Arial" w:hAnsi="Arial" w:cs="Arial"/>
          <w:b/>
          <w:bCs/>
          <w:color w:val="000000" w:themeColor="text1"/>
        </w:rPr>
        <w:t xml:space="preserve"> </w:t>
      </w:r>
    </w:p>
    <w:p w14:paraId="62BAA9CD" w14:textId="77777777" w:rsidR="00A92BB4" w:rsidRDefault="00A92BB4" w:rsidP="0004592B">
      <w:pPr>
        <w:spacing w:after="0" w:line="360" w:lineRule="auto"/>
        <w:ind w:left="360"/>
        <w:jc w:val="both"/>
        <w:rPr>
          <w:rFonts w:ascii="Arial" w:hAnsi="Arial" w:cs="Arial"/>
        </w:rPr>
      </w:pPr>
    </w:p>
    <w:p w14:paraId="30C70A42" w14:textId="77777777" w:rsidR="000C0328" w:rsidRDefault="000C0328" w:rsidP="0004592B">
      <w:pPr>
        <w:spacing w:after="0" w:line="360" w:lineRule="auto"/>
        <w:ind w:left="360"/>
        <w:jc w:val="both"/>
        <w:rPr>
          <w:rFonts w:ascii="Arial" w:hAnsi="Arial" w:cs="Arial"/>
        </w:rPr>
      </w:pPr>
    </w:p>
    <w:p w14:paraId="5B38D7C7" w14:textId="77777777" w:rsidR="00A425F6" w:rsidRDefault="00A425F6" w:rsidP="0004592B">
      <w:pPr>
        <w:spacing w:after="0" w:line="360" w:lineRule="auto"/>
        <w:ind w:left="360"/>
        <w:jc w:val="both"/>
        <w:rPr>
          <w:rFonts w:ascii="Arial" w:hAnsi="Arial" w:cs="Arial"/>
        </w:rPr>
      </w:pPr>
    </w:p>
    <w:p w14:paraId="0A16C925" w14:textId="77777777" w:rsidR="00D57D0B" w:rsidRDefault="00D57D0B" w:rsidP="00D57D0B">
      <w:pPr>
        <w:spacing w:after="0" w:line="360" w:lineRule="auto"/>
        <w:jc w:val="both"/>
      </w:pPr>
    </w:p>
    <w:sectPr w:rsidR="00D57D0B">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31A19A" w14:textId="77777777" w:rsidR="00E87FB8" w:rsidRDefault="00E87FB8" w:rsidP="00FB0C94">
      <w:pPr>
        <w:spacing w:after="0" w:line="240" w:lineRule="auto"/>
      </w:pPr>
      <w:r>
        <w:separator/>
      </w:r>
    </w:p>
  </w:endnote>
  <w:endnote w:type="continuationSeparator" w:id="0">
    <w:p w14:paraId="68716741" w14:textId="77777777" w:rsidR="00E87FB8" w:rsidRDefault="00E87FB8" w:rsidP="00FB0C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9209816"/>
      <w:docPartObj>
        <w:docPartGallery w:val="Page Numbers (Bottom of Page)"/>
        <w:docPartUnique/>
      </w:docPartObj>
    </w:sdtPr>
    <w:sdtContent>
      <w:p w14:paraId="3C1B8524" w14:textId="1C103677" w:rsidR="00FB0C94" w:rsidRDefault="00FB0C94">
        <w:pPr>
          <w:pStyle w:val="Footer"/>
          <w:jc w:val="right"/>
        </w:pPr>
        <w:r>
          <w:fldChar w:fldCharType="begin"/>
        </w:r>
        <w:r>
          <w:instrText>PAGE   \* MERGEFORMAT</w:instrText>
        </w:r>
        <w:r>
          <w:fldChar w:fldCharType="separate"/>
        </w:r>
        <w:r>
          <w:t>2</w:t>
        </w:r>
        <w:r>
          <w:fldChar w:fldCharType="end"/>
        </w:r>
      </w:p>
    </w:sdtContent>
  </w:sdt>
  <w:p w14:paraId="7E4853BE" w14:textId="77777777" w:rsidR="00FB0C94" w:rsidRDefault="00FB0C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6BFF75" w14:textId="77777777" w:rsidR="00E87FB8" w:rsidRDefault="00E87FB8" w:rsidP="00FB0C94">
      <w:pPr>
        <w:spacing w:after="0" w:line="240" w:lineRule="auto"/>
      </w:pPr>
      <w:r>
        <w:separator/>
      </w:r>
    </w:p>
  </w:footnote>
  <w:footnote w:type="continuationSeparator" w:id="0">
    <w:p w14:paraId="75461D21" w14:textId="77777777" w:rsidR="00E87FB8" w:rsidRDefault="00E87FB8" w:rsidP="00FB0C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F521F7"/>
    <w:multiLevelType w:val="hybridMultilevel"/>
    <w:tmpl w:val="9BAC8094"/>
    <w:lvl w:ilvl="0" w:tplc="BE5A204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4F1C8B"/>
    <w:multiLevelType w:val="hybridMultilevel"/>
    <w:tmpl w:val="62C22C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D662DA7"/>
    <w:multiLevelType w:val="hybridMultilevel"/>
    <w:tmpl w:val="2F86816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410C22C9"/>
    <w:multiLevelType w:val="hybridMultilevel"/>
    <w:tmpl w:val="880826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5C934002"/>
    <w:multiLevelType w:val="hybridMultilevel"/>
    <w:tmpl w:val="B5785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011AB7"/>
    <w:multiLevelType w:val="hybridMultilevel"/>
    <w:tmpl w:val="95C2AF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60178944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272665297">
    <w:abstractNumId w:val="1"/>
  </w:num>
  <w:num w:numId="3" w16cid:durableId="1067532985">
    <w:abstractNumId w:val="5"/>
  </w:num>
  <w:num w:numId="4" w16cid:durableId="1347948252">
    <w:abstractNumId w:val="3"/>
  </w:num>
  <w:num w:numId="5" w16cid:durableId="1138305145">
    <w:abstractNumId w:val="4"/>
  </w:num>
  <w:num w:numId="6" w16cid:durableId="1130653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00B"/>
    <w:rsid w:val="00002E29"/>
    <w:rsid w:val="00010320"/>
    <w:rsid w:val="00010DE9"/>
    <w:rsid w:val="00012A17"/>
    <w:rsid w:val="00013DBF"/>
    <w:rsid w:val="00021751"/>
    <w:rsid w:val="000228DA"/>
    <w:rsid w:val="00024846"/>
    <w:rsid w:val="00024C8A"/>
    <w:rsid w:val="00025A4A"/>
    <w:rsid w:val="00033850"/>
    <w:rsid w:val="00036828"/>
    <w:rsid w:val="0004592B"/>
    <w:rsid w:val="00045EF6"/>
    <w:rsid w:val="00052869"/>
    <w:rsid w:val="00052AA7"/>
    <w:rsid w:val="000563A5"/>
    <w:rsid w:val="00056964"/>
    <w:rsid w:val="00056CC6"/>
    <w:rsid w:val="00060D31"/>
    <w:rsid w:val="00061F77"/>
    <w:rsid w:val="00062117"/>
    <w:rsid w:val="00062202"/>
    <w:rsid w:val="000818B2"/>
    <w:rsid w:val="00082E88"/>
    <w:rsid w:val="000839B5"/>
    <w:rsid w:val="00084ACB"/>
    <w:rsid w:val="000902D1"/>
    <w:rsid w:val="000921B1"/>
    <w:rsid w:val="00092972"/>
    <w:rsid w:val="000941FF"/>
    <w:rsid w:val="000959A4"/>
    <w:rsid w:val="0009614D"/>
    <w:rsid w:val="000A24E2"/>
    <w:rsid w:val="000A5D10"/>
    <w:rsid w:val="000B1CB5"/>
    <w:rsid w:val="000B3688"/>
    <w:rsid w:val="000C0328"/>
    <w:rsid w:val="000C5F25"/>
    <w:rsid w:val="000D28ED"/>
    <w:rsid w:val="000D3D59"/>
    <w:rsid w:val="000E53F6"/>
    <w:rsid w:val="0010000B"/>
    <w:rsid w:val="00101667"/>
    <w:rsid w:val="00106727"/>
    <w:rsid w:val="00107F84"/>
    <w:rsid w:val="00114E0B"/>
    <w:rsid w:val="001200D7"/>
    <w:rsid w:val="001249F3"/>
    <w:rsid w:val="00140807"/>
    <w:rsid w:val="001441BA"/>
    <w:rsid w:val="00145662"/>
    <w:rsid w:val="00150BA2"/>
    <w:rsid w:val="00150E73"/>
    <w:rsid w:val="00152384"/>
    <w:rsid w:val="00161613"/>
    <w:rsid w:val="00164779"/>
    <w:rsid w:val="001702A9"/>
    <w:rsid w:val="00172F78"/>
    <w:rsid w:val="001738FF"/>
    <w:rsid w:val="0017467D"/>
    <w:rsid w:val="0018271A"/>
    <w:rsid w:val="00183502"/>
    <w:rsid w:val="001864CB"/>
    <w:rsid w:val="00192032"/>
    <w:rsid w:val="00192431"/>
    <w:rsid w:val="00192723"/>
    <w:rsid w:val="00192958"/>
    <w:rsid w:val="001939BF"/>
    <w:rsid w:val="001951B0"/>
    <w:rsid w:val="001A3BD3"/>
    <w:rsid w:val="001A496E"/>
    <w:rsid w:val="001A6B2D"/>
    <w:rsid w:val="001A72C9"/>
    <w:rsid w:val="001A7FA4"/>
    <w:rsid w:val="001B3D48"/>
    <w:rsid w:val="001B3D78"/>
    <w:rsid w:val="001B66FB"/>
    <w:rsid w:val="001C6AB1"/>
    <w:rsid w:val="001C6F63"/>
    <w:rsid w:val="001C7F34"/>
    <w:rsid w:val="001E4E01"/>
    <w:rsid w:val="001E624E"/>
    <w:rsid w:val="001F2857"/>
    <w:rsid w:val="001F7EF1"/>
    <w:rsid w:val="00201783"/>
    <w:rsid w:val="00201D14"/>
    <w:rsid w:val="002072C6"/>
    <w:rsid w:val="002074E8"/>
    <w:rsid w:val="002158AE"/>
    <w:rsid w:val="00216028"/>
    <w:rsid w:val="00227B2D"/>
    <w:rsid w:val="0023064F"/>
    <w:rsid w:val="00232EA2"/>
    <w:rsid w:val="00237BC2"/>
    <w:rsid w:val="0024168B"/>
    <w:rsid w:val="00243205"/>
    <w:rsid w:val="002445AD"/>
    <w:rsid w:val="00250491"/>
    <w:rsid w:val="00251D5B"/>
    <w:rsid w:val="00254509"/>
    <w:rsid w:val="00255569"/>
    <w:rsid w:val="002567AF"/>
    <w:rsid w:val="00263141"/>
    <w:rsid w:val="0026555D"/>
    <w:rsid w:val="00266B3A"/>
    <w:rsid w:val="002700CC"/>
    <w:rsid w:val="0027174F"/>
    <w:rsid w:val="0027387A"/>
    <w:rsid w:val="00282BD6"/>
    <w:rsid w:val="00291128"/>
    <w:rsid w:val="0029250B"/>
    <w:rsid w:val="002954DC"/>
    <w:rsid w:val="00297558"/>
    <w:rsid w:val="002A5793"/>
    <w:rsid w:val="002A5849"/>
    <w:rsid w:val="002A5F09"/>
    <w:rsid w:val="002B3A0C"/>
    <w:rsid w:val="002B543B"/>
    <w:rsid w:val="002B65D1"/>
    <w:rsid w:val="002C6B0C"/>
    <w:rsid w:val="002C715F"/>
    <w:rsid w:val="002D1FE0"/>
    <w:rsid w:val="002D4D1A"/>
    <w:rsid w:val="002D679E"/>
    <w:rsid w:val="002E3899"/>
    <w:rsid w:val="002E6E72"/>
    <w:rsid w:val="002E7D79"/>
    <w:rsid w:val="002F0D12"/>
    <w:rsid w:val="002F15B5"/>
    <w:rsid w:val="002F2CF6"/>
    <w:rsid w:val="002F6E01"/>
    <w:rsid w:val="003033A1"/>
    <w:rsid w:val="00304BA2"/>
    <w:rsid w:val="003074B6"/>
    <w:rsid w:val="00311BAE"/>
    <w:rsid w:val="003200E3"/>
    <w:rsid w:val="003251C0"/>
    <w:rsid w:val="0032728B"/>
    <w:rsid w:val="0035382C"/>
    <w:rsid w:val="00354DCA"/>
    <w:rsid w:val="0036789A"/>
    <w:rsid w:val="00373ED0"/>
    <w:rsid w:val="00384EEE"/>
    <w:rsid w:val="00386E7F"/>
    <w:rsid w:val="003870BC"/>
    <w:rsid w:val="003941CB"/>
    <w:rsid w:val="00395B1C"/>
    <w:rsid w:val="003A0D00"/>
    <w:rsid w:val="003A2662"/>
    <w:rsid w:val="003A6251"/>
    <w:rsid w:val="003B04EC"/>
    <w:rsid w:val="003B1691"/>
    <w:rsid w:val="003B3A1B"/>
    <w:rsid w:val="003B46F3"/>
    <w:rsid w:val="003B5093"/>
    <w:rsid w:val="003B70E1"/>
    <w:rsid w:val="003C2FA8"/>
    <w:rsid w:val="003C35E3"/>
    <w:rsid w:val="003C5847"/>
    <w:rsid w:val="003C6505"/>
    <w:rsid w:val="003C6520"/>
    <w:rsid w:val="003D30DB"/>
    <w:rsid w:val="003D37A1"/>
    <w:rsid w:val="003D5A3B"/>
    <w:rsid w:val="003E02C9"/>
    <w:rsid w:val="003E287A"/>
    <w:rsid w:val="003E6239"/>
    <w:rsid w:val="003F1E14"/>
    <w:rsid w:val="003F23A5"/>
    <w:rsid w:val="003F2467"/>
    <w:rsid w:val="004012F1"/>
    <w:rsid w:val="00403A95"/>
    <w:rsid w:val="0040591D"/>
    <w:rsid w:val="00413DDB"/>
    <w:rsid w:val="00417653"/>
    <w:rsid w:val="00422469"/>
    <w:rsid w:val="004252D4"/>
    <w:rsid w:val="004257F6"/>
    <w:rsid w:val="004307AB"/>
    <w:rsid w:val="00431EEC"/>
    <w:rsid w:val="00434752"/>
    <w:rsid w:val="0044476A"/>
    <w:rsid w:val="00444C1F"/>
    <w:rsid w:val="004504D4"/>
    <w:rsid w:val="00454F81"/>
    <w:rsid w:val="00457823"/>
    <w:rsid w:val="00457D33"/>
    <w:rsid w:val="00465C16"/>
    <w:rsid w:val="00466BFE"/>
    <w:rsid w:val="00471696"/>
    <w:rsid w:val="0047383F"/>
    <w:rsid w:val="00476108"/>
    <w:rsid w:val="00484478"/>
    <w:rsid w:val="004855CD"/>
    <w:rsid w:val="00485FA4"/>
    <w:rsid w:val="00486CE6"/>
    <w:rsid w:val="0049234D"/>
    <w:rsid w:val="00492DA5"/>
    <w:rsid w:val="00494316"/>
    <w:rsid w:val="0049769C"/>
    <w:rsid w:val="004A105F"/>
    <w:rsid w:val="004B19DC"/>
    <w:rsid w:val="004B3EED"/>
    <w:rsid w:val="004B4D39"/>
    <w:rsid w:val="004B5BB9"/>
    <w:rsid w:val="004B6A11"/>
    <w:rsid w:val="004C7366"/>
    <w:rsid w:val="004D0DB0"/>
    <w:rsid w:val="004E1A0F"/>
    <w:rsid w:val="004E396E"/>
    <w:rsid w:val="004E5132"/>
    <w:rsid w:val="004F18FE"/>
    <w:rsid w:val="004F31E2"/>
    <w:rsid w:val="004F62BF"/>
    <w:rsid w:val="004F6601"/>
    <w:rsid w:val="004F7F6A"/>
    <w:rsid w:val="00502DD9"/>
    <w:rsid w:val="005055BB"/>
    <w:rsid w:val="00507A0D"/>
    <w:rsid w:val="00517574"/>
    <w:rsid w:val="00517BEF"/>
    <w:rsid w:val="005209BE"/>
    <w:rsid w:val="0052233F"/>
    <w:rsid w:val="00524BC1"/>
    <w:rsid w:val="005369E8"/>
    <w:rsid w:val="0054281E"/>
    <w:rsid w:val="0054755E"/>
    <w:rsid w:val="005514E6"/>
    <w:rsid w:val="0055172C"/>
    <w:rsid w:val="00556C7D"/>
    <w:rsid w:val="00560B69"/>
    <w:rsid w:val="005643E2"/>
    <w:rsid w:val="0056488E"/>
    <w:rsid w:val="0056622C"/>
    <w:rsid w:val="00566B3A"/>
    <w:rsid w:val="00573230"/>
    <w:rsid w:val="00573326"/>
    <w:rsid w:val="00596D0B"/>
    <w:rsid w:val="005A367E"/>
    <w:rsid w:val="005A51F7"/>
    <w:rsid w:val="005A6C96"/>
    <w:rsid w:val="005B3FE1"/>
    <w:rsid w:val="005B5C7C"/>
    <w:rsid w:val="005B69AB"/>
    <w:rsid w:val="005B79BE"/>
    <w:rsid w:val="005C07BD"/>
    <w:rsid w:val="005C228E"/>
    <w:rsid w:val="005C277D"/>
    <w:rsid w:val="005C692E"/>
    <w:rsid w:val="005D20EA"/>
    <w:rsid w:val="005D253A"/>
    <w:rsid w:val="005D2A0A"/>
    <w:rsid w:val="005D3B25"/>
    <w:rsid w:val="005D4596"/>
    <w:rsid w:val="005D55EC"/>
    <w:rsid w:val="005D681F"/>
    <w:rsid w:val="005D6CA4"/>
    <w:rsid w:val="005E1064"/>
    <w:rsid w:val="005E58A7"/>
    <w:rsid w:val="005E676F"/>
    <w:rsid w:val="005F22C4"/>
    <w:rsid w:val="005F4DB5"/>
    <w:rsid w:val="005F545F"/>
    <w:rsid w:val="00601354"/>
    <w:rsid w:val="00604DFF"/>
    <w:rsid w:val="00607E43"/>
    <w:rsid w:val="006118A2"/>
    <w:rsid w:val="00614941"/>
    <w:rsid w:val="00616922"/>
    <w:rsid w:val="00621E4B"/>
    <w:rsid w:val="0062417B"/>
    <w:rsid w:val="0062597A"/>
    <w:rsid w:val="00627EB7"/>
    <w:rsid w:val="00627ECF"/>
    <w:rsid w:val="006352AB"/>
    <w:rsid w:val="0064092A"/>
    <w:rsid w:val="006413CF"/>
    <w:rsid w:val="006417FB"/>
    <w:rsid w:val="006444CD"/>
    <w:rsid w:val="00652771"/>
    <w:rsid w:val="00656C2D"/>
    <w:rsid w:val="00662D37"/>
    <w:rsid w:val="006665B3"/>
    <w:rsid w:val="00672CC7"/>
    <w:rsid w:val="00673061"/>
    <w:rsid w:val="00674393"/>
    <w:rsid w:val="00677377"/>
    <w:rsid w:val="0067771F"/>
    <w:rsid w:val="00677D90"/>
    <w:rsid w:val="0068120F"/>
    <w:rsid w:val="00681770"/>
    <w:rsid w:val="00684F3B"/>
    <w:rsid w:val="00686B61"/>
    <w:rsid w:val="00686CAA"/>
    <w:rsid w:val="0069209B"/>
    <w:rsid w:val="006922D7"/>
    <w:rsid w:val="00692DE8"/>
    <w:rsid w:val="00692FF4"/>
    <w:rsid w:val="00695DAF"/>
    <w:rsid w:val="006A1B29"/>
    <w:rsid w:val="006A1C72"/>
    <w:rsid w:val="006A521C"/>
    <w:rsid w:val="006A592F"/>
    <w:rsid w:val="006A6A21"/>
    <w:rsid w:val="006A70D0"/>
    <w:rsid w:val="006A74CC"/>
    <w:rsid w:val="006A7A53"/>
    <w:rsid w:val="006B37E0"/>
    <w:rsid w:val="006C6D54"/>
    <w:rsid w:val="006D1074"/>
    <w:rsid w:val="006E00F7"/>
    <w:rsid w:val="006E5102"/>
    <w:rsid w:val="006F5E13"/>
    <w:rsid w:val="006F604D"/>
    <w:rsid w:val="00700CE1"/>
    <w:rsid w:val="007066AC"/>
    <w:rsid w:val="007069D5"/>
    <w:rsid w:val="00710453"/>
    <w:rsid w:val="007143C5"/>
    <w:rsid w:val="0071595E"/>
    <w:rsid w:val="007210D8"/>
    <w:rsid w:val="00723B82"/>
    <w:rsid w:val="00724ABB"/>
    <w:rsid w:val="00730188"/>
    <w:rsid w:val="007310B1"/>
    <w:rsid w:val="00734F5F"/>
    <w:rsid w:val="00737CD3"/>
    <w:rsid w:val="007414A0"/>
    <w:rsid w:val="00742DCF"/>
    <w:rsid w:val="0074366A"/>
    <w:rsid w:val="00745A8E"/>
    <w:rsid w:val="007558B9"/>
    <w:rsid w:val="00757492"/>
    <w:rsid w:val="0076406F"/>
    <w:rsid w:val="00765D40"/>
    <w:rsid w:val="007661CC"/>
    <w:rsid w:val="00770A35"/>
    <w:rsid w:val="007710BB"/>
    <w:rsid w:val="00773CDE"/>
    <w:rsid w:val="00790FB7"/>
    <w:rsid w:val="00791BBA"/>
    <w:rsid w:val="007927B5"/>
    <w:rsid w:val="00794D41"/>
    <w:rsid w:val="007B07A0"/>
    <w:rsid w:val="007B222D"/>
    <w:rsid w:val="007B73DE"/>
    <w:rsid w:val="007C2EFE"/>
    <w:rsid w:val="007C57FC"/>
    <w:rsid w:val="007E02FA"/>
    <w:rsid w:val="007E4BA6"/>
    <w:rsid w:val="007F3BC8"/>
    <w:rsid w:val="007F4B04"/>
    <w:rsid w:val="00800605"/>
    <w:rsid w:val="00806B78"/>
    <w:rsid w:val="00806F75"/>
    <w:rsid w:val="00813BC1"/>
    <w:rsid w:val="00820D96"/>
    <w:rsid w:val="00823E18"/>
    <w:rsid w:val="00827D20"/>
    <w:rsid w:val="00840D3A"/>
    <w:rsid w:val="00842094"/>
    <w:rsid w:val="008460EC"/>
    <w:rsid w:val="00847F1E"/>
    <w:rsid w:val="00850A45"/>
    <w:rsid w:val="00850A91"/>
    <w:rsid w:val="008510BA"/>
    <w:rsid w:val="00851716"/>
    <w:rsid w:val="0085284D"/>
    <w:rsid w:val="008628EC"/>
    <w:rsid w:val="00863243"/>
    <w:rsid w:val="00867221"/>
    <w:rsid w:val="00867C22"/>
    <w:rsid w:val="00872BE6"/>
    <w:rsid w:val="00877325"/>
    <w:rsid w:val="00880B74"/>
    <w:rsid w:val="008814A8"/>
    <w:rsid w:val="00886F0C"/>
    <w:rsid w:val="008872D8"/>
    <w:rsid w:val="00887D09"/>
    <w:rsid w:val="0089487A"/>
    <w:rsid w:val="00894D9F"/>
    <w:rsid w:val="00897C7A"/>
    <w:rsid w:val="008A725B"/>
    <w:rsid w:val="008A7910"/>
    <w:rsid w:val="008B625A"/>
    <w:rsid w:val="008C4905"/>
    <w:rsid w:val="008C5541"/>
    <w:rsid w:val="008C652A"/>
    <w:rsid w:val="008C6AF3"/>
    <w:rsid w:val="008D1DC8"/>
    <w:rsid w:val="008D2769"/>
    <w:rsid w:val="008D2E48"/>
    <w:rsid w:val="008D7A02"/>
    <w:rsid w:val="008E0DA1"/>
    <w:rsid w:val="008E1227"/>
    <w:rsid w:val="008E3541"/>
    <w:rsid w:val="008E3B89"/>
    <w:rsid w:val="008E5491"/>
    <w:rsid w:val="008F2719"/>
    <w:rsid w:val="008F4F10"/>
    <w:rsid w:val="008F7087"/>
    <w:rsid w:val="0090290E"/>
    <w:rsid w:val="00902B84"/>
    <w:rsid w:val="009046CA"/>
    <w:rsid w:val="00904D1A"/>
    <w:rsid w:val="009109B3"/>
    <w:rsid w:val="00916FE6"/>
    <w:rsid w:val="009203BD"/>
    <w:rsid w:val="009212DE"/>
    <w:rsid w:val="009245F6"/>
    <w:rsid w:val="00924DD3"/>
    <w:rsid w:val="00926517"/>
    <w:rsid w:val="00927AFF"/>
    <w:rsid w:val="00930F18"/>
    <w:rsid w:val="00931CEA"/>
    <w:rsid w:val="0093231D"/>
    <w:rsid w:val="0093516A"/>
    <w:rsid w:val="00937395"/>
    <w:rsid w:val="0094133A"/>
    <w:rsid w:val="00947E0B"/>
    <w:rsid w:val="00954C6A"/>
    <w:rsid w:val="009619A1"/>
    <w:rsid w:val="00961AE9"/>
    <w:rsid w:val="00961DEE"/>
    <w:rsid w:val="009639D4"/>
    <w:rsid w:val="00963E28"/>
    <w:rsid w:val="009652AB"/>
    <w:rsid w:val="00971A2C"/>
    <w:rsid w:val="009775F2"/>
    <w:rsid w:val="009841B3"/>
    <w:rsid w:val="0098613E"/>
    <w:rsid w:val="00993516"/>
    <w:rsid w:val="00993BC7"/>
    <w:rsid w:val="00993D1B"/>
    <w:rsid w:val="0099595B"/>
    <w:rsid w:val="00997D0D"/>
    <w:rsid w:val="009A57FF"/>
    <w:rsid w:val="009A6F8C"/>
    <w:rsid w:val="009B1EB6"/>
    <w:rsid w:val="009B3BBC"/>
    <w:rsid w:val="009B537E"/>
    <w:rsid w:val="009B6972"/>
    <w:rsid w:val="009C54B0"/>
    <w:rsid w:val="009C7AB8"/>
    <w:rsid w:val="009D2CCD"/>
    <w:rsid w:val="009D410D"/>
    <w:rsid w:val="009D433E"/>
    <w:rsid w:val="009D6962"/>
    <w:rsid w:val="009E09B3"/>
    <w:rsid w:val="009E347C"/>
    <w:rsid w:val="009E793A"/>
    <w:rsid w:val="009F043A"/>
    <w:rsid w:val="009F0BF9"/>
    <w:rsid w:val="009F533C"/>
    <w:rsid w:val="00A00802"/>
    <w:rsid w:val="00A01BBD"/>
    <w:rsid w:val="00A06106"/>
    <w:rsid w:val="00A10142"/>
    <w:rsid w:val="00A14668"/>
    <w:rsid w:val="00A24DEE"/>
    <w:rsid w:val="00A36A7A"/>
    <w:rsid w:val="00A425F6"/>
    <w:rsid w:val="00A4292D"/>
    <w:rsid w:val="00A52F3F"/>
    <w:rsid w:val="00A612AD"/>
    <w:rsid w:val="00A63D93"/>
    <w:rsid w:val="00A6539C"/>
    <w:rsid w:val="00A657D1"/>
    <w:rsid w:val="00A87A98"/>
    <w:rsid w:val="00A92BB4"/>
    <w:rsid w:val="00A94525"/>
    <w:rsid w:val="00AA3AAC"/>
    <w:rsid w:val="00AA41D8"/>
    <w:rsid w:val="00AB1190"/>
    <w:rsid w:val="00AB31B0"/>
    <w:rsid w:val="00AB3909"/>
    <w:rsid w:val="00AB54E2"/>
    <w:rsid w:val="00AC2B1E"/>
    <w:rsid w:val="00AC3666"/>
    <w:rsid w:val="00AC4BB5"/>
    <w:rsid w:val="00AC69E3"/>
    <w:rsid w:val="00AD07D4"/>
    <w:rsid w:val="00AD13D0"/>
    <w:rsid w:val="00AD2460"/>
    <w:rsid w:val="00AD4E70"/>
    <w:rsid w:val="00AD6A23"/>
    <w:rsid w:val="00AE0258"/>
    <w:rsid w:val="00AE358D"/>
    <w:rsid w:val="00AE57AB"/>
    <w:rsid w:val="00AE6D6E"/>
    <w:rsid w:val="00AF137A"/>
    <w:rsid w:val="00AF2C79"/>
    <w:rsid w:val="00B02194"/>
    <w:rsid w:val="00B076F7"/>
    <w:rsid w:val="00B15E13"/>
    <w:rsid w:val="00B20D23"/>
    <w:rsid w:val="00B21A37"/>
    <w:rsid w:val="00B24E1F"/>
    <w:rsid w:val="00B24F40"/>
    <w:rsid w:val="00B3204D"/>
    <w:rsid w:val="00B32981"/>
    <w:rsid w:val="00B33B2F"/>
    <w:rsid w:val="00B341D2"/>
    <w:rsid w:val="00B346AC"/>
    <w:rsid w:val="00B42FA4"/>
    <w:rsid w:val="00B4606D"/>
    <w:rsid w:val="00B52242"/>
    <w:rsid w:val="00B56764"/>
    <w:rsid w:val="00B5738E"/>
    <w:rsid w:val="00B57E3A"/>
    <w:rsid w:val="00B62190"/>
    <w:rsid w:val="00B64E9F"/>
    <w:rsid w:val="00B65584"/>
    <w:rsid w:val="00B667FA"/>
    <w:rsid w:val="00B67E51"/>
    <w:rsid w:val="00B7062A"/>
    <w:rsid w:val="00B761A7"/>
    <w:rsid w:val="00B76614"/>
    <w:rsid w:val="00B76D1F"/>
    <w:rsid w:val="00B76F2C"/>
    <w:rsid w:val="00B86843"/>
    <w:rsid w:val="00B96133"/>
    <w:rsid w:val="00BA072D"/>
    <w:rsid w:val="00BB06A5"/>
    <w:rsid w:val="00BB4503"/>
    <w:rsid w:val="00BB4E2E"/>
    <w:rsid w:val="00BC27F8"/>
    <w:rsid w:val="00BC55F4"/>
    <w:rsid w:val="00BC764D"/>
    <w:rsid w:val="00BC7D9D"/>
    <w:rsid w:val="00BD26AD"/>
    <w:rsid w:val="00BD4801"/>
    <w:rsid w:val="00BD7405"/>
    <w:rsid w:val="00BD7535"/>
    <w:rsid w:val="00BE45D3"/>
    <w:rsid w:val="00BE733E"/>
    <w:rsid w:val="00BF0A0F"/>
    <w:rsid w:val="00C04D28"/>
    <w:rsid w:val="00C0668D"/>
    <w:rsid w:val="00C12050"/>
    <w:rsid w:val="00C145B3"/>
    <w:rsid w:val="00C14FA2"/>
    <w:rsid w:val="00C23A02"/>
    <w:rsid w:val="00C24A2D"/>
    <w:rsid w:val="00C25B57"/>
    <w:rsid w:val="00C27822"/>
    <w:rsid w:val="00C36AAB"/>
    <w:rsid w:val="00C46424"/>
    <w:rsid w:val="00C60265"/>
    <w:rsid w:val="00C61091"/>
    <w:rsid w:val="00C63FFB"/>
    <w:rsid w:val="00C64202"/>
    <w:rsid w:val="00C64F26"/>
    <w:rsid w:val="00C71E6E"/>
    <w:rsid w:val="00C725D9"/>
    <w:rsid w:val="00C73C68"/>
    <w:rsid w:val="00C80633"/>
    <w:rsid w:val="00C81519"/>
    <w:rsid w:val="00C86CD0"/>
    <w:rsid w:val="00C874FB"/>
    <w:rsid w:val="00C90971"/>
    <w:rsid w:val="00CA264C"/>
    <w:rsid w:val="00CA55AE"/>
    <w:rsid w:val="00CA7F73"/>
    <w:rsid w:val="00CB0D2D"/>
    <w:rsid w:val="00CB3C50"/>
    <w:rsid w:val="00CB4975"/>
    <w:rsid w:val="00CC2EC4"/>
    <w:rsid w:val="00CC530E"/>
    <w:rsid w:val="00CC7D93"/>
    <w:rsid w:val="00CD130B"/>
    <w:rsid w:val="00CD1341"/>
    <w:rsid w:val="00CD22EC"/>
    <w:rsid w:val="00CE3713"/>
    <w:rsid w:val="00CF127E"/>
    <w:rsid w:val="00CF173A"/>
    <w:rsid w:val="00CF384B"/>
    <w:rsid w:val="00CF3B06"/>
    <w:rsid w:val="00CF7DF7"/>
    <w:rsid w:val="00D061F1"/>
    <w:rsid w:val="00D10559"/>
    <w:rsid w:val="00D14E53"/>
    <w:rsid w:val="00D161DF"/>
    <w:rsid w:val="00D220F6"/>
    <w:rsid w:val="00D248C3"/>
    <w:rsid w:val="00D27CB9"/>
    <w:rsid w:val="00D35853"/>
    <w:rsid w:val="00D51BD6"/>
    <w:rsid w:val="00D52754"/>
    <w:rsid w:val="00D54392"/>
    <w:rsid w:val="00D57222"/>
    <w:rsid w:val="00D57D0B"/>
    <w:rsid w:val="00D61282"/>
    <w:rsid w:val="00D727D0"/>
    <w:rsid w:val="00D77C00"/>
    <w:rsid w:val="00D80FCD"/>
    <w:rsid w:val="00D823F9"/>
    <w:rsid w:val="00D82BBD"/>
    <w:rsid w:val="00D923C4"/>
    <w:rsid w:val="00D951A1"/>
    <w:rsid w:val="00D97ACE"/>
    <w:rsid w:val="00DA1C8E"/>
    <w:rsid w:val="00DA23C1"/>
    <w:rsid w:val="00DA2EBF"/>
    <w:rsid w:val="00DA68A5"/>
    <w:rsid w:val="00DA732D"/>
    <w:rsid w:val="00DC1F14"/>
    <w:rsid w:val="00DC329E"/>
    <w:rsid w:val="00DC3F42"/>
    <w:rsid w:val="00DC6429"/>
    <w:rsid w:val="00DD159F"/>
    <w:rsid w:val="00DD20AF"/>
    <w:rsid w:val="00DD41EA"/>
    <w:rsid w:val="00DD5B81"/>
    <w:rsid w:val="00DD7960"/>
    <w:rsid w:val="00DE0F5E"/>
    <w:rsid w:val="00DE0F9D"/>
    <w:rsid w:val="00DE5F7D"/>
    <w:rsid w:val="00DE6142"/>
    <w:rsid w:val="00DF4D72"/>
    <w:rsid w:val="00DF58F9"/>
    <w:rsid w:val="00DF775B"/>
    <w:rsid w:val="00E01CC6"/>
    <w:rsid w:val="00E077A2"/>
    <w:rsid w:val="00E07A90"/>
    <w:rsid w:val="00E07A95"/>
    <w:rsid w:val="00E11D18"/>
    <w:rsid w:val="00E12F90"/>
    <w:rsid w:val="00E13463"/>
    <w:rsid w:val="00E157A8"/>
    <w:rsid w:val="00E161D7"/>
    <w:rsid w:val="00E1711B"/>
    <w:rsid w:val="00E2231C"/>
    <w:rsid w:val="00E22777"/>
    <w:rsid w:val="00E22F66"/>
    <w:rsid w:val="00E2506B"/>
    <w:rsid w:val="00E25CBD"/>
    <w:rsid w:val="00E34FBE"/>
    <w:rsid w:val="00E451EB"/>
    <w:rsid w:val="00E45626"/>
    <w:rsid w:val="00E46E06"/>
    <w:rsid w:val="00E5510B"/>
    <w:rsid w:val="00E60DFE"/>
    <w:rsid w:val="00E724C1"/>
    <w:rsid w:val="00E7277C"/>
    <w:rsid w:val="00E72C57"/>
    <w:rsid w:val="00E73FAB"/>
    <w:rsid w:val="00E74BB0"/>
    <w:rsid w:val="00E751E6"/>
    <w:rsid w:val="00E769E6"/>
    <w:rsid w:val="00E8165E"/>
    <w:rsid w:val="00E83247"/>
    <w:rsid w:val="00E85594"/>
    <w:rsid w:val="00E85AE7"/>
    <w:rsid w:val="00E87FB8"/>
    <w:rsid w:val="00E914F5"/>
    <w:rsid w:val="00E9360E"/>
    <w:rsid w:val="00E96CC9"/>
    <w:rsid w:val="00E97929"/>
    <w:rsid w:val="00EA034F"/>
    <w:rsid w:val="00EA6860"/>
    <w:rsid w:val="00EB0622"/>
    <w:rsid w:val="00EC4A76"/>
    <w:rsid w:val="00ED420E"/>
    <w:rsid w:val="00ED46DE"/>
    <w:rsid w:val="00ED4794"/>
    <w:rsid w:val="00EE1DF5"/>
    <w:rsid w:val="00EE282D"/>
    <w:rsid w:val="00EE6023"/>
    <w:rsid w:val="00EE6079"/>
    <w:rsid w:val="00EE7E03"/>
    <w:rsid w:val="00EF27A6"/>
    <w:rsid w:val="00EF46AF"/>
    <w:rsid w:val="00EF4765"/>
    <w:rsid w:val="00EF4D28"/>
    <w:rsid w:val="00EF4DDB"/>
    <w:rsid w:val="00EF6819"/>
    <w:rsid w:val="00EF7565"/>
    <w:rsid w:val="00F001E4"/>
    <w:rsid w:val="00F039DC"/>
    <w:rsid w:val="00F05864"/>
    <w:rsid w:val="00F06200"/>
    <w:rsid w:val="00F138A1"/>
    <w:rsid w:val="00F139D1"/>
    <w:rsid w:val="00F171A5"/>
    <w:rsid w:val="00F17C8C"/>
    <w:rsid w:val="00F21610"/>
    <w:rsid w:val="00F27AE2"/>
    <w:rsid w:val="00F339B2"/>
    <w:rsid w:val="00F35060"/>
    <w:rsid w:val="00F36775"/>
    <w:rsid w:val="00F4243A"/>
    <w:rsid w:val="00F534E8"/>
    <w:rsid w:val="00F54379"/>
    <w:rsid w:val="00F54F26"/>
    <w:rsid w:val="00F62E48"/>
    <w:rsid w:val="00F6452A"/>
    <w:rsid w:val="00F67F13"/>
    <w:rsid w:val="00F743A8"/>
    <w:rsid w:val="00F777A6"/>
    <w:rsid w:val="00F81A67"/>
    <w:rsid w:val="00F875A4"/>
    <w:rsid w:val="00F87BFB"/>
    <w:rsid w:val="00F90B12"/>
    <w:rsid w:val="00F946E5"/>
    <w:rsid w:val="00F94864"/>
    <w:rsid w:val="00FA11DE"/>
    <w:rsid w:val="00FA4A96"/>
    <w:rsid w:val="00FA7751"/>
    <w:rsid w:val="00FB0B3D"/>
    <w:rsid w:val="00FB0C94"/>
    <w:rsid w:val="00FB1BE6"/>
    <w:rsid w:val="00FB342F"/>
    <w:rsid w:val="00FB6271"/>
    <w:rsid w:val="00FC62DF"/>
    <w:rsid w:val="00FD03A1"/>
    <w:rsid w:val="00FD6AC5"/>
    <w:rsid w:val="00FE1FA9"/>
    <w:rsid w:val="00FE2A32"/>
    <w:rsid w:val="00FE7E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52B6E5"/>
  <w15:chartTrackingRefBased/>
  <w15:docId w15:val="{F34960B2-9BAC-46D4-AF1E-19B5A4B76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000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0000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0000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0000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0000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000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00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00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00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000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0000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0000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0000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0000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000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00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00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000B"/>
    <w:rPr>
      <w:rFonts w:eastAsiaTheme="majorEastAsia" w:cstheme="majorBidi"/>
      <w:color w:val="272727" w:themeColor="text1" w:themeTint="D8"/>
    </w:rPr>
  </w:style>
  <w:style w:type="paragraph" w:styleId="Title">
    <w:name w:val="Title"/>
    <w:basedOn w:val="Normal"/>
    <w:next w:val="Normal"/>
    <w:link w:val="TitleChar"/>
    <w:uiPriority w:val="10"/>
    <w:qFormat/>
    <w:rsid w:val="001000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00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00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00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000B"/>
    <w:pPr>
      <w:spacing w:before="160"/>
      <w:jc w:val="center"/>
    </w:pPr>
    <w:rPr>
      <w:i/>
      <w:iCs/>
      <w:color w:val="404040" w:themeColor="text1" w:themeTint="BF"/>
    </w:rPr>
  </w:style>
  <w:style w:type="character" w:customStyle="1" w:styleId="QuoteChar">
    <w:name w:val="Quote Char"/>
    <w:basedOn w:val="DefaultParagraphFont"/>
    <w:link w:val="Quote"/>
    <w:uiPriority w:val="29"/>
    <w:rsid w:val="0010000B"/>
    <w:rPr>
      <w:i/>
      <w:iCs/>
      <w:color w:val="404040" w:themeColor="text1" w:themeTint="BF"/>
    </w:rPr>
  </w:style>
  <w:style w:type="paragraph" w:styleId="ListParagraph">
    <w:name w:val="List Paragraph"/>
    <w:basedOn w:val="Normal"/>
    <w:link w:val="ListParagraphChar"/>
    <w:uiPriority w:val="34"/>
    <w:qFormat/>
    <w:rsid w:val="0010000B"/>
    <w:pPr>
      <w:ind w:left="720"/>
      <w:contextualSpacing/>
    </w:pPr>
  </w:style>
  <w:style w:type="character" w:styleId="IntenseEmphasis">
    <w:name w:val="Intense Emphasis"/>
    <w:basedOn w:val="DefaultParagraphFont"/>
    <w:uiPriority w:val="21"/>
    <w:qFormat/>
    <w:rsid w:val="0010000B"/>
    <w:rPr>
      <w:i/>
      <w:iCs/>
      <w:color w:val="2F5496" w:themeColor="accent1" w:themeShade="BF"/>
    </w:rPr>
  </w:style>
  <w:style w:type="paragraph" w:styleId="IntenseQuote">
    <w:name w:val="Intense Quote"/>
    <w:basedOn w:val="Normal"/>
    <w:next w:val="Normal"/>
    <w:link w:val="IntenseQuoteChar"/>
    <w:uiPriority w:val="30"/>
    <w:qFormat/>
    <w:rsid w:val="0010000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0000B"/>
    <w:rPr>
      <w:i/>
      <w:iCs/>
      <w:color w:val="2F5496" w:themeColor="accent1" w:themeShade="BF"/>
    </w:rPr>
  </w:style>
  <w:style w:type="character" w:styleId="IntenseReference">
    <w:name w:val="Intense Reference"/>
    <w:basedOn w:val="DefaultParagraphFont"/>
    <w:uiPriority w:val="32"/>
    <w:qFormat/>
    <w:rsid w:val="0010000B"/>
    <w:rPr>
      <w:b/>
      <w:bCs/>
      <w:smallCaps/>
      <w:color w:val="2F5496" w:themeColor="accent1" w:themeShade="BF"/>
      <w:spacing w:val="5"/>
    </w:rPr>
  </w:style>
  <w:style w:type="character" w:customStyle="1" w:styleId="ListParagraphChar">
    <w:name w:val="List Paragraph Char"/>
    <w:link w:val="ListParagraph"/>
    <w:uiPriority w:val="34"/>
    <w:locked/>
    <w:rsid w:val="0010000B"/>
  </w:style>
  <w:style w:type="paragraph" w:styleId="TOCHeading">
    <w:name w:val="TOC Heading"/>
    <w:basedOn w:val="Heading1"/>
    <w:next w:val="Normal"/>
    <w:uiPriority w:val="39"/>
    <w:unhideWhenUsed/>
    <w:qFormat/>
    <w:rsid w:val="00FB0C94"/>
    <w:pPr>
      <w:spacing w:before="240" w:after="0"/>
      <w:outlineLvl w:val="9"/>
    </w:pPr>
    <w:rPr>
      <w:sz w:val="32"/>
      <w:szCs w:val="32"/>
      <w:lang w:eastAsia="en-GB"/>
    </w:rPr>
  </w:style>
  <w:style w:type="paragraph" w:styleId="TOC1">
    <w:name w:val="toc 1"/>
    <w:basedOn w:val="Normal"/>
    <w:next w:val="Normal"/>
    <w:autoRedefine/>
    <w:uiPriority w:val="39"/>
    <w:unhideWhenUsed/>
    <w:rsid w:val="00FB0C94"/>
    <w:pPr>
      <w:spacing w:after="100"/>
    </w:pPr>
  </w:style>
  <w:style w:type="character" w:styleId="Hyperlink">
    <w:name w:val="Hyperlink"/>
    <w:basedOn w:val="DefaultParagraphFont"/>
    <w:uiPriority w:val="99"/>
    <w:unhideWhenUsed/>
    <w:rsid w:val="00FB0C94"/>
    <w:rPr>
      <w:color w:val="0563C1" w:themeColor="hyperlink"/>
      <w:u w:val="single"/>
    </w:rPr>
  </w:style>
  <w:style w:type="paragraph" w:styleId="Header">
    <w:name w:val="header"/>
    <w:basedOn w:val="Normal"/>
    <w:link w:val="HeaderChar"/>
    <w:uiPriority w:val="99"/>
    <w:unhideWhenUsed/>
    <w:rsid w:val="00FB0C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C94"/>
  </w:style>
  <w:style w:type="paragraph" w:styleId="Footer">
    <w:name w:val="footer"/>
    <w:basedOn w:val="Normal"/>
    <w:link w:val="FooterChar"/>
    <w:uiPriority w:val="99"/>
    <w:unhideWhenUsed/>
    <w:rsid w:val="00FB0C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C94"/>
  </w:style>
  <w:style w:type="character" w:styleId="UnresolvedMention">
    <w:name w:val="Unresolved Mention"/>
    <w:basedOn w:val="DefaultParagraphFont"/>
    <w:uiPriority w:val="99"/>
    <w:semiHidden/>
    <w:unhideWhenUsed/>
    <w:rsid w:val="005D3B25"/>
    <w:rPr>
      <w:color w:val="605E5C"/>
      <w:shd w:val="clear" w:color="auto" w:fill="E1DFDD"/>
    </w:rPr>
  </w:style>
  <w:style w:type="paragraph" w:styleId="NormalWeb">
    <w:name w:val="Normal (Web)"/>
    <w:basedOn w:val="Normal"/>
    <w:uiPriority w:val="99"/>
    <w:semiHidden/>
    <w:unhideWhenUsed/>
    <w:rsid w:val="0027387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5931960662c3022e819297b0f8dae4ae">
  <xsd:schema xmlns:xsd="http://www.w3.org/2001/XMLSchema" xmlns:xs="http://www.w3.org/2001/XMLSchema" xmlns:p="http://schemas.microsoft.com/office/2006/metadata/properties" xmlns:ns3="ccfc14db-0f45-423b-b2f5-752f8f8a0ada" targetNamespace="http://schemas.microsoft.com/office/2006/metadata/properties" ma:root="true" ma:fieldsID="6bea1449b540f685f7b703fc04db1c63"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9795EC-4C88-4F4C-8CA8-3EAA374B83F8}">
  <ds:schemaRefs>
    <ds:schemaRef ds:uri="http://schemas.microsoft.com/office/2006/metadata/properties"/>
    <ds:schemaRef ds:uri="http://schemas.microsoft.com/office/infopath/2007/PartnerControls"/>
    <ds:schemaRef ds:uri="ccfc14db-0f45-423b-b2f5-752f8f8a0ada"/>
  </ds:schemaRefs>
</ds:datastoreItem>
</file>

<file path=customXml/itemProps2.xml><?xml version="1.0" encoding="utf-8"?>
<ds:datastoreItem xmlns:ds="http://schemas.openxmlformats.org/officeDocument/2006/customXml" ds:itemID="{BFA8066A-E43C-4B07-83C3-221373A7AA5B}">
  <ds:schemaRefs>
    <ds:schemaRef ds:uri="http://schemas.microsoft.com/sharepoint/v3/contenttype/forms"/>
  </ds:schemaRefs>
</ds:datastoreItem>
</file>

<file path=customXml/itemProps3.xml><?xml version="1.0" encoding="utf-8"?>
<ds:datastoreItem xmlns:ds="http://schemas.openxmlformats.org/officeDocument/2006/customXml" ds:itemID="{E94A1FBD-3E24-47C5-AB47-26D0A9579D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CE71A0C-E7D5-4D45-A55F-CB1E9F657B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6220</TotalTime>
  <Pages>10</Pages>
  <Words>2304</Words>
  <Characters>13138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15412</CharactersWithSpaces>
  <SharedDoc>false</SharedDoc>
  <HLinks>
    <vt:vector size="36" baseType="variant">
      <vt:variant>
        <vt:i4>1179711</vt:i4>
      </vt:variant>
      <vt:variant>
        <vt:i4>32</vt:i4>
      </vt:variant>
      <vt:variant>
        <vt:i4>0</vt:i4>
      </vt:variant>
      <vt:variant>
        <vt:i4>5</vt:i4>
      </vt:variant>
      <vt:variant>
        <vt:lpwstr/>
      </vt:variant>
      <vt:variant>
        <vt:lpwstr>_Toc222397636</vt:lpwstr>
      </vt:variant>
      <vt:variant>
        <vt:i4>1179711</vt:i4>
      </vt:variant>
      <vt:variant>
        <vt:i4>26</vt:i4>
      </vt:variant>
      <vt:variant>
        <vt:i4>0</vt:i4>
      </vt:variant>
      <vt:variant>
        <vt:i4>5</vt:i4>
      </vt:variant>
      <vt:variant>
        <vt:lpwstr/>
      </vt:variant>
      <vt:variant>
        <vt:lpwstr>_Toc222397635</vt:lpwstr>
      </vt:variant>
      <vt:variant>
        <vt:i4>1179711</vt:i4>
      </vt:variant>
      <vt:variant>
        <vt:i4>20</vt:i4>
      </vt:variant>
      <vt:variant>
        <vt:i4>0</vt:i4>
      </vt:variant>
      <vt:variant>
        <vt:i4>5</vt:i4>
      </vt:variant>
      <vt:variant>
        <vt:lpwstr/>
      </vt:variant>
      <vt:variant>
        <vt:lpwstr>_Toc222397634</vt:lpwstr>
      </vt:variant>
      <vt:variant>
        <vt:i4>1179711</vt:i4>
      </vt:variant>
      <vt:variant>
        <vt:i4>14</vt:i4>
      </vt:variant>
      <vt:variant>
        <vt:i4>0</vt:i4>
      </vt:variant>
      <vt:variant>
        <vt:i4>5</vt:i4>
      </vt:variant>
      <vt:variant>
        <vt:lpwstr/>
      </vt:variant>
      <vt:variant>
        <vt:lpwstr>_Toc222397633</vt:lpwstr>
      </vt:variant>
      <vt:variant>
        <vt:i4>1179711</vt:i4>
      </vt:variant>
      <vt:variant>
        <vt:i4>8</vt:i4>
      </vt:variant>
      <vt:variant>
        <vt:i4>0</vt:i4>
      </vt:variant>
      <vt:variant>
        <vt:i4>5</vt:i4>
      </vt:variant>
      <vt:variant>
        <vt:lpwstr/>
      </vt:variant>
      <vt:variant>
        <vt:lpwstr>_Toc222397632</vt:lpwstr>
      </vt:variant>
      <vt:variant>
        <vt:i4>1179711</vt:i4>
      </vt:variant>
      <vt:variant>
        <vt:i4>2</vt:i4>
      </vt:variant>
      <vt:variant>
        <vt:i4>0</vt:i4>
      </vt:variant>
      <vt:variant>
        <vt:i4>5</vt:i4>
      </vt:variant>
      <vt:variant>
        <vt:lpwstr/>
      </vt:variant>
      <vt:variant>
        <vt:lpwstr>_Toc222397631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Louiza Avraam (2426675)</dc:creator>
  <cp:keywords/>
  <dc:description/>
  <cp:lastModifiedBy>Louiza Avraam (2426675)</cp:lastModifiedBy>
  <cp:revision>692</cp:revision>
  <dcterms:created xsi:type="dcterms:W3CDTF">2026-02-18T15:31:00Z</dcterms:created>
  <dcterms:modified xsi:type="dcterms:W3CDTF">2026-02-23T02:12:00Z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53eb0d27-b0c1-4c00-9721-b1dd94f28bd2</vt:lpwstr>
  </property>
  <property fmtid="{D5CDD505-2E9C-101B-9397-08002B2CF9AE}" pid="3" name="ContentTypeId">
    <vt:lpwstr>0x0101007810DDF4EC27A54C9626255B384F637A</vt:lpwstr>
  </property>
</Properties>
</file>