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8FCFA0" w14:textId="09CE7329" w:rsidR="00467333" w:rsidRDefault="00467333" w:rsidP="00AA2FED">
      <w:pPr>
        <w:spacing w:line="600" w:lineRule="auto"/>
        <w:jc w:val="center"/>
        <w:rPr>
          <w:b/>
          <w:sz w:val="36"/>
        </w:rPr>
      </w:pPr>
      <w:r>
        <w:rPr>
          <w:noProof/>
        </w:rPr>
        <w:drawing>
          <wp:inline distT="0" distB="0" distL="0" distR="0" wp14:anchorId="715B0A90" wp14:editId="4E13DE7B">
            <wp:extent cx="1314450" cy="657225"/>
            <wp:effectExtent l="0" t="0" r="0" b="9525"/>
            <wp:docPr id="2" name="Picture 2" descr="University of Wales Trinity Saint David launches '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'One Planet ..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22358" cy="6611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C040B6" w14:textId="654CD97F" w:rsidR="00467333" w:rsidRDefault="00AA2FED" w:rsidP="000E4D41">
      <w:pPr>
        <w:spacing w:line="480" w:lineRule="auto"/>
        <w:jc w:val="center"/>
        <w:rPr>
          <w:b/>
          <w:sz w:val="36"/>
        </w:rPr>
      </w:pPr>
      <w:r w:rsidRPr="00AA2FED">
        <w:rPr>
          <w:b/>
          <w:sz w:val="36"/>
        </w:rPr>
        <w:t>Academic and Employability Skills</w:t>
      </w:r>
    </w:p>
    <w:p w14:paraId="5040C968" w14:textId="3287E94F" w:rsidR="00467333" w:rsidRPr="00AA2FED" w:rsidRDefault="00467333" w:rsidP="000E4D41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(BMSW4001)</w:t>
      </w:r>
    </w:p>
    <w:p w14:paraId="12D027EA" w14:textId="6DA2324F" w:rsidR="00AA2FED" w:rsidRPr="00AA2FED" w:rsidRDefault="00AA2FED" w:rsidP="000E4D41">
      <w:pPr>
        <w:spacing w:line="480" w:lineRule="auto"/>
        <w:jc w:val="center"/>
        <w:rPr>
          <w:b/>
        </w:rPr>
      </w:pPr>
    </w:p>
    <w:p w14:paraId="67CA5899" w14:textId="77777777" w:rsidR="000E4D41" w:rsidRDefault="00467333" w:rsidP="000E4D41">
      <w:pPr>
        <w:spacing w:line="480" w:lineRule="auto"/>
        <w:jc w:val="center"/>
        <w:rPr>
          <w:b/>
          <w:bCs/>
          <w:sz w:val="36"/>
          <w:szCs w:val="36"/>
        </w:rPr>
      </w:pPr>
      <w:r w:rsidRPr="00467333">
        <w:rPr>
          <w:b/>
          <w:bCs/>
          <w:sz w:val="36"/>
          <w:szCs w:val="36"/>
        </w:rPr>
        <w:t>University of Wales Trinity Saint David</w:t>
      </w:r>
    </w:p>
    <w:p w14:paraId="20B662E9" w14:textId="58B5E0FD" w:rsidR="00151375" w:rsidRDefault="00151375" w:rsidP="000E4D41">
      <w:pPr>
        <w:spacing w:line="480" w:lineRule="auto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Assignment 2</w:t>
      </w:r>
    </w:p>
    <w:p w14:paraId="54F96CC6" w14:textId="77777777" w:rsidR="000E4D41" w:rsidRDefault="000E4D41" w:rsidP="000E4D41">
      <w:pPr>
        <w:spacing w:line="480" w:lineRule="auto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Student’s name: Asya Galyova</w:t>
      </w:r>
    </w:p>
    <w:p w14:paraId="548529F8" w14:textId="0940BC21" w:rsidR="000E4D41" w:rsidRDefault="000E4D41" w:rsidP="000E4D41">
      <w:pPr>
        <w:spacing w:line="480" w:lineRule="auto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Student’s number: 1905706</w:t>
      </w:r>
    </w:p>
    <w:p w14:paraId="137DEC26" w14:textId="7BDDB681" w:rsidR="000E4D41" w:rsidRDefault="000E4D41" w:rsidP="000E4D41">
      <w:pPr>
        <w:spacing w:line="480" w:lineRule="auto"/>
        <w:jc w:val="center"/>
        <w:rPr>
          <w:b/>
          <w:bCs/>
          <w:sz w:val="36"/>
          <w:szCs w:val="36"/>
        </w:rPr>
      </w:pPr>
      <w:r w:rsidRPr="000E4D41">
        <w:rPr>
          <w:b/>
          <w:bCs/>
          <w:sz w:val="36"/>
          <w:szCs w:val="36"/>
        </w:rPr>
        <w:t>Tutor’s name: Lloyd Beharry</w:t>
      </w:r>
    </w:p>
    <w:p w14:paraId="5697FB79" w14:textId="07635857" w:rsidR="00AA2FED" w:rsidRPr="00467333" w:rsidRDefault="00AA2FED" w:rsidP="000E4D41">
      <w:pPr>
        <w:spacing w:line="259" w:lineRule="auto"/>
        <w:jc w:val="center"/>
        <w:rPr>
          <w:b/>
          <w:bCs/>
          <w:sz w:val="36"/>
          <w:szCs w:val="36"/>
        </w:rPr>
      </w:pPr>
      <w:r w:rsidRPr="00467333">
        <w:rPr>
          <w:b/>
          <w:bCs/>
          <w:sz w:val="36"/>
          <w:szCs w:val="36"/>
        </w:rPr>
        <w:br w:type="page"/>
      </w:r>
    </w:p>
    <w:sdt>
      <w:sdtPr>
        <w:id w:val="736757025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</w:rPr>
      </w:sdtEndPr>
      <w:sdtContent>
        <w:p w14:paraId="7D9BCC69" w14:textId="127E25C0" w:rsidR="00A160D3" w:rsidRPr="00A160D3" w:rsidRDefault="00A160D3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A160D3">
            <w:rPr>
              <w:rFonts w:ascii="Times New Roman" w:hAnsi="Times New Roman" w:cs="Times New Roman"/>
              <w:b/>
              <w:bCs/>
              <w:color w:val="000000" w:themeColor="text1"/>
            </w:rPr>
            <w:t>Table of Contents</w:t>
          </w:r>
        </w:p>
        <w:p w14:paraId="0130871C" w14:textId="36A10BE5" w:rsidR="00A160D3" w:rsidRPr="00A160D3" w:rsidRDefault="00A160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8484590" w:history="1">
            <w:r w:rsidRPr="00A160D3">
              <w:rPr>
                <w:rStyle w:val="Hyperlink"/>
                <w:noProof/>
              </w:rPr>
              <w:t>Introduction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_Toc48484590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3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3DBBE928" w14:textId="172A64D3" w:rsidR="00A160D3" w:rsidRPr="00A160D3" w:rsidRDefault="00A160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8484591" w:history="1">
            <w:r w:rsidRPr="00A160D3">
              <w:rPr>
                <w:rStyle w:val="Hyperlink"/>
                <w:noProof/>
              </w:rPr>
              <w:t>Reflection of learning (Kolb’s learning cycle)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_Toc48484591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4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6CEC6EE8" w14:textId="1D4E020B" w:rsidR="00A160D3" w:rsidRPr="00A160D3" w:rsidRDefault="00A160D3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8484592" w:history="1">
            <w:r w:rsidRPr="00A160D3">
              <w:rPr>
                <w:rStyle w:val="Hyperlink"/>
                <w:rFonts w:cs="Times New Roman"/>
                <w:noProof/>
              </w:rPr>
              <w:t>Topic of group work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_Toc48484592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4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4567BB9C" w14:textId="006D35BC" w:rsidR="00A160D3" w:rsidRPr="00A160D3" w:rsidRDefault="00A160D3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8484593" w:history="1">
            <w:r w:rsidRPr="00A160D3">
              <w:rPr>
                <w:rStyle w:val="Hyperlink"/>
                <w:rFonts w:cs="Times New Roman"/>
                <w:noProof/>
              </w:rPr>
              <w:t>Topic of group presentation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_Toc48484593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5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379516EE" w14:textId="575F7AAA" w:rsidR="00A160D3" w:rsidRPr="00A160D3" w:rsidRDefault="00A160D3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8484594" w:history="1">
            <w:r w:rsidRPr="00A160D3">
              <w:rPr>
                <w:rStyle w:val="Hyperlink"/>
                <w:rFonts w:cs="Times New Roman"/>
                <w:noProof/>
              </w:rPr>
              <w:t>Topic of PDP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_Toc48484594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7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6D9D7855" w14:textId="68615C63" w:rsidR="00A160D3" w:rsidRPr="00A160D3" w:rsidRDefault="00A160D3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8484595" w:history="1">
            <w:r w:rsidRPr="00A160D3">
              <w:rPr>
                <w:rStyle w:val="Hyperlink"/>
                <w:rFonts w:cs="Times New Roman"/>
                <w:noProof/>
              </w:rPr>
              <w:t>Topic of report writing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_Toc48484595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8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4D1E46D8" w14:textId="18FA7B16" w:rsidR="00A160D3" w:rsidRPr="00A160D3" w:rsidRDefault="00A160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8484596" w:history="1">
            <w:r w:rsidRPr="00A160D3">
              <w:rPr>
                <w:rStyle w:val="Hyperlink"/>
                <w:noProof/>
              </w:rPr>
              <w:t>Conclusion</w:t>
            </w:r>
            <w:r w:rsidRPr="00A160D3">
              <w:rPr>
                <w:noProof/>
                <w:webHidden/>
              </w:rPr>
              <w:tab/>
            </w:r>
            <w:r w:rsidRPr="00A160D3">
              <w:rPr>
                <w:noProof/>
                <w:webHidden/>
              </w:rPr>
              <w:fldChar w:fldCharType="begin"/>
            </w:r>
            <w:r w:rsidRPr="00A160D3">
              <w:rPr>
                <w:noProof/>
                <w:webHidden/>
              </w:rPr>
              <w:instrText xml:space="preserve"> PAGEREF _Toc48484596 \h </w:instrText>
            </w:r>
            <w:r w:rsidRPr="00A160D3">
              <w:rPr>
                <w:noProof/>
                <w:webHidden/>
              </w:rPr>
            </w:r>
            <w:r w:rsidRPr="00A160D3">
              <w:rPr>
                <w:noProof/>
                <w:webHidden/>
              </w:rPr>
              <w:fldChar w:fldCharType="separate"/>
            </w:r>
            <w:r w:rsidRPr="00A160D3">
              <w:rPr>
                <w:noProof/>
                <w:webHidden/>
              </w:rPr>
              <w:t>10</w:t>
            </w:r>
            <w:r w:rsidRPr="00A160D3">
              <w:rPr>
                <w:noProof/>
                <w:webHidden/>
              </w:rPr>
              <w:fldChar w:fldCharType="end"/>
            </w:r>
          </w:hyperlink>
        </w:p>
        <w:p w14:paraId="1D90B0F3" w14:textId="042E3FC1" w:rsidR="00A160D3" w:rsidRDefault="00A160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8484597" w:history="1">
            <w:r w:rsidRPr="00B8106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_Toc48484597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DD1FA" w14:textId="7D5073F9" w:rsidR="00A160D3" w:rsidRDefault="00A160D3">
          <w:r>
            <w:rPr>
              <w:b/>
              <w:bCs/>
              <w:noProof/>
            </w:rPr>
            <w:fldChar w:fldCharType="end"/>
          </w:r>
        </w:p>
      </w:sdtContent>
    </w:sdt>
    <w:p w14:paraId="3BA523F0" w14:textId="5029059E" w:rsidR="00A46AAC" w:rsidRDefault="00A46AAC" w:rsidP="00A160D3"/>
    <w:p w14:paraId="4960942A" w14:textId="70FFD3BA" w:rsidR="00AA2FED" w:rsidRDefault="00AA2FED" w:rsidP="00A46AAC">
      <w:r>
        <w:br w:type="page"/>
      </w:r>
      <w:r w:rsidR="00692BBD">
        <w:lastRenderedPageBreak/>
        <w:t xml:space="preserve">                                                                                                    </w:t>
      </w:r>
    </w:p>
    <w:p w14:paraId="12AA2F0B" w14:textId="77777777" w:rsidR="00FD3A95" w:rsidRDefault="00AA2FED" w:rsidP="00FD3A95">
      <w:pPr>
        <w:pStyle w:val="Heading1"/>
      </w:pPr>
      <w:bookmarkStart w:id="0" w:name="_Toc47531270"/>
      <w:bookmarkStart w:id="1" w:name="_Toc48484590"/>
      <w:r>
        <w:t>Introduction</w:t>
      </w:r>
      <w:bookmarkEnd w:id="0"/>
      <w:bookmarkEnd w:id="1"/>
    </w:p>
    <w:p w14:paraId="1FD487A9" w14:textId="6558C7BB" w:rsidR="0020074B" w:rsidRPr="00A160D3" w:rsidRDefault="00FD3A95" w:rsidP="00FD3A95">
      <w:pPr>
        <w:rPr>
          <w:b/>
          <w:color w:val="000000" w:themeColor="text1"/>
        </w:rPr>
      </w:pPr>
      <w:r w:rsidRPr="00A160D3">
        <w:rPr>
          <w:color w:val="000000" w:themeColor="text1"/>
        </w:rPr>
        <w:t xml:space="preserve">I have written </w:t>
      </w:r>
      <w:r w:rsidR="006A6F46" w:rsidRPr="00A160D3">
        <w:rPr>
          <w:color w:val="000000" w:themeColor="text1"/>
        </w:rPr>
        <w:t xml:space="preserve">the reflection of </w:t>
      </w:r>
      <w:r w:rsidR="00D21E57" w:rsidRPr="00A160D3">
        <w:rPr>
          <w:color w:val="000000" w:themeColor="text1"/>
        </w:rPr>
        <w:t xml:space="preserve">this module in the form of Kolb’s reflective cycle. </w:t>
      </w:r>
      <w:r w:rsidR="007C36A1" w:rsidRPr="00A160D3">
        <w:rPr>
          <w:color w:val="000000" w:themeColor="text1"/>
        </w:rPr>
        <w:t xml:space="preserve">In this reflective cycle, there are four </w:t>
      </w:r>
      <w:r w:rsidR="009B01F0" w:rsidRPr="00A160D3">
        <w:rPr>
          <w:color w:val="000000" w:themeColor="text1"/>
        </w:rPr>
        <w:t xml:space="preserve">steps and all of these steps are important for the </w:t>
      </w:r>
      <w:r w:rsidR="00A73FE3" w:rsidRPr="00A160D3">
        <w:rPr>
          <w:color w:val="000000" w:themeColor="text1"/>
        </w:rPr>
        <w:t>learning process and procedure</w:t>
      </w:r>
      <w:r w:rsidR="009B01F0" w:rsidRPr="00A160D3">
        <w:rPr>
          <w:color w:val="000000" w:themeColor="text1"/>
        </w:rPr>
        <w:t>.</w:t>
      </w:r>
      <w:r w:rsidR="00A73FE3" w:rsidRPr="00A160D3">
        <w:rPr>
          <w:color w:val="000000" w:themeColor="text1"/>
        </w:rPr>
        <w:t xml:space="preserve"> </w:t>
      </w:r>
      <w:r w:rsidR="009B01F0" w:rsidRPr="00A160D3">
        <w:rPr>
          <w:color w:val="000000" w:themeColor="text1"/>
        </w:rPr>
        <w:t xml:space="preserve"> </w:t>
      </w:r>
      <w:r w:rsidR="0020074B" w:rsidRPr="00A160D3">
        <w:rPr>
          <w:color w:val="000000" w:themeColor="text1"/>
        </w:rPr>
        <w:t>I have been used the standard method for evaluation.</w:t>
      </w:r>
      <w:r w:rsidR="00EC4571" w:rsidRPr="00A160D3">
        <w:rPr>
          <w:color w:val="000000" w:themeColor="text1"/>
        </w:rPr>
        <w:t xml:space="preserve"> </w:t>
      </w:r>
      <w:r w:rsidR="0020074B" w:rsidRPr="00A160D3">
        <w:rPr>
          <w:color w:val="000000" w:themeColor="text1"/>
        </w:rPr>
        <w:t>When I have presented the slides, I have been able to learn about how to make a presentation. Group presentation is a very subtle but simultaneous way of improving the knowledge about how to work with a team. I have observed that the SWOT analysis that I made was not actually very much interactive. So, I could have made the whole report on the basis of an effective SWOT analysis</w:t>
      </w:r>
      <w:r w:rsidR="00EC4571" w:rsidRPr="00A160D3">
        <w:rPr>
          <w:color w:val="000000" w:themeColor="text1"/>
        </w:rPr>
        <w:t xml:space="preserve">. </w:t>
      </w:r>
    </w:p>
    <w:p w14:paraId="37651C96" w14:textId="77777777" w:rsidR="00AA2FED" w:rsidRDefault="00AA2FED" w:rsidP="00C45686">
      <w:r>
        <w:br w:type="page"/>
      </w:r>
    </w:p>
    <w:p w14:paraId="2DDDE897" w14:textId="77777777" w:rsidR="00380092" w:rsidRDefault="00B5469F" w:rsidP="00380092">
      <w:pPr>
        <w:pStyle w:val="Heading1"/>
      </w:pPr>
      <w:bookmarkStart w:id="2" w:name="_Toc47531271"/>
      <w:bookmarkStart w:id="3" w:name="_Toc48484591"/>
      <w:r>
        <w:lastRenderedPageBreak/>
        <w:t>Reflection of learning (</w:t>
      </w:r>
      <w:r w:rsidR="00AA2FED">
        <w:t>Kolb’s learning cycle</w:t>
      </w:r>
      <w:r>
        <w:t>)</w:t>
      </w:r>
      <w:bookmarkEnd w:id="2"/>
      <w:bookmarkEnd w:id="3"/>
    </w:p>
    <w:p w14:paraId="28D56D6B" w14:textId="3195ECE6" w:rsidR="00380092" w:rsidRPr="00A160D3" w:rsidRDefault="0075177A" w:rsidP="0075177A">
      <w:pPr>
        <w:rPr>
          <w:color w:val="000000" w:themeColor="text1"/>
        </w:rPr>
      </w:pPr>
      <w:r w:rsidRPr="00A160D3">
        <w:rPr>
          <w:color w:val="000000" w:themeColor="text1"/>
        </w:rPr>
        <w:t>Reflective writing is a</w:t>
      </w:r>
      <w:r w:rsidR="00E72FEF" w:rsidRPr="00A160D3">
        <w:rPr>
          <w:color w:val="000000" w:themeColor="text1"/>
        </w:rPr>
        <w:t xml:space="preserve"> widely regarded account which help to identify</w:t>
      </w:r>
      <w:r w:rsidR="00B5136C" w:rsidRPr="00A160D3">
        <w:rPr>
          <w:color w:val="000000" w:themeColor="text1"/>
        </w:rPr>
        <w:t xml:space="preserve"> and analyse the practical experience </w:t>
      </w:r>
      <w:r w:rsidR="00266608" w:rsidRPr="00A160D3">
        <w:rPr>
          <w:color w:val="000000" w:themeColor="text1"/>
        </w:rPr>
        <w:t xml:space="preserve">of the writer. </w:t>
      </w:r>
      <w:r w:rsidR="00077592" w:rsidRPr="00A160D3">
        <w:rPr>
          <w:color w:val="000000" w:themeColor="text1"/>
        </w:rPr>
        <w:t xml:space="preserve">It is used to </w:t>
      </w:r>
      <w:r w:rsidR="00833504" w:rsidRPr="00A160D3">
        <w:rPr>
          <w:color w:val="000000" w:themeColor="text1"/>
        </w:rPr>
        <w:t>reflect and analyse various aspects of an individual</w:t>
      </w:r>
      <w:r w:rsidR="008928F4" w:rsidRPr="00A160D3">
        <w:rPr>
          <w:color w:val="000000" w:themeColor="text1"/>
        </w:rPr>
        <w:t xml:space="preserve"> person from various viewpoint. Kolb’s </w:t>
      </w:r>
      <w:r w:rsidR="0078774C" w:rsidRPr="00A160D3">
        <w:rPr>
          <w:color w:val="000000" w:themeColor="text1"/>
        </w:rPr>
        <w:t xml:space="preserve">learning cycle is used to </w:t>
      </w:r>
      <w:r w:rsidR="00576F8B" w:rsidRPr="00A160D3">
        <w:rPr>
          <w:color w:val="000000" w:themeColor="text1"/>
        </w:rPr>
        <w:t xml:space="preserve">administer the experimental learning through the reflective. We use the reflective writing to understand the aspects of a specific </w:t>
      </w:r>
      <w:r w:rsidR="00527503" w:rsidRPr="00A160D3">
        <w:rPr>
          <w:color w:val="000000" w:themeColor="text1"/>
        </w:rPr>
        <w:t xml:space="preserve">experience </w:t>
      </w:r>
      <w:r w:rsidR="00AA6601" w:rsidRPr="00A160D3">
        <w:rPr>
          <w:color w:val="000000" w:themeColor="text1"/>
        </w:rPr>
        <w:t xml:space="preserve">along with </w:t>
      </w:r>
      <w:r w:rsidR="002514C8" w:rsidRPr="00A160D3">
        <w:rPr>
          <w:color w:val="000000" w:themeColor="text1"/>
        </w:rPr>
        <w:t xml:space="preserve">finding the ways of improving the performance. </w:t>
      </w:r>
      <w:r w:rsidR="00933C1C" w:rsidRPr="00A160D3">
        <w:rPr>
          <w:color w:val="000000" w:themeColor="text1"/>
        </w:rPr>
        <w:t>In the Kolb’s learning cycle, there are four aspects such as concrete experience</w:t>
      </w:r>
      <w:r w:rsidR="00A66AF1" w:rsidRPr="00A160D3">
        <w:rPr>
          <w:color w:val="000000" w:themeColor="text1"/>
        </w:rPr>
        <w:t xml:space="preserve"> (having the experience)</w:t>
      </w:r>
      <w:r w:rsidR="00933C1C" w:rsidRPr="00A160D3">
        <w:rPr>
          <w:color w:val="000000" w:themeColor="text1"/>
        </w:rPr>
        <w:t>, reflective observation</w:t>
      </w:r>
      <w:r w:rsidR="00A66AF1" w:rsidRPr="00A160D3">
        <w:rPr>
          <w:color w:val="000000" w:themeColor="text1"/>
        </w:rPr>
        <w:t xml:space="preserve"> (reviewing the performance), </w:t>
      </w:r>
      <w:r w:rsidR="00202490" w:rsidRPr="00A160D3">
        <w:rPr>
          <w:color w:val="000000" w:themeColor="text1"/>
        </w:rPr>
        <w:t xml:space="preserve">abstract conceptualization (learning from experience), and active experimentation (trying the step differently). </w:t>
      </w:r>
    </w:p>
    <w:p w14:paraId="3C175E54" w14:textId="330FF6FC" w:rsidR="00B5469F" w:rsidRDefault="00B5469F" w:rsidP="00B5469F">
      <w:r>
        <w:t xml:space="preserve">Throughout this module, I have been able to learn a lot of new things and a reflection will support me to clarify and </w:t>
      </w:r>
      <w:r w:rsidR="006A1FE6">
        <w:t xml:space="preserve">elaborate all the knowledge </w:t>
      </w:r>
      <w:r w:rsidR="00D62EA1">
        <w:t>that I achieved w</w:t>
      </w:r>
      <w:r w:rsidR="004D7DEF">
        <w:t xml:space="preserve">ithin the process. To make the reflection process successful, Kolb’s learning cycle will be </w:t>
      </w:r>
      <w:r w:rsidR="00A7139D">
        <w:t xml:space="preserve">used as it has four steps that bring </w:t>
      </w:r>
      <w:r w:rsidR="0005667E">
        <w:t>a perfect analysis of experience and other</w:t>
      </w:r>
      <w:r w:rsidR="00F5091F">
        <w:t xml:space="preserve"> abilities. At the first phase, in this module, I have been able to experience a lot of things such as </w:t>
      </w:r>
      <w:r w:rsidR="009A164A">
        <w:t xml:space="preserve">group work, group presentation, individual assignment on </w:t>
      </w:r>
      <w:r w:rsidR="00FD5CB2">
        <w:t xml:space="preserve">my personal development plan, attending classes and </w:t>
      </w:r>
      <w:r w:rsidR="00DD4C0E">
        <w:t xml:space="preserve">attending different seminars. So, all of these activities have been very much supportive for me to </w:t>
      </w:r>
      <w:r w:rsidR="00B5482D">
        <w:t xml:space="preserve">improve my </w:t>
      </w:r>
      <w:r w:rsidR="00282124">
        <w:t>present condition of learning</w:t>
      </w:r>
      <w:r w:rsidR="00E70A0A">
        <w:t xml:space="preserve"> (Lacsamana et al., </w:t>
      </w:r>
      <w:r w:rsidR="00E70A0A" w:rsidRPr="00B46ACC">
        <w:t>2018)</w:t>
      </w:r>
      <w:r w:rsidR="00282124">
        <w:t xml:space="preserve">. </w:t>
      </w:r>
    </w:p>
    <w:p w14:paraId="0B0728BE" w14:textId="4F28E395" w:rsidR="000420A9" w:rsidRPr="00A160D3" w:rsidRDefault="000420A9" w:rsidP="00A160D3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4" w:name="_Toc48484592"/>
      <w:r w:rsidRPr="00A160D3">
        <w:rPr>
          <w:rFonts w:ascii="Times New Roman" w:hAnsi="Times New Roman" w:cs="Times New Roman"/>
          <w:b/>
          <w:bCs/>
          <w:color w:val="000000" w:themeColor="text1"/>
        </w:rPr>
        <w:t xml:space="preserve">Topic of </w:t>
      </w:r>
      <w:r w:rsidR="00523F57" w:rsidRPr="00A160D3">
        <w:rPr>
          <w:rFonts w:ascii="Times New Roman" w:hAnsi="Times New Roman" w:cs="Times New Roman"/>
          <w:b/>
          <w:bCs/>
          <w:color w:val="000000" w:themeColor="text1"/>
        </w:rPr>
        <w:t>g</w:t>
      </w:r>
      <w:r w:rsidRPr="00A160D3">
        <w:rPr>
          <w:rFonts w:ascii="Times New Roman" w:hAnsi="Times New Roman" w:cs="Times New Roman"/>
          <w:b/>
          <w:bCs/>
          <w:color w:val="000000" w:themeColor="text1"/>
        </w:rPr>
        <w:t>roup work</w:t>
      </w:r>
      <w:bookmarkEnd w:id="4"/>
    </w:p>
    <w:p w14:paraId="678A99F3" w14:textId="77777777" w:rsidR="008B46FC" w:rsidRDefault="009C4A77" w:rsidP="00355F72">
      <w:r>
        <w:t xml:space="preserve">At first, I have attended a group work </w:t>
      </w:r>
      <w:r w:rsidR="00090743">
        <w:t xml:space="preserve">to attend a mock </w:t>
      </w:r>
      <w:r w:rsidR="00712548">
        <w:t xml:space="preserve">event that </w:t>
      </w:r>
      <w:r w:rsidR="00D4296F">
        <w:t xml:space="preserve">is concerned about </w:t>
      </w:r>
      <w:r w:rsidR="00747B4B">
        <w:t xml:space="preserve">job </w:t>
      </w:r>
      <w:r w:rsidR="002B0A85">
        <w:t xml:space="preserve">advertisement and </w:t>
      </w:r>
      <w:r w:rsidR="0043462E">
        <w:t xml:space="preserve">job interview. In the mock test, one of my friend has acted as a recruited and I </w:t>
      </w:r>
      <w:r w:rsidR="00C5518E">
        <w:t xml:space="preserve">have provided with the </w:t>
      </w:r>
      <w:r w:rsidR="00950C2C">
        <w:t>interview</w:t>
      </w:r>
      <w:r w:rsidR="000A141F">
        <w:t xml:space="preserve"> to him and he has evaluated my performance</w:t>
      </w:r>
      <w:r w:rsidR="006F5CCD">
        <w:t xml:space="preserve">. </w:t>
      </w:r>
      <w:r w:rsidR="00595296">
        <w:t xml:space="preserve">Apart from the evaluation, I </w:t>
      </w:r>
      <w:r w:rsidR="008E550E">
        <w:t>have also</w:t>
      </w:r>
      <w:r w:rsidR="00595296">
        <w:t xml:space="preserve"> </w:t>
      </w:r>
      <w:r w:rsidR="00D67970">
        <w:t xml:space="preserve">provided with the </w:t>
      </w:r>
      <w:r w:rsidR="00DE4816">
        <w:t>same kind of evaluation and</w:t>
      </w:r>
      <w:r w:rsidR="006F538E">
        <w:t xml:space="preserve"> </w:t>
      </w:r>
      <w:r w:rsidR="007B6122">
        <w:t xml:space="preserve">information to him. In this way, peer evaluation </w:t>
      </w:r>
      <w:r w:rsidR="006B2A74">
        <w:t>and review have been possible</w:t>
      </w:r>
      <w:r w:rsidR="00577B49">
        <w:t xml:space="preserve"> (Chan, 2019)</w:t>
      </w:r>
      <w:r w:rsidR="006B2A74">
        <w:t xml:space="preserve">. </w:t>
      </w:r>
      <w:r w:rsidR="00374BD1">
        <w:t xml:space="preserve">So, once the activity has been </w:t>
      </w:r>
      <w:r w:rsidR="00DC15AD">
        <w:t>fulfilled</w:t>
      </w:r>
      <w:r w:rsidR="001939A3">
        <w:t>, I have</w:t>
      </w:r>
      <w:r w:rsidR="006530B6">
        <w:t xml:space="preserve"> </w:t>
      </w:r>
      <w:r w:rsidR="0003482F">
        <w:t>been used the standard method for evaluation. In this ph</w:t>
      </w:r>
      <w:r w:rsidR="00192DD1">
        <w:t xml:space="preserve">ase, our </w:t>
      </w:r>
      <w:r w:rsidR="00290B44">
        <w:t xml:space="preserve">activity was observed and </w:t>
      </w:r>
      <w:r w:rsidR="006D7951">
        <w:t xml:space="preserve">followed by the </w:t>
      </w:r>
      <w:r w:rsidR="003B760E">
        <w:t xml:space="preserve">teacher. So, our </w:t>
      </w:r>
      <w:r w:rsidR="009444F6">
        <w:t xml:space="preserve">teacher has also provided </w:t>
      </w:r>
      <w:r w:rsidR="00AB1B97">
        <w:t>with</w:t>
      </w:r>
      <w:r w:rsidR="009444F6">
        <w:t xml:space="preserve"> different </w:t>
      </w:r>
      <w:r w:rsidR="007514B7">
        <w:t xml:space="preserve">kind of </w:t>
      </w:r>
      <w:r w:rsidR="00F91384">
        <w:t xml:space="preserve">review regarding the </w:t>
      </w:r>
      <w:r w:rsidR="007664DC">
        <w:t xml:space="preserve">performance and activity. </w:t>
      </w:r>
    </w:p>
    <w:p w14:paraId="4B40EC86" w14:textId="099AB32A" w:rsidR="00A6283D" w:rsidRDefault="004644F9" w:rsidP="00355F72">
      <w:r>
        <w:t>In this way,</w:t>
      </w:r>
      <w:r w:rsidR="00A25742">
        <w:t xml:space="preserve"> I have been able to </w:t>
      </w:r>
      <w:r w:rsidR="00110600">
        <w:t xml:space="preserve">evaluate my performance on the </w:t>
      </w:r>
      <w:r w:rsidR="00525C3D">
        <w:t xml:space="preserve">basis of it. From the </w:t>
      </w:r>
      <w:r w:rsidR="00461B42">
        <w:t xml:space="preserve">group activity, </w:t>
      </w:r>
      <w:r w:rsidR="00A010FE">
        <w:t xml:space="preserve">I have been able to learn about how a job interview is carried. On the </w:t>
      </w:r>
      <w:r w:rsidR="00573F7A">
        <w:t xml:space="preserve">other </w:t>
      </w:r>
      <w:r w:rsidR="003E775B">
        <w:t>hand</w:t>
      </w:r>
      <w:r w:rsidR="00573F7A">
        <w:t xml:space="preserve">, I have also learnt to </w:t>
      </w:r>
      <w:r w:rsidR="00D17ABD">
        <w:t xml:space="preserve">apply for a job </w:t>
      </w:r>
      <w:r w:rsidR="000535EB">
        <w:t>acc</w:t>
      </w:r>
      <w:r w:rsidR="004314A8">
        <w:t xml:space="preserve">ording to the advertisement and commercials. Alongside understanding the </w:t>
      </w:r>
      <w:r w:rsidR="004314A8">
        <w:lastRenderedPageBreak/>
        <w:t>process of job interview, I have also able to learn a</w:t>
      </w:r>
      <w:r w:rsidR="00430E3C">
        <w:t xml:space="preserve">bout how I should </w:t>
      </w:r>
      <w:r w:rsidR="004D3ED0">
        <w:t>improve my skills and a</w:t>
      </w:r>
      <w:r w:rsidR="00CD4E56">
        <w:t xml:space="preserve">bilities. I have understood the skills and </w:t>
      </w:r>
      <w:r w:rsidR="00F92958">
        <w:t xml:space="preserve">capabilities that are required to be </w:t>
      </w:r>
      <w:r w:rsidR="00A477BA">
        <w:t xml:space="preserve">selected in a job interview. From this activity, I had proper knowledge about the </w:t>
      </w:r>
      <w:r w:rsidR="00D65AED">
        <w:t xml:space="preserve">personal development plan application. </w:t>
      </w:r>
      <w:r w:rsidR="002354D2">
        <w:t>On the other sid</w:t>
      </w:r>
      <w:r w:rsidR="00B15B42">
        <w:t xml:space="preserve">e, </w:t>
      </w:r>
      <w:r w:rsidR="003F5267">
        <w:t xml:space="preserve">the review has </w:t>
      </w:r>
      <w:r w:rsidR="00AC597C">
        <w:t>mentioned</w:t>
      </w:r>
      <w:r w:rsidR="003F5267">
        <w:t xml:space="preserve"> </w:t>
      </w:r>
      <w:r w:rsidR="00BA3AC8">
        <w:t xml:space="preserve">ideas about the </w:t>
      </w:r>
      <w:r w:rsidR="0035033D">
        <w:t xml:space="preserve">employability condition and </w:t>
      </w:r>
      <w:r w:rsidR="0090397E">
        <w:t>selection process</w:t>
      </w:r>
      <w:r w:rsidR="00577B49">
        <w:t xml:space="preserve"> (Council, 2016)</w:t>
      </w:r>
      <w:r w:rsidR="0090397E">
        <w:t xml:space="preserve">. </w:t>
      </w:r>
    </w:p>
    <w:p w14:paraId="14BEA414" w14:textId="77777777" w:rsidR="00D512DC" w:rsidRDefault="005473DD" w:rsidP="00355F72">
      <w:r>
        <w:t>If I am asked to complete the same activity again, I wou</w:t>
      </w:r>
      <w:r w:rsidR="00D071F3">
        <w:t xml:space="preserve">ld have tried to do it through online </w:t>
      </w:r>
      <w:r w:rsidR="000730D2">
        <w:t xml:space="preserve">recruitment system. In the </w:t>
      </w:r>
      <w:r w:rsidR="002120E3">
        <w:t xml:space="preserve">job interview, I have </w:t>
      </w:r>
      <w:r w:rsidR="0099538C">
        <w:t xml:space="preserve">finished </w:t>
      </w:r>
      <w:r w:rsidR="0043226F">
        <w:t xml:space="preserve">the activity on the offline process </w:t>
      </w:r>
      <w:r w:rsidR="0030133D">
        <w:t xml:space="preserve">but </w:t>
      </w:r>
      <w:r w:rsidR="005C7814">
        <w:t xml:space="preserve">I could have done it on the online method. </w:t>
      </w:r>
      <w:r w:rsidR="00B247CC">
        <w:t xml:space="preserve">Mock group activity is a very strong process for improving the present skill set on some </w:t>
      </w:r>
      <w:r w:rsidR="00B61B56">
        <w:t xml:space="preserve">specific manner. For example, </w:t>
      </w:r>
      <w:r w:rsidR="00204DEC">
        <w:t xml:space="preserve">if the mock group activity is fulfilled, any individual can be able to </w:t>
      </w:r>
      <w:r w:rsidR="008B2E04">
        <w:t>find out</w:t>
      </w:r>
      <w:r w:rsidR="00436DAB">
        <w:t xml:space="preserve"> their </w:t>
      </w:r>
      <w:r w:rsidR="00D4612C">
        <w:t xml:space="preserve">abilities and capabilities along with improving these through </w:t>
      </w:r>
      <w:r w:rsidR="00F25DC2">
        <w:t>consistent</w:t>
      </w:r>
      <w:r w:rsidR="00AD1269">
        <w:t xml:space="preserve"> exercise. </w:t>
      </w:r>
      <w:r w:rsidR="00413D89">
        <w:t xml:space="preserve">So, this is why, in this module, the </w:t>
      </w:r>
      <w:r w:rsidR="00367105">
        <w:t>presence</w:t>
      </w:r>
      <w:r w:rsidR="00413D89">
        <w:t xml:space="preserve"> of </w:t>
      </w:r>
      <w:r w:rsidR="00BD084C">
        <w:t>mock group activity</w:t>
      </w:r>
      <w:r w:rsidR="00022B5C">
        <w:t xml:space="preserve"> will surely add a new </w:t>
      </w:r>
      <w:r w:rsidR="00815B4F">
        <w:t>opportunity</w:t>
      </w:r>
      <w:r w:rsidR="001E4B3F">
        <w:t xml:space="preserve"> on the </w:t>
      </w:r>
      <w:r w:rsidR="00FA51A7">
        <w:t xml:space="preserve">exercising and </w:t>
      </w:r>
      <w:r w:rsidR="00955D15">
        <w:t xml:space="preserve">practicing the </w:t>
      </w:r>
      <w:r w:rsidR="00D44646">
        <w:t>overall process</w:t>
      </w:r>
      <w:r w:rsidR="00212B70">
        <w:t xml:space="preserve"> (Evans et al., 2018</w:t>
      </w:r>
      <w:r w:rsidR="00212B70" w:rsidRPr="001F6840">
        <w:t>)</w:t>
      </w:r>
      <w:r w:rsidR="00D44646">
        <w:t xml:space="preserve">. </w:t>
      </w:r>
    </w:p>
    <w:p w14:paraId="7FDF3C0B" w14:textId="766882FE" w:rsidR="000E0532" w:rsidRPr="00A160D3" w:rsidRDefault="000E0532" w:rsidP="00A160D3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5" w:name="_Toc48484593"/>
      <w:r w:rsidRPr="00A160D3">
        <w:rPr>
          <w:rFonts w:ascii="Times New Roman" w:hAnsi="Times New Roman" w:cs="Times New Roman"/>
          <w:b/>
          <w:bCs/>
          <w:color w:val="000000" w:themeColor="text1"/>
        </w:rPr>
        <w:t>Topic of group presentation</w:t>
      </w:r>
      <w:bookmarkEnd w:id="5"/>
    </w:p>
    <w:p w14:paraId="70A94D1C" w14:textId="77777777" w:rsidR="00E242E7" w:rsidRDefault="00BA66DB" w:rsidP="00355F72">
      <w:r>
        <w:t xml:space="preserve">In the module, I have also taken </w:t>
      </w:r>
      <w:r w:rsidR="00D67A42">
        <w:t xml:space="preserve">a group presentation </w:t>
      </w:r>
      <w:r w:rsidR="00462B82">
        <w:t xml:space="preserve">where module leader has </w:t>
      </w:r>
      <w:r w:rsidR="00C74E9D">
        <w:t xml:space="preserve">told us to create a </w:t>
      </w:r>
      <w:r w:rsidR="00C65DA2">
        <w:t xml:space="preserve">group of four members. The group has taken part to present </w:t>
      </w:r>
      <w:r w:rsidR="002431EF">
        <w:t xml:space="preserve">a </w:t>
      </w:r>
      <w:r w:rsidR="00E97AB7">
        <w:t xml:space="preserve">topic </w:t>
      </w:r>
      <w:r w:rsidR="002431EF">
        <w:t xml:space="preserve">on </w:t>
      </w:r>
      <w:r w:rsidR="001C5252">
        <w:t>re</w:t>
      </w:r>
      <w:r w:rsidR="00327362">
        <w:t>cent issues. Here, in the group pres</w:t>
      </w:r>
      <w:r w:rsidR="00ED57B6">
        <w:t xml:space="preserve">entation, </w:t>
      </w:r>
      <w:r w:rsidR="00D7409C">
        <w:t xml:space="preserve">I have worked in </w:t>
      </w:r>
      <w:r w:rsidR="00676386">
        <w:t xml:space="preserve">researching the newly appearing information </w:t>
      </w:r>
      <w:r w:rsidR="009B65DB">
        <w:t xml:space="preserve">along with </w:t>
      </w:r>
      <w:r w:rsidR="00D92289">
        <w:t xml:space="preserve">creating </w:t>
      </w:r>
      <w:r w:rsidR="00DD5C02">
        <w:t>a</w:t>
      </w:r>
      <w:r w:rsidR="006774AA">
        <w:t>n</w:t>
      </w:r>
      <w:r w:rsidR="00DD5C02">
        <w:t xml:space="preserve"> </w:t>
      </w:r>
      <w:r w:rsidR="00F3648A">
        <w:t>abrupt</w:t>
      </w:r>
      <w:r w:rsidR="006774AA">
        <w:t xml:space="preserve"> presentation on the t</w:t>
      </w:r>
      <w:r w:rsidR="005F22DD">
        <w:t>opic. All of thes</w:t>
      </w:r>
      <w:r w:rsidR="00687AEE">
        <w:t xml:space="preserve">e factors are supporting to create an effective presentation </w:t>
      </w:r>
      <w:r w:rsidR="00F42BF5">
        <w:t xml:space="preserve">on </w:t>
      </w:r>
      <w:r w:rsidR="00687AEE">
        <w:t>a matter.</w:t>
      </w:r>
      <w:r w:rsidR="00F42BF5">
        <w:t xml:space="preserve"> Apart from making the presentation, I have also </w:t>
      </w:r>
      <w:r w:rsidR="008824EE">
        <w:t xml:space="preserve">presented some of the </w:t>
      </w:r>
      <w:r w:rsidR="004C72EB">
        <w:t xml:space="preserve">parts as well. For the </w:t>
      </w:r>
      <w:r w:rsidR="00812E4A">
        <w:t xml:space="preserve">reflection of the observation, </w:t>
      </w:r>
      <w:r w:rsidR="00E624DA">
        <w:t xml:space="preserve">the overall </w:t>
      </w:r>
      <w:r w:rsidR="00F512DB">
        <w:t>process</w:t>
      </w:r>
      <w:r w:rsidR="00E624DA">
        <w:t xml:space="preserve"> was justified </w:t>
      </w:r>
      <w:r w:rsidR="00F512DB">
        <w:t>and</w:t>
      </w:r>
      <w:r w:rsidR="00E624DA">
        <w:t xml:space="preserve"> </w:t>
      </w:r>
      <w:r w:rsidR="0026734C">
        <w:t xml:space="preserve">evaluated by the module leader. To measure the </w:t>
      </w:r>
      <w:r w:rsidR="004D29B2">
        <w:t xml:space="preserve">actual performance, I have relied on the </w:t>
      </w:r>
      <w:r w:rsidR="00577B49">
        <w:t>leader</w:t>
      </w:r>
      <w:r w:rsidR="003F49BE">
        <w:t xml:space="preserve"> of the </w:t>
      </w:r>
      <w:r w:rsidR="00E242E7">
        <w:t>module.</w:t>
      </w:r>
    </w:p>
    <w:p w14:paraId="2A000DB4" w14:textId="77777777" w:rsidR="00804016" w:rsidRDefault="008F404D" w:rsidP="008F404D">
      <w:pPr>
        <w:jc w:val="center"/>
      </w:pPr>
      <w:r w:rsidRPr="008F404D">
        <w:rPr>
          <w:noProof/>
        </w:rPr>
        <w:lastRenderedPageBreak/>
        <w:drawing>
          <wp:inline distT="0" distB="0" distL="0" distR="0" wp14:anchorId="1C30C615" wp14:editId="14C2022D">
            <wp:extent cx="4024410" cy="2943225"/>
            <wp:effectExtent l="0" t="0" r="0" b="0"/>
            <wp:docPr id="1" name="Picture 1" descr="Kolb's Learning Cycle · University of Puget S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olb's Learning Cycle · University of Puget Soun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8190" cy="2945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1A86D5" w14:textId="77777777" w:rsidR="008F404D" w:rsidRPr="00870A53" w:rsidRDefault="008F404D" w:rsidP="008F404D">
      <w:pPr>
        <w:jc w:val="center"/>
        <w:rPr>
          <w:b/>
          <w:bCs/>
        </w:rPr>
      </w:pPr>
      <w:r w:rsidRPr="00870A53">
        <w:rPr>
          <w:b/>
          <w:bCs/>
        </w:rPr>
        <w:t xml:space="preserve">Figure: </w:t>
      </w:r>
      <w:r w:rsidR="00C45686" w:rsidRPr="00870A53">
        <w:rPr>
          <w:b/>
          <w:bCs/>
        </w:rPr>
        <w:t>Kolb’s learning cycle</w:t>
      </w:r>
      <w:r w:rsidR="00EA3362" w:rsidRPr="00870A53">
        <w:rPr>
          <w:b/>
          <w:bCs/>
        </w:rPr>
        <w:t xml:space="preserve"> (Vince, 2018)</w:t>
      </w:r>
    </w:p>
    <w:p w14:paraId="17B38E6B" w14:textId="77777777" w:rsidR="00C72CCC" w:rsidRDefault="00E242E7" w:rsidP="00355F72">
      <w:r>
        <w:t xml:space="preserve">In the review, module </w:t>
      </w:r>
      <w:r w:rsidR="00930896">
        <w:t xml:space="preserve">leader </w:t>
      </w:r>
      <w:r>
        <w:t xml:space="preserve">has provided with a lot of </w:t>
      </w:r>
      <w:r w:rsidR="00930896">
        <w:t xml:space="preserve">feedback and reflection in the process. Following this, </w:t>
      </w:r>
      <w:r w:rsidR="00F85D0F">
        <w:t xml:space="preserve">I have been successful in </w:t>
      </w:r>
      <w:r w:rsidR="00DB413D">
        <w:t xml:space="preserve">understanding the flaws that I had during the presentation along with understanding the ways of solving the flaws. </w:t>
      </w:r>
      <w:r w:rsidR="007D1DC2">
        <w:t>So, in this way, I have done the review on this specific experience regarding the</w:t>
      </w:r>
      <w:r w:rsidR="00D01737">
        <w:t xml:space="preserve"> </w:t>
      </w:r>
      <w:r w:rsidR="00407746">
        <w:t xml:space="preserve">presentation abilities. When I have presented the </w:t>
      </w:r>
      <w:r w:rsidR="00007B14">
        <w:t xml:space="preserve">slides, I have been able to </w:t>
      </w:r>
      <w:r w:rsidR="00E055FF">
        <w:t>learn about how to make a presentation. In the presentation, a lot of information are needed to be included</w:t>
      </w:r>
      <w:r w:rsidR="00212B70">
        <w:t xml:space="preserve"> (Day, 2019)</w:t>
      </w:r>
      <w:r w:rsidR="00E055FF">
        <w:t xml:space="preserve">. However, not all the information are </w:t>
      </w:r>
      <w:r w:rsidR="001028CF">
        <w:t xml:space="preserve">equally valuable for the </w:t>
      </w:r>
      <w:r w:rsidR="004F289A">
        <w:t>purpose of goals</w:t>
      </w:r>
      <w:r w:rsidR="001028CF">
        <w:t>.</w:t>
      </w:r>
      <w:r w:rsidR="004F289A">
        <w:t xml:space="preserve"> In the presentation, I have been able to find out </w:t>
      </w:r>
      <w:r w:rsidR="0000111E">
        <w:t>able t</w:t>
      </w:r>
      <w:r w:rsidR="00F71C3A">
        <w:t>o how to</w:t>
      </w:r>
      <w:r w:rsidR="0000111E">
        <w:t xml:space="preserve"> speak in the public</w:t>
      </w:r>
      <w:r w:rsidR="00F71C3A">
        <w:t>.</w:t>
      </w:r>
      <w:r w:rsidR="0000111E">
        <w:t xml:space="preserve"> I have learnt </w:t>
      </w:r>
      <w:r w:rsidR="00871A54">
        <w:t xml:space="preserve">different </w:t>
      </w:r>
      <w:r w:rsidR="00E62C67">
        <w:t>ways of presenting</w:t>
      </w:r>
      <w:r w:rsidR="00C72CCC">
        <w:t xml:space="preserve"> ideas toward the target audience. </w:t>
      </w:r>
    </w:p>
    <w:p w14:paraId="5E6B6E12" w14:textId="77777777" w:rsidR="00664706" w:rsidRDefault="00E97301" w:rsidP="00355F72">
      <w:r>
        <w:t xml:space="preserve">If </w:t>
      </w:r>
      <w:r w:rsidR="00C72CCC">
        <w:t>I</w:t>
      </w:r>
      <w:r>
        <w:t xml:space="preserve"> need </w:t>
      </w:r>
      <w:r w:rsidR="00113E8D">
        <w:t>to targ</w:t>
      </w:r>
      <w:r>
        <w:t xml:space="preserve">et a specific range of audience, I will have to take a lot of strategies. So, all of these strategies have been </w:t>
      </w:r>
      <w:r w:rsidR="001150BB">
        <w:t xml:space="preserve">mentioned by the </w:t>
      </w:r>
      <w:r w:rsidR="0055177E">
        <w:t xml:space="preserve">module leader. While working in the group, I have also been able to learn about how to </w:t>
      </w:r>
      <w:r w:rsidR="00A071A5">
        <w:t>work with a team.</w:t>
      </w:r>
      <w:r w:rsidR="00947A83">
        <w:t xml:space="preserve"> </w:t>
      </w:r>
      <w:r w:rsidR="001425C2">
        <w:t xml:space="preserve">So, I have been able to learn the team working styles along with different team roles while </w:t>
      </w:r>
      <w:r w:rsidR="00260745">
        <w:t xml:space="preserve">fulfilling the group task. </w:t>
      </w:r>
      <w:r w:rsidR="00AE2406">
        <w:t xml:space="preserve">If I am given with the chance to </w:t>
      </w:r>
      <w:r w:rsidR="00BF6BE0">
        <w:t>com</w:t>
      </w:r>
      <w:r w:rsidR="00354C37">
        <w:t xml:space="preserve">plete the task again, I will be including picture on each and every </w:t>
      </w:r>
      <w:r w:rsidR="00A12B65">
        <w:t xml:space="preserve">presentation slide. If the </w:t>
      </w:r>
      <w:r w:rsidR="00972153">
        <w:t xml:space="preserve">picture </w:t>
      </w:r>
      <w:r w:rsidR="00432100">
        <w:t>was</w:t>
      </w:r>
      <w:r w:rsidR="00972153">
        <w:t xml:space="preserve"> </w:t>
      </w:r>
      <w:r w:rsidR="00FA4BA7">
        <w:t xml:space="preserve">added on the presentation, </w:t>
      </w:r>
      <w:r w:rsidR="00432100">
        <w:t xml:space="preserve">it would be even more </w:t>
      </w:r>
      <w:r w:rsidR="00DF7DCC">
        <w:t xml:space="preserve">interactive. The interactive presentation will be able to increase the knowledge of the </w:t>
      </w:r>
      <w:r w:rsidR="00277E4A">
        <w:t>audience</w:t>
      </w:r>
      <w:r w:rsidR="00DF7DCC">
        <w:t xml:space="preserve"> </w:t>
      </w:r>
      <w:r w:rsidR="005E3990">
        <w:t>thoroughly</w:t>
      </w:r>
      <w:r w:rsidR="00212B70">
        <w:t xml:space="preserve"> (Hunter et al., 201</w:t>
      </w:r>
      <w:r w:rsidR="00212B70" w:rsidRPr="00471EAE">
        <w:t>7)</w:t>
      </w:r>
      <w:r w:rsidR="00DF7DCC">
        <w:t xml:space="preserve">. </w:t>
      </w:r>
    </w:p>
    <w:p w14:paraId="5A6A8227" w14:textId="77777777" w:rsidR="00DC010D" w:rsidRDefault="00ED7AD4" w:rsidP="00355F72">
      <w:r>
        <w:lastRenderedPageBreak/>
        <w:t xml:space="preserve">So, I will try to </w:t>
      </w:r>
      <w:r w:rsidR="00B30A8D">
        <w:t xml:space="preserve">use the picture on the </w:t>
      </w:r>
      <w:r w:rsidR="00C73AB3">
        <w:t xml:space="preserve">group presentation along with </w:t>
      </w:r>
      <w:r w:rsidR="008E7E8D">
        <w:t xml:space="preserve">distributing all the tasks across all the group members. </w:t>
      </w:r>
      <w:r w:rsidR="00664706">
        <w:t xml:space="preserve">If the tasks </w:t>
      </w:r>
      <w:r w:rsidR="00A95A02">
        <w:t>were</w:t>
      </w:r>
      <w:r w:rsidR="00664706">
        <w:t xml:space="preserve"> well distributed, the presentation would be </w:t>
      </w:r>
      <w:r w:rsidR="00424B06">
        <w:t xml:space="preserve">even more </w:t>
      </w:r>
      <w:r w:rsidR="00C632D5">
        <w:t xml:space="preserve">influential and </w:t>
      </w:r>
      <w:r w:rsidR="00273670">
        <w:t>authoritative</w:t>
      </w:r>
      <w:r w:rsidR="006479A3">
        <w:t>.</w:t>
      </w:r>
      <w:r w:rsidR="000C3F49">
        <w:t xml:space="preserve"> </w:t>
      </w:r>
      <w:r w:rsidR="006A7DED">
        <w:t xml:space="preserve">Many authors have mentioned </w:t>
      </w:r>
      <w:r w:rsidR="006D5E7E">
        <w:t xml:space="preserve">about the advantages of the </w:t>
      </w:r>
      <w:r w:rsidR="003E1425">
        <w:t xml:space="preserve">group presentation. Group presentation is a very subtle but simultaneous way of </w:t>
      </w:r>
      <w:r w:rsidR="000E4209">
        <w:t>improving the knowledge about how to work with a team</w:t>
      </w:r>
      <w:r w:rsidR="00212B70">
        <w:t xml:space="preserve"> (Karnes</w:t>
      </w:r>
      <w:r w:rsidR="00212B70" w:rsidRPr="007F17FC">
        <w:t xml:space="preserve"> </w:t>
      </w:r>
      <w:r w:rsidR="00212B70">
        <w:t>and Shaunessy, 201</w:t>
      </w:r>
      <w:r w:rsidR="00212B70" w:rsidRPr="007F17FC">
        <w:t>4)</w:t>
      </w:r>
      <w:r w:rsidR="000E4209">
        <w:t xml:space="preserve">. It is also used for </w:t>
      </w:r>
      <w:r w:rsidR="00A111E4">
        <w:t xml:space="preserve">identifying about how </w:t>
      </w:r>
      <w:r w:rsidR="004A63E9">
        <w:t xml:space="preserve">a person can </w:t>
      </w:r>
      <w:r w:rsidR="00B51644">
        <w:t>work within a</w:t>
      </w:r>
      <w:r w:rsidR="008E3379">
        <w:t xml:space="preserve"> team. So,</w:t>
      </w:r>
      <w:r w:rsidR="00B51644">
        <w:t xml:space="preserve"> this is how, </w:t>
      </w:r>
      <w:r w:rsidR="00050C4E">
        <w:t xml:space="preserve">group presentation skill can be very much supportive in </w:t>
      </w:r>
      <w:r w:rsidR="00642787">
        <w:t xml:space="preserve">administering the </w:t>
      </w:r>
      <w:r w:rsidR="0053683B">
        <w:t xml:space="preserve">personal </w:t>
      </w:r>
      <w:r w:rsidR="003A1A38">
        <w:t xml:space="preserve">knowledge and skills. </w:t>
      </w:r>
    </w:p>
    <w:p w14:paraId="388AB661" w14:textId="74680186" w:rsidR="00DA0C44" w:rsidRPr="00A160D3" w:rsidRDefault="00DA0C44" w:rsidP="00A160D3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6" w:name="_Toc48484594"/>
      <w:r w:rsidRPr="00A160D3">
        <w:rPr>
          <w:rFonts w:ascii="Times New Roman" w:hAnsi="Times New Roman" w:cs="Times New Roman"/>
          <w:b/>
          <w:bCs/>
          <w:color w:val="000000" w:themeColor="text1"/>
        </w:rPr>
        <w:t>Topic of PDP</w:t>
      </w:r>
      <w:bookmarkEnd w:id="6"/>
    </w:p>
    <w:p w14:paraId="430FF54C" w14:textId="77777777" w:rsidR="005F0B9A" w:rsidRDefault="009C0228" w:rsidP="00355F72">
      <w:r>
        <w:t xml:space="preserve">I have also experienced many things </w:t>
      </w:r>
      <w:r w:rsidR="00620499">
        <w:t xml:space="preserve">across the module and individual assignment on my personal development plan was most tiring of them. I have used the guidance given by module leader to fulfill the overall </w:t>
      </w:r>
      <w:r w:rsidR="00280AFA">
        <w:t xml:space="preserve">report. With </w:t>
      </w:r>
      <w:r w:rsidR="00C60E62">
        <w:t xml:space="preserve">the help of </w:t>
      </w:r>
      <w:r w:rsidR="00F0286E">
        <w:t xml:space="preserve">report, </w:t>
      </w:r>
      <w:r w:rsidR="005C67FD">
        <w:t>I have been able to identify the importance of the PDP. In the similar way, I have also acco</w:t>
      </w:r>
      <w:r w:rsidR="00231824">
        <w:t xml:space="preserve">mplished a personal audit </w:t>
      </w:r>
      <w:r w:rsidR="003B4AE6">
        <w:t>through SW</w:t>
      </w:r>
      <w:r w:rsidR="00E753A0">
        <w:t xml:space="preserve">OT analysis. On the other side, I have also </w:t>
      </w:r>
      <w:r w:rsidR="001E07D7">
        <w:t>made a plan for the personal d</w:t>
      </w:r>
      <w:r w:rsidR="006A16E3">
        <w:t>evelopment</w:t>
      </w:r>
      <w:r w:rsidR="001E07D7">
        <w:t xml:space="preserve">. In the similar way, </w:t>
      </w:r>
      <w:r w:rsidR="00862403">
        <w:t>I have improved my report writing skill when I have used the individual assignmen</w:t>
      </w:r>
      <w:r w:rsidR="001B57A8">
        <w:t xml:space="preserve">t. So, this is the experience that </w:t>
      </w:r>
      <w:r w:rsidR="00DF7430">
        <w:t xml:space="preserve">I have </w:t>
      </w:r>
      <w:r w:rsidR="00C44E9A">
        <w:t xml:space="preserve">sustained across the </w:t>
      </w:r>
      <w:r w:rsidR="0073602B">
        <w:t xml:space="preserve">entire module. I have submitted the report to the module leader and </w:t>
      </w:r>
      <w:r w:rsidR="004B1970">
        <w:t xml:space="preserve">the module leader </w:t>
      </w:r>
      <w:r w:rsidR="005F0B9A">
        <w:t xml:space="preserve">has provided with the feedback. </w:t>
      </w:r>
    </w:p>
    <w:p w14:paraId="56424A5C" w14:textId="77777777" w:rsidR="00620499" w:rsidRDefault="005F0B9A" w:rsidP="00355F72">
      <w:r>
        <w:t xml:space="preserve">I have collected feedback from </w:t>
      </w:r>
      <w:r w:rsidR="007F38AC">
        <w:t>th</w:t>
      </w:r>
      <w:r w:rsidR="008165D9">
        <w:t xml:space="preserve">e module leader and it has supported me to </w:t>
      </w:r>
      <w:r w:rsidR="00A26009">
        <w:t xml:space="preserve">identify the flaws and advantages. According to the teacher, I did well in terms of referencing and </w:t>
      </w:r>
      <w:r w:rsidR="00132503">
        <w:t>cleanliness</w:t>
      </w:r>
      <w:r w:rsidR="00A26009">
        <w:t xml:space="preserve"> of the report. </w:t>
      </w:r>
      <w:r w:rsidR="00132503">
        <w:t xml:space="preserve">However, I was not successful in writing on a </w:t>
      </w:r>
      <w:r w:rsidR="00986258">
        <w:t>critical</w:t>
      </w:r>
      <w:r w:rsidR="00132503">
        <w:t xml:space="preserve"> manner </w:t>
      </w:r>
      <w:r w:rsidR="0079084A">
        <w:t xml:space="preserve">and it may have reduced </w:t>
      </w:r>
      <w:r w:rsidR="00B4704B">
        <w:t xml:space="preserve">my opportunity to score higher. </w:t>
      </w:r>
      <w:r w:rsidR="00405EFC">
        <w:t xml:space="preserve">So, </w:t>
      </w:r>
      <w:r w:rsidR="00C5198D">
        <w:t>it ha</w:t>
      </w:r>
      <w:r w:rsidR="00344742">
        <w:t xml:space="preserve">s helped me to find my </w:t>
      </w:r>
      <w:r w:rsidR="00043171">
        <w:t xml:space="preserve">flaws </w:t>
      </w:r>
      <w:r w:rsidR="009D5DD4">
        <w:t xml:space="preserve">on the report writing process. Teacher has also provided with evaluation on the </w:t>
      </w:r>
      <w:r w:rsidR="00CC36E7">
        <w:t>topic like personal SWOT analysis, person</w:t>
      </w:r>
      <w:r w:rsidR="00B541F2">
        <w:t>al developm</w:t>
      </w:r>
      <w:r w:rsidR="00182F0C">
        <w:t xml:space="preserve">ent plan and so on. On the other side, </w:t>
      </w:r>
      <w:r w:rsidR="00BF7D07">
        <w:t xml:space="preserve">abstract </w:t>
      </w:r>
      <w:r w:rsidR="00852098">
        <w:t>conceptualization</w:t>
      </w:r>
      <w:r w:rsidR="007C1B76">
        <w:t xml:space="preserve"> of</w:t>
      </w:r>
      <w:r w:rsidR="00FD0026">
        <w:t xml:space="preserve"> mine say</w:t>
      </w:r>
      <w:r w:rsidR="00D11A23">
        <w:t xml:space="preserve">s that I have achieved a lot of </w:t>
      </w:r>
      <w:r w:rsidR="002C3C15">
        <w:t>knowledge</w:t>
      </w:r>
      <w:r w:rsidR="00D11A23">
        <w:t xml:space="preserve"> and ideas</w:t>
      </w:r>
      <w:r w:rsidR="00212B70">
        <w:t xml:space="preserve"> (Rust</w:t>
      </w:r>
      <w:r w:rsidR="00212B70" w:rsidRPr="00293C58">
        <w:t xml:space="preserve"> </w:t>
      </w:r>
      <w:r w:rsidR="00212B70">
        <w:t>and Ely, 2018</w:t>
      </w:r>
      <w:r w:rsidR="00212B70" w:rsidRPr="00293C58">
        <w:t>)</w:t>
      </w:r>
      <w:r w:rsidR="00D11A23">
        <w:t xml:space="preserve">. </w:t>
      </w:r>
    </w:p>
    <w:p w14:paraId="482B9EE3" w14:textId="77777777" w:rsidR="00E43F8C" w:rsidRPr="008069E0" w:rsidRDefault="00E43F8C" w:rsidP="00355F72">
      <w:r>
        <w:t xml:space="preserve">At first, I have understood the main reason behind the </w:t>
      </w:r>
      <w:r w:rsidR="00303DB4">
        <w:t>personal development plan. In the similar way,</w:t>
      </w:r>
      <w:r w:rsidR="004107AD">
        <w:t xml:space="preserve"> I have also been able to </w:t>
      </w:r>
      <w:r w:rsidR="00803386">
        <w:t xml:space="preserve">find the main </w:t>
      </w:r>
      <w:r w:rsidR="00EE2CB3">
        <w:t xml:space="preserve">advantage </w:t>
      </w:r>
      <w:r w:rsidR="00013BA6">
        <w:t xml:space="preserve">regarding the personal </w:t>
      </w:r>
      <w:r w:rsidR="009F0E80">
        <w:t>development</w:t>
      </w:r>
      <w:r w:rsidR="00013BA6">
        <w:t xml:space="preserve"> plan.</w:t>
      </w:r>
      <w:r w:rsidR="00BE4795">
        <w:t xml:space="preserve"> So, </w:t>
      </w:r>
      <w:r w:rsidR="00217C8C">
        <w:t xml:space="preserve">the personal development plan will also need to be </w:t>
      </w:r>
      <w:r w:rsidR="0061031E">
        <w:t>carried</w:t>
      </w:r>
      <w:r w:rsidR="00916B4B">
        <w:t xml:space="preserve"> through the </w:t>
      </w:r>
      <w:r w:rsidR="00E83885">
        <w:t>skill audit. This skill audit will have to be fulfilled</w:t>
      </w:r>
      <w:r w:rsidR="008D21B8">
        <w:t xml:space="preserve"> with</w:t>
      </w:r>
      <w:r w:rsidR="00E83885">
        <w:t xml:space="preserve"> </w:t>
      </w:r>
      <w:r w:rsidR="00F11E84">
        <w:t xml:space="preserve">SWOT </w:t>
      </w:r>
      <w:r w:rsidR="008D21B8">
        <w:t xml:space="preserve">analysis and I have learnt about how to make SWOT analysis. </w:t>
      </w:r>
      <w:r w:rsidR="008069E0">
        <w:t>Apart from that, I have also learnt to make a personal development plan of mine. I hope that I will be successful in</w:t>
      </w:r>
      <w:r w:rsidR="00437766">
        <w:t xml:space="preserve"> increasing my professional skills </w:t>
      </w:r>
      <w:r w:rsidR="00C1675B">
        <w:t>with the help of this plan. In fu</w:t>
      </w:r>
      <w:r w:rsidR="00C31992">
        <w:t>ture, this plan will help me to i</w:t>
      </w:r>
      <w:r w:rsidR="008D7B10">
        <w:t>mprove my professional ability</w:t>
      </w:r>
      <w:r w:rsidR="00C31992">
        <w:t xml:space="preserve"> and </w:t>
      </w:r>
      <w:r w:rsidR="008D7B10">
        <w:t>employability</w:t>
      </w:r>
      <w:r w:rsidR="00212B70">
        <w:t xml:space="preserve"> (Janssen et al., 2018</w:t>
      </w:r>
      <w:r w:rsidR="00212B70" w:rsidRPr="00CF305C">
        <w:t>)</w:t>
      </w:r>
      <w:r w:rsidR="00C31992">
        <w:t xml:space="preserve">. </w:t>
      </w:r>
    </w:p>
    <w:p w14:paraId="4C7B40C8" w14:textId="77777777" w:rsidR="00212B70" w:rsidRDefault="0079733A" w:rsidP="00355F72">
      <w:r>
        <w:lastRenderedPageBreak/>
        <w:t xml:space="preserve">If I </w:t>
      </w:r>
      <w:r w:rsidR="00333C40">
        <w:t>were</w:t>
      </w:r>
      <w:r>
        <w:t xml:space="preserve"> given with the chance to do the same thing again, I </w:t>
      </w:r>
      <w:r w:rsidR="00D53F2C">
        <w:t xml:space="preserve">would use a constructive way for making the SWOT analysis. I have observed that </w:t>
      </w:r>
      <w:r w:rsidR="001B17A1">
        <w:t xml:space="preserve">the SWOT analysis that I made was not actually very much interactive. So, I could have made the whole report on the basis of </w:t>
      </w:r>
      <w:r w:rsidR="008E552E">
        <w:t xml:space="preserve">an effective SWOT analysis. On the other side, I have also learnt that I </w:t>
      </w:r>
      <w:r w:rsidR="00972342">
        <w:t>could use a structured</w:t>
      </w:r>
      <w:r w:rsidR="00822F45">
        <w:t xml:space="preserve"> template for the personal development plan. If </w:t>
      </w:r>
      <w:r w:rsidR="00D82277">
        <w:t>I were</w:t>
      </w:r>
      <w:r w:rsidR="003F6474">
        <w:t xml:space="preserve"> successful at </w:t>
      </w:r>
      <w:r w:rsidR="00D82277">
        <w:t xml:space="preserve">using the template of personal development plan, it would bring a better view about my </w:t>
      </w:r>
      <w:r w:rsidR="008F7E44">
        <w:t xml:space="preserve">skill improvement targets and objectives. According to many authors, </w:t>
      </w:r>
      <w:r w:rsidR="005A176E">
        <w:t xml:space="preserve">PDP and </w:t>
      </w:r>
      <w:r w:rsidR="00E74A0E">
        <w:t xml:space="preserve">SWOT analysis is the base of the </w:t>
      </w:r>
      <w:r w:rsidR="001A1958">
        <w:t>personal</w:t>
      </w:r>
      <w:r w:rsidR="008C5001">
        <w:t xml:space="preserve"> skill development. When a person knows his</w:t>
      </w:r>
      <w:r w:rsidR="00055DCB">
        <w:t xml:space="preserve"> </w:t>
      </w:r>
      <w:r w:rsidR="00732DA3">
        <w:t xml:space="preserve">strengths and weaknesses, he/she can easily work for the </w:t>
      </w:r>
      <w:r w:rsidR="000E182B">
        <w:t>improvement</w:t>
      </w:r>
      <w:r w:rsidR="00212B70">
        <w:t xml:space="preserve"> (Hunter et al., 201</w:t>
      </w:r>
      <w:r w:rsidR="00212B70" w:rsidRPr="00471EAE">
        <w:t>7)</w:t>
      </w:r>
      <w:r w:rsidR="000E182B">
        <w:t xml:space="preserve">. </w:t>
      </w:r>
    </w:p>
    <w:p w14:paraId="5A1A64FC" w14:textId="596151B8" w:rsidR="005A62B1" w:rsidRPr="00A160D3" w:rsidRDefault="005A62B1" w:rsidP="00A160D3">
      <w:pPr>
        <w:pStyle w:val="Heading2"/>
        <w:rPr>
          <w:rFonts w:ascii="Times New Roman" w:hAnsi="Times New Roman" w:cs="Times New Roman"/>
          <w:b/>
          <w:bCs/>
          <w:color w:val="000000" w:themeColor="text1"/>
        </w:rPr>
      </w:pPr>
      <w:bookmarkStart w:id="7" w:name="_Toc48484595"/>
      <w:r w:rsidRPr="00A160D3">
        <w:rPr>
          <w:rFonts w:ascii="Times New Roman" w:hAnsi="Times New Roman" w:cs="Times New Roman"/>
          <w:b/>
          <w:bCs/>
          <w:color w:val="000000" w:themeColor="text1"/>
        </w:rPr>
        <w:t>Topic of report writing</w:t>
      </w:r>
      <w:bookmarkEnd w:id="7"/>
    </w:p>
    <w:p w14:paraId="2F711C16" w14:textId="77777777" w:rsidR="00620499" w:rsidRDefault="009307A9" w:rsidP="00355F72">
      <w:r>
        <w:t xml:space="preserve">Many peoples </w:t>
      </w:r>
      <w:r w:rsidR="0065037B">
        <w:t xml:space="preserve">tend to </w:t>
      </w:r>
      <w:r w:rsidR="00300CD3">
        <w:t>act in a subtle way while writing the report but I</w:t>
      </w:r>
      <w:r w:rsidR="00105B53">
        <w:t xml:space="preserve"> have learn from this module that I can </w:t>
      </w:r>
      <w:r w:rsidR="001D6648">
        <w:t xml:space="preserve">write a </w:t>
      </w:r>
      <w:r w:rsidR="00F52446">
        <w:t xml:space="preserve">thorough report by making the </w:t>
      </w:r>
      <w:r w:rsidR="00174851">
        <w:t>critical analysis.</w:t>
      </w:r>
      <w:r w:rsidR="00A85BAD">
        <w:t xml:space="preserve"> So, these are the main learning of mine by this experience of report writing. </w:t>
      </w:r>
      <w:r w:rsidR="004E2706">
        <w:t>On the other side, I have also attended a lot of</w:t>
      </w:r>
      <w:r w:rsidR="00620499">
        <w:t xml:space="preserve"> classes</w:t>
      </w:r>
      <w:r w:rsidR="003C1AC4">
        <w:t xml:space="preserve"> during the module. I have attended around </w:t>
      </w:r>
      <w:r w:rsidR="001A4530">
        <w:t xml:space="preserve">16 classes on this module and it has supported me to gather many new ideas. I have been successful in </w:t>
      </w:r>
      <w:r w:rsidR="00295106">
        <w:t>re</w:t>
      </w:r>
      <w:r w:rsidR="00C95475">
        <w:t xml:space="preserve">creating the information of the module to </w:t>
      </w:r>
      <w:r w:rsidR="00641B13">
        <w:t xml:space="preserve">increase the academic skill. In the class, teacher has </w:t>
      </w:r>
      <w:r w:rsidR="00AD5BEE">
        <w:t xml:space="preserve">taught a lot of thing about how to provide with in text citation and reference, how to make presentation, how to </w:t>
      </w:r>
      <w:r w:rsidR="00547789">
        <w:t xml:space="preserve">write report and so on. </w:t>
      </w:r>
    </w:p>
    <w:p w14:paraId="214F5342" w14:textId="77777777" w:rsidR="00450D24" w:rsidRDefault="00884E49" w:rsidP="00355F72">
      <w:r>
        <w:t xml:space="preserve">According to my experience, I have </w:t>
      </w:r>
      <w:r w:rsidR="00C6676A">
        <w:t>produced a presentation on group, I have wri</w:t>
      </w:r>
      <w:r w:rsidR="00DA2233">
        <w:t xml:space="preserve">tten a report along with </w:t>
      </w:r>
      <w:r w:rsidR="00ED184C">
        <w:t xml:space="preserve">providing with </w:t>
      </w:r>
      <w:r w:rsidR="00BF2F40">
        <w:t>in-</w:t>
      </w:r>
      <w:r w:rsidR="009D7F74">
        <w:t xml:space="preserve">texts and </w:t>
      </w:r>
      <w:r w:rsidR="00BF2F40">
        <w:t xml:space="preserve">references. </w:t>
      </w:r>
      <w:r w:rsidR="008D3101">
        <w:t xml:space="preserve">For evaluation, module leader has </w:t>
      </w:r>
      <w:r w:rsidR="008B6E3D">
        <w:t>examined the pres</w:t>
      </w:r>
      <w:r w:rsidR="00A10AF8">
        <w:t>entation and report. Once he had</w:t>
      </w:r>
      <w:r w:rsidR="008B6E3D">
        <w:t xml:space="preserve"> </w:t>
      </w:r>
      <w:r w:rsidR="00875231">
        <w:t xml:space="preserve">examined and </w:t>
      </w:r>
      <w:r w:rsidR="008677D3">
        <w:t xml:space="preserve">appraised all the presentation and report made by me, </w:t>
      </w:r>
      <w:r w:rsidR="00FC74D0">
        <w:t>he had provided with</w:t>
      </w:r>
      <w:r w:rsidR="0057142A">
        <w:t xml:space="preserve"> different </w:t>
      </w:r>
      <w:r w:rsidR="000A5BD4">
        <w:t xml:space="preserve">ideas about improvement. So, through this improvement idea, I have been successful in </w:t>
      </w:r>
      <w:r w:rsidR="00827692">
        <w:t>achieving</w:t>
      </w:r>
      <w:r w:rsidR="000A5BD4">
        <w:t xml:space="preserve"> and learning </w:t>
      </w:r>
      <w:r w:rsidR="00962896">
        <w:t xml:space="preserve">different </w:t>
      </w:r>
      <w:r w:rsidR="0059451E">
        <w:t xml:space="preserve">issues. Here, I have learnt about how to write in a critical manner. I have also understood to write </w:t>
      </w:r>
      <w:r w:rsidR="0029554B">
        <w:t>by identifying</w:t>
      </w:r>
      <w:r w:rsidR="002C4FBD">
        <w:t xml:space="preserve"> advantages and disadvantages of a topic along with passing my own </w:t>
      </w:r>
      <w:r w:rsidR="00A864F3">
        <w:t>judgment.</w:t>
      </w:r>
      <w:r w:rsidR="00A92A0C">
        <w:t xml:space="preserve"> In the similar process, </w:t>
      </w:r>
      <w:r w:rsidR="00624FBA">
        <w:t xml:space="preserve">I have also learnt about how to </w:t>
      </w:r>
      <w:r w:rsidR="00A81A9F">
        <w:t xml:space="preserve">make a presentation </w:t>
      </w:r>
      <w:r w:rsidR="00450D24">
        <w:t>on a specific topic by focusing on the fact.</w:t>
      </w:r>
    </w:p>
    <w:p w14:paraId="7B39C797" w14:textId="77777777" w:rsidR="00884E49" w:rsidRDefault="00450D24" w:rsidP="00355F72">
      <w:r>
        <w:t>In the module, I also have been able t</w:t>
      </w:r>
      <w:r w:rsidR="003125C6">
        <w:t xml:space="preserve">o understand about how I should </w:t>
      </w:r>
      <w:r w:rsidR="00A5754A">
        <w:t xml:space="preserve">accomplish any specific research. Apart from </w:t>
      </w:r>
      <w:r w:rsidR="00A904BF">
        <w:t xml:space="preserve">understanding about how to research, I have learnt to </w:t>
      </w:r>
      <w:r w:rsidR="00C3143E">
        <w:t xml:space="preserve">write without plagiarism. </w:t>
      </w:r>
      <w:r w:rsidR="00845AE5">
        <w:t xml:space="preserve">If I am asked to </w:t>
      </w:r>
      <w:r w:rsidR="00535343">
        <w:t>carry this</w:t>
      </w:r>
      <w:r w:rsidR="005D1CF9">
        <w:t xml:space="preserve"> task</w:t>
      </w:r>
      <w:r w:rsidR="00535343">
        <w:t xml:space="preserve"> again, I would try to be </w:t>
      </w:r>
      <w:r w:rsidR="00C24F9F">
        <w:t xml:space="preserve">even more </w:t>
      </w:r>
      <w:r w:rsidR="008A21CB">
        <w:t>participative</w:t>
      </w:r>
      <w:r w:rsidR="00824FF9">
        <w:t xml:space="preserve"> toward the </w:t>
      </w:r>
      <w:r w:rsidR="00B77B5F">
        <w:t xml:space="preserve">classes. Whenever I am </w:t>
      </w:r>
      <w:r w:rsidR="00DF46B2">
        <w:t xml:space="preserve">being participative toward the class, I will be successful </w:t>
      </w:r>
      <w:r w:rsidR="009B24EF">
        <w:t xml:space="preserve">in </w:t>
      </w:r>
      <w:r w:rsidR="00967456">
        <w:t xml:space="preserve">learning a lot of new things. The participation </w:t>
      </w:r>
      <w:r w:rsidR="001908BD">
        <w:t>could have</w:t>
      </w:r>
      <w:r w:rsidR="00967456">
        <w:t xml:space="preserve"> surely </w:t>
      </w:r>
      <w:r w:rsidR="000A1AED">
        <w:t xml:space="preserve">improved my </w:t>
      </w:r>
      <w:r w:rsidR="00452307">
        <w:t>learning process and procedure</w:t>
      </w:r>
      <w:r w:rsidR="00212B70">
        <w:t xml:space="preserve">  (Karnes</w:t>
      </w:r>
      <w:r w:rsidR="00212B70" w:rsidRPr="007F17FC">
        <w:t xml:space="preserve"> </w:t>
      </w:r>
      <w:r w:rsidR="00212B70">
        <w:t>and Shaunessy, 201</w:t>
      </w:r>
      <w:r w:rsidR="00212B70" w:rsidRPr="007F17FC">
        <w:t>4)</w:t>
      </w:r>
      <w:r w:rsidR="00452307">
        <w:t xml:space="preserve">. At the end, </w:t>
      </w:r>
      <w:r w:rsidR="003F3E89">
        <w:t xml:space="preserve">it can be said that I have </w:t>
      </w:r>
      <w:r w:rsidR="005C0186">
        <w:t>learnt</w:t>
      </w:r>
      <w:r w:rsidR="003F3E89">
        <w:t xml:space="preserve"> a lot of </w:t>
      </w:r>
      <w:r w:rsidR="00651D75">
        <w:t xml:space="preserve">things through </w:t>
      </w:r>
      <w:r w:rsidR="00651D75">
        <w:lastRenderedPageBreak/>
        <w:t xml:space="preserve">the </w:t>
      </w:r>
      <w:r w:rsidR="000A7FDB">
        <w:t xml:space="preserve">activities such as </w:t>
      </w:r>
      <w:r w:rsidR="00B11C6E" w:rsidRPr="00B11C6E">
        <w:t xml:space="preserve">group work, group presentation, </w:t>
      </w:r>
      <w:r w:rsidR="009B3B86" w:rsidRPr="00B11C6E">
        <w:t>and individual</w:t>
      </w:r>
      <w:r w:rsidR="00B11C6E" w:rsidRPr="00B11C6E">
        <w:t xml:space="preserve"> assignment on my personal development plan, attending classes</w:t>
      </w:r>
      <w:r w:rsidR="00B11C6E">
        <w:t xml:space="preserve"> and so on. </w:t>
      </w:r>
    </w:p>
    <w:p w14:paraId="72AAEA08" w14:textId="77777777" w:rsidR="009B3B86" w:rsidRPr="006479A3" w:rsidRDefault="009B3B86" w:rsidP="00355F72"/>
    <w:p w14:paraId="21E1309D" w14:textId="77777777" w:rsidR="00AA2FED" w:rsidRDefault="00AA2FED" w:rsidP="00B5469F">
      <w:r>
        <w:br w:type="page"/>
      </w:r>
    </w:p>
    <w:p w14:paraId="5712CCAD" w14:textId="77777777" w:rsidR="00AA2FED" w:rsidRDefault="00AA2FED" w:rsidP="00AA2FED">
      <w:pPr>
        <w:pStyle w:val="Heading1"/>
      </w:pPr>
      <w:bookmarkStart w:id="8" w:name="_Toc47531272"/>
      <w:bookmarkStart w:id="9" w:name="_Toc48484596"/>
      <w:r>
        <w:lastRenderedPageBreak/>
        <w:t>Conclusion</w:t>
      </w:r>
      <w:bookmarkEnd w:id="8"/>
      <w:bookmarkEnd w:id="9"/>
    </w:p>
    <w:p w14:paraId="0742FA4B" w14:textId="77777777" w:rsidR="00203C5D" w:rsidRDefault="00203C5D" w:rsidP="00203C5D">
      <w:r>
        <w:t>I have attended a group work to attend a mock event that is concerned about job advertisement and job interview.</w:t>
      </w:r>
      <w:r w:rsidR="00B30F61" w:rsidRPr="00B30F61">
        <w:t xml:space="preserve"> </w:t>
      </w:r>
      <w:r w:rsidR="00B30F61">
        <w:t xml:space="preserve">Alongside understanding the process of job interview, I have also able to learn about how I should improve my skills and abilities. </w:t>
      </w:r>
      <w:r>
        <w:t>I have also taken a group presentation where module leader has told us to create a group of four members.</w:t>
      </w:r>
      <w:r w:rsidR="00B30F61" w:rsidRPr="00B30F61">
        <w:t xml:space="preserve"> </w:t>
      </w:r>
      <w:r w:rsidR="00B30F61">
        <w:t xml:space="preserve">In the group presentation, I have worked in researching the newly appearing information along with creating an abrupt presentation on the topic. </w:t>
      </w:r>
      <w:r>
        <w:t xml:space="preserve">I have also experienced many things across the module and individual assignment on my personal development plan was most tiring of them. </w:t>
      </w:r>
    </w:p>
    <w:p w14:paraId="2F88C2DF" w14:textId="77777777" w:rsidR="00203C5D" w:rsidRDefault="00203C5D" w:rsidP="00ED1DCE"/>
    <w:p w14:paraId="2CA8C49F" w14:textId="77777777" w:rsidR="00525661" w:rsidRDefault="00525661">
      <w:pPr>
        <w:spacing w:line="259" w:lineRule="auto"/>
        <w:jc w:val="left"/>
        <w:rPr>
          <w:b/>
          <w:sz w:val="32"/>
        </w:rPr>
      </w:pPr>
      <w:r>
        <w:br w:type="page"/>
      </w:r>
    </w:p>
    <w:p w14:paraId="618BD8E8" w14:textId="77777777" w:rsidR="00AA2FED" w:rsidRDefault="00C67831" w:rsidP="00647D89">
      <w:pPr>
        <w:pStyle w:val="Heading1"/>
      </w:pPr>
      <w:bookmarkStart w:id="10" w:name="_Toc47531273"/>
      <w:bookmarkStart w:id="11" w:name="_Toc48484597"/>
      <w:r>
        <w:lastRenderedPageBreak/>
        <w:t>References</w:t>
      </w:r>
      <w:bookmarkEnd w:id="10"/>
      <w:bookmarkEnd w:id="11"/>
    </w:p>
    <w:p w14:paraId="7D245BC6" w14:textId="77777777" w:rsidR="00DE4FF1" w:rsidRPr="00D76064" w:rsidRDefault="00DE4FF1" w:rsidP="00D76064">
      <w:r>
        <w:t>Chan, K. S. (2019</w:t>
      </w:r>
      <w:r w:rsidRPr="00D76064">
        <w:t xml:space="preserve">). Building an e-portfolio with a learning plan centric approach. </w:t>
      </w:r>
      <w:r w:rsidRPr="00D76064">
        <w:rPr>
          <w:i/>
          <w:iCs/>
        </w:rPr>
        <w:t>Journal of Zhejiang University Science C</w:t>
      </w:r>
      <w:r w:rsidRPr="00D76064">
        <w:t xml:space="preserve">, </w:t>
      </w:r>
      <w:r w:rsidRPr="00D76064">
        <w:rPr>
          <w:i/>
          <w:iCs/>
        </w:rPr>
        <w:t>13</w:t>
      </w:r>
      <w:r w:rsidRPr="00D76064">
        <w:t>(1), 37-47.</w:t>
      </w:r>
    </w:p>
    <w:p w14:paraId="76E1BA9B" w14:textId="77777777" w:rsidR="00DE4FF1" w:rsidRDefault="00DE4FF1" w:rsidP="00A46AAC">
      <w:r>
        <w:t>Council, B. F. B. (201</w:t>
      </w:r>
      <w:r w:rsidRPr="00317225">
        <w:t xml:space="preserve">6). Core Strategy Development Plan Document. </w:t>
      </w:r>
      <w:r w:rsidRPr="00317225">
        <w:rPr>
          <w:i/>
          <w:iCs/>
        </w:rPr>
        <w:t>Available to download from www. bracknell-forest. gov. uk</w:t>
      </w:r>
      <w:r w:rsidRPr="00317225">
        <w:t>.</w:t>
      </w:r>
    </w:p>
    <w:p w14:paraId="4CC0B9EE" w14:textId="77777777" w:rsidR="00DE4FF1" w:rsidRPr="003B6C0B" w:rsidRDefault="00DE4FF1" w:rsidP="003B6C0B">
      <w:r>
        <w:t>Day, C. (2019</w:t>
      </w:r>
      <w:r w:rsidRPr="003B6C0B">
        <w:t xml:space="preserve">). Stories of change and professional development. </w:t>
      </w:r>
      <w:r w:rsidRPr="003B6C0B">
        <w:rPr>
          <w:i/>
          <w:iCs/>
        </w:rPr>
        <w:t>The life and work of teachers</w:t>
      </w:r>
      <w:r w:rsidRPr="003B6C0B">
        <w:t>, 109-29.</w:t>
      </w:r>
    </w:p>
    <w:p w14:paraId="18A9AF6A" w14:textId="77777777" w:rsidR="00DE4FF1" w:rsidRPr="001F6840" w:rsidRDefault="00DE4FF1" w:rsidP="001F6840">
      <w:r w:rsidRPr="001F6840">
        <w:t xml:space="preserve">Evans, A., Ali, S., Singleton, C., Nolan, P., </w:t>
      </w:r>
      <w:r>
        <w:t>and Bahrami, J. (2018</w:t>
      </w:r>
      <w:r w:rsidRPr="001F6840">
        <w:t xml:space="preserve">). The effectiveness of personal education plans in continuing professional development: an evaluation. </w:t>
      </w:r>
      <w:r w:rsidRPr="001F6840">
        <w:rPr>
          <w:i/>
          <w:iCs/>
        </w:rPr>
        <w:t>Medical Teacher</w:t>
      </w:r>
      <w:r w:rsidRPr="001F6840">
        <w:t xml:space="preserve">, </w:t>
      </w:r>
      <w:r w:rsidRPr="001F6840">
        <w:rPr>
          <w:i/>
          <w:iCs/>
        </w:rPr>
        <w:t>24</w:t>
      </w:r>
      <w:r w:rsidRPr="001F6840">
        <w:t>(1), 79-84.</w:t>
      </w:r>
    </w:p>
    <w:p w14:paraId="40BB21B7" w14:textId="77777777" w:rsidR="00DE4FF1" w:rsidRPr="00471EAE" w:rsidRDefault="00DE4FF1" w:rsidP="00471EAE">
      <w:r w:rsidRPr="00471EAE">
        <w:t xml:space="preserve">Hunter, A. B., Laursen, S. L., </w:t>
      </w:r>
      <w:r>
        <w:t>and Seymour, E. (201</w:t>
      </w:r>
      <w:r w:rsidRPr="00471EAE">
        <w:t xml:space="preserve">7). Becoming a scientist: The role of undergraduate research in students' cognitive, personal, and professional development. </w:t>
      </w:r>
      <w:r w:rsidRPr="00471EAE">
        <w:rPr>
          <w:i/>
          <w:iCs/>
        </w:rPr>
        <w:t>Science education</w:t>
      </w:r>
      <w:r w:rsidRPr="00471EAE">
        <w:t xml:space="preserve">, </w:t>
      </w:r>
      <w:r w:rsidRPr="00471EAE">
        <w:rPr>
          <w:i/>
          <w:iCs/>
        </w:rPr>
        <w:t>91</w:t>
      </w:r>
      <w:r w:rsidRPr="00471EAE">
        <w:t>(1), 36-74.</w:t>
      </w:r>
    </w:p>
    <w:p w14:paraId="660949C3" w14:textId="77777777" w:rsidR="00DE4FF1" w:rsidRPr="00CF305C" w:rsidRDefault="00DE4FF1" w:rsidP="00CF305C">
      <w:r w:rsidRPr="00CF305C">
        <w:t xml:space="preserve">Janssen, S., Kreijns, K., Bastiaens, T. J., Stijnen, S., </w:t>
      </w:r>
      <w:r>
        <w:t>and Vermeulen, M. (2018</w:t>
      </w:r>
      <w:r w:rsidRPr="00CF305C">
        <w:t xml:space="preserve">). Teachers' beliefs about using a professional development plan. </w:t>
      </w:r>
      <w:r w:rsidRPr="00CF305C">
        <w:rPr>
          <w:i/>
          <w:iCs/>
        </w:rPr>
        <w:t>International Journal of Training and Development</w:t>
      </w:r>
      <w:r w:rsidRPr="00CF305C">
        <w:t xml:space="preserve">, </w:t>
      </w:r>
      <w:r w:rsidRPr="00CF305C">
        <w:rPr>
          <w:i/>
          <w:iCs/>
        </w:rPr>
        <w:t>17</w:t>
      </w:r>
      <w:r w:rsidRPr="00CF305C">
        <w:t>(4), 260-278.</w:t>
      </w:r>
    </w:p>
    <w:p w14:paraId="0D5FA758" w14:textId="77777777" w:rsidR="00DE4FF1" w:rsidRPr="007F17FC" w:rsidRDefault="00DE4FF1" w:rsidP="007F17FC">
      <w:r w:rsidRPr="007F17FC">
        <w:t xml:space="preserve">Karnes, F. A., </w:t>
      </w:r>
      <w:r>
        <w:t>and Shaunessy, E. (201</w:t>
      </w:r>
      <w:r w:rsidRPr="007F17FC">
        <w:t xml:space="preserve">4). The application of an individual professional development plan to gifted education. </w:t>
      </w:r>
      <w:r w:rsidRPr="007F17FC">
        <w:rPr>
          <w:i/>
          <w:iCs/>
        </w:rPr>
        <w:t>Gifted Child Today</w:t>
      </w:r>
      <w:r w:rsidRPr="007F17FC">
        <w:t xml:space="preserve">, </w:t>
      </w:r>
      <w:r w:rsidRPr="007F17FC">
        <w:rPr>
          <w:i/>
          <w:iCs/>
        </w:rPr>
        <w:t>27</w:t>
      </w:r>
      <w:r w:rsidRPr="007F17FC">
        <w:t>(3), 60-64.</w:t>
      </w:r>
    </w:p>
    <w:p w14:paraId="29A384DB" w14:textId="77777777" w:rsidR="00DE4FF1" w:rsidRPr="00B46ACC" w:rsidRDefault="00DE4FF1" w:rsidP="00B46ACC">
      <w:r w:rsidRPr="00B46ACC">
        <w:t xml:space="preserve">Lacsamana, R. M., Portugal, L., </w:t>
      </w:r>
      <w:r>
        <w:t>and</w:t>
      </w:r>
      <w:r w:rsidRPr="00B46ACC">
        <w:t xml:space="preserve"> Delos Reyes, E. F. (2018). Learning Needs Assessment of Non-Teaching Personnel as Input to Human Resource Development Plan. </w:t>
      </w:r>
      <w:r w:rsidRPr="00B46ACC">
        <w:rPr>
          <w:i/>
          <w:iCs/>
        </w:rPr>
        <w:t>Asia Pacific Journal of Education</w:t>
      </w:r>
      <w:r w:rsidRPr="00B46ACC">
        <w:t xml:space="preserve">, </w:t>
      </w:r>
      <w:r w:rsidRPr="00B46ACC">
        <w:rPr>
          <w:i/>
          <w:iCs/>
        </w:rPr>
        <w:t>5</w:t>
      </w:r>
      <w:r w:rsidRPr="00B46ACC">
        <w:t>(3).</w:t>
      </w:r>
    </w:p>
    <w:p w14:paraId="012C8DA5" w14:textId="77777777" w:rsidR="00DE4FF1" w:rsidRPr="00293C58" w:rsidRDefault="00DE4FF1" w:rsidP="00293C58">
      <w:r w:rsidRPr="00293C58">
        <w:t xml:space="preserve">Rust, F. O. C., </w:t>
      </w:r>
      <w:r>
        <w:t>and Ely, M. (2018</w:t>
      </w:r>
      <w:r w:rsidRPr="00293C58">
        <w:t xml:space="preserve">). Professional Development of Change. </w:t>
      </w:r>
      <w:r w:rsidRPr="00293C58">
        <w:rPr>
          <w:i/>
          <w:iCs/>
        </w:rPr>
        <w:t>Guiding school change: The role and work of change agents</w:t>
      </w:r>
      <w:r w:rsidRPr="00293C58">
        <w:t xml:space="preserve">, </w:t>
      </w:r>
      <w:r w:rsidRPr="00293C58">
        <w:rPr>
          <w:i/>
          <w:iCs/>
        </w:rPr>
        <w:t>32</w:t>
      </w:r>
      <w:r w:rsidRPr="00293C58">
        <w:t>, 16.</w:t>
      </w:r>
    </w:p>
    <w:p w14:paraId="25429C61" w14:textId="77777777" w:rsidR="00DE4FF1" w:rsidRPr="00EA3362" w:rsidRDefault="00DE4FF1" w:rsidP="00EA3362">
      <w:r>
        <w:t>Vince, R. (201</w:t>
      </w:r>
      <w:r w:rsidRPr="00EA3362">
        <w:t xml:space="preserve">8). Behind and beyond Kolb's learning cycle. </w:t>
      </w:r>
      <w:r w:rsidRPr="00EA3362">
        <w:rPr>
          <w:i/>
          <w:iCs/>
        </w:rPr>
        <w:t>Journal of Management Education</w:t>
      </w:r>
      <w:r w:rsidRPr="00EA3362">
        <w:t xml:space="preserve">, </w:t>
      </w:r>
      <w:r w:rsidRPr="00EA3362">
        <w:rPr>
          <w:i/>
          <w:iCs/>
        </w:rPr>
        <w:t>22</w:t>
      </w:r>
      <w:r w:rsidRPr="00EA3362">
        <w:t>(3), 304-319.</w:t>
      </w:r>
    </w:p>
    <w:p w14:paraId="367406AC" w14:textId="77777777" w:rsidR="001F6840" w:rsidRPr="00AA2FED" w:rsidRDefault="001F6840" w:rsidP="00A46AAC"/>
    <w:sectPr w:rsidR="001F6840" w:rsidRPr="00AA2FED" w:rsidSect="00151375">
      <w:headerReference w:type="default" r:id="rId9"/>
      <w:footerReference w:type="default" r:id="rId10"/>
      <w:footerReference w:type="first" r:id="rId11"/>
      <w:pgSz w:w="12240" w:h="15840"/>
      <w:pgMar w:top="1440" w:right="1440" w:bottom="1440" w:left="1440" w:header="720" w:footer="720" w:gutter="0"/>
      <w:pgBorders w:offsetFrom="page">
        <w:top w:val="triple" w:sz="6" w:space="24" w:color="auto"/>
        <w:left w:val="triple" w:sz="6" w:space="24" w:color="auto"/>
        <w:bottom w:val="triple" w:sz="6" w:space="24" w:color="auto"/>
        <w:right w:val="triple" w:sz="6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61B38A" w14:textId="77777777" w:rsidR="006F39A5" w:rsidRDefault="006F39A5" w:rsidP="00870A53">
      <w:pPr>
        <w:spacing w:after="0" w:line="240" w:lineRule="auto"/>
      </w:pPr>
      <w:r>
        <w:separator/>
      </w:r>
    </w:p>
  </w:endnote>
  <w:endnote w:type="continuationSeparator" w:id="0">
    <w:p w14:paraId="024EA9DB" w14:textId="77777777" w:rsidR="006F39A5" w:rsidRDefault="006F39A5" w:rsidP="00870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059627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340C93" w14:textId="1246F13C" w:rsidR="00870A53" w:rsidRDefault="00870A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65E95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711975F8" w14:textId="77777777" w:rsidR="00870A53" w:rsidRDefault="00870A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207997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C6AF75" w14:textId="2557B1D5" w:rsidR="00254933" w:rsidRDefault="002549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48C552" w14:textId="77777777" w:rsidR="00254933" w:rsidRDefault="002549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10DA6B" w14:textId="77777777" w:rsidR="006F39A5" w:rsidRDefault="006F39A5" w:rsidP="00870A53">
      <w:pPr>
        <w:spacing w:after="0" w:line="240" w:lineRule="auto"/>
      </w:pPr>
      <w:r>
        <w:separator/>
      </w:r>
    </w:p>
  </w:footnote>
  <w:footnote w:type="continuationSeparator" w:id="0">
    <w:p w14:paraId="6A8205BF" w14:textId="77777777" w:rsidR="006F39A5" w:rsidRDefault="006F39A5" w:rsidP="00870A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B1AF48" w14:textId="77777777" w:rsidR="00A160D3" w:rsidRDefault="00A160D3" w:rsidP="00A160D3">
    <w:pPr>
      <w:pStyle w:val="Header"/>
    </w:pPr>
    <w:r>
      <w:ptab w:relativeTo="margin" w:alignment="center" w:leader="none"/>
    </w:r>
    <w:r w:rsidRPr="00151375">
      <w:rPr>
        <w:sz w:val="14"/>
        <w:szCs w:val="14"/>
      </w:rPr>
      <w:ptab w:relativeTo="margin" w:alignment="right" w:leader="none"/>
    </w:r>
    <w:r w:rsidRPr="00151375">
      <w:rPr>
        <w:sz w:val="14"/>
        <w:szCs w:val="14"/>
      </w:rPr>
      <w:t>SKILLS FOR THE WORKPLACE, ASYA GALYOVA</w:t>
    </w:r>
    <w:r>
      <w:rPr>
        <w:sz w:val="14"/>
        <w:szCs w:val="14"/>
      </w:rPr>
      <w:t xml:space="preserve"> (1905706)</w:t>
    </w:r>
  </w:p>
  <w:p w14:paraId="113AED05" w14:textId="77777777" w:rsidR="00A160D3" w:rsidRDefault="00A160D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2FED"/>
    <w:rsid w:val="0000111E"/>
    <w:rsid w:val="00007B14"/>
    <w:rsid w:val="00013BA6"/>
    <w:rsid w:val="00022B5C"/>
    <w:rsid w:val="000316C2"/>
    <w:rsid w:val="0003482F"/>
    <w:rsid w:val="0004009B"/>
    <w:rsid w:val="000420A9"/>
    <w:rsid w:val="00043171"/>
    <w:rsid w:val="000478E0"/>
    <w:rsid w:val="00050C4E"/>
    <w:rsid w:val="000535EB"/>
    <w:rsid w:val="00055DCB"/>
    <w:rsid w:val="0005667E"/>
    <w:rsid w:val="000708AE"/>
    <w:rsid w:val="000730D2"/>
    <w:rsid w:val="00077592"/>
    <w:rsid w:val="000817FF"/>
    <w:rsid w:val="00090743"/>
    <w:rsid w:val="000A141F"/>
    <w:rsid w:val="000A1AED"/>
    <w:rsid w:val="000A23EA"/>
    <w:rsid w:val="000A5BD4"/>
    <w:rsid w:val="000A7FDB"/>
    <w:rsid w:val="000C024F"/>
    <w:rsid w:val="000C3F49"/>
    <w:rsid w:val="000E0532"/>
    <w:rsid w:val="000E182B"/>
    <w:rsid w:val="000E4209"/>
    <w:rsid w:val="000E4317"/>
    <w:rsid w:val="000E4D41"/>
    <w:rsid w:val="000E643A"/>
    <w:rsid w:val="001028CF"/>
    <w:rsid w:val="00105B53"/>
    <w:rsid w:val="00110600"/>
    <w:rsid w:val="00113E8D"/>
    <w:rsid w:val="001150BB"/>
    <w:rsid w:val="001279D2"/>
    <w:rsid w:val="00132503"/>
    <w:rsid w:val="001425C2"/>
    <w:rsid w:val="00151375"/>
    <w:rsid w:val="00157625"/>
    <w:rsid w:val="00174851"/>
    <w:rsid w:val="00182F0C"/>
    <w:rsid w:val="001908BD"/>
    <w:rsid w:val="00192DD1"/>
    <w:rsid w:val="0019387F"/>
    <w:rsid w:val="001939A3"/>
    <w:rsid w:val="001A1958"/>
    <w:rsid w:val="001A4530"/>
    <w:rsid w:val="001B17A1"/>
    <w:rsid w:val="001B57A8"/>
    <w:rsid w:val="001C5252"/>
    <w:rsid w:val="001D6648"/>
    <w:rsid w:val="001D68C1"/>
    <w:rsid w:val="001E07D7"/>
    <w:rsid w:val="001E4B3F"/>
    <w:rsid w:val="001E6015"/>
    <w:rsid w:val="001F6840"/>
    <w:rsid w:val="0020074B"/>
    <w:rsid w:val="00202490"/>
    <w:rsid w:val="00203695"/>
    <w:rsid w:val="00203C5D"/>
    <w:rsid w:val="00204DEC"/>
    <w:rsid w:val="002120E3"/>
    <w:rsid w:val="00212936"/>
    <w:rsid w:val="00212B70"/>
    <w:rsid w:val="00217C8C"/>
    <w:rsid w:val="00231824"/>
    <w:rsid w:val="002354D2"/>
    <w:rsid w:val="002431EF"/>
    <w:rsid w:val="002514C8"/>
    <w:rsid w:val="00254933"/>
    <w:rsid w:val="00260745"/>
    <w:rsid w:val="00266608"/>
    <w:rsid w:val="0026734C"/>
    <w:rsid w:val="00273670"/>
    <w:rsid w:val="002770E5"/>
    <w:rsid w:val="00277E4A"/>
    <w:rsid w:val="00280AFA"/>
    <w:rsid w:val="00282124"/>
    <w:rsid w:val="00290B44"/>
    <w:rsid w:val="00292935"/>
    <w:rsid w:val="00293C58"/>
    <w:rsid w:val="00295106"/>
    <w:rsid w:val="0029554B"/>
    <w:rsid w:val="002965AD"/>
    <w:rsid w:val="002A75FE"/>
    <w:rsid w:val="002B0A85"/>
    <w:rsid w:val="002C3C15"/>
    <w:rsid w:val="002C4FBD"/>
    <w:rsid w:val="002D1D15"/>
    <w:rsid w:val="002D3662"/>
    <w:rsid w:val="002E2E0A"/>
    <w:rsid w:val="00300CD3"/>
    <w:rsid w:val="0030133D"/>
    <w:rsid w:val="00303DB4"/>
    <w:rsid w:val="003125C6"/>
    <w:rsid w:val="00317225"/>
    <w:rsid w:val="00327362"/>
    <w:rsid w:val="0033062D"/>
    <w:rsid w:val="00333C40"/>
    <w:rsid w:val="00334695"/>
    <w:rsid w:val="00344742"/>
    <w:rsid w:val="0035033D"/>
    <w:rsid w:val="00354C37"/>
    <w:rsid w:val="00355F72"/>
    <w:rsid w:val="00361905"/>
    <w:rsid w:val="00367105"/>
    <w:rsid w:val="00374BD1"/>
    <w:rsid w:val="00380092"/>
    <w:rsid w:val="003A1A38"/>
    <w:rsid w:val="003B2BFA"/>
    <w:rsid w:val="003B4AE6"/>
    <w:rsid w:val="003B6C0B"/>
    <w:rsid w:val="003B760E"/>
    <w:rsid w:val="003C1AC4"/>
    <w:rsid w:val="003E1425"/>
    <w:rsid w:val="003E6866"/>
    <w:rsid w:val="003E775B"/>
    <w:rsid w:val="003F3E89"/>
    <w:rsid w:val="003F49BE"/>
    <w:rsid w:val="003F5267"/>
    <w:rsid w:val="003F60BC"/>
    <w:rsid w:val="003F6474"/>
    <w:rsid w:val="00405EFC"/>
    <w:rsid w:val="00407746"/>
    <w:rsid w:val="004107AD"/>
    <w:rsid w:val="00413D89"/>
    <w:rsid w:val="00424B06"/>
    <w:rsid w:val="00430E3C"/>
    <w:rsid w:val="004314A8"/>
    <w:rsid w:val="00432100"/>
    <w:rsid w:val="0043226F"/>
    <w:rsid w:val="0043462E"/>
    <w:rsid w:val="00436DAB"/>
    <w:rsid w:val="00437766"/>
    <w:rsid w:val="004413B2"/>
    <w:rsid w:val="00450D24"/>
    <w:rsid w:val="00452307"/>
    <w:rsid w:val="00461B42"/>
    <w:rsid w:val="00462B82"/>
    <w:rsid w:val="004644F9"/>
    <w:rsid w:val="00467333"/>
    <w:rsid w:val="00471EAE"/>
    <w:rsid w:val="004A63E9"/>
    <w:rsid w:val="004B1970"/>
    <w:rsid w:val="004C72EB"/>
    <w:rsid w:val="004D29B2"/>
    <w:rsid w:val="004D3ED0"/>
    <w:rsid w:val="004D7DEF"/>
    <w:rsid w:val="004E2706"/>
    <w:rsid w:val="004F289A"/>
    <w:rsid w:val="005159CE"/>
    <w:rsid w:val="00523F57"/>
    <w:rsid w:val="00525661"/>
    <w:rsid w:val="00525C3D"/>
    <w:rsid w:val="00527503"/>
    <w:rsid w:val="00535343"/>
    <w:rsid w:val="005363CA"/>
    <w:rsid w:val="0053683B"/>
    <w:rsid w:val="0054119E"/>
    <w:rsid w:val="005473DD"/>
    <w:rsid w:val="00547789"/>
    <w:rsid w:val="0055177E"/>
    <w:rsid w:val="005541A3"/>
    <w:rsid w:val="00571291"/>
    <w:rsid w:val="0057142A"/>
    <w:rsid w:val="00573F7A"/>
    <w:rsid w:val="00576F8B"/>
    <w:rsid w:val="00577B49"/>
    <w:rsid w:val="00582D7C"/>
    <w:rsid w:val="005843AD"/>
    <w:rsid w:val="0059451E"/>
    <w:rsid w:val="00595296"/>
    <w:rsid w:val="005A176E"/>
    <w:rsid w:val="005A62B1"/>
    <w:rsid w:val="005A7A61"/>
    <w:rsid w:val="005C0186"/>
    <w:rsid w:val="005C1F2F"/>
    <w:rsid w:val="005C67FD"/>
    <w:rsid w:val="005C7814"/>
    <w:rsid w:val="005D0F9F"/>
    <w:rsid w:val="005D1475"/>
    <w:rsid w:val="005D1CF9"/>
    <w:rsid w:val="005E3990"/>
    <w:rsid w:val="005F0B9A"/>
    <w:rsid w:val="005F22DD"/>
    <w:rsid w:val="005F3C7A"/>
    <w:rsid w:val="005F5EEF"/>
    <w:rsid w:val="0060426F"/>
    <w:rsid w:val="0061031E"/>
    <w:rsid w:val="00620499"/>
    <w:rsid w:val="00624FBA"/>
    <w:rsid w:val="00625063"/>
    <w:rsid w:val="00631515"/>
    <w:rsid w:val="00641B13"/>
    <w:rsid w:val="00642787"/>
    <w:rsid w:val="006479A3"/>
    <w:rsid w:val="00647D89"/>
    <w:rsid w:val="0065037B"/>
    <w:rsid w:val="00651D75"/>
    <w:rsid w:val="006530B6"/>
    <w:rsid w:val="006619AA"/>
    <w:rsid w:val="00663066"/>
    <w:rsid w:val="00664706"/>
    <w:rsid w:val="00676386"/>
    <w:rsid w:val="006774AA"/>
    <w:rsid w:val="00682EEC"/>
    <w:rsid w:val="00687AEE"/>
    <w:rsid w:val="00692BBD"/>
    <w:rsid w:val="006A16E3"/>
    <w:rsid w:val="006A1FE6"/>
    <w:rsid w:val="006A6F46"/>
    <w:rsid w:val="006A7DED"/>
    <w:rsid w:val="006B2A74"/>
    <w:rsid w:val="006C56A7"/>
    <w:rsid w:val="006C7C58"/>
    <w:rsid w:val="006D0A03"/>
    <w:rsid w:val="006D5E7E"/>
    <w:rsid w:val="006D7951"/>
    <w:rsid w:val="006F39A5"/>
    <w:rsid w:val="006F538E"/>
    <w:rsid w:val="006F5CCD"/>
    <w:rsid w:val="00704B4F"/>
    <w:rsid w:val="00710078"/>
    <w:rsid w:val="00711A09"/>
    <w:rsid w:val="00712548"/>
    <w:rsid w:val="00715241"/>
    <w:rsid w:val="00717609"/>
    <w:rsid w:val="00732DA3"/>
    <w:rsid w:val="00732F8F"/>
    <w:rsid w:val="0073478B"/>
    <w:rsid w:val="0073602B"/>
    <w:rsid w:val="00745996"/>
    <w:rsid w:val="00747B4B"/>
    <w:rsid w:val="007514B7"/>
    <w:rsid w:val="0075177A"/>
    <w:rsid w:val="00761A83"/>
    <w:rsid w:val="007664DC"/>
    <w:rsid w:val="00771086"/>
    <w:rsid w:val="00776427"/>
    <w:rsid w:val="0078774C"/>
    <w:rsid w:val="0079084A"/>
    <w:rsid w:val="0079733A"/>
    <w:rsid w:val="007B6122"/>
    <w:rsid w:val="007C1B76"/>
    <w:rsid w:val="007C36A1"/>
    <w:rsid w:val="007D1DC2"/>
    <w:rsid w:val="007F17FC"/>
    <w:rsid w:val="007F38AC"/>
    <w:rsid w:val="00800E71"/>
    <w:rsid w:val="00803386"/>
    <w:rsid w:val="00804016"/>
    <w:rsid w:val="008069E0"/>
    <w:rsid w:val="00812E4A"/>
    <w:rsid w:val="00815B4F"/>
    <w:rsid w:val="008165D9"/>
    <w:rsid w:val="00822F45"/>
    <w:rsid w:val="00824FF9"/>
    <w:rsid w:val="00827692"/>
    <w:rsid w:val="00830D41"/>
    <w:rsid w:val="00833504"/>
    <w:rsid w:val="00845AE5"/>
    <w:rsid w:val="00852098"/>
    <w:rsid w:val="00862403"/>
    <w:rsid w:val="008677D3"/>
    <w:rsid w:val="00870A53"/>
    <w:rsid w:val="00871A54"/>
    <w:rsid w:val="00875231"/>
    <w:rsid w:val="008824EE"/>
    <w:rsid w:val="00884E49"/>
    <w:rsid w:val="0088775B"/>
    <w:rsid w:val="008928F4"/>
    <w:rsid w:val="008A21CB"/>
    <w:rsid w:val="008B2E04"/>
    <w:rsid w:val="008B46FC"/>
    <w:rsid w:val="008B6E3D"/>
    <w:rsid w:val="008C22FA"/>
    <w:rsid w:val="008C5001"/>
    <w:rsid w:val="008D21B8"/>
    <w:rsid w:val="008D3101"/>
    <w:rsid w:val="008D7B10"/>
    <w:rsid w:val="008E3379"/>
    <w:rsid w:val="008E550E"/>
    <w:rsid w:val="008E552E"/>
    <w:rsid w:val="008E7970"/>
    <w:rsid w:val="008E7E8D"/>
    <w:rsid w:val="008F2E17"/>
    <w:rsid w:val="008F404D"/>
    <w:rsid w:val="008F7E44"/>
    <w:rsid w:val="0090397E"/>
    <w:rsid w:val="0090740A"/>
    <w:rsid w:val="00916B4B"/>
    <w:rsid w:val="009307A9"/>
    <w:rsid w:val="00930896"/>
    <w:rsid w:val="00933C1C"/>
    <w:rsid w:val="009444F6"/>
    <w:rsid w:val="00947A83"/>
    <w:rsid w:val="00950C2C"/>
    <w:rsid w:val="00955D15"/>
    <w:rsid w:val="009615A5"/>
    <w:rsid w:val="00962896"/>
    <w:rsid w:val="00967456"/>
    <w:rsid w:val="00970BF5"/>
    <w:rsid w:val="00972153"/>
    <w:rsid w:val="00972342"/>
    <w:rsid w:val="00985469"/>
    <w:rsid w:val="00986258"/>
    <w:rsid w:val="00994E11"/>
    <w:rsid w:val="0099538C"/>
    <w:rsid w:val="00997B40"/>
    <w:rsid w:val="009A164A"/>
    <w:rsid w:val="009B01F0"/>
    <w:rsid w:val="009B24EF"/>
    <w:rsid w:val="009B3B86"/>
    <w:rsid w:val="009B65DB"/>
    <w:rsid w:val="009C0228"/>
    <w:rsid w:val="009C4A77"/>
    <w:rsid w:val="009C580D"/>
    <w:rsid w:val="009D5DD4"/>
    <w:rsid w:val="009D7F74"/>
    <w:rsid w:val="009F0E80"/>
    <w:rsid w:val="00A010FE"/>
    <w:rsid w:val="00A071A5"/>
    <w:rsid w:val="00A10AF8"/>
    <w:rsid w:val="00A10BEF"/>
    <w:rsid w:val="00A111E4"/>
    <w:rsid w:val="00A12B65"/>
    <w:rsid w:val="00A160D3"/>
    <w:rsid w:val="00A22EDB"/>
    <w:rsid w:val="00A25742"/>
    <w:rsid w:val="00A26009"/>
    <w:rsid w:val="00A261AC"/>
    <w:rsid w:val="00A3265A"/>
    <w:rsid w:val="00A46AAC"/>
    <w:rsid w:val="00A477BA"/>
    <w:rsid w:val="00A5005E"/>
    <w:rsid w:val="00A5754A"/>
    <w:rsid w:val="00A6283D"/>
    <w:rsid w:val="00A66AF1"/>
    <w:rsid w:val="00A7139D"/>
    <w:rsid w:val="00A73FE3"/>
    <w:rsid w:val="00A81A9F"/>
    <w:rsid w:val="00A842E2"/>
    <w:rsid w:val="00A85BAD"/>
    <w:rsid w:val="00A864F3"/>
    <w:rsid w:val="00A904BF"/>
    <w:rsid w:val="00A92A0C"/>
    <w:rsid w:val="00A92FDE"/>
    <w:rsid w:val="00A95A02"/>
    <w:rsid w:val="00AA2FED"/>
    <w:rsid w:val="00AA6601"/>
    <w:rsid w:val="00AB1B97"/>
    <w:rsid w:val="00AB3F5A"/>
    <w:rsid w:val="00AB4E40"/>
    <w:rsid w:val="00AB5B98"/>
    <w:rsid w:val="00AC597C"/>
    <w:rsid w:val="00AD1269"/>
    <w:rsid w:val="00AD1F25"/>
    <w:rsid w:val="00AD5BEE"/>
    <w:rsid w:val="00AE2406"/>
    <w:rsid w:val="00AF3BAB"/>
    <w:rsid w:val="00B11C6E"/>
    <w:rsid w:val="00B148F2"/>
    <w:rsid w:val="00B15B42"/>
    <w:rsid w:val="00B247CC"/>
    <w:rsid w:val="00B30A8D"/>
    <w:rsid w:val="00B30F61"/>
    <w:rsid w:val="00B46ACC"/>
    <w:rsid w:val="00B4704B"/>
    <w:rsid w:val="00B5136C"/>
    <w:rsid w:val="00B51644"/>
    <w:rsid w:val="00B541F2"/>
    <w:rsid w:val="00B5469F"/>
    <w:rsid w:val="00B5482D"/>
    <w:rsid w:val="00B61B56"/>
    <w:rsid w:val="00B73E2A"/>
    <w:rsid w:val="00B73F3E"/>
    <w:rsid w:val="00B77B5F"/>
    <w:rsid w:val="00B90C63"/>
    <w:rsid w:val="00B9502E"/>
    <w:rsid w:val="00BA3AC8"/>
    <w:rsid w:val="00BA66DB"/>
    <w:rsid w:val="00BB19D1"/>
    <w:rsid w:val="00BD084C"/>
    <w:rsid w:val="00BE4795"/>
    <w:rsid w:val="00BE5CF8"/>
    <w:rsid w:val="00BF2F40"/>
    <w:rsid w:val="00BF6BE0"/>
    <w:rsid w:val="00BF7D07"/>
    <w:rsid w:val="00C0033D"/>
    <w:rsid w:val="00C1675B"/>
    <w:rsid w:val="00C24F9F"/>
    <w:rsid w:val="00C3143E"/>
    <w:rsid w:val="00C31992"/>
    <w:rsid w:val="00C40ECF"/>
    <w:rsid w:val="00C43FA5"/>
    <w:rsid w:val="00C44E9A"/>
    <w:rsid w:val="00C45686"/>
    <w:rsid w:val="00C5198D"/>
    <w:rsid w:val="00C5518E"/>
    <w:rsid w:val="00C60E62"/>
    <w:rsid w:val="00C632D5"/>
    <w:rsid w:val="00C65DA2"/>
    <w:rsid w:val="00C6676A"/>
    <w:rsid w:val="00C67831"/>
    <w:rsid w:val="00C72CCC"/>
    <w:rsid w:val="00C73AB3"/>
    <w:rsid w:val="00C74E9D"/>
    <w:rsid w:val="00C930B4"/>
    <w:rsid w:val="00C95475"/>
    <w:rsid w:val="00CC36E7"/>
    <w:rsid w:val="00CD4E56"/>
    <w:rsid w:val="00CD5765"/>
    <w:rsid w:val="00CE7BF4"/>
    <w:rsid w:val="00CF305C"/>
    <w:rsid w:val="00D01737"/>
    <w:rsid w:val="00D05175"/>
    <w:rsid w:val="00D071F3"/>
    <w:rsid w:val="00D10C7E"/>
    <w:rsid w:val="00D11A23"/>
    <w:rsid w:val="00D174A8"/>
    <w:rsid w:val="00D17ABD"/>
    <w:rsid w:val="00D21E57"/>
    <w:rsid w:val="00D4296F"/>
    <w:rsid w:val="00D44646"/>
    <w:rsid w:val="00D4612C"/>
    <w:rsid w:val="00D512DC"/>
    <w:rsid w:val="00D53F2C"/>
    <w:rsid w:val="00D62EA1"/>
    <w:rsid w:val="00D65AED"/>
    <w:rsid w:val="00D67970"/>
    <w:rsid w:val="00D67A42"/>
    <w:rsid w:val="00D7409C"/>
    <w:rsid w:val="00D76064"/>
    <w:rsid w:val="00D82277"/>
    <w:rsid w:val="00D92289"/>
    <w:rsid w:val="00DA0C44"/>
    <w:rsid w:val="00DA2233"/>
    <w:rsid w:val="00DB413D"/>
    <w:rsid w:val="00DC010D"/>
    <w:rsid w:val="00DC15AD"/>
    <w:rsid w:val="00DC36BB"/>
    <w:rsid w:val="00DD08D7"/>
    <w:rsid w:val="00DD4C0E"/>
    <w:rsid w:val="00DD5C02"/>
    <w:rsid w:val="00DE4816"/>
    <w:rsid w:val="00DE4FF1"/>
    <w:rsid w:val="00DF46B2"/>
    <w:rsid w:val="00DF7430"/>
    <w:rsid w:val="00DF7DCC"/>
    <w:rsid w:val="00E0325C"/>
    <w:rsid w:val="00E055FF"/>
    <w:rsid w:val="00E06A0B"/>
    <w:rsid w:val="00E242E7"/>
    <w:rsid w:val="00E27085"/>
    <w:rsid w:val="00E31B6E"/>
    <w:rsid w:val="00E3232D"/>
    <w:rsid w:val="00E43F8C"/>
    <w:rsid w:val="00E45233"/>
    <w:rsid w:val="00E624DA"/>
    <w:rsid w:val="00E62C67"/>
    <w:rsid w:val="00E65E95"/>
    <w:rsid w:val="00E660F1"/>
    <w:rsid w:val="00E7094A"/>
    <w:rsid w:val="00E70A0A"/>
    <w:rsid w:val="00E72FEF"/>
    <w:rsid w:val="00E74A0E"/>
    <w:rsid w:val="00E74B34"/>
    <w:rsid w:val="00E753A0"/>
    <w:rsid w:val="00E8343E"/>
    <w:rsid w:val="00E83885"/>
    <w:rsid w:val="00E97301"/>
    <w:rsid w:val="00E97AB7"/>
    <w:rsid w:val="00EA3362"/>
    <w:rsid w:val="00EA63FA"/>
    <w:rsid w:val="00EC4571"/>
    <w:rsid w:val="00ED184C"/>
    <w:rsid w:val="00ED19A2"/>
    <w:rsid w:val="00ED1DCE"/>
    <w:rsid w:val="00ED57B6"/>
    <w:rsid w:val="00ED7AD4"/>
    <w:rsid w:val="00EE2CB3"/>
    <w:rsid w:val="00F0286E"/>
    <w:rsid w:val="00F11E84"/>
    <w:rsid w:val="00F25DC2"/>
    <w:rsid w:val="00F27EDE"/>
    <w:rsid w:val="00F34F46"/>
    <w:rsid w:val="00F3648A"/>
    <w:rsid w:val="00F42BF5"/>
    <w:rsid w:val="00F437E6"/>
    <w:rsid w:val="00F5091F"/>
    <w:rsid w:val="00F512DB"/>
    <w:rsid w:val="00F52446"/>
    <w:rsid w:val="00F673FA"/>
    <w:rsid w:val="00F71C3A"/>
    <w:rsid w:val="00F72445"/>
    <w:rsid w:val="00F842E3"/>
    <w:rsid w:val="00F85D0F"/>
    <w:rsid w:val="00F86B92"/>
    <w:rsid w:val="00F91384"/>
    <w:rsid w:val="00F92958"/>
    <w:rsid w:val="00FA2528"/>
    <w:rsid w:val="00FA4BA7"/>
    <w:rsid w:val="00FA51A7"/>
    <w:rsid w:val="00FC74D0"/>
    <w:rsid w:val="00FD0026"/>
    <w:rsid w:val="00FD3A95"/>
    <w:rsid w:val="00FD5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0A4EC"/>
  <w15:chartTrackingRefBased/>
  <w15:docId w15:val="{5C1F5301-E498-421D-BAEA-A579EA903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2FE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2FED"/>
    <w:pPr>
      <w:outlineLvl w:val="0"/>
    </w:pPr>
    <w:rPr>
      <w:b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60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2FED"/>
    <w:rPr>
      <w:rFonts w:ascii="Times New Roman" w:hAnsi="Times New Roman"/>
      <w:b/>
      <w:sz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46AAC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46A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46AA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70A0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70A5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A5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70A5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A53"/>
    <w:rPr>
      <w:rFonts w:ascii="Times New Roman" w:hAnsi="Times New Roman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A160D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160D3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15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33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46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84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429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55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01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8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615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572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87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19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19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43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21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0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2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65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564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02F3A2-EA37-484B-B79D-256C256A05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11</Pages>
  <Words>2315</Words>
  <Characters>13196</Characters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2020-08-14T09:08:00Z</dcterms:created>
  <dcterms:modified xsi:type="dcterms:W3CDTF">2020-08-16T09:37:00Z</dcterms:modified>
</cp:coreProperties>
</file>