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98BEA" w14:textId="655F5914" w:rsidR="00333A38" w:rsidRDefault="00333A38" w:rsidP="00333A38">
      <w:pPr>
        <w:spacing w:line="360" w:lineRule="auto"/>
        <w:jc w:val="center"/>
        <w:rPr>
          <w:rFonts w:ascii="Arial" w:hAnsi="Arial" w:cs="Arial"/>
          <w:sz w:val="40"/>
          <w:szCs w:val="40"/>
          <w:u w:val="single"/>
        </w:rPr>
      </w:pPr>
      <w:r w:rsidRPr="00D52219">
        <w:rPr>
          <w:rFonts w:ascii="Arial" w:hAnsi="Arial" w:cs="Arial"/>
          <w:noProof/>
          <w:sz w:val="40"/>
          <w:szCs w:val="40"/>
        </w:rPr>
        <w:drawing>
          <wp:inline distT="0" distB="0" distL="0" distR="0" wp14:anchorId="17478D45" wp14:editId="2F034CD6">
            <wp:extent cx="3119838" cy="1314450"/>
            <wp:effectExtent l="0" t="0" r="4445" b="0"/>
            <wp:docPr id="206594542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45422" name="Picture 1" descr="A close-up of a sign&#10;&#10;AI-generated content may be incorrect."/>
                    <pic:cNvPicPr/>
                  </pic:nvPicPr>
                  <pic:blipFill rotWithShape="1">
                    <a:blip r:embed="rId5" cstate="print">
                      <a:extLst>
                        <a:ext uri="{28A0092B-C50C-407E-A947-70E740481C1C}">
                          <a14:useLocalDpi xmlns:a14="http://schemas.microsoft.com/office/drawing/2010/main" val="0"/>
                        </a:ext>
                      </a:extLst>
                    </a:blip>
                    <a:srcRect l="1164" r="620" b="16312"/>
                    <a:stretch>
                      <a:fillRect/>
                    </a:stretch>
                  </pic:blipFill>
                  <pic:spPr bwMode="auto">
                    <a:xfrm>
                      <a:off x="0" y="0"/>
                      <a:ext cx="3139017" cy="1322530"/>
                    </a:xfrm>
                    <a:prstGeom prst="rect">
                      <a:avLst/>
                    </a:prstGeom>
                    <a:ln>
                      <a:noFill/>
                    </a:ln>
                    <a:extLst>
                      <a:ext uri="{53640926-AAD7-44D8-BBD7-CCE9431645EC}">
                        <a14:shadowObscured xmlns:a14="http://schemas.microsoft.com/office/drawing/2010/main"/>
                      </a:ext>
                    </a:extLst>
                  </pic:spPr>
                </pic:pic>
              </a:graphicData>
            </a:graphic>
          </wp:inline>
        </w:drawing>
      </w:r>
    </w:p>
    <w:p w14:paraId="21295BD6" w14:textId="77777777" w:rsidR="00333A38" w:rsidRDefault="00333A38" w:rsidP="00333A38">
      <w:pPr>
        <w:spacing w:line="360" w:lineRule="auto"/>
        <w:rPr>
          <w:rFonts w:ascii="Arial" w:hAnsi="Arial" w:cs="Arial"/>
          <w:sz w:val="40"/>
          <w:szCs w:val="40"/>
          <w:u w:val="single"/>
        </w:rPr>
      </w:pPr>
    </w:p>
    <w:p w14:paraId="1ECE3977" w14:textId="6C195E35" w:rsidR="005071A5" w:rsidRDefault="005071A5" w:rsidP="005071A5">
      <w:pPr>
        <w:spacing w:line="360" w:lineRule="auto"/>
        <w:jc w:val="center"/>
        <w:rPr>
          <w:rFonts w:ascii="Arial" w:hAnsi="Arial" w:cs="Arial"/>
          <w:sz w:val="40"/>
          <w:szCs w:val="40"/>
          <w:u w:val="single"/>
        </w:rPr>
      </w:pPr>
      <w:r>
        <w:rPr>
          <w:rFonts w:ascii="Arial" w:hAnsi="Arial" w:cs="Arial"/>
          <w:sz w:val="40"/>
          <w:szCs w:val="40"/>
          <w:u w:val="single"/>
        </w:rPr>
        <w:t>Personal Development Portfolio</w:t>
      </w:r>
    </w:p>
    <w:p w14:paraId="0BF3285E" w14:textId="77777777" w:rsidR="002A50C1" w:rsidRPr="008234D5" w:rsidRDefault="002A50C1" w:rsidP="00333A38">
      <w:pPr>
        <w:spacing w:line="360" w:lineRule="auto"/>
        <w:jc w:val="center"/>
        <w:rPr>
          <w:rFonts w:ascii="Arial" w:hAnsi="Arial" w:cs="Arial"/>
          <w:sz w:val="40"/>
          <w:szCs w:val="40"/>
          <w:u w:val="single"/>
        </w:rPr>
      </w:pPr>
    </w:p>
    <w:p w14:paraId="04DCB5DC" w14:textId="77777777" w:rsidR="00333A38" w:rsidRDefault="00333A38" w:rsidP="00333A38">
      <w:pPr>
        <w:spacing w:line="360" w:lineRule="auto"/>
        <w:rPr>
          <w:rFonts w:ascii="Arial" w:hAnsi="Arial" w:cs="Arial"/>
          <w:sz w:val="22"/>
          <w:szCs w:val="22"/>
        </w:rPr>
      </w:pPr>
    </w:p>
    <w:p w14:paraId="22396F66" w14:textId="77777777" w:rsidR="00333A38" w:rsidRDefault="00333A38" w:rsidP="00333A38">
      <w:pPr>
        <w:spacing w:line="360" w:lineRule="auto"/>
        <w:rPr>
          <w:rFonts w:ascii="Arial" w:hAnsi="Arial" w:cs="Arial"/>
          <w:sz w:val="22"/>
          <w:szCs w:val="22"/>
        </w:rPr>
      </w:pPr>
    </w:p>
    <w:p w14:paraId="1073518F" w14:textId="77777777" w:rsidR="00333A38" w:rsidRDefault="00333A38" w:rsidP="00333A38">
      <w:pPr>
        <w:spacing w:line="360" w:lineRule="auto"/>
        <w:rPr>
          <w:rFonts w:ascii="Arial" w:hAnsi="Arial" w:cs="Arial"/>
          <w:sz w:val="22"/>
          <w:szCs w:val="22"/>
        </w:rPr>
      </w:pPr>
    </w:p>
    <w:p w14:paraId="330C8296" w14:textId="77777777" w:rsidR="00333A38" w:rsidRDefault="00333A38" w:rsidP="00333A38">
      <w:pPr>
        <w:spacing w:line="360" w:lineRule="auto"/>
        <w:rPr>
          <w:rFonts w:ascii="Arial" w:hAnsi="Arial" w:cs="Arial"/>
          <w:sz w:val="22"/>
          <w:szCs w:val="22"/>
        </w:rPr>
      </w:pPr>
    </w:p>
    <w:p w14:paraId="01FA91B5" w14:textId="5EC3DE10" w:rsidR="00333A38" w:rsidRDefault="00333A38" w:rsidP="00333A38">
      <w:pPr>
        <w:spacing w:line="360" w:lineRule="auto"/>
        <w:rPr>
          <w:rFonts w:ascii="Arial" w:hAnsi="Arial" w:cs="Arial"/>
          <w:sz w:val="22"/>
          <w:szCs w:val="22"/>
        </w:rPr>
      </w:pPr>
    </w:p>
    <w:p w14:paraId="04B47EBC" w14:textId="77777777" w:rsidR="00333A38" w:rsidRDefault="00333A38" w:rsidP="00333A38">
      <w:pPr>
        <w:spacing w:line="360" w:lineRule="auto"/>
        <w:rPr>
          <w:rFonts w:ascii="Arial" w:hAnsi="Arial" w:cs="Arial"/>
          <w:sz w:val="22"/>
          <w:szCs w:val="22"/>
        </w:rPr>
      </w:pPr>
    </w:p>
    <w:p w14:paraId="1B6EABB2" w14:textId="77777777" w:rsidR="00333A38" w:rsidRDefault="00333A38" w:rsidP="00333A38">
      <w:pPr>
        <w:spacing w:line="360" w:lineRule="auto"/>
        <w:rPr>
          <w:rFonts w:ascii="Arial" w:hAnsi="Arial" w:cs="Arial"/>
          <w:sz w:val="22"/>
          <w:szCs w:val="22"/>
        </w:rPr>
      </w:pPr>
    </w:p>
    <w:p w14:paraId="7FBD9B60" w14:textId="77777777" w:rsidR="00333A38" w:rsidRDefault="00333A38" w:rsidP="00333A38">
      <w:pPr>
        <w:spacing w:line="360" w:lineRule="auto"/>
        <w:rPr>
          <w:rFonts w:ascii="Arial" w:hAnsi="Arial" w:cs="Arial"/>
          <w:sz w:val="22"/>
          <w:szCs w:val="22"/>
        </w:rPr>
      </w:pPr>
    </w:p>
    <w:p w14:paraId="27FEAD05" w14:textId="77777777" w:rsidR="00333A38" w:rsidRDefault="00333A38" w:rsidP="00333A38">
      <w:pPr>
        <w:spacing w:line="360" w:lineRule="auto"/>
        <w:rPr>
          <w:rFonts w:ascii="Arial" w:hAnsi="Arial" w:cs="Arial"/>
          <w:sz w:val="28"/>
          <w:szCs w:val="28"/>
        </w:rPr>
      </w:pPr>
    </w:p>
    <w:p w14:paraId="704073B4" w14:textId="77777777" w:rsidR="00333A38" w:rsidRDefault="00333A38" w:rsidP="00333A38">
      <w:pPr>
        <w:spacing w:line="360" w:lineRule="auto"/>
        <w:rPr>
          <w:rFonts w:ascii="Arial" w:hAnsi="Arial" w:cs="Arial"/>
          <w:sz w:val="28"/>
          <w:szCs w:val="28"/>
        </w:rPr>
      </w:pPr>
    </w:p>
    <w:p w14:paraId="73A3A6E4" w14:textId="77777777" w:rsidR="00333A38" w:rsidRPr="00375200" w:rsidRDefault="00333A38" w:rsidP="00333A38">
      <w:pPr>
        <w:spacing w:line="360" w:lineRule="auto"/>
        <w:rPr>
          <w:rFonts w:ascii="Arial" w:hAnsi="Arial" w:cs="Arial"/>
          <w:sz w:val="28"/>
          <w:szCs w:val="28"/>
        </w:rPr>
      </w:pPr>
      <w:r w:rsidRPr="00375200">
        <w:rPr>
          <w:rFonts w:ascii="Arial" w:hAnsi="Arial" w:cs="Arial"/>
          <w:sz w:val="28"/>
          <w:szCs w:val="28"/>
        </w:rPr>
        <w:t>Samantha Rendall-Dillon</w:t>
      </w:r>
    </w:p>
    <w:p w14:paraId="6846653F" w14:textId="77777777" w:rsidR="00333A38" w:rsidRPr="00375200" w:rsidRDefault="00333A38" w:rsidP="00333A38">
      <w:pPr>
        <w:spacing w:line="360" w:lineRule="auto"/>
        <w:rPr>
          <w:rFonts w:ascii="Arial" w:hAnsi="Arial" w:cs="Arial"/>
          <w:sz w:val="28"/>
          <w:szCs w:val="28"/>
        </w:rPr>
      </w:pPr>
      <w:r w:rsidRPr="00375200">
        <w:rPr>
          <w:rFonts w:ascii="Arial" w:hAnsi="Arial" w:cs="Arial"/>
          <w:sz w:val="28"/>
          <w:szCs w:val="28"/>
        </w:rPr>
        <w:t>Student ID: 2431395</w:t>
      </w:r>
    </w:p>
    <w:p w14:paraId="6FA71BCB" w14:textId="59DBC660" w:rsidR="00333A38" w:rsidRPr="00375200" w:rsidRDefault="00333A38" w:rsidP="00333A38">
      <w:pPr>
        <w:spacing w:line="360" w:lineRule="auto"/>
        <w:rPr>
          <w:rFonts w:ascii="Arial" w:hAnsi="Arial" w:cs="Arial"/>
          <w:sz w:val="28"/>
          <w:szCs w:val="28"/>
        </w:rPr>
      </w:pPr>
      <w:r w:rsidRPr="00375200">
        <w:rPr>
          <w:rFonts w:ascii="Arial" w:hAnsi="Arial" w:cs="Arial"/>
          <w:sz w:val="28"/>
          <w:szCs w:val="28"/>
        </w:rPr>
        <w:t>Module Code: LCHS400</w:t>
      </w:r>
      <w:r w:rsidR="00C26D47">
        <w:rPr>
          <w:rFonts w:ascii="Arial" w:hAnsi="Arial" w:cs="Arial"/>
          <w:sz w:val="28"/>
          <w:szCs w:val="28"/>
        </w:rPr>
        <w:t>9</w:t>
      </w:r>
    </w:p>
    <w:p w14:paraId="095C6A60" w14:textId="22885A77" w:rsidR="00333A38" w:rsidRDefault="00333A38" w:rsidP="00333A38">
      <w:r w:rsidRPr="00375200">
        <w:rPr>
          <w:rFonts w:ascii="Arial" w:hAnsi="Arial" w:cs="Arial"/>
          <w:sz w:val="28"/>
          <w:szCs w:val="28"/>
        </w:rPr>
        <w:t>Lecturer:</w:t>
      </w:r>
      <w:r w:rsidR="00003DC9">
        <w:rPr>
          <w:rFonts w:ascii="Arial" w:hAnsi="Arial" w:cs="Arial"/>
          <w:sz w:val="28"/>
          <w:szCs w:val="28"/>
        </w:rPr>
        <w:t xml:space="preserve"> </w:t>
      </w:r>
      <w:r w:rsidR="009E6662">
        <w:rPr>
          <w:rFonts w:ascii="Arial" w:hAnsi="Arial" w:cs="Arial"/>
          <w:sz w:val="28"/>
          <w:szCs w:val="28"/>
        </w:rPr>
        <w:t xml:space="preserve">Christopher </w:t>
      </w:r>
      <w:proofErr w:type="spellStart"/>
      <w:r w:rsidR="00003DC9">
        <w:rPr>
          <w:rFonts w:ascii="Arial" w:hAnsi="Arial" w:cs="Arial"/>
          <w:sz w:val="28"/>
          <w:szCs w:val="28"/>
        </w:rPr>
        <w:t>M</w:t>
      </w:r>
      <w:r w:rsidR="009E6662">
        <w:rPr>
          <w:rFonts w:ascii="Arial" w:hAnsi="Arial" w:cs="Arial"/>
          <w:sz w:val="28"/>
          <w:szCs w:val="28"/>
        </w:rPr>
        <w:t>afuva</w:t>
      </w:r>
      <w:proofErr w:type="spellEnd"/>
    </w:p>
    <w:p w14:paraId="2774C468" w14:textId="77777777" w:rsidR="00E8286D" w:rsidRDefault="00E8286D" w:rsidP="00363661"/>
    <w:p w14:paraId="14DF8445" w14:textId="77777777" w:rsidR="00E8286D" w:rsidRDefault="00E8286D" w:rsidP="00363661"/>
    <w:p w14:paraId="2D021D15" w14:textId="7E3277CA" w:rsidR="00363661" w:rsidRPr="008923D4" w:rsidRDefault="00363661" w:rsidP="00E8286D">
      <w:pPr>
        <w:spacing w:line="360" w:lineRule="auto"/>
        <w:rPr>
          <w:rFonts w:ascii="Arial" w:hAnsi="Arial" w:cs="Arial"/>
          <w:b/>
          <w:bCs/>
        </w:rPr>
      </w:pPr>
      <w:r w:rsidRPr="002436A3">
        <w:rPr>
          <w:rFonts w:ascii="Arial" w:hAnsi="Arial" w:cs="Arial"/>
          <w:b/>
          <w:bCs/>
        </w:rPr>
        <w:lastRenderedPageBreak/>
        <w:t>Task 1: Job Role</w:t>
      </w:r>
    </w:p>
    <w:p w14:paraId="3444B9AA" w14:textId="04C4F3C0" w:rsidR="002436A3" w:rsidRDefault="00363661" w:rsidP="00E8286D">
      <w:pPr>
        <w:spacing w:line="360" w:lineRule="auto"/>
        <w:rPr>
          <w:rFonts w:ascii="Arial" w:hAnsi="Arial" w:cs="Arial"/>
        </w:rPr>
      </w:pPr>
      <w:r w:rsidRPr="00363661">
        <w:rPr>
          <w:rFonts w:ascii="Arial" w:hAnsi="Arial" w:cs="Arial"/>
        </w:rPr>
        <w:t xml:space="preserve">The job role I intend to apply for is a Children and Young People’s Mental Health Support Worker, with a long-term aspiration to work within Child and Adolescent Mental Health Services </w:t>
      </w:r>
      <w:r w:rsidRPr="00690499">
        <w:rPr>
          <w:rFonts w:ascii="Arial" w:hAnsi="Arial" w:cs="Arial"/>
        </w:rPr>
        <w:t>(CAMHS).</w:t>
      </w:r>
      <w:r w:rsidRPr="007E6308">
        <w:rPr>
          <w:rFonts w:ascii="Arial" w:hAnsi="Arial" w:cs="Arial"/>
          <w:b/>
          <w:bCs/>
        </w:rPr>
        <w:t xml:space="preserve"> </w:t>
      </w:r>
      <w:r w:rsidRPr="00363661">
        <w:rPr>
          <w:rFonts w:ascii="Arial" w:hAnsi="Arial" w:cs="Arial"/>
        </w:rPr>
        <w:t>This role appeals to me due to my personal experience supporting a young family member with significant mental health challenges, including anxiety, paranoia, and auditory hallucinations. Through this experience, I developed a strong understanding of the emotional, practical, and communicative support required when working with children and teenagers experiencing mental distress.</w:t>
      </w:r>
      <w:r w:rsidR="007E6308">
        <w:rPr>
          <w:rFonts w:ascii="Arial" w:hAnsi="Arial" w:cs="Arial"/>
        </w:rPr>
        <w:t xml:space="preserve"> </w:t>
      </w:r>
    </w:p>
    <w:p w14:paraId="13236147" w14:textId="77777777" w:rsidR="008923D4" w:rsidRPr="008923D4" w:rsidRDefault="008923D4" w:rsidP="00E8286D">
      <w:pPr>
        <w:spacing w:line="360" w:lineRule="auto"/>
        <w:rPr>
          <w:rFonts w:ascii="Arial" w:hAnsi="Arial" w:cs="Arial"/>
          <w:sz w:val="16"/>
          <w:szCs w:val="16"/>
        </w:rPr>
      </w:pPr>
    </w:p>
    <w:p w14:paraId="109AA2B4" w14:textId="700F60EE" w:rsidR="00363661" w:rsidRPr="002436A3" w:rsidRDefault="00363661" w:rsidP="00E8286D">
      <w:pPr>
        <w:spacing w:line="360" w:lineRule="auto"/>
        <w:rPr>
          <w:rFonts w:ascii="Arial" w:hAnsi="Arial" w:cs="Arial"/>
          <w:b/>
          <w:bCs/>
        </w:rPr>
      </w:pPr>
      <w:r w:rsidRPr="00366E81">
        <w:rPr>
          <w:rFonts w:ascii="Arial" w:hAnsi="Arial" w:cs="Arial"/>
          <w:b/>
          <w:bCs/>
        </w:rPr>
        <w:t>Key Skills Required and How I Meet Them</w:t>
      </w:r>
    </w:p>
    <w:p w14:paraId="6DB83D98" w14:textId="0BF863ED" w:rsidR="00363661" w:rsidRPr="00363661" w:rsidRDefault="00363661" w:rsidP="00E8286D">
      <w:pPr>
        <w:spacing w:line="360" w:lineRule="auto"/>
        <w:rPr>
          <w:rFonts w:ascii="Arial" w:hAnsi="Arial" w:cs="Arial"/>
        </w:rPr>
      </w:pPr>
      <w:r w:rsidRPr="00363661">
        <w:rPr>
          <w:rFonts w:ascii="Arial" w:hAnsi="Arial" w:cs="Arial"/>
        </w:rPr>
        <w:t>One of the most important skills required for working in CAMHS is effective communication, particularly active listening. Children and young people may struggle to articulate their thoughts and emotions, making it essential for practitioners to listen carefully, remain patient, and create a safe, non-judgemental environment</w:t>
      </w:r>
      <w:r w:rsidR="007E6308">
        <w:rPr>
          <w:rFonts w:ascii="Arial" w:hAnsi="Arial" w:cs="Arial"/>
        </w:rPr>
        <w:t xml:space="preserve"> </w:t>
      </w:r>
      <w:r w:rsidR="007E6308" w:rsidRPr="005071A5">
        <w:rPr>
          <w:rFonts w:ascii="Arial" w:hAnsi="Arial" w:cs="Arial"/>
        </w:rPr>
        <w:t>(</w:t>
      </w:r>
      <w:r w:rsidR="00567930" w:rsidRPr="005071A5">
        <w:rPr>
          <w:rFonts w:ascii="Arial" w:hAnsi="Arial" w:cs="Arial"/>
        </w:rPr>
        <w:t>CAMHS</w:t>
      </w:r>
      <w:r w:rsidR="007E6308" w:rsidRPr="005071A5">
        <w:rPr>
          <w:rFonts w:ascii="Arial" w:hAnsi="Arial" w:cs="Arial"/>
        </w:rPr>
        <w:t>)</w:t>
      </w:r>
      <w:r w:rsidRPr="005071A5">
        <w:rPr>
          <w:rFonts w:ascii="Arial" w:hAnsi="Arial" w:cs="Arial"/>
        </w:rPr>
        <w:t>.</w:t>
      </w:r>
      <w:r w:rsidRPr="00363661">
        <w:rPr>
          <w:rFonts w:ascii="Arial" w:hAnsi="Arial" w:cs="Arial"/>
        </w:rPr>
        <w:t xml:space="preserve"> Through supporting my family member, I regularly listened to their concerns, reassured them during moments of fear, and helped them express what they were experiencing. This experience strengthened my ability to listen empathetically without dismissing or minimising their feelings.</w:t>
      </w:r>
    </w:p>
    <w:p w14:paraId="70E7988D" w14:textId="141DDBA4" w:rsidR="00363661" w:rsidRPr="00363661" w:rsidRDefault="00363661" w:rsidP="00E8286D">
      <w:pPr>
        <w:spacing w:line="360" w:lineRule="auto"/>
        <w:rPr>
          <w:rFonts w:ascii="Arial" w:hAnsi="Arial" w:cs="Arial"/>
        </w:rPr>
      </w:pPr>
      <w:r w:rsidRPr="00363661">
        <w:rPr>
          <w:rFonts w:ascii="Arial" w:hAnsi="Arial" w:cs="Arial"/>
        </w:rPr>
        <w:t>Another key skill is empathy and emotional intelligence. Mental health support workers must demonstrate compassion while recognising emotional boundaries. My personal experience required me to remain calm and supportive during highly distressing situations, including managing paranoia and anxiety. This helped me develop sensitivity to emotional cues and an awareness of how mental health difficulties can affect daily functioning.</w:t>
      </w:r>
    </w:p>
    <w:p w14:paraId="41616656" w14:textId="17BA65E7" w:rsidR="008923D4" w:rsidRDefault="00363661" w:rsidP="00E8286D">
      <w:pPr>
        <w:spacing w:line="360" w:lineRule="auto"/>
        <w:rPr>
          <w:rFonts w:ascii="Arial" w:hAnsi="Arial" w:cs="Arial"/>
        </w:rPr>
      </w:pPr>
      <w:r w:rsidRPr="00363661">
        <w:rPr>
          <w:rFonts w:ascii="Arial" w:hAnsi="Arial" w:cs="Arial"/>
        </w:rPr>
        <w:t>Safeguarding awareness is also a core requirement when working with children and adolescents. While attending CAMHS appointments, I gained insight into safeguarding processes, confidentiality, and the importance of working in the best interests of the young person</w:t>
      </w:r>
      <w:r w:rsidR="00690499">
        <w:rPr>
          <w:rFonts w:ascii="Arial" w:hAnsi="Arial" w:cs="Arial"/>
        </w:rPr>
        <w:t xml:space="preserve">. </w:t>
      </w:r>
      <w:r w:rsidRPr="00363661">
        <w:rPr>
          <w:rFonts w:ascii="Arial" w:hAnsi="Arial" w:cs="Arial"/>
        </w:rPr>
        <w:t>I understand the responsibility professionals have to escalate concerns appropriately and work within safeguarding frameworks.</w:t>
      </w:r>
    </w:p>
    <w:p w14:paraId="5EADEC3C" w14:textId="2C0E7313" w:rsidR="00363661" w:rsidRPr="00363661" w:rsidRDefault="00363661" w:rsidP="00E8286D">
      <w:pPr>
        <w:spacing w:line="360" w:lineRule="auto"/>
        <w:rPr>
          <w:rFonts w:ascii="Arial" w:hAnsi="Arial" w:cs="Arial"/>
        </w:rPr>
      </w:pPr>
      <w:r w:rsidRPr="00363661">
        <w:rPr>
          <w:rFonts w:ascii="Arial" w:hAnsi="Arial" w:cs="Arial"/>
        </w:rPr>
        <w:lastRenderedPageBreak/>
        <w:t>Additionally, teamwork and collaborative working are essential in CAMHS, as practitioners work alongside psychologists, nurses, social workers, schools, and families. My previous coursework and class activities have helped me understand the importance of multi-professional communication and shared decision-making within health and social care settings.</w:t>
      </w:r>
    </w:p>
    <w:p w14:paraId="514C96DB" w14:textId="509FC131" w:rsidR="00363661" w:rsidRPr="008923D4" w:rsidRDefault="00363661" w:rsidP="00E8286D">
      <w:pPr>
        <w:spacing w:line="360" w:lineRule="auto"/>
        <w:rPr>
          <w:rFonts w:ascii="Arial" w:hAnsi="Arial" w:cs="Arial"/>
          <w:b/>
          <w:bCs/>
          <w:sz w:val="16"/>
          <w:szCs w:val="16"/>
        </w:rPr>
      </w:pPr>
    </w:p>
    <w:p w14:paraId="02444054" w14:textId="77777777" w:rsidR="00363661" w:rsidRPr="008923D4" w:rsidRDefault="00363661" w:rsidP="00E8286D">
      <w:pPr>
        <w:spacing w:line="360" w:lineRule="auto"/>
        <w:rPr>
          <w:rFonts w:ascii="Arial" w:hAnsi="Arial" w:cs="Arial"/>
          <w:b/>
          <w:bCs/>
        </w:rPr>
      </w:pPr>
      <w:r w:rsidRPr="008923D4">
        <w:rPr>
          <w:rFonts w:ascii="Arial" w:hAnsi="Arial" w:cs="Arial"/>
          <w:b/>
          <w:bCs/>
        </w:rPr>
        <w:t>Identified Skill Gaps and Personal Development Plan</w:t>
      </w:r>
    </w:p>
    <w:p w14:paraId="56DE263D" w14:textId="1F7D9122" w:rsidR="00363661" w:rsidRPr="00363661" w:rsidRDefault="00363661" w:rsidP="00E8286D">
      <w:pPr>
        <w:spacing w:line="360" w:lineRule="auto"/>
        <w:rPr>
          <w:rFonts w:ascii="Arial" w:hAnsi="Arial" w:cs="Arial"/>
        </w:rPr>
      </w:pPr>
      <w:r w:rsidRPr="00363661">
        <w:rPr>
          <w:rFonts w:ascii="Arial" w:hAnsi="Arial" w:cs="Arial"/>
        </w:rPr>
        <w:t>Despite these strengths, I have identified several skill gaps that I need to address before applying for this role</w:t>
      </w:r>
      <w:r w:rsidR="0003113F">
        <w:rPr>
          <w:rFonts w:ascii="Arial" w:hAnsi="Arial" w:cs="Arial"/>
        </w:rPr>
        <w:t xml:space="preserve">. </w:t>
      </w:r>
      <w:r w:rsidRPr="00363661">
        <w:rPr>
          <w:rFonts w:ascii="Arial" w:hAnsi="Arial" w:cs="Arial"/>
        </w:rPr>
        <w:t>Firstly, I recognise that I can become over-emotionally involved, particularly when supporting vulnerable individuals. While empathy is essential, becoming overly emotionally invested may affect professional judgement and lead to emotional burnout. To address this, I plan to develop stronger professional boundaries by engaging in reflective practice, using models such as Gibbs’ Reflective Cycle, and seeking supervision where appropriate. Learning to separate personal emotions from professional responsibilities will help me remain effective and resilient</w:t>
      </w:r>
      <w:r w:rsidR="007F3AED">
        <w:rPr>
          <w:rFonts w:ascii="Arial" w:hAnsi="Arial" w:cs="Arial"/>
        </w:rPr>
        <w:t xml:space="preserve"> </w:t>
      </w:r>
      <w:r w:rsidR="007F3AED" w:rsidRPr="005071A5">
        <w:rPr>
          <w:rFonts w:ascii="Arial" w:hAnsi="Arial" w:cs="Arial"/>
        </w:rPr>
        <w:t>(Gibbs, 1988)</w:t>
      </w:r>
      <w:r w:rsidRPr="005071A5">
        <w:rPr>
          <w:rFonts w:ascii="Arial" w:hAnsi="Arial" w:cs="Arial"/>
        </w:rPr>
        <w:t>.</w:t>
      </w:r>
    </w:p>
    <w:p w14:paraId="46ED0586" w14:textId="1E83DD18" w:rsidR="00363661" w:rsidRPr="00363661" w:rsidRDefault="00363661" w:rsidP="00E8286D">
      <w:pPr>
        <w:spacing w:line="360" w:lineRule="auto"/>
        <w:rPr>
          <w:rFonts w:ascii="Arial" w:hAnsi="Arial" w:cs="Arial"/>
        </w:rPr>
      </w:pPr>
      <w:r w:rsidRPr="00363661">
        <w:rPr>
          <w:rFonts w:ascii="Arial" w:hAnsi="Arial" w:cs="Arial"/>
        </w:rPr>
        <w:t>Secondly, digital literacy and IT skills are a significant area for development. Modern CAMHS services rely heavily on electronic health records, digital communication systems, and data protection compliance</w:t>
      </w:r>
      <w:r w:rsidR="007F3AED">
        <w:rPr>
          <w:rFonts w:ascii="Arial" w:hAnsi="Arial" w:cs="Arial"/>
        </w:rPr>
        <w:t xml:space="preserve"> </w:t>
      </w:r>
      <w:r w:rsidR="007F3AED" w:rsidRPr="005071A5">
        <w:rPr>
          <w:rFonts w:ascii="Arial" w:hAnsi="Arial" w:cs="Arial"/>
        </w:rPr>
        <w:t xml:space="preserve">(Health </w:t>
      </w:r>
      <w:r w:rsidR="00690499" w:rsidRPr="005071A5">
        <w:rPr>
          <w:rFonts w:ascii="Arial" w:hAnsi="Arial" w:cs="Arial"/>
        </w:rPr>
        <w:t>E</w:t>
      </w:r>
      <w:r w:rsidR="007F3AED" w:rsidRPr="005071A5">
        <w:rPr>
          <w:rFonts w:ascii="Arial" w:hAnsi="Arial" w:cs="Arial"/>
        </w:rPr>
        <w:t>ducation England, 2020)</w:t>
      </w:r>
      <w:r w:rsidRPr="005071A5">
        <w:rPr>
          <w:rFonts w:ascii="Arial" w:hAnsi="Arial" w:cs="Arial"/>
        </w:rPr>
        <w:t>.</w:t>
      </w:r>
      <w:r w:rsidRPr="00363661">
        <w:rPr>
          <w:rFonts w:ascii="Arial" w:hAnsi="Arial" w:cs="Arial"/>
        </w:rPr>
        <w:t xml:space="preserve"> I currently feel limited in my confidence using digital systems. To address this, I plan to complete introductory IT training, including online courses covering electronic record-keeping and basic data protection principles such as GDPR. Improving my digital competence will enhance my employability and ensure safe and accurate documentation.</w:t>
      </w:r>
    </w:p>
    <w:p w14:paraId="0DF9C7FD" w14:textId="77777777" w:rsidR="00363661" w:rsidRPr="00363661" w:rsidRDefault="00363661" w:rsidP="00E8286D">
      <w:pPr>
        <w:spacing w:line="360" w:lineRule="auto"/>
        <w:rPr>
          <w:rFonts w:ascii="Arial" w:hAnsi="Arial" w:cs="Arial"/>
        </w:rPr>
      </w:pPr>
      <w:r w:rsidRPr="00363661">
        <w:rPr>
          <w:rFonts w:ascii="Arial" w:hAnsi="Arial" w:cs="Arial"/>
        </w:rPr>
        <w:t>Another development need is formal mental health knowledge. Although I have lived experience, I recognise the importance of evidence-based practice. I intend to expand my theoretical understanding by engaging with mental health awareness training, particularly around anxiety disorders, psychosis, and adolescent development. This will help me better understand symptoms, risk factors, and appropriate support strategies.</w:t>
      </w:r>
    </w:p>
    <w:p w14:paraId="4279F460" w14:textId="77777777" w:rsidR="00363661" w:rsidRPr="00363661" w:rsidRDefault="00363661" w:rsidP="00E8286D">
      <w:pPr>
        <w:spacing w:line="360" w:lineRule="auto"/>
        <w:rPr>
          <w:rFonts w:ascii="Arial" w:hAnsi="Arial" w:cs="Arial"/>
        </w:rPr>
      </w:pPr>
      <w:r w:rsidRPr="00363661">
        <w:rPr>
          <w:rFonts w:ascii="Arial" w:hAnsi="Arial" w:cs="Arial"/>
        </w:rPr>
        <w:t> </w:t>
      </w:r>
    </w:p>
    <w:p w14:paraId="5BA0DAF1" w14:textId="77777777" w:rsidR="00363661" w:rsidRPr="00363661" w:rsidRDefault="00363661" w:rsidP="00E8286D">
      <w:pPr>
        <w:spacing w:line="360" w:lineRule="auto"/>
        <w:rPr>
          <w:rFonts w:ascii="Arial" w:hAnsi="Arial" w:cs="Arial"/>
        </w:rPr>
      </w:pPr>
      <w:r w:rsidRPr="00363661">
        <w:rPr>
          <w:rFonts w:ascii="Arial" w:hAnsi="Arial" w:cs="Arial"/>
        </w:rPr>
        <w:lastRenderedPageBreak/>
        <w:t> </w:t>
      </w:r>
    </w:p>
    <w:p w14:paraId="60FFEED6" w14:textId="77777777" w:rsidR="008923D4" w:rsidRDefault="00363661" w:rsidP="00E8286D">
      <w:pPr>
        <w:spacing w:line="360" w:lineRule="auto"/>
        <w:rPr>
          <w:rFonts w:ascii="Arial" w:hAnsi="Arial" w:cs="Arial"/>
          <w:b/>
          <w:bCs/>
        </w:rPr>
      </w:pPr>
      <w:r w:rsidRPr="008923D4">
        <w:rPr>
          <w:rFonts w:ascii="Arial" w:hAnsi="Arial" w:cs="Arial"/>
          <w:b/>
          <w:bCs/>
        </w:rPr>
        <w:t>Personal Development Plan (PDP)</w:t>
      </w:r>
    </w:p>
    <w:p w14:paraId="3DCB5CAE" w14:textId="4F50920D" w:rsidR="001E7CFA" w:rsidRPr="008923D4" w:rsidRDefault="00363661" w:rsidP="00E8286D">
      <w:pPr>
        <w:spacing w:line="360" w:lineRule="auto"/>
        <w:rPr>
          <w:rFonts w:ascii="Arial" w:hAnsi="Arial" w:cs="Arial"/>
          <w:b/>
          <w:bCs/>
        </w:rPr>
      </w:pPr>
      <w:r w:rsidRPr="008923D4">
        <w:rPr>
          <w:rFonts w:ascii="Arial" w:hAnsi="Arial" w:cs="Arial"/>
          <w:b/>
          <w:bCs/>
        </w:rPr>
        <w:t>To address these gaps, my personal development plan includes:</w:t>
      </w:r>
    </w:p>
    <w:p w14:paraId="62F2DE39" w14:textId="69EA8B25" w:rsidR="00363661" w:rsidRPr="008923D4" w:rsidRDefault="00363661" w:rsidP="00E8286D">
      <w:pPr>
        <w:pStyle w:val="ListParagraph"/>
        <w:numPr>
          <w:ilvl w:val="0"/>
          <w:numId w:val="1"/>
        </w:numPr>
        <w:spacing w:line="360" w:lineRule="auto"/>
        <w:rPr>
          <w:rFonts w:ascii="Arial" w:hAnsi="Arial" w:cs="Arial"/>
        </w:rPr>
      </w:pPr>
      <w:r w:rsidRPr="008923D4">
        <w:rPr>
          <w:rFonts w:ascii="Arial" w:hAnsi="Arial" w:cs="Arial"/>
        </w:rPr>
        <w:t>Engaging in reflective writing to manage emotion</w:t>
      </w:r>
      <w:r w:rsidR="008923D4" w:rsidRPr="008923D4">
        <w:rPr>
          <w:rFonts w:ascii="Arial" w:hAnsi="Arial" w:cs="Arial"/>
        </w:rPr>
        <w:t xml:space="preserve">s </w:t>
      </w:r>
      <w:r w:rsidRPr="008923D4">
        <w:rPr>
          <w:rFonts w:ascii="Arial" w:hAnsi="Arial" w:cs="Arial"/>
        </w:rPr>
        <w:t>and build resilience</w:t>
      </w:r>
    </w:p>
    <w:p w14:paraId="1A441257" w14:textId="012E2124" w:rsidR="00363661" w:rsidRPr="008923D4" w:rsidRDefault="00363661" w:rsidP="008923D4">
      <w:pPr>
        <w:pStyle w:val="ListParagraph"/>
        <w:numPr>
          <w:ilvl w:val="0"/>
          <w:numId w:val="1"/>
        </w:numPr>
        <w:spacing w:line="360" w:lineRule="auto"/>
        <w:rPr>
          <w:rFonts w:ascii="Arial" w:hAnsi="Arial" w:cs="Arial"/>
        </w:rPr>
      </w:pPr>
      <w:r w:rsidRPr="008923D4">
        <w:rPr>
          <w:rFonts w:ascii="Arial" w:hAnsi="Arial" w:cs="Arial"/>
        </w:rPr>
        <w:t>Completing basic IT and digital literacy training</w:t>
      </w:r>
    </w:p>
    <w:p w14:paraId="1819356D" w14:textId="5E87B9ED" w:rsidR="00363661" w:rsidRPr="008923D4" w:rsidRDefault="00363661" w:rsidP="008923D4">
      <w:pPr>
        <w:pStyle w:val="ListParagraph"/>
        <w:numPr>
          <w:ilvl w:val="0"/>
          <w:numId w:val="1"/>
        </w:numPr>
        <w:spacing w:line="360" w:lineRule="auto"/>
        <w:rPr>
          <w:rFonts w:ascii="Arial" w:hAnsi="Arial" w:cs="Arial"/>
        </w:rPr>
      </w:pPr>
      <w:r w:rsidRPr="008923D4">
        <w:rPr>
          <w:rFonts w:ascii="Arial" w:hAnsi="Arial" w:cs="Arial"/>
        </w:rPr>
        <w:t>Undertaking mental health awareness or introductory CAMHS-related courses</w:t>
      </w:r>
    </w:p>
    <w:p w14:paraId="5AF6BD5E" w14:textId="731CCE84" w:rsidR="00363661" w:rsidRPr="008923D4" w:rsidRDefault="00363661" w:rsidP="008923D4">
      <w:pPr>
        <w:pStyle w:val="ListParagraph"/>
        <w:numPr>
          <w:ilvl w:val="0"/>
          <w:numId w:val="1"/>
        </w:numPr>
        <w:spacing w:line="360" w:lineRule="auto"/>
        <w:rPr>
          <w:rFonts w:ascii="Arial" w:hAnsi="Arial" w:cs="Arial"/>
        </w:rPr>
      </w:pPr>
      <w:r w:rsidRPr="008923D4">
        <w:rPr>
          <w:rFonts w:ascii="Arial" w:hAnsi="Arial" w:cs="Arial"/>
        </w:rPr>
        <w:t>Seek feedback from tutors</w:t>
      </w:r>
      <w:r w:rsidR="008923D4">
        <w:rPr>
          <w:rFonts w:ascii="Arial" w:hAnsi="Arial" w:cs="Arial"/>
        </w:rPr>
        <w:t>/</w:t>
      </w:r>
      <w:r w:rsidRPr="008923D4">
        <w:rPr>
          <w:rFonts w:ascii="Arial" w:hAnsi="Arial" w:cs="Arial"/>
        </w:rPr>
        <w:t xml:space="preserve">peers to improve communication </w:t>
      </w:r>
      <w:r w:rsidR="008923D4">
        <w:rPr>
          <w:rFonts w:ascii="Arial" w:hAnsi="Arial" w:cs="Arial"/>
        </w:rPr>
        <w:t>&amp;</w:t>
      </w:r>
      <w:r w:rsidRPr="008923D4">
        <w:rPr>
          <w:rFonts w:ascii="Arial" w:hAnsi="Arial" w:cs="Arial"/>
        </w:rPr>
        <w:t xml:space="preserve"> professionalism</w:t>
      </w:r>
    </w:p>
    <w:p w14:paraId="1033DFFC" w14:textId="2845D9F9" w:rsidR="00363661" w:rsidRPr="00363661" w:rsidRDefault="00363661" w:rsidP="00E8286D">
      <w:pPr>
        <w:spacing w:line="360" w:lineRule="auto"/>
        <w:rPr>
          <w:rFonts w:ascii="Arial" w:hAnsi="Arial" w:cs="Arial"/>
        </w:rPr>
      </w:pPr>
      <w:r w:rsidRPr="00363661">
        <w:rPr>
          <w:rFonts w:ascii="Arial" w:hAnsi="Arial" w:cs="Arial"/>
        </w:rPr>
        <w:t>These steps will support my ongoing professional development and prepare me for the emotional and practical demands of working with young people in mental health services.</w:t>
      </w:r>
    </w:p>
    <w:p w14:paraId="31247EE5" w14:textId="77777777" w:rsidR="00363661" w:rsidRPr="008923D4" w:rsidRDefault="00363661" w:rsidP="00E8286D">
      <w:pPr>
        <w:spacing w:line="360" w:lineRule="auto"/>
        <w:rPr>
          <w:rFonts w:ascii="Arial" w:hAnsi="Arial" w:cs="Arial"/>
          <w:sz w:val="16"/>
          <w:szCs w:val="16"/>
        </w:rPr>
      </w:pPr>
      <w:r w:rsidRPr="00363661">
        <w:rPr>
          <w:rFonts w:ascii="Arial" w:hAnsi="Arial" w:cs="Arial"/>
        </w:rPr>
        <w:t> </w:t>
      </w:r>
    </w:p>
    <w:p w14:paraId="01E9AC7B" w14:textId="4E36F25F" w:rsidR="00363661" w:rsidRPr="00363661" w:rsidRDefault="00363661" w:rsidP="00E8286D">
      <w:pPr>
        <w:spacing w:line="360" w:lineRule="auto"/>
        <w:rPr>
          <w:rFonts w:ascii="Arial" w:hAnsi="Arial" w:cs="Arial"/>
        </w:rPr>
      </w:pPr>
      <w:r w:rsidRPr="00363661">
        <w:rPr>
          <w:rFonts w:ascii="Arial" w:hAnsi="Arial" w:cs="Arial"/>
          <w:b/>
          <w:bCs/>
        </w:rPr>
        <w:t>Interview Questions and Responses</w:t>
      </w:r>
      <w:r w:rsidRPr="00363661">
        <w:rPr>
          <w:rFonts w:ascii="Arial" w:hAnsi="Arial" w:cs="Arial"/>
        </w:rPr>
        <w:t> </w:t>
      </w:r>
    </w:p>
    <w:p w14:paraId="7C8AAAE5" w14:textId="77777777" w:rsidR="00363661" w:rsidRPr="00363661" w:rsidRDefault="00363661" w:rsidP="00E8286D">
      <w:pPr>
        <w:spacing w:line="360" w:lineRule="auto"/>
        <w:rPr>
          <w:rFonts w:ascii="Arial" w:hAnsi="Arial" w:cs="Arial"/>
        </w:rPr>
      </w:pPr>
      <w:r w:rsidRPr="008923D4">
        <w:rPr>
          <w:rFonts w:ascii="Arial" w:hAnsi="Arial" w:cs="Arial"/>
          <w:b/>
          <w:bCs/>
        </w:rPr>
        <w:t>Question 1:</w:t>
      </w:r>
      <w:r w:rsidRPr="00363661">
        <w:rPr>
          <w:rFonts w:ascii="Arial" w:hAnsi="Arial" w:cs="Arial"/>
        </w:rPr>
        <w:t xml:space="preserve"> Why do you want to work with children and young people in mental health services?</w:t>
      </w:r>
    </w:p>
    <w:p w14:paraId="7DC8688D" w14:textId="1687A9A2" w:rsidR="00363661" w:rsidRPr="00363661" w:rsidRDefault="00363661" w:rsidP="00E8286D">
      <w:pPr>
        <w:spacing w:line="360" w:lineRule="auto"/>
        <w:rPr>
          <w:rFonts w:ascii="Arial" w:hAnsi="Arial" w:cs="Arial"/>
        </w:rPr>
      </w:pPr>
      <w:r w:rsidRPr="00363661">
        <w:rPr>
          <w:rFonts w:ascii="Arial" w:hAnsi="Arial" w:cs="Arial"/>
        </w:rPr>
        <w:t>I want to work in this field because I have seen first-hand how frightening and isolating mental health difficulties can be for young people. Supporting a close family member through CAMHS showed me the importance of compassionate, consistent support. I am motivated to use my lived experience, alongside professional training, to help young people feel heard, supported, and safe.</w:t>
      </w:r>
    </w:p>
    <w:p w14:paraId="0C5FF51E" w14:textId="77777777" w:rsidR="00363661" w:rsidRPr="00363661" w:rsidRDefault="00363661" w:rsidP="00E8286D">
      <w:pPr>
        <w:spacing w:line="360" w:lineRule="auto"/>
        <w:rPr>
          <w:rFonts w:ascii="Arial" w:hAnsi="Arial" w:cs="Arial"/>
        </w:rPr>
      </w:pPr>
      <w:r w:rsidRPr="008923D4">
        <w:rPr>
          <w:rFonts w:ascii="Arial" w:hAnsi="Arial" w:cs="Arial"/>
          <w:b/>
          <w:bCs/>
        </w:rPr>
        <w:t>Question 2:</w:t>
      </w:r>
      <w:r w:rsidRPr="00363661">
        <w:rPr>
          <w:rFonts w:ascii="Arial" w:hAnsi="Arial" w:cs="Arial"/>
        </w:rPr>
        <w:t xml:space="preserve"> How do you manage emotional situations while remaining professional?</w:t>
      </w:r>
    </w:p>
    <w:p w14:paraId="584B382B" w14:textId="77777777" w:rsidR="00363661" w:rsidRPr="00363661" w:rsidRDefault="00363661" w:rsidP="00E8286D">
      <w:pPr>
        <w:spacing w:line="360" w:lineRule="auto"/>
        <w:rPr>
          <w:rFonts w:ascii="Arial" w:hAnsi="Arial" w:cs="Arial"/>
        </w:rPr>
      </w:pPr>
      <w:r w:rsidRPr="00363661">
        <w:rPr>
          <w:rFonts w:ascii="Arial" w:hAnsi="Arial" w:cs="Arial"/>
        </w:rPr>
        <w:t>I am naturally empathetic, which I see as a strength, but I also recognise the importance of emotional boundaries. I use reflection to process difficult situations and am actively working on developing strategies to remain calm, professional, and objective, while still offering compassionate support.</w:t>
      </w:r>
    </w:p>
    <w:p w14:paraId="74083C40" w14:textId="6D835E5A" w:rsidR="00363661" w:rsidRPr="00363661" w:rsidRDefault="00363661" w:rsidP="00E8286D">
      <w:pPr>
        <w:spacing w:line="360" w:lineRule="auto"/>
        <w:rPr>
          <w:rFonts w:ascii="Arial" w:hAnsi="Arial" w:cs="Arial"/>
        </w:rPr>
      </w:pPr>
      <w:r w:rsidRPr="008923D4">
        <w:rPr>
          <w:rFonts w:ascii="Arial" w:hAnsi="Arial" w:cs="Arial"/>
          <w:b/>
          <w:bCs/>
        </w:rPr>
        <w:t>Question 3:</w:t>
      </w:r>
      <w:r w:rsidRPr="00363661">
        <w:rPr>
          <w:rFonts w:ascii="Arial" w:hAnsi="Arial" w:cs="Arial"/>
        </w:rPr>
        <w:t xml:space="preserve"> What skills do you feel you need to improve, and how are you addressing them?</w:t>
      </w:r>
    </w:p>
    <w:p w14:paraId="7AFC4973" w14:textId="77777777" w:rsidR="00363661" w:rsidRPr="00363661" w:rsidRDefault="00363661" w:rsidP="00E8286D">
      <w:pPr>
        <w:spacing w:line="360" w:lineRule="auto"/>
        <w:rPr>
          <w:rFonts w:ascii="Arial" w:hAnsi="Arial" w:cs="Arial"/>
        </w:rPr>
      </w:pPr>
      <w:r w:rsidRPr="00363661">
        <w:rPr>
          <w:rFonts w:ascii="Arial" w:hAnsi="Arial" w:cs="Arial"/>
        </w:rPr>
        <w:t xml:space="preserve">I am currently developing my digital literacy and professional boundary-setting skills. I am undertaking IT training and reflective practice to improve my confidence and </w:t>
      </w:r>
      <w:r w:rsidRPr="00363661">
        <w:rPr>
          <w:rFonts w:ascii="Arial" w:hAnsi="Arial" w:cs="Arial"/>
        </w:rPr>
        <w:lastRenderedPageBreak/>
        <w:t>professionalism. I believe continuous learning is essential in health and social care, particularly in mental health services.</w:t>
      </w:r>
    </w:p>
    <w:p w14:paraId="5AFBF660" w14:textId="0DE4B6B6" w:rsidR="00363661" w:rsidRPr="008923D4" w:rsidRDefault="00363661" w:rsidP="00E8286D">
      <w:pPr>
        <w:spacing w:line="360" w:lineRule="auto"/>
        <w:rPr>
          <w:rFonts w:ascii="Arial" w:hAnsi="Arial" w:cs="Arial"/>
          <w:b/>
          <w:bCs/>
        </w:rPr>
      </w:pPr>
      <w:r w:rsidRPr="008923D4">
        <w:rPr>
          <w:rFonts w:ascii="Arial" w:hAnsi="Arial" w:cs="Arial"/>
          <w:b/>
          <w:bCs/>
        </w:rPr>
        <w:t>Task 2:</w:t>
      </w:r>
      <w:r w:rsidRPr="00363661">
        <w:rPr>
          <w:rFonts w:ascii="Arial" w:hAnsi="Arial" w:cs="Arial"/>
        </w:rPr>
        <w:t xml:space="preserve"> </w:t>
      </w:r>
      <w:r w:rsidRPr="008923D4">
        <w:rPr>
          <w:rFonts w:ascii="Arial" w:hAnsi="Arial" w:cs="Arial"/>
          <w:b/>
          <w:bCs/>
        </w:rPr>
        <w:t>Key Skill in Health and Social Care</w:t>
      </w:r>
    </w:p>
    <w:p w14:paraId="0F27A941" w14:textId="17300A56" w:rsidR="00363661" w:rsidRPr="006256A4" w:rsidRDefault="00363661" w:rsidP="00E8286D">
      <w:pPr>
        <w:spacing w:line="360" w:lineRule="auto"/>
        <w:rPr>
          <w:rFonts w:ascii="Arial" w:hAnsi="Arial" w:cs="Arial"/>
          <w:b/>
          <w:bCs/>
        </w:rPr>
      </w:pPr>
      <w:r w:rsidRPr="006256A4">
        <w:rPr>
          <w:rFonts w:ascii="Arial" w:hAnsi="Arial" w:cs="Arial"/>
          <w:b/>
          <w:bCs/>
        </w:rPr>
        <w:t>Communication S</w:t>
      </w:r>
      <w:r w:rsidR="006256A4" w:rsidRPr="006256A4">
        <w:rPr>
          <w:rFonts w:ascii="Arial" w:hAnsi="Arial" w:cs="Arial"/>
          <w:b/>
          <w:bCs/>
        </w:rPr>
        <w:t>k</w:t>
      </w:r>
      <w:r w:rsidRPr="006256A4">
        <w:rPr>
          <w:rFonts w:ascii="Arial" w:hAnsi="Arial" w:cs="Arial"/>
          <w:b/>
          <w:bCs/>
        </w:rPr>
        <w:t>ills.</w:t>
      </w:r>
    </w:p>
    <w:p w14:paraId="2B7C0096" w14:textId="29D53362" w:rsidR="00363661" w:rsidRPr="00363661" w:rsidRDefault="00363661" w:rsidP="00E8286D">
      <w:pPr>
        <w:spacing w:line="360" w:lineRule="auto"/>
        <w:rPr>
          <w:rFonts w:ascii="Arial" w:hAnsi="Arial" w:cs="Arial"/>
        </w:rPr>
      </w:pPr>
      <w:r w:rsidRPr="00363661">
        <w:rPr>
          <w:rFonts w:ascii="Arial" w:hAnsi="Arial" w:cs="Arial"/>
        </w:rPr>
        <w:t xml:space="preserve">Effective communication is a core skill required for all roles within health and social care. It enables practitioners to build trusting relationships, assess needs accurately, and deliver person-centred care. In mental health settings, particularly when working with children and young people, communication becomes even more important due to emotional distress, vulnerability, and developmental differences. This report explores effective communication as a key skill in health and social care, with </w:t>
      </w:r>
      <w:r w:rsidR="006256A4" w:rsidRPr="00363661">
        <w:rPr>
          <w:rFonts w:ascii="Arial" w:hAnsi="Arial" w:cs="Arial"/>
        </w:rPr>
        <w:t>reference</w:t>
      </w:r>
      <w:r w:rsidRPr="00363661">
        <w:rPr>
          <w:rFonts w:ascii="Arial" w:hAnsi="Arial" w:cs="Arial"/>
        </w:rPr>
        <w:t xml:space="preserve"> to mental health services such as Child and Adolescent Mental Health Services </w:t>
      </w:r>
      <w:r w:rsidRPr="00690499">
        <w:rPr>
          <w:rFonts w:ascii="Arial" w:hAnsi="Arial" w:cs="Arial"/>
        </w:rPr>
        <w:t>(CAMHS).</w:t>
      </w:r>
    </w:p>
    <w:p w14:paraId="65CBB229" w14:textId="7320F251" w:rsidR="00363661" w:rsidRPr="006256A4" w:rsidRDefault="00363661" w:rsidP="00E8286D">
      <w:pPr>
        <w:spacing w:line="360" w:lineRule="auto"/>
        <w:rPr>
          <w:rFonts w:ascii="Arial" w:hAnsi="Arial" w:cs="Arial"/>
          <w:b/>
          <w:bCs/>
        </w:rPr>
      </w:pPr>
      <w:r w:rsidRPr="006256A4">
        <w:rPr>
          <w:rFonts w:ascii="Arial" w:hAnsi="Arial" w:cs="Arial"/>
          <w:b/>
          <w:bCs/>
        </w:rPr>
        <w:t>Importance of Effective Communication in Health and Social Care</w:t>
      </w:r>
      <w:r w:rsidR="006256A4" w:rsidRPr="006256A4">
        <w:rPr>
          <w:rFonts w:ascii="Arial" w:hAnsi="Arial" w:cs="Arial"/>
          <w:b/>
          <w:bCs/>
        </w:rPr>
        <w:t>.</w:t>
      </w:r>
    </w:p>
    <w:p w14:paraId="63F039DE" w14:textId="72AA9A8C" w:rsidR="00363661" w:rsidRPr="00363661" w:rsidRDefault="00363661" w:rsidP="00E8286D">
      <w:pPr>
        <w:spacing w:line="360" w:lineRule="auto"/>
        <w:rPr>
          <w:rFonts w:ascii="Arial" w:hAnsi="Arial" w:cs="Arial"/>
        </w:rPr>
      </w:pPr>
      <w:r w:rsidRPr="00363661">
        <w:rPr>
          <w:rFonts w:ascii="Arial" w:hAnsi="Arial" w:cs="Arial"/>
        </w:rPr>
        <w:t xml:space="preserve">Communication is fundamental to safe and effective practice. Health and social care professionals must communicate clearly with service users, families, and other professionals to ensure care is coordinated and appropriate. The Care Quality Commission </w:t>
      </w:r>
      <w:r w:rsidRPr="005071A5">
        <w:rPr>
          <w:rFonts w:ascii="Arial" w:hAnsi="Arial" w:cs="Arial"/>
        </w:rPr>
        <w:t>(CQC, 2022)</w:t>
      </w:r>
      <w:r w:rsidRPr="00363661">
        <w:rPr>
          <w:rFonts w:ascii="Arial" w:hAnsi="Arial" w:cs="Arial"/>
        </w:rPr>
        <w:t xml:space="preserve"> emphasises that person-centred care depends on listening to service users, respecting their views, and involving them in decisions about their care.</w:t>
      </w:r>
    </w:p>
    <w:p w14:paraId="595E9502" w14:textId="741588F8" w:rsidR="00363661" w:rsidRPr="00363661" w:rsidRDefault="00363661" w:rsidP="00E8286D">
      <w:pPr>
        <w:spacing w:line="360" w:lineRule="auto"/>
        <w:rPr>
          <w:rFonts w:ascii="Arial" w:hAnsi="Arial" w:cs="Arial"/>
        </w:rPr>
      </w:pPr>
      <w:r w:rsidRPr="00363661">
        <w:rPr>
          <w:rFonts w:ascii="Arial" w:hAnsi="Arial" w:cs="Arial"/>
        </w:rPr>
        <w:t xml:space="preserve">Effective communication supports accurate information sharing, reduces misunderstandings, and promotes dignity and respect. In health and social care settings, poor communication can lead to service users feeling unheard, anxious, or disengaged, which may negatively impact outcomes </w:t>
      </w:r>
      <w:r w:rsidRPr="005071A5">
        <w:rPr>
          <w:rFonts w:ascii="Arial" w:hAnsi="Arial" w:cs="Arial"/>
        </w:rPr>
        <w:t xml:space="preserve">(Department of Health and Social Care, 2015). </w:t>
      </w:r>
      <w:r w:rsidRPr="00363661">
        <w:rPr>
          <w:rFonts w:ascii="Arial" w:hAnsi="Arial" w:cs="Arial"/>
        </w:rPr>
        <w:t>Therefore, communication is not only a practical skill but also an ethical requirement.</w:t>
      </w:r>
    </w:p>
    <w:p w14:paraId="1C875A26" w14:textId="79347AFD" w:rsidR="00363661" w:rsidRPr="006256A4" w:rsidRDefault="00363661" w:rsidP="00E8286D">
      <w:pPr>
        <w:spacing w:line="360" w:lineRule="auto"/>
        <w:rPr>
          <w:rFonts w:ascii="Arial" w:hAnsi="Arial" w:cs="Arial"/>
          <w:b/>
          <w:bCs/>
        </w:rPr>
      </w:pPr>
      <w:r w:rsidRPr="006256A4">
        <w:rPr>
          <w:rFonts w:ascii="Arial" w:hAnsi="Arial" w:cs="Arial"/>
          <w:b/>
          <w:bCs/>
        </w:rPr>
        <w:t>Communication in Mental Health and CAMHS Settings</w:t>
      </w:r>
      <w:r w:rsidR="006256A4" w:rsidRPr="006256A4">
        <w:rPr>
          <w:rFonts w:ascii="Arial" w:hAnsi="Arial" w:cs="Arial"/>
          <w:b/>
          <w:bCs/>
        </w:rPr>
        <w:t>.</w:t>
      </w:r>
    </w:p>
    <w:p w14:paraId="78ADF908" w14:textId="192A05E0" w:rsidR="006256A4" w:rsidRDefault="00363661" w:rsidP="00E8286D">
      <w:pPr>
        <w:spacing w:line="360" w:lineRule="auto"/>
        <w:rPr>
          <w:rFonts w:ascii="Arial" w:hAnsi="Arial" w:cs="Arial"/>
        </w:rPr>
      </w:pPr>
      <w:r w:rsidRPr="00363661">
        <w:rPr>
          <w:rFonts w:ascii="Arial" w:hAnsi="Arial" w:cs="Arial"/>
        </w:rPr>
        <w:t xml:space="preserve">In mental health services, communication plays a crucial role in assessment, intervention, and ongoing support. Children and young people accessing CAMHS may experience anxiety, paranoia, low mood, or difficulty trusting adults, </w:t>
      </w:r>
      <w:r w:rsidR="00574DBB">
        <w:rPr>
          <w:rFonts w:ascii="Arial" w:hAnsi="Arial" w:cs="Arial"/>
        </w:rPr>
        <w:t xml:space="preserve">which </w:t>
      </w:r>
      <w:r w:rsidRPr="00363661">
        <w:rPr>
          <w:rFonts w:ascii="Arial" w:hAnsi="Arial" w:cs="Arial"/>
        </w:rPr>
        <w:t xml:space="preserve">h can </w:t>
      </w:r>
      <w:r w:rsidRPr="00363661">
        <w:rPr>
          <w:rFonts w:ascii="Arial" w:hAnsi="Arial" w:cs="Arial"/>
        </w:rPr>
        <w:lastRenderedPageBreak/>
        <w:t xml:space="preserve">make communication challenging </w:t>
      </w:r>
      <w:r w:rsidRPr="005071A5">
        <w:rPr>
          <w:rFonts w:ascii="Arial" w:hAnsi="Arial" w:cs="Arial"/>
        </w:rPr>
        <w:t xml:space="preserve">(NHS, 2023). </w:t>
      </w:r>
      <w:r w:rsidRPr="00363661">
        <w:rPr>
          <w:rFonts w:ascii="Arial" w:hAnsi="Arial" w:cs="Arial"/>
        </w:rPr>
        <w:t>Practitioners must therefore use active listening skills to create a safe and supportive environment.</w:t>
      </w:r>
    </w:p>
    <w:p w14:paraId="1701B697" w14:textId="3C4D3318" w:rsidR="00363661" w:rsidRPr="00363661" w:rsidRDefault="00363661" w:rsidP="00E8286D">
      <w:pPr>
        <w:spacing w:line="360" w:lineRule="auto"/>
        <w:rPr>
          <w:rFonts w:ascii="Arial" w:hAnsi="Arial" w:cs="Arial"/>
        </w:rPr>
      </w:pPr>
      <w:r w:rsidRPr="00363661">
        <w:rPr>
          <w:rFonts w:ascii="Arial" w:hAnsi="Arial" w:cs="Arial"/>
        </w:rPr>
        <w:t xml:space="preserve">Active listening involves giving full attention, responding appropriately, and acknowledging both verbal and non-verbal communication. </w:t>
      </w:r>
      <w:r w:rsidRPr="005071A5">
        <w:rPr>
          <w:rFonts w:ascii="Arial" w:hAnsi="Arial" w:cs="Arial"/>
        </w:rPr>
        <w:t>NICE (2022)</w:t>
      </w:r>
      <w:r w:rsidRPr="00363661">
        <w:rPr>
          <w:rFonts w:ascii="Arial" w:hAnsi="Arial" w:cs="Arial"/>
        </w:rPr>
        <w:t xml:space="preserve"> highlights that mental health professionals should communicate in a calm, age-appropriate, and empathetic manner to encourage engagement. When young people feel listened to and understood, they are more likely to engage with services and share concerns openly.</w:t>
      </w:r>
    </w:p>
    <w:p w14:paraId="559DFBB6" w14:textId="00702BFF" w:rsidR="00363661" w:rsidRDefault="00363661" w:rsidP="00E8286D">
      <w:pPr>
        <w:spacing w:line="360" w:lineRule="auto"/>
        <w:rPr>
          <w:rFonts w:ascii="Arial" w:hAnsi="Arial" w:cs="Arial"/>
        </w:rPr>
      </w:pPr>
      <w:r w:rsidRPr="00363661">
        <w:rPr>
          <w:rFonts w:ascii="Arial" w:hAnsi="Arial" w:cs="Arial"/>
        </w:rPr>
        <w:t>Person-centred communication is especially important in CAMHS, as it recognises each young person’s unique experiences and needs. This approach helps build trust and supports emotional wellbeing, which is essential in mental health care.</w:t>
      </w:r>
    </w:p>
    <w:p w14:paraId="68D0E48D" w14:textId="77777777" w:rsidR="006256A4" w:rsidRPr="006256A4" w:rsidRDefault="006256A4" w:rsidP="00E8286D">
      <w:pPr>
        <w:spacing w:line="360" w:lineRule="auto"/>
        <w:rPr>
          <w:rFonts w:ascii="Arial" w:hAnsi="Arial" w:cs="Arial"/>
          <w:sz w:val="16"/>
          <w:szCs w:val="16"/>
        </w:rPr>
      </w:pPr>
    </w:p>
    <w:p w14:paraId="0DE8BC7B" w14:textId="506389B6" w:rsidR="00363661" w:rsidRPr="006256A4" w:rsidRDefault="00363661" w:rsidP="00E8286D">
      <w:pPr>
        <w:spacing w:line="360" w:lineRule="auto"/>
        <w:rPr>
          <w:rFonts w:ascii="Arial" w:hAnsi="Arial" w:cs="Arial"/>
          <w:b/>
          <w:bCs/>
        </w:rPr>
      </w:pPr>
      <w:r w:rsidRPr="006256A4">
        <w:rPr>
          <w:rFonts w:ascii="Arial" w:hAnsi="Arial" w:cs="Arial"/>
          <w:b/>
          <w:bCs/>
        </w:rPr>
        <w:t>Barriers to Effective Communication</w:t>
      </w:r>
      <w:r w:rsidR="006256A4" w:rsidRPr="006256A4">
        <w:rPr>
          <w:rFonts w:ascii="Arial" w:hAnsi="Arial" w:cs="Arial"/>
          <w:b/>
          <w:bCs/>
        </w:rPr>
        <w:t>.</w:t>
      </w:r>
    </w:p>
    <w:p w14:paraId="17E481D6" w14:textId="26B2FD7C" w:rsidR="00363661" w:rsidRPr="00363661" w:rsidRDefault="00363661" w:rsidP="00E8286D">
      <w:pPr>
        <w:spacing w:line="360" w:lineRule="auto"/>
        <w:rPr>
          <w:rFonts w:ascii="Arial" w:hAnsi="Arial" w:cs="Arial"/>
        </w:rPr>
      </w:pPr>
      <w:r w:rsidRPr="00363661">
        <w:rPr>
          <w:rFonts w:ascii="Arial" w:hAnsi="Arial" w:cs="Arial"/>
        </w:rPr>
        <w:t>Despite its importance, communication in health and social care can be affected by several barriers. Emotional distress, anxiety, and mental health symptoms may limit a young person’s ability to communicate clearly. Fear, paranoia, or lack of trust in professionals can further restrict engagemen</w:t>
      </w:r>
      <w:r w:rsidR="007F3AED">
        <w:rPr>
          <w:rFonts w:ascii="Arial" w:hAnsi="Arial" w:cs="Arial"/>
        </w:rPr>
        <w:t>t</w:t>
      </w:r>
      <w:r w:rsidRPr="00363661">
        <w:rPr>
          <w:rFonts w:ascii="Arial" w:hAnsi="Arial" w:cs="Arial"/>
        </w:rPr>
        <w:t>.</w:t>
      </w:r>
    </w:p>
    <w:p w14:paraId="19826991" w14:textId="77777777" w:rsidR="006256A4" w:rsidRDefault="00363661" w:rsidP="00E8286D">
      <w:pPr>
        <w:spacing w:line="360" w:lineRule="auto"/>
        <w:rPr>
          <w:rFonts w:ascii="Arial" w:hAnsi="Arial" w:cs="Arial"/>
        </w:rPr>
      </w:pPr>
      <w:r w:rsidRPr="00363661">
        <w:rPr>
          <w:rFonts w:ascii="Arial" w:hAnsi="Arial" w:cs="Arial"/>
        </w:rPr>
        <w:t xml:space="preserve">Additional barriers include language differences, cultural misunderstandings, and varying levels of cognitive or emotional development. Digital barriers may also exist, particularly as health services increasingly rely on electronic communication and record-keeping </w:t>
      </w:r>
      <w:r w:rsidRPr="005071A5">
        <w:rPr>
          <w:rFonts w:ascii="Arial" w:hAnsi="Arial" w:cs="Arial"/>
        </w:rPr>
        <w:t>(Health Education England, 2020).</w:t>
      </w:r>
      <w:r w:rsidRPr="00363661">
        <w:rPr>
          <w:rFonts w:ascii="Arial" w:hAnsi="Arial" w:cs="Arial"/>
        </w:rPr>
        <w:t xml:space="preserve"> Failure to recognise and address these barriers can lead to miscommunication and reduced quality of care.</w:t>
      </w:r>
      <w:r w:rsidR="006256A4">
        <w:rPr>
          <w:rFonts w:ascii="Arial" w:hAnsi="Arial" w:cs="Arial"/>
        </w:rPr>
        <w:t xml:space="preserve"> </w:t>
      </w:r>
    </w:p>
    <w:p w14:paraId="3D109FF5" w14:textId="77777777" w:rsidR="006256A4" w:rsidRPr="006256A4" w:rsidRDefault="006256A4" w:rsidP="00E8286D">
      <w:pPr>
        <w:spacing w:line="360" w:lineRule="auto"/>
        <w:rPr>
          <w:rFonts w:ascii="Arial" w:hAnsi="Arial" w:cs="Arial"/>
          <w:sz w:val="16"/>
          <w:szCs w:val="16"/>
        </w:rPr>
      </w:pPr>
    </w:p>
    <w:p w14:paraId="10C4BE33" w14:textId="2F656767" w:rsidR="00363661" w:rsidRPr="006256A4" w:rsidRDefault="00363661" w:rsidP="00E8286D">
      <w:pPr>
        <w:spacing w:line="360" w:lineRule="auto"/>
        <w:rPr>
          <w:rFonts w:ascii="Arial" w:hAnsi="Arial" w:cs="Arial"/>
          <w:b/>
          <w:bCs/>
        </w:rPr>
      </w:pPr>
      <w:r w:rsidRPr="006256A4">
        <w:rPr>
          <w:rFonts w:ascii="Arial" w:hAnsi="Arial" w:cs="Arial"/>
          <w:b/>
          <w:bCs/>
        </w:rPr>
        <w:t>Improving Communication Skills</w:t>
      </w:r>
      <w:r w:rsidR="006256A4" w:rsidRPr="006256A4">
        <w:rPr>
          <w:rFonts w:ascii="Arial" w:hAnsi="Arial" w:cs="Arial"/>
          <w:b/>
          <w:bCs/>
        </w:rPr>
        <w:t>.</w:t>
      </w:r>
    </w:p>
    <w:p w14:paraId="249BEE64" w14:textId="7C23A99D" w:rsidR="00363661" w:rsidRPr="00363661" w:rsidRDefault="00363661" w:rsidP="00E8286D">
      <w:pPr>
        <w:spacing w:line="360" w:lineRule="auto"/>
        <w:rPr>
          <w:rFonts w:ascii="Arial" w:hAnsi="Arial" w:cs="Arial"/>
        </w:rPr>
      </w:pPr>
      <w:r w:rsidRPr="00363661">
        <w:rPr>
          <w:rFonts w:ascii="Arial" w:hAnsi="Arial" w:cs="Arial"/>
        </w:rPr>
        <w:t>To overcome communication barriers, health and social care professionals must continually develop their skills through training and reflection. Active listening techniques, such as open-ended questions and reflective responses, can improve understanding and strengthen therapeutic relationships.</w:t>
      </w:r>
    </w:p>
    <w:p w14:paraId="4BAA402A" w14:textId="78DF9317" w:rsidR="00363661" w:rsidRPr="00363661" w:rsidRDefault="00363661" w:rsidP="00E8286D">
      <w:pPr>
        <w:spacing w:line="360" w:lineRule="auto"/>
        <w:rPr>
          <w:rFonts w:ascii="Arial" w:hAnsi="Arial" w:cs="Arial"/>
        </w:rPr>
      </w:pPr>
      <w:r w:rsidRPr="00363661">
        <w:rPr>
          <w:rFonts w:ascii="Arial" w:hAnsi="Arial" w:cs="Arial"/>
        </w:rPr>
        <w:t xml:space="preserve">Continuing Professional Development (CPD) plays an important role in improving communication skills. </w:t>
      </w:r>
      <w:r w:rsidRPr="005071A5">
        <w:rPr>
          <w:rFonts w:ascii="Arial" w:hAnsi="Arial" w:cs="Arial"/>
        </w:rPr>
        <w:t>Care Learning (2024)</w:t>
      </w:r>
      <w:r w:rsidRPr="00363661">
        <w:rPr>
          <w:rFonts w:ascii="Arial" w:hAnsi="Arial" w:cs="Arial"/>
        </w:rPr>
        <w:t xml:space="preserve"> states that CPD supports reflective </w:t>
      </w:r>
      <w:r w:rsidRPr="00363661">
        <w:rPr>
          <w:rFonts w:ascii="Arial" w:hAnsi="Arial" w:cs="Arial"/>
        </w:rPr>
        <w:lastRenderedPageBreak/>
        <w:t xml:space="preserve">practice and helps practitioners adapt to changing service user needs. Reflective models, such as Gibbs’ Reflective Cycle, allow practitioners to evaluate their communication experiences and identify areas for improvement </w:t>
      </w:r>
      <w:r w:rsidRPr="005071A5">
        <w:rPr>
          <w:rFonts w:ascii="Arial" w:hAnsi="Arial" w:cs="Arial"/>
        </w:rPr>
        <w:t>(Gibbs, 1988).</w:t>
      </w:r>
      <w:r w:rsidRPr="00363661">
        <w:rPr>
          <w:rFonts w:ascii="Arial" w:hAnsi="Arial" w:cs="Arial"/>
        </w:rPr>
        <w:t> </w:t>
      </w:r>
    </w:p>
    <w:p w14:paraId="5D6C579C" w14:textId="77777777" w:rsidR="00363661" w:rsidRPr="00363661" w:rsidRDefault="00363661" w:rsidP="00E8286D">
      <w:pPr>
        <w:spacing w:line="360" w:lineRule="auto"/>
        <w:rPr>
          <w:rFonts w:ascii="Arial" w:hAnsi="Arial" w:cs="Arial"/>
        </w:rPr>
      </w:pPr>
      <w:r w:rsidRPr="00363661">
        <w:rPr>
          <w:rFonts w:ascii="Arial" w:hAnsi="Arial" w:cs="Arial"/>
        </w:rPr>
        <w:t>Supervision and feedback also support professional communication by encouraging self-awareness and emotional regulation, particularly in mental health settings where practitioners may encounter challenging situations.</w:t>
      </w:r>
    </w:p>
    <w:p w14:paraId="2069D909" w14:textId="77777777" w:rsidR="00363661" w:rsidRPr="00795E1D" w:rsidRDefault="00363661" w:rsidP="00E8286D">
      <w:pPr>
        <w:spacing w:line="360" w:lineRule="auto"/>
        <w:rPr>
          <w:rFonts w:ascii="Arial" w:hAnsi="Arial" w:cs="Arial"/>
          <w:sz w:val="16"/>
          <w:szCs w:val="16"/>
        </w:rPr>
      </w:pPr>
      <w:r w:rsidRPr="00363661">
        <w:rPr>
          <w:rFonts w:ascii="Arial" w:hAnsi="Arial" w:cs="Arial"/>
        </w:rPr>
        <w:t> </w:t>
      </w:r>
    </w:p>
    <w:p w14:paraId="69A638F2" w14:textId="77777777" w:rsidR="00795E1D" w:rsidRDefault="00363661" w:rsidP="00E8286D">
      <w:pPr>
        <w:spacing w:line="360" w:lineRule="auto"/>
        <w:rPr>
          <w:rFonts w:ascii="Arial" w:hAnsi="Arial" w:cs="Arial"/>
          <w:b/>
          <w:bCs/>
        </w:rPr>
      </w:pPr>
      <w:r w:rsidRPr="006256A4">
        <w:rPr>
          <w:rFonts w:ascii="Arial" w:hAnsi="Arial" w:cs="Arial"/>
          <w:b/>
          <w:bCs/>
        </w:rPr>
        <w:t>Conclusion</w:t>
      </w:r>
      <w:r w:rsidR="006256A4" w:rsidRPr="006256A4">
        <w:rPr>
          <w:rFonts w:ascii="Arial" w:hAnsi="Arial" w:cs="Arial"/>
          <w:b/>
          <w:bCs/>
        </w:rPr>
        <w:t>:</w:t>
      </w:r>
    </w:p>
    <w:p w14:paraId="610878B0" w14:textId="6EA922BA" w:rsidR="00363661" w:rsidRPr="006256A4" w:rsidRDefault="00363661" w:rsidP="00E8286D">
      <w:pPr>
        <w:spacing w:line="360" w:lineRule="auto"/>
        <w:rPr>
          <w:rFonts w:ascii="Arial" w:hAnsi="Arial" w:cs="Arial"/>
          <w:b/>
          <w:bCs/>
        </w:rPr>
      </w:pPr>
      <w:r w:rsidRPr="00363661">
        <w:rPr>
          <w:rFonts w:ascii="Arial" w:hAnsi="Arial" w:cs="Arial"/>
        </w:rPr>
        <w:t>Effective communication is a vital skill in health and social care and is particularly important in mental health services such as CAMHS. Active listening, empathy, and person-centred communication support trust, engagement, and positive outcomes for children and young people. By recognising communication barriers and engaging in continuous professional development, health and social care practitioners can improve the quality and safety of care provided.</w:t>
      </w:r>
    </w:p>
    <w:p w14:paraId="1D0ADDFE" w14:textId="77777777" w:rsidR="00363661" w:rsidRPr="00795E1D" w:rsidRDefault="00363661" w:rsidP="00E8286D">
      <w:pPr>
        <w:spacing w:line="360" w:lineRule="auto"/>
        <w:rPr>
          <w:rFonts w:ascii="Arial" w:hAnsi="Arial" w:cs="Arial"/>
          <w:sz w:val="16"/>
          <w:szCs w:val="16"/>
        </w:rPr>
      </w:pPr>
      <w:r w:rsidRPr="00363661">
        <w:rPr>
          <w:rFonts w:ascii="Arial" w:hAnsi="Arial" w:cs="Arial"/>
        </w:rPr>
        <w:t> </w:t>
      </w:r>
    </w:p>
    <w:p w14:paraId="2889D9F8" w14:textId="409D8316" w:rsidR="00986C69" w:rsidRDefault="00363661" w:rsidP="00E8286D">
      <w:pPr>
        <w:spacing w:line="360" w:lineRule="auto"/>
        <w:rPr>
          <w:rFonts w:ascii="Arial" w:hAnsi="Arial" w:cs="Arial"/>
        </w:rPr>
      </w:pPr>
      <w:r w:rsidRPr="00775CE2">
        <w:rPr>
          <w:rFonts w:ascii="Arial" w:hAnsi="Arial" w:cs="Arial"/>
          <w:b/>
          <w:bCs/>
        </w:rPr>
        <w:t>Task 3: Critical Reflection on my Presentation Using the ERA Model</w:t>
      </w:r>
      <w:r w:rsidRPr="00E8286D">
        <w:rPr>
          <w:rFonts w:ascii="Arial" w:hAnsi="Arial" w:cs="Arial"/>
        </w:rPr>
        <w:br/>
      </w:r>
      <w:r w:rsidRPr="00E8286D">
        <w:rPr>
          <w:rFonts w:ascii="Arial" w:hAnsi="Arial" w:cs="Arial"/>
        </w:rPr>
        <w:br/>
      </w:r>
      <w:r w:rsidRPr="00795E1D">
        <w:rPr>
          <w:rFonts w:ascii="Arial" w:hAnsi="Arial" w:cs="Arial"/>
          <w:b/>
          <w:bCs/>
        </w:rPr>
        <w:t>Experience</w:t>
      </w:r>
      <w:r w:rsidR="00795E1D" w:rsidRPr="00795E1D">
        <w:rPr>
          <w:rFonts w:ascii="Arial" w:hAnsi="Arial" w:cs="Arial"/>
          <w:b/>
          <w:bCs/>
        </w:rPr>
        <w:t>.</w:t>
      </w:r>
      <w:r w:rsidRPr="00E8286D">
        <w:rPr>
          <w:rFonts w:ascii="Arial" w:hAnsi="Arial" w:cs="Arial"/>
        </w:rPr>
        <w:br/>
        <w:t>The presentation required me to reflect on my personal development, skills, and career aspirations within health and social care. Prior to delivering the presentation, I felt nervous, particularly due to a lack of confidence in public speaking and concerns about using digital presentation tools. Presenting in front of peers can feel intimidating, especially when discussing personal experiences.</w:t>
      </w:r>
      <w:r w:rsidRPr="00E8286D">
        <w:rPr>
          <w:rFonts w:ascii="Arial" w:hAnsi="Arial" w:cs="Arial"/>
        </w:rPr>
        <w:br/>
      </w:r>
      <w:r w:rsidRPr="00E8286D">
        <w:rPr>
          <w:rFonts w:ascii="Arial" w:hAnsi="Arial" w:cs="Arial"/>
        </w:rPr>
        <w:br/>
        <w:t>However, once I began speaking, I felt more comfortable. As the presentation focused on myself, my experiences, and my personal development plan, it felt natural and easier to express my thoughts. I was able to say what I wanted to say without feeling rushed or overly anxious. As the presentation progressed, my confidence increased, and I felt more in control of my delivery.</w:t>
      </w:r>
    </w:p>
    <w:p w14:paraId="5E58753F" w14:textId="4B7BD1AA" w:rsidR="00795E1D" w:rsidRPr="00795E1D" w:rsidRDefault="00363661" w:rsidP="00E8286D">
      <w:pPr>
        <w:spacing w:line="360" w:lineRule="auto"/>
        <w:rPr>
          <w:rFonts w:ascii="Arial" w:hAnsi="Arial" w:cs="Arial"/>
          <w:sz w:val="16"/>
          <w:szCs w:val="16"/>
        </w:rPr>
      </w:pPr>
      <w:r w:rsidRPr="00E8286D">
        <w:rPr>
          <w:rFonts w:ascii="Arial" w:hAnsi="Arial" w:cs="Arial"/>
        </w:rPr>
        <w:t xml:space="preserve">I was particularly pleased that I managed to include images in my slides, as digital skills are an area I struggle with. With guidance, I successfully added a photograph </w:t>
      </w:r>
      <w:r w:rsidRPr="00E8286D">
        <w:rPr>
          <w:rFonts w:ascii="Arial" w:hAnsi="Arial" w:cs="Arial"/>
        </w:rPr>
        <w:lastRenderedPageBreak/>
        <w:t>of a nurse who resembled me, which I felt helped personalise the presentation. When the lecturer asked why I chose that image, I explained that the nurse looked like me, which led to a light-hearted moment and laughter. This interaction helped ease my nerves and made the presentation feel more relaxed and engaging.</w:t>
      </w:r>
      <w:r w:rsidRPr="00E8286D">
        <w:rPr>
          <w:rFonts w:ascii="Arial" w:hAnsi="Arial" w:cs="Arial"/>
        </w:rPr>
        <w:br/>
      </w:r>
      <w:r w:rsidR="000A0278">
        <w:rPr>
          <w:rFonts w:ascii="Arial" w:hAnsi="Arial" w:cs="Arial"/>
        </w:rPr>
        <w:t xml:space="preserve"> </w:t>
      </w:r>
      <w:r w:rsidRPr="00E8286D">
        <w:rPr>
          <w:rFonts w:ascii="Arial" w:hAnsi="Arial" w:cs="Arial"/>
        </w:rPr>
        <w:br/>
      </w:r>
      <w:r w:rsidRPr="00795E1D">
        <w:rPr>
          <w:rFonts w:ascii="Arial" w:hAnsi="Arial" w:cs="Arial"/>
          <w:b/>
          <w:bCs/>
        </w:rPr>
        <w:t>Reflection</w:t>
      </w:r>
      <w:r w:rsidRPr="00E8286D">
        <w:rPr>
          <w:rFonts w:ascii="Arial" w:hAnsi="Arial" w:cs="Arial"/>
        </w:rPr>
        <w:br/>
        <w:t>Overall, I felt happy with my performance and proud of myself for completing the presentation successfully</w:t>
      </w:r>
      <w:r w:rsidR="00795E1D">
        <w:rPr>
          <w:rFonts w:ascii="Arial" w:hAnsi="Arial" w:cs="Arial"/>
        </w:rPr>
        <w:t xml:space="preserve">. Initially I was quite nervous doing my </w:t>
      </w:r>
      <w:r w:rsidRPr="00E8286D">
        <w:rPr>
          <w:rFonts w:ascii="Arial" w:hAnsi="Arial" w:cs="Arial"/>
        </w:rPr>
        <w:t>presentation</w:t>
      </w:r>
      <w:r w:rsidR="00795E1D">
        <w:rPr>
          <w:rFonts w:ascii="Arial" w:hAnsi="Arial" w:cs="Arial"/>
        </w:rPr>
        <w:t xml:space="preserve">. </w:t>
      </w:r>
      <w:r w:rsidRPr="00E8286D">
        <w:rPr>
          <w:rFonts w:ascii="Arial" w:hAnsi="Arial" w:cs="Arial"/>
        </w:rPr>
        <w:t>However, overcoming this anxiety helped me recognise that preparation and familiarity with the subject can significantly improve confidence.</w:t>
      </w:r>
      <w:r w:rsidRPr="00E8286D">
        <w:rPr>
          <w:rFonts w:ascii="Arial" w:hAnsi="Arial" w:cs="Arial"/>
        </w:rPr>
        <w:br/>
      </w:r>
      <w:r w:rsidRPr="00E8286D">
        <w:rPr>
          <w:rFonts w:ascii="Arial" w:hAnsi="Arial" w:cs="Arial"/>
        </w:rPr>
        <w:br/>
        <w:t xml:space="preserve">Positive feedback from my peers reinforced these feelings. Several classmates commented that my presentation was clear, honest, and engaging, which boosted my self-esteem and made me feel proud of my progress. Peer feedback is valuable as it can validate strengths and encourage continued development </w:t>
      </w:r>
      <w:r w:rsidRPr="005071A5">
        <w:rPr>
          <w:rFonts w:ascii="Arial" w:hAnsi="Arial" w:cs="Arial"/>
        </w:rPr>
        <w:t xml:space="preserve">(Care Learning, 2024). </w:t>
      </w:r>
      <w:r w:rsidRPr="00E8286D">
        <w:rPr>
          <w:rFonts w:ascii="Arial" w:hAnsi="Arial" w:cs="Arial"/>
        </w:rPr>
        <w:t>Receiving such feedback helped me recognise that my communication skills are stronger than I often believe.</w:t>
      </w:r>
      <w:r w:rsidRPr="00E8286D">
        <w:rPr>
          <w:rFonts w:ascii="Arial" w:hAnsi="Arial" w:cs="Arial"/>
        </w:rPr>
        <w:br/>
      </w:r>
    </w:p>
    <w:p w14:paraId="34245B3B" w14:textId="77777777" w:rsidR="00707E17" w:rsidRDefault="00363661" w:rsidP="00E8286D">
      <w:pPr>
        <w:spacing w:line="360" w:lineRule="auto"/>
        <w:rPr>
          <w:rFonts w:ascii="Arial" w:hAnsi="Arial" w:cs="Arial"/>
        </w:rPr>
      </w:pPr>
      <w:r w:rsidRPr="00E8286D">
        <w:rPr>
          <w:rFonts w:ascii="Arial" w:hAnsi="Arial" w:cs="Arial"/>
        </w:rPr>
        <w:t>The use of personal content and visual aids supported my delivery and engagement. Being able to include images, despite my limited IT confidence, felt like a significant achievement and directly linked to my personal development plan. This experience showed me that with support and practice, I can improve my digital literacy, which is essential in health and social care settings.</w:t>
      </w:r>
    </w:p>
    <w:p w14:paraId="30644EF5" w14:textId="716D9490" w:rsidR="00690499" w:rsidRDefault="00363661" w:rsidP="00E8286D">
      <w:pPr>
        <w:spacing w:line="360" w:lineRule="auto"/>
        <w:rPr>
          <w:rFonts w:ascii="Arial" w:hAnsi="Arial" w:cs="Arial"/>
        </w:rPr>
      </w:pPr>
      <w:r w:rsidRPr="00E8286D">
        <w:rPr>
          <w:rFonts w:ascii="Arial" w:hAnsi="Arial" w:cs="Arial"/>
        </w:rPr>
        <w:t>The relaxed interaction with the lecturer also highlighted the importance of rapport and effective communication. It demonstrated that presentations do not need to be overly formal to be effective and that authenticity can enhance engagement.</w:t>
      </w:r>
      <w:r w:rsidRPr="00E8286D">
        <w:rPr>
          <w:rFonts w:ascii="Arial" w:hAnsi="Arial" w:cs="Arial"/>
        </w:rPr>
        <w:br/>
      </w:r>
      <w:r w:rsidR="006F1546">
        <w:rPr>
          <w:rFonts w:ascii="Arial" w:hAnsi="Arial" w:cs="Arial"/>
          <w:sz w:val="16"/>
          <w:szCs w:val="16"/>
        </w:rPr>
        <w:t xml:space="preserve"> </w:t>
      </w:r>
      <w:r w:rsidRPr="00E8286D">
        <w:rPr>
          <w:rFonts w:ascii="Arial" w:hAnsi="Arial" w:cs="Arial"/>
        </w:rPr>
        <w:br/>
      </w:r>
      <w:r w:rsidRPr="00795E1D">
        <w:rPr>
          <w:rFonts w:ascii="Arial" w:hAnsi="Arial" w:cs="Arial"/>
          <w:b/>
          <w:bCs/>
        </w:rPr>
        <w:t>Action Plan</w:t>
      </w:r>
      <w:r w:rsidRPr="00E8286D">
        <w:rPr>
          <w:rFonts w:ascii="Arial" w:hAnsi="Arial" w:cs="Arial"/>
        </w:rPr>
        <w:br/>
        <w:t>Following this experience, I have identified several actions to support my future development. Firstly, I aim to continue improving my presentation and communication skills by practising in low-pressure environments and seeking constructive feedback. This will help build confidence for future academic and professional presentations.</w:t>
      </w:r>
      <w:r w:rsidRPr="00E8286D">
        <w:rPr>
          <w:rFonts w:ascii="Arial" w:hAnsi="Arial" w:cs="Arial"/>
        </w:rPr>
        <w:br/>
      </w:r>
      <w:r w:rsidRPr="00E8286D">
        <w:rPr>
          <w:rFonts w:ascii="Arial" w:hAnsi="Arial" w:cs="Arial"/>
        </w:rPr>
        <w:lastRenderedPageBreak/>
        <w:br/>
        <w:t>Secondly, I will continue to develop my digital skills, particularly in using presentation software and other digital tools commonly used in health and social care. Improving my confidence in this area aligns with my PDP and will support my employability, as digital competence is increasingly important in professional practice</w:t>
      </w:r>
      <w:r w:rsidR="00690499">
        <w:rPr>
          <w:rFonts w:ascii="Arial" w:hAnsi="Arial" w:cs="Arial"/>
        </w:rPr>
        <w:t>.</w:t>
      </w:r>
    </w:p>
    <w:p w14:paraId="65B512E9" w14:textId="3C0BEBDD" w:rsidR="002B2257" w:rsidRDefault="00363661" w:rsidP="00E8286D">
      <w:pPr>
        <w:spacing w:line="360" w:lineRule="auto"/>
        <w:rPr>
          <w:rFonts w:ascii="Arial" w:hAnsi="Arial" w:cs="Arial"/>
        </w:rPr>
      </w:pPr>
      <w:r w:rsidRPr="00E8286D">
        <w:rPr>
          <w:rFonts w:ascii="Arial" w:hAnsi="Arial" w:cs="Arial"/>
        </w:rPr>
        <w:br/>
        <w:t>Finally, I will use reflective practice more consistently to evaluate my performance and emotional responses. Reflecting on both strengths and areas for improvement will help me manage nerves, build resilience, and maintain professionalism in future presentations and workplace settings.</w:t>
      </w:r>
    </w:p>
    <w:p w14:paraId="278296DC" w14:textId="77777777" w:rsidR="00986C69" w:rsidRPr="00986C69" w:rsidRDefault="00986C69" w:rsidP="00E8286D">
      <w:pPr>
        <w:spacing w:line="360" w:lineRule="auto"/>
        <w:rPr>
          <w:rFonts w:ascii="Arial" w:hAnsi="Arial" w:cs="Arial"/>
          <w:sz w:val="16"/>
          <w:szCs w:val="16"/>
        </w:rPr>
      </w:pPr>
    </w:p>
    <w:p w14:paraId="1B12F774" w14:textId="231EAFFC" w:rsidR="00986C69" w:rsidRDefault="00986C69" w:rsidP="00E8286D">
      <w:pPr>
        <w:spacing w:line="360" w:lineRule="auto"/>
        <w:rPr>
          <w:rFonts w:ascii="Arial" w:hAnsi="Arial" w:cs="Arial"/>
          <w:b/>
          <w:bCs/>
        </w:rPr>
      </w:pPr>
      <w:r w:rsidRPr="00986C69">
        <w:rPr>
          <w:rFonts w:ascii="Arial" w:hAnsi="Arial" w:cs="Arial"/>
          <w:b/>
          <w:bCs/>
        </w:rPr>
        <w:t>References:</w:t>
      </w:r>
    </w:p>
    <w:p w14:paraId="11C8767B" w14:textId="77777777" w:rsidR="002C00B7" w:rsidRDefault="00574DBB" w:rsidP="00E8286D">
      <w:pPr>
        <w:spacing w:line="360" w:lineRule="auto"/>
        <w:rPr>
          <w:rFonts w:ascii="Arial" w:hAnsi="Arial" w:cs="Arial"/>
        </w:rPr>
      </w:pPr>
      <w:r>
        <w:rPr>
          <w:rFonts w:ascii="Arial" w:hAnsi="Arial" w:cs="Arial"/>
        </w:rPr>
        <w:t xml:space="preserve">CAMHS Academy. Roles in CAMHS </w:t>
      </w:r>
      <w:proofErr w:type="spellStart"/>
      <w:r>
        <w:rPr>
          <w:rFonts w:ascii="Arial" w:hAnsi="Arial" w:cs="Arial"/>
        </w:rPr>
        <w:t>CAMHS</w:t>
      </w:r>
      <w:proofErr w:type="spellEnd"/>
      <w:r w:rsidR="00C32A38" w:rsidRPr="00C32A38">
        <w:rPr>
          <w:rFonts w:ascii="Arial" w:hAnsi="Arial" w:cs="Arial"/>
        </w:rPr>
        <w:t xml:space="preserve"> </w:t>
      </w:r>
      <w:r>
        <w:rPr>
          <w:rFonts w:ascii="Arial" w:hAnsi="Arial" w:cs="Arial"/>
        </w:rPr>
        <w:t xml:space="preserve">practitioner. </w:t>
      </w:r>
      <w:r w:rsidR="00C32A38" w:rsidRPr="00C32A38">
        <w:rPr>
          <w:rFonts w:ascii="Arial" w:hAnsi="Arial" w:cs="Arial"/>
        </w:rPr>
        <w:t>Available a</w:t>
      </w:r>
      <w:r>
        <w:rPr>
          <w:rFonts w:ascii="Arial" w:hAnsi="Arial" w:cs="Arial"/>
        </w:rPr>
        <w:t xml:space="preserve">t: </w:t>
      </w:r>
      <w:hyperlink r:id="rId6" w:history="1">
        <w:r w:rsidR="002C00B7" w:rsidRPr="00E15728">
          <w:rPr>
            <w:rStyle w:val="Hyperlink"/>
            <w:rFonts w:ascii="Arial" w:hAnsi="Arial" w:cs="Arial"/>
          </w:rPr>
          <w:t>https://camhsacademy.hiowhealthcare.nhs.uk/camhs-practitioner</w:t>
        </w:r>
      </w:hyperlink>
      <w:r w:rsidR="002C00B7">
        <w:rPr>
          <w:rFonts w:ascii="Arial" w:hAnsi="Arial" w:cs="Arial"/>
        </w:rPr>
        <w:t xml:space="preserve"> </w:t>
      </w:r>
      <w:r w:rsidR="00C32A38" w:rsidRPr="00C32A38">
        <w:rPr>
          <w:rFonts w:ascii="Arial" w:hAnsi="Arial" w:cs="Arial"/>
        </w:rPr>
        <w:t>(Accessed: 12 December 2025).</w:t>
      </w:r>
    </w:p>
    <w:p w14:paraId="79F06AEB" w14:textId="77777777" w:rsidR="002C00B7" w:rsidRDefault="002C00B7" w:rsidP="00E8286D">
      <w:pPr>
        <w:spacing w:line="360" w:lineRule="auto"/>
        <w:rPr>
          <w:rFonts w:ascii="Arial" w:hAnsi="Arial" w:cs="Arial"/>
        </w:rPr>
      </w:pPr>
      <w:r>
        <w:rPr>
          <w:rFonts w:ascii="Arial" w:hAnsi="Arial" w:cs="Arial"/>
        </w:rPr>
        <w:t xml:space="preserve">CQC (2025). </w:t>
      </w:r>
      <w:r w:rsidRPr="002C00B7">
        <w:rPr>
          <w:rFonts w:ascii="Arial" w:hAnsi="Arial" w:cs="Arial"/>
          <w:i/>
          <w:iCs/>
        </w:rPr>
        <w:t>The state of health care and adult social care in England</w:t>
      </w:r>
      <w:r>
        <w:rPr>
          <w:rFonts w:ascii="Arial" w:hAnsi="Arial" w:cs="Arial"/>
          <w:b/>
          <w:bCs/>
        </w:rPr>
        <w:t xml:space="preserve">. </w:t>
      </w:r>
      <w:r w:rsidRPr="002C00B7">
        <w:rPr>
          <w:rFonts w:ascii="Arial" w:hAnsi="Arial" w:cs="Arial"/>
        </w:rPr>
        <w:t xml:space="preserve">Available at: </w:t>
      </w:r>
      <w:hyperlink r:id="rId7" w:history="1">
        <w:r w:rsidRPr="002C00B7">
          <w:rPr>
            <w:rStyle w:val="Hyperlink"/>
            <w:rFonts w:ascii="Arial" w:hAnsi="Arial" w:cs="Arial"/>
          </w:rPr>
          <w:t>https://www.cqc.org.uk/publications/major-report/state-care/2024-2025</w:t>
        </w:r>
      </w:hyperlink>
      <w:r w:rsidRPr="002C00B7">
        <w:rPr>
          <w:rFonts w:ascii="Arial" w:hAnsi="Arial" w:cs="Arial"/>
        </w:rPr>
        <w:t xml:space="preserve"> (Accessed: 12 December 2025)</w:t>
      </w:r>
      <w:r w:rsidR="00C32A38" w:rsidRPr="00C32A38">
        <w:rPr>
          <w:rFonts w:ascii="Arial" w:hAnsi="Arial" w:cs="Arial"/>
          <w:b/>
          <w:bCs/>
        </w:rPr>
        <w:br/>
      </w:r>
      <w:r w:rsidR="00C32A38" w:rsidRPr="00C32A38">
        <w:rPr>
          <w:rFonts w:ascii="Arial" w:hAnsi="Arial" w:cs="Arial"/>
          <w:b/>
          <w:bCs/>
        </w:rPr>
        <w:br/>
      </w:r>
      <w:r w:rsidR="00C32A38" w:rsidRPr="00C32A38">
        <w:rPr>
          <w:rFonts w:ascii="Arial" w:hAnsi="Arial" w:cs="Arial"/>
        </w:rPr>
        <w:t>Department of Health and Social Care (2015</w:t>
      </w:r>
      <w:r w:rsidR="00C32A38" w:rsidRPr="002C00B7">
        <w:rPr>
          <w:rFonts w:ascii="Arial" w:hAnsi="Arial" w:cs="Arial"/>
        </w:rPr>
        <w:t>)</w:t>
      </w:r>
      <w:r w:rsidR="00C32A38" w:rsidRPr="002C00B7">
        <w:rPr>
          <w:rFonts w:ascii="Arial" w:hAnsi="Arial" w:cs="Arial"/>
          <w:i/>
          <w:iCs/>
        </w:rPr>
        <w:t xml:space="preserve"> Future in Mind: Promoting, protecting and improving our children and young people’s mental health and wellbeing</w:t>
      </w:r>
      <w:r w:rsidR="00C32A38" w:rsidRPr="00C32A38">
        <w:rPr>
          <w:rFonts w:ascii="Arial" w:hAnsi="Arial" w:cs="Arial"/>
        </w:rPr>
        <w:t>. London: DHSC.</w:t>
      </w:r>
      <w:r w:rsidR="00C32A38" w:rsidRPr="00C32A38">
        <w:rPr>
          <w:rFonts w:ascii="Arial" w:hAnsi="Arial" w:cs="Arial"/>
        </w:rPr>
        <w:br/>
      </w:r>
      <w:r w:rsidR="00C32A38" w:rsidRPr="00C32A38">
        <w:rPr>
          <w:rFonts w:ascii="Arial" w:hAnsi="Arial" w:cs="Arial"/>
          <w:b/>
          <w:bCs/>
        </w:rPr>
        <w:br/>
      </w:r>
      <w:r w:rsidR="00C32A38" w:rsidRPr="00C32A38">
        <w:rPr>
          <w:rFonts w:ascii="Arial" w:hAnsi="Arial" w:cs="Arial"/>
        </w:rPr>
        <w:t xml:space="preserve">Gibbs, G. (1988) </w:t>
      </w:r>
      <w:r w:rsidR="00C32A38" w:rsidRPr="002C00B7">
        <w:rPr>
          <w:rFonts w:ascii="Arial" w:hAnsi="Arial" w:cs="Arial"/>
          <w:i/>
          <w:iCs/>
        </w:rPr>
        <w:t>Learning by doing: A guide to teaching and learning methods</w:t>
      </w:r>
      <w:r w:rsidR="00C32A38" w:rsidRPr="00C32A38">
        <w:rPr>
          <w:rFonts w:ascii="Arial" w:hAnsi="Arial" w:cs="Arial"/>
        </w:rPr>
        <w:t>. Oxford: Oxford Polytechnic.</w:t>
      </w:r>
      <w:r w:rsidR="00C32A38" w:rsidRPr="00C32A38">
        <w:rPr>
          <w:rFonts w:ascii="Arial" w:hAnsi="Arial" w:cs="Arial"/>
          <w:b/>
          <w:bCs/>
        </w:rPr>
        <w:br/>
      </w:r>
      <w:r w:rsidR="00C32A38" w:rsidRPr="00C32A38">
        <w:rPr>
          <w:rFonts w:ascii="Arial" w:hAnsi="Arial" w:cs="Arial"/>
          <w:b/>
          <w:bCs/>
        </w:rPr>
        <w:br/>
      </w:r>
      <w:r w:rsidR="00C32A38" w:rsidRPr="00C32A38">
        <w:rPr>
          <w:rFonts w:ascii="Arial" w:hAnsi="Arial" w:cs="Arial"/>
        </w:rPr>
        <w:t>Health Education England (2020) Digital literacy framework. Available at: </w:t>
      </w:r>
      <w:hyperlink r:id="rId8" w:history="1">
        <w:r w:rsidRPr="002C00B7">
          <w:rPr>
            <w:rStyle w:val="Hyperlink"/>
          </w:rPr>
          <w:t>Digital, Data and Technology (DDaT) occupational framework development | NHS England | Workforce, training and education</w:t>
        </w:r>
      </w:hyperlink>
      <w:r w:rsidR="00C32A38" w:rsidRPr="00C32A38">
        <w:rPr>
          <w:rFonts w:ascii="Arial" w:hAnsi="Arial" w:cs="Arial"/>
        </w:rPr>
        <w:t> (Accessed: 1</w:t>
      </w:r>
      <w:r>
        <w:rPr>
          <w:rFonts w:ascii="Arial" w:hAnsi="Arial" w:cs="Arial"/>
        </w:rPr>
        <w:t>3</w:t>
      </w:r>
      <w:r w:rsidR="00C32A38" w:rsidRPr="00C32A38">
        <w:rPr>
          <w:rFonts w:ascii="Arial" w:hAnsi="Arial" w:cs="Arial"/>
        </w:rPr>
        <w:t xml:space="preserve"> December 2025).</w:t>
      </w:r>
      <w:r w:rsidR="00C32A38" w:rsidRPr="00C32A38">
        <w:rPr>
          <w:rFonts w:ascii="Arial" w:hAnsi="Arial" w:cs="Arial"/>
          <w:b/>
          <w:bCs/>
        </w:rPr>
        <w:br/>
      </w:r>
      <w:r w:rsidR="00C32A38" w:rsidRPr="00C32A38">
        <w:rPr>
          <w:rFonts w:ascii="Arial" w:hAnsi="Arial" w:cs="Arial"/>
          <w:b/>
          <w:bCs/>
        </w:rPr>
        <w:br/>
      </w:r>
    </w:p>
    <w:p w14:paraId="0E76CBF7" w14:textId="3EAEF428" w:rsidR="00C32A38" w:rsidRPr="002C00B7" w:rsidRDefault="00C32A38" w:rsidP="00E8286D">
      <w:pPr>
        <w:spacing w:line="360" w:lineRule="auto"/>
        <w:rPr>
          <w:rFonts w:ascii="Arial" w:hAnsi="Arial" w:cs="Arial"/>
        </w:rPr>
      </w:pPr>
      <w:r w:rsidRPr="00184DA5">
        <w:rPr>
          <w:rFonts w:ascii="Arial" w:hAnsi="Arial" w:cs="Arial"/>
        </w:rPr>
        <w:lastRenderedPageBreak/>
        <w:t>NHS (2023) Child and Adolescent Mental Health Services (CAMHS). Available at: </w:t>
      </w:r>
      <w:hyperlink r:id="rId9" w:history="1">
        <w:r w:rsidR="00184DA5" w:rsidRPr="00184DA5">
          <w:rPr>
            <w:rStyle w:val="Hyperlink"/>
            <w:rFonts w:ascii="Arial" w:hAnsi="Arial" w:cs="Arial"/>
            <w:color w:val="215E99" w:themeColor="text2" w:themeTint="BF"/>
          </w:rPr>
          <w:t>Children and young people's mental health services - NHS</w:t>
        </w:r>
      </w:hyperlink>
      <w:r w:rsidR="00184DA5" w:rsidRPr="00184DA5">
        <w:rPr>
          <w:rFonts w:ascii="Arial" w:hAnsi="Arial" w:cs="Arial"/>
          <w:color w:val="4C94D8" w:themeColor="text2" w:themeTint="80"/>
        </w:rPr>
        <w:t xml:space="preserve"> </w:t>
      </w:r>
      <w:r w:rsidRPr="00184DA5">
        <w:rPr>
          <w:rFonts w:ascii="Arial" w:hAnsi="Arial" w:cs="Arial"/>
        </w:rPr>
        <w:t>(Accessed: 1</w:t>
      </w:r>
      <w:r w:rsidR="00184DA5" w:rsidRPr="00184DA5">
        <w:rPr>
          <w:rFonts w:ascii="Arial" w:hAnsi="Arial" w:cs="Arial"/>
        </w:rPr>
        <w:t>4</w:t>
      </w:r>
      <w:r w:rsidRPr="00184DA5">
        <w:rPr>
          <w:rFonts w:ascii="Arial" w:hAnsi="Arial" w:cs="Arial"/>
        </w:rPr>
        <w:t xml:space="preserve"> December 2025).</w:t>
      </w:r>
      <w:r w:rsidRPr="00C32A38">
        <w:rPr>
          <w:rFonts w:ascii="Arial" w:hAnsi="Arial" w:cs="Arial"/>
          <w:b/>
          <w:bCs/>
        </w:rPr>
        <w:br/>
      </w:r>
      <w:r w:rsidRPr="00184DA5">
        <w:rPr>
          <w:rFonts w:ascii="Arial" w:hAnsi="Arial" w:cs="Arial"/>
          <w:b/>
          <w:bCs/>
        </w:rPr>
        <w:br/>
      </w:r>
      <w:r w:rsidRPr="00184DA5">
        <w:rPr>
          <w:rFonts w:ascii="Arial" w:hAnsi="Arial" w:cs="Arial"/>
        </w:rPr>
        <w:t>NICE (2022) Mental health of children and young people. Available at: </w:t>
      </w:r>
      <w:proofErr w:type="spellStart"/>
      <w:r w:rsidR="00184DA5" w:rsidRPr="00184DA5">
        <w:rPr>
          <w:rFonts w:ascii="Arial" w:hAnsi="Arial" w:cs="Arial"/>
          <w:color w:val="215E99" w:themeColor="text2" w:themeTint="BF"/>
        </w:rPr>
        <w:fldChar w:fldCharType="begin"/>
      </w:r>
      <w:r w:rsidR="00184DA5" w:rsidRPr="00184DA5">
        <w:rPr>
          <w:rFonts w:ascii="Arial" w:hAnsi="Arial" w:cs="Arial"/>
          <w:color w:val="215E99" w:themeColor="text2" w:themeTint="BF"/>
        </w:rPr>
        <w:instrText>HYPERLINK "https://www.nice.org.uk/search?q=childrens%20mental%20health"</w:instrText>
      </w:r>
      <w:r w:rsidR="00184DA5" w:rsidRPr="00184DA5">
        <w:rPr>
          <w:rFonts w:ascii="Arial" w:hAnsi="Arial" w:cs="Arial"/>
          <w:color w:val="215E99" w:themeColor="text2" w:themeTint="BF"/>
        </w:rPr>
      </w:r>
      <w:r w:rsidR="00184DA5" w:rsidRPr="00184DA5">
        <w:rPr>
          <w:rFonts w:ascii="Arial" w:hAnsi="Arial" w:cs="Arial"/>
          <w:color w:val="215E99" w:themeColor="text2" w:themeTint="BF"/>
        </w:rPr>
        <w:fldChar w:fldCharType="separate"/>
      </w:r>
      <w:r w:rsidR="00184DA5" w:rsidRPr="00184DA5">
        <w:rPr>
          <w:rStyle w:val="Hyperlink"/>
          <w:rFonts w:ascii="Arial" w:hAnsi="Arial" w:cs="Arial"/>
          <w:color w:val="215E99" w:themeColor="text2" w:themeTint="BF"/>
        </w:rPr>
        <w:t>childrens</w:t>
      </w:r>
      <w:proofErr w:type="spellEnd"/>
      <w:r w:rsidR="00184DA5" w:rsidRPr="00184DA5">
        <w:rPr>
          <w:rStyle w:val="Hyperlink"/>
          <w:rFonts w:ascii="Arial" w:hAnsi="Arial" w:cs="Arial"/>
          <w:color w:val="215E99" w:themeColor="text2" w:themeTint="BF"/>
        </w:rPr>
        <w:t xml:space="preserve"> mental health | Search results | NICE</w:t>
      </w:r>
      <w:r w:rsidR="00184DA5" w:rsidRPr="00184DA5">
        <w:rPr>
          <w:rFonts w:ascii="Arial" w:hAnsi="Arial" w:cs="Arial"/>
          <w:color w:val="215E99" w:themeColor="text2" w:themeTint="BF"/>
        </w:rPr>
        <w:fldChar w:fldCharType="end"/>
      </w:r>
      <w:r w:rsidRPr="00184DA5">
        <w:rPr>
          <w:rFonts w:ascii="Arial" w:hAnsi="Arial" w:cs="Arial"/>
          <w:color w:val="215E99" w:themeColor="text2" w:themeTint="BF"/>
        </w:rPr>
        <w:t> </w:t>
      </w:r>
      <w:r w:rsidRPr="00184DA5">
        <w:rPr>
          <w:rFonts w:ascii="Arial" w:hAnsi="Arial" w:cs="Arial"/>
        </w:rPr>
        <w:t>(Accessed: 12 December 2025).</w:t>
      </w:r>
    </w:p>
    <w:sectPr w:rsidR="00C32A38" w:rsidRPr="002C0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BB2548"/>
    <w:multiLevelType w:val="hybridMultilevel"/>
    <w:tmpl w:val="48EE4E52"/>
    <w:lvl w:ilvl="0" w:tplc="BB006E7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19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661"/>
    <w:rsid w:val="00003DC9"/>
    <w:rsid w:val="0003113F"/>
    <w:rsid w:val="00053496"/>
    <w:rsid w:val="000A0278"/>
    <w:rsid w:val="001026B3"/>
    <w:rsid w:val="00176A71"/>
    <w:rsid w:val="00184DA5"/>
    <w:rsid w:val="00196E85"/>
    <w:rsid w:val="001B6195"/>
    <w:rsid w:val="001C5A8B"/>
    <w:rsid w:val="001E7CFA"/>
    <w:rsid w:val="001E7E21"/>
    <w:rsid w:val="002436A3"/>
    <w:rsid w:val="00265045"/>
    <w:rsid w:val="002A50C1"/>
    <w:rsid w:val="002A67A0"/>
    <w:rsid w:val="002B2257"/>
    <w:rsid w:val="002C00B7"/>
    <w:rsid w:val="003328A0"/>
    <w:rsid w:val="00333A38"/>
    <w:rsid w:val="00363661"/>
    <w:rsid w:val="00366E81"/>
    <w:rsid w:val="00377F2C"/>
    <w:rsid w:val="003B4D38"/>
    <w:rsid w:val="005071A5"/>
    <w:rsid w:val="00546C41"/>
    <w:rsid w:val="00567930"/>
    <w:rsid w:val="00574DBB"/>
    <w:rsid w:val="006256A4"/>
    <w:rsid w:val="00690499"/>
    <w:rsid w:val="006F1546"/>
    <w:rsid w:val="00707E17"/>
    <w:rsid w:val="00762414"/>
    <w:rsid w:val="00762F57"/>
    <w:rsid w:val="00775CE2"/>
    <w:rsid w:val="00795E1D"/>
    <w:rsid w:val="007B004A"/>
    <w:rsid w:val="007E6308"/>
    <w:rsid w:val="007F327D"/>
    <w:rsid w:val="007F3AED"/>
    <w:rsid w:val="00810313"/>
    <w:rsid w:val="0088333B"/>
    <w:rsid w:val="008923D4"/>
    <w:rsid w:val="00986C69"/>
    <w:rsid w:val="009E6662"/>
    <w:rsid w:val="009F4B15"/>
    <w:rsid w:val="00B73A50"/>
    <w:rsid w:val="00C26D47"/>
    <w:rsid w:val="00C32A38"/>
    <w:rsid w:val="00DF1603"/>
    <w:rsid w:val="00E451B8"/>
    <w:rsid w:val="00E56A32"/>
    <w:rsid w:val="00E8286D"/>
    <w:rsid w:val="00EC203A"/>
    <w:rsid w:val="00EF7A65"/>
    <w:rsid w:val="00F767E3"/>
    <w:rsid w:val="00FF2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AB11"/>
  <w15:chartTrackingRefBased/>
  <w15:docId w15:val="{7BD57306-08D5-49F9-8370-2B5D55E42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6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6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6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6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6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661"/>
    <w:rPr>
      <w:rFonts w:eastAsiaTheme="majorEastAsia" w:cstheme="majorBidi"/>
      <w:color w:val="272727" w:themeColor="text1" w:themeTint="D8"/>
    </w:rPr>
  </w:style>
  <w:style w:type="paragraph" w:styleId="Title">
    <w:name w:val="Title"/>
    <w:basedOn w:val="Normal"/>
    <w:next w:val="Normal"/>
    <w:link w:val="TitleChar"/>
    <w:uiPriority w:val="10"/>
    <w:qFormat/>
    <w:rsid w:val="00363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661"/>
    <w:pPr>
      <w:spacing w:before="160"/>
      <w:jc w:val="center"/>
    </w:pPr>
    <w:rPr>
      <w:i/>
      <w:iCs/>
      <w:color w:val="404040" w:themeColor="text1" w:themeTint="BF"/>
    </w:rPr>
  </w:style>
  <w:style w:type="character" w:customStyle="1" w:styleId="QuoteChar">
    <w:name w:val="Quote Char"/>
    <w:basedOn w:val="DefaultParagraphFont"/>
    <w:link w:val="Quote"/>
    <w:uiPriority w:val="29"/>
    <w:rsid w:val="00363661"/>
    <w:rPr>
      <w:i/>
      <w:iCs/>
      <w:color w:val="404040" w:themeColor="text1" w:themeTint="BF"/>
    </w:rPr>
  </w:style>
  <w:style w:type="paragraph" w:styleId="ListParagraph">
    <w:name w:val="List Paragraph"/>
    <w:basedOn w:val="Normal"/>
    <w:uiPriority w:val="34"/>
    <w:qFormat/>
    <w:rsid w:val="00363661"/>
    <w:pPr>
      <w:ind w:left="720"/>
      <w:contextualSpacing/>
    </w:pPr>
  </w:style>
  <w:style w:type="character" w:styleId="IntenseEmphasis">
    <w:name w:val="Intense Emphasis"/>
    <w:basedOn w:val="DefaultParagraphFont"/>
    <w:uiPriority w:val="21"/>
    <w:qFormat/>
    <w:rsid w:val="00363661"/>
    <w:rPr>
      <w:i/>
      <w:iCs/>
      <w:color w:val="0F4761" w:themeColor="accent1" w:themeShade="BF"/>
    </w:rPr>
  </w:style>
  <w:style w:type="paragraph" w:styleId="IntenseQuote">
    <w:name w:val="Intense Quote"/>
    <w:basedOn w:val="Normal"/>
    <w:next w:val="Normal"/>
    <w:link w:val="IntenseQuoteChar"/>
    <w:uiPriority w:val="30"/>
    <w:qFormat/>
    <w:rsid w:val="003636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661"/>
    <w:rPr>
      <w:i/>
      <w:iCs/>
      <w:color w:val="0F4761" w:themeColor="accent1" w:themeShade="BF"/>
    </w:rPr>
  </w:style>
  <w:style w:type="character" w:styleId="IntenseReference">
    <w:name w:val="Intense Reference"/>
    <w:basedOn w:val="DefaultParagraphFont"/>
    <w:uiPriority w:val="32"/>
    <w:qFormat/>
    <w:rsid w:val="00363661"/>
    <w:rPr>
      <w:b/>
      <w:bCs/>
      <w:smallCaps/>
      <w:color w:val="0F4761" w:themeColor="accent1" w:themeShade="BF"/>
      <w:spacing w:val="5"/>
    </w:rPr>
  </w:style>
  <w:style w:type="character" w:styleId="Hyperlink">
    <w:name w:val="Hyperlink"/>
    <w:basedOn w:val="DefaultParagraphFont"/>
    <w:uiPriority w:val="99"/>
    <w:unhideWhenUsed/>
    <w:rsid w:val="00C32A38"/>
    <w:rPr>
      <w:color w:val="467886" w:themeColor="hyperlink"/>
      <w:u w:val="single"/>
    </w:rPr>
  </w:style>
  <w:style w:type="character" w:styleId="UnresolvedMention">
    <w:name w:val="Unresolved Mention"/>
    <w:basedOn w:val="DefaultParagraphFont"/>
    <w:uiPriority w:val="99"/>
    <w:semiHidden/>
    <w:unhideWhenUsed/>
    <w:rsid w:val="00C32A38"/>
    <w:rPr>
      <w:color w:val="605E5C"/>
      <w:shd w:val="clear" w:color="auto" w:fill="E1DFDD"/>
    </w:rPr>
  </w:style>
  <w:style w:type="character" w:styleId="FollowedHyperlink">
    <w:name w:val="FollowedHyperlink"/>
    <w:basedOn w:val="DefaultParagraphFont"/>
    <w:uiPriority w:val="99"/>
    <w:semiHidden/>
    <w:unhideWhenUsed/>
    <w:rsid w:val="0069049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supporting-our-digital-experts/digital-data-technology-ddat-occupational-framework-development" TargetMode="External"/><Relationship Id="rId3" Type="http://schemas.openxmlformats.org/officeDocument/2006/relationships/settings" Target="settings.xml"/><Relationship Id="rId7" Type="http://schemas.openxmlformats.org/officeDocument/2006/relationships/hyperlink" Target="https://www.cqc.org.uk/publications/major-report/state-care/2024-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hsacademy.hiowhealthcare.nhs.uk/camhs-practitione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mental-health/children-and-young-adults/mental-health-support/mental-health-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sjvlrd@gmail.com</dc:creator>
  <cp:keywords/>
  <dc:description/>
  <cp:lastModifiedBy>sjvlrd@gmail.com</cp:lastModifiedBy>
  <cp:revision>3</cp:revision>
  <dcterms:created xsi:type="dcterms:W3CDTF">2025-12-16T11:19:00Z</dcterms:created>
  <dcterms:modified xsi:type="dcterms:W3CDTF">2025-12-16T11:27:00Z</dcterms:modified>
</cp:coreProperties>
</file>