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B03CE0" w14:textId="77777777" w:rsidR="00BD291E" w:rsidRDefault="00BD291E">
      <w:pPr>
        <w:rPr>
          <w:sz w:val="24"/>
          <w:szCs w:val="24"/>
        </w:rPr>
      </w:pPr>
    </w:p>
    <w:p w14:paraId="6B1C0BAE" w14:textId="77777777" w:rsidR="00BD291E" w:rsidRDefault="007B0609">
      <w:r>
        <w:rPr>
          <w:noProof/>
        </w:rPr>
        <w:drawing>
          <wp:inline distT="0" distB="0" distL="0" distR="0" wp14:anchorId="0E912D55" wp14:editId="7284C169">
            <wp:extent cx="2012110" cy="792000"/>
            <wp:effectExtent l="0" t="0" r="0" b="0"/>
            <wp:docPr id="1" name="image1.jpg" descr="C:\Users\H.cale\Documents\My Received Files\logomain.jpg"/>
            <wp:cNvGraphicFramePr/>
            <a:graphic xmlns:a="http://schemas.openxmlformats.org/drawingml/2006/main">
              <a:graphicData uri="http://schemas.openxmlformats.org/drawingml/2006/picture">
                <pic:pic xmlns:pic="http://schemas.openxmlformats.org/drawingml/2006/picture">
                  <pic:nvPicPr>
                    <pic:cNvPr id="0" name="image1.jpg" descr="C:\Users\H.cale\Documents\My Received Files\logomain.jpg"/>
                    <pic:cNvPicPr preferRelativeResize="0"/>
                  </pic:nvPicPr>
                  <pic:blipFill>
                    <a:blip r:embed="rId11"/>
                    <a:srcRect/>
                    <a:stretch>
                      <a:fillRect/>
                    </a:stretch>
                  </pic:blipFill>
                  <pic:spPr>
                    <a:xfrm>
                      <a:off x="0" y="0"/>
                      <a:ext cx="2012110" cy="792000"/>
                    </a:xfrm>
                    <a:prstGeom prst="rect">
                      <a:avLst/>
                    </a:prstGeom>
                    <a:ln/>
                  </pic:spPr>
                </pic:pic>
              </a:graphicData>
            </a:graphic>
          </wp:inline>
        </w:drawing>
      </w:r>
    </w:p>
    <w:p w14:paraId="2DF8F5CB" w14:textId="77777777" w:rsidR="00BD291E" w:rsidRDefault="00BD291E"/>
    <w:p w14:paraId="42FA2FA8" w14:textId="77777777" w:rsidR="002C13C2" w:rsidRDefault="007B0609" w:rsidP="000D2861">
      <w:pPr>
        <w:pBdr>
          <w:top w:val="nil"/>
          <w:left w:val="nil"/>
          <w:bottom w:val="nil"/>
          <w:right w:val="nil"/>
          <w:between w:val="nil"/>
        </w:pBdr>
        <w:spacing w:line="240" w:lineRule="auto"/>
        <w:rPr>
          <w:rFonts w:ascii="Times New Roman" w:hAnsi="Times New Roman" w:cs="Times New Roman"/>
          <w:b/>
          <w:smallCaps/>
          <w:color w:val="000000"/>
          <w:sz w:val="28"/>
        </w:rPr>
      </w:pPr>
      <w:r w:rsidRPr="00560CB9">
        <w:rPr>
          <w:rFonts w:ascii="Times New Roman" w:hAnsi="Times New Roman" w:cs="Times New Roman"/>
          <w:b/>
          <w:smallCaps/>
          <w:color w:val="000000"/>
          <w:sz w:val="28"/>
        </w:rPr>
        <w:t xml:space="preserve">LEVEL 5      </w:t>
      </w:r>
    </w:p>
    <w:p w14:paraId="130321BE" w14:textId="77777777" w:rsidR="002C13C2" w:rsidRDefault="002C13C2" w:rsidP="000D2861">
      <w:pPr>
        <w:pBdr>
          <w:top w:val="nil"/>
          <w:left w:val="nil"/>
          <w:bottom w:val="nil"/>
          <w:right w:val="nil"/>
          <w:between w:val="nil"/>
        </w:pBdr>
        <w:spacing w:line="240" w:lineRule="auto"/>
        <w:rPr>
          <w:rFonts w:ascii="Times New Roman" w:hAnsi="Times New Roman" w:cs="Times New Roman"/>
          <w:b/>
          <w:smallCaps/>
          <w:color w:val="000000"/>
          <w:sz w:val="28"/>
        </w:rPr>
      </w:pPr>
    </w:p>
    <w:p w14:paraId="7A32241A" w14:textId="77777777" w:rsidR="002C13C2" w:rsidRDefault="007B0609" w:rsidP="000D2861">
      <w:pPr>
        <w:pBdr>
          <w:top w:val="nil"/>
          <w:left w:val="nil"/>
          <w:bottom w:val="nil"/>
          <w:right w:val="nil"/>
          <w:between w:val="nil"/>
        </w:pBdr>
        <w:spacing w:line="240" w:lineRule="auto"/>
        <w:rPr>
          <w:rFonts w:ascii="Times New Roman" w:hAnsi="Times New Roman" w:cs="Times New Roman"/>
          <w:b/>
          <w:smallCaps/>
          <w:color w:val="000000"/>
          <w:sz w:val="28"/>
        </w:rPr>
      </w:pPr>
      <w:r w:rsidRPr="00560CB9">
        <w:rPr>
          <w:rFonts w:ascii="Times New Roman" w:hAnsi="Times New Roman" w:cs="Times New Roman"/>
          <w:b/>
          <w:smallCaps/>
          <w:color w:val="000000"/>
          <w:sz w:val="28"/>
        </w:rPr>
        <w:t xml:space="preserve">SEMESTER 2                                                                         </w:t>
      </w:r>
    </w:p>
    <w:p w14:paraId="709FEE7B" w14:textId="77777777" w:rsidR="002C13C2" w:rsidRDefault="002C13C2" w:rsidP="000D2861">
      <w:pPr>
        <w:pBdr>
          <w:top w:val="nil"/>
          <w:left w:val="nil"/>
          <w:bottom w:val="nil"/>
          <w:right w:val="nil"/>
          <w:between w:val="nil"/>
        </w:pBdr>
        <w:spacing w:line="240" w:lineRule="auto"/>
        <w:rPr>
          <w:rFonts w:ascii="Times New Roman" w:hAnsi="Times New Roman" w:cs="Times New Roman"/>
          <w:b/>
          <w:smallCaps/>
          <w:color w:val="000000"/>
          <w:sz w:val="28"/>
        </w:rPr>
      </w:pPr>
    </w:p>
    <w:p w14:paraId="428CDA65" w14:textId="77777777" w:rsidR="002C13C2" w:rsidRDefault="002C13C2" w:rsidP="000D2861">
      <w:pPr>
        <w:pBdr>
          <w:top w:val="nil"/>
          <w:left w:val="nil"/>
          <w:bottom w:val="nil"/>
          <w:right w:val="nil"/>
          <w:between w:val="nil"/>
        </w:pBdr>
        <w:spacing w:line="240" w:lineRule="auto"/>
        <w:rPr>
          <w:rFonts w:ascii="Times New Roman" w:hAnsi="Times New Roman" w:cs="Times New Roman"/>
          <w:b/>
          <w:smallCaps/>
          <w:color w:val="000000"/>
          <w:sz w:val="28"/>
        </w:rPr>
      </w:pPr>
    </w:p>
    <w:p w14:paraId="30A33C52" w14:textId="77777777" w:rsidR="002C13C2" w:rsidRDefault="007B0609" w:rsidP="000D2861">
      <w:pPr>
        <w:pBdr>
          <w:top w:val="nil"/>
          <w:left w:val="nil"/>
          <w:bottom w:val="nil"/>
          <w:right w:val="nil"/>
          <w:between w:val="nil"/>
        </w:pBdr>
        <w:spacing w:line="240" w:lineRule="auto"/>
        <w:rPr>
          <w:rFonts w:ascii="Times New Roman" w:hAnsi="Times New Roman" w:cs="Times New Roman"/>
          <w:b/>
          <w:smallCaps/>
          <w:color w:val="000000"/>
          <w:sz w:val="28"/>
        </w:rPr>
      </w:pPr>
      <w:r w:rsidRPr="00560CB9">
        <w:rPr>
          <w:rFonts w:ascii="Times New Roman" w:hAnsi="Times New Roman" w:cs="Times New Roman"/>
          <w:b/>
          <w:smallCaps/>
          <w:color w:val="000000"/>
          <w:sz w:val="28"/>
        </w:rPr>
        <w:t xml:space="preserve">MODULE CODE: </w:t>
      </w:r>
      <w:r w:rsidRPr="00560CB9">
        <w:rPr>
          <w:rFonts w:ascii="Times New Roman" w:hAnsi="Times New Roman" w:cs="Times New Roman"/>
          <w:b/>
          <w:smallCaps/>
          <w:color w:val="000000"/>
          <w:sz w:val="28"/>
        </w:rPr>
        <w:tab/>
      </w:r>
      <w:r w:rsidRPr="00560CB9">
        <w:rPr>
          <w:rFonts w:ascii="Times New Roman" w:hAnsi="Times New Roman" w:cs="Times New Roman"/>
          <w:b/>
          <w:smallCaps/>
          <w:color w:val="000000"/>
          <w:sz w:val="28"/>
        </w:rPr>
        <w:tab/>
      </w:r>
      <w:r w:rsidRPr="00560CB9">
        <w:rPr>
          <w:rFonts w:ascii="Times New Roman" w:hAnsi="Times New Roman" w:cs="Times New Roman"/>
          <w:b/>
          <w:smallCaps/>
          <w:color w:val="000000"/>
          <w:sz w:val="28"/>
        </w:rPr>
        <w:tab/>
        <w:t>SHSS5093</w:t>
      </w:r>
    </w:p>
    <w:p w14:paraId="014DD149" w14:textId="77777777" w:rsidR="002C13C2" w:rsidRDefault="002C13C2" w:rsidP="000D2861">
      <w:pPr>
        <w:pBdr>
          <w:top w:val="nil"/>
          <w:left w:val="nil"/>
          <w:bottom w:val="nil"/>
          <w:right w:val="nil"/>
          <w:between w:val="nil"/>
        </w:pBdr>
        <w:spacing w:after="240" w:line="240" w:lineRule="auto"/>
        <w:rPr>
          <w:rFonts w:ascii="Times New Roman" w:hAnsi="Times New Roman" w:cs="Times New Roman"/>
          <w:smallCaps/>
          <w:color w:val="000000"/>
          <w:sz w:val="24"/>
        </w:rPr>
      </w:pPr>
    </w:p>
    <w:p w14:paraId="2162998A" w14:textId="77777777" w:rsidR="002C13C2" w:rsidRDefault="00AB1D96" w:rsidP="000D2861">
      <w:pPr>
        <w:pBdr>
          <w:top w:val="nil"/>
          <w:left w:val="nil"/>
          <w:bottom w:val="nil"/>
          <w:right w:val="nil"/>
          <w:between w:val="nil"/>
        </w:pBdr>
        <w:spacing w:after="240" w:line="240" w:lineRule="auto"/>
        <w:ind w:left="2880" w:hanging="2880"/>
        <w:rPr>
          <w:rFonts w:ascii="Times New Roman" w:hAnsi="Times New Roman" w:cs="Times New Roman"/>
          <w:b/>
          <w:smallCaps/>
          <w:color w:val="000000"/>
          <w:sz w:val="28"/>
          <w:u w:val="single"/>
        </w:rPr>
      </w:pPr>
      <w:r w:rsidRPr="00560CB9">
        <w:rPr>
          <w:rFonts w:ascii="Times New Roman" w:hAnsi="Times New Roman" w:cs="Times New Roman"/>
          <w:b/>
          <w:smallCaps/>
          <w:color w:val="000000"/>
          <w:sz w:val="28"/>
        </w:rPr>
        <w:t>Module</w:t>
      </w:r>
      <w:r w:rsidR="007B0609" w:rsidRPr="00560CB9">
        <w:rPr>
          <w:rFonts w:ascii="Times New Roman" w:hAnsi="Times New Roman" w:cs="Times New Roman"/>
          <w:b/>
          <w:smallCaps/>
          <w:color w:val="000000"/>
          <w:sz w:val="28"/>
        </w:rPr>
        <w:t xml:space="preserve"> Title:</w:t>
      </w:r>
      <w:r w:rsidR="007B0609" w:rsidRPr="00560CB9">
        <w:rPr>
          <w:rFonts w:ascii="Times New Roman" w:hAnsi="Times New Roman" w:cs="Times New Roman"/>
          <w:b/>
          <w:smallCaps/>
          <w:color w:val="000000"/>
          <w:sz w:val="28"/>
        </w:rPr>
        <w:tab/>
      </w:r>
      <w:r w:rsidR="007B0609" w:rsidRPr="00560CB9">
        <w:rPr>
          <w:rFonts w:ascii="Times New Roman" w:hAnsi="Times New Roman" w:cs="Times New Roman"/>
          <w:b/>
          <w:smallCaps/>
          <w:color w:val="000000"/>
          <w:sz w:val="28"/>
        </w:rPr>
        <w:tab/>
        <w:t>Biomechanics of sport and Exercise</w:t>
      </w:r>
    </w:p>
    <w:p w14:paraId="5EA90991" w14:textId="77777777" w:rsidR="002C13C2" w:rsidRDefault="00AB1D96" w:rsidP="000D2861">
      <w:pPr>
        <w:pBdr>
          <w:top w:val="nil"/>
          <w:left w:val="nil"/>
          <w:bottom w:val="nil"/>
          <w:right w:val="nil"/>
          <w:between w:val="nil"/>
        </w:pBdr>
        <w:spacing w:after="240" w:line="240" w:lineRule="auto"/>
        <w:rPr>
          <w:rFonts w:ascii="Times New Roman" w:hAnsi="Times New Roman" w:cs="Times New Roman"/>
          <w:b/>
          <w:smallCaps/>
          <w:color w:val="000000"/>
          <w:sz w:val="28"/>
        </w:rPr>
      </w:pPr>
      <w:r w:rsidRPr="00560CB9">
        <w:rPr>
          <w:rFonts w:ascii="Times New Roman" w:hAnsi="Times New Roman" w:cs="Times New Roman"/>
          <w:b/>
          <w:smallCaps/>
          <w:color w:val="000000"/>
          <w:sz w:val="28"/>
        </w:rPr>
        <w:t>Assessment</w:t>
      </w:r>
      <w:r w:rsidR="007B0609" w:rsidRPr="00560CB9">
        <w:rPr>
          <w:rFonts w:ascii="Times New Roman" w:hAnsi="Times New Roman" w:cs="Times New Roman"/>
          <w:b/>
          <w:smallCaps/>
          <w:color w:val="000000"/>
          <w:sz w:val="28"/>
        </w:rPr>
        <w:t xml:space="preserve"> TYPE: </w:t>
      </w:r>
      <w:r w:rsidR="007B0609" w:rsidRPr="00560CB9">
        <w:rPr>
          <w:rFonts w:ascii="Times New Roman" w:hAnsi="Times New Roman" w:cs="Times New Roman"/>
          <w:b/>
          <w:smallCaps/>
          <w:color w:val="000000"/>
          <w:sz w:val="28"/>
        </w:rPr>
        <w:tab/>
      </w:r>
      <w:r w:rsidR="007B0609" w:rsidRPr="00560CB9">
        <w:rPr>
          <w:rFonts w:ascii="Times New Roman" w:hAnsi="Times New Roman" w:cs="Times New Roman"/>
          <w:b/>
          <w:smallCaps/>
          <w:color w:val="000000"/>
          <w:sz w:val="28"/>
        </w:rPr>
        <w:tab/>
        <w:t>Experimental Research</w:t>
      </w:r>
    </w:p>
    <w:p w14:paraId="15E0DB21" w14:textId="77777777" w:rsidR="002C13C2" w:rsidRDefault="007B0609" w:rsidP="000D2861">
      <w:pPr>
        <w:pBdr>
          <w:top w:val="nil"/>
          <w:left w:val="nil"/>
          <w:bottom w:val="nil"/>
          <w:right w:val="nil"/>
          <w:between w:val="nil"/>
        </w:pBdr>
        <w:spacing w:line="240" w:lineRule="auto"/>
        <w:rPr>
          <w:rFonts w:ascii="Times New Roman" w:hAnsi="Times New Roman" w:cs="Times New Roman"/>
          <w:b/>
          <w:smallCaps/>
          <w:color w:val="000000"/>
          <w:sz w:val="28"/>
        </w:rPr>
      </w:pPr>
      <w:r w:rsidRPr="00560CB9">
        <w:rPr>
          <w:rFonts w:ascii="Times New Roman" w:hAnsi="Times New Roman" w:cs="Times New Roman"/>
          <w:b/>
          <w:smallCaps/>
          <w:color w:val="000000"/>
          <w:sz w:val="28"/>
        </w:rPr>
        <w:t xml:space="preserve">Assessment/Component: </w:t>
      </w:r>
      <w:r w:rsidRPr="00560CB9">
        <w:rPr>
          <w:rFonts w:ascii="Times New Roman" w:hAnsi="Times New Roman" w:cs="Times New Roman"/>
          <w:b/>
          <w:smallCaps/>
          <w:color w:val="000000"/>
          <w:sz w:val="28"/>
        </w:rPr>
        <w:tab/>
        <w:t>2</w:t>
      </w:r>
    </w:p>
    <w:p w14:paraId="6E433BE1" w14:textId="77777777" w:rsidR="002C13C2" w:rsidRDefault="002C13C2" w:rsidP="000D2861">
      <w:pPr>
        <w:pBdr>
          <w:top w:val="nil"/>
          <w:left w:val="nil"/>
          <w:bottom w:val="nil"/>
          <w:right w:val="nil"/>
          <w:between w:val="nil"/>
        </w:pBdr>
        <w:spacing w:after="120" w:line="240" w:lineRule="auto"/>
        <w:rPr>
          <w:rFonts w:ascii="Times New Roman" w:hAnsi="Times New Roman" w:cs="Times New Roman"/>
          <w:color w:val="000000"/>
          <w:sz w:val="24"/>
        </w:rPr>
      </w:pPr>
    </w:p>
    <w:p w14:paraId="245D1E1A" w14:textId="77777777" w:rsidR="002C13C2" w:rsidRDefault="007B0609" w:rsidP="000D2861">
      <w:pPr>
        <w:pBdr>
          <w:top w:val="nil"/>
          <w:left w:val="nil"/>
          <w:bottom w:val="nil"/>
          <w:right w:val="nil"/>
          <w:between w:val="nil"/>
        </w:pBdr>
        <w:spacing w:after="120" w:line="240" w:lineRule="auto"/>
        <w:rPr>
          <w:rFonts w:ascii="Times New Roman" w:hAnsi="Times New Roman" w:cs="Times New Roman"/>
          <w:b/>
          <w:color w:val="000000"/>
          <w:sz w:val="28"/>
          <w:u w:val="single"/>
        </w:rPr>
      </w:pPr>
      <w:r w:rsidRPr="00560CB9">
        <w:rPr>
          <w:rFonts w:ascii="Times New Roman" w:hAnsi="Times New Roman" w:cs="Times New Roman"/>
          <w:b/>
          <w:color w:val="000000"/>
          <w:sz w:val="28"/>
        </w:rPr>
        <w:t xml:space="preserve">COMPONENT WEIGHTING: </w:t>
      </w:r>
      <w:r w:rsidRPr="00560CB9">
        <w:rPr>
          <w:rFonts w:ascii="Times New Roman" w:hAnsi="Times New Roman" w:cs="Times New Roman"/>
          <w:b/>
          <w:color w:val="000000"/>
          <w:sz w:val="28"/>
        </w:rPr>
        <w:tab/>
        <w:t>50 %</w:t>
      </w:r>
    </w:p>
    <w:p w14:paraId="23588C8F" w14:textId="77777777" w:rsidR="002C13C2" w:rsidRDefault="002C13C2" w:rsidP="000D2861">
      <w:pPr>
        <w:pBdr>
          <w:top w:val="nil"/>
          <w:left w:val="nil"/>
          <w:bottom w:val="nil"/>
          <w:right w:val="nil"/>
          <w:between w:val="nil"/>
        </w:pBdr>
        <w:spacing w:after="120" w:line="240" w:lineRule="auto"/>
        <w:rPr>
          <w:rFonts w:ascii="Times New Roman" w:hAnsi="Times New Roman" w:cs="Times New Roman"/>
          <w:color w:val="000000"/>
          <w:sz w:val="24"/>
        </w:rPr>
      </w:pPr>
    </w:p>
    <w:p w14:paraId="17151DDF" w14:textId="77777777" w:rsidR="002C13C2" w:rsidRDefault="007B0609" w:rsidP="000D2861">
      <w:pPr>
        <w:pBdr>
          <w:top w:val="nil"/>
          <w:left w:val="nil"/>
          <w:bottom w:val="nil"/>
          <w:right w:val="nil"/>
          <w:between w:val="nil"/>
        </w:pBdr>
        <w:spacing w:after="120" w:line="240" w:lineRule="auto"/>
        <w:rPr>
          <w:rFonts w:ascii="Times New Roman" w:hAnsi="Times New Roman" w:cs="Times New Roman"/>
          <w:b/>
          <w:color w:val="000000"/>
          <w:sz w:val="28"/>
          <w:u w:val="single"/>
        </w:rPr>
      </w:pPr>
      <w:r w:rsidRPr="00560CB9">
        <w:rPr>
          <w:rFonts w:ascii="Times New Roman" w:hAnsi="Times New Roman" w:cs="Times New Roman"/>
          <w:b/>
          <w:color w:val="000000"/>
          <w:sz w:val="28"/>
        </w:rPr>
        <w:t xml:space="preserve">WORD COUNT: </w:t>
      </w:r>
      <w:r w:rsidRPr="00560CB9">
        <w:rPr>
          <w:rFonts w:ascii="Times New Roman" w:hAnsi="Times New Roman" w:cs="Times New Roman"/>
          <w:b/>
          <w:color w:val="000000"/>
          <w:sz w:val="28"/>
        </w:rPr>
        <w:tab/>
      </w:r>
      <w:r w:rsidRPr="00560CB9">
        <w:rPr>
          <w:rFonts w:ascii="Times New Roman" w:hAnsi="Times New Roman" w:cs="Times New Roman"/>
          <w:b/>
          <w:color w:val="000000"/>
          <w:sz w:val="28"/>
        </w:rPr>
        <w:tab/>
      </w:r>
      <w:r w:rsidRPr="00560CB9">
        <w:rPr>
          <w:rFonts w:ascii="Times New Roman" w:hAnsi="Times New Roman" w:cs="Times New Roman"/>
          <w:b/>
          <w:color w:val="000000"/>
          <w:sz w:val="28"/>
        </w:rPr>
        <w:tab/>
        <w:t>2000</w:t>
      </w:r>
    </w:p>
    <w:p w14:paraId="2027B846" w14:textId="77777777" w:rsidR="002C13C2" w:rsidRDefault="002C13C2" w:rsidP="000D2861">
      <w:pPr>
        <w:pBdr>
          <w:top w:val="nil"/>
          <w:left w:val="nil"/>
          <w:bottom w:val="nil"/>
          <w:right w:val="nil"/>
          <w:between w:val="nil"/>
        </w:pBdr>
        <w:spacing w:after="120" w:line="240" w:lineRule="auto"/>
        <w:rPr>
          <w:rFonts w:ascii="Times New Roman" w:hAnsi="Times New Roman" w:cs="Times New Roman"/>
          <w:b/>
          <w:color w:val="000000"/>
          <w:sz w:val="28"/>
          <w:u w:val="single"/>
        </w:rPr>
      </w:pPr>
    </w:p>
    <w:p w14:paraId="2ED51B1D" w14:textId="77777777" w:rsidR="002C13C2" w:rsidRDefault="007B0609" w:rsidP="000D2861">
      <w:pPr>
        <w:pBdr>
          <w:top w:val="nil"/>
          <w:left w:val="nil"/>
          <w:bottom w:val="nil"/>
          <w:right w:val="nil"/>
          <w:between w:val="nil"/>
        </w:pBdr>
        <w:spacing w:after="120" w:line="240" w:lineRule="auto"/>
        <w:rPr>
          <w:rFonts w:ascii="Times New Roman" w:hAnsi="Times New Roman" w:cs="Times New Roman"/>
          <w:b/>
          <w:color w:val="000000"/>
          <w:sz w:val="28"/>
          <w:u w:val="single"/>
        </w:rPr>
      </w:pPr>
      <w:r w:rsidRPr="00560CB9">
        <w:rPr>
          <w:rFonts w:ascii="Times New Roman" w:hAnsi="Times New Roman" w:cs="Times New Roman"/>
          <w:b/>
          <w:color w:val="000000"/>
          <w:sz w:val="28"/>
        </w:rPr>
        <w:t xml:space="preserve">MODULE TUTOR: </w:t>
      </w:r>
      <w:r w:rsidRPr="00560CB9">
        <w:rPr>
          <w:rFonts w:ascii="Times New Roman" w:hAnsi="Times New Roman" w:cs="Times New Roman"/>
          <w:b/>
          <w:color w:val="000000"/>
          <w:sz w:val="28"/>
        </w:rPr>
        <w:tab/>
      </w:r>
      <w:r w:rsidRPr="00560CB9">
        <w:rPr>
          <w:rFonts w:ascii="Times New Roman" w:hAnsi="Times New Roman" w:cs="Times New Roman"/>
          <w:b/>
          <w:color w:val="000000"/>
          <w:sz w:val="28"/>
        </w:rPr>
        <w:tab/>
      </w:r>
      <w:r w:rsidRPr="00560CB9">
        <w:rPr>
          <w:rFonts w:ascii="Times New Roman" w:hAnsi="Times New Roman" w:cs="Times New Roman"/>
          <w:b/>
          <w:color w:val="000000"/>
          <w:sz w:val="28"/>
        </w:rPr>
        <w:tab/>
        <w:t>David Gardner</w:t>
      </w:r>
    </w:p>
    <w:p w14:paraId="407DFE87" w14:textId="77777777" w:rsidR="002C13C2" w:rsidRDefault="002C13C2" w:rsidP="000D2861">
      <w:pPr>
        <w:pBdr>
          <w:top w:val="nil"/>
          <w:left w:val="nil"/>
          <w:bottom w:val="nil"/>
          <w:right w:val="nil"/>
          <w:between w:val="nil"/>
        </w:pBdr>
        <w:spacing w:after="120" w:line="240" w:lineRule="auto"/>
        <w:rPr>
          <w:rFonts w:ascii="Times New Roman" w:hAnsi="Times New Roman" w:cs="Times New Roman"/>
          <w:b/>
          <w:color w:val="FF0000"/>
          <w:sz w:val="28"/>
          <w:u w:val="single"/>
        </w:rPr>
      </w:pPr>
    </w:p>
    <w:p w14:paraId="3C9A5676" w14:textId="77777777" w:rsidR="002C13C2" w:rsidRDefault="007B0609" w:rsidP="000D2861">
      <w:pPr>
        <w:rPr>
          <w:rFonts w:ascii="Times New Roman" w:hAnsi="Times New Roman" w:cs="Times New Roman"/>
          <w:b/>
          <w:sz w:val="28"/>
          <w:u w:val="single"/>
        </w:rPr>
      </w:pPr>
      <w:r w:rsidRPr="00560CB9">
        <w:rPr>
          <w:rFonts w:ascii="Times New Roman" w:hAnsi="Times New Roman" w:cs="Times New Roman"/>
        </w:rPr>
        <w:br w:type="page"/>
      </w:r>
    </w:p>
    <w:p w14:paraId="07F3C968" w14:textId="77777777" w:rsidR="002C13C2" w:rsidRDefault="002C13C2" w:rsidP="000D2861">
      <w:pPr>
        <w:rPr>
          <w:rFonts w:ascii="Times New Roman" w:hAnsi="Times New Roman" w:cs="Times New Roman"/>
          <w:sz w:val="24"/>
        </w:rPr>
      </w:pPr>
    </w:p>
    <w:p w14:paraId="2E825AC5" w14:textId="77777777" w:rsidR="002C13C2" w:rsidRDefault="007B0609" w:rsidP="000D2861">
      <w:pPr>
        <w:rPr>
          <w:rFonts w:ascii="Times New Roman" w:hAnsi="Times New Roman" w:cs="Times New Roman"/>
          <w:b/>
          <w:sz w:val="24"/>
        </w:rPr>
      </w:pPr>
      <w:r w:rsidRPr="00560CB9">
        <w:rPr>
          <w:rFonts w:ascii="Times New Roman" w:hAnsi="Times New Roman" w:cs="Times New Roman"/>
          <w:b/>
          <w:sz w:val="24"/>
        </w:rPr>
        <w:t xml:space="preserve">SUBMISSION DETAILS:   </w:t>
      </w:r>
      <w:r w:rsidRPr="00560CB9">
        <w:rPr>
          <w:rFonts w:ascii="Times New Roman" w:hAnsi="Times New Roman" w:cs="Times New Roman"/>
          <w:b/>
          <w:sz w:val="24"/>
        </w:rPr>
        <w:tab/>
        <w:t>by 3.00 pm through Turnitin</w:t>
      </w:r>
    </w:p>
    <w:p w14:paraId="59E1160D" w14:textId="77777777" w:rsidR="002C13C2" w:rsidRDefault="002C13C2" w:rsidP="000D2861">
      <w:pPr>
        <w:rPr>
          <w:rFonts w:ascii="Times New Roman" w:hAnsi="Times New Roman" w:cs="Times New Roman"/>
          <w:b/>
          <w:sz w:val="24"/>
        </w:rPr>
      </w:pPr>
    </w:p>
    <w:p w14:paraId="2B17CC70" w14:textId="77777777" w:rsidR="002C13C2" w:rsidRDefault="007B0609" w:rsidP="000D2861">
      <w:pPr>
        <w:jc w:val="center"/>
        <w:rPr>
          <w:rFonts w:ascii="Times New Roman" w:hAnsi="Times New Roman" w:cs="Times New Roman"/>
          <w:sz w:val="28"/>
          <w:u w:val="single"/>
        </w:rPr>
      </w:pPr>
      <w:r w:rsidRPr="00560CB9">
        <w:rPr>
          <w:rFonts w:ascii="Times New Roman" w:hAnsi="Times New Roman" w:cs="Times New Roman"/>
          <w:sz w:val="28"/>
          <w:u w:val="single"/>
        </w:rPr>
        <w:t>Kinematic Analysis</w:t>
      </w:r>
    </w:p>
    <w:p w14:paraId="4B0AA4C0" w14:textId="77777777" w:rsidR="002C13C2" w:rsidRDefault="002C13C2" w:rsidP="000D2861">
      <w:pPr>
        <w:jc w:val="center"/>
        <w:rPr>
          <w:rFonts w:ascii="Times New Roman" w:hAnsi="Times New Roman" w:cs="Times New Roman"/>
          <w:sz w:val="24"/>
          <w:u w:val="single"/>
        </w:rPr>
      </w:pPr>
    </w:p>
    <w:p w14:paraId="725F3F33" w14:textId="77777777" w:rsidR="002C13C2" w:rsidRDefault="007B0609" w:rsidP="000D2861">
      <w:pPr>
        <w:pStyle w:val="Title"/>
        <w:jc w:val="left"/>
        <w:rPr>
          <w:rFonts w:eastAsia="Calibri"/>
          <w:b w:val="0"/>
          <w:sz w:val="24"/>
        </w:rPr>
      </w:pPr>
      <w:r w:rsidRPr="00560CB9">
        <w:rPr>
          <w:rFonts w:eastAsia="Calibri"/>
          <w:b w:val="0"/>
          <w:sz w:val="24"/>
        </w:rPr>
        <w:t>Conduct a complete kinematic analysis of a sporting action on two athletes of different abilities, or one athlete in at least two contexts in order to full describe the movement and highlighting training advice for the athlete or coach.</w:t>
      </w:r>
    </w:p>
    <w:p w14:paraId="4B08857B" w14:textId="77777777" w:rsidR="002C13C2" w:rsidRDefault="002C13C2" w:rsidP="000D2861">
      <w:pPr>
        <w:pStyle w:val="Title"/>
        <w:jc w:val="left"/>
        <w:rPr>
          <w:rFonts w:eastAsia="Calibri"/>
          <w:b w:val="0"/>
          <w:sz w:val="24"/>
        </w:rPr>
      </w:pPr>
    </w:p>
    <w:p w14:paraId="20F5A690" w14:textId="77777777" w:rsidR="002C13C2" w:rsidRDefault="007B0609" w:rsidP="000D2861">
      <w:pPr>
        <w:pStyle w:val="Title"/>
        <w:jc w:val="left"/>
        <w:rPr>
          <w:rFonts w:eastAsia="Calibri"/>
          <w:b w:val="0"/>
          <w:sz w:val="24"/>
        </w:rPr>
      </w:pPr>
      <w:r w:rsidRPr="00560CB9">
        <w:rPr>
          <w:rFonts w:eastAsia="Calibri"/>
          <w:b w:val="0"/>
          <w:sz w:val="24"/>
        </w:rPr>
        <w:t>Write a 2000 words article (Journal of Sport science format) describing the data and justifying training advice.</w:t>
      </w:r>
    </w:p>
    <w:p w14:paraId="0B03A4DA" w14:textId="77777777" w:rsidR="002C13C2" w:rsidRDefault="002C13C2" w:rsidP="000D2861">
      <w:pPr>
        <w:pStyle w:val="Title"/>
        <w:jc w:val="left"/>
        <w:rPr>
          <w:rFonts w:eastAsia="Calibri"/>
          <w:b w:val="0"/>
          <w:sz w:val="24"/>
        </w:rPr>
      </w:pPr>
    </w:p>
    <w:p w14:paraId="25D7FE10" w14:textId="77777777" w:rsidR="002C13C2" w:rsidRDefault="007B0609" w:rsidP="000D2861">
      <w:pPr>
        <w:pStyle w:val="Title"/>
        <w:jc w:val="left"/>
        <w:rPr>
          <w:rFonts w:eastAsia="Calibri"/>
          <w:b w:val="0"/>
          <w:sz w:val="24"/>
          <w:u w:val="single"/>
        </w:rPr>
      </w:pPr>
      <w:r w:rsidRPr="00560CB9">
        <w:rPr>
          <w:rFonts w:eastAsia="Calibri"/>
          <w:b w:val="0"/>
          <w:sz w:val="24"/>
          <w:u w:val="single"/>
        </w:rPr>
        <w:t xml:space="preserve">Tasks- </w:t>
      </w:r>
    </w:p>
    <w:p w14:paraId="6A3A6E7F" w14:textId="77777777" w:rsidR="002C13C2" w:rsidRDefault="002C13C2" w:rsidP="000D2861">
      <w:pPr>
        <w:pStyle w:val="Title"/>
        <w:jc w:val="left"/>
        <w:rPr>
          <w:rFonts w:eastAsia="Calibri"/>
          <w:b w:val="0"/>
          <w:sz w:val="24"/>
        </w:rPr>
      </w:pPr>
    </w:p>
    <w:p w14:paraId="5EADF14D" w14:textId="77777777" w:rsidR="002C13C2" w:rsidRDefault="002C13C2" w:rsidP="000D2861">
      <w:pPr>
        <w:pStyle w:val="Title"/>
        <w:ind w:left="720"/>
        <w:jc w:val="left"/>
        <w:rPr>
          <w:rFonts w:eastAsia="Calibri"/>
          <w:b w:val="0"/>
          <w:sz w:val="24"/>
        </w:rPr>
      </w:pPr>
    </w:p>
    <w:p w14:paraId="520EF7C7" w14:textId="77777777" w:rsidR="002C13C2" w:rsidRDefault="007B0609" w:rsidP="000D2861">
      <w:pPr>
        <w:pStyle w:val="Title"/>
        <w:numPr>
          <w:ilvl w:val="0"/>
          <w:numId w:val="6"/>
        </w:numPr>
        <w:jc w:val="left"/>
        <w:rPr>
          <w:rFonts w:eastAsia="Calibri"/>
          <w:b w:val="0"/>
          <w:sz w:val="24"/>
        </w:rPr>
      </w:pPr>
      <w:r w:rsidRPr="00560CB9">
        <w:rPr>
          <w:rFonts w:eastAsia="Calibri"/>
          <w:b w:val="0"/>
          <w:sz w:val="24"/>
        </w:rPr>
        <w:t>Using video and or other relevant biomechanical assessment techniques record a sporting performance that occurs primarily in 2 dimension.</w:t>
      </w:r>
    </w:p>
    <w:p w14:paraId="23448136" w14:textId="77777777" w:rsidR="002C13C2" w:rsidRDefault="002C13C2" w:rsidP="000D2861">
      <w:pPr>
        <w:pStyle w:val="Title"/>
        <w:ind w:left="720"/>
        <w:jc w:val="left"/>
        <w:rPr>
          <w:rFonts w:eastAsia="Calibri"/>
          <w:b w:val="0"/>
          <w:sz w:val="24"/>
        </w:rPr>
      </w:pPr>
    </w:p>
    <w:p w14:paraId="161DA805" w14:textId="77777777" w:rsidR="002C13C2" w:rsidRDefault="007B0609" w:rsidP="000D2861">
      <w:pPr>
        <w:pStyle w:val="Title"/>
        <w:numPr>
          <w:ilvl w:val="0"/>
          <w:numId w:val="6"/>
        </w:numPr>
        <w:jc w:val="left"/>
        <w:rPr>
          <w:rFonts w:eastAsia="Calibri"/>
          <w:b w:val="0"/>
          <w:sz w:val="24"/>
        </w:rPr>
      </w:pPr>
      <w:bookmarkStart w:id="0" w:name="_gjdgxs" w:colFirst="0" w:colLast="0"/>
      <w:bookmarkEnd w:id="0"/>
      <w:r w:rsidRPr="00560CB9">
        <w:rPr>
          <w:rFonts w:eastAsia="Calibri"/>
          <w:b w:val="0"/>
          <w:sz w:val="24"/>
        </w:rPr>
        <w:t>Conduct and compare an identical second analysis on the athlete within a different context (fatigue, higher resistance, different equipment) or compare to a high performing athlete.</w:t>
      </w:r>
    </w:p>
    <w:p w14:paraId="0AC39286" w14:textId="77777777" w:rsidR="002C13C2" w:rsidRDefault="002C13C2" w:rsidP="000D2861">
      <w:pPr>
        <w:pStyle w:val="Title"/>
        <w:ind w:left="720"/>
        <w:jc w:val="left"/>
        <w:rPr>
          <w:rFonts w:eastAsia="Calibri"/>
          <w:b w:val="0"/>
          <w:sz w:val="24"/>
        </w:rPr>
      </w:pPr>
    </w:p>
    <w:p w14:paraId="0BD8D5D5" w14:textId="77777777" w:rsidR="002C13C2" w:rsidRDefault="007B0609" w:rsidP="000D2861">
      <w:pPr>
        <w:pStyle w:val="Title"/>
        <w:numPr>
          <w:ilvl w:val="0"/>
          <w:numId w:val="6"/>
        </w:numPr>
        <w:jc w:val="left"/>
        <w:rPr>
          <w:rFonts w:eastAsia="Calibri"/>
          <w:b w:val="0"/>
          <w:sz w:val="24"/>
        </w:rPr>
      </w:pPr>
      <w:r w:rsidRPr="00560CB9">
        <w:rPr>
          <w:rFonts w:eastAsia="Calibri"/>
          <w:b w:val="0"/>
          <w:sz w:val="24"/>
        </w:rPr>
        <w:t xml:space="preserve">Describe the observed sporting action potentially in terms </w:t>
      </w:r>
      <w:r w:rsidR="00AB1D96" w:rsidRPr="00560CB9">
        <w:rPr>
          <w:rFonts w:eastAsia="Calibri"/>
          <w:b w:val="0"/>
          <w:sz w:val="24"/>
        </w:rPr>
        <w:t>of.</w:t>
      </w:r>
    </w:p>
    <w:p w14:paraId="188FF3DE" w14:textId="77777777" w:rsidR="002C13C2" w:rsidRDefault="002C13C2" w:rsidP="000D2861">
      <w:pPr>
        <w:pStyle w:val="Title"/>
        <w:jc w:val="left"/>
        <w:rPr>
          <w:rFonts w:eastAsia="Calibri"/>
          <w:b w:val="0"/>
          <w:sz w:val="24"/>
        </w:rPr>
      </w:pPr>
    </w:p>
    <w:p w14:paraId="658B5AEC" w14:textId="77777777" w:rsidR="002C13C2" w:rsidRDefault="007B0609" w:rsidP="000D2861">
      <w:pPr>
        <w:pStyle w:val="Title"/>
        <w:numPr>
          <w:ilvl w:val="1"/>
          <w:numId w:val="6"/>
        </w:numPr>
        <w:jc w:val="left"/>
        <w:rPr>
          <w:rFonts w:eastAsia="Calibri"/>
          <w:b w:val="0"/>
          <w:sz w:val="24"/>
        </w:rPr>
      </w:pPr>
      <w:r w:rsidRPr="00560CB9">
        <w:rPr>
          <w:rFonts w:eastAsia="Calibri"/>
          <w:b w:val="0"/>
          <w:sz w:val="24"/>
        </w:rPr>
        <w:t>Phases,</w:t>
      </w:r>
    </w:p>
    <w:p w14:paraId="2E2BF051" w14:textId="77777777" w:rsidR="002C13C2" w:rsidRDefault="007B0609" w:rsidP="000D2861">
      <w:pPr>
        <w:pStyle w:val="Title"/>
        <w:numPr>
          <w:ilvl w:val="1"/>
          <w:numId w:val="6"/>
        </w:numPr>
        <w:jc w:val="left"/>
        <w:rPr>
          <w:rFonts w:eastAsia="Calibri"/>
          <w:b w:val="0"/>
          <w:sz w:val="24"/>
        </w:rPr>
      </w:pPr>
      <w:r w:rsidRPr="00560CB9">
        <w:rPr>
          <w:rFonts w:eastAsia="Calibri"/>
          <w:b w:val="0"/>
          <w:sz w:val="24"/>
        </w:rPr>
        <w:t>Joint angles,</w:t>
      </w:r>
    </w:p>
    <w:p w14:paraId="66AF326F" w14:textId="77777777" w:rsidR="002C13C2" w:rsidRDefault="007B0609" w:rsidP="000D2861">
      <w:pPr>
        <w:pStyle w:val="Title"/>
        <w:numPr>
          <w:ilvl w:val="1"/>
          <w:numId w:val="6"/>
        </w:numPr>
        <w:jc w:val="left"/>
        <w:rPr>
          <w:rFonts w:eastAsia="Calibri"/>
          <w:b w:val="0"/>
          <w:sz w:val="24"/>
        </w:rPr>
      </w:pPr>
      <w:r w:rsidRPr="00560CB9">
        <w:rPr>
          <w:rFonts w:eastAsia="Calibri"/>
          <w:b w:val="0"/>
          <w:sz w:val="24"/>
        </w:rPr>
        <w:t>Linear displacement, velocity and accelerations.</w:t>
      </w:r>
    </w:p>
    <w:p w14:paraId="6A2EB273" w14:textId="77777777" w:rsidR="002C13C2" w:rsidRDefault="007B0609" w:rsidP="000D2861">
      <w:pPr>
        <w:pStyle w:val="Title"/>
        <w:numPr>
          <w:ilvl w:val="1"/>
          <w:numId w:val="6"/>
        </w:numPr>
        <w:jc w:val="left"/>
        <w:rPr>
          <w:rFonts w:eastAsia="Calibri"/>
          <w:b w:val="0"/>
          <w:sz w:val="24"/>
        </w:rPr>
      </w:pPr>
      <w:r w:rsidRPr="00560CB9">
        <w:rPr>
          <w:rFonts w:eastAsia="Calibri"/>
          <w:b w:val="0"/>
          <w:sz w:val="24"/>
        </w:rPr>
        <w:t>Angular displacement, velocity and accelerations.</w:t>
      </w:r>
    </w:p>
    <w:p w14:paraId="1C80D5B9" w14:textId="77777777" w:rsidR="002C13C2" w:rsidRDefault="007B0609" w:rsidP="000D2861">
      <w:pPr>
        <w:pStyle w:val="Title"/>
        <w:numPr>
          <w:ilvl w:val="1"/>
          <w:numId w:val="6"/>
        </w:numPr>
        <w:jc w:val="left"/>
        <w:rPr>
          <w:rFonts w:eastAsia="Calibri"/>
          <w:b w:val="0"/>
          <w:sz w:val="24"/>
        </w:rPr>
      </w:pPr>
      <w:r w:rsidRPr="00560CB9">
        <w:rPr>
          <w:rFonts w:eastAsia="Calibri"/>
          <w:b w:val="0"/>
          <w:sz w:val="24"/>
        </w:rPr>
        <w:t>Joint and muscle forces (if appropriate)</w:t>
      </w:r>
    </w:p>
    <w:p w14:paraId="1593DBEC" w14:textId="77777777" w:rsidR="002C13C2" w:rsidRDefault="007B0609" w:rsidP="000D2861">
      <w:pPr>
        <w:pStyle w:val="Title"/>
        <w:numPr>
          <w:ilvl w:val="1"/>
          <w:numId w:val="6"/>
        </w:numPr>
        <w:jc w:val="left"/>
        <w:rPr>
          <w:rFonts w:eastAsia="Calibri"/>
          <w:b w:val="0"/>
          <w:sz w:val="24"/>
        </w:rPr>
      </w:pPr>
      <w:r w:rsidRPr="00560CB9">
        <w:rPr>
          <w:rFonts w:eastAsia="Calibri"/>
          <w:b w:val="0"/>
          <w:sz w:val="24"/>
        </w:rPr>
        <w:t>Additional biomechanical assessments as appropriate</w:t>
      </w:r>
    </w:p>
    <w:p w14:paraId="6468ABAC" w14:textId="77777777" w:rsidR="002C13C2" w:rsidRDefault="002C13C2" w:rsidP="000D2861">
      <w:pPr>
        <w:pStyle w:val="Title"/>
        <w:ind w:left="1440"/>
        <w:jc w:val="left"/>
        <w:rPr>
          <w:rFonts w:eastAsia="Calibri"/>
          <w:b w:val="0"/>
          <w:sz w:val="24"/>
        </w:rPr>
      </w:pPr>
    </w:p>
    <w:p w14:paraId="1E8ED581" w14:textId="77777777" w:rsidR="002C13C2" w:rsidRDefault="007B0609" w:rsidP="000D2861">
      <w:pPr>
        <w:pStyle w:val="Title"/>
        <w:numPr>
          <w:ilvl w:val="0"/>
          <w:numId w:val="6"/>
        </w:numPr>
        <w:jc w:val="left"/>
        <w:rPr>
          <w:rFonts w:eastAsia="Calibri"/>
          <w:b w:val="0"/>
          <w:sz w:val="24"/>
        </w:rPr>
      </w:pPr>
      <w:r w:rsidRPr="00560CB9">
        <w:rPr>
          <w:rFonts w:eastAsia="Calibri"/>
          <w:sz w:val="24"/>
          <w:u w:val="single"/>
        </w:rPr>
        <w:t>Based on the information</w:t>
      </w:r>
      <w:r w:rsidRPr="00560CB9">
        <w:rPr>
          <w:rFonts w:eastAsia="Calibri"/>
          <w:b w:val="0"/>
          <w:sz w:val="24"/>
        </w:rPr>
        <w:t xml:space="preserve"> observed, collected and deduced justify training and performance recommendations.</w:t>
      </w:r>
    </w:p>
    <w:p w14:paraId="68A17E8B" w14:textId="77777777" w:rsidR="002C13C2" w:rsidRDefault="002C13C2" w:rsidP="000D2861">
      <w:pPr>
        <w:pStyle w:val="Title"/>
        <w:jc w:val="left"/>
        <w:rPr>
          <w:rFonts w:eastAsia="Calibri"/>
          <w:b w:val="0"/>
          <w:sz w:val="24"/>
        </w:rPr>
      </w:pPr>
    </w:p>
    <w:p w14:paraId="16807BAE" w14:textId="77777777" w:rsidR="002C13C2" w:rsidRDefault="007B0609" w:rsidP="000D2861">
      <w:pPr>
        <w:pStyle w:val="Title"/>
        <w:numPr>
          <w:ilvl w:val="0"/>
          <w:numId w:val="6"/>
        </w:numPr>
        <w:jc w:val="left"/>
        <w:rPr>
          <w:rFonts w:eastAsia="Calibri"/>
          <w:b w:val="0"/>
          <w:sz w:val="24"/>
        </w:rPr>
      </w:pPr>
      <w:r w:rsidRPr="00560CB9">
        <w:rPr>
          <w:rFonts w:eastAsia="Calibri"/>
          <w:b w:val="0"/>
          <w:sz w:val="24"/>
        </w:rPr>
        <w:t xml:space="preserve">Complete a 2000 work journal (in the format of the Journal of Sport Sciences) based report describing </w:t>
      </w:r>
    </w:p>
    <w:p w14:paraId="5A158C3D" w14:textId="77777777" w:rsidR="002C13C2" w:rsidRDefault="002C13C2" w:rsidP="000D2861">
      <w:pPr>
        <w:pStyle w:val="Title"/>
        <w:ind w:left="720"/>
        <w:jc w:val="left"/>
        <w:rPr>
          <w:rFonts w:eastAsia="Calibri"/>
          <w:b w:val="0"/>
          <w:sz w:val="24"/>
        </w:rPr>
      </w:pPr>
    </w:p>
    <w:p w14:paraId="07B1EBB0" w14:textId="77777777" w:rsidR="002C13C2" w:rsidRDefault="002C13C2" w:rsidP="000D2861">
      <w:pPr>
        <w:rPr>
          <w:rFonts w:ascii="Times New Roman" w:hAnsi="Times New Roman" w:cs="Times New Roman"/>
          <w:b/>
          <w:sz w:val="24"/>
        </w:rPr>
      </w:pPr>
    </w:p>
    <w:p w14:paraId="4FAB6526" w14:textId="77777777" w:rsidR="002C13C2" w:rsidRDefault="007B0609" w:rsidP="000D2861">
      <w:pPr>
        <w:rPr>
          <w:rFonts w:ascii="Times New Roman" w:hAnsi="Times New Roman" w:cs="Times New Roman"/>
          <w:sz w:val="24"/>
        </w:rPr>
      </w:pPr>
      <w:r w:rsidRPr="00560CB9">
        <w:rPr>
          <w:rFonts w:ascii="Times New Roman" w:hAnsi="Times New Roman" w:cs="Times New Roman"/>
          <w:sz w:val="24"/>
          <w:u w:val="single"/>
        </w:rPr>
        <w:t>Assessment Criteria</w:t>
      </w:r>
    </w:p>
    <w:p w14:paraId="7D545511" w14:textId="77777777" w:rsidR="002C13C2" w:rsidRDefault="002C13C2" w:rsidP="000D2861">
      <w:pPr>
        <w:rPr>
          <w:rFonts w:ascii="Times New Roman" w:hAnsi="Times New Roman" w:cs="Times New Roman"/>
          <w:sz w:val="24"/>
        </w:rPr>
      </w:pPr>
    </w:p>
    <w:p w14:paraId="27506D74" w14:textId="77777777" w:rsidR="002C13C2" w:rsidRDefault="007B0609" w:rsidP="000D2861">
      <w:pPr>
        <w:rPr>
          <w:rFonts w:ascii="Times New Roman" w:hAnsi="Times New Roman" w:cs="Times New Roman"/>
          <w:sz w:val="24"/>
        </w:rPr>
      </w:pPr>
      <w:r w:rsidRPr="00560CB9">
        <w:rPr>
          <w:rFonts w:ascii="Times New Roman" w:hAnsi="Times New Roman" w:cs="Times New Roman"/>
          <w:sz w:val="24"/>
        </w:rPr>
        <w:t>Further details relating to the specific requirements of levels grading and format for the article will be provided during lectures and tutorials.</w:t>
      </w:r>
    </w:p>
    <w:p w14:paraId="5383D3C8" w14:textId="77777777" w:rsidR="002C13C2" w:rsidRDefault="002C13C2" w:rsidP="000D2861">
      <w:pPr>
        <w:rPr>
          <w:rFonts w:ascii="Times New Roman" w:hAnsi="Times New Roman" w:cs="Times New Roman"/>
          <w:sz w:val="24"/>
        </w:rPr>
      </w:pPr>
    </w:p>
    <w:p w14:paraId="036074EE" w14:textId="77777777" w:rsidR="002C13C2" w:rsidRDefault="007B0609" w:rsidP="000D2861">
      <w:pPr>
        <w:pStyle w:val="Title"/>
        <w:rPr>
          <w:rFonts w:eastAsia="Calibri"/>
        </w:rPr>
      </w:pPr>
      <w:r w:rsidRPr="00560CB9">
        <w:rPr>
          <w:rFonts w:eastAsia="Calibri"/>
        </w:rPr>
        <w:t>School of Sport, Health &amp; Outdoor Education</w:t>
      </w:r>
    </w:p>
    <w:p w14:paraId="267276B3" w14:textId="77777777" w:rsidR="002C13C2" w:rsidRDefault="002C13C2" w:rsidP="000D2861">
      <w:pPr>
        <w:rPr>
          <w:rFonts w:ascii="Times New Roman" w:hAnsi="Times New Roman" w:cs="Times New Roman"/>
          <w:b/>
          <w:sz w:val="16"/>
        </w:rPr>
      </w:pPr>
    </w:p>
    <w:p w14:paraId="10407943" w14:textId="77777777" w:rsidR="002C13C2" w:rsidRDefault="007B0609" w:rsidP="000D2861">
      <w:pPr>
        <w:pStyle w:val="Subtitle"/>
        <w:rPr>
          <w:rFonts w:eastAsia="Calibri"/>
        </w:rPr>
      </w:pPr>
      <w:r w:rsidRPr="00560CB9">
        <w:rPr>
          <w:rFonts w:eastAsia="Calibri"/>
        </w:rPr>
        <w:t>Assessment Feedback Sheet</w:t>
      </w:r>
    </w:p>
    <w:p w14:paraId="1478B6B7" w14:textId="77777777" w:rsidR="002C13C2" w:rsidRDefault="002C13C2" w:rsidP="000D2861">
      <w:pPr>
        <w:pStyle w:val="Subtitle"/>
        <w:jc w:val="left"/>
        <w:rPr>
          <w:rFonts w:eastAsia="Calibri"/>
          <w:b/>
          <w:sz w:val="24"/>
          <w:u w:val="none"/>
        </w:rPr>
      </w:pPr>
    </w:p>
    <w:p w14:paraId="760646DF" w14:textId="77777777" w:rsidR="002C13C2" w:rsidRDefault="007B0609" w:rsidP="000D2861">
      <w:pPr>
        <w:pStyle w:val="Subtitle"/>
        <w:jc w:val="left"/>
        <w:rPr>
          <w:rFonts w:eastAsia="Calibri"/>
          <w:bCs/>
          <w:u w:val="none"/>
        </w:rPr>
      </w:pPr>
      <w:r w:rsidRPr="00560CB9">
        <w:rPr>
          <w:rFonts w:eastAsia="Calibri"/>
          <w:b/>
          <w:sz w:val="24"/>
          <w:u w:val="none"/>
        </w:rPr>
        <w:t>Student No./Name:</w:t>
      </w:r>
      <w:r w:rsidRPr="00560CB9">
        <w:rPr>
          <w:rFonts w:eastAsia="Calibri"/>
          <w:b/>
          <w:sz w:val="24"/>
          <w:u w:val="none"/>
        </w:rPr>
        <w:tab/>
      </w:r>
      <w:r w:rsidR="005E3CE8" w:rsidRPr="00EB49E0">
        <w:rPr>
          <w:rFonts w:eastAsia="Calibri"/>
          <w:bCs/>
          <w:sz w:val="24"/>
          <w:u w:val="none"/>
        </w:rPr>
        <w:t>1704248/ Kymberlee Jones</w:t>
      </w:r>
    </w:p>
    <w:p w14:paraId="69D9C249" w14:textId="77777777" w:rsidR="002C13C2" w:rsidRDefault="002C13C2" w:rsidP="000D2861">
      <w:pPr>
        <w:pStyle w:val="Subtitle"/>
        <w:jc w:val="left"/>
        <w:rPr>
          <w:rFonts w:eastAsia="Calibri"/>
          <w:b/>
          <w:u w:val="none"/>
        </w:rPr>
      </w:pPr>
    </w:p>
    <w:p w14:paraId="61FF4C4D" w14:textId="77777777" w:rsidR="002C13C2" w:rsidRDefault="007B0609" w:rsidP="000D2861">
      <w:pPr>
        <w:pStyle w:val="Subtitle"/>
        <w:jc w:val="left"/>
        <w:rPr>
          <w:rFonts w:eastAsia="Calibri"/>
          <w:b/>
          <w:sz w:val="24"/>
          <w:u w:val="none"/>
        </w:rPr>
      </w:pPr>
      <w:r w:rsidRPr="00560CB9">
        <w:rPr>
          <w:rFonts w:eastAsia="Calibri"/>
          <w:b/>
          <w:sz w:val="24"/>
          <w:u w:val="none"/>
        </w:rPr>
        <w:t>Module Code:</w:t>
      </w:r>
      <w:r w:rsidRPr="00560CB9">
        <w:rPr>
          <w:rFonts w:eastAsia="Calibri"/>
          <w:sz w:val="24"/>
          <w:u w:val="none"/>
        </w:rPr>
        <w:tab/>
        <w:t>SHSS5093</w:t>
      </w:r>
      <w:r w:rsidRPr="00560CB9">
        <w:rPr>
          <w:rFonts w:eastAsia="Calibri"/>
          <w:b/>
          <w:sz w:val="24"/>
          <w:u w:val="none"/>
        </w:rPr>
        <w:tab/>
      </w:r>
      <w:r w:rsidRPr="00560CB9">
        <w:rPr>
          <w:rFonts w:eastAsia="Calibri"/>
          <w:b/>
          <w:sz w:val="24"/>
          <w:u w:val="none"/>
        </w:rPr>
        <w:tab/>
      </w:r>
      <w:r w:rsidRPr="00560CB9">
        <w:rPr>
          <w:rFonts w:eastAsia="Calibri"/>
          <w:b/>
          <w:sz w:val="24"/>
          <w:u w:val="none"/>
        </w:rPr>
        <w:tab/>
      </w:r>
    </w:p>
    <w:p w14:paraId="1A1F0163" w14:textId="77777777" w:rsidR="002C13C2" w:rsidRDefault="007B0609" w:rsidP="000D2861">
      <w:pPr>
        <w:pStyle w:val="Subtitle"/>
        <w:jc w:val="left"/>
        <w:rPr>
          <w:rFonts w:eastAsia="Calibri"/>
          <w:b/>
          <w:sz w:val="24"/>
          <w:u w:val="none"/>
        </w:rPr>
      </w:pPr>
      <w:r w:rsidRPr="00560CB9">
        <w:rPr>
          <w:rFonts w:eastAsia="Calibri"/>
          <w:b/>
          <w:sz w:val="24"/>
          <w:u w:val="none"/>
        </w:rPr>
        <w:t xml:space="preserve">Module: </w:t>
      </w:r>
      <w:r w:rsidRPr="00560CB9">
        <w:rPr>
          <w:rFonts w:eastAsia="Calibri"/>
          <w:b/>
          <w:sz w:val="24"/>
          <w:u w:val="none"/>
        </w:rPr>
        <w:tab/>
      </w:r>
      <w:r w:rsidRPr="00560CB9">
        <w:rPr>
          <w:rFonts w:eastAsia="Calibri"/>
          <w:b/>
          <w:sz w:val="24"/>
          <w:u w:val="none"/>
        </w:rPr>
        <w:tab/>
      </w:r>
      <w:r w:rsidRPr="00560CB9">
        <w:rPr>
          <w:rFonts w:eastAsia="Calibri"/>
          <w:sz w:val="24"/>
          <w:u w:val="none"/>
        </w:rPr>
        <w:t>Biomechanics of sport and Exercise</w:t>
      </w:r>
    </w:p>
    <w:p w14:paraId="3284FD85" w14:textId="77777777" w:rsidR="002C13C2" w:rsidRDefault="002C13C2" w:rsidP="000D2861">
      <w:pPr>
        <w:pStyle w:val="Subtitle"/>
        <w:jc w:val="left"/>
        <w:rPr>
          <w:rFonts w:eastAsia="Calibri"/>
          <w:b/>
          <w:sz w:val="24"/>
          <w:u w:val="none"/>
        </w:rPr>
      </w:pPr>
    </w:p>
    <w:p w14:paraId="32FEA6E4" w14:textId="77777777" w:rsidR="002C13C2" w:rsidRDefault="002C13C2" w:rsidP="000D2861">
      <w:pPr>
        <w:pStyle w:val="Subtitle"/>
        <w:jc w:val="left"/>
        <w:rPr>
          <w:rFonts w:eastAsia="Calibri"/>
          <w:b/>
          <w:sz w:val="16"/>
        </w:rPr>
      </w:pPr>
    </w:p>
    <w:tbl>
      <w:tblPr>
        <w:tblW w:w="10945" w:type="dxa"/>
        <w:tblInd w:w="-1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BD291E" w:rsidRPr="00560CB9" w14:paraId="59C18242" w14:textId="77777777" w:rsidTr="000D2861">
        <w:tc>
          <w:tcPr>
            <w:tcW w:w="10945" w:type="dxa"/>
            <w:gridSpan w:val="14"/>
            <w:tcBorders>
              <w:top w:val="single" w:sz="24" w:space="0" w:color="000000"/>
              <w:left w:val="single" w:sz="24" w:space="0" w:color="000000"/>
              <w:bottom w:val="single" w:sz="4" w:space="0" w:color="000000"/>
              <w:right w:val="single" w:sz="24" w:space="0" w:color="000000"/>
            </w:tcBorders>
          </w:tcPr>
          <w:p w14:paraId="6E554EEB" w14:textId="77777777" w:rsidR="002C13C2" w:rsidRDefault="007B0609" w:rsidP="000D2861">
            <w:pPr>
              <w:pStyle w:val="Subtitle"/>
              <w:rPr>
                <w:rFonts w:eastAsia="Calibri"/>
                <w:b/>
                <w:sz w:val="24"/>
                <w:u w:val="none"/>
              </w:rPr>
            </w:pPr>
            <w:r w:rsidRPr="00560CB9">
              <w:rPr>
                <w:rFonts w:eastAsia="Calibri"/>
                <w:b/>
                <w:sz w:val="18"/>
                <w:u w:val="none"/>
              </w:rPr>
              <w:t>Personal Evaluation</w:t>
            </w:r>
            <w:r w:rsidRPr="00560CB9">
              <w:rPr>
                <w:rFonts w:eastAsia="Calibri"/>
                <w:sz w:val="18"/>
                <w:u w:val="none"/>
              </w:rPr>
              <w:t xml:space="preserve"> – to support your academic progress please complete the section below </w:t>
            </w:r>
            <w:r w:rsidRPr="00560CB9">
              <w:rPr>
                <w:rFonts w:eastAsia="Calibri"/>
                <w:b/>
                <w:sz w:val="18"/>
              </w:rPr>
              <w:t>BEFORE</w:t>
            </w:r>
            <w:r w:rsidRPr="00560CB9">
              <w:rPr>
                <w:rFonts w:eastAsia="Calibri"/>
                <w:sz w:val="18"/>
                <w:u w:val="none"/>
              </w:rPr>
              <w:t xml:space="preserve"> submitting your work.</w:t>
            </w:r>
          </w:p>
        </w:tc>
      </w:tr>
      <w:tr w:rsidR="00BD291E" w:rsidRPr="00560CB9" w14:paraId="6FB58900" w14:textId="77777777" w:rsidTr="000D2861">
        <w:tc>
          <w:tcPr>
            <w:tcW w:w="2845" w:type="dxa"/>
            <w:gridSpan w:val="3"/>
            <w:tcBorders>
              <w:top w:val="single" w:sz="4" w:space="0" w:color="000000"/>
              <w:left w:val="single" w:sz="24" w:space="0" w:color="000000"/>
              <w:bottom w:val="single" w:sz="4" w:space="0" w:color="000000"/>
              <w:right w:val="single" w:sz="4" w:space="0" w:color="000000"/>
            </w:tcBorders>
          </w:tcPr>
          <w:p w14:paraId="6FAF059A" w14:textId="77777777" w:rsidR="002C13C2" w:rsidRDefault="007B0609" w:rsidP="000D2861">
            <w:pPr>
              <w:ind w:left="113" w:right="113"/>
              <w:rPr>
                <w:rFonts w:ascii="Times New Roman" w:hAnsi="Times New Roman" w:cs="Times New Roman"/>
                <w:sz w:val="16"/>
              </w:rPr>
            </w:pPr>
            <w:r w:rsidRPr="00560CB9">
              <w:rPr>
                <w:rFonts w:ascii="Times New Roman" w:hAnsi="Times New Roman" w:cs="Times New Roman"/>
                <w:sz w:val="18"/>
              </w:rPr>
              <w:t>What do you consider to be the best aspects of this work?</w:t>
            </w:r>
          </w:p>
        </w:tc>
        <w:tc>
          <w:tcPr>
            <w:tcW w:w="8100" w:type="dxa"/>
            <w:gridSpan w:val="11"/>
            <w:tcBorders>
              <w:top w:val="single" w:sz="4" w:space="0" w:color="000000"/>
              <w:left w:val="single" w:sz="4" w:space="0" w:color="000000"/>
              <w:bottom w:val="single" w:sz="4" w:space="0" w:color="000000"/>
              <w:right w:val="single" w:sz="24" w:space="0" w:color="000000"/>
            </w:tcBorders>
          </w:tcPr>
          <w:p w14:paraId="2876C6CE" w14:textId="77777777" w:rsidR="002C13C2" w:rsidRDefault="00E52CF3" w:rsidP="000D2861">
            <w:pPr>
              <w:pStyle w:val="Subtitle"/>
              <w:rPr>
                <w:rFonts w:eastAsia="Calibri"/>
                <w:bCs/>
                <w:sz w:val="24"/>
                <w:u w:val="none"/>
              </w:rPr>
            </w:pPr>
            <w:r w:rsidRPr="007363FB">
              <w:rPr>
                <w:rFonts w:eastAsia="Calibri"/>
                <w:bCs/>
                <w:sz w:val="24"/>
                <w:u w:val="none"/>
              </w:rPr>
              <w:t>The references</w:t>
            </w:r>
          </w:p>
        </w:tc>
      </w:tr>
      <w:tr w:rsidR="00BD291E" w:rsidRPr="00560CB9" w14:paraId="5181546D" w14:textId="77777777" w:rsidTr="000D2861">
        <w:tc>
          <w:tcPr>
            <w:tcW w:w="2845" w:type="dxa"/>
            <w:gridSpan w:val="3"/>
            <w:tcBorders>
              <w:top w:val="single" w:sz="4" w:space="0" w:color="000000"/>
              <w:left w:val="single" w:sz="24" w:space="0" w:color="000000"/>
              <w:bottom w:val="single" w:sz="4" w:space="0" w:color="000000"/>
              <w:right w:val="single" w:sz="4" w:space="0" w:color="000000"/>
            </w:tcBorders>
          </w:tcPr>
          <w:p w14:paraId="2255BFBC" w14:textId="77777777" w:rsidR="002C13C2" w:rsidRDefault="007B0609" w:rsidP="000D2861">
            <w:pPr>
              <w:ind w:left="113" w:right="113"/>
              <w:rPr>
                <w:rFonts w:ascii="Times New Roman" w:hAnsi="Times New Roman" w:cs="Times New Roman"/>
                <w:sz w:val="16"/>
              </w:rPr>
            </w:pPr>
            <w:r w:rsidRPr="00560CB9">
              <w:rPr>
                <w:rFonts w:ascii="Times New Roman" w:hAnsi="Times New Roman" w:cs="Times New Roman"/>
                <w:sz w:val="18"/>
              </w:rPr>
              <w:t>Which aspects do you consider could have been improved in this piece of work?</w:t>
            </w:r>
          </w:p>
        </w:tc>
        <w:tc>
          <w:tcPr>
            <w:tcW w:w="8100" w:type="dxa"/>
            <w:gridSpan w:val="11"/>
            <w:tcBorders>
              <w:top w:val="single" w:sz="4" w:space="0" w:color="000000"/>
              <w:left w:val="single" w:sz="4" w:space="0" w:color="000000"/>
              <w:bottom w:val="single" w:sz="4" w:space="0" w:color="000000"/>
              <w:right w:val="single" w:sz="24" w:space="0" w:color="000000"/>
            </w:tcBorders>
          </w:tcPr>
          <w:p w14:paraId="4EA95727" w14:textId="77777777" w:rsidR="002C13C2" w:rsidRDefault="00E52CF3" w:rsidP="000D2861">
            <w:pPr>
              <w:pStyle w:val="Subtitle"/>
              <w:rPr>
                <w:rFonts w:eastAsia="Calibri"/>
                <w:bCs/>
                <w:sz w:val="24"/>
                <w:u w:val="none"/>
              </w:rPr>
            </w:pPr>
            <w:r w:rsidRPr="007363FB">
              <w:rPr>
                <w:rFonts w:eastAsia="Calibri"/>
                <w:bCs/>
                <w:sz w:val="24"/>
                <w:u w:val="none"/>
              </w:rPr>
              <w:t xml:space="preserve">The Conclusion </w:t>
            </w:r>
          </w:p>
        </w:tc>
      </w:tr>
      <w:tr w:rsidR="00BD291E" w:rsidRPr="00560CB9" w14:paraId="490650B6" w14:textId="77777777" w:rsidTr="000D2861">
        <w:tc>
          <w:tcPr>
            <w:tcW w:w="2845" w:type="dxa"/>
            <w:gridSpan w:val="3"/>
            <w:tcBorders>
              <w:top w:val="single" w:sz="4" w:space="0" w:color="000000"/>
              <w:left w:val="single" w:sz="24" w:space="0" w:color="000000"/>
              <w:bottom w:val="single" w:sz="4" w:space="0" w:color="000000"/>
              <w:right w:val="single" w:sz="4" w:space="0" w:color="000000"/>
            </w:tcBorders>
          </w:tcPr>
          <w:p w14:paraId="6990AA98" w14:textId="77777777" w:rsidR="002C13C2" w:rsidRDefault="007B0609" w:rsidP="000D2861">
            <w:pPr>
              <w:ind w:left="113" w:right="113"/>
              <w:rPr>
                <w:rFonts w:ascii="Times New Roman" w:hAnsi="Times New Roman" w:cs="Times New Roman"/>
                <w:sz w:val="16"/>
              </w:rPr>
            </w:pPr>
            <w:r w:rsidRPr="00560CB9">
              <w:rPr>
                <w:rFonts w:ascii="Times New Roman" w:hAnsi="Times New Roman" w:cs="Times New Roman"/>
                <w:sz w:val="18"/>
              </w:rPr>
              <w:t>What have you found most satisfying whilst undertaking this submission?</w:t>
            </w:r>
          </w:p>
        </w:tc>
        <w:tc>
          <w:tcPr>
            <w:tcW w:w="8100" w:type="dxa"/>
            <w:gridSpan w:val="11"/>
            <w:tcBorders>
              <w:top w:val="single" w:sz="4" w:space="0" w:color="000000"/>
              <w:left w:val="single" w:sz="4" w:space="0" w:color="000000"/>
              <w:bottom w:val="single" w:sz="4" w:space="0" w:color="000000"/>
              <w:right w:val="single" w:sz="24" w:space="0" w:color="000000"/>
            </w:tcBorders>
          </w:tcPr>
          <w:p w14:paraId="6DED709E" w14:textId="77777777" w:rsidR="002C13C2" w:rsidRDefault="00E52CF3" w:rsidP="000D2861">
            <w:pPr>
              <w:pStyle w:val="Subtitle"/>
              <w:rPr>
                <w:rFonts w:eastAsia="Calibri"/>
                <w:bCs/>
                <w:sz w:val="24"/>
                <w:u w:val="none"/>
              </w:rPr>
            </w:pPr>
            <w:r w:rsidRPr="007363FB">
              <w:rPr>
                <w:rFonts w:eastAsia="Calibri"/>
                <w:bCs/>
                <w:sz w:val="24"/>
                <w:u w:val="none"/>
              </w:rPr>
              <w:t>The knowledge gained from this Assignment</w:t>
            </w:r>
          </w:p>
        </w:tc>
      </w:tr>
      <w:tr w:rsidR="00BD291E" w:rsidRPr="00560CB9" w14:paraId="5734D9F9" w14:textId="77777777" w:rsidTr="000D2861">
        <w:tc>
          <w:tcPr>
            <w:tcW w:w="2305" w:type="dxa"/>
            <w:vMerge w:val="restart"/>
            <w:tcBorders>
              <w:top w:val="single" w:sz="4" w:space="0" w:color="000000"/>
              <w:left w:val="single" w:sz="24" w:space="0" w:color="000000"/>
              <w:bottom w:val="single" w:sz="6" w:space="0" w:color="000000"/>
            </w:tcBorders>
          </w:tcPr>
          <w:p w14:paraId="125344F0" w14:textId="77777777" w:rsidR="002C13C2" w:rsidRDefault="002C13C2" w:rsidP="000D2861">
            <w:pPr>
              <w:pStyle w:val="Subtitle"/>
              <w:spacing w:line="360" w:lineRule="auto"/>
              <w:jc w:val="left"/>
              <w:rPr>
                <w:rFonts w:eastAsia="Calibri"/>
                <w:b/>
                <w:sz w:val="24"/>
                <w:u w:val="none"/>
              </w:rPr>
            </w:pPr>
          </w:p>
          <w:p w14:paraId="1F887778" w14:textId="77777777" w:rsidR="002C13C2" w:rsidRDefault="007B0609" w:rsidP="000D2861">
            <w:pPr>
              <w:pStyle w:val="Subtitle"/>
              <w:spacing w:line="360" w:lineRule="auto"/>
              <w:rPr>
                <w:rFonts w:eastAsia="Calibri"/>
                <w:b/>
                <w:sz w:val="24"/>
                <w:u w:val="none"/>
              </w:rPr>
            </w:pPr>
            <w:r w:rsidRPr="00560CB9">
              <w:rPr>
                <w:rFonts w:eastAsia="Calibri"/>
                <w:b/>
                <w:sz w:val="24"/>
                <w:u w:val="none"/>
              </w:rPr>
              <w:t>ASSESSMENT CRITERIA</w:t>
            </w:r>
          </w:p>
        </w:tc>
        <w:tc>
          <w:tcPr>
            <w:tcW w:w="540" w:type="dxa"/>
            <w:gridSpan w:val="2"/>
            <w:vMerge w:val="restart"/>
            <w:tcBorders>
              <w:top w:val="single" w:sz="4" w:space="0" w:color="000000"/>
              <w:bottom w:val="single" w:sz="6" w:space="0" w:color="000000"/>
              <w:right w:val="single" w:sz="6" w:space="0" w:color="000000"/>
            </w:tcBorders>
          </w:tcPr>
          <w:p w14:paraId="515BE69F" w14:textId="77777777" w:rsidR="002C13C2" w:rsidRDefault="007B0609" w:rsidP="000D2861">
            <w:pPr>
              <w:spacing w:line="360" w:lineRule="auto"/>
              <w:ind w:left="113" w:right="113"/>
              <w:rPr>
                <w:rFonts w:ascii="Times New Roman" w:hAnsi="Times New Roman" w:cs="Times New Roman"/>
                <w:sz w:val="16"/>
              </w:rPr>
            </w:pPr>
            <w:r w:rsidRPr="00560CB9">
              <w:rPr>
                <w:rFonts w:ascii="Times New Roman" w:hAnsi="Times New Roman" w:cs="Times New Roman"/>
                <w:sz w:val="16"/>
              </w:rPr>
              <w:t>Learning</w:t>
            </w:r>
          </w:p>
          <w:p w14:paraId="4DAB4C29" w14:textId="77777777" w:rsidR="002C13C2" w:rsidRDefault="007B0609" w:rsidP="000D2861">
            <w:pPr>
              <w:spacing w:line="360" w:lineRule="auto"/>
              <w:ind w:left="113" w:right="113"/>
              <w:rPr>
                <w:rFonts w:ascii="Times New Roman" w:hAnsi="Times New Roman" w:cs="Times New Roman"/>
                <w:sz w:val="16"/>
              </w:rPr>
            </w:pPr>
            <w:r w:rsidRPr="00560CB9">
              <w:rPr>
                <w:rFonts w:ascii="Times New Roman" w:hAnsi="Times New Roman" w:cs="Times New Roman"/>
                <w:sz w:val="16"/>
              </w:rPr>
              <w:t>Outcomes</w:t>
            </w:r>
          </w:p>
          <w:p w14:paraId="3F959809" w14:textId="77777777" w:rsidR="002C13C2" w:rsidRDefault="002C13C2" w:rsidP="000D2861">
            <w:pPr>
              <w:spacing w:line="360" w:lineRule="auto"/>
              <w:ind w:left="113" w:right="113"/>
              <w:rPr>
                <w:rFonts w:ascii="Times New Roman" w:hAnsi="Times New Roman" w:cs="Times New Roman"/>
                <w:sz w:val="16"/>
              </w:rPr>
            </w:pPr>
          </w:p>
          <w:p w14:paraId="68F6749F" w14:textId="77777777" w:rsidR="002C13C2" w:rsidRDefault="002C13C2" w:rsidP="000D2861">
            <w:pPr>
              <w:pStyle w:val="Subtitle"/>
              <w:spacing w:line="360" w:lineRule="auto"/>
              <w:ind w:left="113" w:right="113"/>
              <w:rPr>
                <w:rFonts w:eastAsia="Calibri"/>
                <w:b/>
                <w:sz w:val="16"/>
                <w:u w:val="none"/>
              </w:rPr>
            </w:pPr>
          </w:p>
        </w:tc>
        <w:tc>
          <w:tcPr>
            <w:tcW w:w="8100" w:type="dxa"/>
            <w:gridSpan w:val="11"/>
            <w:tcBorders>
              <w:top w:val="single" w:sz="4" w:space="0" w:color="000000"/>
              <w:left w:val="single" w:sz="6" w:space="0" w:color="000000"/>
              <w:bottom w:val="single" w:sz="6" w:space="0" w:color="000000"/>
              <w:right w:val="single" w:sz="24" w:space="0" w:color="000000"/>
            </w:tcBorders>
          </w:tcPr>
          <w:p w14:paraId="51E4F26B" w14:textId="77777777" w:rsidR="002C13C2" w:rsidRDefault="007B0609" w:rsidP="000D2861">
            <w:pPr>
              <w:pStyle w:val="Subtitle"/>
              <w:spacing w:line="360" w:lineRule="auto"/>
              <w:rPr>
                <w:rFonts w:eastAsia="Calibri"/>
                <w:b/>
                <w:sz w:val="24"/>
                <w:u w:val="none"/>
              </w:rPr>
            </w:pPr>
            <w:r w:rsidRPr="00560CB9">
              <w:rPr>
                <w:rFonts w:eastAsia="Calibri"/>
                <w:b/>
                <w:sz w:val="24"/>
                <w:u w:val="none"/>
              </w:rPr>
              <w:t>GRADE</w:t>
            </w:r>
          </w:p>
        </w:tc>
      </w:tr>
      <w:tr w:rsidR="00BD291E" w:rsidRPr="00560CB9" w14:paraId="770711E0" w14:textId="77777777" w:rsidTr="000D2861">
        <w:tc>
          <w:tcPr>
            <w:tcW w:w="2305" w:type="dxa"/>
            <w:vMerge/>
            <w:tcBorders>
              <w:top w:val="single" w:sz="4" w:space="0" w:color="000000"/>
              <w:left w:val="single" w:sz="24" w:space="0" w:color="000000"/>
              <w:bottom w:val="single" w:sz="6" w:space="0" w:color="000000"/>
            </w:tcBorders>
          </w:tcPr>
          <w:p w14:paraId="219AFCE7" w14:textId="77777777" w:rsidR="002C13C2" w:rsidRDefault="002C13C2" w:rsidP="002C13C2">
            <w:pPr>
              <w:widowControl w:val="0"/>
              <w:pBdr>
                <w:top w:val="nil"/>
                <w:left w:val="nil"/>
                <w:bottom w:val="nil"/>
                <w:right w:val="nil"/>
                <w:between w:val="nil"/>
              </w:pBdr>
              <w:rPr>
                <w:rFonts w:ascii="Times New Roman" w:hAnsi="Times New Roman" w:cs="Times New Roman"/>
                <w:b/>
                <w:sz w:val="24"/>
              </w:rPr>
              <w:pPrChange w:id="1" w:author="Other Author" w:date="2020-04-09T20:17:00Z">
                <w:pPr>
                  <w:widowControl w:val="0"/>
                  <w:pBdr>
                    <w:top w:val="nil"/>
                    <w:left w:val="nil"/>
                    <w:bottom w:val="nil"/>
                    <w:right w:val="nil"/>
                    <w:between w:val="nil"/>
                  </w:pBdr>
                  <w:spacing w:line="360" w:lineRule="auto"/>
                </w:pPr>
              </w:pPrChange>
            </w:pPr>
          </w:p>
        </w:tc>
        <w:tc>
          <w:tcPr>
            <w:tcW w:w="540" w:type="dxa"/>
            <w:gridSpan w:val="2"/>
            <w:vMerge/>
            <w:tcBorders>
              <w:top w:val="single" w:sz="4" w:space="0" w:color="000000"/>
              <w:bottom w:val="single" w:sz="6" w:space="0" w:color="000000"/>
              <w:right w:val="single" w:sz="6" w:space="0" w:color="000000"/>
            </w:tcBorders>
          </w:tcPr>
          <w:p w14:paraId="51E4DC6B" w14:textId="77777777" w:rsidR="002C13C2" w:rsidRDefault="002C13C2" w:rsidP="002C13C2">
            <w:pPr>
              <w:widowControl w:val="0"/>
              <w:pBdr>
                <w:top w:val="nil"/>
                <w:left w:val="nil"/>
                <w:bottom w:val="nil"/>
                <w:right w:val="nil"/>
                <w:between w:val="nil"/>
              </w:pBdr>
              <w:rPr>
                <w:rFonts w:ascii="Times New Roman" w:hAnsi="Times New Roman" w:cs="Times New Roman"/>
                <w:b/>
                <w:sz w:val="24"/>
              </w:rPr>
              <w:pPrChange w:id="2" w:author="Other Author" w:date="2020-04-09T20:17:00Z">
                <w:pPr>
                  <w:widowControl w:val="0"/>
                  <w:pBdr>
                    <w:top w:val="nil"/>
                    <w:left w:val="nil"/>
                    <w:bottom w:val="nil"/>
                    <w:right w:val="nil"/>
                    <w:between w:val="nil"/>
                  </w:pBdr>
                  <w:spacing w:line="360" w:lineRule="auto"/>
                </w:pPr>
              </w:pPrChange>
            </w:pPr>
          </w:p>
        </w:tc>
        <w:tc>
          <w:tcPr>
            <w:tcW w:w="922" w:type="dxa"/>
            <w:tcBorders>
              <w:top w:val="single" w:sz="6" w:space="0" w:color="000000"/>
              <w:left w:val="single" w:sz="6" w:space="0" w:color="000000"/>
              <w:right w:val="single" w:sz="6" w:space="0" w:color="000000"/>
            </w:tcBorders>
          </w:tcPr>
          <w:p w14:paraId="53E8DF0B" w14:textId="77777777" w:rsidR="002C13C2" w:rsidRDefault="007B0609" w:rsidP="000D2861">
            <w:pPr>
              <w:pStyle w:val="Subtitle"/>
              <w:spacing w:line="360" w:lineRule="auto"/>
              <w:rPr>
                <w:rFonts w:eastAsia="Calibri"/>
                <w:b/>
                <w:sz w:val="16"/>
                <w:u w:val="none"/>
              </w:rPr>
            </w:pPr>
            <w:r w:rsidRPr="00560CB9">
              <w:rPr>
                <w:rFonts w:eastAsia="Calibri"/>
                <w:b/>
                <w:sz w:val="16"/>
                <w:u w:val="none"/>
              </w:rPr>
              <w:t>Poor</w:t>
            </w:r>
          </w:p>
          <w:p w14:paraId="27C19199" w14:textId="77777777" w:rsidR="002C13C2" w:rsidRDefault="007B0609" w:rsidP="000D2861">
            <w:pPr>
              <w:pStyle w:val="Subtitle"/>
              <w:spacing w:line="360" w:lineRule="auto"/>
              <w:rPr>
                <w:rFonts w:eastAsia="Calibri"/>
                <w:b/>
                <w:sz w:val="16"/>
                <w:u w:val="none"/>
              </w:rPr>
            </w:pPr>
            <w:r w:rsidRPr="00560CB9">
              <w:rPr>
                <w:rFonts w:eastAsia="Calibri"/>
                <w:b/>
                <w:sz w:val="16"/>
                <w:u w:val="none"/>
              </w:rPr>
              <w:t>&lt; 20%</w:t>
            </w:r>
          </w:p>
          <w:p w14:paraId="47FB63F0" w14:textId="77777777" w:rsidR="002C13C2" w:rsidRDefault="002C13C2" w:rsidP="000D2861">
            <w:pPr>
              <w:pStyle w:val="Subtitle"/>
              <w:keepNext/>
              <w:keepLines/>
              <w:spacing w:before="480" w:after="120" w:line="360" w:lineRule="auto"/>
              <w:outlineLvl w:val="0"/>
              <w:rPr>
                <w:rFonts w:eastAsia="Calibri"/>
                <w:b/>
                <w:sz w:val="16"/>
                <w:u w:val="none"/>
              </w:rPr>
            </w:pPr>
          </w:p>
        </w:tc>
        <w:tc>
          <w:tcPr>
            <w:tcW w:w="923" w:type="dxa"/>
            <w:tcBorders>
              <w:top w:val="single" w:sz="6" w:space="0" w:color="000000"/>
              <w:left w:val="single" w:sz="6" w:space="0" w:color="000000"/>
              <w:right w:val="single" w:sz="6" w:space="0" w:color="000000"/>
            </w:tcBorders>
          </w:tcPr>
          <w:p w14:paraId="1235C15C" w14:textId="77777777" w:rsidR="002C13C2" w:rsidRDefault="007B0609" w:rsidP="000D2861">
            <w:pPr>
              <w:pStyle w:val="Subtitle"/>
              <w:spacing w:line="360" w:lineRule="auto"/>
              <w:rPr>
                <w:rFonts w:eastAsia="Calibri"/>
                <w:b/>
                <w:sz w:val="16"/>
                <w:u w:val="none"/>
              </w:rPr>
            </w:pPr>
            <w:r w:rsidRPr="00560CB9">
              <w:rPr>
                <w:rFonts w:eastAsia="Calibri"/>
                <w:b/>
                <w:sz w:val="16"/>
                <w:u w:val="none"/>
              </w:rPr>
              <w:t>Weak</w:t>
            </w:r>
          </w:p>
          <w:p w14:paraId="3347B1BA" w14:textId="77777777" w:rsidR="002C13C2" w:rsidRDefault="007B0609" w:rsidP="000D2861">
            <w:pPr>
              <w:pStyle w:val="Subtitle"/>
              <w:spacing w:line="360" w:lineRule="auto"/>
              <w:rPr>
                <w:rFonts w:eastAsia="Calibri"/>
                <w:b/>
                <w:sz w:val="16"/>
                <w:u w:val="none"/>
              </w:rPr>
            </w:pPr>
            <w:r w:rsidRPr="00560CB9">
              <w:rPr>
                <w:rFonts w:eastAsia="Calibri"/>
                <w:b/>
                <w:sz w:val="16"/>
                <w:u w:val="none"/>
              </w:rPr>
              <w:t>20-29%</w:t>
            </w:r>
          </w:p>
        </w:tc>
        <w:tc>
          <w:tcPr>
            <w:tcW w:w="922" w:type="dxa"/>
            <w:gridSpan w:val="2"/>
            <w:tcBorders>
              <w:top w:val="single" w:sz="6" w:space="0" w:color="000000"/>
              <w:left w:val="single" w:sz="6" w:space="0" w:color="000000"/>
              <w:right w:val="single" w:sz="6" w:space="0" w:color="000000"/>
            </w:tcBorders>
          </w:tcPr>
          <w:p w14:paraId="6079F519" w14:textId="77777777" w:rsidR="002C13C2" w:rsidRDefault="007B0609" w:rsidP="000D2861">
            <w:pPr>
              <w:pStyle w:val="Subtitle"/>
              <w:spacing w:line="360" w:lineRule="auto"/>
              <w:rPr>
                <w:rFonts w:eastAsia="Calibri"/>
                <w:b/>
                <w:sz w:val="16"/>
                <w:u w:val="none"/>
              </w:rPr>
            </w:pPr>
            <w:r w:rsidRPr="00560CB9">
              <w:rPr>
                <w:rFonts w:eastAsia="Calibri"/>
                <w:b/>
                <w:sz w:val="16"/>
                <w:u w:val="none"/>
              </w:rPr>
              <w:t>Unsatisfactory</w:t>
            </w:r>
          </w:p>
          <w:p w14:paraId="41BCB9B1" w14:textId="77777777" w:rsidR="002C13C2" w:rsidRDefault="007B0609" w:rsidP="000D2861">
            <w:pPr>
              <w:pStyle w:val="Subtitle"/>
              <w:spacing w:line="360" w:lineRule="auto"/>
              <w:rPr>
                <w:rFonts w:eastAsia="Calibri"/>
                <w:b/>
                <w:sz w:val="16"/>
                <w:u w:val="none"/>
              </w:rPr>
            </w:pPr>
            <w:r w:rsidRPr="00560CB9">
              <w:rPr>
                <w:rFonts w:eastAsia="Calibri"/>
                <w:b/>
                <w:sz w:val="16"/>
                <w:u w:val="none"/>
              </w:rPr>
              <w:t>30-39%</w:t>
            </w:r>
          </w:p>
        </w:tc>
        <w:tc>
          <w:tcPr>
            <w:tcW w:w="923" w:type="dxa"/>
            <w:tcBorders>
              <w:top w:val="single" w:sz="6" w:space="0" w:color="000000"/>
              <w:left w:val="single" w:sz="6" w:space="0" w:color="000000"/>
              <w:bottom w:val="single" w:sz="6" w:space="0" w:color="000000"/>
              <w:right w:val="single" w:sz="6" w:space="0" w:color="000000"/>
            </w:tcBorders>
          </w:tcPr>
          <w:p w14:paraId="002C8D94" w14:textId="77777777" w:rsidR="002C13C2" w:rsidRDefault="007B0609" w:rsidP="000D2861">
            <w:pPr>
              <w:pStyle w:val="Subtitle"/>
              <w:spacing w:line="360" w:lineRule="auto"/>
              <w:rPr>
                <w:rFonts w:eastAsia="Calibri"/>
                <w:b/>
                <w:sz w:val="16"/>
                <w:u w:val="none"/>
              </w:rPr>
            </w:pPr>
            <w:r w:rsidRPr="00560CB9">
              <w:rPr>
                <w:rFonts w:eastAsia="Calibri"/>
                <w:b/>
                <w:sz w:val="16"/>
                <w:u w:val="none"/>
              </w:rPr>
              <w:t>Satisfactory</w:t>
            </w:r>
          </w:p>
          <w:p w14:paraId="484004D0" w14:textId="77777777" w:rsidR="002C13C2" w:rsidRDefault="007B0609" w:rsidP="000D2861">
            <w:pPr>
              <w:pStyle w:val="Subtitle"/>
              <w:spacing w:line="360" w:lineRule="auto"/>
              <w:rPr>
                <w:rFonts w:eastAsia="Calibri"/>
                <w:b/>
                <w:sz w:val="16"/>
                <w:u w:val="none"/>
              </w:rPr>
            </w:pPr>
            <w:r w:rsidRPr="00560CB9">
              <w:rPr>
                <w:rFonts w:eastAsia="Calibri"/>
                <w:b/>
                <w:sz w:val="16"/>
                <w:u w:val="none"/>
              </w:rPr>
              <w:t>40 – 49%</w:t>
            </w:r>
          </w:p>
        </w:tc>
        <w:tc>
          <w:tcPr>
            <w:tcW w:w="922" w:type="dxa"/>
            <w:tcBorders>
              <w:top w:val="single" w:sz="6" w:space="0" w:color="000000"/>
              <w:left w:val="single" w:sz="6" w:space="0" w:color="000000"/>
              <w:bottom w:val="single" w:sz="6" w:space="0" w:color="000000"/>
              <w:right w:val="single" w:sz="6" w:space="0" w:color="000000"/>
            </w:tcBorders>
          </w:tcPr>
          <w:p w14:paraId="5B05732F" w14:textId="77777777" w:rsidR="002C13C2" w:rsidRDefault="007B0609" w:rsidP="000D2861">
            <w:pPr>
              <w:pStyle w:val="Subtitle"/>
              <w:spacing w:line="360" w:lineRule="auto"/>
              <w:rPr>
                <w:rFonts w:eastAsia="Calibri"/>
                <w:b/>
                <w:sz w:val="16"/>
                <w:u w:val="none"/>
              </w:rPr>
            </w:pPr>
            <w:r w:rsidRPr="00560CB9">
              <w:rPr>
                <w:rFonts w:eastAsia="Calibri"/>
                <w:b/>
                <w:sz w:val="16"/>
                <w:u w:val="none"/>
              </w:rPr>
              <w:t>Good</w:t>
            </w:r>
          </w:p>
          <w:p w14:paraId="7B20AF35" w14:textId="77777777" w:rsidR="002C13C2" w:rsidRDefault="007B0609" w:rsidP="000D2861">
            <w:pPr>
              <w:pStyle w:val="Subtitle"/>
              <w:spacing w:line="360" w:lineRule="auto"/>
              <w:rPr>
                <w:rFonts w:eastAsia="Calibri"/>
                <w:b/>
                <w:sz w:val="16"/>
                <w:u w:val="none"/>
              </w:rPr>
            </w:pPr>
            <w:r w:rsidRPr="00560CB9">
              <w:rPr>
                <w:rFonts w:eastAsia="Calibri"/>
                <w:b/>
                <w:sz w:val="16"/>
                <w:u w:val="none"/>
              </w:rPr>
              <w:t>50 – 59%</w:t>
            </w:r>
          </w:p>
        </w:tc>
        <w:tc>
          <w:tcPr>
            <w:tcW w:w="923" w:type="dxa"/>
            <w:tcBorders>
              <w:top w:val="single" w:sz="6" w:space="0" w:color="000000"/>
              <w:left w:val="single" w:sz="6" w:space="0" w:color="000000"/>
              <w:bottom w:val="single" w:sz="6" w:space="0" w:color="000000"/>
              <w:right w:val="single" w:sz="6" w:space="0" w:color="000000"/>
            </w:tcBorders>
          </w:tcPr>
          <w:p w14:paraId="2FEE7BFE" w14:textId="77777777" w:rsidR="002C13C2" w:rsidRDefault="007B0609" w:rsidP="000D2861">
            <w:pPr>
              <w:pStyle w:val="Subtitle"/>
              <w:spacing w:line="360" w:lineRule="auto"/>
              <w:rPr>
                <w:rFonts w:eastAsia="Calibri"/>
                <w:b/>
                <w:sz w:val="16"/>
                <w:u w:val="none"/>
              </w:rPr>
            </w:pPr>
            <w:r w:rsidRPr="00560CB9">
              <w:rPr>
                <w:rFonts w:eastAsia="Calibri"/>
                <w:b/>
                <w:sz w:val="16"/>
                <w:u w:val="none"/>
              </w:rPr>
              <w:t>Very Good</w:t>
            </w:r>
          </w:p>
          <w:p w14:paraId="6B177CF0" w14:textId="77777777" w:rsidR="002C13C2" w:rsidRDefault="007B0609" w:rsidP="000D2861">
            <w:pPr>
              <w:pStyle w:val="Subtitle"/>
              <w:spacing w:line="360" w:lineRule="auto"/>
              <w:rPr>
                <w:rFonts w:eastAsia="Calibri"/>
                <w:b/>
                <w:sz w:val="16"/>
                <w:u w:val="none"/>
              </w:rPr>
            </w:pPr>
            <w:r w:rsidRPr="00560CB9">
              <w:rPr>
                <w:rFonts w:eastAsia="Calibri"/>
                <w:b/>
                <w:sz w:val="16"/>
                <w:u w:val="none"/>
              </w:rPr>
              <w:t>60 – 69%</w:t>
            </w:r>
          </w:p>
        </w:tc>
        <w:tc>
          <w:tcPr>
            <w:tcW w:w="922" w:type="dxa"/>
            <w:gridSpan w:val="2"/>
            <w:tcBorders>
              <w:top w:val="single" w:sz="6" w:space="0" w:color="000000"/>
              <w:left w:val="single" w:sz="6" w:space="0" w:color="000000"/>
              <w:right w:val="single" w:sz="6" w:space="0" w:color="000000"/>
            </w:tcBorders>
          </w:tcPr>
          <w:p w14:paraId="7F20EFD4" w14:textId="77777777" w:rsidR="002C13C2" w:rsidRDefault="007B0609" w:rsidP="000D2861">
            <w:pPr>
              <w:pStyle w:val="Subtitle"/>
              <w:spacing w:line="360" w:lineRule="auto"/>
              <w:rPr>
                <w:rFonts w:eastAsia="Calibri"/>
                <w:b/>
                <w:sz w:val="16"/>
                <w:u w:val="none"/>
              </w:rPr>
            </w:pPr>
            <w:r w:rsidRPr="00560CB9">
              <w:rPr>
                <w:rFonts w:eastAsia="Calibri"/>
                <w:b/>
                <w:sz w:val="16"/>
                <w:u w:val="none"/>
              </w:rPr>
              <w:t>Excellent</w:t>
            </w:r>
          </w:p>
          <w:p w14:paraId="2D9DA6E8" w14:textId="77777777" w:rsidR="002C13C2" w:rsidRDefault="007B0609" w:rsidP="000D2861">
            <w:pPr>
              <w:pStyle w:val="Subtitle"/>
              <w:spacing w:line="360" w:lineRule="auto"/>
              <w:rPr>
                <w:rFonts w:eastAsia="Calibri"/>
                <w:b/>
                <w:sz w:val="16"/>
                <w:u w:val="none"/>
              </w:rPr>
            </w:pPr>
            <w:r w:rsidRPr="00560CB9">
              <w:rPr>
                <w:rFonts w:eastAsia="Calibri"/>
                <w:b/>
                <w:sz w:val="16"/>
                <w:u w:val="none"/>
              </w:rPr>
              <w:t>70 – 84%</w:t>
            </w:r>
          </w:p>
        </w:tc>
        <w:tc>
          <w:tcPr>
            <w:tcW w:w="923" w:type="dxa"/>
            <w:tcBorders>
              <w:top w:val="single" w:sz="6" w:space="0" w:color="000000"/>
              <w:left w:val="single" w:sz="6" w:space="0" w:color="000000"/>
              <w:right w:val="single" w:sz="6" w:space="0" w:color="000000"/>
            </w:tcBorders>
          </w:tcPr>
          <w:p w14:paraId="1418D4BF" w14:textId="77777777" w:rsidR="002C13C2" w:rsidRDefault="007B0609" w:rsidP="000D2861">
            <w:pPr>
              <w:pStyle w:val="Subtitle"/>
              <w:spacing w:line="360" w:lineRule="auto"/>
              <w:rPr>
                <w:rFonts w:eastAsia="Calibri"/>
                <w:b/>
                <w:sz w:val="16"/>
                <w:u w:val="none"/>
              </w:rPr>
            </w:pPr>
            <w:r w:rsidRPr="00560CB9">
              <w:rPr>
                <w:rFonts w:eastAsia="Calibri"/>
                <w:b/>
                <w:sz w:val="16"/>
                <w:u w:val="none"/>
              </w:rPr>
              <w:t>Exceptional</w:t>
            </w:r>
          </w:p>
          <w:p w14:paraId="17A65B49" w14:textId="77777777" w:rsidR="002C13C2" w:rsidRDefault="007B0609" w:rsidP="000D2861">
            <w:pPr>
              <w:pStyle w:val="Subtitle"/>
              <w:spacing w:line="360" w:lineRule="auto"/>
              <w:rPr>
                <w:rFonts w:eastAsia="Calibri"/>
                <w:b/>
                <w:sz w:val="16"/>
                <w:u w:val="none"/>
              </w:rPr>
            </w:pPr>
            <w:r w:rsidRPr="00560CB9">
              <w:rPr>
                <w:rFonts w:eastAsia="Calibri"/>
                <w:b/>
                <w:sz w:val="16"/>
                <w:u w:val="none"/>
              </w:rPr>
              <w:t>85– 100%</w:t>
            </w:r>
          </w:p>
        </w:tc>
        <w:tc>
          <w:tcPr>
            <w:tcW w:w="720" w:type="dxa"/>
            <w:tcBorders>
              <w:top w:val="single" w:sz="6" w:space="0" w:color="000000"/>
              <w:left w:val="single" w:sz="6" w:space="0" w:color="000000"/>
              <w:bottom w:val="single" w:sz="6" w:space="0" w:color="000000"/>
              <w:right w:val="single" w:sz="24" w:space="0" w:color="000000"/>
            </w:tcBorders>
          </w:tcPr>
          <w:p w14:paraId="6408C653" w14:textId="77777777" w:rsidR="002C13C2" w:rsidRDefault="002C13C2" w:rsidP="000D2861">
            <w:pPr>
              <w:pStyle w:val="Subtitle"/>
              <w:keepNext/>
              <w:keepLines/>
              <w:spacing w:before="480" w:after="120" w:line="360" w:lineRule="auto"/>
              <w:jc w:val="left"/>
              <w:outlineLvl w:val="0"/>
              <w:rPr>
                <w:rFonts w:eastAsia="Calibri"/>
                <w:b/>
                <w:sz w:val="18"/>
                <w:u w:val="none"/>
              </w:rPr>
            </w:pPr>
          </w:p>
          <w:p w14:paraId="3FAD50F1" w14:textId="77777777" w:rsidR="002C13C2" w:rsidRDefault="007B0609" w:rsidP="000D2861">
            <w:pPr>
              <w:pStyle w:val="Subtitle"/>
              <w:spacing w:line="360" w:lineRule="auto"/>
              <w:jc w:val="left"/>
              <w:rPr>
                <w:rFonts w:eastAsia="Calibri"/>
                <w:b/>
                <w:sz w:val="18"/>
                <w:u w:val="none"/>
              </w:rPr>
            </w:pPr>
            <w:r w:rsidRPr="00560CB9">
              <w:rPr>
                <w:rFonts w:eastAsia="Calibri"/>
                <w:b/>
                <w:sz w:val="18"/>
                <w:u w:val="none"/>
              </w:rPr>
              <w:t xml:space="preserve">  %</w:t>
            </w:r>
          </w:p>
        </w:tc>
      </w:tr>
      <w:tr w:rsidR="00BD291E" w:rsidRPr="00560CB9" w14:paraId="012BCEF9" w14:textId="77777777" w:rsidTr="000D2861">
        <w:tc>
          <w:tcPr>
            <w:tcW w:w="2305" w:type="dxa"/>
            <w:tcBorders>
              <w:top w:val="single" w:sz="6" w:space="0" w:color="000000"/>
              <w:left w:val="single" w:sz="24" w:space="0" w:color="000000"/>
              <w:bottom w:val="single" w:sz="6" w:space="0" w:color="000000"/>
            </w:tcBorders>
          </w:tcPr>
          <w:p w14:paraId="6545C6E4" w14:textId="77777777" w:rsidR="002C13C2" w:rsidRDefault="007B0609" w:rsidP="000D2861">
            <w:pPr>
              <w:pStyle w:val="Subtitle"/>
              <w:spacing w:line="360" w:lineRule="auto"/>
              <w:jc w:val="left"/>
              <w:rPr>
                <w:rFonts w:eastAsia="Calibri"/>
                <w:sz w:val="18"/>
                <w:u w:val="none"/>
              </w:rPr>
            </w:pPr>
            <w:r w:rsidRPr="00560CB9">
              <w:rPr>
                <w:rFonts w:eastAsia="Calibri"/>
                <w:sz w:val="18"/>
                <w:u w:val="none"/>
              </w:rPr>
              <w:t>Abstract</w:t>
            </w:r>
          </w:p>
        </w:tc>
        <w:tc>
          <w:tcPr>
            <w:tcW w:w="540" w:type="dxa"/>
            <w:gridSpan w:val="2"/>
            <w:tcBorders>
              <w:top w:val="single" w:sz="6" w:space="0" w:color="000000"/>
              <w:bottom w:val="single" w:sz="6" w:space="0" w:color="000000"/>
              <w:right w:val="single" w:sz="6" w:space="0" w:color="000000"/>
            </w:tcBorders>
          </w:tcPr>
          <w:p w14:paraId="40EC173B" w14:textId="77777777" w:rsidR="002C13C2" w:rsidRDefault="007B0609" w:rsidP="000D2861">
            <w:pPr>
              <w:pStyle w:val="Subtitle"/>
              <w:spacing w:line="360" w:lineRule="auto"/>
              <w:rPr>
                <w:rFonts w:eastAsia="Calibri"/>
                <w:b/>
                <w:sz w:val="18"/>
                <w:u w:val="none"/>
              </w:rPr>
            </w:pPr>
            <w:r w:rsidRPr="00560CB9">
              <w:rPr>
                <w:rFonts w:eastAsia="Calibri"/>
                <w:b/>
                <w:sz w:val="18"/>
                <w:u w:val="none"/>
              </w:rPr>
              <w:t>1,2</w:t>
            </w:r>
          </w:p>
        </w:tc>
        <w:tc>
          <w:tcPr>
            <w:tcW w:w="922" w:type="dxa"/>
            <w:tcBorders>
              <w:left w:val="single" w:sz="6" w:space="0" w:color="000000"/>
              <w:right w:val="single" w:sz="6" w:space="0" w:color="000000"/>
            </w:tcBorders>
          </w:tcPr>
          <w:p w14:paraId="3C441CAF"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left w:val="single" w:sz="6" w:space="0" w:color="000000"/>
              <w:right w:val="single" w:sz="6" w:space="0" w:color="000000"/>
            </w:tcBorders>
          </w:tcPr>
          <w:p w14:paraId="1C0D2EC8"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2" w:type="dxa"/>
            <w:gridSpan w:val="2"/>
            <w:tcBorders>
              <w:left w:val="single" w:sz="6" w:space="0" w:color="000000"/>
              <w:right w:val="single" w:sz="6" w:space="0" w:color="000000"/>
            </w:tcBorders>
          </w:tcPr>
          <w:p w14:paraId="40C873E4"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top w:val="single" w:sz="6" w:space="0" w:color="000000"/>
              <w:left w:val="single" w:sz="6" w:space="0" w:color="000000"/>
              <w:bottom w:val="single" w:sz="6" w:space="0" w:color="000000"/>
              <w:right w:val="single" w:sz="6" w:space="0" w:color="000000"/>
            </w:tcBorders>
          </w:tcPr>
          <w:p w14:paraId="6512C55F"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2" w:type="dxa"/>
            <w:tcBorders>
              <w:top w:val="single" w:sz="6" w:space="0" w:color="000000"/>
              <w:left w:val="single" w:sz="6" w:space="0" w:color="000000"/>
              <w:bottom w:val="single" w:sz="6" w:space="0" w:color="000000"/>
              <w:right w:val="single" w:sz="6" w:space="0" w:color="000000"/>
            </w:tcBorders>
          </w:tcPr>
          <w:p w14:paraId="1C2ABBA9"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top w:val="single" w:sz="6" w:space="0" w:color="000000"/>
              <w:left w:val="single" w:sz="6" w:space="0" w:color="000000"/>
              <w:bottom w:val="single" w:sz="6" w:space="0" w:color="000000"/>
              <w:right w:val="single" w:sz="6" w:space="0" w:color="000000"/>
            </w:tcBorders>
          </w:tcPr>
          <w:p w14:paraId="2E6DF652" w14:textId="77777777" w:rsidR="002C13C2" w:rsidRDefault="002C13C2" w:rsidP="000D2861">
            <w:pPr>
              <w:pStyle w:val="Subtitle"/>
              <w:keepNext/>
              <w:keepLines/>
              <w:spacing w:before="480" w:after="120" w:line="360" w:lineRule="auto"/>
              <w:jc w:val="right"/>
              <w:outlineLvl w:val="0"/>
              <w:rPr>
                <w:rFonts w:eastAsia="Calibri"/>
                <w:b/>
                <w:sz w:val="24"/>
                <w:u w:val="none"/>
              </w:rPr>
            </w:pPr>
          </w:p>
        </w:tc>
        <w:tc>
          <w:tcPr>
            <w:tcW w:w="922" w:type="dxa"/>
            <w:gridSpan w:val="2"/>
            <w:tcBorders>
              <w:left w:val="single" w:sz="6" w:space="0" w:color="000000"/>
              <w:right w:val="single" w:sz="6" w:space="0" w:color="000000"/>
            </w:tcBorders>
          </w:tcPr>
          <w:p w14:paraId="4B8F7CE8"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left w:val="single" w:sz="6" w:space="0" w:color="000000"/>
              <w:right w:val="single" w:sz="6" w:space="0" w:color="000000"/>
            </w:tcBorders>
          </w:tcPr>
          <w:p w14:paraId="5AB7B74E" w14:textId="77777777" w:rsidR="002C13C2" w:rsidRDefault="002C13C2" w:rsidP="000D2861">
            <w:pPr>
              <w:pStyle w:val="Subtitle"/>
              <w:keepNext/>
              <w:keepLines/>
              <w:spacing w:before="480" w:after="120" w:line="360" w:lineRule="auto"/>
              <w:outlineLvl w:val="0"/>
              <w:rPr>
                <w:rFonts w:eastAsia="Calibri"/>
                <w:b/>
                <w:sz w:val="18"/>
                <w:u w:val="none"/>
              </w:rPr>
            </w:pPr>
          </w:p>
        </w:tc>
        <w:tc>
          <w:tcPr>
            <w:tcW w:w="720" w:type="dxa"/>
            <w:tcBorders>
              <w:top w:val="single" w:sz="6" w:space="0" w:color="000000"/>
              <w:left w:val="single" w:sz="6" w:space="0" w:color="000000"/>
              <w:bottom w:val="single" w:sz="6" w:space="0" w:color="000000"/>
              <w:right w:val="single" w:sz="24" w:space="0" w:color="000000"/>
            </w:tcBorders>
          </w:tcPr>
          <w:p w14:paraId="5500222C" w14:textId="77777777" w:rsidR="002C13C2" w:rsidRDefault="007B0609" w:rsidP="000D2861">
            <w:pPr>
              <w:pStyle w:val="Subtitle"/>
              <w:spacing w:line="360" w:lineRule="auto"/>
              <w:jc w:val="left"/>
              <w:rPr>
                <w:rFonts w:eastAsia="Calibri"/>
                <w:b/>
                <w:sz w:val="18"/>
                <w:u w:val="none"/>
              </w:rPr>
            </w:pPr>
            <w:r w:rsidRPr="00560CB9">
              <w:rPr>
                <w:rFonts w:eastAsia="Calibri"/>
                <w:b/>
                <w:sz w:val="18"/>
                <w:u w:val="none"/>
              </w:rPr>
              <w:t>5</w:t>
            </w:r>
          </w:p>
        </w:tc>
      </w:tr>
      <w:tr w:rsidR="00BD291E" w:rsidRPr="00560CB9" w14:paraId="10A8087E" w14:textId="77777777" w:rsidTr="000D2861">
        <w:tc>
          <w:tcPr>
            <w:tcW w:w="2305" w:type="dxa"/>
            <w:tcBorders>
              <w:top w:val="single" w:sz="6" w:space="0" w:color="000000"/>
              <w:left w:val="single" w:sz="24" w:space="0" w:color="000000"/>
              <w:bottom w:val="single" w:sz="6" w:space="0" w:color="000000"/>
            </w:tcBorders>
          </w:tcPr>
          <w:p w14:paraId="08AFE9E5" w14:textId="77777777" w:rsidR="002C13C2" w:rsidRDefault="007B0609" w:rsidP="000D2861">
            <w:pPr>
              <w:pStyle w:val="Subtitle"/>
              <w:spacing w:line="360" w:lineRule="auto"/>
              <w:jc w:val="left"/>
              <w:rPr>
                <w:rFonts w:eastAsia="Calibri"/>
                <w:sz w:val="18"/>
                <w:u w:val="none"/>
              </w:rPr>
            </w:pPr>
            <w:r w:rsidRPr="00560CB9">
              <w:rPr>
                <w:rFonts w:eastAsia="Calibri"/>
                <w:sz w:val="18"/>
                <w:u w:val="none"/>
              </w:rPr>
              <w:t>Introduction</w:t>
            </w:r>
          </w:p>
        </w:tc>
        <w:tc>
          <w:tcPr>
            <w:tcW w:w="540" w:type="dxa"/>
            <w:gridSpan w:val="2"/>
            <w:tcBorders>
              <w:top w:val="single" w:sz="6" w:space="0" w:color="000000"/>
              <w:bottom w:val="single" w:sz="6" w:space="0" w:color="000000"/>
              <w:right w:val="single" w:sz="6" w:space="0" w:color="000000"/>
            </w:tcBorders>
          </w:tcPr>
          <w:p w14:paraId="5FACBBF3" w14:textId="77777777" w:rsidR="002C13C2" w:rsidRDefault="007B0609" w:rsidP="000D2861">
            <w:pPr>
              <w:pStyle w:val="Subtitle"/>
              <w:spacing w:line="360" w:lineRule="auto"/>
              <w:rPr>
                <w:rFonts w:eastAsia="Calibri"/>
                <w:b/>
                <w:sz w:val="18"/>
                <w:u w:val="none"/>
              </w:rPr>
            </w:pPr>
            <w:r w:rsidRPr="00560CB9">
              <w:rPr>
                <w:rFonts w:eastAsia="Calibri"/>
                <w:b/>
                <w:sz w:val="18"/>
                <w:u w:val="none"/>
              </w:rPr>
              <w:t>1,2</w:t>
            </w:r>
          </w:p>
        </w:tc>
        <w:tc>
          <w:tcPr>
            <w:tcW w:w="922" w:type="dxa"/>
            <w:tcBorders>
              <w:left w:val="single" w:sz="6" w:space="0" w:color="000000"/>
              <w:right w:val="single" w:sz="6" w:space="0" w:color="000000"/>
            </w:tcBorders>
          </w:tcPr>
          <w:p w14:paraId="00B342BE"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left w:val="single" w:sz="6" w:space="0" w:color="000000"/>
              <w:right w:val="single" w:sz="6" w:space="0" w:color="000000"/>
            </w:tcBorders>
          </w:tcPr>
          <w:p w14:paraId="78142C91"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2" w:type="dxa"/>
            <w:gridSpan w:val="2"/>
            <w:tcBorders>
              <w:left w:val="single" w:sz="6" w:space="0" w:color="000000"/>
              <w:right w:val="single" w:sz="6" w:space="0" w:color="000000"/>
            </w:tcBorders>
          </w:tcPr>
          <w:p w14:paraId="38FEA3B3"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top w:val="single" w:sz="6" w:space="0" w:color="000000"/>
              <w:left w:val="single" w:sz="6" w:space="0" w:color="000000"/>
              <w:bottom w:val="single" w:sz="6" w:space="0" w:color="000000"/>
              <w:right w:val="single" w:sz="6" w:space="0" w:color="000000"/>
            </w:tcBorders>
          </w:tcPr>
          <w:p w14:paraId="1BDAD422" w14:textId="77777777" w:rsidR="002C13C2" w:rsidRDefault="002C13C2" w:rsidP="000D2861">
            <w:pPr>
              <w:pStyle w:val="Subtitle"/>
              <w:keepNext/>
              <w:keepLines/>
              <w:spacing w:before="480" w:after="120" w:line="360" w:lineRule="auto"/>
              <w:jc w:val="left"/>
              <w:outlineLvl w:val="0"/>
              <w:rPr>
                <w:rFonts w:eastAsia="Calibri"/>
                <w:b/>
                <w:sz w:val="18"/>
                <w:u w:val="none"/>
              </w:rPr>
            </w:pPr>
          </w:p>
        </w:tc>
        <w:tc>
          <w:tcPr>
            <w:tcW w:w="922" w:type="dxa"/>
            <w:tcBorders>
              <w:top w:val="single" w:sz="6" w:space="0" w:color="000000"/>
              <w:left w:val="single" w:sz="6" w:space="0" w:color="000000"/>
              <w:bottom w:val="single" w:sz="6" w:space="0" w:color="000000"/>
              <w:right w:val="single" w:sz="6" w:space="0" w:color="000000"/>
            </w:tcBorders>
          </w:tcPr>
          <w:p w14:paraId="3508E87B" w14:textId="77777777" w:rsidR="002C13C2" w:rsidRDefault="002C13C2" w:rsidP="000D2861">
            <w:pPr>
              <w:pStyle w:val="Subtitle"/>
              <w:keepNext/>
              <w:keepLines/>
              <w:spacing w:before="480" w:after="120" w:line="360" w:lineRule="auto"/>
              <w:jc w:val="left"/>
              <w:outlineLvl w:val="0"/>
              <w:rPr>
                <w:rFonts w:eastAsia="Calibri"/>
                <w:b/>
                <w:sz w:val="18"/>
                <w:u w:val="none"/>
              </w:rPr>
            </w:pPr>
          </w:p>
        </w:tc>
        <w:tc>
          <w:tcPr>
            <w:tcW w:w="923" w:type="dxa"/>
            <w:tcBorders>
              <w:top w:val="single" w:sz="6" w:space="0" w:color="000000"/>
              <w:left w:val="single" w:sz="6" w:space="0" w:color="000000"/>
              <w:bottom w:val="single" w:sz="6" w:space="0" w:color="000000"/>
              <w:right w:val="single" w:sz="6" w:space="0" w:color="000000"/>
            </w:tcBorders>
          </w:tcPr>
          <w:p w14:paraId="31CB7F24" w14:textId="77777777" w:rsidR="002C13C2" w:rsidRDefault="002C13C2" w:rsidP="000D2861">
            <w:pPr>
              <w:keepNext/>
              <w:keepLines/>
              <w:spacing w:before="480" w:after="120" w:line="360" w:lineRule="auto"/>
              <w:outlineLvl w:val="0"/>
              <w:rPr>
                <w:rFonts w:ascii="Times New Roman" w:hAnsi="Times New Roman" w:cs="Times New Roman"/>
                <w:b/>
                <w:sz w:val="48"/>
                <w:szCs w:val="48"/>
              </w:rPr>
            </w:pPr>
          </w:p>
        </w:tc>
        <w:tc>
          <w:tcPr>
            <w:tcW w:w="922" w:type="dxa"/>
            <w:gridSpan w:val="2"/>
            <w:tcBorders>
              <w:left w:val="single" w:sz="6" w:space="0" w:color="000000"/>
              <w:right w:val="single" w:sz="6" w:space="0" w:color="000000"/>
            </w:tcBorders>
          </w:tcPr>
          <w:p w14:paraId="66D9545A"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left w:val="single" w:sz="6" w:space="0" w:color="000000"/>
              <w:right w:val="single" w:sz="6" w:space="0" w:color="000000"/>
            </w:tcBorders>
          </w:tcPr>
          <w:p w14:paraId="3A85FD74" w14:textId="77777777" w:rsidR="002C13C2" w:rsidRDefault="002C13C2" w:rsidP="000D2861">
            <w:pPr>
              <w:pStyle w:val="Subtitle"/>
              <w:keepNext/>
              <w:keepLines/>
              <w:spacing w:before="480" w:after="120" w:line="360" w:lineRule="auto"/>
              <w:outlineLvl w:val="0"/>
              <w:rPr>
                <w:rFonts w:eastAsia="Calibri"/>
                <w:b/>
                <w:sz w:val="18"/>
                <w:u w:val="none"/>
              </w:rPr>
            </w:pPr>
          </w:p>
        </w:tc>
        <w:tc>
          <w:tcPr>
            <w:tcW w:w="720" w:type="dxa"/>
            <w:tcBorders>
              <w:top w:val="single" w:sz="6" w:space="0" w:color="000000"/>
              <w:left w:val="single" w:sz="6" w:space="0" w:color="000000"/>
              <w:bottom w:val="single" w:sz="6" w:space="0" w:color="000000"/>
              <w:right w:val="single" w:sz="24" w:space="0" w:color="000000"/>
            </w:tcBorders>
          </w:tcPr>
          <w:p w14:paraId="41590F2D" w14:textId="77777777" w:rsidR="002C13C2" w:rsidRDefault="007B0609" w:rsidP="000D2861">
            <w:pPr>
              <w:pStyle w:val="Subtitle"/>
              <w:spacing w:line="360" w:lineRule="auto"/>
              <w:jc w:val="left"/>
              <w:rPr>
                <w:rFonts w:eastAsia="Calibri"/>
                <w:b/>
                <w:sz w:val="18"/>
                <w:u w:val="none"/>
              </w:rPr>
            </w:pPr>
            <w:r w:rsidRPr="00560CB9">
              <w:rPr>
                <w:rFonts w:eastAsia="Calibri"/>
                <w:b/>
                <w:sz w:val="18"/>
                <w:u w:val="none"/>
              </w:rPr>
              <w:t>15</w:t>
            </w:r>
          </w:p>
        </w:tc>
      </w:tr>
      <w:tr w:rsidR="00BD291E" w:rsidRPr="00560CB9" w14:paraId="1AC7DBDC" w14:textId="77777777" w:rsidTr="000D2861">
        <w:tc>
          <w:tcPr>
            <w:tcW w:w="2305" w:type="dxa"/>
            <w:tcBorders>
              <w:top w:val="single" w:sz="6" w:space="0" w:color="000000"/>
              <w:left w:val="single" w:sz="24" w:space="0" w:color="000000"/>
              <w:bottom w:val="single" w:sz="6" w:space="0" w:color="000000"/>
            </w:tcBorders>
          </w:tcPr>
          <w:p w14:paraId="195A86C5" w14:textId="77777777" w:rsidR="002C13C2" w:rsidRDefault="007B0609" w:rsidP="000D2861">
            <w:pPr>
              <w:pStyle w:val="Subtitle"/>
              <w:spacing w:line="360" w:lineRule="auto"/>
              <w:jc w:val="left"/>
              <w:rPr>
                <w:rFonts w:eastAsia="Calibri"/>
                <w:sz w:val="18"/>
                <w:u w:val="none"/>
              </w:rPr>
            </w:pPr>
            <w:r w:rsidRPr="00560CB9">
              <w:rPr>
                <w:rFonts w:eastAsia="Calibri"/>
                <w:sz w:val="18"/>
                <w:u w:val="none"/>
              </w:rPr>
              <w:t>Method</w:t>
            </w:r>
          </w:p>
        </w:tc>
        <w:tc>
          <w:tcPr>
            <w:tcW w:w="540" w:type="dxa"/>
            <w:gridSpan w:val="2"/>
            <w:tcBorders>
              <w:top w:val="single" w:sz="6" w:space="0" w:color="000000"/>
              <w:bottom w:val="single" w:sz="6" w:space="0" w:color="000000"/>
              <w:right w:val="single" w:sz="6" w:space="0" w:color="000000"/>
            </w:tcBorders>
          </w:tcPr>
          <w:p w14:paraId="40F0E17F" w14:textId="77777777" w:rsidR="002C13C2" w:rsidRDefault="007B0609" w:rsidP="000D2861">
            <w:pPr>
              <w:pStyle w:val="Subtitle"/>
              <w:spacing w:line="360" w:lineRule="auto"/>
              <w:rPr>
                <w:rFonts w:eastAsia="Calibri"/>
                <w:b/>
                <w:sz w:val="18"/>
                <w:u w:val="none"/>
              </w:rPr>
            </w:pPr>
            <w:r w:rsidRPr="00560CB9">
              <w:rPr>
                <w:rFonts w:eastAsia="Calibri"/>
                <w:b/>
                <w:sz w:val="18"/>
                <w:u w:val="none"/>
              </w:rPr>
              <w:t>1,2</w:t>
            </w:r>
          </w:p>
        </w:tc>
        <w:tc>
          <w:tcPr>
            <w:tcW w:w="922" w:type="dxa"/>
            <w:tcBorders>
              <w:left w:val="single" w:sz="6" w:space="0" w:color="000000"/>
              <w:right w:val="single" w:sz="6" w:space="0" w:color="000000"/>
            </w:tcBorders>
          </w:tcPr>
          <w:p w14:paraId="7407AC3C"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left w:val="single" w:sz="6" w:space="0" w:color="000000"/>
              <w:right w:val="single" w:sz="6" w:space="0" w:color="000000"/>
            </w:tcBorders>
          </w:tcPr>
          <w:p w14:paraId="65677799"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2" w:type="dxa"/>
            <w:gridSpan w:val="2"/>
            <w:tcBorders>
              <w:left w:val="single" w:sz="6" w:space="0" w:color="000000"/>
              <w:right w:val="single" w:sz="6" w:space="0" w:color="000000"/>
            </w:tcBorders>
          </w:tcPr>
          <w:p w14:paraId="4D6427E2"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top w:val="single" w:sz="6" w:space="0" w:color="000000"/>
              <w:left w:val="single" w:sz="6" w:space="0" w:color="000000"/>
              <w:bottom w:val="single" w:sz="6" w:space="0" w:color="000000"/>
              <w:right w:val="single" w:sz="6" w:space="0" w:color="000000"/>
            </w:tcBorders>
          </w:tcPr>
          <w:p w14:paraId="165AFA3F" w14:textId="77777777" w:rsidR="002C13C2" w:rsidRDefault="002C13C2" w:rsidP="000D2861">
            <w:pPr>
              <w:pStyle w:val="Subtitle"/>
              <w:keepNext/>
              <w:keepLines/>
              <w:spacing w:before="480" w:after="120" w:line="360" w:lineRule="auto"/>
              <w:jc w:val="left"/>
              <w:outlineLvl w:val="0"/>
              <w:rPr>
                <w:rFonts w:eastAsia="Calibri"/>
                <w:b/>
                <w:sz w:val="18"/>
                <w:u w:val="none"/>
              </w:rPr>
            </w:pPr>
          </w:p>
        </w:tc>
        <w:tc>
          <w:tcPr>
            <w:tcW w:w="922" w:type="dxa"/>
            <w:tcBorders>
              <w:top w:val="single" w:sz="6" w:space="0" w:color="000000"/>
              <w:left w:val="single" w:sz="6" w:space="0" w:color="000000"/>
              <w:bottom w:val="single" w:sz="6" w:space="0" w:color="000000"/>
              <w:right w:val="single" w:sz="6" w:space="0" w:color="000000"/>
            </w:tcBorders>
          </w:tcPr>
          <w:p w14:paraId="3B3F0101" w14:textId="77777777" w:rsidR="002C13C2" w:rsidRDefault="002C13C2" w:rsidP="000D2861">
            <w:pPr>
              <w:pStyle w:val="Subtitle"/>
              <w:keepNext/>
              <w:keepLines/>
              <w:spacing w:before="480" w:after="120" w:line="360" w:lineRule="auto"/>
              <w:jc w:val="left"/>
              <w:outlineLvl w:val="0"/>
              <w:rPr>
                <w:rFonts w:eastAsia="Calibri"/>
                <w:b/>
                <w:sz w:val="18"/>
                <w:u w:val="none"/>
              </w:rPr>
            </w:pPr>
          </w:p>
        </w:tc>
        <w:tc>
          <w:tcPr>
            <w:tcW w:w="923" w:type="dxa"/>
            <w:tcBorders>
              <w:top w:val="single" w:sz="6" w:space="0" w:color="000000"/>
              <w:left w:val="single" w:sz="6" w:space="0" w:color="000000"/>
              <w:bottom w:val="single" w:sz="6" w:space="0" w:color="000000"/>
              <w:right w:val="single" w:sz="6" w:space="0" w:color="000000"/>
            </w:tcBorders>
          </w:tcPr>
          <w:p w14:paraId="7B164D17" w14:textId="77777777" w:rsidR="002C13C2" w:rsidRDefault="002C13C2" w:rsidP="000D2861">
            <w:pPr>
              <w:keepNext/>
              <w:keepLines/>
              <w:spacing w:before="480" w:after="120" w:line="360" w:lineRule="auto"/>
              <w:outlineLvl w:val="0"/>
              <w:rPr>
                <w:rFonts w:ascii="Times New Roman" w:hAnsi="Times New Roman" w:cs="Times New Roman"/>
                <w:b/>
                <w:sz w:val="48"/>
                <w:szCs w:val="48"/>
              </w:rPr>
            </w:pPr>
          </w:p>
        </w:tc>
        <w:tc>
          <w:tcPr>
            <w:tcW w:w="922" w:type="dxa"/>
            <w:gridSpan w:val="2"/>
            <w:tcBorders>
              <w:left w:val="single" w:sz="6" w:space="0" w:color="000000"/>
              <w:right w:val="single" w:sz="6" w:space="0" w:color="000000"/>
            </w:tcBorders>
          </w:tcPr>
          <w:p w14:paraId="2198615F"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left w:val="single" w:sz="6" w:space="0" w:color="000000"/>
              <w:right w:val="single" w:sz="6" w:space="0" w:color="000000"/>
            </w:tcBorders>
          </w:tcPr>
          <w:p w14:paraId="6DDC3048" w14:textId="77777777" w:rsidR="002C13C2" w:rsidRDefault="002C13C2" w:rsidP="000D2861">
            <w:pPr>
              <w:pStyle w:val="Subtitle"/>
              <w:keepNext/>
              <w:keepLines/>
              <w:spacing w:before="480" w:after="120" w:line="360" w:lineRule="auto"/>
              <w:outlineLvl w:val="0"/>
              <w:rPr>
                <w:rFonts w:eastAsia="Calibri"/>
                <w:b/>
                <w:sz w:val="18"/>
                <w:u w:val="none"/>
              </w:rPr>
            </w:pPr>
          </w:p>
        </w:tc>
        <w:tc>
          <w:tcPr>
            <w:tcW w:w="720" w:type="dxa"/>
            <w:tcBorders>
              <w:top w:val="single" w:sz="6" w:space="0" w:color="000000"/>
              <w:left w:val="single" w:sz="6" w:space="0" w:color="000000"/>
              <w:bottom w:val="single" w:sz="6" w:space="0" w:color="000000"/>
              <w:right w:val="single" w:sz="24" w:space="0" w:color="000000"/>
            </w:tcBorders>
          </w:tcPr>
          <w:p w14:paraId="333531E5" w14:textId="77777777" w:rsidR="002C13C2" w:rsidRDefault="007B0609" w:rsidP="000D2861">
            <w:pPr>
              <w:pStyle w:val="Subtitle"/>
              <w:spacing w:line="360" w:lineRule="auto"/>
              <w:jc w:val="left"/>
              <w:rPr>
                <w:rFonts w:eastAsia="Calibri"/>
                <w:b/>
                <w:sz w:val="18"/>
                <w:u w:val="none"/>
              </w:rPr>
            </w:pPr>
            <w:r w:rsidRPr="00560CB9">
              <w:rPr>
                <w:rFonts w:eastAsia="Calibri"/>
                <w:b/>
                <w:sz w:val="18"/>
                <w:u w:val="none"/>
              </w:rPr>
              <w:t>10</w:t>
            </w:r>
          </w:p>
        </w:tc>
      </w:tr>
      <w:tr w:rsidR="00BD291E" w:rsidRPr="00560CB9" w14:paraId="7E2578F4" w14:textId="77777777" w:rsidTr="000D2861">
        <w:tc>
          <w:tcPr>
            <w:tcW w:w="2305" w:type="dxa"/>
            <w:tcBorders>
              <w:top w:val="single" w:sz="6" w:space="0" w:color="000000"/>
              <w:left w:val="single" w:sz="24" w:space="0" w:color="000000"/>
              <w:bottom w:val="single" w:sz="6" w:space="0" w:color="000000"/>
            </w:tcBorders>
          </w:tcPr>
          <w:p w14:paraId="004A4D35" w14:textId="77777777" w:rsidR="002C13C2" w:rsidRDefault="007B0609" w:rsidP="000D2861">
            <w:pPr>
              <w:pStyle w:val="Subtitle"/>
              <w:spacing w:line="360" w:lineRule="auto"/>
              <w:jc w:val="left"/>
              <w:rPr>
                <w:rFonts w:eastAsia="Calibri"/>
                <w:sz w:val="18"/>
                <w:u w:val="none"/>
              </w:rPr>
            </w:pPr>
            <w:r w:rsidRPr="00560CB9">
              <w:rPr>
                <w:rFonts w:eastAsia="Calibri"/>
                <w:sz w:val="18"/>
                <w:u w:val="none"/>
              </w:rPr>
              <w:t>Results</w:t>
            </w:r>
          </w:p>
        </w:tc>
        <w:tc>
          <w:tcPr>
            <w:tcW w:w="540" w:type="dxa"/>
            <w:gridSpan w:val="2"/>
            <w:tcBorders>
              <w:top w:val="single" w:sz="6" w:space="0" w:color="000000"/>
              <w:bottom w:val="single" w:sz="6" w:space="0" w:color="000000"/>
              <w:right w:val="single" w:sz="6" w:space="0" w:color="000000"/>
            </w:tcBorders>
          </w:tcPr>
          <w:p w14:paraId="3D80AC44" w14:textId="77777777" w:rsidR="002C13C2" w:rsidRDefault="007B0609" w:rsidP="000D2861">
            <w:pPr>
              <w:pStyle w:val="Subtitle"/>
              <w:spacing w:line="360" w:lineRule="auto"/>
              <w:rPr>
                <w:rFonts w:eastAsia="Calibri"/>
                <w:b/>
                <w:sz w:val="18"/>
                <w:u w:val="none"/>
              </w:rPr>
            </w:pPr>
            <w:r w:rsidRPr="00560CB9">
              <w:rPr>
                <w:rFonts w:eastAsia="Calibri"/>
                <w:b/>
                <w:sz w:val="18"/>
                <w:u w:val="none"/>
              </w:rPr>
              <w:t>1,2</w:t>
            </w:r>
          </w:p>
        </w:tc>
        <w:tc>
          <w:tcPr>
            <w:tcW w:w="922" w:type="dxa"/>
            <w:tcBorders>
              <w:left w:val="single" w:sz="6" w:space="0" w:color="000000"/>
              <w:right w:val="single" w:sz="6" w:space="0" w:color="000000"/>
            </w:tcBorders>
          </w:tcPr>
          <w:p w14:paraId="0C5D8785"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left w:val="single" w:sz="6" w:space="0" w:color="000000"/>
              <w:right w:val="single" w:sz="6" w:space="0" w:color="000000"/>
            </w:tcBorders>
          </w:tcPr>
          <w:p w14:paraId="7B24C0DF"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2" w:type="dxa"/>
            <w:gridSpan w:val="2"/>
            <w:tcBorders>
              <w:left w:val="single" w:sz="6" w:space="0" w:color="000000"/>
              <w:right w:val="single" w:sz="6" w:space="0" w:color="000000"/>
            </w:tcBorders>
          </w:tcPr>
          <w:p w14:paraId="4C0816C2"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top w:val="single" w:sz="6" w:space="0" w:color="000000"/>
              <w:left w:val="single" w:sz="6" w:space="0" w:color="000000"/>
              <w:bottom w:val="single" w:sz="6" w:space="0" w:color="000000"/>
              <w:right w:val="single" w:sz="6" w:space="0" w:color="000000"/>
            </w:tcBorders>
          </w:tcPr>
          <w:p w14:paraId="6D5DF21B" w14:textId="77777777" w:rsidR="002C13C2" w:rsidRDefault="002C13C2" w:rsidP="000D2861">
            <w:pPr>
              <w:pStyle w:val="Subtitle"/>
              <w:keepNext/>
              <w:keepLines/>
              <w:spacing w:before="480" w:after="120" w:line="360" w:lineRule="auto"/>
              <w:jc w:val="left"/>
              <w:outlineLvl w:val="0"/>
              <w:rPr>
                <w:rFonts w:eastAsia="Calibri"/>
                <w:b/>
                <w:sz w:val="18"/>
                <w:u w:val="none"/>
              </w:rPr>
            </w:pPr>
          </w:p>
        </w:tc>
        <w:tc>
          <w:tcPr>
            <w:tcW w:w="922" w:type="dxa"/>
            <w:tcBorders>
              <w:top w:val="single" w:sz="6" w:space="0" w:color="000000"/>
              <w:left w:val="single" w:sz="6" w:space="0" w:color="000000"/>
              <w:bottom w:val="single" w:sz="6" w:space="0" w:color="000000"/>
              <w:right w:val="single" w:sz="6" w:space="0" w:color="000000"/>
            </w:tcBorders>
          </w:tcPr>
          <w:p w14:paraId="481DE9A6" w14:textId="77777777" w:rsidR="002C13C2" w:rsidRDefault="002C13C2" w:rsidP="000D2861">
            <w:pPr>
              <w:pStyle w:val="Subtitle"/>
              <w:keepNext/>
              <w:keepLines/>
              <w:spacing w:before="480" w:after="120" w:line="360" w:lineRule="auto"/>
              <w:jc w:val="left"/>
              <w:outlineLvl w:val="0"/>
              <w:rPr>
                <w:rFonts w:eastAsia="Calibri"/>
                <w:b/>
                <w:sz w:val="18"/>
                <w:u w:val="none"/>
              </w:rPr>
            </w:pPr>
          </w:p>
        </w:tc>
        <w:tc>
          <w:tcPr>
            <w:tcW w:w="923" w:type="dxa"/>
            <w:tcBorders>
              <w:top w:val="single" w:sz="6" w:space="0" w:color="000000"/>
              <w:left w:val="single" w:sz="6" w:space="0" w:color="000000"/>
              <w:bottom w:val="single" w:sz="6" w:space="0" w:color="000000"/>
              <w:right w:val="single" w:sz="6" w:space="0" w:color="000000"/>
            </w:tcBorders>
          </w:tcPr>
          <w:p w14:paraId="3E995840" w14:textId="77777777" w:rsidR="002C13C2" w:rsidRDefault="002C13C2" w:rsidP="000D2861">
            <w:pPr>
              <w:keepNext/>
              <w:keepLines/>
              <w:spacing w:before="480" w:after="120" w:line="360" w:lineRule="auto"/>
              <w:outlineLvl w:val="0"/>
              <w:rPr>
                <w:rFonts w:ascii="Times New Roman" w:hAnsi="Times New Roman" w:cs="Times New Roman"/>
                <w:b/>
                <w:sz w:val="48"/>
                <w:szCs w:val="48"/>
              </w:rPr>
            </w:pPr>
          </w:p>
        </w:tc>
        <w:tc>
          <w:tcPr>
            <w:tcW w:w="922" w:type="dxa"/>
            <w:gridSpan w:val="2"/>
            <w:tcBorders>
              <w:left w:val="single" w:sz="6" w:space="0" w:color="000000"/>
              <w:right w:val="single" w:sz="6" w:space="0" w:color="000000"/>
            </w:tcBorders>
          </w:tcPr>
          <w:p w14:paraId="1BDB6C04"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left w:val="single" w:sz="6" w:space="0" w:color="000000"/>
              <w:right w:val="single" w:sz="6" w:space="0" w:color="000000"/>
            </w:tcBorders>
          </w:tcPr>
          <w:p w14:paraId="4BCB83FC" w14:textId="77777777" w:rsidR="002C13C2" w:rsidRDefault="002C13C2" w:rsidP="000D2861">
            <w:pPr>
              <w:pStyle w:val="Subtitle"/>
              <w:keepNext/>
              <w:keepLines/>
              <w:spacing w:before="480" w:after="120" w:line="360" w:lineRule="auto"/>
              <w:outlineLvl w:val="0"/>
              <w:rPr>
                <w:rFonts w:eastAsia="Calibri"/>
                <w:b/>
                <w:sz w:val="18"/>
                <w:u w:val="none"/>
              </w:rPr>
            </w:pPr>
          </w:p>
        </w:tc>
        <w:tc>
          <w:tcPr>
            <w:tcW w:w="720" w:type="dxa"/>
            <w:tcBorders>
              <w:top w:val="single" w:sz="6" w:space="0" w:color="000000"/>
              <w:left w:val="single" w:sz="6" w:space="0" w:color="000000"/>
              <w:bottom w:val="single" w:sz="6" w:space="0" w:color="000000"/>
              <w:right w:val="single" w:sz="24" w:space="0" w:color="000000"/>
            </w:tcBorders>
          </w:tcPr>
          <w:p w14:paraId="59932CAB" w14:textId="77777777" w:rsidR="002C13C2" w:rsidRDefault="007B0609" w:rsidP="000D2861">
            <w:pPr>
              <w:pStyle w:val="Subtitle"/>
              <w:spacing w:line="360" w:lineRule="auto"/>
              <w:jc w:val="left"/>
              <w:rPr>
                <w:rFonts w:eastAsia="Calibri"/>
                <w:b/>
                <w:sz w:val="18"/>
                <w:u w:val="none"/>
              </w:rPr>
            </w:pPr>
            <w:r w:rsidRPr="00560CB9">
              <w:rPr>
                <w:rFonts w:eastAsia="Calibri"/>
                <w:b/>
                <w:sz w:val="18"/>
                <w:u w:val="none"/>
              </w:rPr>
              <w:t>25</w:t>
            </w:r>
          </w:p>
        </w:tc>
      </w:tr>
      <w:tr w:rsidR="00BD291E" w:rsidRPr="00560CB9" w14:paraId="613AC2AA" w14:textId="77777777" w:rsidTr="000D2861">
        <w:tc>
          <w:tcPr>
            <w:tcW w:w="2305" w:type="dxa"/>
            <w:tcBorders>
              <w:top w:val="single" w:sz="6" w:space="0" w:color="000000"/>
              <w:left w:val="single" w:sz="24" w:space="0" w:color="000000"/>
              <w:bottom w:val="single" w:sz="6" w:space="0" w:color="000000"/>
            </w:tcBorders>
          </w:tcPr>
          <w:p w14:paraId="7E9E2ADD" w14:textId="77777777" w:rsidR="002C13C2" w:rsidRDefault="007B0609" w:rsidP="000D2861">
            <w:pPr>
              <w:pStyle w:val="Subtitle"/>
              <w:spacing w:line="360" w:lineRule="auto"/>
              <w:jc w:val="left"/>
              <w:rPr>
                <w:rFonts w:eastAsia="Calibri"/>
                <w:sz w:val="18"/>
                <w:u w:val="none"/>
              </w:rPr>
            </w:pPr>
            <w:r w:rsidRPr="00560CB9">
              <w:rPr>
                <w:rFonts w:eastAsia="Calibri"/>
                <w:sz w:val="18"/>
                <w:u w:val="none"/>
              </w:rPr>
              <w:t>Discussion</w:t>
            </w:r>
          </w:p>
        </w:tc>
        <w:tc>
          <w:tcPr>
            <w:tcW w:w="540" w:type="dxa"/>
            <w:gridSpan w:val="2"/>
            <w:tcBorders>
              <w:top w:val="single" w:sz="6" w:space="0" w:color="000000"/>
              <w:bottom w:val="single" w:sz="6" w:space="0" w:color="000000"/>
              <w:right w:val="single" w:sz="6" w:space="0" w:color="000000"/>
            </w:tcBorders>
          </w:tcPr>
          <w:p w14:paraId="14DF54CD" w14:textId="77777777" w:rsidR="002C13C2" w:rsidRDefault="007B0609" w:rsidP="000D2861">
            <w:pPr>
              <w:pStyle w:val="Subtitle"/>
              <w:spacing w:line="360" w:lineRule="auto"/>
              <w:rPr>
                <w:rFonts w:eastAsia="Calibri"/>
                <w:b/>
                <w:sz w:val="18"/>
                <w:u w:val="none"/>
              </w:rPr>
            </w:pPr>
            <w:r w:rsidRPr="00560CB9">
              <w:rPr>
                <w:rFonts w:eastAsia="Calibri"/>
                <w:b/>
                <w:sz w:val="18"/>
                <w:u w:val="none"/>
              </w:rPr>
              <w:t>1,2</w:t>
            </w:r>
          </w:p>
        </w:tc>
        <w:tc>
          <w:tcPr>
            <w:tcW w:w="922" w:type="dxa"/>
            <w:tcBorders>
              <w:left w:val="single" w:sz="6" w:space="0" w:color="000000"/>
              <w:right w:val="single" w:sz="6" w:space="0" w:color="000000"/>
            </w:tcBorders>
          </w:tcPr>
          <w:p w14:paraId="56C50155"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left w:val="single" w:sz="6" w:space="0" w:color="000000"/>
              <w:right w:val="single" w:sz="6" w:space="0" w:color="000000"/>
            </w:tcBorders>
          </w:tcPr>
          <w:p w14:paraId="5ED0F0F2"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2" w:type="dxa"/>
            <w:gridSpan w:val="2"/>
            <w:tcBorders>
              <w:left w:val="single" w:sz="6" w:space="0" w:color="000000"/>
              <w:right w:val="single" w:sz="6" w:space="0" w:color="000000"/>
            </w:tcBorders>
          </w:tcPr>
          <w:p w14:paraId="10B8504E"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top w:val="single" w:sz="6" w:space="0" w:color="000000"/>
              <w:left w:val="single" w:sz="6" w:space="0" w:color="000000"/>
              <w:bottom w:val="single" w:sz="6" w:space="0" w:color="000000"/>
              <w:right w:val="single" w:sz="6" w:space="0" w:color="000000"/>
            </w:tcBorders>
          </w:tcPr>
          <w:p w14:paraId="09ED7264" w14:textId="77777777" w:rsidR="002C13C2" w:rsidRDefault="002C13C2" w:rsidP="000D2861">
            <w:pPr>
              <w:pStyle w:val="Subtitle"/>
              <w:keepNext/>
              <w:keepLines/>
              <w:spacing w:before="480" w:after="120" w:line="360" w:lineRule="auto"/>
              <w:jc w:val="left"/>
              <w:outlineLvl w:val="0"/>
              <w:rPr>
                <w:rFonts w:eastAsia="Calibri"/>
                <w:b/>
                <w:sz w:val="18"/>
                <w:u w:val="none"/>
              </w:rPr>
            </w:pPr>
          </w:p>
        </w:tc>
        <w:tc>
          <w:tcPr>
            <w:tcW w:w="922" w:type="dxa"/>
            <w:tcBorders>
              <w:top w:val="single" w:sz="6" w:space="0" w:color="000000"/>
              <w:left w:val="single" w:sz="6" w:space="0" w:color="000000"/>
              <w:bottom w:val="single" w:sz="6" w:space="0" w:color="000000"/>
              <w:right w:val="single" w:sz="6" w:space="0" w:color="000000"/>
            </w:tcBorders>
          </w:tcPr>
          <w:p w14:paraId="754A26B0" w14:textId="77777777" w:rsidR="002C13C2" w:rsidRDefault="002C13C2" w:rsidP="000D2861">
            <w:pPr>
              <w:pStyle w:val="Subtitle"/>
              <w:keepNext/>
              <w:keepLines/>
              <w:spacing w:before="480" w:after="120" w:line="360" w:lineRule="auto"/>
              <w:jc w:val="left"/>
              <w:outlineLvl w:val="0"/>
              <w:rPr>
                <w:rFonts w:eastAsia="Calibri"/>
                <w:b/>
                <w:sz w:val="18"/>
                <w:u w:val="none"/>
              </w:rPr>
            </w:pPr>
          </w:p>
        </w:tc>
        <w:tc>
          <w:tcPr>
            <w:tcW w:w="923" w:type="dxa"/>
            <w:tcBorders>
              <w:top w:val="single" w:sz="6" w:space="0" w:color="000000"/>
              <w:left w:val="single" w:sz="6" w:space="0" w:color="000000"/>
              <w:bottom w:val="single" w:sz="6" w:space="0" w:color="000000"/>
              <w:right w:val="single" w:sz="6" w:space="0" w:color="000000"/>
            </w:tcBorders>
          </w:tcPr>
          <w:p w14:paraId="38BB2F44" w14:textId="77777777" w:rsidR="002C13C2" w:rsidRDefault="002C13C2" w:rsidP="000D2861">
            <w:pPr>
              <w:keepNext/>
              <w:keepLines/>
              <w:spacing w:before="480" w:after="120" w:line="360" w:lineRule="auto"/>
              <w:outlineLvl w:val="0"/>
              <w:rPr>
                <w:rFonts w:ascii="Times New Roman" w:hAnsi="Times New Roman" w:cs="Times New Roman"/>
                <w:b/>
                <w:sz w:val="48"/>
                <w:szCs w:val="48"/>
              </w:rPr>
            </w:pPr>
          </w:p>
        </w:tc>
        <w:tc>
          <w:tcPr>
            <w:tcW w:w="922" w:type="dxa"/>
            <w:gridSpan w:val="2"/>
            <w:tcBorders>
              <w:left w:val="single" w:sz="6" w:space="0" w:color="000000"/>
              <w:right w:val="single" w:sz="6" w:space="0" w:color="000000"/>
            </w:tcBorders>
          </w:tcPr>
          <w:p w14:paraId="00110AF7"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left w:val="single" w:sz="6" w:space="0" w:color="000000"/>
              <w:right w:val="single" w:sz="6" w:space="0" w:color="000000"/>
            </w:tcBorders>
          </w:tcPr>
          <w:p w14:paraId="28DE4F3E" w14:textId="77777777" w:rsidR="002C13C2" w:rsidRDefault="002C13C2" w:rsidP="000D2861">
            <w:pPr>
              <w:pStyle w:val="Subtitle"/>
              <w:keepNext/>
              <w:keepLines/>
              <w:spacing w:before="480" w:after="120" w:line="360" w:lineRule="auto"/>
              <w:outlineLvl w:val="0"/>
              <w:rPr>
                <w:rFonts w:eastAsia="Calibri"/>
                <w:b/>
                <w:sz w:val="18"/>
                <w:u w:val="none"/>
              </w:rPr>
            </w:pPr>
          </w:p>
        </w:tc>
        <w:tc>
          <w:tcPr>
            <w:tcW w:w="720" w:type="dxa"/>
            <w:tcBorders>
              <w:top w:val="single" w:sz="6" w:space="0" w:color="000000"/>
              <w:left w:val="single" w:sz="6" w:space="0" w:color="000000"/>
              <w:bottom w:val="single" w:sz="6" w:space="0" w:color="000000"/>
              <w:right w:val="single" w:sz="24" w:space="0" w:color="000000"/>
            </w:tcBorders>
          </w:tcPr>
          <w:p w14:paraId="7392C920" w14:textId="77777777" w:rsidR="002C13C2" w:rsidRDefault="007B0609" w:rsidP="000D2861">
            <w:pPr>
              <w:pStyle w:val="Subtitle"/>
              <w:spacing w:line="360" w:lineRule="auto"/>
              <w:jc w:val="left"/>
              <w:rPr>
                <w:rFonts w:eastAsia="Calibri"/>
                <w:b/>
                <w:sz w:val="18"/>
                <w:u w:val="none"/>
              </w:rPr>
            </w:pPr>
            <w:r w:rsidRPr="00560CB9">
              <w:rPr>
                <w:rFonts w:eastAsia="Calibri"/>
                <w:b/>
                <w:sz w:val="18"/>
                <w:u w:val="none"/>
              </w:rPr>
              <w:t>25</w:t>
            </w:r>
          </w:p>
        </w:tc>
      </w:tr>
      <w:tr w:rsidR="00BD291E" w:rsidRPr="00560CB9" w14:paraId="0023D23B" w14:textId="77777777" w:rsidTr="000D2861">
        <w:tc>
          <w:tcPr>
            <w:tcW w:w="2305" w:type="dxa"/>
            <w:tcBorders>
              <w:top w:val="single" w:sz="6" w:space="0" w:color="000000"/>
              <w:left w:val="single" w:sz="24" w:space="0" w:color="000000"/>
              <w:bottom w:val="single" w:sz="6" w:space="0" w:color="000000"/>
            </w:tcBorders>
          </w:tcPr>
          <w:p w14:paraId="264ADF48" w14:textId="77777777" w:rsidR="002C13C2" w:rsidRDefault="007B0609" w:rsidP="000D2861">
            <w:pPr>
              <w:pStyle w:val="Subtitle"/>
              <w:spacing w:line="360" w:lineRule="auto"/>
              <w:jc w:val="left"/>
              <w:rPr>
                <w:rFonts w:eastAsia="Calibri"/>
                <w:sz w:val="18"/>
                <w:u w:val="none"/>
              </w:rPr>
            </w:pPr>
            <w:r w:rsidRPr="00560CB9">
              <w:rPr>
                <w:rFonts w:eastAsia="Calibri"/>
                <w:sz w:val="18"/>
                <w:u w:val="none"/>
              </w:rPr>
              <w:t xml:space="preserve">Conclusion </w:t>
            </w:r>
          </w:p>
        </w:tc>
        <w:tc>
          <w:tcPr>
            <w:tcW w:w="540" w:type="dxa"/>
            <w:gridSpan w:val="2"/>
            <w:tcBorders>
              <w:top w:val="single" w:sz="6" w:space="0" w:color="000000"/>
              <w:bottom w:val="single" w:sz="6" w:space="0" w:color="000000"/>
              <w:right w:val="single" w:sz="6" w:space="0" w:color="000000"/>
            </w:tcBorders>
          </w:tcPr>
          <w:p w14:paraId="216499BC" w14:textId="77777777" w:rsidR="002C13C2" w:rsidRDefault="007B0609" w:rsidP="000D2861">
            <w:pPr>
              <w:pStyle w:val="Subtitle"/>
              <w:spacing w:line="360" w:lineRule="auto"/>
              <w:rPr>
                <w:rFonts w:eastAsia="Calibri"/>
                <w:b/>
                <w:sz w:val="18"/>
                <w:u w:val="none"/>
              </w:rPr>
            </w:pPr>
            <w:r w:rsidRPr="00560CB9">
              <w:rPr>
                <w:rFonts w:eastAsia="Calibri"/>
                <w:b/>
                <w:sz w:val="18"/>
                <w:u w:val="none"/>
              </w:rPr>
              <w:t>1,2</w:t>
            </w:r>
          </w:p>
        </w:tc>
        <w:tc>
          <w:tcPr>
            <w:tcW w:w="922" w:type="dxa"/>
            <w:tcBorders>
              <w:left w:val="single" w:sz="6" w:space="0" w:color="000000"/>
              <w:right w:val="single" w:sz="6" w:space="0" w:color="000000"/>
            </w:tcBorders>
          </w:tcPr>
          <w:p w14:paraId="2B6A8D33"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left w:val="single" w:sz="6" w:space="0" w:color="000000"/>
              <w:right w:val="single" w:sz="6" w:space="0" w:color="000000"/>
            </w:tcBorders>
          </w:tcPr>
          <w:p w14:paraId="31B7B771"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2" w:type="dxa"/>
            <w:gridSpan w:val="2"/>
            <w:tcBorders>
              <w:left w:val="single" w:sz="6" w:space="0" w:color="000000"/>
              <w:right w:val="single" w:sz="6" w:space="0" w:color="000000"/>
            </w:tcBorders>
          </w:tcPr>
          <w:p w14:paraId="700542B0"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top w:val="single" w:sz="6" w:space="0" w:color="000000"/>
              <w:left w:val="single" w:sz="6" w:space="0" w:color="000000"/>
              <w:bottom w:val="single" w:sz="6" w:space="0" w:color="000000"/>
              <w:right w:val="single" w:sz="6" w:space="0" w:color="000000"/>
            </w:tcBorders>
          </w:tcPr>
          <w:p w14:paraId="14DC5592" w14:textId="77777777" w:rsidR="002C13C2" w:rsidRDefault="002C13C2" w:rsidP="000D2861">
            <w:pPr>
              <w:pStyle w:val="Subtitle"/>
              <w:keepNext/>
              <w:keepLines/>
              <w:spacing w:before="480" w:after="120" w:line="360" w:lineRule="auto"/>
              <w:jc w:val="left"/>
              <w:outlineLvl w:val="0"/>
              <w:rPr>
                <w:rFonts w:eastAsia="Calibri"/>
                <w:b/>
                <w:sz w:val="18"/>
                <w:u w:val="none"/>
              </w:rPr>
            </w:pPr>
          </w:p>
        </w:tc>
        <w:tc>
          <w:tcPr>
            <w:tcW w:w="922" w:type="dxa"/>
            <w:tcBorders>
              <w:top w:val="single" w:sz="6" w:space="0" w:color="000000"/>
              <w:left w:val="single" w:sz="6" w:space="0" w:color="000000"/>
              <w:bottom w:val="single" w:sz="6" w:space="0" w:color="000000"/>
              <w:right w:val="single" w:sz="6" w:space="0" w:color="000000"/>
            </w:tcBorders>
          </w:tcPr>
          <w:p w14:paraId="63CB90C9" w14:textId="77777777" w:rsidR="002C13C2" w:rsidRDefault="002C13C2" w:rsidP="000D2861">
            <w:pPr>
              <w:pStyle w:val="Subtitle"/>
              <w:keepNext/>
              <w:keepLines/>
              <w:spacing w:before="480" w:after="120" w:line="360" w:lineRule="auto"/>
              <w:jc w:val="left"/>
              <w:outlineLvl w:val="0"/>
              <w:rPr>
                <w:rFonts w:eastAsia="Calibri"/>
                <w:b/>
                <w:sz w:val="18"/>
                <w:u w:val="none"/>
              </w:rPr>
            </w:pPr>
          </w:p>
        </w:tc>
        <w:tc>
          <w:tcPr>
            <w:tcW w:w="923" w:type="dxa"/>
            <w:tcBorders>
              <w:top w:val="single" w:sz="6" w:space="0" w:color="000000"/>
              <w:left w:val="single" w:sz="6" w:space="0" w:color="000000"/>
              <w:bottom w:val="single" w:sz="6" w:space="0" w:color="000000"/>
              <w:right w:val="single" w:sz="6" w:space="0" w:color="000000"/>
            </w:tcBorders>
          </w:tcPr>
          <w:p w14:paraId="137E6B8E" w14:textId="77777777" w:rsidR="002C13C2" w:rsidRDefault="002C13C2" w:rsidP="000D2861">
            <w:pPr>
              <w:keepNext/>
              <w:keepLines/>
              <w:spacing w:before="480" w:after="120" w:line="360" w:lineRule="auto"/>
              <w:outlineLvl w:val="0"/>
              <w:rPr>
                <w:rFonts w:ascii="Times New Roman" w:hAnsi="Times New Roman" w:cs="Times New Roman"/>
                <w:b/>
                <w:sz w:val="48"/>
                <w:szCs w:val="48"/>
              </w:rPr>
            </w:pPr>
          </w:p>
        </w:tc>
        <w:tc>
          <w:tcPr>
            <w:tcW w:w="922" w:type="dxa"/>
            <w:gridSpan w:val="2"/>
            <w:tcBorders>
              <w:left w:val="single" w:sz="6" w:space="0" w:color="000000"/>
              <w:right w:val="single" w:sz="6" w:space="0" w:color="000000"/>
            </w:tcBorders>
          </w:tcPr>
          <w:p w14:paraId="73F0D5B7"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left w:val="single" w:sz="6" w:space="0" w:color="000000"/>
              <w:right w:val="single" w:sz="6" w:space="0" w:color="000000"/>
            </w:tcBorders>
          </w:tcPr>
          <w:p w14:paraId="7943B0FB" w14:textId="77777777" w:rsidR="002C13C2" w:rsidRDefault="002C13C2" w:rsidP="000D2861">
            <w:pPr>
              <w:pStyle w:val="Subtitle"/>
              <w:keepNext/>
              <w:keepLines/>
              <w:spacing w:before="480" w:after="120" w:line="360" w:lineRule="auto"/>
              <w:outlineLvl w:val="0"/>
              <w:rPr>
                <w:rFonts w:eastAsia="Calibri"/>
                <w:b/>
                <w:sz w:val="18"/>
                <w:u w:val="none"/>
              </w:rPr>
            </w:pPr>
          </w:p>
        </w:tc>
        <w:tc>
          <w:tcPr>
            <w:tcW w:w="720" w:type="dxa"/>
            <w:tcBorders>
              <w:top w:val="single" w:sz="6" w:space="0" w:color="000000"/>
              <w:left w:val="single" w:sz="6" w:space="0" w:color="000000"/>
              <w:bottom w:val="single" w:sz="6" w:space="0" w:color="000000"/>
              <w:right w:val="single" w:sz="24" w:space="0" w:color="000000"/>
            </w:tcBorders>
          </w:tcPr>
          <w:p w14:paraId="34E995C7" w14:textId="77777777" w:rsidR="002C13C2" w:rsidRDefault="007B0609" w:rsidP="000D2861">
            <w:pPr>
              <w:pStyle w:val="Subtitle"/>
              <w:spacing w:line="360" w:lineRule="auto"/>
              <w:jc w:val="left"/>
              <w:rPr>
                <w:rFonts w:eastAsia="Calibri"/>
                <w:b/>
                <w:sz w:val="18"/>
                <w:u w:val="none"/>
              </w:rPr>
            </w:pPr>
            <w:r w:rsidRPr="00560CB9">
              <w:rPr>
                <w:rFonts w:eastAsia="Calibri"/>
                <w:b/>
                <w:sz w:val="18"/>
                <w:u w:val="none"/>
              </w:rPr>
              <w:t>5</w:t>
            </w:r>
          </w:p>
        </w:tc>
      </w:tr>
      <w:tr w:rsidR="00BD291E" w:rsidRPr="00560CB9" w14:paraId="7F16C94E" w14:textId="77777777" w:rsidTr="000D2861">
        <w:tc>
          <w:tcPr>
            <w:tcW w:w="2305" w:type="dxa"/>
            <w:tcBorders>
              <w:top w:val="single" w:sz="6" w:space="0" w:color="000000"/>
              <w:left w:val="single" w:sz="24" w:space="0" w:color="000000"/>
              <w:bottom w:val="single" w:sz="6" w:space="0" w:color="000000"/>
            </w:tcBorders>
          </w:tcPr>
          <w:p w14:paraId="7944DA3A" w14:textId="77777777" w:rsidR="002C13C2" w:rsidRDefault="007B0609" w:rsidP="000D2861">
            <w:pPr>
              <w:pStyle w:val="Subtitle"/>
              <w:spacing w:line="360" w:lineRule="auto"/>
              <w:jc w:val="left"/>
              <w:rPr>
                <w:rFonts w:eastAsia="Calibri"/>
                <w:sz w:val="18"/>
                <w:u w:val="none"/>
              </w:rPr>
            </w:pPr>
            <w:r w:rsidRPr="00560CB9">
              <w:rPr>
                <w:rFonts w:eastAsia="Calibri"/>
                <w:sz w:val="18"/>
                <w:u w:val="none"/>
              </w:rPr>
              <w:t>References</w:t>
            </w:r>
          </w:p>
        </w:tc>
        <w:tc>
          <w:tcPr>
            <w:tcW w:w="540" w:type="dxa"/>
            <w:gridSpan w:val="2"/>
            <w:tcBorders>
              <w:top w:val="single" w:sz="6" w:space="0" w:color="000000"/>
              <w:bottom w:val="single" w:sz="6" w:space="0" w:color="000000"/>
              <w:right w:val="single" w:sz="6" w:space="0" w:color="000000"/>
            </w:tcBorders>
          </w:tcPr>
          <w:p w14:paraId="6174D722" w14:textId="77777777" w:rsidR="002C13C2" w:rsidRDefault="007B0609" w:rsidP="000D2861">
            <w:pPr>
              <w:pStyle w:val="Subtitle"/>
              <w:spacing w:line="360" w:lineRule="auto"/>
              <w:rPr>
                <w:rFonts w:eastAsia="Calibri"/>
                <w:b/>
                <w:sz w:val="18"/>
                <w:u w:val="none"/>
              </w:rPr>
            </w:pPr>
            <w:r w:rsidRPr="00560CB9">
              <w:rPr>
                <w:rFonts w:eastAsia="Calibri"/>
                <w:b/>
                <w:sz w:val="18"/>
                <w:u w:val="none"/>
              </w:rPr>
              <w:t>1,2</w:t>
            </w:r>
          </w:p>
        </w:tc>
        <w:tc>
          <w:tcPr>
            <w:tcW w:w="922" w:type="dxa"/>
            <w:tcBorders>
              <w:left w:val="single" w:sz="6" w:space="0" w:color="000000"/>
              <w:right w:val="single" w:sz="6" w:space="0" w:color="000000"/>
            </w:tcBorders>
          </w:tcPr>
          <w:p w14:paraId="5A6E2983"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left w:val="single" w:sz="6" w:space="0" w:color="000000"/>
              <w:right w:val="single" w:sz="6" w:space="0" w:color="000000"/>
            </w:tcBorders>
          </w:tcPr>
          <w:p w14:paraId="4F3B7196"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2" w:type="dxa"/>
            <w:gridSpan w:val="2"/>
            <w:tcBorders>
              <w:left w:val="single" w:sz="6" w:space="0" w:color="000000"/>
              <w:right w:val="single" w:sz="6" w:space="0" w:color="000000"/>
            </w:tcBorders>
          </w:tcPr>
          <w:p w14:paraId="36817005"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top w:val="single" w:sz="6" w:space="0" w:color="000000"/>
              <w:left w:val="single" w:sz="6" w:space="0" w:color="000000"/>
              <w:bottom w:val="single" w:sz="6" w:space="0" w:color="000000"/>
              <w:right w:val="single" w:sz="6" w:space="0" w:color="000000"/>
            </w:tcBorders>
          </w:tcPr>
          <w:p w14:paraId="1EB33235" w14:textId="77777777" w:rsidR="002C13C2" w:rsidRDefault="002C13C2" w:rsidP="000D2861">
            <w:pPr>
              <w:pStyle w:val="Subtitle"/>
              <w:keepNext/>
              <w:keepLines/>
              <w:spacing w:before="480" w:after="120" w:line="360" w:lineRule="auto"/>
              <w:jc w:val="left"/>
              <w:outlineLvl w:val="0"/>
              <w:rPr>
                <w:rFonts w:eastAsia="Calibri"/>
                <w:b/>
                <w:sz w:val="18"/>
                <w:u w:val="none"/>
              </w:rPr>
            </w:pPr>
          </w:p>
        </w:tc>
        <w:tc>
          <w:tcPr>
            <w:tcW w:w="922" w:type="dxa"/>
            <w:tcBorders>
              <w:top w:val="single" w:sz="6" w:space="0" w:color="000000"/>
              <w:left w:val="single" w:sz="6" w:space="0" w:color="000000"/>
              <w:bottom w:val="single" w:sz="6" w:space="0" w:color="000000"/>
              <w:right w:val="single" w:sz="6" w:space="0" w:color="000000"/>
            </w:tcBorders>
          </w:tcPr>
          <w:p w14:paraId="5B99CC2E" w14:textId="77777777" w:rsidR="002C13C2" w:rsidRDefault="002C13C2" w:rsidP="000D2861">
            <w:pPr>
              <w:pStyle w:val="Subtitle"/>
              <w:keepNext/>
              <w:keepLines/>
              <w:spacing w:before="480" w:after="120" w:line="360" w:lineRule="auto"/>
              <w:jc w:val="left"/>
              <w:outlineLvl w:val="0"/>
              <w:rPr>
                <w:rFonts w:eastAsia="Calibri"/>
                <w:b/>
                <w:sz w:val="18"/>
                <w:u w:val="none"/>
              </w:rPr>
            </w:pPr>
          </w:p>
        </w:tc>
        <w:tc>
          <w:tcPr>
            <w:tcW w:w="923" w:type="dxa"/>
            <w:tcBorders>
              <w:top w:val="single" w:sz="6" w:space="0" w:color="000000"/>
              <w:left w:val="single" w:sz="6" w:space="0" w:color="000000"/>
              <w:bottom w:val="single" w:sz="6" w:space="0" w:color="000000"/>
              <w:right w:val="single" w:sz="6" w:space="0" w:color="000000"/>
            </w:tcBorders>
          </w:tcPr>
          <w:p w14:paraId="363AF201" w14:textId="77777777" w:rsidR="002C13C2" w:rsidRDefault="002C13C2" w:rsidP="000D2861">
            <w:pPr>
              <w:keepNext/>
              <w:keepLines/>
              <w:spacing w:before="480" w:after="120" w:line="360" w:lineRule="auto"/>
              <w:outlineLvl w:val="0"/>
              <w:rPr>
                <w:rFonts w:ascii="Times New Roman" w:hAnsi="Times New Roman" w:cs="Times New Roman"/>
                <w:b/>
                <w:sz w:val="48"/>
                <w:szCs w:val="48"/>
              </w:rPr>
            </w:pPr>
          </w:p>
        </w:tc>
        <w:tc>
          <w:tcPr>
            <w:tcW w:w="922" w:type="dxa"/>
            <w:gridSpan w:val="2"/>
            <w:tcBorders>
              <w:left w:val="single" w:sz="6" w:space="0" w:color="000000"/>
              <w:right w:val="single" w:sz="6" w:space="0" w:color="000000"/>
            </w:tcBorders>
          </w:tcPr>
          <w:p w14:paraId="0E62DC6B"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left w:val="single" w:sz="6" w:space="0" w:color="000000"/>
              <w:right w:val="single" w:sz="6" w:space="0" w:color="000000"/>
            </w:tcBorders>
          </w:tcPr>
          <w:p w14:paraId="01AEB65D" w14:textId="77777777" w:rsidR="002C13C2" w:rsidRDefault="002C13C2" w:rsidP="000D2861">
            <w:pPr>
              <w:pStyle w:val="Subtitle"/>
              <w:keepNext/>
              <w:keepLines/>
              <w:spacing w:before="480" w:after="120" w:line="360" w:lineRule="auto"/>
              <w:outlineLvl w:val="0"/>
              <w:rPr>
                <w:rFonts w:eastAsia="Calibri"/>
                <w:b/>
                <w:sz w:val="18"/>
                <w:u w:val="none"/>
              </w:rPr>
            </w:pPr>
          </w:p>
        </w:tc>
        <w:tc>
          <w:tcPr>
            <w:tcW w:w="720" w:type="dxa"/>
            <w:tcBorders>
              <w:top w:val="single" w:sz="6" w:space="0" w:color="000000"/>
              <w:left w:val="single" w:sz="6" w:space="0" w:color="000000"/>
              <w:bottom w:val="single" w:sz="6" w:space="0" w:color="000000"/>
              <w:right w:val="single" w:sz="24" w:space="0" w:color="000000"/>
            </w:tcBorders>
          </w:tcPr>
          <w:p w14:paraId="2696B7D2" w14:textId="77777777" w:rsidR="002C13C2" w:rsidRDefault="007B0609" w:rsidP="000D2861">
            <w:pPr>
              <w:pStyle w:val="Subtitle"/>
              <w:spacing w:line="360" w:lineRule="auto"/>
              <w:jc w:val="left"/>
              <w:rPr>
                <w:rFonts w:eastAsia="Calibri"/>
                <w:b/>
                <w:sz w:val="18"/>
                <w:u w:val="none"/>
              </w:rPr>
            </w:pPr>
            <w:r w:rsidRPr="00560CB9">
              <w:rPr>
                <w:rFonts w:eastAsia="Calibri"/>
                <w:b/>
                <w:sz w:val="18"/>
                <w:u w:val="none"/>
              </w:rPr>
              <w:t>5</w:t>
            </w:r>
          </w:p>
        </w:tc>
      </w:tr>
      <w:tr w:rsidR="00BD291E" w:rsidRPr="00560CB9" w14:paraId="4F43032B" w14:textId="77777777" w:rsidTr="000D2861">
        <w:tc>
          <w:tcPr>
            <w:tcW w:w="2305" w:type="dxa"/>
            <w:tcBorders>
              <w:top w:val="single" w:sz="6" w:space="0" w:color="000000"/>
              <w:left w:val="single" w:sz="24" w:space="0" w:color="000000"/>
              <w:bottom w:val="single" w:sz="6" w:space="0" w:color="000000"/>
            </w:tcBorders>
          </w:tcPr>
          <w:p w14:paraId="2835BA43" w14:textId="77777777" w:rsidR="002C13C2" w:rsidRDefault="007B0609" w:rsidP="000D2861">
            <w:pPr>
              <w:pStyle w:val="Subtitle"/>
              <w:spacing w:line="360" w:lineRule="auto"/>
              <w:ind w:left="-15"/>
              <w:jc w:val="left"/>
              <w:rPr>
                <w:rFonts w:eastAsia="Calibri"/>
                <w:sz w:val="18"/>
                <w:u w:val="none"/>
              </w:rPr>
            </w:pPr>
            <w:r w:rsidRPr="00560CB9">
              <w:rPr>
                <w:rFonts w:eastAsia="Calibri"/>
                <w:sz w:val="18"/>
                <w:u w:val="none"/>
              </w:rPr>
              <w:t>Article format</w:t>
            </w:r>
          </w:p>
        </w:tc>
        <w:tc>
          <w:tcPr>
            <w:tcW w:w="540" w:type="dxa"/>
            <w:gridSpan w:val="2"/>
            <w:tcBorders>
              <w:top w:val="single" w:sz="6" w:space="0" w:color="000000"/>
              <w:bottom w:val="single" w:sz="6" w:space="0" w:color="000000"/>
              <w:right w:val="single" w:sz="6" w:space="0" w:color="000000"/>
            </w:tcBorders>
          </w:tcPr>
          <w:p w14:paraId="303758CF" w14:textId="77777777" w:rsidR="002C13C2" w:rsidRDefault="007B0609" w:rsidP="000D2861">
            <w:pPr>
              <w:pStyle w:val="Subtitle"/>
              <w:spacing w:line="360" w:lineRule="auto"/>
              <w:rPr>
                <w:rFonts w:eastAsia="Calibri"/>
                <w:b/>
                <w:sz w:val="18"/>
                <w:u w:val="none"/>
              </w:rPr>
            </w:pPr>
            <w:r w:rsidRPr="00560CB9">
              <w:rPr>
                <w:rFonts w:eastAsia="Calibri"/>
                <w:b/>
                <w:sz w:val="18"/>
                <w:u w:val="none"/>
              </w:rPr>
              <w:t>1,2</w:t>
            </w:r>
          </w:p>
        </w:tc>
        <w:tc>
          <w:tcPr>
            <w:tcW w:w="922" w:type="dxa"/>
            <w:tcBorders>
              <w:left w:val="single" w:sz="6" w:space="0" w:color="000000"/>
              <w:right w:val="single" w:sz="6" w:space="0" w:color="000000"/>
            </w:tcBorders>
          </w:tcPr>
          <w:p w14:paraId="5656C714"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left w:val="single" w:sz="6" w:space="0" w:color="000000"/>
              <w:right w:val="single" w:sz="6" w:space="0" w:color="000000"/>
            </w:tcBorders>
          </w:tcPr>
          <w:p w14:paraId="5A2027DA"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2" w:type="dxa"/>
            <w:gridSpan w:val="2"/>
            <w:tcBorders>
              <w:left w:val="single" w:sz="6" w:space="0" w:color="000000"/>
              <w:right w:val="single" w:sz="6" w:space="0" w:color="000000"/>
            </w:tcBorders>
          </w:tcPr>
          <w:p w14:paraId="1EA5AB04"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top w:val="single" w:sz="6" w:space="0" w:color="000000"/>
              <w:left w:val="single" w:sz="6" w:space="0" w:color="000000"/>
              <w:bottom w:val="single" w:sz="6" w:space="0" w:color="000000"/>
              <w:right w:val="single" w:sz="6" w:space="0" w:color="000000"/>
            </w:tcBorders>
          </w:tcPr>
          <w:p w14:paraId="549E839B" w14:textId="77777777" w:rsidR="002C13C2" w:rsidRDefault="002C13C2" w:rsidP="000D2861">
            <w:pPr>
              <w:pStyle w:val="Subtitle"/>
              <w:keepNext/>
              <w:keepLines/>
              <w:spacing w:before="480" w:after="120" w:line="360" w:lineRule="auto"/>
              <w:jc w:val="right"/>
              <w:outlineLvl w:val="0"/>
              <w:rPr>
                <w:rFonts w:eastAsia="Calibri"/>
                <w:b/>
                <w:sz w:val="18"/>
                <w:u w:val="none"/>
              </w:rPr>
            </w:pPr>
          </w:p>
        </w:tc>
        <w:tc>
          <w:tcPr>
            <w:tcW w:w="922" w:type="dxa"/>
            <w:tcBorders>
              <w:top w:val="single" w:sz="6" w:space="0" w:color="000000"/>
              <w:left w:val="single" w:sz="6" w:space="0" w:color="000000"/>
              <w:bottom w:val="single" w:sz="6" w:space="0" w:color="000000"/>
              <w:right w:val="single" w:sz="6" w:space="0" w:color="000000"/>
            </w:tcBorders>
          </w:tcPr>
          <w:p w14:paraId="602BB244" w14:textId="77777777" w:rsidR="002C13C2" w:rsidRDefault="002C13C2" w:rsidP="000D2861">
            <w:pPr>
              <w:pStyle w:val="Subtitle"/>
              <w:keepNext/>
              <w:keepLines/>
              <w:spacing w:before="480" w:after="120" w:line="360" w:lineRule="auto"/>
              <w:jc w:val="right"/>
              <w:outlineLvl w:val="0"/>
              <w:rPr>
                <w:rFonts w:eastAsia="Calibri"/>
                <w:b/>
                <w:sz w:val="18"/>
                <w:u w:val="none"/>
              </w:rPr>
            </w:pPr>
          </w:p>
        </w:tc>
        <w:tc>
          <w:tcPr>
            <w:tcW w:w="923" w:type="dxa"/>
            <w:tcBorders>
              <w:top w:val="single" w:sz="6" w:space="0" w:color="000000"/>
              <w:left w:val="single" w:sz="6" w:space="0" w:color="000000"/>
              <w:bottom w:val="single" w:sz="6" w:space="0" w:color="000000"/>
              <w:right w:val="single" w:sz="6" w:space="0" w:color="000000"/>
            </w:tcBorders>
          </w:tcPr>
          <w:p w14:paraId="0762B632" w14:textId="77777777" w:rsidR="002C13C2" w:rsidRDefault="002C13C2" w:rsidP="000D2861">
            <w:pPr>
              <w:pStyle w:val="Subtitle"/>
              <w:keepNext/>
              <w:keepLines/>
              <w:spacing w:before="480" w:after="120" w:line="360" w:lineRule="auto"/>
              <w:ind w:firstLine="281"/>
              <w:jc w:val="right"/>
              <w:outlineLvl w:val="0"/>
              <w:rPr>
                <w:rFonts w:eastAsia="Calibri"/>
                <w:b/>
                <w:sz w:val="18"/>
                <w:u w:val="none"/>
              </w:rPr>
            </w:pPr>
          </w:p>
        </w:tc>
        <w:tc>
          <w:tcPr>
            <w:tcW w:w="922" w:type="dxa"/>
            <w:gridSpan w:val="2"/>
            <w:tcBorders>
              <w:left w:val="single" w:sz="6" w:space="0" w:color="000000"/>
              <w:right w:val="single" w:sz="6" w:space="0" w:color="000000"/>
            </w:tcBorders>
          </w:tcPr>
          <w:p w14:paraId="70F44752" w14:textId="77777777" w:rsidR="002C13C2" w:rsidRDefault="002C13C2" w:rsidP="000D2861">
            <w:pPr>
              <w:pStyle w:val="Subtitle"/>
              <w:keepNext/>
              <w:keepLines/>
              <w:spacing w:before="480" w:after="120" w:line="360" w:lineRule="auto"/>
              <w:outlineLvl w:val="0"/>
              <w:rPr>
                <w:rFonts w:eastAsia="Calibri"/>
                <w:b/>
                <w:sz w:val="18"/>
                <w:u w:val="none"/>
              </w:rPr>
            </w:pPr>
          </w:p>
        </w:tc>
        <w:tc>
          <w:tcPr>
            <w:tcW w:w="923" w:type="dxa"/>
            <w:tcBorders>
              <w:left w:val="single" w:sz="6" w:space="0" w:color="000000"/>
              <w:right w:val="single" w:sz="6" w:space="0" w:color="000000"/>
            </w:tcBorders>
          </w:tcPr>
          <w:p w14:paraId="6661069A" w14:textId="77777777" w:rsidR="002C13C2" w:rsidRDefault="002C13C2" w:rsidP="000D2861">
            <w:pPr>
              <w:pStyle w:val="Subtitle"/>
              <w:keepNext/>
              <w:keepLines/>
              <w:spacing w:before="480" w:after="120" w:line="360" w:lineRule="auto"/>
              <w:outlineLvl w:val="0"/>
              <w:rPr>
                <w:rFonts w:eastAsia="Calibri"/>
                <w:b/>
                <w:sz w:val="18"/>
                <w:u w:val="none"/>
              </w:rPr>
            </w:pPr>
          </w:p>
        </w:tc>
        <w:tc>
          <w:tcPr>
            <w:tcW w:w="720" w:type="dxa"/>
            <w:tcBorders>
              <w:top w:val="single" w:sz="6" w:space="0" w:color="000000"/>
              <w:left w:val="single" w:sz="6" w:space="0" w:color="000000"/>
              <w:bottom w:val="single" w:sz="6" w:space="0" w:color="000000"/>
              <w:right w:val="single" w:sz="24" w:space="0" w:color="000000"/>
            </w:tcBorders>
          </w:tcPr>
          <w:p w14:paraId="33473EDA" w14:textId="77777777" w:rsidR="002C13C2" w:rsidRDefault="007B0609" w:rsidP="000D2861">
            <w:pPr>
              <w:pStyle w:val="Subtitle"/>
              <w:spacing w:line="360" w:lineRule="auto"/>
              <w:jc w:val="left"/>
              <w:rPr>
                <w:rFonts w:eastAsia="Calibri"/>
                <w:b/>
                <w:sz w:val="18"/>
                <w:u w:val="none"/>
              </w:rPr>
            </w:pPr>
            <w:r w:rsidRPr="00560CB9">
              <w:rPr>
                <w:rFonts w:eastAsia="Calibri"/>
                <w:b/>
                <w:sz w:val="18"/>
                <w:u w:val="none"/>
              </w:rPr>
              <w:t>10</w:t>
            </w:r>
          </w:p>
        </w:tc>
      </w:tr>
      <w:tr w:rsidR="00BD291E" w:rsidRPr="00560CB9" w14:paraId="6D39957C" w14:textId="77777777" w:rsidTr="000D2861">
        <w:trPr>
          <w:trHeight w:val="282"/>
        </w:trPr>
        <w:tc>
          <w:tcPr>
            <w:tcW w:w="10225" w:type="dxa"/>
            <w:gridSpan w:val="13"/>
            <w:tcBorders>
              <w:left w:val="single" w:sz="24" w:space="0" w:color="000000"/>
              <w:right w:val="single" w:sz="4" w:space="0" w:color="000000"/>
            </w:tcBorders>
          </w:tcPr>
          <w:p w14:paraId="58DD5785" w14:textId="77777777" w:rsidR="002C13C2" w:rsidRDefault="007B0609" w:rsidP="000D2861">
            <w:pPr>
              <w:pStyle w:val="Subtitle"/>
              <w:jc w:val="left"/>
              <w:rPr>
                <w:rFonts w:eastAsia="Calibri"/>
                <w:b/>
                <w:sz w:val="24"/>
                <w:u w:val="none"/>
              </w:rPr>
            </w:pPr>
            <w:r w:rsidRPr="00560CB9">
              <w:rPr>
                <w:rFonts w:eastAsia="Calibri"/>
                <w:sz w:val="18"/>
                <w:u w:val="none"/>
              </w:rPr>
              <w:t xml:space="preserve">It is expected that students will present work that is </w:t>
            </w:r>
            <w:r w:rsidR="00AB1D96" w:rsidRPr="00560CB9">
              <w:rPr>
                <w:rFonts w:eastAsia="Calibri"/>
                <w:sz w:val="18"/>
                <w:u w:val="none"/>
              </w:rPr>
              <w:t>proofread</w:t>
            </w:r>
            <w:r w:rsidRPr="00560CB9">
              <w:rPr>
                <w:rFonts w:eastAsia="Calibri"/>
                <w:sz w:val="18"/>
                <w:u w:val="none"/>
              </w:rPr>
              <w:t xml:space="preserve">, correctly referenced and adheres to the </w:t>
            </w:r>
            <w:r w:rsidRPr="00560CB9">
              <w:rPr>
                <w:rFonts w:eastAsia="Calibri"/>
                <w:b/>
                <w:sz w:val="18"/>
                <w:u w:val="none"/>
              </w:rPr>
              <w:t xml:space="preserve">Assessment </w:t>
            </w:r>
            <w:proofErr w:type="spellStart"/>
            <w:r w:rsidRPr="00560CB9">
              <w:rPr>
                <w:rFonts w:eastAsia="Calibri"/>
                <w:b/>
                <w:sz w:val="18"/>
                <w:u w:val="none"/>
              </w:rPr>
              <w:t>Checklist.</w:t>
            </w:r>
            <w:r w:rsidR="00AB1D96" w:rsidRPr="00560CB9">
              <w:rPr>
                <w:rFonts w:eastAsia="Calibri"/>
                <w:sz w:val="18"/>
                <w:u w:val="none"/>
              </w:rPr>
              <w:t>Therefore</w:t>
            </w:r>
            <w:proofErr w:type="spellEnd"/>
            <w:r w:rsidR="00AB1D96" w:rsidRPr="00560CB9">
              <w:rPr>
                <w:rFonts w:eastAsia="Calibri"/>
                <w:sz w:val="18"/>
                <w:u w:val="none"/>
              </w:rPr>
              <w:t>,</w:t>
            </w:r>
            <w:r w:rsidRPr="00560CB9">
              <w:rPr>
                <w:rFonts w:eastAsia="Calibri"/>
                <w:sz w:val="18"/>
                <w:u w:val="none"/>
              </w:rPr>
              <w:t xml:space="preserve"> a range of 0 – 10 marks will be deducted for non-completion of any of the points on the </w:t>
            </w:r>
            <w:r w:rsidRPr="00560CB9">
              <w:rPr>
                <w:rFonts w:eastAsia="Calibri"/>
                <w:b/>
                <w:sz w:val="18"/>
                <w:u w:val="none"/>
              </w:rPr>
              <w:t>checklist below</w:t>
            </w:r>
            <w:r w:rsidRPr="00560CB9">
              <w:rPr>
                <w:rFonts w:eastAsia="Calibri"/>
                <w:sz w:val="18"/>
                <w:u w:val="none"/>
              </w:rPr>
              <w:t>.</w:t>
            </w:r>
          </w:p>
        </w:tc>
        <w:tc>
          <w:tcPr>
            <w:tcW w:w="720" w:type="dxa"/>
            <w:tcBorders>
              <w:left w:val="single" w:sz="4" w:space="0" w:color="000000"/>
              <w:right w:val="single" w:sz="24" w:space="0" w:color="000000"/>
            </w:tcBorders>
          </w:tcPr>
          <w:p w14:paraId="3E736D6C" w14:textId="77777777" w:rsidR="002C13C2" w:rsidRDefault="002C13C2" w:rsidP="000D2861">
            <w:pPr>
              <w:pStyle w:val="Subtitle"/>
              <w:jc w:val="left"/>
              <w:rPr>
                <w:rFonts w:eastAsia="Calibri"/>
                <w:b/>
                <w:sz w:val="24"/>
                <w:u w:val="none"/>
              </w:rPr>
            </w:pPr>
          </w:p>
        </w:tc>
      </w:tr>
      <w:tr w:rsidR="00BD291E" w:rsidRPr="00560CB9" w14:paraId="11B45750" w14:textId="77777777" w:rsidTr="000D2861">
        <w:trPr>
          <w:trHeight w:val="2684"/>
        </w:trPr>
        <w:tc>
          <w:tcPr>
            <w:tcW w:w="10945" w:type="dxa"/>
            <w:gridSpan w:val="14"/>
            <w:tcBorders>
              <w:left w:val="single" w:sz="24" w:space="0" w:color="000000"/>
              <w:right w:val="single" w:sz="24" w:space="0" w:color="000000"/>
            </w:tcBorders>
          </w:tcPr>
          <w:p w14:paraId="55289A4D" w14:textId="77777777" w:rsidR="002C13C2" w:rsidRDefault="007B0609" w:rsidP="000D2861">
            <w:pPr>
              <w:pStyle w:val="Subtitle"/>
              <w:jc w:val="left"/>
              <w:rPr>
                <w:rFonts w:eastAsia="Calibri"/>
                <w:b/>
                <w:sz w:val="24"/>
                <w:u w:val="none"/>
              </w:rPr>
            </w:pPr>
            <w:r w:rsidRPr="00560CB9">
              <w:rPr>
                <w:rFonts w:eastAsia="Calibri"/>
                <w:b/>
                <w:sz w:val="24"/>
                <w:u w:val="none"/>
              </w:rPr>
              <w:lastRenderedPageBreak/>
              <w:t>TUTOR COMMENTS:</w:t>
            </w:r>
          </w:p>
        </w:tc>
      </w:tr>
      <w:tr w:rsidR="00BD291E" w:rsidRPr="00560CB9" w14:paraId="096FEA02" w14:textId="77777777" w:rsidTr="000D2861">
        <w:trPr>
          <w:trHeight w:val="85"/>
        </w:trPr>
        <w:tc>
          <w:tcPr>
            <w:tcW w:w="2661" w:type="dxa"/>
            <w:gridSpan w:val="2"/>
            <w:tcBorders>
              <w:left w:val="single" w:sz="24" w:space="0" w:color="000000"/>
              <w:bottom w:val="single" w:sz="24" w:space="0" w:color="000000"/>
            </w:tcBorders>
          </w:tcPr>
          <w:p w14:paraId="4E865BA6" w14:textId="77777777" w:rsidR="002C13C2" w:rsidRDefault="007B0609" w:rsidP="000D2861">
            <w:pPr>
              <w:pStyle w:val="Subtitle"/>
              <w:spacing w:line="360" w:lineRule="auto"/>
              <w:jc w:val="left"/>
              <w:rPr>
                <w:rFonts w:eastAsia="Calibri"/>
                <w:b/>
                <w:sz w:val="18"/>
                <w:u w:val="none"/>
              </w:rPr>
            </w:pPr>
            <w:r w:rsidRPr="00560CB9">
              <w:rPr>
                <w:rFonts w:eastAsia="Calibri"/>
                <w:b/>
                <w:sz w:val="18"/>
                <w:u w:val="none"/>
              </w:rPr>
              <w:t xml:space="preserve"> Submission date: </w:t>
            </w:r>
          </w:p>
          <w:p w14:paraId="1376C301" w14:textId="77777777" w:rsidR="002C13C2" w:rsidRDefault="007B0609" w:rsidP="000D2861">
            <w:pPr>
              <w:pStyle w:val="Subtitle"/>
              <w:spacing w:line="360" w:lineRule="auto"/>
              <w:jc w:val="left"/>
              <w:rPr>
                <w:rFonts w:eastAsia="Calibri"/>
                <w:b/>
                <w:sz w:val="18"/>
                <w:u w:val="none"/>
              </w:rPr>
            </w:pPr>
            <w:r w:rsidRPr="00560CB9">
              <w:rPr>
                <w:rFonts w:eastAsia="Calibri"/>
                <w:b/>
                <w:sz w:val="18"/>
                <w:u w:val="none"/>
              </w:rPr>
              <w:t>via Turnitin</w:t>
            </w:r>
          </w:p>
        </w:tc>
        <w:tc>
          <w:tcPr>
            <w:tcW w:w="2337" w:type="dxa"/>
            <w:gridSpan w:val="4"/>
            <w:tcBorders>
              <w:bottom w:val="single" w:sz="24" w:space="0" w:color="000000"/>
            </w:tcBorders>
          </w:tcPr>
          <w:p w14:paraId="4E23ACB8" w14:textId="77777777" w:rsidR="002C13C2" w:rsidRDefault="007B0609" w:rsidP="000D2861">
            <w:pPr>
              <w:pStyle w:val="Subtitle"/>
              <w:spacing w:line="360" w:lineRule="auto"/>
              <w:jc w:val="left"/>
              <w:rPr>
                <w:rFonts w:eastAsia="Calibri"/>
                <w:b/>
                <w:sz w:val="18"/>
                <w:u w:val="none"/>
              </w:rPr>
            </w:pPr>
            <w:r w:rsidRPr="00560CB9">
              <w:rPr>
                <w:rFonts w:eastAsia="Calibri"/>
                <w:b/>
                <w:sz w:val="18"/>
                <w:u w:val="none"/>
              </w:rPr>
              <w:t>Return date:</w:t>
            </w:r>
          </w:p>
          <w:p w14:paraId="49A5E0E4" w14:textId="77777777" w:rsidR="002C13C2" w:rsidRDefault="007B0609" w:rsidP="000D2861">
            <w:pPr>
              <w:pStyle w:val="Subtitle"/>
              <w:spacing w:line="360" w:lineRule="auto"/>
              <w:jc w:val="left"/>
              <w:rPr>
                <w:rFonts w:eastAsia="Calibri"/>
                <w:b/>
                <w:sz w:val="18"/>
                <w:u w:val="none"/>
              </w:rPr>
            </w:pPr>
            <w:r w:rsidRPr="00560CB9">
              <w:rPr>
                <w:rFonts w:eastAsia="Calibri"/>
                <w:b/>
                <w:sz w:val="18"/>
                <w:u w:val="none"/>
              </w:rPr>
              <w:t>(at least within 4 weeks)</w:t>
            </w:r>
          </w:p>
        </w:tc>
        <w:tc>
          <w:tcPr>
            <w:tcW w:w="3600" w:type="dxa"/>
            <w:gridSpan w:val="5"/>
            <w:tcBorders>
              <w:bottom w:val="single" w:sz="24" w:space="0" w:color="000000"/>
            </w:tcBorders>
          </w:tcPr>
          <w:p w14:paraId="7BB160B1" w14:textId="77777777" w:rsidR="002C13C2" w:rsidRDefault="007B0609" w:rsidP="000D2861">
            <w:pPr>
              <w:pStyle w:val="Subtitle"/>
              <w:spacing w:line="360" w:lineRule="auto"/>
              <w:jc w:val="left"/>
              <w:rPr>
                <w:rFonts w:eastAsia="Calibri"/>
                <w:b/>
                <w:sz w:val="18"/>
                <w:u w:val="none"/>
              </w:rPr>
            </w:pPr>
            <w:r w:rsidRPr="00560CB9">
              <w:rPr>
                <w:rFonts w:eastAsia="Calibri"/>
                <w:b/>
                <w:sz w:val="18"/>
                <w:u w:val="none"/>
              </w:rPr>
              <w:t xml:space="preserve">Tutor: </w:t>
            </w:r>
          </w:p>
        </w:tc>
        <w:tc>
          <w:tcPr>
            <w:tcW w:w="2347" w:type="dxa"/>
            <w:gridSpan w:val="3"/>
            <w:tcBorders>
              <w:bottom w:val="single" w:sz="24" w:space="0" w:color="000000"/>
              <w:right w:val="single" w:sz="24" w:space="0" w:color="000000"/>
            </w:tcBorders>
          </w:tcPr>
          <w:p w14:paraId="5ED76CA5" w14:textId="77777777" w:rsidR="002C13C2" w:rsidRDefault="007B0609" w:rsidP="000D2861">
            <w:pPr>
              <w:pStyle w:val="Subtitle"/>
              <w:spacing w:line="360" w:lineRule="auto"/>
              <w:jc w:val="left"/>
              <w:rPr>
                <w:rFonts w:eastAsia="Calibri"/>
                <w:b/>
                <w:sz w:val="18"/>
                <w:u w:val="none"/>
              </w:rPr>
            </w:pPr>
            <w:r w:rsidRPr="00560CB9">
              <w:rPr>
                <w:rFonts w:eastAsia="Calibri"/>
                <w:b/>
                <w:sz w:val="18"/>
                <w:u w:val="none"/>
              </w:rPr>
              <w:t xml:space="preserve">Mark: </w:t>
            </w:r>
          </w:p>
        </w:tc>
      </w:tr>
    </w:tbl>
    <w:p w14:paraId="25711011" w14:textId="77777777" w:rsidR="00560CB9" w:rsidRDefault="00560CB9" w:rsidP="00560CB9">
      <w:pPr>
        <w:pStyle w:val="Title"/>
        <w:ind w:left="-284"/>
        <w:rPr>
          <w:rFonts w:eastAsia="Calibri"/>
          <w:u w:val="single"/>
        </w:rPr>
      </w:pPr>
    </w:p>
    <w:p w14:paraId="7D821EA2" w14:textId="77777777" w:rsidR="002C13C2" w:rsidRDefault="007B0609" w:rsidP="000D2861">
      <w:pPr>
        <w:pStyle w:val="Title"/>
        <w:ind w:left="-284"/>
        <w:rPr>
          <w:rFonts w:eastAsia="Calibri"/>
          <w:u w:val="single"/>
        </w:rPr>
      </w:pPr>
      <w:r w:rsidRPr="00560CB9">
        <w:rPr>
          <w:rFonts w:eastAsia="Calibri"/>
          <w:u w:val="single"/>
        </w:rPr>
        <w:t>Assignment Checklist</w:t>
      </w:r>
    </w:p>
    <w:p w14:paraId="03DE317B" w14:textId="77777777" w:rsidR="002C13C2" w:rsidRDefault="002C13C2" w:rsidP="000D2861">
      <w:pPr>
        <w:pStyle w:val="Title"/>
        <w:ind w:left="-284"/>
        <w:rPr>
          <w:rFonts w:eastAsia="Calibri"/>
        </w:rPr>
      </w:pPr>
    </w:p>
    <w:p w14:paraId="7E1CDC46" w14:textId="77777777" w:rsidR="002C13C2" w:rsidRDefault="007B0609" w:rsidP="000D2861">
      <w:pPr>
        <w:widowControl w:val="0"/>
        <w:numPr>
          <w:ilvl w:val="0"/>
          <w:numId w:val="5"/>
        </w:numPr>
        <w:pBdr>
          <w:top w:val="nil"/>
          <w:left w:val="nil"/>
          <w:bottom w:val="nil"/>
          <w:right w:val="nil"/>
          <w:between w:val="nil"/>
        </w:pBdr>
        <w:spacing w:line="240" w:lineRule="auto"/>
        <w:ind w:left="147" w:right="-391" w:hanging="357"/>
        <w:rPr>
          <w:rFonts w:ascii="Times New Roman" w:hAnsi="Times New Roman" w:cs="Times New Roman"/>
          <w:color w:val="000000"/>
          <w:sz w:val="24"/>
        </w:rPr>
      </w:pPr>
      <w:r w:rsidRPr="00560CB9">
        <w:rPr>
          <w:rFonts w:ascii="Times New Roman" w:hAnsi="Times New Roman" w:cs="Times New Roman"/>
          <w:color w:val="000000"/>
          <w:sz w:val="24"/>
        </w:rPr>
        <w:t xml:space="preserve">Please complete the </w:t>
      </w:r>
      <w:r w:rsidRPr="00560CB9">
        <w:rPr>
          <w:rFonts w:ascii="Times New Roman" w:hAnsi="Times New Roman" w:cs="Times New Roman"/>
          <w:b/>
          <w:color w:val="000000"/>
          <w:sz w:val="24"/>
        </w:rPr>
        <w:t>Personal Evaluation</w:t>
      </w:r>
      <w:r w:rsidRPr="00560CB9">
        <w:rPr>
          <w:rFonts w:ascii="Times New Roman" w:hAnsi="Times New Roman" w:cs="Times New Roman"/>
          <w:color w:val="000000"/>
          <w:sz w:val="24"/>
        </w:rPr>
        <w:t xml:space="preserve"> section of the Assessment Feedback sheet, add your name and details, and paste the whole of this assignment document into the front of your assignment</w:t>
      </w:r>
    </w:p>
    <w:p w14:paraId="343B6A28" w14:textId="77777777" w:rsidR="002C13C2" w:rsidRDefault="002C13C2" w:rsidP="000D2861">
      <w:pPr>
        <w:widowControl w:val="0"/>
        <w:pBdr>
          <w:top w:val="nil"/>
          <w:left w:val="nil"/>
          <w:bottom w:val="nil"/>
          <w:right w:val="nil"/>
          <w:between w:val="nil"/>
        </w:pBdr>
        <w:spacing w:line="240" w:lineRule="auto"/>
        <w:ind w:left="147" w:right="-391" w:hanging="720"/>
        <w:rPr>
          <w:rFonts w:ascii="Times New Roman" w:hAnsi="Times New Roman" w:cs="Times New Roman"/>
          <w:color w:val="000000"/>
          <w:sz w:val="24"/>
        </w:rPr>
      </w:pPr>
    </w:p>
    <w:p w14:paraId="66645CC4"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color w:val="000000"/>
          <w:sz w:val="24"/>
        </w:rPr>
      </w:pPr>
      <w:r w:rsidRPr="00560CB9">
        <w:rPr>
          <w:rFonts w:ascii="Times New Roman" w:hAnsi="Times New Roman" w:cs="Times New Roman"/>
          <w:color w:val="000000"/>
          <w:sz w:val="24"/>
        </w:rPr>
        <w:t xml:space="preserve">Submission is a </w:t>
      </w:r>
      <w:r w:rsidRPr="00560CB9">
        <w:rPr>
          <w:rFonts w:ascii="Times New Roman" w:hAnsi="Times New Roman" w:cs="Times New Roman"/>
          <w:b/>
          <w:color w:val="000000"/>
          <w:sz w:val="24"/>
        </w:rPr>
        <w:t>single word file, clearly labelled</w:t>
      </w:r>
      <w:r w:rsidRPr="00560CB9">
        <w:rPr>
          <w:rFonts w:ascii="Times New Roman" w:hAnsi="Times New Roman" w:cs="Times New Roman"/>
          <w:color w:val="000000"/>
          <w:sz w:val="24"/>
        </w:rPr>
        <w:t xml:space="preserve"> with your name and module code</w:t>
      </w:r>
    </w:p>
    <w:p w14:paraId="3347BC0C"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color w:val="000000"/>
          <w:sz w:val="24"/>
        </w:rPr>
      </w:pPr>
      <w:r w:rsidRPr="00560CB9">
        <w:rPr>
          <w:rFonts w:ascii="Times New Roman" w:hAnsi="Times New Roman" w:cs="Times New Roman"/>
          <w:color w:val="000000"/>
          <w:sz w:val="24"/>
        </w:rPr>
        <w:t>Font style - Times New Roman, size -12 for text and 14 for headings</w:t>
      </w:r>
    </w:p>
    <w:p w14:paraId="6205E0F7"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color w:val="000000"/>
          <w:sz w:val="24"/>
        </w:rPr>
      </w:pPr>
      <w:r w:rsidRPr="00560CB9">
        <w:rPr>
          <w:rFonts w:ascii="Times New Roman" w:hAnsi="Times New Roman" w:cs="Times New Roman"/>
          <w:color w:val="000000"/>
          <w:sz w:val="24"/>
        </w:rPr>
        <w:t>Ink colour – black only</w:t>
      </w:r>
    </w:p>
    <w:p w14:paraId="16943DF2"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color w:val="000000"/>
          <w:sz w:val="24"/>
        </w:rPr>
      </w:pPr>
      <w:r w:rsidRPr="00560CB9">
        <w:rPr>
          <w:rFonts w:ascii="Times New Roman" w:hAnsi="Times New Roman" w:cs="Times New Roman"/>
          <w:color w:val="000000"/>
          <w:sz w:val="24"/>
        </w:rPr>
        <w:t>Line spacing – 1.5 line spacing and 2cm- 2.5cm page margins</w:t>
      </w:r>
    </w:p>
    <w:p w14:paraId="50193B10"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color w:val="000000"/>
          <w:sz w:val="24"/>
        </w:rPr>
      </w:pPr>
      <w:r w:rsidRPr="00560CB9">
        <w:rPr>
          <w:rFonts w:ascii="Times New Roman" w:hAnsi="Times New Roman" w:cs="Times New Roman"/>
          <w:color w:val="000000"/>
          <w:sz w:val="24"/>
        </w:rPr>
        <w:t>Quotations more than three lines to be indented 1 line spacing</w:t>
      </w:r>
    </w:p>
    <w:p w14:paraId="72FBBFF5"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color w:val="000000"/>
          <w:sz w:val="24"/>
        </w:rPr>
      </w:pPr>
      <w:r w:rsidRPr="00560CB9">
        <w:rPr>
          <w:rFonts w:ascii="Times New Roman" w:hAnsi="Times New Roman" w:cs="Times New Roman"/>
          <w:color w:val="000000"/>
          <w:sz w:val="24"/>
        </w:rPr>
        <w:t>One line space between paragraphs, paragraphs must be left aligned</w:t>
      </w:r>
    </w:p>
    <w:p w14:paraId="3F001077"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color w:val="000000"/>
          <w:sz w:val="24"/>
        </w:rPr>
      </w:pPr>
      <w:r w:rsidRPr="00560CB9">
        <w:rPr>
          <w:rFonts w:ascii="Times New Roman" w:hAnsi="Times New Roman" w:cs="Times New Roman"/>
          <w:color w:val="000000"/>
          <w:sz w:val="24"/>
        </w:rPr>
        <w:t xml:space="preserve">Pagination (your assignment should have </w:t>
      </w:r>
      <w:r w:rsidRPr="00560CB9">
        <w:rPr>
          <w:rFonts w:ascii="Times New Roman" w:hAnsi="Times New Roman" w:cs="Times New Roman"/>
          <w:b/>
          <w:color w:val="000000"/>
          <w:sz w:val="24"/>
        </w:rPr>
        <w:t>page numbers</w:t>
      </w:r>
      <w:r w:rsidRPr="00560CB9">
        <w:rPr>
          <w:rFonts w:ascii="Times New Roman" w:hAnsi="Times New Roman" w:cs="Times New Roman"/>
          <w:color w:val="000000"/>
          <w:sz w:val="24"/>
        </w:rPr>
        <w:t xml:space="preserve">) </w:t>
      </w:r>
    </w:p>
    <w:p w14:paraId="008485D1"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color w:val="000000"/>
          <w:sz w:val="24"/>
        </w:rPr>
      </w:pPr>
      <w:r w:rsidRPr="00560CB9">
        <w:rPr>
          <w:rFonts w:ascii="Times New Roman" w:hAnsi="Times New Roman" w:cs="Times New Roman"/>
          <w:color w:val="000000"/>
          <w:sz w:val="24"/>
        </w:rPr>
        <w:t>All tables and figures are internally referenced and have a title</w:t>
      </w:r>
    </w:p>
    <w:p w14:paraId="770E5B92"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color w:val="000000"/>
          <w:sz w:val="24"/>
        </w:rPr>
      </w:pPr>
      <w:r w:rsidRPr="00560CB9">
        <w:rPr>
          <w:rFonts w:ascii="Times New Roman" w:hAnsi="Times New Roman" w:cs="Times New Roman"/>
          <w:b/>
          <w:color w:val="000000"/>
          <w:sz w:val="24"/>
        </w:rPr>
        <w:t>Word count</w:t>
      </w:r>
      <w:r w:rsidRPr="00560CB9">
        <w:rPr>
          <w:rFonts w:ascii="Times New Roman" w:hAnsi="Times New Roman" w:cs="Times New Roman"/>
          <w:color w:val="000000"/>
          <w:sz w:val="24"/>
        </w:rPr>
        <w:t xml:space="preserve"> checked and written at end of text (before references and any appendix)</w:t>
      </w:r>
    </w:p>
    <w:p w14:paraId="7CDBD62A"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color w:val="000000"/>
          <w:sz w:val="24"/>
        </w:rPr>
      </w:pPr>
      <w:r w:rsidRPr="00560CB9">
        <w:rPr>
          <w:rFonts w:ascii="Times New Roman" w:hAnsi="Times New Roman" w:cs="Times New Roman"/>
          <w:color w:val="000000"/>
          <w:sz w:val="24"/>
        </w:rPr>
        <w:t>Assignment is within 10% of the word limit (excluding references and any appendices)</w:t>
      </w:r>
    </w:p>
    <w:p w14:paraId="18B404D1"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color w:val="000000"/>
          <w:sz w:val="24"/>
        </w:rPr>
      </w:pPr>
      <w:r w:rsidRPr="00560CB9">
        <w:rPr>
          <w:rFonts w:ascii="Times New Roman" w:hAnsi="Times New Roman" w:cs="Times New Roman"/>
          <w:b/>
          <w:color w:val="000000"/>
          <w:sz w:val="24"/>
        </w:rPr>
        <w:t>All</w:t>
      </w:r>
      <w:r w:rsidRPr="00560CB9">
        <w:rPr>
          <w:rFonts w:ascii="Times New Roman" w:hAnsi="Times New Roman" w:cs="Times New Roman"/>
          <w:color w:val="000000"/>
          <w:sz w:val="24"/>
        </w:rPr>
        <w:t xml:space="preserve"> references in the text are included in the reference list</w:t>
      </w:r>
    </w:p>
    <w:p w14:paraId="4D298DA2"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b/>
          <w:color w:val="000000"/>
          <w:sz w:val="24"/>
        </w:rPr>
      </w:pPr>
      <w:r w:rsidRPr="00560CB9">
        <w:rPr>
          <w:rFonts w:ascii="Times New Roman" w:hAnsi="Times New Roman" w:cs="Times New Roman"/>
          <w:b/>
          <w:color w:val="000000"/>
          <w:sz w:val="24"/>
        </w:rPr>
        <w:t>Correct referencing following the Harvard style, as described in the Palgrave study skills book ‘Cite them Right’.</w:t>
      </w:r>
    </w:p>
    <w:p w14:paraId="4E2B532C"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color w:val="000000"/>
          <w:sz w:val="24"/>
        </w:rPr>
      </w:pPr>
      <w:r w:rsidRPr="00560CB9">
        <w:rPr>
          <w:rFonts w:ascii="Times New Roman" w:hAnsi="Times New Roman" w:cs="Times New Roman"/>
          <w:color w:val="000000"/>
          <w:sz w:val="24"/>
        </w:rPr>
        <w:t xml:space="preserve">Correct spelling using </w:t>
      </w:r>
      <w:r w:rsidRPr="00560CB9">
        <w:rPr>
          <w:rFonts w:ascii="Times New Roman" w:hAnsi="Times New Roman" w:cs="Times New Roman"/>
          <w:b/>
          <w:color w:val="000000"/>
          <w:sz w:val="24"/>
        </w:rPr>
        <w:t>UK English</w:t>
      </w:r>
    </w:p>
    <w:p w14:paraId="6F229839"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color w:val="000000"/>
          <w:sz w:val="24"/>
        </w:rPr>
      </w:pPr>
      <w:r w:rsidRPr="00560CB9">
        <w:rPr>
          <w:rFonts w:ascii="Times New Roman" w:hAnsi="Times New Roman" w:cs="Times New Roman"/>
          <w:color w:val="000000"/>
          <w:sz w:val="24"/>
        </w:rPr>
        <w:t>Correct use of punctuation</w:t>
      </w:r>
    </w:p>
    <w:p w14:paraId="1D36A95C"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color w:val="000000"/>
          <w:sz w:val="24"/>
        </w:rPr>
      </w:pPr>
      <w:r w:rsidRPr="00560CB9">
        <w:rPr>
          <w:rFonts w:ascii="Times New Roman" w:hAnsi="Times New Roman" w:cs="Times New Roman"/>
          <w:color w:val="000000"/>
          <w:sz w:val="24"/>
        </w:rPr>
        <w:t>Grammar and syntax correct- double check anything that has a green line under it</w:t>
      </w:r>
    </w:p>
    <w:p w14:paraId="550C0291"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color w:val="000000"/>
          <w:sz w:val="24"/>
        </w:rPr>
      </w:pPr>
      <w:r w:rsidRPr="00560CB9">
        <w:rPr>
          <w:rFonts w:ascii="Times New Roman" w:hAnsi="Times New Roman" w:cs="Times New Roman"/>
          <w:color w:val="000000"/>
          <w:sz w:val="24"/>
        </w:rPr>
        <w:t>I have read my assignment out loud to myself and it makes sense and is easy to read</w:t>
      </w:r>
    </w:p>
    <w:p w14:paraId="48CB4DD7" w14:textId="77777777" w:rsidR="002C13C2" w:rsidRDefault="007B0609" w:rsidP="000D2861">
      <w:pPr>
        <w:widowControl w:val="0"/>
        <w:numPr>
          <w:ilvl w:val="0"/>
          <w:numId w:val="5"/>
        </w:numPr>
        <w:pBdr>
          <w:top w:val="nil"/>
          <w:left w:val="nil"/>
          <w:bottom w:val="nil"/>
          <w:right w:val="nil"/>
          <w:between w:val="nil"/>
        </w:pBdr>
        <w:spacing w:line="480" w:lineRule="auto"/>
        <w:ind w:left="147" w:right="-391" w:hanging="357"/>
        <w:rPr>
          <w:rFonts w:ascii="Times New Roman" w:hAnsi="Times New Roman" w:cs="Times New Roman"/>
          <w:color w:val="000000"/>
          <w:sz w:val="24"/>
        </w:rPr>
      </w:pPr>
      <w:r w:rsidRPr="00560CB9">
        <w:rPr>
          <w:rFonts w:ascii="Times New Roman" w:hAnsi="Times New Roman" w:cs="Times New Roman"/>
          <w:color w:val="000000"/>
          <w:sz w:val="24"/>
        </w:rPr>
        <w:t>Somebody else has read my work and it makes sense to him or her!</w:t>
      </w:r>
    </w:p>
    <w:p w14:paraId="3A7610CA" w14:textId="77777777" w:rsidR="002C13C2" w:rsidRDefault="007B0609" w:rsidP="000D2861">
      <w:pPr>
        <w:widowControl w:val="0"/>
        <w:numPr>
          <w:ilvl w:val="0"/>
          <w:numId w:val="5"/>
        </w:numPr>
        <w:pBdr>
          <w:top w:val="nil"/>
          <w:left w:val="nil"/>
          <w:bottom w:val="nil"/>
          <w:right w:val="nil"/>
          <w:between w:val="nil"/>
        </w:pBdr>
        <w:spacing w:after="240" w:line="480" w:lineRule="auto"/>
        <w:ind w:left="147" w:right="-391" w:hanging="357"/>
        <w:rPr>
          <w:rFonts w:ascii="Times New Roman" w:hAnsi="Times New Roman" w:cs="Times New Roman"/>
          <w:b/>
          <w:color w:val="000000"/>
          <w:sz w:val="24"/>
        </w:rPr>
      </w:pPr>
      <w:r w:rsidRPr="00560CB9">
        <w:rPr>
          <w:rFonts w:ascii="Times New Roman" w:hAnsi="Times New Roman" w:cs="Times New Roman"/>
          <w:b/>
          <w:color w:val="000000"/>
          <w:sz w:val="24"/>
        </w:rPr>
        <w:t xml:space="preserve">I have checked and I have not plagiarised </w:t>
      </w:r>
    </w:p>
    <w:p w14:paraId="5E6EED7F" w14:textId="77777777" w:rsidR="00EE6BE5" w:rsidRDefault="007B0609" w:rsidP="00EE6BE5">
      <w:pPr>
        <w:jc w:val="center"/>
        <w:rPr>
          <w:rFonts w:ascii="Times New Roman" w:hAnsi="Times New Roman" w:cs="Times New Roman"/>
          <w:b/>
          <w:sz w:val="40"/>
        </w:rPr>
      </w:pPr>
      <w:r w:rsidRPr="00560CB9">
        <w:rPr>
          <w:rFonts w:ascii="Times New Roman" w:hAnsi="Times New Roman" w:cs="Times New Roman"/>
          <w:b/>
          <w:sz w:val="40"/>
        </w:rPr>
        <w:t>Failure to follow these guidelines will cost you marks!</w:t>
      </w:r>
    </w:p>
    <w:p w14:paraId="609A125A" w14:textId="77777777" w:rsidR="00CD4D15" w:rsidRDefault="00CD4D15" w:rsidP="00CD4D15">
      <w:pPr>
        <w:spacing w:line="360" w:lineRule="auto"/>
        <w:rPr>
          <w:rFonts w:ascii="Times New Roman" w:hAnsi="Times New Roman" w:cs="Times New Roman"/>
          <w:b/>
          <w:sz w:val="28"/>
          <w:szCs w:val="28"/>
        </w:rPr>
      </w:pPr>
    </w:p>
    <w:p w14:paraId="50FE56C8" w14:textId="77777777" w:rsidR="006073F1" w:rsidRDefault="006073F1" w:rsidP="00AA16D3">
      <w:pPr>
        <w:spacing w:line="360" w:lineRule="auto"/>
        <w:jc w:val="center"/>
        <w:rPr>
          <w:rFonts w:ascii="Times New Roman" w:eastAsia="Times New Roman" w:hAnsi="Times New Roman" w:cs="Times New Roman"/>
          <w:sz w:val="28"/>
          <w:szCs w:val="28"/>
          <w:u w:val="single"/>
        </w:rPr>
      </w:pPr>
    </w:p>
    <w:p w14:paraId="0F3787B0" w14:textId="77777777" w:rsidR="006073F1" w:rsidRDefault="006073F1" w:rsidP="00AA16D3">
      <w:pPr>
        <w:spacing w:line="360" w:lineRule="auto"/>
        <w:jc w:val="center"/>
        <w:rPr>
          <w:rFonts w:ascii="Times New Roman" w:eastAsia="Times New Roman" w:hAnsi="Times New Roman" w:cs="Times New Roman"/>
          <w:sz w:val="28"/>
          <w:szCs w:val="28"/>
          <w:u w:val="single"/>
        </w:rPr>
      </w:pPr>
    </w:p>
    <w:p w14:paraId="7F13C36E" w14:textId="77777777" w:rsidR="006073F1" w:rsidRDefault="006073F1" w:rsidP="00AA16D3">
      <w:pPr>
        <w:spacing w:line="360" w:lineRule="auto"/>
        <w:jc w:val="center"/>
        <w:rPr>
          <w:rFonts w:ascii="Times New Roman" w:eastAsia="Times New Roman" w:hAnsi="Times New Roman" w:cs="Times New Roman"/>
          <w:sz w:val="28"/>
          <w:szCs w:val="28"/>
          <w:u w:val="single"/>
        </w:rPr>
      </w:pPr>
    </w:p>
    <w:p w14:paraId="2A7BE7B3" w14:textId="77777777" w:rsidR="006073F1" w:rsidRDefault="006073F1" w:rsidP="00AA16D3">
      <w:pPr>
        <w:spacing w:line="360" w:lineRule="auto"/>
        <w:jc w:val="center"/>
        <w:rPr>
          <w:rFonts w:ascii="Times New Roman" w:eastAsia="Times New Roman" w:hAnsi="Times New Roman" w:cs="Times New Roman"/>
          <w:sz w:val="28"/>
          <w:szCs w:val="28"/>
          <w:u w:val="single"/>
        </w:rPr>
      </w:pPr>
    </w:p>
    <w:p w14:paraId="7B8A57DF" w14:textId="77777777" w:rsidR="006073F1" w:rsidRDefault="006073F1" w:rsidP="00AA16D3">
      <w:pPr>
        <w:spacing w:line="360" w:lineRule="auto"/>
        <w:jc w:val="center"/>
        <w:rPr>
          <w:rFonts w:ascii="Times New Roman" w:eastAsia="Times New Roman" w:hAnsi="Times New Roman" w:cs="Times New Roman"/>
          <w:sz w:val="28"/>
          <w:szCs w:val="28"/>
          <w:u w:val="single"/>
        </w:rPr>
      </w:pPr>
    </w:p>
    <w:p w14:paraId="6C92B47D" w14:textId="77777777" w:rsidR="006073F1" w:rsidRDefault="006073F1" w:rsidP="00AA16D3">
      <w:pPr>
        <w:spacing w:line="360" w:lineRule="auto"/>
        <w:jc w:val="center"/>
        <w:rPr>
          <w:rFonts w:ascii="Times New Roman" w:eastAsia="Times New Roman" w:hAnsi="Times New Roman" w:cs="Times New Roman"/>
          <w:sz w:val="28"/>
          <w:szCs w:val="28"/>
          <w:u w:val="single"/>
        </w:rPr>
      </w:pPr>
    </w:p>
    <w:p w14:paraId="6D98F1C7" w14:textId="77777777" w:rsidR="006073F1" w:rsidRDefault="006073F1" w:rsidP="00AA16D3">
      <w:pPr>
        <w:spacing w:line="360" w:lineRule="auto"/>
        <w:jc w:val="center"/>
        <w:rPr>
          <w:rFonts w:ascii="Times New Roman" w:eastAsia="Times New Roman" w:hAnsi="Times New Roman" w:cs="Times New Roman"/>
          <w:sz w:val="28"/>
          <w:szCs w:val="28"/>
          <w:u w:val="single"/>
        </w:rPr>
      </w:pPr>
    </w:p>
    <w:p w14:paraId="7B4C330D" w14:textId="77777777" w:rsidR="006073F1" w:rsidRDefault="006073F1" w:rsidP="00AA16D3">
      <w:pPr>
        <w:spacing w:line="360" w:lineRule="auto"/>
        <w:jc w:val="center"/>
        <w:rPr>
          <w:rFonts w:ascii="Times New Roman" w:eastAsia="Times New Roman" w:hAnsi="Times New Roman" w:cs="Times New Roman"/>
          <w:sz w:val="28"/>
          <w:szCs w:val="28"/>
          <w:u w:val="single"/>
        </w:rPr>
      </w:pPr>
    </w:p>
    <w:p w14:paraId="11BEF225" w14:textId="4A716568" w:rsidR="00562EC8" w:rsidRPr="00EE6BE5" w:rsidRDefault="00562EC8" w:rsidP="00AA16D3">
      <w:pPr>
        <w:spacing w:line="360" w:lineRule="auto"/>
        <w:jc w:val="center"/>
        <w:rPr>
          <w:rFonts w:ascii="Times New Roman" w:hAnsi="Times New Roman" w:cs="Times New Roman"/>
          <w:sz w:val="40"/>
        </w:rPr>
      </w:pPr>
      <w:r w:rsidRPr="00EE6BE5">
        <w:rPr>
          <w:rFonts w:ascii="Times New Roman" w:eastAsia="Times New Roman" w:hAnsi="Times New Roman" w:cs="Times New Roman"/>
          <w:sz w:val="28"/>
          <w:szCs w:val="28"/>
          <w:u w:val="single"/>
        </w:rPr>
        <w:t xml:space="preserve">Biomechanical Analysis of </w:t>
      </w:r>
      <w:r w:rsidR="006F3BDF" w:rsidRPr="00EE6BE5">
        <w:rPr>
          <w:rFonts w:ascii="Times New Roman" w:eastAsia="Times New Roman" w:hAnsi="Times New Roman" w:cs="Times New Roman"/>
          <w:sz w:val="28"/>
          <w:szCs w:val="28"/>
          <w:u w:val="single"/>
        </w:rPr>
        <w:t xml:space="preserve">a </w:t>
      </w:r>
      <w:r w:rsidR="000A257D" w:rsidRPr="00EE6BE5">
        <w:rPr>
          <w:rFonts w:ascii="Times New Roman" w:eastAsia="Times New Roman" w:hAnsi="Times New Roman" w:cs="Times New Roman"/>
          <w:sz w:val="28"/>
          <w:szCs w:val="28"/>
          <w:u w:val="single"/>
        </w:rPr>
        <w:t>rower’s</w:t>
      </w:r>
      <w:r w:rsidR="006F3BDF" w:rsidRPr="00EE6BE5">
        <w:rPr>
          <w:rFonts w:ascii="Times New Roman" w:eastAsia="Times New Roman" w:hAnsi="Times New Roman" w:cs="Times New Roman"/>
          <w:sz w:val="28"/>
          <w:szCs w:val="28"/>
          <w:u w:val="single"/>
        </w:rPr>
        <w:t xml:space="preserve"> phase with and without resistance</w:t>
      </w:r>
      <w:r w:rsidR="005D18F8">
        <w:rPr>
          <w:rFonts w:ascii="Times New Roman" w:eastAsia="Times New Roman" w:hAnsi="Times New Roman" w:cs="Times New Roman"/>
          <w:sz w:val="28"/>
          <w:szCs w:val="28"/>
          <w:u w:val="single"/>
        </w:rPr>
        <w:t xml:space="preserve"> on a concept2 Rowing Machine</w:t>
      </w:r>
      <w:r w:rsidR="006F3BDF" w:rsidRPr="00EE6BE5">
        <w:rPr>
          <w:rFonts w:ascii="Times New Roman" w:eastAsia="Times New Roman" w:hAnsi="Times New Roman" w:cs="Times New Roman"/>
          <w:sz w:val="28"/>
          <w:szCs w:val="28"/>
          <w:u w:val="single"/>
        </w:rPr>
        <w:t>.</w:t>
      </w:r>
    </w:p>
    <w:p w14:paraId="655C3B0C" w14:textId="77777777" w:rsidR="00BD291E" w:rsidRPr="00EE6BE5" w:rsidRDefault="00BD291E" w:rsidP="00AA16D3">
      <w:pPr>
        <w:spacing w:line="360" w:lineRule="auto"/>
        <w:rPr>
          <w:rFonts w:ascii="Times New Roman" w:hAnsi="Times New Roman" w:cs="Times New Roman"/>
          <w:sz w:val="40"/>
          <w:u w:val="single"/>
        </w:rPr>
      </w:pPr>
    </w:p>
    <w:p w14:paraId="1E5231C0" w14:textId="77777777" w:rsidR="00C12810" w:rsidRPr="00EE6BE5" w:rsidRDefault="007B0609" w:rsidP="00C12810">
      <w:pPr>
        <w:spacing w:line="360" w:lineRule="auto"/>
        <w:jc w:val="center"/>
        <w:rPr>
          <w:rFonts w:ascii="Times New Roman" w:eastAsia="Times New Roman" w:hAnsi="Times New Roman" w:cs="Times New Roman"/>
          <w:sz w:val="28"/>
          <w:szCs w:val="28"/>
          <w:u w:val="single"/>
        </w:rPr>
      </w:pPr>
      <w:r w:rsidRPr="00EE6BE5">
        <w:rPr>
          <w:rFonts w:ascii="Times New Roman" w:eastAsia="Times New Roman" w:hAnsi="Times New Roman" w:cs="Times New Roman"/>
          <w:sz w:val="28"/>
          <w:szCs w:val="28"/>
          <w:u w:val="single"/>
        </w:rPr>
        <w:t xml:space="preserve">Abstract </w:t>
      </w:r>
    </w:p>
    <w:p w14:paraId="524B45ED" w14:textId="4FE49FCA" w:rsidR="0010792C" w:rsidRPr="0010792C" w:rsidRDefault="00D17EC1" w:rsidP="00C12810">
      <w:pPr>
        <w:pStyle w:val="NormalWeb"/>
        <w:shd w:val="clear" w:color="auto" w:fill="FFFFFF"/>
        <w:spacing w:line="360" w:lineRule="auto"/>
      </w:pPr>
      <w:r>
        <w:t xml:space="preserve">For this report research will be </w:t>
      </w:r>
      <w:r w:rsidR="000C4A92">
        <w:t xml:space="preserve">undertaken </w:t>
      </w:r>
      <w:r>
        <w:t xml:space="preserve">and will be investigating an analysis on one female rower </w:t>
      </w:r>
      <w:r w:rsidR="000C4A92">
        <w:t xml:space="preserve">concentrating on </w:t>
      </w:r>
      <w:r>
        <w:t>the</w:t>
      </w:r>
      <w:r w:rsidR="000C4A92">
        <w:t xml:space="preserve"> </w:t>
      </w:r>
      <w:r w:rsidR="000D2861">
        <w:t>technique employed</w:t>
      </w:r>
      <w:r w:rsidR="000C4A92">
        <w:t xml:space="preserve"> whilst </w:t>
      </w:r>
      <w:r>
        <w:t xml:space="preserve">on a concept2 rower. The female will be rowing for two minutes with no resistance and then rowing with resistance at level 5 on the concept2 rowing machine. After recording and analysing the research, the study showed that the female had more angular depth and velocity for resistance in the trunk, knee and ankle, compared to no resistance where they only had greater angular depth in the ankle and shoulder. </w:t>
      </w:r>
      <w:r w:rsidR="00C12810">
        <w:t xml:space="preserve">There are four phases of the rowing </w:t>
      </w:r>
      <w:r w:rsidR="000C4A92">
        <w:t>stroke;</w:t>
      </w:r>
      <w:r w:rsidR="00C12810">
        <w:t xml:space="preserve"> there are a few risks to these phases especially if</w:t>
      </w:r>
      <w:r w:rsidR="000C4A92">
        <w:t xml:space="preserve"> the technique</w:t>
      </w:r>
      <w:r w:rsidR="00C12810">
        <w:t xml:space="preserve"> is not correct</w:t>
      </w:r>
      <w:r w:rsidR="000C4A92">
        <w:t>;</w:t>
      </w:r>
      <w:r w:rsidR="00C12810">
        <w:t xml:space="preserve"> there is a particular risk to the spine. The spine is more vulnerable especially during the early drive phase as there is an increased load in the flexed position and then must change position quickly to an increased loaded extension movement where there are large forces generated by the legs</w:t>
      </w:r>
      <w:r w:rsidR="000C4A92">
        <w:t xml:space="preserve"> </w:t>
      </w:r>
      <w:r w:rsidR="001121AD">
        <w:t>(Pollock,et al, 2015)</w:t>
      </w:r>
      <w:r w:rsidR="00C12810">
        <w:t xml:space="preserve">. </w:t>
      </w:r>
    </w:p>
    <w:p w14:paraId="2CC67143" w14:textId="77777777" w:rsidR="003138ED" w:rsidRPr="00EE6BE5" w:rsidRDefault="007B0609" w:rsidP="00AA16D3">
      <w:pPr>
        <w:spacing w:line="360" w:lineRule="auto"/>
        <w:jc w:val="center"/>
        <w:rPr>
          <w:rFonts w:ascii="Times New Roman" w:eastAsia="Times New Roman" w:hAnsi="Times New Roman" w:cs="Times New Roman"/>
          <w:sz w:val="28"/>
          <w:szCs w:val="28"/>
          <w:u w:val="single"/>
        </w:rPr>
      </w:pPr>
      <w:r w:rsidRPr="00EE6BE5">
        <w:rPr>
          <w:rFonts w:ascii="Times New Roman" w:eastAsia="Times New Roman" w:hAnsi="Times New Roman" w:cs="Times New Roman"/>
          <w:sz w:val="28"/>
          <w:szCs w:val="28"/>
          <w:u w:val="single"/>
        </w:rPr>
        <w:t xml:space="preserve">Introduction </w:t>
      </w:r>
    </w:p>
    <w:p w14:paraId="53F3DAD9" w14:textId="77777777" w:rsidR="00AF6D0B" w:rsidRPr="00AF6D0B" w:rsidRDefault="00AF6D0B" w:rsidP="00AA16D3">
      <w:pPr>
        <w:spacing w:line="360" w:lineRule="auto"/>
        <w:jc w:val="center"/>
        <w:rPr>
          <w:rFonts w:ascii="Times New Roman" w:eastAsia="Times New Roman" w:hAnsi="Times New Roman" w:cs="Times New Roman"/>
          <w:b/>
          <w:sz w:val="28"/>
          <w:szCs w:val="28"/>
          <w:u w:val="single"/>
        </w:rPr>
      </w:pPr>
    </w:p>
    <w:p w14:paraId="4D1FA9EC" w14:textId="77777777" w:rsidR="00D043E3" w:rsidRDefault="003138ED" w:rsidP="00AA16D3">
      <w:pPr>
        <w:spacing w:line="360" w:lineRule="auto"/>
        <w:rPr>
          <w:rFonts w:ascii="Times New Roman" w:hAnsi="Times New Roman" w:cs="Times New Roman"/>
          <w:sz w:val="24"/>
          <w:szCs w:val="24"/>
        </w:rPr>
      </w:pPr>
      <w:r>
        <w:rPr>
          <w:rFonts w:ascii="Times New Roman" w:eastAsia="Times New Roman" w:hAnsi="Times New Roman" w:cs="Times New Roman"/>
          <w:sz w:val="24"/>
          <w:szCs w:val="24"/>
        </w:rPr>
        <w:t xml:space="preserve">This report will be analysing the difference of an </w:t>
      </w:r>
      <w:r w:rsidR="001269E7">
        <w:rPr>
          <w:rFonts w:ascii="Times New Roman" w:eastAsia="Times New Roman" w:hAnsi="Times New Roman" w:cs="Times New Roman"/>
          <w:sz w:val="24"/>
          <w:szCs w:val="24"/>
        </w:rPr>
        <w:t>individual’s</w:t>
      </w:r>
      <w:r>
        <w:rPr>
          <w:rFonts w:ascii="Times New Roman" w:eastAsia="Times New Roman" w:hAnsi="Times New Roman" w:cs="Times New Roman"/>
          <w:sz w:val="24"/>
          <w:szCs w:val="24"/>
        </w:rPr>
        <w:t xml:space="preserve"> technique with no resistance and comparing</w:t>
      </w:r>
      <w:r w:rsidR="000C4A92">
        <w:rPr>
          <w:rFonts w:ascii="Times New Roman" w:eastAsia="Times New Roman" w:hAnsi="Times New Roman" w:cs="Times New Roman"/>
          <w:sz w:val="24"/>
          <w:szCs w:val="24"/>
        </w:rPr>
        <w:t xml:space="preserve"> it to</w:t>
      </w:r>
      <w:r>
        <w:rPr>
          <w:rFonts w:ascii="Times New Roman" w:eastAsia="Times New Roman" w:hAnsi="Times New Roman" w:cs="Times New Roman"/>
          <w:sz w:val="24"/>
          <w:szCs w:val="24"/>
        </w:rPr>
        <w:t xml:space="preserve"> high resistance on a rowing machine and analysing the biomechanical movements</w:t>
      </w:r>
      <w:r w:rsidR="000C4A9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0C4A92">
        <w:rPr>
          <w:rFonts w:ascii="Times New Roman" w:eastAsia="Times New Roman" w:hAnsi="Times New Roman" w:cs="Times New Roman"/>
          <w:sz w:val="24"/>
          <w:szCs w:val="24"/>
        </w:rPr>
        <w:t xml:space="preserve"> It will look</w:t>
      </w:r>
      <w:r>
        <w:rPr>
          <w:rFonts w:ascii="Times New Roman" w:eastAsia="Times New Roman" w:hAnsi="Times New Roman" w:cs="Times New Roman"/>
          <w:sz w:val="24"/>
          <w:szCs w:val="24"/>
        </w:rPr>
        <w:t xml:space="preserve"> at their technique while giving feedback and coaching advice when necessary. </w:t>
      </w:r>
      <w:r w:rsidR="006D49C3" w:rsidRPr="00132F74">
        <w:rPr>
          <w:rFonts w:ascii="Times New Roman" w:hAnsi="Times New Roman" w:cs="Times New Roman"/>
          <w:color w:val="000000"/>
          <w:sz w:val="24"/>
          <w:szCs w:val="24"/>
        </w:rPr>
        <w:t>Rowing is considered to be among the most physically demanding of all endurance sports. It involves an interaction between physical strength, endurance, the individual skill of the athlete and the optimal design of the equipment. Compared to many contact sports the level of injury in rowing is comparatively low. However, in recent years concern has been expressed about the number of spinal problems, with an incidence of 15 - 20% amongst elite and club level rowers </w:t>
      </w:r>
      <w:r w:rsidR="001A335B">
        <w:rPr>
          <w:rFonts w:ascii="Times New Roman" w:hAnsi="Times New Roman" w:cs="Times New Roman"/>
          <w:color w:val="000000"/>
          <w:sz w:val="24"/>
          <w:szCs w:val="24"/>
        </w:rPr>
        <w:t>(</w:t>
      </w:r>
      <w:r w:rsidR="001A335B" w:rsidRPr="001A335B">
        <w:rPr>
          <w:rFonts w:ascii="Times New Roman" w:hAnsi="Times New Roman" w:cs="Times New Roman"/>
          <w:sz w:val="24"/>
          <w:szCs w:val="24"/>
        </w:rPr>
        <w:t>McGregor</w:t>
      </w:r>
      <w:r w:rsidR="001A335B">
        <w:rPr>
          <w:rFonts w:ascii="Times New Roman" w:hAnsi="Times New Roman" w:cs="Times New Roman"/>
          <w:sz w:val="24"/>
          <w:szCs w:val="24"/>
        </w:rPr>
        <w:t>, 2003).</w:t>
      </w:r>
    </w:p>
    <w:p w14:paraId="52C69C93" w14:textId="77777777" w:rsidR="00DD1EBF" w:rsidRPr="00DD1EBF" w:rsidRDefault="00DD1EBF" w:rsidP="00AA16D3">
      <w:pPr>
        <w:spacing w:line="360" w:lineRule="auto"/>
        <w:rPr>
          <w:rFonts w:ascii="Times New Roman" w:hAnsi="Times New Roman" w:cs="Times New Roman"/>
          <w:sz w:val="24"/>
          <w:szCs w:val="24"/>
        </w:rPr>
      </w:pPr>
    </w:p>
    <w:p w14:paraId="28718513" w14:textId="77777777" w:rsidR="00BD291E" w:rsidRDefault="00A5019C" w:rsidP="00AA16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maintain a correct rowing technique and maximise an individual’s performance, the individual will need correct posture and correct sequencing of the leg, trunk, and arm motion to maintain a correct rowing technique</w:t>
      </w:r>
      <w:r w:rsidR="003B48AD">
        <w:rPr>
          <w:rFonts w:ascii="Times New Roman" w:eastAsia="Times New Roman" w:hAnsi="Times New Roman" w:cs="Times New Roman"/>
          <w:sz w:val="24"/>
          <w:szCs w:val="24"/>
        </w:rPr>
        <w:t xml:space="preserve"> (Martin, 2012). </w:t>
      </w:r>
    </w:p>
    <w:p w14:paraId="260B034B" w14:textId="77777777" w:rsidR="003B7D10" w:rsidRDefault="003B7D10" w:rsidP="00AA16D3">
      <w:pPr>
        <w:spacing w:line="360" w:lineRule="auto"/>
        <w:rPr>
          <w:rFonts w:ascii="Times New Roman" w:eastAsia="Times New Roman" w:hAnsi="Times New Roman" w:cs="Times New Roman"/>
          <w:sz w:val="24"/>
          <w:szCs w:val="24"/>
        </w:rPr>
      </w:pPr>
    </w:p>
    <w:p w14:paraId="0F8A2279" w14:textId="77777777" w:rsidR="008710C6" w:rsidRDefault="003B7D10" w:rsidP="00AA16D3">
      <w:pPr>
        <w:spacing w:line="360" w:lineRule="auto"/>
        <w:rPr>
          <w:rFonts w:ascii="Times New Roman" w:hAnsi="Times New Roman" w:cs="Times New Roman"/>
          <w:sz w:val="24"/>
          <w:szCs w:val="24"/>
        </w:rPr>
      </w:pPr>
      <w:r w:rsidRPr="003B7D10">
        <w:rPr>
          <w:rFonts w:ascii="Times New Roman" w:eastAsia="Times New Roman" w:hAnsi="Times New Roman" w:cs="Times New Roman"/>
          <w:sz w:val="24"/>
          <w:szCs w:val="24"/>
        </w:rPr>
        <w:t>Herbert H</w:t>
      </w:r>
      <w:r>
        <w:rPr>
          <w:rFonts w:ascii="Times New Roman" w:eastAsia="Times New Roman" w:hAnsi="Times New Roman" w:cs="Times New Roman"/>
          <w:sz w:val="24"/>
          <w:szCs w:val="24"/>
        </w:rPr>
        <w:t>atze</w:t>
      </w:r>
      <w:r w:rsidRPr="003B7D10">
        <w:rPr>
          <w:rFonts w:ascii="Times New Roman" w:eastAsia="Times New Roman" w:hAnsi="Times New Roman" w:cs="Times New Roman"/>
          <w:sz w:val="24"/>
          <w:szCs w:val="24"/>
        </w:rPr>
        <w:t xml:space="preserve"> in 1974 gave the definition of biomechanics as the study </w:t>
      </w:r>
      <w:r w:rsidRPr="003B7D10">
        <w:rPr>
          <w:rFonts w:ascii="Times New Roman" w:hAnsi="Times New Roman" w:cs="Times New Roman"/>
          <w:sz w:val="24"/>
          <w:szCs w:val="24"/>
        </w:rPr>
        <w:t>of the structure and function of biological systems by means of the methods of mechanics.</w:t>
      </w:r>
      <w:r>
        <w:rPr>
          <w:rFonts w:ascii="Times New Roman" w:hAnsi="Times New Roman" w:cs="Times New Roman"/>
          <w:sz w:val="24"/>
          <w:szCs w:val="24"/>
        </w:rPr>
        <w:t xml:space="preserve"> The definition of biomechanics has changed through the years to specify on the subject that biomechanics is being used in. In recent years biomechanics has been seen as the study of forces and the effects they have on living systems. This definition would be more accurate in </w:t>
      </w:r>
      <w:r w:rsidR="000C4A92">
        <w:rPr>
          <w:rFonts w:ascii="Times New Roman" w:hAnsi="Times New Roman" w:cs="Times New Roman"/>
          <w:sz w:val="24"/>
          <w:szCs w:val="24"/>
        </w:rPr>
        <w:t xml:space="preserve">an explanation </w:t>
      </w:r>
      <w:r>
        <w:rPr>
          <w:rFonts w:ascii="Times New Roman" w:hAnsi="Times New Roman" w:cs="Times New Roman"/>
          <w:sz w:val="24"/>
          <w:szCs w:val="24"/>
        </w:rPr>
        <w:t>for sports biomechanics</w:t>
      </w:r>
      <w:r w:rsidR="000C4A92">
        <w:rPr>
          <w:rFonts w:ascii="Times New Roman" w:hAnsi="Times New Roman" w:cs="Times New Roman"/>
          <w:sz w:val="24"/>
          <w:szCs w:val="24"/>
        </w:rPr>
        <w:t xml:space="preserve"> </w:t>
      </w:r>
      <w:r w:rsidR="008710C6" w:rsidRPr="00DD7250">
        <w:rPr>
          <w:rFonts w:ascii="Times New Roman" w:hAnsi="Times New Roman" w:cs="Times New Roman"/>
          <w:sz w:val="24"/>
          <w:szCs w:val="24"/>
        </w:rPr>
        <w:t>(McGinnis, 2013)</w:t>
      </w:r>
      <w:r>
        <w:rPr>
          <w:rFonts w:ascii="Times New Roman" w:hAnsi="Times New Roman" w:cs="Times New Roman"/>
          <w:sz w:val="24"/>
          <w:szCs w:val="24"/>
        </w:rPr>
        <w:t xml:space="preserve">. </w:t>
      </w:r>
    </w:p>
    <w:p w14:paraId="415947B6" w14:textId="77777777" w:rsidR="008710C6" w:rsidRDefault="008710C6" w:rsidP="00AA16D3">
      <w:pPr>
        <w:spacing w:line="360" w:lineRule="auto"/>
        <w:rPr>
          <w:rFonts w:ascii="Times New Roman" w:hAnsi="Times New Roman" w:cs="Times New Roman"/>
          <w:sz w:val="24"/>
          <w:szCs w:val="24"/>
        </w:rPr>
      </w:pPr>
    </w:p>
    <w:p w14:paraId="1920DD19" w14:textId="432ED60D" w:rsidR="007112E5" w:rsidRDefault="003B7D10" w:rsidP="00AA16D3">
      <w:pPr>
        <w:spacing w:line="360" w:lineRule="auto"/>
        <w:rPr>
          <w:rFonts w:ascii="Times New Roman" w:eastAsia="Times New Roman" w:hAnsi="Times New Roman" w:cs="Times New Roman"/>
          <w:sz w:val="24"/>
          <w:szCs w:val="24"/>
        </w:rPr>
      </w:pPr>
      <w:r>
        <w:rPr>
          <w:rFonts w:ascii="Times New Roman" w:hAnsi="Times New Roman" w:cs="Times New Roman"/>
          <w:sz w:val="24"/>
          <w:szCs w:val="24"/>
        </w:rPr>
        <w:t xml:space="preserve">Coaches have an important role in sport and biomechanics as they are one of the key members to improve an individual’s performance by applying </w:t>
      </w:r>
      <w:r w:rsidR="00DD7250">
        <w:rPr>
          <w:rFonts w:ascii="Times New Roman" w:hAnsi="Times New Roman" w:cs="Times New Roman"/>
          <w:sz w:val="24"/>
          <w:szCs w:val="24"/>
        </w:rPr>
        <w:t xml:space="preserve">qualitative </w:t>
      </w:r>
      <w:r>
        <w:rPr>
          <w:rFonts w:ascii="Times New Roman" w:hAnsi="Times New Roman" w:cs="Times New Roman"/>
          <w:sz w:val="24"/>
          <w:szCs w:val="24"/>
        </w:rPr>
        <w:t>biomechanic</w:t>
      </w:r>
      <w:r w:rsidR="00DD7250">
        <w:rPr>
          <w:rFonts w:ascii="Times New Roman" w:hAnsi="Times New Roman" w:cs="Times New Roman"/>
          <w:sz w:val="24"/>
          <w:szCs w:val="24"/>
        </w:rPr>
        <w:t>al analysis methods</w:t>
      </w:r>
      <w:r>
        <w:rPr>
          <w:rFonts w:ascii="Times New Roman" w:hAnsi="Times New Roman" w:cs="Times New Roman"/>
          <w:sz w:val="24"/>
          <w:szCs w:val="24"/>
        </w:rPr>
        <w:t xml:space="preserve"> and their knowledge of mechanics to correct an </w:t>
      </w:r>
      <w:r w:rsidR="000D2861">
        <w:rPr>
          <w:rFonts w:ascii="Times New Roman" w:hAnsi="Times New Roman" w:cs="Times New Roman"/>
          <w:sz w:val="24"/>
          <w:szCs w:val="24"/>
        </w:rPr>
        <w:t>individual’s</w:t>
      </w:r>
      <w:r>
        <w:rPr>
          <w:rFonts w:ascii="Times New Roman" w:hAnsi="Times New Roman" w:cs="Times New Roman"/>
          <w:sz w:val="24"/>
          <w:szCs w:val="24"/>
        </w:rPr>
        <w:t xml:space="preserve"> </w:t>
      </w:r>
      <w:r w:rsidR="00DD7250" w:rsidRPr="00DD7250">
        <w:rPr>
          <w:rFonts w:ascii="Times New Roman" w:hAnsi="Times New Roman" w:cs="Times New Roman"/>
          <w:sz w:val="24"/>
          <w:szCs w:val="24"/>
        </w:rPr>
        <w:t>technique to improve the execution of that certain skill the individual has acquired (McGinnis, 2013).</w:t>
      </w:r>
      <w:r w:rsidR="000C4A92">
        <w:rPr>
          <w:rFonts w:ascii="Times New Roman" w:eastAsia="Times New Roman" w:hAnsi="Times New Roman" w:cs="Times New Roman"/>
          <w:sz w:val="24"/>
          <w:szCs w:val="24"/>
        </w:rPr>
        <w:t xml:space="preserve"> </w:t>
      </w:r>
      <w:r w:rsidR="00BE72AD">
        <w:rPr>
          <w:rFonts w:ascii="Times New Roman" w:eastAsia="Times New Roman" w:hAnsi="Times New Roman" w:cs="Times New Roman"/>
          <w:sz w:val="24"/>
          <w:szCs w:val="24"/>
        </w:rPr>
        <w:t xml:space="preserve">Coaches need to </w:t>
      </w:r>
      <w:r w:rsidR="009B7774">
        <w:rPr>
          <w:rFonts w:ascii="Times New Roman" w:eastAsia="Times New Roman" w:hAnsi="Times New Roman" w:cs="Times New Roman"/>
          <w:sz w:val="24"/>
          <w:szCs w:val="24"/>
        </w:rPr>
        <w:t xml:space="preserve">have a great </w:t>
      </w:r>
      <w:r w:rsidR="00387989">
        <w:rPr>
          <w:rFonts w:ascii="Times New Roman" w:eastAsia="Times New Roman" w:hAnsi="Times New Roman" w:cs="Times New Roman"/>
          <w:sz w:val="24"/>
          <w:szCs w:val="24"/>
        </w:rPr>
        <w:t>knowledge</w:t>
      </w:r>
      <w:r w:rsidR="009B7774">
        <w:rPr>
          <w:rFonts w:ascii="Times New Roman" w:eastAsia="Times New Roman" w:hAnsi="Times New Roman" w:cs="Times New Roman"/>
          <w:sz w:val="24"/>
          <w:szCs w:val="24"/>
        </w:rPr>
        <w:t xml:space="preserve"> of rowing and the biomechanics and kinematics that are needed to </w:t>
      </w:r>
      <w:r w:rsidR="00C9169F">
        <w:rPr>
          <w:rFonts w:ascii="Times New Roman" w:eastAsia="Times New Roman" w:hAnsi="Times New Roman" w:cs="Times New Roman"/>
          <w:sz w:val="24"/>
          <w:szCs w:val="24"/>
        </w:rPr>
        <w:t>coach a successful rower</w:t>
      </w:r>
      <w:r w:rsidR="00625742">
        <w:rPr>
          <w:rFonts w:ascii="Times New Roman" w:eastAsia="Times New Roman" w:hAnsi="Times New Roman" w:cs="Times New Roman"/>
          <w:sz w:val="24"/>
          <w:szCs w:val="24"/>
        </w:rPr>
        <w:t xml:space="preserve"> and enhance an </w:t>
      </w:r>
      <w:r w:rsidR="00C35819">
        <w:rPr>
          <w:rFonts w:ascii="Times New Roman" w:eastAsia="Times New Roman" w:hAnsi="Times New Roman" w:cs="Times New Roman"/>
          <w:sz w:val="24"/>
          <w:szCs w:val="24"/>
        </w:rPr>
        <w:t>individual’s</w:t>
      </w:r>
      <w:r w:rsidR="00625742">
        <w:rPr>
          <w:rFonts w:ascii="Times New Roman" w:eastAsia="Times New Roman" w:hAnsi="Times New Roman" w:cs="Times New Roman"/>
          <w:sz w:val="24"/>
          <w:szCs w:val="24"/>
        </w:rPr>
        <w:t xml:space="preserve"> performance</w:t>
      </w:r>
      <w:r w:rsidR="00C9169F">
        <w:rPr>
          <w:rFonts w:ascii="Times New Roman" w:eastAsia="Times New Roman" w:hAnsi="Times New Roman" w:cs="Times New Roman"/>
          <w:sz w:val="24"/>
          <w:szCs w:val="24"/>
        </w:rPr>
        <w:t xml:space="preserve">. One of the key factors a coach needs to know is the </w:t>
      </w:r>
      <w:r w:rsidR="00005F53">
        <w:rPr>
          <w:rFonts w:ascii="Times New Roman" w:eastAsia="Times New Roman" w:hAnsi="Times New Roman" w:cs="Times New Roman"/>
          <w:sz w:val="24"/>
          <w:szCs w:val="24"/>
        </w:rPr>
        <w:t>phases of a rowing stroke</w:t>
      </w:r>
      <w:r w:rsidR="000662B1">
        <w:rPr>
          <w:rFonts w:ascii="Times New Roman" w:eastAsia="Times New Roman" w:hAnsi="Times New Roman" w:cs="Times New Roman"/>
          <w:sz w:val="24"/>
          <w:szCs w:val="24"/>
        </w:rPr>
        <w:t>.</w:t>
      </w:r>
    </w:p>
    <w:p w14:paraId="1CCEC29A" w14:textId="77777777" w:rsidR="007112E5" w:rsidRDefault="007112E5" w:rsidP="00AA16D3">
      <w:pPr>
        <w:spacing w:line="360" w:lineRule="auto"/>
        <w:rPr>
          <w:rFonts w:ascii="Times New Roman" w:eastAsia="Times New Roman" w:hAnsi="Times New Roman" w:cs="Times New Roman"/>
          <w:sz w:val="24"/>
          <w:szCs w:val="24"/>
        </w:rPr>
      </w:pPr>
    </w:p>
    <w:p w14:paraId="430C6277" w14:textId="427D0B44" w:rsidR="007112E5" w:rsidRDefault="00AA16D3" w:rsidP="00AA16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rowing stroke is made up of four phases, the drive, recovery phase, the catch and the finish phase (</w:t>
      </w:r>
      <w:r w:rsidR="000D395C">
        <w:rPr>
          <w:rFonts w:ascii="Times New Roman" w:eastAsia="Times New Roman" w:hAnsi="Times New Roman" w:cs="Times New Roman"/>
          <w:sz w:val="24"/>
          <w:szCs w:val="24"/>
        </w:rPr>
        <w:t>Pollock, et</w:t>
      </w:r>
      <w:r w:rsidR="00C12810">
        <w:rPr>
          <w:rFonts w:ascii="Times New Roman" w:eastAsia="Times New Roman" w:hAnsi="Times New Roman" w:cs="Times New Roman"/>
          <w:sz w:val="24"/>
          <w:szCs w:val="24"/>
        </w:rPr>
        <w:t xml:space="preserve"> al, </w:t>
      </w:r>
      <w:r>
        <w:rPr>
          <w:rFonts w:ascii="Times New Roman" w:eastAsia="Times New Roman" w:hAnsi="Times New Roman" w:cs="Times New Roman"/>
          <w:sz w:val="24"/>
          <w:szCs w:val="24"/>
        </w:rPr>
        <w:t xml:space="preserve">2015). </w:t>
      </w:r>
      <w:r w:rsidR="00833BC9">
        <w:rPr>
          <w:rFonts w:ascii="Times New Roman" w:eastAsia="Times New Roman" w:hAnsi="Times New Roman" w:cs="Times New Roman"/>
          <w:sz w:val="24"/>
          <w:szCs w:val="24"/>
        </w:rPr>
        <w:t xml:space="preserve">The drive phase is started with the catch position, in rowing this is when the blade of the oar starts to enter the water and the rower uses their power to apply pressure at their foot position and this starts to initiate the drive phase. After this the rower then initiates the finish of the drive phase when the oar is removed from the water. </w:t>
      </w:r>
    </w:p>
    <w:p w14:paraId="4D2A44DF" w14:textId="77777777" w:rsidR="007112E5" w:rsidRDefault="007112E5" w:rsidP="00AA16D3">
      <w:pPr>
        <w:spacing w:line="360" w:lineRule="auto"/>
        <w:rPr>
          <w:rFonts w:ascii="Times New Roman" w:eastAsia="Times New Roman" w:hAnsi="Times New Roman" w:cs="Times New Roman"/>
          <w:sz w:val="24"/>
          <w:szCs w:val="24"/>
        </w:rPr>
      </w:pPr>
    </w:p>
    <w:p w14:paraId="69A11073" w14:textId="15EA0760" w:rsidR="00DB20B3" w:rsidRDefault="00833BC9" w:rsidP="00AA16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recovery phase is then used for the forward motion of the stroke as the body and arms move forward to prepare for the oar for re- entry into the water. </w:t>
      </w:r>
      <w:r w:rsidR="003549F5">
        <w:rPr>
          <w:rFonts w:ascii="Times New Roman" w:eastAsia="Times New Roman" w:hAnsi="Times New Roman" w:cs="Times New Roman"/>
          <w:sz w:val="24"/>
          <w:szCs w:val="24"/>
        </w:rPr>
        <w:t>This is then the drive phase which is the force that is mainly generated by the legs of the rower and also the acceleration of the body which are the key components that determine the force developed at the handle of the rowing stroke</w:t>
      </w:r>
      <w:r w:rsidR="000C4A92">
        <w:rPr>
          <w:rFonts w:ascii="Times New Roman" w:eastAsia="Times New Roman" w:hAnsi="Times New Roman" w:cs="Times New Roman"/>
          <w:sz w:val="24"/>
          <w:szCs w:val="24"/>
        </w:rPr>
        <w:t xml:space="preserve"> </w:t>
      </w:r>
      <w:r w:rsidR="001121AD">
        <w:rPr>
          <w:rFonts w:ascii="Times New Roman" w:eastAsia="Times New Roman" w:hAnsi="Times New Roman" w:cs="Times New Roman"/>
          <w:sz w:val="24"/>
          <w:szCs w:val="24"/>
        </w:rPr>
        <w:t>(Pollock,et al, 2015).</w:t>
      </w:r>
      <w:r w:rsidR="003549F5">
        <w:rPr>
          <w:rFonts w:ascii="Times New Roman" w:eastAsia="Times New Roman" w:hAnsi="Times New Roman" w:cs="Times New Roman"/>
          <w:sz w:val="24"/>
          <w:szCs w:val="24"/>
        </w:rPr>
        <w:t xml:space="preserve"> </w:t>
      </w:r>
    </w:p>
    <w:p w14:paraId="63010C21" w14:textId="77777777" w:rsidR="00BB38D5" w:rsidRPr="00747DBB" w:rsidRDefault="00BB38D5" w:rsidP="00AA16D3">
      <w:pPr>
        <w:shd w:val="clear" w:color="auto" w:fill="FFFFFF"/>
        <w:spacing w:line="360" w:lineRule="auto"/>
        <w:rPr>
          <w:rFonts w:ascii="Times New Roman" w:hAnsi="Times New Roman" w:cs="Times New Roman"/>
          <w:color w:val="FF0000"/>
          <w:sz w:val="24"/>
          <w:szCs w:val="24"/>
        </w:rPr>
      </w:pPr>
    </w:p>
    <w:p w14:paraId="3A3B2D99" w14:textId="00ABC62A" w:rsidR="001C615F" w:rsidRDefault="002D6375" w:rsidP="00AA16D3">
      <w:pPr>
        <w:spacing w:line="360" w:lineRule="auto"/>
        <w:rPr>
          <w:rFonts w:ascii="Times New Roman" w:hAnsi="Times New Roman" w:cs="Times New Roman"/>
          <w:sz w:val="24"/>
          <w:szCs w:val="24"/>
        </w:rPr>
      </w:pPr>
      <w:r>
        <w:rPr>
          <w:rFonts w:ascii="Times New Roman" w:eastAsia="Times New Roman" w:hAnsi="Times New Roman" w:cs="Times New Roman"/>
          <w:sz w:val="24"/>
          <w:szCs w:val="24"/>
        </w:rPr>
        <w:t xml:space="preserve">A piece of equipment that is frequently used in training that can be used at all levels and capabilities is the rowing ergometer. This equipment is </w:t>
      </w:r>
      <w:r w:rsidR="00AB137D">
        <w:rPr>
          <w:rFonts w:ascii="Times New Roman" w:eastAsia="Times New Roman" w:hAnsi="Times New Roman" w:cs="Times New Roman"/>
          <w:sz w:val="24"/>
          <w:szCs w:val="24"/>
        </w:rPr>
        <w:t>considered an accurate representation of the rowing motion and loading of the body segments on the water and replicating those motions on land</w:t>
      </w:r>
      <w:r w:rsidR="00913570">
        <w:rPr>
          <w:rFonts w:ascii="Times New Roman" w:hAnsi="Times New Roman" w:cs="Times New Roman"/>
          <w:sz w:val="24"/>
          <w:szCs w:val="24"/>
        </w:rPr>
        <w:t>(Holt</w:t>
      </w:r>
      <w:r w:rsidR="000D2861">
        <w:rPr>
          <w:rFonts w:ascii="Times New Roman" w:hAnsi="Times New Roman" w:cs="Times New Roman"/>
          <w:sz w:val="24"/>
          <w:szCs w:val="24"/>
        </w:rPr>
        <w:t xml:space="preserve"> </w:t>
      </w:r>
      <w:r w:rsidR="00913570" w:rsidRPr="00C47BDD">
        <w:rPr>
          <w:rFonts w:ascii="Times New Roman" w:hAnsi="Times New Roman" w:cs="Times New Roman"/>
          <w:i/>
          <w:iCs/>
          <w:sz w:val="24"/>
          <w:szCs w:val="24"/>
        </w:rPr>
        <w:t>et al</w:t>
      </w:r>
      <w:r w:rsidR="00913570">
        <w:rPr>
          <w:rFonts w:ascii="Times New Roman" w:hAnsi="Times New Roman" w:cs="Times New Roman"/>
          <w:sz w:val="24"/>
          <w:szCs w:val="24"/>
        </w:rPr>
        <w:t>, 2003)</w:t>
      </w:r>
      <w:r w:rsidR="00A16889">
        <w:rPr>
          <w:rFonts w:ascii="Times New Roman" w:hAnsi="Times New Roman" w:cs="Times New Roman"/>
          <w:sz w:val="24"/>
          <w:szCs w:val="24"/>
        </w:rPr>
        <w:t>.</w:t>
      </w:r>
      <w:r w:rsidR="00470C5B">
        <w:rPr>
          <w:rFonts w:ascii="Times New Roman" w:hAnsi="Times New Roman" w:cs="Times New Roman"/>
          <w:sz w:val="24"/>
          <w:szCs w:val="24"/>
        </w:rPr>
        <w:t xml:space="preserve">The capabilities of the ergometer </w:t>
      </w:r>
      <w:r w:rsidR="00DD54CD">
        <w:rPr>
          <w:rFonts w:ascii="Times New Roman" w:hAnsi="Times New Roman" w:cs="Times New Roman"/>
          <w:sz w:val="24"/>
          <w:szCs w:val="24"/>
        </w:rPr>
        <w:t xml:space="preserve">can provide an important tool </w:t>
      </w:r>
      <w:r w:rsidR="00970677">
        <w:rPr>
          <w:rFonts w:ascii="Times New Roman" w:hAnsi="Times New Roman" w:cs="Times New Roman"/>
          <w:sz w:val="24"/>
          <w:szCs w:val="24"/>
        </w:rPr>
        <w:t xml:space="preserve">for injury mechanisms in rowers due to the </w:t>
      </w:r>
      <w:r w:rsidR="00A153C4">
        <w:rPr>
          <w:rFonts w:ascii="Times New Roman" w:hAnsi="Times New Roman" w:cs="Times New Roman"/>
          <w:sz w:val="24"/>
          <w:szCs w:val="24"/>
        </w:rPr>
        <w:t xml:space="preserve">data it collects from the rowing stroke </w:t>
      </w:r>
      <w:r w:rsidR="001B324D">
        <w:rPr>
          <w:rFonts w:ascii="Times New Roman" w:hAnsi="Times New Roman" w:cs="Times New Roman"/>
          <w:sz w:val="24"/>
          <w:szCs w:val="24"/>
        </w:rPr>
        <w:t>alongside the kinematic data that is gathered for the athlete</w:t>
      </w:r>
      <w:r w:rsidR="00F91A48">
        <w:rPr>
          <w:rFonts w:ascii="Times New Roman" w:hAnsi="Times New Roman" w:cs="Times New Roman"/>
          <w:sz w:val="24"/>
          <w:szCs w:val="24"/>
        </w:rPr>
        <w:t xml:space="preserve"> and help prevent injuries</w:t>
      </w:r>
      <w:r w:rsidR="005B4622">
        <w:rPr>
          <w:rFonts w:ascii="Times New Roman" w:hAnsi="Times New Roman" w:cs="Times New Roman"/>
          <w:sz w:val="24"/>
          <w:szCs w:val="24"/>
        </w:rPr>
        <w:t xml:space="preserve"> in the process</w:t>
      </w:r>
      <w:r w:rsidR="0005179F">
        <w:rPr>
          <w:rFonts w:ascii="Times New Roman" w:hAnsi="Times New Roman" w:cs="Times New Roman"/>
          <w:sz w:val="24"/>
          <w:szCs w:val="24"/>
        </w:rPr>
        <w:t xml:space="preserve"> and assist coaches with </w:t>
      </w:r>
      <w:r w:rsidR="003A4441">
        <w:rPr>
          <w:rFonts w:ascii="Times New Roman" w:hAnsi="Times New Roman" w:cs="Times New Roman"/>
          <w:sz w:val="24"/>
          <w:szCs w:val="24"/>
        </w:rPr>
        <w:t>training strategies and planning</w:t>
      </w:r>
      <w:r w:rsidR="009C20FE">
        <w:rPr>
          <w:rFonts w:ascii="Times New Roman" w:hAnsi="Times New Roman" w:cs="Times New Roman"/>
          <w:sz w:val="24"/>
          <w:szCs w:val="24"/>
        </w:rPr>
        <w:t xml:space="preserve"> (Holt, </w:t>
      </w:r>
      <w:r w:rsidR="009C20FE" w:rsidRPr="00C47BDD">
        <w:rPr>
          <w:rFonts w:ascii="Times New Roman" w:hAnsi="Times New Roman" w:cs="Times New Roman"/>
          <w:i/>
          <w:iCs/>
          <w:sz w:val="24"/>
          <w:szCs w:val="24"/>
        </w:rPr>
        <w:t>et al</w:t>
      </w:r>
      <w:r w:rsidR="009C20FE">
        <w:rPr>
          <w:rFonts w:ascii="Times New Roman" w:hAnsi="Times New Roman" w:cs="Times New Roman"/>
          <w:sz w:val="24"/>
          <w:szCs w:val="24"/>
        </w:rPr>
        <w:t>, 2003).</w:t>
      </w:r>
    </w:p>
    <w:p w14:paraId="0B5117BC" w14:textId="77777777" w:rsidR="001C615F" w:rsidRDefault="001C615F" w:rsidP="00AA16D3">
      <w:pPr>
        <w:spacing w:line="360" w:lineRule="auto"/>
        <w:rPr>
          <w:rFonts w:ascii="Times New Roman" w:hAnsi="Times New Roman" w:cs="Times New Roman"/>
          <w:sz w:val="24"/>
          <w:szCs w:val="24"/>
        </w:rPr>
      </w:pPr>
    </w:p>
    <w:p w14:paraId="41082FE9" w14:textId="77777777" w:rsidR="00BD291E" w:rsidRPr="001C615F" w:rsidRDefault="007B0609" w:rsidP="00AA16D3">
      <w:pPr>
        <w:spacing w:line="360" w:lineRule="auto"/>
        <w:jc w:val="center"/>
        <w:rPr>
          <w:rFonts w:ascii="Times New Roman" w:hAnsi="Times New Roman" w:cs="Times New Roman"/>
          <w:sz w:val="24"/>
          <w:szCs w:val="24"/>
        </w:rPr>
      </w:pPr>
      <w:r w:rsidRPr="00EE6BE5">
        <w:rPr>
          <w:rFonts w:ascii="Times New Roman" w:eastAsia="Times New Roman" w:hAnsi="Times New Roman" w:cs="Times New Roman"/>
          <w:bCs/>
          <w:sz w:val="28"/>
          <w:szCs w:val="28"/>
          <w:u w:val="single"/>
        </w:rPr>
        <w:t>Method</w:t>
      </w:r>
    </w:p>
    <w:p w14:paraId="7222C25A" w14:textId="77777777" w:rsidR="0010792C" w:rsidRDefault="0010792C" w:rsidP="00AA16D3">
      <w:pPr>
        <w:shd w:val="clear" w:color="auto" w:fill="FFFFFF"/>
        <w:spacing w:line="360" w:lineRule="auto"/>
        <w:rPr>
          <w:rFonts w:ascii="Times New Roman" w:eastAsia="Times New Roman" w:hAnsi="Times New Roman" w:cs="Times New Roman"/>
          <w:b/>
          <w:sz w:val="28"/>
          <w:szCs w:val="28"/>
          <w:u w:val="single"/>
        </w:rPr>
      </w:pPr>
    </w:p>
    <w:p w14:paraId="3A86E630" w14:textId="401F3F0C" w:rsidR="00BD291E" w:rsidRPr="006D49C3" w:rsidRDefault="007B0609" w:rsidP="00AA16D3">
      <w:pPr>
        <w:shd w:val="clear" w:color="auto" w:fill="FFFFFF"/>
        <w:spacing w:line="360" w:lineRule="auto"/>
        <w:rPr>
          <w:rFonts w:ascii="Times New Roman" w:hAnsi="Times New Roman" w:cs="Times New Roman"/>
          <w:sz w:val="24"/>
        </w:rPr>
      </w:pPr>
      <w:r w:rsidRPr="00F56B8D">
        <w:rPr>
          <w:rFonts w:ascii="Times New Roman" w:eastAsia="Times New Roman" w:hAnsi="Times New Roman" w:cs="Times New Roman"/>
          <w:sz w:val="24"/>
          <w:szCs w:val="24"/>
        </w:rPr>
        <w:t xml:space="preserve">This report looked at </w:t>
      </w:r>
      <w:r w:rsidR="00030ABD">
        <w:rPr>
          <w:rFonts w:ascii="Times New Roman" w:eastAsia="Times New Roman" w:hAnsi="Times New Roman" w:cs="Times New Roman"/>
          <w:sz w:val="24"/>
          <w:szCs w:val="24"/>
        </w:rPr>
        <w:t>one</w:t>
      </w:r>
      <w:r w:rsidRPr="00F56B8D">
        <w:rPr>
          <w:rFonts w:ascii="Times New Roman" w:eastAsia="Times New Roman" w:hAnsi="Times New Roman" w:cs="Times New Roman"/>
          <w:sz w:val="24"/>
          <w:szCs w:val="24"/>
        </w:rPr>
        <w:t xml:space="preserve"> female rower</w:t>
      </w:r>
      <w:r w:rsidR="00030ABD">
        <w:rPr>
          <w:rFonts w:ascii="Times New Roman" w:eastAsia="Times New Roman" w:hAnsi="Times New Roman" w:cs="Times New Roman"/>
          <w:sz w:val="24"/>
          <w:szCs w:val="24"/>
        </w:rPr>
        <w:t xml:space="preserve"> who was recorded rowing with and without </w:t>
      </w:r>
      <w:r w:rsidR="001E3281">
        <w:rPr>
          <w:rFonts w:ascii="Times New Roman" w:eastAsia="Times New Roman" w:hAnsi="Times New Roman" w:cs="Times New Roman"/>
          <w:sz w:val="24"/>
          <w:szCs w:val="24"/>
        </w:rPr>
        <w:t>resistance on the Concept 2 row</w:t>
      </w:r>
      <w:r w:rsidR="005A0576">
        <w:rPr>
          <w:rFonts w:ascii="Times New Roman" w:eastAsia="Times New Roman" w:hAnsi="Times New Roman" w:cs="Times New Roman"/>
          <w:sz w:val="24"/>
          <w:szCs w:val="24"/>
        </w:rPr>
        <w:t>ing machine</w:t>
      </w:r>
      <w:r w:rsidRPr="00F56B8D">
        <w:rPr>
          <w:rFonts w:ascii="Times New Roman" w:eastAsia="Times New Roman" w:hAnsi="Times New Roman" w:cs="Times New Roman"/>
          <w:sz w:val="24"/>
          <w:szCs w:val="24"/>
        </w:rPr>
        <w:t>. The Female (Female 1) was</w:t>
      </w:r>
      <w:r w:rsidR="00030ABD">
        <w:rPr>
          <w:rFonts w:ascii="Times New Roman" w:eastAsia="Times New Roman" w:hAnsi="Times New Roman" w:cs="Times New Roman"/>
          <w:sz w:val="24"/>
          <w:szCs w:val="24"/>
        </w:rPr>
        <w:t xml:space="preserve"> accustomed and comfortable with the rowing machine as they used it regularly in the gym</w:t>
      </w:r>
      <w:r w:rsidRPr="00F56B8D">
        <w:rPr>
          <w:rFonts w:ascii="Times New Roman" w:eastAsia="Times New Roman" w:hAnsi="Times New Roman" w:cs="Times New Roman"/>
          <w:sz w:val="24"/>
          <w:szCs w:val="24"/>
        </w:rPr>
        <w:t xml:space="preserve">. We will particularly be looking at the </w:t>
      </w:r>
      <w:r w:rsidR="000C4A92">
        <w:rPr>
          <w:rFonts w:ascii="Times New Roman" w:eastAsia="Times New Roman" w:hAnsi="Times New Roman" w:cs="Times New Roman"/>
          <w:sz w:val="24"/>
          <w:szCs w:val="24"/>
        </w:rPr>
        <w:t>p</w:t>
      </w:r>
      <w:r w:rsidRPr="00F56B8D">
        <w:rPr>
          <w:rFonts w:ascii="Times New Roman" w:hAnsi="Times New Roman" w:cs="Times New Roman"/>
          <w:sz w:val="24"/>
        </w:rPr>
        <w:t xml:space="preserve">hases, </w:t>
      </w:r>
      <w:r w:rsidR="000C4A92">
        <w:rPr>
          <w:rFonts w:ascii="Times New Roman" w:hAnsi="Times New Roman" w:cs="Times New Roman"/>
          <w:sz w:val="24"/>
        </w:rPr>
        <w:t>j</w:t>
      </w:r>
      <w:r w:rsidRPr="00F56B8D">
        <w:rPr>
          <w:rFonts w:ascii="Times New Roman" w:hAnsi="Times New Roman" w:cs="Times New Roman"/>
          <w:sz w:val="24"/>
        </w:rPr>
        <w:t xml:space="preserve">oint angles, </w:t>
      </w:r>
      <w:r w:rsidR="000C4A92">
        <w:rPr>
          <w:rFonts w:ascii="Times New Roman" w:hAnsi="Times New Roman" w:cs="Times New Roman"/>
          <w:sz w:val="24"/>
        </w:rPr>
        <w:t>l</w:t>
      </w:r>
      <w:r w:rsidRPr="00F56B8D">
        <w:rPr>
          <w:rFonts w:ascii="Times New Roman" w:hAnsi="Times New Roman" w:cs="Times New Roman"/>
          <w:sz w:val="24"/>
        </w:rPr>
        <w:t xml:space="preserve">inear displacement, </w:t>
      </w:r>
      <w:r w:rsidR="00030ABD" w:rsidRPr="00F56B8D">
        <w:rPr>
          <w:rFonts w:ascii="Times New Roman" w:hAnsi="Times New Roman" w:cs="Times New Roman"/>
          <w:sz w:val="24"/>
        </w:rPr>
        <w:t>velocity,</w:t>
      </w:r>
      <w:r w:rsidRPr="00F56B8D">
        <w:rPr>
          <w:rFonts w:ascii="Times New Roman" w:hAnsi="Times New Roman" w:cs="Times New Roman"/>
          <w:sz w:val="24"/>
        </w:rPr>
        <w:t xml:space="preserve"> and accelerations. </w:t>
      </w:r>
      <w:r w:rsidR="000C4A92">
        <w:rPr>
          <w:rFonts w:ascii="Times New Roman" w:hAnsi="Times New Roman" w:cs="Times New Roman"/>
          <w:sz w:val="24"/>
        </w:rPr>
        <w:t xml:space="preserve"> This will also include j</w:t>
      </w:r>
      <w:r w:rsidRPr="00F56B8D">
        <w:rPr>
          <w:rFonts w:ascii="Times New Roman" w:hAnsi="Times New Roman" w:cs="Times New Roman"/>
          <w:sz w:val="24"/>
        </w:rPr>
        <w:t xml:space="preserve">oint and muscle forces. The piece of equipment </w:t>
      </w:r>
      <w:r w:rsidR="000C4A92">
        <w:rPr>
          <w:rFonts w:ascii="Times New Roman" w:hAnsi="Times New Roman" w:cs="Times New Roman"/>
          <w:sz w:val="24"/>
        </w:rPr>
        <w:t xml:space="preserve">as stated already we </w:t>
      </w:r>
      <w:r w:rsidRPr="00F56B8D">
        <w:rPr>
          <w:rFonts w:ascii="Times New Roman" w:hAnsi="Times New Roman" w:cs="Times New Roman"/>
          <w:sz w:val="24"/>
        </w:rPr>
        <w:t xml:space="preserve">will be using is the concept 2 rowing machine. This analysis will be recorded on an apple </w:t>
      </w:r>
      <w:r w:rsidR="00830803" w:rsidRPr="00F56B8D">
        <w:rPr>
          <w:rFonts w:ascii="Times New Roman" w:hAnsi="Times New Roman" w:cs="Times New Roman"/>
          <w:sz w:val="24"/>
          <w:szCs w:val="24"/>
        </w:rPr>
        <w:t>iPad</w:t>
      </w:r>
      <w:r w:rsidRPr="00F56B8D">
        <w:rPr>
          <w:rFonts w:ascii="Times New Roman" w:hAnsi="Times New Roman" w:cs="Times New Roman"/>
          <w:sz w:val="24"/>
        </w:rPr>
        <w:t xml:space="preserve"> using the app ‘HUDL’ to record the findings.</w:t>
      </w:r>
      <w:r w:rsidR="00B232D6">
        <w:rPr>
          <w:rFonts w:ascii="Times New Roman" w:hAnsi="Times New Roman" w:cs="Times New Roman"/>
          <w:sz w:val="24"/>
        </w:rPr>
        <w:t xml:space="preserve"> Small spherical markers were then placed on the participant on their bony landmarks, </w:t>
      </w:r>
      <w:r w:rsidR="00B232D6" w:rsidRPr="00B232D6">
        <w:rPr>
          <w:rFonts w:ascii="Times New Roman" w:hAnsi="Times New Roman" w:cs="Times New Roman"/>
          <w:sz w:val="24"/>
        </w:rPr>
        <w:t xml:space="preserve">these were, </w:t>
      </w:r>
      <w:r w:rsidR="00B232D6" w:rsidRPr="00B232D6">
        <w:rPr>
          <w:rFonts w:ascii="Times New Roman" w:hAnsi="Times New Roman" w:cs="Times New Roman"/>
          <w:sz w:val="24"/>
          <w:szCs w:val="24"/>
        </w:rPr>
        <w:t xml:space="preserve">these were the </w:t>
      </w:r>
      <w:r w:rsidR="00B232D6" w:rsidRPr="00B232D6">
        <w:rPr>
          <w:rFonts w:ascii="Times New Roman" w:eastAsia="Times New Roman" w:hAnsi="Times New Roman" w:cs="Times New Roman"/>
          <w:sz w:val="24"/>
          <w:szCs w:val="24"/>
        </w:rPr>
        <w:t>shoulder (acromion process), elbow (lateral epicondyle), Hip (greater trochanter), knee (lateral epicondyle) and ankle (lateral Malleolus).</w:t>
      </w:r>
      <w:r w:rsidRPr="00F56B8D">
        <w:rPr>
          <w:rFonts w:ascii="Times New Roman" w:hAnsi="Times New Roman" w:cs="Times New Roman"/>
          <w:sz w:val="24"/>
        </w:rPr>
        <w:t>The rowers set the level of resistance to</w:t>
      </w:r>
      <w:r w:rsidR="005A0576">
        <w:rPr>
          <w:rFonts w:ascii="Times New Roman" w:hAnsi="Times New Roman" w:cs="Times New Roman"/>
          <w:sz w:val="24"/>
        </w:rPr>
        <w:t xml:space="preserve"> zero and rowed for 2 minutes</w:t>
      </w:r>
      <w:r w:rsidRPr="00F56B8D">
        <w:rPr>
          <w:rFonts w:ascii="Times New Roman" w:hAnsi="Times New Roman" w:cs="Times New Roman"/>
          <w:sz w:val="24"/>
        </w:rPr>
        <w:t>.</w:t>
      </w:r>
      <w:r w:rsidR="004F1589" w:rsidRPr="00F56B8D">
        <w:rPr>
          <w:rFonts w:ascii="Times New Roman" w:hAnsi="Times New Roman" w:cs="Times New Roman"/>
          <w:sz w:val="24"/>
        </w:rPr>
        <w:t xml:space="preserve"> The </w:t>
      </w:r>
      <w:r w:rsidR="00830803" w:rsidRPr="00F56B8D">
        <w:rPr>
          <w:rFonts w:ascii="Times New Roman" w:hAnsi="Times New Roman" w:cs="Times New Roman"/>
          <w:sz w:val="24"/>
        </w:rPr>
        <w:t xml:space="preserve">video was recorded on the side view of the rower and was perpendicular to the </w:t>
      </w:r>
      <w:r w:rsidR="00CF7AF8" w:rsidRPr="00F56B8D">
        <w:rPr>
          <w:rFonts w:ascii="Times New Roman" w:hAnsi="Times New Roman" w:cs="Times New Roman"/>
          <w:sz w:val="24"/>
        </w:rPr>
        <w:t>rower.</w:t>
      </w:r>
      <w:r w:rsidR="00CF7AF8">
        <w:rPr>
          <w:rFonts w:ascii="Times New Roman" w:hAnsi="Times New Roman" w:cs="Times New Roman"/>
          <w:sz w:val="24"/>
        </w:rPr>
        <w:t xml:space="preserve"> The</w:t>
      </w:r>
      <w:r w:rsidR="006C74DF">
        <w:rPr>
          <w:rFonts w:ascii="Times New Roman" w:hAnsi="Times New Roman" w:cs="Times New Roman"/>
          <w:sz w:val="24"/>
        </w:rPr>
        <w:t xml:space="preserve"> recordings were all filmed from the same distance and angle for accurate results. </w:t>
      </w:r>
      <w:r w:rsidR="005A0576">
        <w:rPr>
          <w:rFonts w:ascii="Times New Roman" w:hAnsi="Times New Roman" w:cs="Times New Roman"/>
          <w:sz w:val="24"/>
        </w:rPr>
        <w:t xml:space="preserve">After recording this, we then recorded Female 1, rowing for 2 minutes at a resistance of level 5 </w:t>
      </w:r>
      <w:r w:rsidR="00067200">
        <w:rPr>
          <w:rFonts w:ascii="Times New Roman" w:hAnsi="Times New Roman" w:cs="Times New Roman"/>
          <w:sz w:val="24"/>
        </w:rPr>
        <w:t xml:space="preserve">and recorded the results. After analysing the videos and looking at the sequencing, the video was split into </w:t>
      </w:r>
      <w:r w:rsidR="006D49C3">
        <w:rPr>
          <w:rFonts w:ascii="Times New Roman" w:hAnsi="Times New Roman" w:cs="Times New Roman"/>
          <w:sz w:val="24"/>
        </w:rPr>
        <w:t>short intervals of 0.</w:t>
      </w:r>
      <w:r w:rsidR="00B04633">
        <w:rPr>
          <w:rFonts w:ascii="Times New Roman" w:hAnsi="Times New Roman" w:cs="Times New Roman"/>
          <w:sz w:val="24"/>
        </w:rPr>
        <w:t>3</w:t>
      </w:r>
      <w:r w:rsidR="006D49C3">
        <w:rPr>
          <w:rFonts w:ascii="Times New Roman" w:hAnsi="Times New Roman" w:cs="Times New Roman"/>
          <w:sz w:val="24"/>
        </w:rPr>
        <w:t xml:space="preserve"> of a second. </w:t>
      </w:r>
    </w:p>
    <w:p w14:paraId="6439A410" w14:textId="77777777" w:rsidR="00C3532B" w:rsidRDefault="00C3532B" w:rsidP="00AA16D3">
      <w:pPr>
        <w:shd w:val="clear" w:color="auto" w:fill="FFFFFF"/>
        <w:spacing w:line="360" w:lineRule="auto"/>
        <w:rPr>
          <w:rFonts w:ascii="Times New Roman" w:hAnsi="Times New Roman" w:cs="Times New Roman"/>
          <w:sz w:val="24"/>
        </w:rPr>
      </w:pPr>
    </w:p>
    <w:p w14:paraId="1257F7D8" w14:textId="77777777" w:rsidR="00006D31" w:rsidRDefault="00C3532B" w:rsidP="00AA16D3">
      <w:pPr>
        <w:shd w:val="clear" w:color="auto" w:fill="FFFFFF"/>
        <w:spacing w:line="360" w:lineRule="auto"/>
        <w:rPr>
          <w:rFonts w:ascii="Times New Roman" w:hAnsi="Times New Roman" w:cs="Times New Roman"/>
          <w:sz w:val="24"/>
        </w:rPr>
      </w:pPr>
      <w:r>
        <w:rPr>
          <w:rFonts w:ascii="Times New Roman" w:hAnsi="Times New Roman" w:cs="Times New Roman"/>
          <w:sz w:val="24"/>
        </w:rPr>
        <w:t>After conducting the tes</w:t>
      </w:r>
      <w:r w:rsidR="001C48CE">
        <w:rPr>
          <w:rFonts w:ascii="Times New Roman" w:hAnsi="Times New Roman" w:cs="Times New Roman"/>
          <w:sz w:val="24"/>
        </w:rPr>
        <w:t>ts</w:t>
      </w:r>
      <w:r w:rsidR="00AA3C87">
        <w:rPr>
          <w:rFonts w:ascii="Times New Roman" w:hAnsi="Times New Roman" w:cs="Times New Roman"/>
          <w:sz w:val="24"/>
        </w:rPr>
        <w:t xml:space="preserve">, the data was collected, this was </w:t>
      </w:r>
      <w:r w:rsidR="001C48CE">
        <w:rPr>
          <w:rFonts w:ascii="Times New Roman" w:hAnsi="Times New Roman" w:cs="Times New Roman"/>
          <w:sz w:val="24"/>
        </w:rPr>
        <w:t xml:space="preserve">completed </w:t>
      </w:r>
      <w:r w:rsidR="00AA3C87">
        <w:rPr>
          <w:rFonts w:ascii="Times New Roman" w:hAnsi="Times New Roman" w:cs="Times New Roman"/>
          <w:sz w:val="24"/>
        </w:rPr>
        <w:t xml:space="preserve">with an A4 piece of transparent acetate sheet which was then placed over the screen of the iPad, an acetate pen was then used to then place markers on the bony landmarks of the participant at each interval, a ruler was then used to join the markings together which would have resulted in accurate measurements </w:t>
      </w:r>
      <w:r w:rsidR="002E3A42">
        <w:rPr>
          <w:rFonts w:ascii="Times New Roman" w:hAnsi="Times New Roman" w:cs="Times New Roman"/>
          <w:sz w:val="24"/>
        </w:rPr>
        <w:t xml:space="preserve">of </w:t>
      </w:r>
      <w:r w:rsidR="00AA3C87">
        <w:rPr>
          <w:rFonts w:ascii="Times New Roman" w:hAnsi="Times New Roman" w:cs="Times New Roman"/>
          <w:sz w:val="24"/>
        </w:rPr>
        <w:t>the angles</w:t>
      </w:r>
      <w:r w:rsidR="002E3A42">
        <w:rPr>
          <w:rFonts w:ascii="Times New Roman" w:hAnsi="Times New Roman" w:cs="Times New Roman"/>
          <w:sz w:val="24"/>
        </w:rPr>
        <w:t xml:space="preserve"> in each sequence. </w:t>
      </w:r>
      <w:r w:rsidR="003107D0">
        <w:rPr>
          <w:rFonts w:ascii="Times New Roman" w:hAnsi="Times New Roman" w:cs="Times New Roman"/>
          <w:sz w:val="24"/>
        </w:rPr>
        <w:t>After the angles were all formed, a protractor was then used to measure the joint angles of each connecting bony landmark for each time phase, this was written at the top right hand corner of the paper and repeated until each phase of the angles was completed in the rowing sequenc</w:t>
      </w:r>
      <w:r w:rsidR="004E5BF8">
        <w:rPr>
          <w:rFonts w:ascii="Times New Roman" w:hAnsi="Times New Roman" w:cs="Times New Roman"/>
          <w:sz w:val="24"/>
        </w:rPr>
        <w:t>e. All the measurements were written down and put into a table in Microsoft word to compare the results of the two video’s and see if there was any differences or correlation between the two.</w:t>
      </w:r>
    </w:p>
    <w:p w14:paraId="53CBE0E0" w14:textId="77777777" w:rsidR="007B1708" w:rsidRDefault="007B1708" w:rsidP="00AA16D3">
      <w:pPr>
        <w:shd w:val="clear" w:color="auto" w:fill="FFFFFF"/>
        <w:spacing w:line="360" w:lineRule="auto"/>
        <w:rPr>
          <w:rFonts w:ascii="Times New Roman" w:hAnsi="Times New Roman" w:cs="Times New Roman"/>
          <w:sz w:val="24"/>
        </w:rPr>
      </w:pPr>
    </w:p>
    <w:p w14:paraId="4F7ECF2F" w14:textId="77777777" w:rsidR="00BD291E" w:rsidRDefault="007B0609" w:rsidP="00AA16D3">
      <w:pPr>
        <w:shd w:val="clear" w:color="auto" w:fill="FFFFFF"/>
        <w:spacing w:line="360" w:lineRule="auto"/>
        <w:jc w:val="center"/>
        <w:rPr>
          <w:rFonts w:ascii="Times New Roman" w:eastAsia="Times New Roman" w:hAnsi="Times New Roman" w:cs="Times New Roman"/>
          <w:bCs/>
          <w:sz w:val="28"/>
          <w:szCs w:val="28"/>
          <w:u w:val="single"/>
        </w:rPr>
      </w:pPr>
      <w:r w:rsidRPr="00EE6BE5">
        <w:rPr>
          <w:rFonts w:ascii="Times New Roman" w:eastAsia="Times New Roman" w:hAnsi="Times New Roman" w:cs="Times New Roman"/>
          <w:bCs/>
          <w:sz w:val="28"/>
          <w:szCs w:val="28"/>
          <w:u w:val="single"/>
        </w:rPr>
        <w:t>Results</w:t>
      </w:r>
    </w:p>
    <w:p w14:paraId="4EDF27CC" w14:textId="77777777" w:rsidR="00006D31" w:rsidRPr="00006D31" w:rsidRDefault="00006D31" w:rsidP="00AA16D3">
      <w:pPr>
        <w:shd w:val="clear" w:color="auto" w:fill="FFFFFF"/>
        <w:spacing w:line="360" w:lineRule="auto"/>
        <w:jc w:val="center"/>
        <w:rPr>
          <w:rFonts w:ascii="Times New Roman" w:hAnsi="Times New Roman" w:cs="Times New Roman"/>
          <w:sz w:val="24"/>
        </w:rPr>
      </w:pPr>
    </w:p>
    <w:p w14:paraId="6206A243" w14:textId="77777777" w:rsidR="006D49C3" w:rsidRPr="009118B7" w:rsidRDefault="009118B7" w:rsidP="00AA16D3">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Table of results showing the angles of the bony landmarks during the rowing stroke phases with and without resistance </w:t>
      </w:r>
    </w:p>
    <w:p w14:paraId="338BC66C" w14:textId="77777777" w:rsidR="002D5504" w:rsidRDefault="002D5504" w:rsidP="00AA16D3">
      <w:pPr>
        <w:spacing w:line="360" w:lineRule="auto"/>
        <w:jc w:val="center"/>
        <w:rPr>
          <w:rFonts w:ascii="Times New Roman" w:eastAsia="Times New Roman" w:hAnsi="Times New Roman" w:cs="Times New Roman"/>
          <w:b/>
          <w:sz w:val="28"/>
          <w:szCs w:val="28"/>
          <w:u w:val="single"/>
        </w:rPr>
      </w:pPr>
    </w:p>
    <w:tbl>
      <w:tblPr>
        <w:tblW w:w="8362" w:type="dxa"/>
        <w:tblLook w:val="04A0" w:firstRow="1" w:lastRow="0" w:firstColumn="1" w:lastColumn="0" w:noHBand="0" w:noVBand="1"/>
      </w:tblPr>
      <w:tblGrid>
        <w:gridCol w:w="1283"/>
        <w:gridCol w:w="1821"/>
        <w:gridCol w:w="1354"/>
        <w:gridCol w:w="956"/>
        <w:gridCol w:w="1318"/>
        <w:gridCol w:w="1630"/>
      </w:tblGrid>
      <w:tr w:rsidR="002D5504" w:rsidRPr="003F5FAB" w14:paraId="268854F7" w14:textId="77777777" w:rsidTr="0023057C">
        <w:trPr>
          <w:trHeight w:val="222"/>
        </w:trPr>
        <w:tc>
          <w:tcPr>
            <w:tcW w:w="8362"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47EE29" w14:textId="77777777" w:rsidR="002D5504" w:rsidRPr="00AB00AC" w:rsidRDefault="00C97213" w:rsidP="00AA16D3">
            <w:pPr>
              <w:spacing w:line="360" w:lineRule="auto"/>
              <w:jc w:val="center"/>
              <w:rPr>
                <w:rFonts w:eastAsia="Times New Roman"/>
                <w:color w:val="000000"/>
                <w:sz w:val="28"/>
                <w:szCs w:val="28"/>
              </w:rPr>
            </w:pPr>
            <w:r>
              <w:rPr>
                <w:rFonts w:eastAsia="Times New Roman"/>
                <w:color w:val="000000"/>
                <w:sz w:val="28"/>
                <w:szCs w:val="28"/>
              </w:rPr>
              <w:t xml:space="preserve">Individual </w:t>
            </w:r>
            <w:r w:rsidR="00E554DE">
              <w:rPr>
                <w:rFonts w:eastAsia="Times New Roman"/>
                <w:color w:val="000000"/>
                <w:sz w:val="28"/>
                <w:szCs w:val="28"/>
              </w:rPr>
              <w:t>with no resistance</w:t>
            </w:r>
          </w:p>
        </w:tc>
      </w:tr>
      <w:tr w:rsidR="002D5504" w:rsidRPr="003F5FAB" w14:paraId="42998D4D" w14:textId="77777777" w:rsidTr="009F621B">
        <w:trPr>
          <w:trHeight w:val="222"/>
        </w:trPr>
        <w:tc>
          <w:tcPr>
            <w:tcW w:w="1283" w:type="dxa"/>
            <w:vMerge w:val="restart"/>
            <w:tcBorders>
              <w:top w:val="nil"/>
              <w:left w:val="single" w:sz="4" w:space="0" w:color="auto"/>
              <w:bottom w:val="single" w:sz="4" w:space="0" w:color="000000"/>
              <w:right w:val="single" w:sz="4" w:space="0" w:color="auto"/>
            </w:tcBorders>
            <w:shd w:val="clear" w:color="auto" w:fill="FF6600"/>
            <w:noWrap/>
            <w:vAlign w:val="center"/>
            <w:hideMark/>
          </w:tcPr>
          <w:p w14:paraId="573058CD" w14:textId="77777777" w:rsidR="002D5504" w:rsidRPr="003F5FAB" w:rsidRDefault="002D5504" w:rsidP="00AA16D3">
            <w:pPr>
              <w:spacing w:line="360" w:lineRule="auto"/>
              <w:jc w:val="center"/>
              <w:rPr>
                <w:rFonts w:eastAsia="Times New Roman"/>
                <w:color w:val="000000"/>
                <w:sz w:val="24"/>
                <w:szCs w:val="24"/>
              </w:rPr>
            </w:pPr>
            <w:r w:rsidRPr="003F5FAB">
              <w:rPr>
                <w:rFonts w:eastAsia="Times New Roman"/>
                <w:color w:val="000000"/>
                <w:sz w:val="24"/>
                <w:szCs w:val="24"/>
              </w:rPr>
              <w:t>TIME</w:t>
            </w:r>
          </w:p>
        </w:tc>
        <w:tc>
          <w:tcPr>
            <w:tcW w:w="7079" w:type="dxa"/>
            <w:gridSpan w:val="5"/>
            <w:tcBorders>
              <w:top w:val="single" w:sz="4" w:space="0" w:color="auto"/>
              <w:left w:val="nil"/>
              <w:bottom w:val="single" w:sz="4" w:space="0" w:color="auto"/>
              <w:right w:val="single" w:sz="4" w:space="0" w:color="auto"/>
            </w:tcBorders>
            <w:shd w:val="clear" w:color="auto" w:fill="FF6600"/>
            <w:noWrap/>
            <w:vAlign w:val="bottom"/>
            <w:hideMark/>
          </w:tcPr>
          <w:p w14:paraId="74CB9ED7" w14:textId="77777777" w:rsidR="002D5504" w:rsidRPr="003F5FAB" w:rsidRDefault="002D5504" w:rsidP="00AA16D3">
            <w:pPr>
              <w:spacing w:line="360" w:lineRule="auto"/>
              <w:jc w:val="center"/>
              <w:rPr>
                <w:rFonts w:eastAsia="Times New Roman"/>
                <w:color w:val="000000"/>
                <w:sz w:val="24"/>
                <w:szCs w:val="24"/>
              </w:rPr>
            </w:pPr>
            <w:r w:rsidRPr="003F5FAB">
              <w:rPr>
                <w:rFonts w:eastAsia="Times New Roman"/>
                <w:color w:val="000000"/>
                <w:sz w:val="24"/>
                <w:szCs w:val="24"/>
              </w:rPr>
              <w:t>ANGLES</w:t>
            </w:r>
          </w:p>
        </w:tc>
      </w:tr>
      <w:tr w:rsidR="002D5504" w:rsidRPr="003F5FAB" w14:paraId="77FE3557" w14:textId="77777777" w:rsidTr="00025CCD">
        <w:trPr>
          <w:trHeight w:val="222"/>
        </w:trPr>
        <w:tc>
          <w:tcPr>
            <w:tcW w:w="1283" w:type="dxa"/>
            <w:vMerge/>
            <w:tcBorders>
              <w:top w:val="nil"/>
              <w:left w:val="single" w:sz="4" w:space="0" w:color="auto"/>
              <w:bottom w:val="single" w:sz="4" w:space="0" w:color="000000"/>
              <w:right w:val="single" w:sz="4" w:space="0" w:color="auto"/>
            </w:tcBorders>
            <w:shd w:val="clear" w:color="auto" w:fill="FF6600"/>
            <w:vAlign w:val="center"/>
            <w:hideMark/>
          </w:tcPr>
          <w:p w14:paraId="17CE8BBB" w14:textId="77777777" w:rsidR="002D5504" w:rsidRPr="003F5FAB" w:rsidRDefault="002D5504" w:rsidP="00AA16D3">
            <w:pPr>
              <w:spacing w:line="360" w:lineRule="auto"/>
              <w:rPr>
                <w:rFonts w:eastAsia="Times New Roman"/>
                <w:color w:val="000000"/>
                <w:sz w:val="24"/>
                <w:szCs w:val="24"/>
              </w:rPr>
            </w:pPr>
          </w:p>
        </w:tc>
        <w:tc>
          <w:tcPr>
            <w:tcW w:w="1821" w:type="dxa"/>
            <w:tcBorders>
              <w:top w:val="nil"/>
              <w:left w:val="nil"/>
              <w:bottom w:val="single" w:sz="4" w:space="0" w:color="auto"/>
              <w:right w:val="single" w:sz="4" w:space="0" w:color="auto"/>
            </w:tcBorders>
            <w:shd w:val="clear" w:color="auto" w:fill="FFC000"/>
            <w:noWrap/>
            <w:vAlign w:val="bottom"/>
            <w:hideMark/>
          </w:tcPr>
          <w:p w14:paraId="69D346B8" w14:textId="77777777" w:rsidR="002D5504" w:rsidRPr="003F5FAB" w:rsidRDefault="002D5504" w:rsidP="00AA16D3">
            <w:pPr>
              <w:spacing w:line="360" w:lineRule="auto"/>
              <w:rPr>
                <w:rFonts w:eastAsia="Times New Roman"/>
                <w:color w:val="FFFFFF"/>
                <w:sz w:val="24"/>
                <w:szCs w:val="24"/>
              </w:rPr>
            </w:pPr>
            <w:r w:rsidRPr="003F5FAB">
              <w:rPr>
                <w:rFonts w:eastAsia="Times New Roman"/>
                <w:color w:val="FFFFFF"/>
                <w:sz w:val="24"/>
                <w:szCs w:val="24"/>
              </w:rPr>
              <w:t>ELBOW</w:t>
            </w:r>
          </w:p>
        </w:tc>
        <w:tc>
          <w:tcPr>
            <w:tcW w:w="1354" w:type="dxa"/>
            <w:tcBorders>
              <w:top w:val="nil"/>
              <w:left w:val="nil"/>
              <w:bottom w:val="single" w:sz="4" w:space="0" w:color="auto"/>
              <w:right w:val="single" w:sz="4" w:space="0" w:color="auto"/>
            </w:tcBorders>
            <w:shd w:val="clear" w:color="auto" w:fill="FFC000"/>
            <w:noWrap/>
            <w:vAlign w:val="bottom"/>
            <w:hideMark/>
          </w:tcPr>
          <w:p w14:paraId="694CED1D" w14:textId="77777777" w:rsidR="002D5504" w:rsidRPr="003F5FAB" w:rsidRDefault="002D5504" w:rsidP="00AA16D3">
            <w:pPr>
              <w:spacing w:line="360" w:lineRule="auto"/>
              <w:rPr>
                <w:rFonts w:eastAsia="Times New Roman"/>
                <w:color w:val="FFFFFF"/>
                <w:sz w:val="24"/>
                <w:szCs w:val="24"/>
              </w:rPr>
            </w:pPr>
            <w:r>
              <w:rPr>
                <w:rFonts w:eastAsia="Times New Roman"/>
                <w:color w:val="FFFFFF"/>
                <w:sz w:val="24"/>
                <w:szCs w:val="24"/>
              </w:rPr>
              <w:t>SHOULDER</w:t>
            </w:r>
          </w:p>
        </w:tc>
        <w:tc>
          <w:tcPr>
            <w:tcW w:w="956" w:type="dxa"/>
            <w:tcBorders>
              <w:top w:val="nil"/>
              <w:left w:val="nil"/>
              <w:bottom w:val="single" w:sz="4" w:space="0" w:color="auto"/>
              <w:right w:val="single" w:sz="4" w:space="0" w:color="auto"/>
            </w:tcBorders>
            <w:shd w:val="clear" w:color="auto" w:fill="FFC000"/>
            <w:noWrap/>
            <w:vAlign w:val="bottom"/>
            <w:hideMark/>
          </w:tcPr>
          <w:p w14:paraId="47315D6F" w14:textId="77777777" w:rsidR="002D5504" w:rsidRPr="003F5FAB" w:rsidRDefault="002D5504" w:rsidP="00AA16D3">
            <w:pPr>
              <w:spacing w:line="360" w:lineRule="auto"/>
              <w:rPr>
                <w:rFonts w:eastAsia="Times New Roman"/>
                <w:color w:val="FFFFFF"/>
                <w:sz w:val="24"/>
                <w:szCs w:val="24"/>
              </w:rPr>
            </w:pPr>
            <w:r>
              <w:rPr>
                <w:rFonts w:eastAsia="Times New Roman"/>
                <w:color w:val="FFFFFF"/>
                <w:sz w:val="24"/>
                <w:szCs w:val="24"/>
              </w:rPr>
              <w:t>TRUNK</w:t>
            </w:r>
          </w:p>
        </w:tc>
        <w:tc>
          <w:tcPr>
            <w:tcW w:w="1318" w:type="dxa"/>
            <w:tcBorders>
              <w:top w:val="nil"/>
              <w:left w:val="nil"/>
              <w:bottom w:val="single" w:sz="4" w:space="0" w:color="auto"/>
              <w:right w:val="single" w:sz="4" w:space="0" w:color="auto"/>
            </w:tcBorders>
            <w:shd w:val="clear" w:color="auto" w:fill="FFC000"/>
            <w:noWrap/>
            <w:vAlign w:val="bottom"/>
            <w:hideMark/>
          </w:tcPr>
          <w:p w14:paraId="4BDA3461" w14:textId="77777777" w:rsidR="002D5504" w:rsidRPr="003F5FAB" w:rsidRDefault="002D5504" w:rsidP="00AA16D3">
            <w:pPr>
              <w:spacing w:line="360" w:lineRule="auto"/>
              <w:rPr>
                <w:rFonts w:eastAsia="Times New Roman"/>
                <w:color w:val="FFFFFF"/>
                <w:sz w:val="24"/>
                <w:szCs w:val="24"/>
              </w:rPr>
            </w:pPr>
            <w:r w:rsidRPr="003F5FAB">
              <w:rPr>
                <w:rFonts w:eastAsia="Times New Roman"/>
                <w:color w:val="FFFFFF"/>
                <w:sz w:val="24"/>
                <w:szCs w:val="24"/>
              </w:rPr>
              <w:t>KNEE</w:t>
            </w:r>
          </w:p>
        </w:tc>
        <w:tc>
          <w:tcPr>
            <w:tcW w:w="1630" w:type="dxa"/>
            <w:tcBorders>
              <w:top w:val="nil"/>
              <w:left w:val="nil"/>
              <w:bottom w:val="single" w:sz="4" w:space="0" w:color="auto"/>
              <w:right w:val="single" w:sz="4" w:space="0" w:color="auto"/>
            </w:tcBorders>
            <w:shd w:val="clear" w:color="auto" w:fill="FFC000"/>
            <w:noWrap/>
            <w:vAlign w:val="bottom"/>
            <w:hideMark/>
          </w:tcPr>
          <w:p w14:paraId="0D184AE7" w14:textId="77777777" w:rsidR="002D5504" w:rsidRPr="003F5FAB" w:rsidRDefault="002D5504" w:rsidP="00AA16D3">
            <w:pPr>
              <w:spacing w:line="360" w:lineRule="auto"/>
              <w:rPr>
                <w:rFonts w:eastAsia="Times New Roman"/>
                <w:color w:val="FFFFFF"/>
                <w:sz w:val="24"/>
                <w:szCs w:val="24"/>
              </w:rPr>
            </w:pPr>
            <w:r w:rsidRPr="003F5FAB">
              <w:rPr>
                <w:rFonts w:eastAsia="Times New Roman"/>
                <w:color w:val="FFFFFF"/>
                <w:sz w:val="24"/>
                <w:szCs w:val="24"/>
              </w:rPr>
              <w:t>AN</w:t>
            </w:r>
            <w:r>
              <w:rPr>
                <w:rFonts w:eastAsia="Times New Roman"/>
                <w:color w:val="FFFFFF"/>
                <w:sz w:val="24"/>
                <w:szCs w:val="24"/>
              </w:rPr>
              <w:t>K</w:t>
            </w:r>
            <w:r w:rsidRPr="003F5FAB">
              <w:rPr>
                <w:rFonts w:eastAsia="Times New Roman"/>
                <w:color w:val="FFFFFF"/>
                <w:sz w:val="24"/>
                <w:szCs w:val="24"/>
              </w:rPr>
              <w:t>LE</w:t>
            </w:r>
          </w:p>
        </w:tc>
      </w:tr>
      <w:tr w:rsidR="002D5504" w:rsidRPr="00D768D3" w14:paraId="295EF710"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vAlign w:val="bottom"/>
            <w:hideMark/>
          </w:tcPr>
          <w:p w14:paraId="6E513800"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0</w:t>
            </w:r>
          </w:p>
        </w:tc>
        <w:tc>
          <w:tcPr>
            <w:tcW w:w="1821" w:type="dxa"/>
            <w:tcBorders>
              <w:top w:val="nil"/>
              <w:left w:val="nil"/>
              <w:bottom w:val="single" w:sz="4" w:space="0" w:color="auto"/>
              <w:right w:val="single" w:sz="4" w:space="0" w:color="auto"/>
            </w:tcBorders>
            <w:shd w:val="clear" w:color="auto" w:fill="auto"/>
            <w:noWrap/>
            <w:vAlign w:val="bottom"/>
            <w:hideMark/>
          </w:tcPr>
          <w:p w14:paraId="3CDE3955"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16</w:t>
            </w:r>
            <w:r w:rsidR="00D768D3" w:rsidRPr="00C97213">
              <w:rPr>
                <w:rFonts w:eastAsia="Times New Roman"/>
                <w:color w:val="000000"/>
                <w:sz w:val="24"/>
                <w:szCs w:val="24"/>
              </w:rPr>
              <w:t>5</w:t>
            </w:r>
          </w:p>
        </w:tc>
        <w:tc>
          <w:tcPr>
            <w:tcW w:w="1354" w:type="dxa"/>
            <w:tcBorders>
              <w:top w:val="nil"/>
              <w:left w:val="nil"/>
              <w:bottom w:val="single" w:sz="4" w:space="0" w:color="auto"/>
              <w:right w:val="single" w:sz="4" w:space="0" w:color="auto"/>
            </w:tcBorders>
            <w:shd w:val="clear" w:color="auto" w:fill="auto"/>
            <w:noWrap/>
            <w:vAlign w:val="bottom"/>
            <w:hideMark/>
          </w:tcPr>
          <w:p w14:paraId="344A49EC"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7</w:t>
            </w:r>
            <w:r w:rsidR="00D768D3" w:rsidRPr="00C97213">
              <w:rPr>
                <w:rFonts w:eastAsia="Times New Roman"/>
                <w:color w:val="000000"/>
                <w:sz w:val="24"/>
                <w:szCs w:val="24"/>
              </w:rPr>
              <w:t>7</w:t>
            </w:r>
          </w:p>
        </w:tc>
        <w:tc>
          <w:tcPr>
            <w:tcW w:w="956" w:type="dxa"/>
            <w:tcBorders>
              <w:top w:val="nil"/>
              <w:left w:val="nil"/>
              <w:bottom w:val="single" w:sz="4" w:space="0" w:color="auto"/>
              <w:right w:val="single" w:sz="4" w:space="0" w:color="auto"/>
            </w:tcBorders>
            <w:shd w:val="clear" w:color="auto" w:fill="auto"/>
            <w:noWrap/>
            <w:vAlign w:val="bottom"/>
            <w:hideMark/>
          </w:tcPr>
          <w:p w14:paraId="2102A69F"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4</w:t>
            </w:r>
            <w:r w:rsidR="00D768D3" w:rsidRPr="00C97213">
              <w:rPr>
                <w:rFonts w:eastAsia="Times New Roman"/>
                <w:color w:val="000000"/>
                <w:sz w:val="24"/>
                <w:szCs w:val="24"/>
              </w:rPr>
              <w:t>4</w:t>
            </w:r>
          </w:p>
        </w:tc>
        <w:tc>
          <w:tcPr>
            <w:tcW w:w="1318" w:type="dxa"/>
            <w:tcBorders>
              <w:top w:val="nil"/>
              <w:left w:val="nil"/>
              <w:bottom w:val="single" w:sz="4" w:space="0" w:color="auto"/>
              <w:right w:val="single" w:sz="4" w:space="0" w:color="auto"/>
            </w:tcBorders>
            <w:shd w:val="clear" w:color="auto" w:fill="auto"/>
            <w:noWrap/>
            <w:vAlign w:val="bottom"/>
            <w:hideMark/>
          </w:tcPr>
          <w:p w14:paraId="7DBEEAF7"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5</w:t>
            </w:r>
            <w:r w:rsidR="00D768D3" w:rsidRPr="00C97213">
              <w:rPr>
                <w:rFonts w:eastAsia="Times New Roman"/>
                <w:color w:val="000000"/>
                <w:sz w:val="24"/>
                <w:szCs w:val="24"/>
              </w:rPr>
              <w:t>5</w:t>
            </w:r>
          </w:p>
        </w:tc>
        <w:tc>
          <w:tcPr>
            <w:tcW w:w="1630" w:type="dxa"/>
            <w:tcBorders>
              <w:top w:val="nil"/>
              <w:left w:val="nil"/>
              <w:bottom w:val="single" w:sz="4" w:space="0" w:color="auto"/>
              <w:right w:val="single" w:sz="4" w:space="0" w:color="auto"/>
            </w:tcBorders>
            <w:shd w:val="clear" w:color="auto" w:fill="auto"/>
            <w:noWrap/>
            <w:vAlign w:val="bottom"/>
            <w:hideMark/>
          </w:tcPr>
          <w:p w14:paraId="2048F154"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8</w:t>
            </w:r>
            <w:r w:rsidR="00D768D3" w:rsidRPr="00C97213">
              <w:rPr>
                <w:rFonts w:eastAsia="Times New Roman"/>
                <w:color w:val="000000"/>
                <w:sz w:val="24"/>
                <w:szCs w:val="24"/>
              </w:rPr>
              <w:t>7</w:t>
            </w:r>
          </w:p>
        </w:tc>
      </w:tr>
      <w:tr w:rsidR="002D5504" w:rsidRPr="003F5FAB" w14:paraId="2E454D68"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vAlign w:val="bottom"/>
            <w:hideMark/>
          </w:tcPr>
          <w:p w14:paraId="3B38E898"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0.</w:t>
            </w:r>
            <w:r w:rsidR="00B04633" w:rsidRPr="00C97213">
              <w:rPr>
                <w:rFonts w:eastAsia="Times New Roman"/>
                <w:color w:val="000000"/>
                <w:sz w:val="24"/>
                <w:szCs w:val="24"/>
              </w:rPr>
              <w:t>3</w:t>
            </w:r>
          </w:p>
        </w:tc>
        <w:tc>
          <w:tcPr>
            <w:tcW w:w="1821" w:type="dxa"/>
            <w:tcBorders>
              <w:top w:val="nil"/>
              <w:left w:val="nil"/>
              <w:bottom w:val="single" w:sz="4" w:space="0" w:color="auto"/>
              <w:right w:val="single" w:sz="4" w:space="0" w:color="auto"/>
            </w:tcBorders>
            <w:shd w:val="clear" w:color="auto" w:fill="auto"/>
            <w:noWrap/>
            <w:vAlign w:val="bottom"/>
            <w:hideMark/>
          </w:tcPr>
          <w:p w14:paraId="113FE983"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15</w:t>
            </w:r>
            <w:r w:rsidR="009F621B" w:rsidRPr="00C97213">
              <w:rPr>
                <w:rFonts w:eastAsia="Times New Roman"/>
                <w:color w:val="000000"/>
                <w:sz w:val="24"/>
                <w:szCs w:val="24"/>
              </w:rPr>
              <w:t>2</w:t>
            </w:r>
          </w:p>
        </w:tc>
        <w:tc>
          <w:tcPr>
            <w:tcW w:w="1354" w:type="dxa"/>
            <w:tcBorders>
              <w:top w:val="nil"/>
              <w:left w:val="nil"/>
              <w:bottom w:val="single" w:sz="4" w:space="0" w:color="auto"/>
              <w:right w:val="single" w:sz="4" w:space="0" w:color="auto"/>
            </w:tcBorders>
            <w:shd w:val="clear" w:color="auto" w:fill="auto"/>
            <w:noWrap/>
            <w:vAlign w:val="bottom"/>
            <w:hideMark/>
          </w:tcPr>
          <w:p w14:paraId="5BEDF558" w14:textId="77777777" w:rsidR="002D5504" w:rsidRPr="00C97213" w:rsidRDefault="00E554DE" w:rsidP="00AA16D3">
            <w:pPr>
              <w:spacing w:line="360" w:lineRule="auto"/>
              <w:jc w:val="right"/>
              <w:rPr>
                <w:rFonts w:eastAsia="Times New Roman"/>
                <w:color w:val="000000"/>
                <w:sz w:val="24"/>
                <w:szCs w:val="24"/>
              </w:rPr>
            </w:pPr>
            <w:r w:rsidRPr="00C97213">
              <w:rPr>
                <w:rFonts w:eastAsia="Times New Roman"/>
                <w:color w:val="000000"/>
                <w:sz w:val="24"/>
                <w:szCs w:val="24"/>
              </w:rPr>
              <w:t>63</w:t>
            </w:r>
          </w:p>
        </w:tc>
        <w:tc>
          <w:tcPr>
            <w:tcW w:w="956" w:type="dxa"/>
            <w:tcBorders>
              <w:top w:val="nil"/>
              <w:left w:val="nil"/>
              <w:bottom w:val="single" w:sz="4" w:space="0" w:color="auto"/>
              <w:right w:val="single" w:sz="4" w:space="0" w:color="auto"/>
            </w:tcBorders>
            <w:shd w:val="clear" w:color="auto" w:fill="auto"/>
            <w:noWrap/>
            <w:vAlign w:val="bottom"/>
            <w:hideMark/>
          </w:tcPr>
          <w:p w14:paraId="52EA17FF" w14:textId="77777777" w:rsidR="002D5504" w:rsidRPr="00C97213" w:rsidRDefault="008133E4" w:rsidP="00AA16D3">
            <w:pPr>
              <w:spacing w:line="360" w:lineRule="auto"/>
              <w:jc w:val="right"/>
              <w:rPr>
                <w:rFonts w:eastAsia="Times New Roman"/>
                <w:color w:val="000000"/>
                <w:sz w:val="24"/>
                <w:szCs w:val="24"/>
              </w:rPr>
            </w:pPr>
            <w:r w:rsidRPr="00C97213">
              <w:rPr>
                <w:rFonts w:eastAsia="Times New Roman"/>
                <w:color w:val="000000"/>
                <w:sz w:val="24"/>
                <w:szCs w:val="24"/>
              </w:rPr>
              <w:t>47</w:t>
            </w:r>
          </w:p>
        </w:tc>
        <w:tc>
          <w:tcPr>
            <w:tcW w:w="1318" w:type="dxa"/>
            <w:tcBorders>
              <w:top w:val="nil"/>
              <w:left w:val="nil"/>
              <w:bottom w:val="single" w:sz="4" w:space="0" w:color="auto"/>
              <w:right w:val="single" w:sz="4" w:space="0" w:color="auto"/>
            </w:tcBorders>
            <w:shd w:val="clear" w:color="auto" w:fill="auto"/>
            <w:noWrap/>
            <w:vAlign w:val="bottom"/>
            <w:hideMark/>
          </w:tcPr>
          <w:p w14:paraId="79A7621B" w14:textId="77777777" w:rsidR="002D5504" w:rsidRPr="00C97213" w:rsidRDefault="00D768D3" w:rsidP="00AA16D3">
            <w:pPr>
              <w:spacing w:line="360" w:lineRule="auto"/>
              <w:jc w:val="right"/>
              <w:rPr>
                <w:rFonts w:eastAsia="Times New Roman"/>
                <w:color w:val="000000"/>
                <w:sz w:val="24"/>
                <w:szCs w:val="24"/>
              </w:rPr>
            </w:pPr>
            <w:r w:rsidRPr="00C97213">
              <w:rPr>
                <w:rFonts w:eastAsia="Times New Roman"/>
                <w:color w:val="000000"/>
                <w:sz w:val="24"/>
                <w:szCs w:val="24"/>
              </w:rPr>
              <w:t>53</w:t>
            </w:r>
          </w:p>
        </w:tc>
        <w:tc>
          <w:tcPr>
            <w:tcW w:w="1630" w:type="dxa"/>
            <w:tcBorders>
              <w:top w:val="nil"/>
              <w:left w:val="nil"/>
              <w:bottom w:val="single" w:sz="4" w:space="0" w:color="auto"/>
              <w:right w:val="single" w:sz="4" w:space="0" w:color="auto"/>
            </w:tcBorders>
            <w:shd w:val="clear" w:color="auto" w:fill="auto"/>
            <w:noWrap/>
            <w:vAlign w:val="bottom"/>
            <w:hideMark/>
          </w:tcPr>
          <w:p w14:paraId="256BA929" w14:textId="77777777" w:rsidR="002D5504" w:rsidRPr="00C97213" w:rsidRDefault="00363F6A" w:rsidP="00AA16D3">
            <w:pPr>
              <w:spacing w:line="360" w:lineRule="auto"/>
              <w:jc w:val="right"/>
              <w:rPr>
                <w:rFonts w:eastAsia="Times New Roman"/>
                <w:color w:val="000000"/>
                <w:sz w:val="24"/>
                <w:szCs w:val="24"/>
              </w:rPr>
            </w:pPr>
            <w:r w:rsidRPr="00C97213">
              <w:rPr>
                <w:rFonts w:eastAsia="Times New Roman"/>
                <w:color w:val="000000"/>
                <w:sz w:val="24"/>
                <w:szCs w:val="24"/>
              </w:rPr>
              <w:t>77</w:t>
            </w:r>
          </w:p>
        </w:tc>
      </w:tr>
      <w:tr w:rsidR="002D5504" w:rsidRPr="003F5FAB" w14:paraId="292914BF"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vAlign w:val="bottom"/>
            <w:hideMark/>
          </w:tcPr>
          <w:p w14:paraId="33B75B82"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0.</w:t>
            </w:r>
            <w:r w:rsidR="00B04633" w:rsidRPr="00C97213">
              <w:rPr>
                <w:rFonts w:eastAsia="Times New Roman"/>
                <w:color w:val="000000"/>
                <w:sz w:val="24"/>
                <w:szCs w:val="24"/>
              </w:rPr>
              <w:t>6</w:t>
            </w:r>
          </w:p>
        </w:tc>
        <w:tc>
          <w:tcPr>
            <w:tcW w:w="1821" w:type="dxa"/>
            <w:tcBorders>
              <w:top w:val="nil"/>
              <w:left w:val="nil"/>
              <w:bottom w:val="single" w:sz="4" w:space="0" w:color="auto"/>
              <w:right w:val="single" w:sz="4" w:space="0" w:color="auto"/>
            </w:tcBorders>
            <w:shd w:val="clear" w:color="auto" w:fill="auto"/>
            <w:noWrap/>
            <w:vAlign w:val="bottom"/>
            <w:hideMark/>
          </w:tcPr>
          <w:p w14:paraId="1C3E6411"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9F621B" w:rsidRPr="00C97213">
              <w:rPr>
                <w:rFonts w:eastAsia="Times New Roman"/>
                <w:color w:val="000000"/>
                <w:sz w:val="24"/>
                <w:szCs w:val="24"/>
              </w:rPr>
              <w:t>26</w:t>
            </w:r>
          </w:p>
        </w:tc>
        <w:tc>
          <w:tcPr>
            <w:tcW w:w="1354" w:type="dxa"/>
            <w:tcBorders>
              <w:top w:val="nil"/>
              <w:left w:val="nil"/>
              <w:bottom w:val="single" w:sz="4" w:space="0" w:color="auto"/>
              <w:right w:val="single" w:sz="4" w:space="0" w:color="auto"/>
            </w:tcBorders>
            <w:shd w:val="clear" w:color="auto" w:fill="auto"/>
            <w:noWrap/>
            <w:vAlign w:val="bottom"/>
            <w:hideMark/>
          </w:tcPr>
          <w:p w14:paraId="2091B1DA" w14:textId="77777777" w:rsidR="002D5504" w:rsidRPr="00C97213" w:rsidRDefault="00C46254" w:rsidP="00AA16D3">
            <w:pPr>
              <w:spacing w:line="360" w:lineRule="auto"/>
              <w:jc w:val="right"/>
              <w:rPr>
                <w:rFonts w:eastAsia="Times New Roman"/>
                <w:color w:val="000000"/>
                <w:sz w:val="24"/>
                <w:szCs w:val="24"/>
              </w:rPr>
            </w:pPr>
            <w:r w:rsidRPr="00C97213">
              <w:rPr>
                <w:rFonts w:eastAsia="Times New Roman"/>
                <w:color w:val="000000"/>
                <w:sz w:val="24"/>
                <w:szCs w:val="24"/>
              </w:rPr>
              <w:t>61</w:t>
            </w:r>
          </w:p>
        </w:tc>
        <w:tc>
          <w:tcPr>
            <w:tcW w:w="956" w:type="dxa"/>
            <w:tcBorders>
              <w:top w:val="nil"/>
              <w:left w:val="nil"/>
              <w:bottom w:val="single" w:sz="4" w:space="0" w:color="auto"/>
              <w:right w:val="single" w:sz="4" w:space="0" w:color="auto"/>
            </w:tcBorders>
            <w:shd w:val="clear" w:color="auto" w:fill="auto"/>
            <w:noWrap/>
            <w:vAlign w:val="bottom"/>
            <w:hideMark/>
          </w:tcPr>
          <w:p w14:paraId="1060AB3A" w14:textId="77777777" w:rsidR="002D5504" w:rsidRPr="00C97213" w:rsidRDefault="008133E4" w:rsidP="00AA16D3">
            <w:pPr>
              <w:spacing w:line="360" w:lineRule="auto"/>
              <w:jc w:val="right"/>
              <w:rPr>
                <w:rFonts w:eastAsia="Times New Roman"/>
                <w:color w:val="000000"/>
                <w:sz w:val="24"/>
                <w:szCs w:val="24"/>
              </w:rPr>
            </w:pPr>
            <w:r w:rsidRPr="00C97213">
              <w:rPr>
                <w:rFonts w:eastAsia="Times New Roman"/>
                <w:color w:val="000000"/>
                <w:sz w:val="24"/>
                <w:szCs w:val="24"/>
              </w:rPr>
              <w:t>65</w:t>
            </w:r>
          </w:p>
        </w:tc>
        <w:tc>
          <w:tcPr>
            <w:tcW w:w="1318" w:type="dxa"/>
            <w:tcBorders>
              <w:top w:val="nil"/>
              <w:left w:val="nil"/>
              <w:bottom w:val="single" w:sz="4" w:space="0" w:color="auto"/>
              <w:right w:val="single" w:sz="4" w:space="0" w:color="auto"/>
            </w:tcBorders>
            <w:shd w:val="clear" w:color="auto" w:fill="auto"/>
            <w:noWrap/>
            <w:vAlign w:val="bottom"/>
            <w:hideMark/>
          </w:tcPr>
          <w:p w14:paraId="679577EE"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10</w:t>
            </w:r>
            <w:r w:rsidR="00D768D3" w:rsidRPr="00C97213">
              <w:rPr>
                <w:rFonts w:eastAsia="Times New Roman"/>
                <w:color w:val="000000"/>
                <w:sz w:val="24"/>
                <w:szCs w:val="24"/>
              </w:rPr>
              <w:t>6</w:t>
            </w:r>
          </w:p>
        </w:tc>
        <w:tc>
          <w:tcPr>
            <w:tcW w:w="1630" w:type="dxa"/>
            <w:tcBorders>
              <w:top w:val="nil"/>
              <w:left w:val="nil"/>
              <w:bottom w:val="single" w:sz="4" w:space="0" w:color="auto"/>
              <w:right w:val="single" w:sz="4" w:space="0" w:color="auto"/>
            </w:tcBorders>
            <w:shd w:val="clear" w:color="auto" w:fill="auto"/>
            <w:noWrap/>
            <w:vAlign w:val="bottom"/>
            <w:hideMark/>
          </w:tcPr>
          <w:p w14:paraId="6C26D793" w14:textId="77777777" w:rsidR="002D5504" w:rsidRPr="00C97213" w:rsidRDefault="00363F6A" w:rsidP="00AA16D3">
            <w:pPr>
              <w:spacing w:line="360" w:lineRule="auto"/>
              <w:jc w:val="right"/>
              <w:rPr>
                <w:rFonts w:eastAsia="Times New Roman"/>
                <w:color w:val="000000"/>
                <w:sz w:val="24"/>
                <w:szCs w:val="24"/>
              </w:rPr>
            </w:pPr>
            <w:r w:rsidRPr="00C97213">
              <w:rPr>
                <w:rFonts w:eastAsia="Times New Roman"/>
                <w:color w:val="000000"/>
                <w:sz w:val="24"/>
                <w:szCs w:val="24"/>
              </w:rPr>
              <w:t>81</w:t>
            </w:r>
          </w:p>
        </w:tc>
      </w:tr>
      <w:tr w:rsidR="002D5504" w:rsidRPr="003F5FAB" w14:paraId="445362A8"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vAlign w:val="bottom"/>
            <w:hideMark/>
          </w:tcPr>
          <w:p w14:paraId="280D9E0F"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0.</w:t>
            </w:r>
            <w:r w:rsidR="00B04633" w:rsidRPr="00C97213">
              <w:rPr>
                <w:rFonts w:eastAsia="Times New Roman"/>
                <w:color w:val="000000"/>
                <w:sz w:val="24"/>
                <w:szCs w:val="24"/>
              </w:rPr>
              <w:t>9</w:t>
            </w:r>
          </w:p>
        </w:tc>
        <w:tc>
          <w:tcPr>
            <w:tcW w:w="1821" w:type="dxa"/>
            <w:tcBorders>
              <w:top w:val="nil"/>
              <w:left w:val="nil"/>
              <w:bottom w:val="single" w:sz="4" w:space="0" w:color="auto"/>
              <w:right w:val="single" w:sz="4" w:space="0" w:color="auto"/>
            </w:tcBorders>
            <w:shd w:val="clear" w:color="auto" w:fill="auto"/>
            <w:noWrap/>
            <w:vAlign w:val="bottom"/>
            <w:hideMark/>
          </w:tcPr>
          <w:p w14:paraId="2D75618B"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11</w:t>
            </w:r>
            <w:r w:rsidR="009F621B" w:rsidRPr="00C97213">
              <w:rPr>
                <w:rFonts w:eastAsia="Times New Roman"/>
                <w:color w:val="000000"/>
                <w:sz w:val="24"/>
                <w:szCs w:val="24"/>
              </w:rPr>
              <w:t>2</w:t>
            </w:r>
          </w:p>
        </w:tc>
        <w:tc>
          <w:tcPr>
            <w:tcW w:w="1354" w:type="dxa"/>
            <w:tcBorders>
              <w:top w:val="nil"/>
              <w:left w:val="nil"/>
              <w:bottom w:val="single" w:sz="4" w:space="0" w:color="auto"/>
              <w:right w:val="single" w:sz="4" w:space="0" w:color="auto"/>
            </w:tcBorders>
            <w:shd w:val="clear" w:color="auto" w:fill="auto"/>
            <w:noWrap/>
            <w:vAlign w:val="bottom"/>
            <w:hideMark/>
          </w:tcPr>
          <w:p w14:paraId="0B2BDEE7"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4</w:t>
            </w:r>
            <w:r w:rsidR="00C46254" w:rsidRPr="00C97213">
              <w:rPr>
                <w:rFonts w:eastAsia="Times New Roman"/>
                <w:color w:val="000000"/>
                <w:sz w:val="24"/>
                <w:szCs w:val="24"/>
              </w:rPr>
              <w:t>4</w:t>
            </w:r>
          </w:p>
        </w:tc>
        <w:tc>
          <w:tcPr>
            <w:tcW w:w="956" w:type="dxa"/>
            <w:tcBorders>
              <w:top w:val="nil"/>
              <w:left w:val="nil"/>
              <w:bottom w:val="single" w:sz="4" w:space="0" w:color="auto"/>
              <w:right w:val="single" w:sz="4" w:space="0" w:color="auto"/>
            </w:tcBorders>
            <w:shd w:val="clear" w:color="auto" w:fill="auto"/>
            <w:noWrap/>
            <w:vAlign w:val="bottom"/>
            <w:hideMark/>
          </w:tcPr>
          <w:p w14:paraId="2D12E962" w14:textId="77777777" w:rsidR="002D5504"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7</w:t>
            </w:r>
            <w:r w:rsidR="008133E4" w:rsidRPr="00C97213">
              <w:rPr>
                <w:rFonts w:eastAsia="Times New Roman"/>
                <w:color w:val="000000"/>
                <w:sz w:val="24"/>
                <w:szCs w:val="24"/>
              </w:rPr>
              <w:t>7</w:t>
            </w:r>
          </w:p>
        </w:tc>
        <w:tc>
          <w:tcPr>
            <w:tcW w:w="1318" w:type="dxa"/>
            <w:tcBorders>
              <w:top w:val="nil"/>
              <w:left w:val="nil"/>
              <w:bottom w:val="single" w:sz="4" w:space="0" w:color="auto"/>
              <w:right w:val="single" w:sz="4" w:space="0" w:color="auto"/>
            </w:tcBorders>
            <w:shd w:val="clear" w:color="auto" w:fill="auto"/>
            <w:noWrap/>
            <w:vAlign w:val="bottom"/>
            <w:hideMark/>
          </w:tcPr>
          <w:p w14:paraId="4990278C"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D768D3" w:rsidRPr="00C97213">
              <w:rPr>
                <w:rFonts w:eastAsia="Times New Roman"/>
                <w:color w:val="000000"/>
                <w:sz w:val="24"/>
                <w:szCs w:val="24"/>
              </w:rPr>
              <w:t>30</w:t>
            </w:r>
          </w:p>
        </w:tc>
        <w:tc>
          <w:tcPr>
            <w:tcW w:w="1630" w:type="dxa"/>
            <w:tcBorders>
              <w:top w:val="nil"/>
              <w:left w:val="nil"/>
              <w:bottom w:val="single" w:sz="4" w:space="0" w:color="auto"/>
              <w:right w:val="single" w:sz="4" w:space="0" w:color="auto"/>
            </w:tcBorders>
            <w:shd w:val="clear" w:color="auto" w:fill="auto"/>
            <w:noWrap/>
            <w:vAlign w:val="bottom"/>
            <w:hideMark/>
          </w:tcPr>
          <w:p w14:paraId="3A4A029F" w14:textId="77777777" w:rsidR="002D5504" w:rsidRPr="00C97213" w:rsidRDefault="00363F6A" w:rsidP="00AA16D3">
            <w:pPr>
              <w:spacing w:line="360" w:lineRule="auto"/>
              <w:jc w:val="right"/>
              <w:rPr>
                <w:rFonts w:eastAsia="Times New Roman"/>
                <w:color w:val="000000"/>
                <w:sz w:val="24"/>
                <w:szCs w:val="24"/>
              </w:rPr>
            </w:pPr>
            <w:r w:rsidRPr="00C97213">
              <w:rPr>
                <w:rFonts w:eastAsia="Times New Roman"/>
                <w:color w:val="000000"/>
                <w:sz w:val="24"/>
                <w:szCs w:val="24"/>
              </w:rPr>
              <w:t>111</w:t>
            </w:r>
          </w:p>
        </w:tc>
      </w:tr>
      <w:tr w:rsidR="002D5504" w:rsidRPr="003F5FAB" w14:paraId="5553FE42"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vAlign w:val="bottom"/>
            <w:hideMark/>
          </w:tcPr>
          <w:p w14:paraId="4DFC9927" w14:textId="77777777" w:rsidR="002D5504"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1.2</w:t>
            </w:r>
          </w:p>
        </w:tc>
        <w:tc>
          <w:tcPr>
            <w:tcW w:w="1821" w:type="dxa"/>
            <w:tcBorders>
              <w:top w:val="nil"/>
              <w:left w:val="nil"/>
              <w:bottom w:val="single" w:sz="4" w:space="0" w:color="auto"/>
              <w:right w:val="single" w:sz="4" w:space="0" w:color="auto"/>
            </w:tcBorders>
            <w:shd w:val="clear" w:color="auto" w:fill="auto"/>
            <w:noWrap/>
            <w:vAlign w:val="bottom"/>
            <w:hideMark/>
          </w:tcPr>
          <w:p w14:paraId="6E8C4A00"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9</w:t>
            </w:r>
            <w:r w:rsidR="009F621B" w:rsidRPr="00C97213">
              <w:rPr>
                <w:rFonts w:eastAsia="Times New Roman"/>
                <w:color w:val="000000"/>
                <w:sz w:val="24"/>
                <w:szCs w:val="24"/>
              </w:rPr>
              <w:t>3</w:t>
            </w:r>
          </w:p>
        </w:tc>
        <w:tc>
          <w:tcPr>
            <w:tcW w:w="1354" w:type="dxa"/>
            <w:tcBorders>
              <w:top w:val="nil"/>
              <w:left w:val="nil"/>
              <w:bottom w:val="single" w:sz="4" w:space="0" w:color="auto"/>
              <w:right w:val="single" w:sz="4" w:space="0" w:color="auto"/>
            </w:tcBorders>
            <w:shd w:val="clear" w:color="auto" w:fill="auto"/>
            <w:noWrap/>
            <w:vAlign w:val="bottom"/>
            <w:hideMark/>
          </w:tcPr>
          <w:p w14:paraId="16FFE43A" w14:textId="77777777" w:rsidR="002D5504" w:rsidRPr="00C97213" w:rsidRDefault="00C46254" w:rsidP="00AA16D3">
            <w:pPr>
              <w:spacing w:line="360" w:lineRule="auto"/>
              <w:jc w:val="right"/>
              <w:rPr>
                <w:rFonts w:eastAsia="Times New Roman"/>
                <w:color w:val="000000"/>
                <w:sz w:val="24"/>
                <w:szCs w:val="24"/>
              </w:rPr>
            </w:pPr>
            <w:r w:rsidRPr="00C97213">
              <w:rPr>
                <w:rFonts w:eastAsia="Times New Roman"/>
                <w:color w:val="000000"/>
                <w:sz w:val="24"/>
                <w:szCs w:val="24"/>
              </w:rPr>
              <w:t>5</w:t>
            </w:r>
          </w:p>
        </w:tc>
        <w:tc>
          <w:tcPr>
            <w:tcW w:w="956" w:type="dxa"/>
            <w:tcBorders>
              <w:top w:val="nil"/>
              <w:left w:val="nil"/>
              <w:bottom w:val="single" w:sz="4" w:space="0" w:color="auto"/>
              <w:right w:val="single" w:sz="4" w:space="0" w:color="auto"/>
            </w:tcBorders>
            <w:shd w:val="clear" w:color="auto" w:fill="auto"/>
            <w:noWrap/>
            <w:vAlign w:val="bottom"/>
            <w:hideMark/>
          </w:tcPr>
          <w:p w14:paraId="71E35338" w14:textId="77777777" w:rsidR="002D5504"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95</w:t>
            </w:r>
          </w:p>
        </w:tc>
        <w:tc>
          <w:tcPr>
            <w:tcW w:w="1318" w:type="dxa"/>
            <w:tcBorders>
              <w:top w:val="nil"/>
              <w:left w:val="nil"/>
              <w:bottom w:val="single" w:sz="4" w:space="0" w:color="auto"/>
              <w:right w:val="single" w:sz="4" w:space="0" w:color="auto"/>
            </w:tcBorders>
            <w:shd w:val="clear" w:color="auto" w:fill="auto"/>
            <w:noWrap/>
            <w:vAlign w:val="bottom"/>
            <w:hideMark/>
          </w:tcPr>
          <w:p w14:paraId="38FC767E"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D768D3" w:rsidRPr="00C97213">
              <w:rPr>
                <w:rFonts w:eastAsia="Times New Roman"/>
                <w:color w:val="000000"/>
                <w:sz w:val="24"/>
                <w:szCs w:val="24"/>
              </w:rPr>
              <w:t>64</w:t>
            </w:r>
          </w:p>
        </w:tc>
        <w:tc>
          <w:tcPr>
            <w:tcW w:w="1630" w:type="dxa"/>
            <w:tcBorders>
              <w:top w:val="nil"/>
              <w:left w:val="nil"/>
              <w:bottom w:val="single" w:sz="4" w:space="0" w:color="auto"/>
              <w:right w:val="single" w:sz="4" w:space="0" w:color="auto"/>
            </w:tcBorders>
            <w:shd w:val="clear" w:color="auto" w:fill="auto"/>
            <w:noWrap/>
            <w:vAlign w:val="bottom"/>
            <w:hideMark/>
          </w:tcPr>
          <w:p w14:paraId="485A9005" w14:textId="77777777" w:rsidR="002D5504" w:rsidRPr="00C97213" w:rsidRDefault="00363F6A" w:rsidP="00AA16D3">
            <w:pPr>
              <w:spacing w:line="360" w:lineRule="auto"/>
              <w:jc w:val="right"/>
              <w:rPr>
                <w:rFonts w:eastAsia="Times New Roman"/>
                <w:color w:val="000000"/>
                <w:sz w:val="24"/>
                <w:szCs w:val="24"/>
              </w:rPr>
            </w:pPr>
            <w:r w:rsidRPr="00C97213">
              <w:rPr>
                <w:rFonts w:eastAsia="Times New Roman"/>
                <w:color w:val="000000"/>
                <w:sz w:val="24"/>
                <w:szCs w:val="24"/>
              </w:rPr>
              <w:t>138</w:t>
            </w:r>
          </w:p>
        </w:tc>
      </w:tr>
      <w:tr w:rsidR="002D5504" w:rsidRPr="003F5FAB" w14:paraId="1CC6D1EA"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vAlign w:val="bottom"/>
            <w:hideMark/>
          </w:tcPr>
          <w:p w14:paraId="124E2024" w14:textId="77777777" w:rsidR="002D5504" w:rsidRPr="00C97213" w:rsidRDefault="00B04633" w:rsidP="00AA16D3">
            <w:pPr>
              <w:spacing w:line="360" w:lineRule="auto"/>
              <w:jc w:val="center"/>
              <w:rPr>
                <w:rFonts w:eastAsia="Times New Roman"/>
                <w:color w:val="000000"/>
                <w:sz w:val="24"/>
                <w:szCs w:val="24"/>
              </w:rPr>
            </w:pPr>
            <w:r w:rsidRPr="00C97213">
              <w:rPr>
                <w:rFonts w:eastAsia="Times New Roman"/>
                <w:color w:val="000000"/>
                <w:sz w:val="24"/>
                <w:szCs w:val="24"/>
              </w:rPr>
              <w:t xml:space="preserve">              1.5</w:t>
            </w:r>
          </w:p>
        </w:tc>
        <w:tc>
          <w:tcPr>
            <w:tcW w:w="1821" w:type="dxa"/>
            <w:tcBorders>
              <w:top w:val="nil"/>
              <w:left w:val="nil"/>
              <w:bottom w:val="single" w:sz="4" w:space="0" w:color="auto"/>
              <w:right w:val="single" w:sz="4" w:space="0" w:color="auto"/>
            </w:tcBorders>
            <w:shd w:val="clear" w:color="auto" w:fill="auto"/>
            <w:noWrap/>
            <w:vAlign w:val="bottom"/>
            <w:hideMark/>
          </w:tcPr>
          <w:p w14:paraId="5A33C9B6" w14:textId="77777777" w:rsidR="002D5504" w:rsidRPr="00C97213" w:rsidRDefault="009F621B" w:rsidP="00AA16D3">
            <w:pPr>
              <w:spacing w:line="360" w:lineRule="auto"/>
              <w:jc w:val="right"/>
              <w:rPr>
                <w:rFonts w:eastAsia="Times New Roman"/>
                <w:color w:val="000000"/>
                <w:sz w:val="24"/>
                <w:szCs w:val="24"/>
              </w:rPr>
            </w:pPr>
            <w:r w:rsidRPr="00C97213">
              <w:rPr>
                <w:rFonts w:eastAsia="Times New Roman"/>
                <w:color w:val="000000"/>
                <w:sz w:val="24"/>
                <w:szCs w:val="24"/>
              </w:rPr>
              <w:t>79</w:t>
            </w:r>
          </w:p>
        </w:tc>
        <w:tc>
          <w:tcPr>
            <w:tcW w:w="1354" w:type="dxa"/>
            <w:tcBorders>
              <w:top w:val="nil"/>
              <w:left w:val="nil"/>
              <w:bottom w:val="single" w:sz="4" w:space="0" w:color="auto"/>
              <w:right w:val="single" w:sz="4" w:space="0" w:color="auto"/>
            </w:tcBorders>
            <w:shd w:val="clear" w:color="auto" w:fill="auto"/>
            <w:noWrap/>
            <w:vAlign w:val="bottom"/>
            <w:hideMark/>
          </w:tcPr>
          <w:p w14:paraId="0FCE33A5" w14:textId="77777777" w:rsidR="002D5504" w:rsidRPr="00C97213" w:rsidRDefault="00C46254" w:rsidP="00AA16D3">
            <w:pPr>
              <w:spacing w:line="360" w:lineRule="auto"/>
              <w:jc w:val="center"/>
              <w:rPr>
                <w:rFonts w:eastAsia="Times New Roman"/>
                <w:color w:val="000000"/>
                <w:sz w:val="24"/>
                <w:szCs w:val="24"/>
              </w:rPr>
            </w:pPr>
            <w:r w:rsidRPr="00C97213">
              <w:rPr>
                <w:rFonts w:eastAsia="Times New Roman"/>
                <w:color w:val="000000"/>
                <w:sz w:val="24"/>
                <w:szCs w:val="24"/>
              </w:rPr>
              <w:t xml:space="preserve">                15</w:t>
            </w:r>
          </w:p>
        </w:tc>
        <w:tc>
          <w:tcPr>
            <w:tcW w:w="956" w:type="dxa"/>
            <w:tcBorders>
              <w:top w:val="nil"/>
              <w:left w:val="nil"/>
              <w:bottom w:val="single" w:sz="4" w:space="0" w:color="auto"/>
              <w:right w:val="single" w:sz="4" w:space="0" w:color="auto"/>
            </w:tcBorders>
            <w:shd w:val="clear" w:color="auto" w:fill="auto"/>
            <w:noWrap/>
            <w:vAlign w:val="bottom"/>
            <w:hideMark/>
          </w:tcPr>
          <w:p w14:paraId="74A00353" w14:textId="77777777" w:rsidR="002D5504"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80</w:t>
            </w:r>
          </w:p>
        </w:tc>
        <w:tc>
          <w:tcPr>
            <w:tcW w:w="1318" w:type="dxa"/>
            <w:tcBorders>
              <w:top w:val="nil"/>
              <w:left w:val="nil"/>
              <w:bottom w:val="single" w:sz="4" w:space="0" w:color="auto"/>
              <w:right w:val="single" w:sz="4" w:space="0" w:color="auto"/>
            </w:tcBorders>
            <w:shd w:val="clear" w:color="auto" w:fill="auto"/>
            <w:noWrap/>
            <w:vAlign w:val="bottom"/>
            <w:hideMark/>
          </w:tcPr>
          <w:p w14:paraId="39AC84CF"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D768D3" w:rsidRPr="00C97213">
              <w:rPr>
                <w:rFonts w:eastAsia="Times New Roman"/>
                <w:color w:val="000000"/>
                <w:sz w:val="24"/>
                <w:szCs w:val="24"/>
              </w:rPr>
              <w:t>76</w:t>
            </w:r>
          </w:p>
        </w:tc>
        <w:tc>
          <w:tcPr>
            <w:tcW w:w="1630" w:type="dxa"/>
            <w:tcBorders>
              <w:top w:val="nil"/>
              <w:left w:val="nil"/>
              <w:bottom w:val="single" w:sz="4" w:space="0" w:color="auto"/>
              <w:right w:val="single" w:sz="4" w:space="0" w:color="auto"/>
            </w:tcBorders>
            <w:shd w:val="clear" w:color="auto" w:fill="auto"/>
            <w:noWrap/>
            <w:vAlign w:val="bottom"/>
            <w:hideMark/>
          </w:tcPr>
          <w:p w14:paraId="2A6FC434"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363F6A" w:rsidRPr="00C97213">
              <w:rPr>
                <w:rFonts w:eastAsia="Times New Roman"/>
                <w:color w:val="000000"/>
                <w:sz w:val="24"/>
                <w:szCs w:val="24"/>
              </w:rPr>
              <w:t>21</w:t>
            </w:r>
          </w:p>
        </w:tc>
      </w:tr>
      <w:tr w:rsidR="002D5504" w:rsidRPr="003F5FAB" w14:paraId="350F31BF"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vAlign w:val="bottom"/>
            <w:hideMark/>
          </w:tcPr>
          <w:p w14:paraId="126FBB61"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B04633" w:rsidRPr="00C97213">
              <w:rPr>
                <w:rFonts w:eastAsia="Times New Roman"/>
                <w:color w:val="000000"/>
                <w:sz w:val="24"/>
                <w:szCs w:val="24"/>
              </w:rPr>
              <w:t>8</w:t>
            </w:r>
          </w:p>
        </w:tc>
        <w:tc>
          <w:tcPr>
            <w:tcW w:w="1821" w:type="dxa"/>
            <w:tcBorders>
              <w:top w:val="single" w:sz="4" w:space="0" w:color="auto"/>
              <w:left w:val="nil"/>
              <w:bottom w:val="single" w:sz="4" w:space="0" w:color="auto"/>
              <w:right w:val="single" w:sz="4" w:space="0" w:color="auto"/>
            </w:tcBorders>
            <w:shd w:val="clear" w:color="auto" w:fill="auto"/>
            <w:noWrap/>
            <w:vAlign w:val="bottom"/>
            <w:hideMark/>
          </w:tcPr>
          <w:p w14:paraId="637422A5"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9F621B" w:rsidRPr="00C97213">
              <w:rPr>
                <w:rFonts w:eastAsia="Times New Roman"/>
                <w:color w:val="000000"/>
                <w:sz w:val="24"/>
                <w:szCs w:val="24"/>
              </w:rPr>
              <w:t>35</w:t>
            </w:r>
          </w:p>
        </w:tc>
        <w:tc>
          <w:tcPr>
            <w:tcW w:w="13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620CCC" w14:textId="77777777" w:rsidR="002D5504" w:rsidRPr="00C97213" w:rsidRDefault="00C46254" w:rsidP="00AA16D3">
            <w:pPr>
              <w:spacing w:line="360" w:lineRule="auto"/>
              <w:jc w:val="right"/>
              <w:rPr>
                <w:rFonts w:eastAsia="Times New Roman"/>
                <w:color w:val="000000"/>
                <w:sz w:val="24"/>
                <w:szCs w:val="24"/>
              </w:rPr>
            </w:pPr>
            <w:r w:rsidRPr="00C97213">
              <w:rPr>
                <w:rFonts w:eastAsia="Times New Roman"/>
                <w:color w:val="000000"/>
                <w:sz w:val="24"/>
                <w:szCs w:val="24"/>
              </w:rPr>
              <w:t>52</w:t>
            </w:r>
          </w:p>
        </w:tc>
        <w:tc>
          <w:tcPr>
            <w:tcW w:w="9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91EDCA" w14:textId="77777777" w:rsidR="002D5504"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64</w:t>
            </w:r>
          </w:p>
        </w:tc>
        <w:tc>
          <w:tcPr>
            <w:tcW w:w="1318" w:type="dxa"/>
            <w:tcBorders>
              <w:top w:val="single" w:sz="4" w:space="0" w:color="auto"/>
              <w:left w:val="single" w:sz="4" w:space="0" w:color="auto"/>
              <w:bottom w:val="single" w:sz="4" w:space="0" w:color="auto"/>
              <w:right w:val="nil"/>
            </w:tcBorders>
            <w:shd w:val="clear" w:color="auto" w:fill="auto"/>
            <w:noWrap/>
            <w:vAlign w:val="bottom"/>
            <w:hideMark/>
          </w:tcPr>
          <w:p w14:paraId="165C25A4"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D768D3" w:rsidRPr="00C97213">
              <w:rPr>
                <w:rFonts w:eastAsia="Times New Roman"/>
                <w:color w:val="000000"/>
                <w:sz w:val="24"/>
                <w:szCs w:val="24"/>
              </w:rPr>
              <w:t>21</w:t>
            </w:r>
          </w:p>
        </w:tc>
        <w:tc>
          <w:tcPr>
            <w:tcW w:w="1630" w:type="dxa"/>
            <w:tcBorders>
              <w:top w:val="nil"/>
              <w:left w:val="single" w:sz="4" w:space="0" w:color="auto"/>
              <w:bottom w:val="single" w:sz="4" w:space="0" w:color="auto"/>
              <w:right w:val="single" w:sz="4" w:space="0" w:color="auto"/>
            </w:tcBorders>
            <w:shd w:val="clear" w:color="auto" w:fill="auto"/>
            <w:noWrap/>
            <w:vAlign w:val="bottom"/>
            <w:hideMark/>
          </w:tcPr>
          <w:p w14:paraId="681CD473" w14:textId="77777777" w:rsidR="002D5504" w:rsidRPr="00C97213" w:rsidRDefault="00363F6A" w:rsidP="00AA16D3">
            <w:pPr>
              <w:spacing w:line="360" w:lineRule="auto"/>
              <w:jc w:val="right"/>
              <w:rPr>
                <w:rFonts w:eastAsia="Times New Roman"/>
                <w:color w:val="000000"/>
                <w:sz w:val="24"/>
                <w:szCs w:val="24"/>
              </w:rPr>
            </w:pPr>
            <w:r w:rsidRPr="00C97213">
              <w:rPr>
                <w:rFonts w:eastAsia="Times New Roman"/>
                <w:color w:val="000000"/>
                <w:sz w:val="24"/>
                <w:szCs w:val="24"/>
              </w:rPr>
              <w:t>114</w:t>
            </w:r>
          </w:p>
        </w:tc>
      </w:tr>
      <w:tr w:rsidR="002D5504" w:rsidRPr="003F5FAB" w14:paraId="63CC8A9B"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vAlign w:val="bottom"/>
            <w:hideMark/>
          </w:tcPr>
          <w:p w14:paraId="22F42A6E" w14:textId="77777777" w:rsidR="002D5504"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2.1</w:t>
            </w:r>
          </w:p>
        </w:tc>
        <w:tc>
          <w:tcPr>
            <w:tcW w:w="1821" w:type="dxa"/>
            <w:tcBorders>
              <w:top w:val="single" w:sz="4" w:space="0" w:color="auto"/>
              <w:left w:val="nil"/>
              <w:bottom w:val="single" w:sz="4" w:space="0" w:color="auto"/>
              <w:right w:val="single" w:sz="4" w:space="0" w:color="auto"/>
            </w:tcBorders>
            <w:shd w:val="clear" w:color="auto" w:fill="auto"/>
            <w:noWrap/>
            <w:vAlign w:val="bottom"/>
            <w:hideMark/>
          </w:tcPr>
          <w:p w14:paraId="0C0C80BA"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9F621B" w:rsidRPr="00C97213">
              <w:rPr>
                <w:rFonts w:eastAsia="Times New Roman"/>
                <w:color w:val="000000"/>
                <w:sz w:val="24"/>
                <w:szCs w:val="24"/>
              </w:rPr>
              <w:t>77</w:t>
            </w:r>
          </w:p>
        </w:tc>
        <w:tc>
          <w:tcPr>
            <w:tcW w:w="1354" w:type="dxa"/>
            <w:tcBorders>
              <w:top w:val="single" w:sz="4" w:space="0" w:color="auto"/>
              <w:left w:val="nil"/>
              <w:bottom w:val="single" w:sz="4" w:space="0" w:color="auto"/>
              <w:right w:val="single" w:sz="4" w:space="0" w:color="auto"/>
            </w:tcBorders>
            <w:shd w:val="clear" w:color="auto" w:fill="auto"/>
            <w:noWrap/>
            <w:vAlign w:val="bottom"/>
            <w:hideMark/>
          </w:tcPr>
          <w:p w14:paraId="56B30CFA" w14:textId="77777777" w:rsidR="002D5504" w:rsidRPr="00C97213" w:rsidRDefault="00C46254" w:rsidP="00AA16D3">
            <w:pPr>
              <w:spacing w:line="360" w:lineRule="auto"/>
              <w:jc w:val="right"/>
              <w:rPr>
                <w:rFonts w:eastAsia="Times New Roman"/>
                <w:color w:val="000000"/>
                <w:sz w:val="24"/>
                <w:szCs w:val="24"/>
              </w:rPr>
            </w:pPr>
            <w:r w:rsidRPr="00C97213">
              <w:rPr>
                <w:rFonts w:eastAsia="Times New Roman"/>
                <w:color w:val="000000"/>
                <w:sz w:val="24"/>
                <w:szCs w:val="24"/>
              </w:rPr>
              <w:t>81</w:t>
            </w:r>
          </w:p>
        </w:tc>
        <w:tc>
          <w:tcPr>
            <w:tcW w:w="956" w:type="dxa"/>
            <w:tcBorders>
              <w:top w:val="single" w:sz="4" w:space="0" w:color="auto"/>
              <w:left w:val="nil"/>
              <w:bottom w:val="single" w:sz="4" w:space="0" w:color="auto"/>
              <w:right w:val="single" w:sz="4" w:space="0" w:color="auto"/>
            </w:tcBorders>
            <w:shd w:val="clear" w:color="auto" w:fill="auto"/>
            <w:noWrap/>
            <w:vAlign w:val="bottom"/>
            <w:hideMark/>
          </w:tcPr>
          <w:p w14:paraId="2E05AF82" w14:textId="77777777" w:rsidR="002D5504"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51</w:t>
            </w:r>
          </w:p>
        </w:tc>
        <w:tc>
          <w:tcPr>
            <w:tcW w:w="1318" w:type="dxa"/>
            <w:tcBorders>
              <w:top w:val="single" w:sz="4" w:space="0" w:color="auto"/>
              <w:left w:val="nil"/>
              <w:bottom w:val="single" w:sz="4" w:space="0" w:color="auto"/>
              <w:right w:val="single" w:sz="4" w:space="0" w:color="auto"/>
            </w:tcBorders>
            <w:shd w:val="clear" w:color="auto" w:fill="auto"/>
            <w:noWrap/>
            <w:vAlign w:val="bottom"/>
            <w:hideMark/>
          </w:tcPr>
          <w:p w14:paraId="2B2ADC27" w14:textId="77777777" w:rsidR="002D5504" w:rsidRPr="00C97213" w:rsidRDefault="008133E4" w:rsidP="00AA16D3">
            <w:pPr>
              <w:spacing w:line="360" w:lineRule="auto"/>
              <w:jc w:val="right"/>
              <w:rPr>
                <w:rFonts w:eastAsia="Times New Roman"/>
                <w:color w:val="000000"/>
                <w:sz w:val="24"/>
                <w:szCs w:val="24"/>
              </w:rPr>
            </w:pPr>
            <w:r w:rsidRPr="00C97213">
              <w:rPr>
                <w:rFonts w:eastAsia="Times New Roman"/>
                <w:color w:val="000000"/>
                <w:sz w:val="24"/>
                <w:szCs w:val="24"/>
              </w:rPr>
              <w:t>75</w:t>
            </w:r>
          </w:p>
        </w:tc>
        <w:tc>
          <w:tcPr>
            <w:tcW w:w="1630" w:type="dxa"/>
            <w:tcBorders>
              <w:top w:val="nil"/>
              <w:left w:val="nil"/>
              <w:bottom w:val="single" w:sz="4" w:space="0" w:color="auto"/>
              <w:right w:val="single" w:sz="4" w:space="0" w:color="auto"/>
            </w:tcBorders>
            <w:shd w:val="clear" w:color="auto" w:fill="auto"/>
            <w:noWrap/>
            <w:vAlign w:val="bottom"/>
            <w:hideMark/>
          </w:tcPr>
          <w:p w14:paraId="264C9A6A" w14:textId="77777777" w:rsidR="002D5504" w:rsidRPr="00C97213" w:rsidRDefault="00363F6A" w:rsidP="00AA16D3">
            <w:pPr>
              <w:spacing w:line="360" w:lineRule="auto"/>
              <w:jc w:val="right"/>
              <w:rPr>
                <w:rFonts w:eastAsia="Times New Roman"/>
                <w:color w:val="000000"/>
                <w:sz w:val="24"/>
                <w:szCs w:val="24"/>
              </w:rPr>
            </w:pPr>
            <w:r w:rsidRPr="00C97213">
              <w:rPr>
                <w:rFonts w:eastAsia="Times New Roman"/>
                <w:color w:val="000000"/>
                <w:sz w:val="24"/>
                <w:szCs w:val="24"/>
              </w:rPr>
              <w:t>94</w:t>
            </w:r>
          </w:p>
        </w:tc>
      </w:tr>
      <w:tr w:rsidR="002D5504" w:rsidRPr="003F5FAB" w14:paraId="215F912B"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vAlign w:val="bottom"/>
            <w:hideMark/>
          </w:tcPr>
          <w:p w14:paraId="38EE3BB1" w14:textId="77777777" w:rsidR="002D5504"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2.4</w:t>
            </w:r>
          </w:p>
        </w:tc>
        <w:tc>
          <w:tcPr>
            <w:tcW w:w="1821" w:type="dxa"/>
            <w:tcBorders>
              <w:top w:val="nil"/>
              <w:left w:val="nil"/>
              <w:bottom w:val="single" w:sz="4" w:space="0" w:color="auto"/>
              <w:right w:val="single" w:sz="4" w:space="0" w:color="auto"/>
            </w:tcBorders>
            <w:shd w:val="clear" w:color="auto" w:fill="auto"/>
            <w:noWrap/>
            <w:vAlign w:val="bottom"/>
            <w:hideMark/>
          </w:tcPr>
          <w:p w14:paraId="2674D7E9" w14:textId="77777777" w:rsidR="002D5504" w:rsidRPr="00C97213" w:rsidRDefault="002D5504"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9F621B" w:rsidRPr="00C97213">
              <w:rPr>
                <w:rFonts w:eastAsia="Times New Roman"/>
                <w:color w:val="000000"/>
                <w:sz w:val="24"/>
                <w:szCs w:val="24"/>
              </w:rPr>
              <w:t>85</w:t>
            </w:r>
          </w:p>
        </w:tc>
        <w:tc>
          <w:tcPr>
            <w:tcW w:w="1354" w:type="dxa"/>
            <w:tcBorders>
              <w:top w:val="nil"/>
              <w:left w:val="nil"/>
              <w:bottom w:val="single" w:sz="4" w:space="0" w:color="auto"/>
              <w:right w:val="single" w:sz="4" w:space="0" w:color="auto"/>
            </w:tcBorders>
            <w:shd w:val="clear" w:color="auto" w:fill="auto"/>
            <w:noWrap/>
            <w:vAlign w:val="bottom"/>
            <w:hideMark/>
          </w:tcPr>
          <w:p w14:paraId="6B8BBA9E" w14:textId="77777777" w:rsidR="002D5504" w:rsidRPr="00C97213" w:rsidRDefault="00C46254" w:rsidP="00AA16D3">
            <w:pPr>
              <w:spacing w:line="360" w:lineRule="auto"/>
              <w:jc w:val="right"/>
              <w:rPr>
                <w:rFonts w:eastAsia="Times New Roman"/>
                <w:color w:val="000000"/>
                <w:sz w:val="24"/>
                <w:szCs w:val="24"/>
              </w:rPr>
            </w:pPr>
            <w:r w:rsidRPr="00C97213">
              <w:rPr>
                <w:rFonts w:eastAsia="Times New Roman"/>
                <w:color w:val="000000"/>
                <w:sz w:val="24"/>
                <w:szCs w:val="24"/>
              </w:rPr>
              <w:t>85</w:t>
            </w:r>
          </w:p>
        </w:tc>
        <w:tc>
          <w:tcPr>
            <w:tcW w:w="956" w:type="dxa"/>
            <w:tcBorders>
              <w:top w:val="nil"/>
              <w:left w:val="nil"/>
              <w:bottom w:val="single" w:sz="4" w:space="0" w:color="auto"/>
              <w:right w:val="single" w:sz="4" w:space="0" w:color="auto"/>
            </w:tcBorders>
            <w:shd w:val="clear" w:color="auto" w:fill="auto"/>
            <w:noWrap/>
            <w:vAlign w:val="bottom"/>
            <w:hideMark/>
          </w:tcPr>
          <w:p w14:paraId="6A832958" w14:textId="77777777" w:rsidR="002D5504"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46</w:t>
            </w:r>
          </w:p>
        </w:tc>
        <w:tc>
          <w:tcPr>
            <w:tcW w:w="1318" w:type="dxa"/>
            <w:tcBorders>
              <w:top w:val="nil"/>
              <w:left w:val="nil"/>
              <w:bottom w:val="single" w:sz="4" w:space="0" w:color="auto"/>
              <w:right w:val="single" w:sz="4" w:space="0" w:color="auto"/>
            </w:tcBorders>
            <w:shd w:val="clear" w:color="auto" w:fill="auto"/>
            <w:noWrap/>
            <w:vAlign w:val="bottom"/>
            <w:hideMark/>
          </w:tcPr>
          <w:p w14:paraId="44D60F2D" w14:textId="77777777" w:rsidR="002D5504" w:rsidRPr="00C97213" w:rsidRDefault="008133E4" w:rsidP="00AA16D3">
            <w:pPr>
              <w:spacing w:line="360" w:lineRule="auto"/>
              <w:jc w:val="right"/>
              <w:rPr>
                <w:rFonts w:eastAsia="Times New Roman"/>
                <w:color w:val="000000"/>
                <w:sz w:val="24"/>
                <w:szCs w:val="24"/>
              </w:rPr>
            </w:pPr>
            <w:r w:rsidRPr="00C97213">
              <w:rPr>
                <w:rFonts w:eastAsia="Times New Roman"/>
                <w:color w:val="000000"/>
                <w:sz w:val="24"/>
                <w:szCs w:val="24"/>
              </w:rPr>
              <w:t>58</w:t>
            </w:r>
          </w:p>
        </w:tc>
        <w:tc>
          <w:tcPr>
            <w:tcW w:w="1630" w:type="dxa"/>
            <w:tcBorders>
              <w:top w:val="nil"/>
              <w:left w:val="nil"/>
              <w:bottom w:val="single" w:sz="4" w:space="0" w:color="auto"/>
              <w:right w:val="single" w:sz="4" w:space="0" w:color="auto"/>
            </w:tcBorders>
            <w:shd w:val="clear" w:color="auto" w:fill="auto"/>
            <w:noWrap/>
            <w:vAlign w:val="bottom"/>
            <w:hideMark/>
          </w:tcPr>
          <w:p w14:paraId="63111500" w14:textId="77777777" w:rsidR="002D5504" w:rsidRPr="00C97213" w:rsidRDefault="00363F6A" w:rsidP="00AA16D3">
            <w:pPr>
              <w:spacing w:line="360" w:lineRule="auto"/>
              <w:jc w:val="right"/>
              <w:rPr>
                <w:rFonts w:eastAsia="Times New Roman"/>
                <w:color w:val="000000"/>
                <w:sz w:val="24"/>
                <w:szCs w:val="24"/>
              </w:rPr>
            </w:pPr>
            <w:r w:rsidRPr="00C97213">
              <w:rPr>
                <w:rFonts w:eastAsia="Times New Roman"/>
                <w:color w:val="000000"/>
                <w:sz w:val="24"/>
                <w:szCs w:val="24"/>
              </w:rPr>
              <w:t>82</w:t>
            </w:r>
          </w:p>
        </w:tc>
      </w:tr>
      <w:tr w:rsidR="003411EE" w:rsidRPr="003F5FAB" w14:paraId="486CE521"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vAlign w:val="bottom"/>
          </w:tcPr>
          <w:p w14:paraId="6A50F53C" w14:textId="77777777" w:rsidR="003411EE" w:rsidRPr="00C97213" w:rsidRDefault="003411EE" w:rsidP="00AA16D3">
            <w:pPr>
              <w:spacing w:line="360" w:lineRule="auto"/>
              <w:jc w:val="right"/>
              <w:rPr>
                <w:rFonts w:eastAsia="Times New Roman"/>
                <w:color w:val="000000"/>
                <w:sz w:val="24"/>
                <w:szCs w:val="24"/>
              </w:rPr>
            </w:pPr>
            <w:r w:rsidRPr="00C97213">
              <w:rPr>
                <w:rFonts w:eastAsia="Times New Roman"/>
                <w:color w:val="000000"/>
                <w:sz w:val="24"/>
                <w:szCs w:val="24"/>
              </w:rPr>
              <w:t>2</w:t>
            </w:r>
            <w:r w:rsidR="00C97213" w:rsidRPr="00C97213">
              <w:rPr>
                <w:rFonts w:eastAsia="Times New Roman"/>
                <w:color w:val="000000"/>
                <w:sz w:val="24"/>
                <w:szCs w:val="24"/>
              </w:rPr>
              <w:t>.</w:t>
            </w:r>
            <w:r w:rsidRPr="00C97213">
              <w:rPr>
                <w:rFonts w:eastAsia="Times New Roman"/>
                <w:color w:val="000000"/>
                <w:sz w:val="24"/>
                <w:szCs w:val="24"/>
              </w:rPr>
              <w:t>7</w:t>
            </w:r>
          </w:p>
        </w:tc>
        <w:tc>
          <w:tcPr>
            <w:tcW w:w="1821" w:type="dxa"/>
            <w:tcBorders>
              <w:top w:val="nil"/>
              <w:left w:val="nil"/>
              <w:bottom w:val="single" w:sz="4" w:space="0" w:color="auto"/>
              <w:right w:val="single" w:sz="4" w:space="0" w:color="auto"/>
            </w:tcBorders>
            <w:shd w:val="clear" w:color="auto" w:fill="auto"/>
            <w:noWrap/>
            <w:vAlign w:val="bottom"/>
          </w:tcPr>
          <w:p w14:paraId="3EDCFE1A" w14:textId="77777777" w:rsidR="003411EE" w:rsidRPr="00C97213" w:rsidRDefault="003411EE" w:rsidP="00AA16D3">
            <w:pPr>
              <w:spacing w:line="360" w:lineRule="auto"/>
              <w:jc w:val="right"/>
              <w:rPr>
                <w:rFonts w:eastAsia="Times New Roman"/>
                <w:color w:val="000000"/>
                <w:sz w:val="24"/>
                <w:szCs w:val="24"/>
              </w:rPr>
            </w:pPr>
            <w:r w:rsidRPr="00C97213">
              <w:rPr>
                <w:rFonts w:eastAsia="Times New Roman"/>
                <w:color w:val="000000"/>
                <w:sz w:val="24"/>
                <w:szCs w:val="24"/>
              </w:rPr>
              <w:t>180</w:t>
            </w:r>
          </w:p>
        </w:tc>
        <w:tc>
          <w:tcPr>
            <w:tcW w:w="1354" w:type="dxa"/>
            <w:tcBorders>
              <w:top w:val="nil"/>
              <w:left w:val="nil"/>
              <w:bottom w:val="single" w:sz="4" w:space="0" w:color="auto"/>
              <w:right w:val="single" w:sz="4" w:space="0" w:color="auto"/>
            </w:tcBorders>
            <w:shd w:val="clear" w:color="auto" w:fill="auto"/>
            <w:noWrap/>
            <w:vAlign w:val="bottom"/>
          </w:tcPr>
          <w:p w14:paraId="3F0CF639" w14:textId="77777777" w:rsidR="003411EE" w:rsidRPr="00C97213" w:rsidRDefault="003411EE" w:rsidP="00AA16D3">
            <w:pPr>
              <w:spacing w:line="360" w:lineRule="auto"/>
              <w:jc w:val="right"/>
              <w:rPr>
                <w:rFonts w:eastAsia="Times New Roman"/>
                <w:color w:val="000000"/>
                <w:sz w:val="24"/>
                <w:szCs w:val="24"/>
              </w:rPr>
            </w:pPr>
            <w:r w:rsidRPr="00C97213">
              <w:rPr>
                <w:rFonts w:eastAsia="Times New Roman"/>
                <w:color w:val="000000"/>
                <w:sz w:val="24"/>
                <w:szCs w:val="24"/>
              </w:rPr>
              <w:t>76</w:t>
            </w:r>
          </w:p>
        </w:tc>
        <w:tc>
          <w:tcPr>
            <w:tcW w:w="956" w:type="dxa"/>
            <w:tcBorders>
              <w:top w:val="nil"/>
              <w:left w:val="nil"/>
              <w:bottom w:val="single" w:sz="4" w:space="0" w:color="auto"/>
              <w:right w:val="single" w:sz="4" w:space="0" w:color="auto"/>
            </w:tcBorders>
            <w:shd w:val="clear" w:color="auto" w:fill="auto"/>
            <w:noWrap/>
            <w:vAlign w:val="bottom"/>
          </w:tcPr>
          <w:p w14:paraId="6F4ECD2F" w14:textId="77777777" w:rsidR="003411EE" w:rsidRPr="00C97213" w:rsidRDefault="003411EE" w:rsidP="00AA16D3">
            <w:pPr>
              <w:spacing w:line="360" w:lineRule="auto"/>
              <w:jc w:val="right"/>
              <w:rPr>
                <w:rFonts w:eastAsia="Times New Roman"/>
                <w:color w:val="000000"/>
                <w:sz w:val="24"/>
                <w:szCs w:val="24"/>
              </w:rPr>
            </w:pPr>
            <w:r w:rsidRPr="00C97213">
              <w:rPr>
                <w:rFonts w:eastAsia="Times New Roman"/>
                <w:color w:val="000000"/>
                <w:sz w:val="24"/>
                <w:szCs w:val="24"/>
              </w:rPr>
              <w:t>45</w:t>
            </w:r>
          </w:p>
        </w:tc>
        <w:tc>
          <w:tcPr>
            <w:tcW w:w="1318" w:type="dxa"/>
            <w:tcBorders>
              <w:top w:val="nil"/>
              <w:left w:val="nil"/>
              <w:bottom w:val="single" w:sz="4" w:space="0" w:color="auto"/>
              <w:right w:val="single" w:sz="4" w:space="0" w:color="auto"/>
            </w:tcBorders>
            <w:shd w:val="clear" w:color="auto" w:fill="auto"/>
            <w:noWrap/>
            <w:vAlign w:val="bottom"/>
          </w:tcPr>
          <w:p w14:paraId="3D22742B" w14:textId="77777777" w:rsidR="003411EE" w:rsidRPr="00C97213" w:rsidRDefault="003411EE" w:rsidP="00AA16D3">
            <w:pPr>
              <w:spacing w:line="360" w:lineRule="auto"/>
              <w:jc w:val="right"/>
              <w:rPr>
                <w:rFonts w:eastAsia="Times New Roman"/>
                <w:color w:val="000000"/>
                <w:sz w:val="24"/>
                <w:szCs w:val="24"/>
              </w:rPr>
            </w:pPr>
            <w:r w:rsidRPr="00C97213">
              <w:rPr>
                <w:rFonts w:eastAsia="Times New Roman"/>
                <w:color w:val="000000"/>
                <w:sz w:val="24"/>
                <w:szCs w:val="24"/>
              </w:rPr>
              <w:t>67</w:t>
            </w:r>
          </w:p>
        </w:tc>
        <w:tc>
          <w:tcPr>
            <w:tcW w:w="1630" w:type="dxa"/>
            <w:tcBorders>
              <w:top w:val="nil"/>
              <w:left w:val="nil"/>
              <w:bottom w:val="single" w:sz="4" w:space="0" w:color="auto"/>
              <w:right w:val="single" w:sz="4" w:space="0" w:color="auto"/>
            </w:tcBorders>
            <w:shd w:val="clear" w:color="auto" w:fill="auto"/>
            <w:noWrap/>
            <w:vAlign w:val="bottom"/>
          </w:tcPr>
          <w:p w14:paraId="6DCF6544" w14:textId="77777777" w:rsidR="003411EE" w:rsidRPr="00C97213" w:rsidRDefault="003411EE" w:rsidP="00AA16D3">
            <w:pPr>
              <w:spacing w:line="360" w:lineRule="auto"/>
              <w:jc w:val="right"/>
              <w:rPr>
                <w:rFonts w:eastAsia="Times New Roman"/>
                <w:color w:val="000000"/>
                <w:sz w:val="24"/>
                <w:szCs w:val="24"/>
              </w:rPr>
            </w:pPr>
            <w:r w:rsidRPr="00C97213">
              <w:rPr>
                <w:rFonts w:eastAsia="Times New Roman"/>
                <w:color w:val="000000"/>
                <w:sz w:val="24"/>
                <w:szCs w:val="24"/>
              </w:rPr>
              <w:t>9</w:t>
            </w:r>
          </w:p>
        </w:tc>
      </w:tr>
      <w:tr w:rsidR="002D5504" w:rsidRPr="003F5FAB" w14:paraId="300BBD12" w14:textId="77777777" w:rsidTr="0023057C">
        <w:trPr>
          <w:trHeight w:val="222"/>
        </w:trPr>
        <w:tc>
          <w:tcPr>
            <w:tcW w:w="8362"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9EED8B" w14:textId="77777777" w:rsidR="002D5504" w:rsidRPr="00C97213" w:rsidRDefault="00C97213" w:rsidP="00AA16D3">
            <w:pPr>
              <w:spacing w:line="360" w:lineRule="auto"/>
              <w:jc w:val="center"/>
              <w:rPr>
                <w:rFonts w:eastAsia="Times New Roman"/>
                <w:color w:val="000000"/>
                <w:sz w:val="28"/>
                <w:szCs w:val="28"/>
              </w:rPr>
            </w:pPr>
            <w:r w:rsidRPr="00C97213">
              <w:rPr>
                <w:rFonts w:eastAsia="Times New Roman"/>
                <w:color w:val="000000"/>
                <w:sz w:val="28"/>
                <w:szCs w:val="28"/>
              </w:rPr>
              <w:t>Individual</w:t>
            </w:r>
            <w:r w:rsidR="00E554DE" w:rsidRPr="00C97213">
              <w:rPr>
                <w:rFonts w:eastAsia="Times New Roman"/>
                <w:color w:val="000000"/>
                <w:sz w:val="28"/>
                <w:szCs w:val="28"/>
              </w:rPr>
              <w:t xml:space="preserve"> with Resistance</w:t>
            </w:r>
          </w:p>
        </w:tc>
      </w:tr>
      <w:tr w:rsidR="002D5504" w:rsidRPr="003F5FAB" w14:paraId="0A2E6481" w14:textId="77777777" w:rsidTr="00025CCD">
        <w:trPr>
          <w:trHeight w:val="222"/>
        </w:trPr>
        <w:tc>
          <w:tcPr>
            <w:tcW w:w="1283" w:type="dxa"/>
            <w:vMerge w:val="restart"/>
            <w:tcBorders>
              <w:top w:val="nil"/>
              <w:left w:val="single" w:sz="4" w:space="0" w:color="auto"/>
              <w:bottom w:val="single" w:sz="4" w:space="0" w:color="auto"/>
              <w:right w:val="single" w:sz="4" w:space="0" w:color="auto"/>
            </w:tcBorders>
            <w:shd w:val="clear" w:color="auto" w:fill="FF6600"/>
            <w:noWrap/>
            <w:vAlign w:val="center"/>
            <w:hideMark/>
          </w:tcPr>
          <w:p w14:paraId="4D6131A2" w14:textId="77777777" w:rsidR="002D5504" w:rsidRPr="003F5FAB" w:rsidRDefault="002D5504" w:rsidP="00AA16D3">
            <w:pPr>
              <w:spacing w:line="360" w:lineRule="auto"/>
              <w:jc w:val="center"/>
              <w:rPr>
                <w:rFonts w:eastAsia="Times New Roman"/>
                <w:color w:val="000000"/>
                <w:sz w:val="24"/>
                <w:szCs w:val="24"/>
              </w:rPr>
            </w:pPr>
            <w:r w:rsidRPr="003F5FAB">
              <w:rPr>
                <w:rFonts w:eastAsia="Times New Roman"/>
                <w:color w:val="000000"/>
                <w:sz w:val="24"/>
                <w:szCs w:val="24"/>
              </w:rPr>
              <w:t>TIME</w:t>
            </w:r>
          </w:p>
        </w:tc>
        <w:tc>
          <w:tcPr>
            <w:tcW w:w="7079" w:type="dxa"/>
            <w:gridSpan w:val="5"/>
            <w:tcBorders>
              <w:top w:val="single" w:sz="4" w:space="0" w:color="auto"/>
              <w:left w:val="nil"/>
              <w:bottom w:val="single" w:sz="4" w:space="0" w:color="auto"/>
              <w:right w:val="single" w:sz="4" w:space="0" w:color="auto"/>
            </w:tcBorders>
            <w:shd w:val="clear" w:color="auto" w:fill="FF6600"/>
            <w:noWrap/>
            <w:vAlign w:val="bottom"/>
            <w:hideMark/>
          </w:tcPr>
          <w:p w14:paraId="24B9E261" w14:textId="77777777" w:rsidR="002D5504" w:rsidRPr="003F5FAB" w:rsidRDefault="002D5504" w:rsidP="00AA16D3">
            <w:pPr>
              <w:spacing w:line="360" w:lineRule="auto"/>
              <w:jc w:val="center"/>
              <w:rPr>
                <w:rFonts w:eastAsia="Times New Roman"/>
                <w:color w:val="000000"/>
                <w:sz w:val="24"/>
                <w:szCs w:val="24"/>
              </w:rPr>
            </w:pPr>
            <w:r w:rsidRPr="003F5FAB">
              <w:rPr>
                <w:rFonts w:eastAsia="Times New Roman"/>
                <w:color w:val="000000"/>
                <w:sz w:val="24"/>
                <w:szCs w:val="24"/>
              </w:rPr>
              <w:t>ANGLES</w:t>
            </w:r>
          </w:p>
        </w:tc>
      </w:tr>
      <w:tr w:rsidR="002D5504" w:rsidRPr="003F5FAB" w14:paraId="1A440D45" w14:textId="77777777" w:rsidTr="00025CCD">
        <w:trPr>
          <w:trHeight w:val="222"/>
        </w:trPr>
        <w:tc>
          <w:tcPr>
            <w:tcW w:w="1283" w:type="dxa"/>
            <w:vMerge/>
            <w:tcBorders>
              <w:top w:val="nil"/>
              <w:left w:val="single" w:sz="4" w:space="0" w:color="auto"/>
              <w:bottom w:val="single" w:sz="4" w:space="0" w:color="auto"/>
              <w:right w:val="single" w:sz="4" w:space="0" w:color="auto"/>
            </w:tcBorders>
            <w:shd w:val="clear" w:color="auto" w:fill="FF6600"/>
            <w:vAlign w:val="center"/>
            <w:hideMark/>
          </w:tcPr>
          <w:p w14:paraId="30D2645C" w14:textId="77777777" w:rsidR="002D5504" w:rsidRPr="003F5FAB" w:rsidRDefault="002D5504" w:rsidP="00AA16D3">
            <w:pPr>
              <w:spacing w:line="360" w:lineRule="auto"/>
              <w:rPr>
                <w:rFonts w:eastAsia="Times New Roman"/>
                <w:color w:val="000000"/>
                <w:sz w:val="24"/>
                <w:szCs w:val="24"/>
              </w:rPr>
            </w:pPr>
          </w:p>
        </w:tc>
        <w:tc>
          <w:tcPr>
            <w:tcW w:w="1821" w:type="dxa"/>
            <w:tcBorders>
              <w:top w:val="nil"/>
              <w:left w:val="nil"/>
              <w:bottom w:val="single" w:sz="4" w:space="0" w:color="auto"/>
              <w:right w:val="single" w:sz="4" w:space="0" w:color="auto"/>
            </w:tcBorders>
            <w:shd w:val="clear" w:color="auto" w:fill="FFC000"/>
            <w:noWrap/>
            <w:vAlign w:val="bottom"/>
            <w:hideMark/>
          </w:tcPr>
          <w:p w14:paraId="1260D971" w14:textId="77777777" w:rsidR="002D5504" w:rsidRPr="003F5FAB" w:rsidRDefault="002D5504" w:rsidP="00AA16D3">
            <w:pPr>
              <w:spacing w:line="360" w:lineRule="auto"/>
              <w:rPr>
                <w:rFonts w:eastAsia="Times New Roman"/>
                <w:color w:val="FFFFFF"/>
                <w:sz w:val="24"/>
                <w:szCs w:val="24"/>
              </w:rPr>
            </w:pPr>
            <w:r w:rsidRPr="003F5FAB">
              <w:rPr>
                <w:rFonts w:eastAsia="Times New Roman"/>
                <w:color w:val="FFFFFF"/>
                <w:sz w:val="24"/>
                <w:szCs w:val="24"/>
              </w:rPr>
              <w:t>ELBOW</w:t>
            </w:r>
          </w:p>
        </w:tc>
        <w:tc>
          <w:tcPr>
            <w:tcW w:w="1354" w:type="dxa"/>
            <w:tcBorders>
              <w:top w:val="nil"/>
              <w:left w:val="nil"/>
              <w:bottom w:val="single" w:sz="4" w:space="0" w:color="auto"/>
              <w:right w:val="single" w:sz="4" w:space="0" w:color="auto"/>
            </w:tcBorders>
            <w:shd w:val="clear" w:color="auto" w:fill="FFC000"/>
            <w:noWrap/>
            <w:vAlign w:val="bottom"/>
            <w:hideMark/>
          </w:tcPr>
          <w:p w14:paraId="28828A7C" w14:textId="77777777" w:rsidR="002D5504" w:rsidRPr="003F5FAB" w:rsidRDefault="002D5504" w:rsidP="00AA16D3">
            <w:pPr>
              <w:spacing w:line="360" w:lineRule="auto"/>
              <w:rPr>
                <w:rFonts w:eastAsia="Times New Roman"/>
                <w:color w:val="FFFFFF"/>
                <w:sz w:val="24"/>
                <w:szCs w:val="24"/>
              </w:rPr>
            </w:pPr>
            <w:r>
              <w:rPr>
                <w:rFonts w:eastAsia="Times New Roman"/>
                <w:color w:val="FFFFFF"/>
                <w:sz w:val="24"/>
                <w:szCs w:val="24"/>
              </w:rPr>
              <w:t>SHOULDER</w:t>
            </w:r>
          </w:p>
        </w:tc>
        <w:tc>
          <w:tcPr>
            <w:tcW w:w="956" w:type="dxa"/>
            <w:tcBorders>
              <w:top w:val="nil"/>
              <w:left w:val="nil"/>
              <w:bottom w:val="single" w:sz="4" w:space="0" w:color="auto"/>
              <w:right w:val="single" w:sz="4" w:space="0" w:color="auto"/>
            </w:tcBorders>
            <w:shd w:val="clear" w:color="auto" w:fill="FFC000"/>
            <w:noWrap/>
            <w:vAlign w:val="bottom"/>
            <w:hideMark/>
          </w:tcPr>
          <w:p w14:paraId="330786FF" w14:textId="77777777" w:rsidR="002D5504" w:rsidRPr="003F5FAB" w:rsidRDefault="002D5504" w:rsidP="00AA16D3">
            <w:pPr>
              <w:spacing w:line="360" w:lineRule="auto"/>
              <w:rPr>
                <w:rFonts w:eastAsia="Times New Roman"/>
                <w:color w:val="FFFFFF"/>
                <w:sz w:val="24"/>
                <w:szCs w:val="24"/>
              </w:rPr>
            </w:pPr>
            <w:r>
              <w:rPr>
                <w:rFonts w:eastAsia="Times New Roman"/>
                <w:color w:val="FFFFFF"/>
                <w:sz w:val="24"/>
                <w:szCs w:val="24"/>
              </w:rPr>
              <w:t>TRUNK</w:t>
            </w:r>
          </w:p>
        </w:tc>
        <w:tc>
          <w:tcPr>
            <w:tcW w:w="1318" w:type="dxa"/>
            <w:tcBorders>
              <w:top w:val="nil"/>
              <w:left w:val="nil"/>
              <w:bottom w:val="single" w:sz="4" w:space="0" w:color="auto"/>
              <w:right w:val="single" w:sz="4" w:space="0" w:color="auto"/>
            </w:tcBorders>
            <w:shd w:val="clear" w:color="auto" w:fill="FFC000"/>
            <w:noWrap/>
            <w:vAlign w:val="bottom"/>
            <w:hideMark/>
          </w:tcPr>
          <w:p w14:paraId="42D2B735" w14:textId="77777777" w:rsidR="002D5504" w:rsidRPr="003F5FAB" w:rsidRDefault="002D5504" w:rsidP="00AA16D3">
            <w:pPr>
              <w:spacing w:line="360" w:lineRule="auto"/>
              <w:rPr>
                <w:rFonts w:eastAsia="Times New Roman"/>
                <w:color w:val="FFFFFF"/>
                <w:sz w:val="24"/>
                <w:szCs w:val="24"/>
              </w:rPr>
            </w:pPr>
            <w:r w:rsidRPr="003F5FAB">
              <w:rPr>
                <w:rFonts w:eastAsia="Times New Roman"/>
                <w:color w:val="FFFFFF"/>
                <w:sz w:val="24"/>
                <w:szCs w:val="24"/>
              </w:rPr>
              <w:t>KNEE</w:t>
            </w:r>
          </w:p>
        </w:tc>
        <w:tc>
          <w:tcPr>
            <w:tcW w:w="1630" w:type="dxa"/>
            <w:tcBorders>
              <w:top w:val="nil"/>
              <w:left w:val="nil"/>
              <w:bottom w:val="single" w:sz="4" w:space="0" w:color="auto"/>
              <w:right w:val="single" w:sz="4" w:space="0" w:color="auto"/>
            </w:tcBorders>
            <w:shd w:val="clear" w:color="auto" w:fill="FFC000"/>
            <w:noWrap/>
            <w:vAlign w:val="bottom"/>
            <w:hideMark/>
          </w:tcPr>
          <w:p w14:paraId="28CB4C8A" w14:textId="77777777" w:rsidR="002D5504" w:rsidRPr="003F5FAB" w:rsidRDefault="002D5504" w:rsidP="00AA16D3">
            <w:pPr>
              <w:spacing w:line="360" w:lineRule="auto"/>
              <w:rPr>
                <w:rFonts w:eastAsia="Times New Roman"/>
                <w:color w:val="FFFFFF"/>
                <w:sz w:val="24"/>
                <w:szCs w:val="24"/>
              </w:rPr>
            </w:pPr>
            <w:r>
              <w:rPr>
                <w:rFonts w:eastAsia="Times New Roman"/>
                <w:color w:val="FFFFFF"/>
                <w:sz w:val="24"/>
                <w:szCs w:val="24"/>
              </w:rPr>
              <w:t>ANKLE</w:t>
            </w:r>
          </w:p>
        </w:tc>
      </w:tr>
      <w:tr w:rsidR="00B04633" w:rsidRPr="003F5FAB" w14:paraId="139A486C"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hideMark/>
          </w:tcPr>
          <w:p w14:paraId="3FBDE051" w14:textId="77777777" w:rsidR="00B04633" w:rsidRPr="00C97213" w:rsidRDefault="00B04633" w:rsidP="00AA16D3">
            <w:pPr>
              <w:spacing w:line="360" w:lineRule="auto"/>
              <w:jc w:val="right"/>
              <w:rPr>
                <w:rFonts w:eastAsia="Times New Roman"/>
                <w:color w:val="000000"/>
                <w:sz w:val="24"/>
                <w:szCs w:val="24"/>
              </w:rPr>
            </w:pPr>
            <w:r w:rsidRPr="00C97213">
              <w:t>0</w:t>
            </w:r>
          </w:p>
        </w:tc>
        <w:tc>
          <w:tcPr>
            <w:tcW w:w="1821" w:type="dxa"/>
            <w:tcBorders>
              <w:top w:val="nil"/>
              <w:left w:val="nil"/>
              <w:bottom w:val="single" w:sz="4" w:space="0" w:color="auto"/>
              <w:right w:val="single" w:sz="4" w:space="0" w:color="auto"/>
            </w:tcBorders>
            <w:shd w:val="clear" w:color="auto" w:fill="auto"/>
            <w:noWrap/>
            <w:vAlign w:val="bottom"/>
            <w:hideMark/>
          </w:tcPr>
          <w:p w14:paraId="72534B81"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16</w:t>
            </w:r>
            <w:r w:rsidR="00054A76" w:rsidRPr="00C97213">
              <w:rPr>
                <w:rFonts w:eastAsia="Times New Roman"/>
                <w:color w:val="000000"/>
                <w:sz w:val="24"/>
                <w:szCs w:val="24"/>
              </w:rPr>
              <w:t>6</w:t>
            </w:r>
          </w:p>
        </w:tc>
        <w:tc>
          <w:tcPr>
            <w:tcW w:w="1354" w:type="dxa"/>
            <w:tcBorders>
              <w:top w:val="nil"/>
              <w:left w:val="nil"/>
              <w:bottom w:val="single" w:sz="4" w:space="0" w:color="auto"/>
              <w:right w:val="single" w:sz="4" w:space="0" w:color="auto"/>
            </w:tcBorders>
            <w:shd w:val="clear" w:color="auto" w:fill="auto"/>
            <w:noWrap/>
            <w:vAlign w:val="bottom"/>
            <w:hideMark/>
          </w:tcPr>
          <w:p w14:paraId="00848A08"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7</w:t>
            </w:r>
            <w:r w:rsidR="00054A76" w:rsidRPr="00C97213">
              <w:rPr>
                <w:rFonts w:eastAsia="Times New Roman"/>
                <w:color w:val="000000"/>
                <w:sz w:val="24"/>
                <w:szCs w:val="24"/>
              </w:rPr>
              <w:t>7</w:t>
            </w:r>
          </w:p>
        </w:tc>
        <w:tc>
          <w:tcPr>
            <w:tcW w:w="956" w:type="dxa"/>
            <w:tcBorders>
              <w:top w:val="nil"/>
              <w:left w:val="nil"/>
              <w:bottom w:val="single" w:sz="4" w:space="0" w:color="auto"/>
              <w:right w:val="single" w:sz="4" w:space="0" w:color="auto"/>
            </w:tcBorders>
            <w:shd w:val="clear" w:color="auto" w:fill="auto"/>
            <w:noWrap/>
            <w:vAlign w:val="bottom"/>
            <w:hideMark/>
          </w:tcPr>
          <w:p w14:paraId="77AFF340"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4</w:t>
            </w:r>
            <w:r w:rsidR="00054A76" w:rsidRPr="00C97213">
              <w:rPr>
                <w:rFonts w:eastAsia="Times New Roman"/>
                <w:color w:val="000000"/>
                <w:sz w:val="24"/>
                <w:szCs w:val="24"/>
              </w:rPr>
              <w:t>4</w:t>
            </w:r>
          </w:p>
        </w:tc>
        <w:tc>
          <w:tcPr>
            <w:tcW w:w="1318" w:type="dxa"/>
            <w:tcBorders>
              <w:top w:val="nil"/>
              <w:left w:val="nil"/>
              <w:bottom w:val="single" w:sz="4" w:space="0" w:color="auto"/>
              <w:right w:val="single" w:sz="4" w:space="0" w:color="auto"/>
            </w:tcBorders>
            <w:shd w:val="clear" w:color="auto" w:fill="auto"/>
            <w:noWrap/>
            <w:vAlign w:val="bottom"/>
            <w:hideMark/>
          </w:tcPr>
          <w:p w14:paraId="3413CDBF" w14:textId="77777777" w:rsidR="00B04633" w:rsidRPr="00C97213" w:rsidRDefault="00054A76" w:rsidP="00AA16D3">
            <w:pPr>
              <w:spacing w:line="360" w:lineRule="auto"/>
              <w:jc w:val="right"/>
              <w:rPr>
                <w:rFonts w:eastAsia="Times New Roman"/>
                <w:color w:val="000000"/>
                <w:sz w:val="24"/>
                <w:szCs w:val="24"/>
              </w:rPr>
            </w:pPr>
            <w:r w:rsidRPr="00C97213">
              <w:rPr>
                <w:rFonts w:eastAsia="Times New Roman"/>
                <w:color w:val="000000"/>
                <w:sz w:val="24"/>
                <w:szCs w:val="24"/>
              </w:rPr>
              <w:t>42</w:t>
            </w:r>
          </w:p>
        </w:tc>
        <w:tc>
          <w:tcPr>
            <w:tcW w:w="1630" w:type="dxa"/>
            <w:tcBorders>
              <w:top w:val="nil"/>
              <w:left w:val="nil"/>
              <w:bottom w:val="single" w:sz="4" w:space="0" w:color="auto"/>
              <w:right w:val="single" w:sz="4" w:space="0" w:color="auto"/>
            </w:tcBorders>
            <w:shd w:val="clear" w:color="auto" w:fill="auto"/>
            <w:noWrap/>
            <w:vAlign w:val="bottom"/>
            <w:hideMark/>
          </w:tcPr>
          <w:p w14:paraId="76C8E230" w14:textId="77777777" w:rsidR="00B04633" w:rsidRPr="00C97213" w:rsidRDefault="00054A76" w:rsidP="00AA16D3">
            <w:pPr>
              <w:spacing w:line="360" w:lineRule="auto"/>
              <w:jc w:val="right"/>
              <w:rPr>
                <w:rFonts w:eastAsia="Times New Roman"/>
                <w:color w:val="000000"/>
                <w:sz w:val="24"/>
                <w:szCs w:val="24"/>
              </w:rPr>
            </w:pPr>
            <w:r w:rsidRPr="00C97213">
              <w:rPr>
                <w:rFonts w:eastAsia="Times New Roman"/>
                <w:color w:val="000000"/>
                <w:sz w:val="24"/>
                <w:szCs w:val="24"/>
              </w:rPr>
              <w:t>83</w:t>
            </w:r>
          </w:p>
        </w:tc>
      </w:tr>
      <w:tr w:rsidR="00B04633" w:rsidRPr="003F5FAB" w14:paraId="0D4DF22B" w14:textId="77777777" w:rsidTr="00C97213">
        <w:trPr>
          <w:trHeight w:val="285"/>
        </w:trPr>
        <w:tc>
          <w:tcPr>
            <w:tcW w:w="1283" w:type="dxa"/>
            <w:tcBorders>
              <w:top w:val="nil"/>
              <w:left w:val="single" w:sz="4" w:space="0" w:color="auto"/>
              <w:bottom w:val="single" w:sz="4" w:space="0" w:color="auto"/>
              <w:right w:val="single" w:sz="4" w:space="0" w:color="auto"/>
            </w:tcBorders>
            <w:shd w:val="clear" w:color="auto" w:fill="auto"/>
            <w:noWrap/>
            <w:hideMark/>
          </w:tcPr>
          <w:p w14:paraId="20D909D0" w14:textId="77777777" w:rsidR="00B04633" w:rsidRPr="00C97213" w:rsidRDefault="00B04633" w:rsidP="00AA16D3">
            <w:pPr>
              <w:spacing w:line="360" w:lineRule="auto"/>
              <w:jc w:val="right"/>
              <w:rPr>
                <w:rFonts w:eastAsia="Times New Roman"/>
                <w:color w:val="000000"/>
                <w:sz w:val="24"/>
                <w:szCs w:val="24"/>
              </w:rPr>
            </w:pPr>
            <w:r w:rsidRPr="00C97213">
              <w:t>0.3</w:t>
            </w:r>
          </w:p>
        </w:tc>
        <w:tc>
          <w:tcPr>
            <w:tcW w:w="1821" w:type="dxa"/>
            <w:tcBorders>
              <w:top w:val="nil"/>
              <w:left w:val="nil"/>
              <w:bottom w:val="single" w:sz="4" w:space="0" w:color="auto"/>
              <w:right w:val="single" w:sz="4" w:space="0" w:color="auto"/>
            </w:tcBorders>
            <w:shd w:val="clear" w:color="auto" w:fill="auto"/>
            <w:noWrap/>
            <w:vAlign w:val="bottom"/>
            <w:hideMark/>
          </w:tcPr>
          <w:p w14:paraId="415A3B57"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37722E" w:rsidRPr="00C97213">
              <w:rPr>
                <w:rFonts w:eastAsia="Times New Roman"/>
                <w:color w:val="000000"/>
                <w:sz w:val="24"/>
                <w:szCs w:val="24"/>
              </w:rPr>
              <w:t>59</w:t>
            </w:r>
          </w:p>
        </w:tc>
        <w:tc>
          <w:tcPr>
            <w:tcW w:w="1354" w:type="dxa"/>
            <w:tcBorders>
              <w:top w:val="nil"/>
              <w:left w:val="nil"/>
              <w:bottom w:val="single" w:sz="4" w:space="0" w:color="auto"/>
              <w:right w:val="single" w:sz="4" w:space="0" w:color="auto"/>
            </w:tcBorders>
            <w:shd w:val="clear" w:color="auto" w:fill="auto"/>
            <w:noWrap/>
            <w:vAlign w:val="bottom"/>
            <w:hideMark/>
          </w:tcPr>
          <w:p w14:paraId="3DA35D16"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6</w:t>
            </w:r>
            <w:r w:rsidR="007C7C1D">
              <w:rPr>
                <w:rFonts w:eastAsia="Times New Roman"/>
                <w:color w:val="000000"/>
                <w:sz w:val="24"/>
                <w:szCs w:val="24"/>
              </w:rPr>
              <w:t>4</w:t>
            </w:r>
          </w:p>
        </w:tc>
        <w:tc>
          <w:tcPr>
            <w:tcW w:w="956" w:type="dxa"/>
            <w:tcBorders>
              <w:top w:val="nil"/>
              <w:left w:val="nil"/>
              <w:bottom w:val="single" w:sz="4" w:space="0" w:color="auto"/>
              <w:right w:val="single" w:sz="4" w:space="0" w:color="auto"/>
            </w:tcBorders>
            <w:shd w:val="clear" w:color="auto" w:fill="auto"/>
            <w:noWrap/>
            <w:vAlign w:val="bottom"/>
            <w:hideMark/>
          </w:tcPr>
          <w:p w14:paraId="3F36DEB9" w14:textId="77777777" w:rsidR="00B04633" w:rsidRPr="00C97213" w:rsidRDefault="0037722E" w:rsidP="00AA16D3">
            <w:pPr>
              <w:spacing w:line="360" w:lineRule="auto"/>
              <w:jc w:val="right"/>
              <w:rPr>
                <w:rFonts w:eastAsia="Times New Roman"/>
                <w:color w:val="000000"/>
                <w:sz w:val="24"/>
                <w:szCs w:val="24"/>
              </w:rPr>
            </w:pPr>
            <w:r w:rsidRPr="00C97213">
              <w:rPr>
                <w:rFonts w:eastAsia="Times New Roman"/>
                <w:color w:val="000000"/>
                <w:sz w:val="24"/>
                <w:szCs w:val="24"/>
              </w:rPr>
              <w:t>69</w:t>
            </w:r>
          </w:p>
        </w:tc>
        <w:tc>
          <w:tcPr>
            <w:tcW w:w="1318" w:type="dxa"/>
            <w:tcBorders>
              <w:top w:val="nil"/>
              <w:left w:val="nil"/>
              <w:bottom w:val="single" w:sz="4" w:space="0" w:color="auto"/>
              <w:right w:val="single" w:sz="4" w:space="0" w:color="auto"/>
            </w:tcBorders>
            <w:shd w:val="clear" w:color="auto" w:fill="auto"/>
            <w:noWrap/>
            <w:vAlign w:val="bottom"/>
            <w:hideMark/>
          </w:tcPr>
          <w:p w14:paraId="370B2EDB" w14:textId="77777777" w:rsidR="00B04633" w:rsidRPr="00C97213" w:rsidRDefault="0037722E"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6477E9" w:rsidRPr="00C97213">
              <w:rPr>
                <w:rFonts w:eastAsia="Times New Roman"/>
                <w:color w:val="000000"/>
                <w:sz w:val="24"/>
                <w:szCs w:val="24"/>
              </w:rPr>
              <w:t>13</w:t>
            </w:r>
          </w:p>
        </w:tc>
        <w:tc>
          <w:tcPr>
            <w:tcW w:w="1630" w:type="dxa"/>
            <w:tcBorders>
              <w:top w:val="nil"/>
              <w:left w:val="nil"/>
              <w:bottom w:val="single" w:sz="4" w:space="0" w:color="auto"/>
              <w:right w:val="single" w:sz="4" w:space="0" w:color="auto"/>
            </w:tcBorders>
            <w:shd w:val="clear" w:color="auto" w:fill="auto"/>
            <w:noWrap/>
            <w:vAlign w:val="bottom"/>
            <w:hideMark/>
          </w:tcPr>
          <w:p w14:paraId="4311649F" w14:textId="77777777" w:rsidR="00B04633" w:rsidRPr="00C97213" w:rsidRDefault="0037722E" w:rsidP="00AA16D3">
            <w:pPr>
              <w:spacing w:line="360" w:lineRule="auto"/>
              <w:jc w:val="right"/>
              <w:rPr>
                <w:rFonts w:eastAsia="Times New Roman"/>
                <w:color w:val="000000"/>
                <w:sz w:val="24"/>
                <w:szCs w:val="24"/>
              </w:rPr>
            </w:pPr>
            <w:r w:rsidRPr="00C97213">
              <w:rPr>
                <w:rFonts w:eastAsia="Times New Roman"/>
                <w:color w:val="000000"/>
                <w:sz w:val="24"/>
                <w:szCs w:val="24"/>
              </w:rPr>
              <w:t>103</w:t>
            </w:r>
          </w:p>
        </w:tc>
      </w:tr>
      <w:tr w:rsidR="00B04633" w:rsidRPr="003F5FAB" w14:paraId="08BEBD01"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hideMark/>
          </w:tcPr>
          <w:p w14:paraId="02501D43" w14:textId="77777777" w:rsidR="00B04633" w:rsidRPr="00C97213" w:rsidRDefault="00B04633" w:rsidP="00AA16D3">
            <w:pPr>
              <w:spacing w:line="360" w:lineRule="auto"/>
              <w:jc w:val="right"/>
              <w:rPr>
                <w:rFonts w:eastAsia="Times New Roman"/>
                <w:color w:val="000000"/>
                <w:sz w:val="24"/>
                <w:szCs w:val="24"/>
              </w:rPr>
            </w:pPr>
            <w:r w:rsidRPr="00C97213">
              <w:t>0.6</w:t>
            </w:r>
          </w:p>
        </w:tc>
        <w:tc>
          <w:tcPr>
            <w:tcW w:w="1821" w:type="dxa"/>
            <w:tcBorders>
              <w:top w:val="nil"/>
              <w:left w:val="nil"/>
              <w:bottom w:val="single" w:sz="4" w:space="0" w:color="auto"/>
              <w:right w:val="single" w:sz="4" w:space="0" w:color="auto"/>
            </w:tcBorders>
            <w:shd w:val="clear" w:color="auto" w:fill="auto"/>
            <w:noWrap/>
            <w:vAlign w:val="bottom"/>
            <w:hideMark/>
          </w:tcPr>
          <w:p w14:paraId="567F4B4F"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16</w:t>
            </w:r>
            <w:r w:rsidR="00E60796" w:rsidRPr="00C97213">
              <w:rPr>
                <w:rFonts w:eastAsia="Times New Roman"/>
                <w:color w:val="000000"/>
                <w:sz w:val="24"/>
                <w:szCs w:val="24"/>
              </w:rPr>
              <w:t>6</w:t>
            </w:r>
          </w:p>
        </w:tc>
        <w:tc>
          <w:tcPr>
            <w:tcW w:w="1354" w:type="dxa"/>
            <w:tcBorders>
              <w:top w:val="nil"/>
              <w:left w:val="nil"/>
              <w:bottom w:val="single" w:sz="4" w:space="0" w:color="auto"/>
              <w:right w:val="single" w:sz="4" w:space="0" w:color="auto"/>
            </w:tcBorders>
            <w:shd w:val="clear" w:color="auto" w:fill="auto"/>
            <w:noWrap/>
            <w:vAlign w:val="bottom"/>
            <w:hideMark/>
          </w:tcPr>
          <w:p w14:paraId="6C7909D7" w14:textId="77777777" w:rsidR="00B04633" w:rsidRPr="00C97213" w:rsidRDefault="005F2504" w:rsidP="00AA16D3">
            <w:pPr>
              <w:spacing w:line="360" w:lineRule="auto"/>
              <w:jc w:val="right"/>
              <w:rPr>
                <w:rFonts w:eastAsia="Times New Roman"/>
                <w:color w:val="000000"/>
                <w:sz w:val="24"/>
                <w:szCs w:val="24"/>
              </w:rPr>
            </w:pPr>
            <w:r w:rsidRPr="00C97213">
              <w:rPr>
                <w:rFonts w:eastAsia="Times New Roman"/>
                <w:color w:val="000000"/>
                <w:sz w:val="24"/>
                <w:szCs w:val="24"/>
              </w:rPr>
              <w:t>68</w:t>
            </w:r>
          </w:p>
        </w:tc>
        <w:tc>
          <w:tcPr>
            <w:tcW w:w="956" w:type="dxa"/>
            <w:tcBorders>
              <w:top w:val="nil"/>
              <w:left w:val="nil"/>
              <w:bottom w:val="single" w:sz="4" w:space="0" w:color="auto"/>
              <w:right w:val="single" w:sz="4" w:space="0" w:color="auto"/>
            </w:tcBorders>
            <w:shd w:val="clear" w:color="auto" w:fill="auto"/>
            <w:noWrap/>
            <w:vAlign w:val="bottom"/>
            <w:hideMark/>
          </w:tcPr>
          <w:p w14:paraId="7A7B5C69"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7</w:t>
            </w:r>
            <w:r w:rsidR="005F2504" w:rsidRPr="00C97213">
              <w:rPr>
                <w:rFonts w:eastAsia="Times New Roman"/>
                <w:color w:val="000000"/>
                <w:sz w:val="24"/>
                <w:szCs w:val="24"/>
              </w:rPr>
              <w:t>3</w:t>
            </w:r>
          </w:p>
        </w:tc>
        <w:tc>
          <w:tcPr>
            <w:tcW w:w="1318" w:type="dxa"/>
            <w:tcBorders>
              <w:top w:val="nil"/>
              <w:left w:val="nil"/>
              <w:bottom w:val="single" w:sz="4" w:space="0" w:color="auto"/>
              <w:right w:val="single" w:sz="4" w:space="0" w:color="auto"/>
            </w:tcBorders>
            <w:shd w:val="clear" w:color="auto" w:fill="auto"/>
            <w:noWrap/>
            <w:vAlign w:val="bottom"/>
            <w:hideMark/>
          </w:tcPr>
          <w:p w14:paraId="69952A25"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8</w:t>
            </w:r>
            <w:r w:rsidR="006477E9" w:rsidRPr="00C97213">
              <w:rPr>
                <w:rFonts w:eastAsia="Times New Roman"/>
                <w:color w:val="000000"/>
                <w:sz w:val="24"/>
                <w:szCs w:val="24"/>
              </w:rPr>
              <w:t>8</w:t>
            </w:r>
          </w:p>
        </w:tc>
        <w:tc>
          <w:tcPr>
            <w:tcW w:w="1630" w:type="dxa"/>
            <w:tcBorders>
              <w:top w:val="nil"/>
              <w:left w:val="nil"/>
              <w:bottom w:val="single" w:sz="4" w:space="0" w:color="auto"/>
              <w:right w:val="single" w:sz="4" w:space="0" w:color="auto"/>
            </w:tcBorders>
            <w:shd w:val="clear" w:color="auto" w:fill="auto"/>
            <w:noWrap/>
            <w:vAlign w:val="bottom"/>
            <w:hideMark/>
          </w:tcPr>
          <w:p w14:paraId="1A7EACFA" w14:textId="77777777" w:rsidR="00B04633" w:rsidRPr="00C97213" w:rsidRDefault="00C5312C" w:rsidP="00AA16D3">
            <w:pPr>
              <w:spacing w:line="360" w:lineRule="auto"/>
              <w:jc w:val="right"/>
              <w:rPr>
                <w:rFonts w:eastAsia="Times New Roman"/>
                <w:color w:val="000000"/>
                <w:sz w:val="24"/>
                <w:szCs w:val="24"/>
              </w:rPr>
            </w:pPr>
            <w:r w:rsidRPr="00C97213">
              <w:rPr>
                <w:rFonts w:eastAsia="Times New Roman"/>
                <w:color w:val="000000"/>
                <w:sz w:val="24"/>
                <w:szCs w:val="24"/>
              </w:rPr>
              <w:t>101</w:t>
            </w:r>
          </w:p>
        </w:tc>
      </w:tr>
      <w:tr w:rsidR="00B04633" w:rsidRPr="003F5FAB" w14:paraId="6CFFC545"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hideMark/>
          </w:tcPr>
          <w:p w14:paraId="18657C19" w14:textId="77777777" w:rsidR="00B04633" w:rsidRPr="00C97213" w:rsidRDefault="00B04633" w:rsidP="00AA16D3">
            <w:pPr>
              <w:spacing w:line="360" w:lineRule="auto"/>
              <w:jc w:val="right"/>
              <w:rPr>
                <w:rFonts w:eastAsia="Times New Roman"/>
                <w:color w:val="000000"/>
                <w:sz w:val="24"/>
                <w:szCs w:val="24"/>
              </w:rPr>
            </w:pPr>
            <w:r w:rsidRPr="00C97213">
              <w:t>0.9</w:t>
            </w:r>
          </w:p>
        </w:tc>
        <w:tc>
          <w:tcPr>
            <w:tcW w:w="1821" w:type="dxa"/>
            <w:tcBorders>
              <w:top w:val="nil"/>
              <w:left w:val="nil"/>
              <w:bottom w:val="single" w:sz="4" w:space="0" w:color="auto"/>
              <w:right w:val="single" w:sz="4" w:space="0" w:color="auto"/>
            </w:tcBorders>
            <w:shd w:val="clear" w:color="auto" w:fill="auto"/>
            <w:noWrap/>
            <w:vAlign w:val="bottom"/>
            <w:hideMark/>
          </w:tcPr>
          <w:p w14:paraId="08568F6C"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17</w:t>
            </w:r>
            <w:r w:rsidR="00F268A1" w:rsidRPr="00C97213">
              <w:rPr>
                <w:rFonts w:eastAsia="Times New Roman"/>
                <w:color w:val="000000"/>
                <w:sz w:val="24"/>
                <w:szCs w:val="24"/>
              </w:rPr>
              <w:t>3</w:t>
            </w:r>
          </w:p>
        </w:tc>
        <w:tc>
          <w:tcPr>
            <w:tcW w:w="1354" w:type="dxa"/>
            <w:tcBorders>
              <w:top w:val="nil"/>
              <w:left w:val="nil"/>
              <w:bottom w:val="single" w:sz="4" w:space="0" w:color="auto"/>
              <w:right w:val="single" w:sz="4" w:space="0" w:color="auto"/>
            </w:tcBorders>
            <w:shd w:val="clear" w:color="auto" w:fill="auto"/>
            <w:noWrap/>
            <w:vAlign w:val="bottom"/>
            <w:hideMark/>
          </w:tcPr>
          <w:p w14:paraId="7BC8C885" w14:textId="77777777" w:rsidR="00B04633" w:rsidRPr="00C97213" w:rsidRDefault="005F2504" w:rsidP="00AA16D3">
            <w:pPr>
              <w:spacing w:line="360" w:lineRule="auto"/>
              <w:jc w:val="right"/>
              <w:rPr>
                <w:rFonts w:eastAsia="Times New Roman"/>
                <w:color w:val="000000"/>
                <w:sz w:val="24"/>
                <w:szCs w:val="24"/>
              </w:rPr>
            </w:pPr>
            <w:r w:rsidRPr="00C97213">
              <w:rPr>
                <w:rFonts w:eastAsia="Times New Roman"/>
                <w:color w:val="000000"/>
                <w:sz w:val="24"/>
                <w:szCs w:val="24"/>
              </w:rPr>
              <w:t>47</w:t>
            </w:r>
          </w:p>
        </w:tc>
        <w:tc>
          <w:tcPr>
            <w:tcW w:w="956" w:type="dxa"/>
            <w:tcBorders>
              <w:top w:val="nil"/>
              <w:left w:val="nil"/>
              <w:bottom w:val="single" w:sz="4" w:space="0" w:color="auto"/>
              <w:right w:val="single" w:sz="4" w:space="0" w:color="auto"/>
            </w:tcBorders>
            <w:shd w:val="clear" w:color="auto" w:fill="auto"/>
            <w:noWrap/>
            <w:vAlign w:val="bottom"/>
            <w:hideMark/>
          </w:tcPr>
          <w:p w14:paraId="60C18F8C" w14:textId="77777777" w:rsidR="00B04633" w:rsidRPr="00C97213" w:rsidRDefault="005F2504" w:rsidP="00AA16D3">
            <w:pPr>
              <w:spacing w:line="360" w:lineRule="auto"/>
              <w:jc w:val="right"/>
              <w:rPr>
                <w:rFonts w:eastAsia="Times New Roman"/>
                <w:color w:val="000000"/>
                <w:sz w:val="24"/>
                <w:szCs w:val="24"/>
              </w:rPr>
            </w:pPr>
            <w:r w:rsidRPr="00C97213">
              <w:rPr>
                <w:rFonts w:eastAsia="Times New Roman"/>
                <w:color w:val="000000"/>
                <w:sz w:val="24"/>
                <w:szCs w:val="24"/>
              </w:rPr>
              <w:t>92</w:t>
            </w:r>
          </w:p>
        </w:tc>
        <w:tc>
          <w:tcPr>
            <w:tcW w:w="1318" w:type="dxa"/>
            <w:tcBorders>
              <w:top w:val="nil"/>
              <w:left w:val="nil"/>
              <w:bottom w:val="single" w:sz="4" w:space="0" w:color="auto"/>
              <w:right w:val="single" w:sz="4" w:space="0" w:color="auto"/>
            </w:tcBorders>
            <w:shd w:val="clear" w:color="auto" w:fill="auto"/>
            <w:noWrap/>
            <w:vAlign w:val="bottom"/>
            <w:hideMark/>
          </w:tcPr>
          <w:p w14:paraId="7CACEA29"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6477E9" w:rsidRPr="00C97213">
              <w:rPr>
                <w:rFonts w:eastAsia="Times New Roman"/>
                <w:color w:val="000000"/>
                <w:sz w:val="24"/>
                <w:szCs w:val="24"/>
              </w:rPr>
              <w:t>10</w:t>
            </w:r>
          </w:p>
        </w:tc>
        <w:tc>
          <w:tcPr>
            <w:tcW w:w="1630" w:type="dxa"/>
            <w:tcBorders>
              <w:top w:val="nil"/>
              <w:left w:val="nil"/>
              <w:bottom w:val="single" w:sz="4" w:space="0" w:color="auto"/>
              <w:right w:val="single" w:sz="4" w:space="0" w:color="auto"/>
            </w:tcBorders>
            <w:shd w:val="clear" w:color="auto" w:fill="auto"/>
            <w:noWrap/>
            <w:vAlign w:val="bottom"/>
            <w:hideMark/>
          </w:tcPr>
          <w:p w14:paraId="10A03436"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12</w:t>
            </w:r>
            <w:r w:rsidR="00C5312C" w:rsidRPr="00C97213">
              <w:rPr>
                <w:rFonts w:eastAsia="Times New Roman"/>
                <w:color w:val="000000"/>
                <w:sz w:val="24"/>
                <w:szCs w:val="24"/>
              </w:rPr>
              <w:t>7</w:t>
            </w:r>
          </w:p>
        </w:tc>
      </w:tr>
      <w:tr w:rsidR="00B04633" w:rsidRPr="003F5FAB" w14:paraId="5F24D351"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hideMark/>
          </w:tcPr>
          <w:p w14:paraId="2B3FD71D" w14:textId="77777777" w:rsidR="00B04633" w:rsidRPr="00C97213" w:rsidRDefault="00B04633" w:rsidP="00AA16D3">
            <w:pPr>
              <w:spacing w:line="360" w:lineRule="auto"/>
              <w:jc w:val="right"/>
              <w:rPr>
                <w:rFonts w:eastAsia="Times New Roman"/>
                <w:color w:val="000000"/>
                <w:sz w:val="24"/>
                <w:szCs w:val="24"/>
              </w:rPr>
            </w:pPr>
            <w:r w:rsidRPr="00C97213">
              <w:t>1.2</w:t>
            </w:r>
          </w:p>
        </w:tc>
        <w:tc>
          <w:tcPr>
            <w:tcW w:w="1821" w:type="dxa"/>
            <w:tcBorders>
              <w:top w:val="nil"/>
              <w:left w:val="nil"/>
              <w:bottom w:val="single" w:sz="4" w:space="0" w:color="auto"/>
              <w:right w:val="single" w:sz="4" w:space="0" w:color="auto"/>
            </w:tcBorders>
            <w:shd w:val="clear" w:color="auto" w:fill="auto"/>
            <w:noWrap/>
            <w:vAlign w:val="bottom"/>
            <w:hideMark/>
          </w:tcPr>
          <w:p w14:paraId="4B2C2E81"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5</w:t>
            </w:r>
            <w:r w:rsidR="00F268A1" w:rsidRPr="00C97213">
              <w:rPr>
                <w:rFonts w:eastAsia="Times New Roman"/>
                <w:color w:val="000000"/>
                <w:sz w:val="24"/>
                <w:szCs w:val="24"/>
              </w:rPr>
              <w:t>5</w:t>
            </w:r>
          </w:p>
        </w:tc>
        <w:tc>
          <w:tcPr>
            <w:tcW w:w="1354" w:type="dxa"/>
            <w:tcBorders>
              <w:top w:val="nil"/>
              <w:left w:val="nil"/>
              <w:bottom w:val="single" w:sz="4" w:space="0" w:color="auto"/>
              <w:right w:val="single" w:sz="4" w:space="0" w:color="auto"/>
            </w:tcBorders>
            <w:shd w:val="clear" w:color="auto" w:fill="auto"/>
            <w:noWrap/>
            <w:vAlign w:val="bottom"/>
            <w:hideMark/>
          </w:tcPr>
          <w:p w14:paraId="7900E2D3"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5F2504" w:rsidRPr="00C97213">
              <w:rPr>
                <w:rFonts w:eastAsia="Times New Roman"/>
                <w:color w:val="000000"/>
                <w:sz w:val="24"/>
                <w:szCs w:val="24"/>
              </w:rPr>
              <w:t>4</w:t>
            </w:r>
          </w:p>
        </w:tc>
        <w:tc>
          <w:tcPr>
            <w:tcW w:w="956" w:type="dxa"/>
            <w:tcBorders>
              <w:top w:val="nil"/>
              <w:left w:val="nil"/>
              <w:bottom w:val="single" w:sz="4" w:space="0" w:color="auto"/>
              <w:right w:val="single" w:sz="4" w:space="0" w:color="auto"/>
            </w:tcBorders>
            <w:shd w:val="clear" w:color="auto" w:fill="auto"/>
            <w:noWrap/>
            <w:vAlign w:val="bottom"/>
            <w:hideMark/>
          </w:tcPr>
          <w:p w14:paraId="320AC24C"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13</w:t>
            </w:r>
            <w:r w:rsidR="005F2504" w:rsidRPr="00C97213">
              <w:rPr>
                <w:rFonts w:eastAsia="Times New Roman"/>
                <w:color w:val="000000"/>
                <w:sz w:val="24"/>
                <w:szCs w:val="24"/>
              </w:rPr>
              <w:t>8</w:t>
            </w:r>
          </w:p>
        </w:tc>
        <w:tc>
          <w:tcPr>
            <w:tcW w:w="1318" w:type="dxa"/>
            <w:tcBorders>
              <w:top w:val="nil"/>
              <w:left w:val="nil"/>
              <w:bottom w:val="single" w:sz="4" w:space="0" w:color="auto"/>
              <w:right w:val="single" w:sz="4" w:space="0" w:color="auto"/>
            </w:tcBorders>
            <w:shd w:val="clear" w:color="auto" w:fill="auto"/>
            <w:noWrap/>
            <w:vAlign w:val="bottom"/>
            <w:hideMark/>
          </w:tcPr>
          <w:p w14:paraId="61CCAB02"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6477E9" w:rsidRPr="00C97213">
              <w:rPr>
                <w:rFonts w:eastAsia="Times New Roman"/>
                <w:color w:val="000000"/>
                <w:sz w:val="24"/>
                <w:szCs w:val="24"/>
              </w:rPr>
              <w:t>54</w:t>
            </w:r>
          </w:p>
        </w:tc>
        <w:tc>
          <w:tcPr>
            <w:tcW w:w="1630" w:type="dxa"/>
            <w:tcBorders>
              <w:top w:val="nil"/>
              <w:left w:val="nil"/>
              <w:bottom w:val="single" w:sz="4" w:space="0" w:color="auto"/>
              <w:right w:val="single" w:sz="4" w:space="0" w:color="auto"/>
            </w:tcBorders>
            <w:shd w:val="clear" w:color="auto" w:fill="auto"/>
            <w:noWrap/>
            <w:vAlign w:val="bottom"/>
            <w:hideMark/>
          </w:tcPr>
          <w:p w14:paraId="03C95DEC" w14:textId="77777777" w:rsidR="00B04633" w:rsidRPr="00C97213" w:rsidRDefault="00C5312C" w:rsidP="00AA16D3">
            <w:pPr>
              <w:spacing w:line="360" w:lineRule="auto"/>
              <w:jc w:val="right"/>
              <w:rPr>
                <w:rFonts w:eastAsia="Times New Roman"/>
                <w:color w:val="000000"/>
                <w:sz w:val="24"/>
                <w:szCs w:val="24"/>
              </w:rPr>
            </w:pPr>
            <w:r w:rsidRPr="00C97213">
              <w:rPr>
                <w:rFonts w:eastAsia="Times New Roman"/>
                <w:color w:val="000000"/>
                <w:sz w:val="24"/>
                <w:szCs w:val="24"/>
              </w:rPr>
              <w:t>61</w:t>
            </w:r>
          </w:p>
        </w:tc>
      </w:tr>
      <w:tr w:rsidR="00B04633" w:rsidRPr="003F5FAB" w14:paraId="4EAA98E9"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hideMark/>
          </w:tcPr>
          <w:p w14:paraId="22CBA730" w14:textId="77777777" w:rsidR="00B04633" w:rsidRPr="00C97213" w:rsidRDefault="00B04633" w:rsidP="00AA16D3">
            <w:pPr>
              <w:spacing w:line="360" w:lineRule="auto"/>
              <w:jc w:val="right"/>
              <w:rPr>
                <w:rFonts w:eastAsia="Times New Roman"/>
                <w:color w:val="000000"/>
                <w:sz w:val="24"/>
                <w:szCs w:val="24"/>
              </w:rPr>
            </w:pPr>
            <w:r w:rsidRPr="00C97213">
              <w:t xml:space="preserve">              1.5</w:t>
            </w:r>
          </w:p>
        </w:tc>
        <w:tc>
          <w:tcPr>
            <w:tcW w:w="1821" w:type="dxa"/>
            <w:tcBorders>
              <w:top w:val="nil"/>
              <w:left w:val="nil"/>
              <w:bottom w:val="single" w:sz="4" w:space="0" w:color="auto"/>
              <w:right w:val="single" w:sz="4" w:space="0" w:color="auto"/>
            </w:tcBorders>
            <w:shd w:val="clear" w:color="auto" w:fill="auto"/>
            <w:noWrap/>
            <w:vAlign w:val="bottom"/>
            <w:hideMark/>
          </w:tcPr>
          <w:p w14:paraId="79D9B154" w14:textId="77777777" w:rsidR="00B04633" w:rsidRPr="00C97213" w:rsidRDefault="007C7C1D" w:rsidP="00AA16D3">
            <w:pPr>
              <w:spacing w:line="360" w:lineRule="auto"/>
              <w:jc w:val="right"/>
              <w:rPr>
                <w:rFonts w:eastAsia="Times New Roman"/>
                <w:color w:val="000000"/>
                <w:sz w:val="24"/>
                <w:szCs w:val="24"/>
              </w:rPr>
            </w:pPr>
            <w:r>
              <w:rPr>
                <w:rFonts w:eastAsia="Times New Roman"/>
                <w:color w:val="000000"/>
                <w:sz w:val="24"/>
                <w:szCs w:val="24"/>
              </w:rPr>
              <w:t>81</w:t>
            </w:r>
          </w:p>
        </w:tc>
        <w:tc>
          <w:tcPr>
            <w:tcW w:w="1354" w:type="dxa"/>
            <w:tcBorders>
              <w:top w:val="nil"/>
              <w:left w:val="nil"/>
              <w:bottom w:val="single" w:sz="4" w:space="0" w:color="auto"/>
              <w:right w:val="single" w:sz="4" w:space="0" w:color="auto"/>
            </w:tcBorders>
            <w:shd w:val="clear" w:color="auto" w:fill="auto"/>
            <w:noWrap/>
            <w:vAlign w:val="bottom"/>
            <w:hideMark/>
          </w:tcPr>
          <w:p w14:paraId="2F74DC00"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2</w:t>
            </w:r>
            <w:r w:rsidR="005F2504" w:rsidRPr="00C97213">
              <w:rPr>
                <w:rFonts w:eastAsia="Times New Roman"/>
                <w:color w:val="000000"/>
                <w:sz w:val="24"/>
                <w:szCs w:val="24"/>
              </w:rPr>
              <w:t>8</w:t>
            </w:r>
          </w:p>
        </w:tc>
        <w:tc>
          <w:tcPr>
            <w:tcW w:w="956" w:type="dxa"/>
            <w:tcBorders>
              <w:top w:val="nil"/>
              <w:left w:val="nil"/>
              <w:bottom w:val="single" w:sz="4" w:space="0" w:color="auto"/>
              <w:right w:val="single" w:sz="4" w:space="0" w:color="auto"/>
            </w:tcBorders>
            <w:shd w:val="clear" w:color="auto" w:fill="auto"/>
            <w:noWrap/>
            <w:vAlign w:val="bottom"/>
            <w:hideMark/>
          </w:tcPr>
          <w:p w14:paraId="3128C8D6"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5F2504" w:rsidRPr="00C97213">
              <w:rPr>
                <w:rFonts w:eastAsia="Times New Roman"/>
                <w:color w:val="000000"/>
                <w:sz w:val="24"/>
                <w:szCs w:val="24"/>
              </w:rPr>
              <w:t>50</w:t>
            </w:r>
          </w:p>
        </w:tc>
        <w:tc>
          <w:tcPr>
            <w:tcW w:w="1318" w:type="dxa"/>
            <w:tcBorders>
              <w:top w:val="nil"/>
              <w:left w:val="nil"/>
              <w:bottom w:val="single" w:sz="4" w:space="0" w:color="auto"/>
              <w:right w:val="single" w:sz="4" w:space="0" w:color="auto"/>
            </w:tcBorders>
            <w:shd w:val="clear" w:color="auto" w:fill="auto"/>
            <w:noWrap/>
            <w:vAlign w:val="bottom"/>
            <w:hideMark/>
          </w:tcPr>
          <w:p w14:paraId="04AD959C"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6477E9" w:rsidRPr="00C97213">
              <w:rPr>
                <w:rFonts w:eastAsia="Times New Roman"/>
                <w:color w:val="000000"/>
                <w:sz w:val="24"/>
                <w:szCs w:val="24"/>
              </w:rPr>
              <w:t>75</w:t>
            </w:r>
          </w:p>
        </w:tc>
        <w:tc>
          <w:tcPr>
            <w:tcW w:w="1630" w:type="dxa"/>
            <w:tcBorders>
              <w:top w:val="nil"/>
              <w:left w:val="nil"/>
              <w:bottom w:val="single" w:sz="4" w:space="0" w:color="auto"/>
              <w:right w:val="single" w:sz="4" w:space="0" w:color="auto"/>
            </w:tcBorders>
            <w:shd w:val="clear" w:color="auto" w:fill="auto"/>
            <w:noWrap/>
            <w:vAlign w:val="bottom"/>
            <w:hideMark/>
          </w:tcPr>
          <w:p w14:paraId="12512950"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4</w:t>
            </w:r>
            <w:r w:rsidR="00C5312C" w:rsidRPr="00C97213">
              <w:rPr>
                <w:rFonts w:eastAsia="Times New Roman"/>
                <w:color w:val="000000"/>
                <w:sz w:val="24"/>
                <w:szCs w:val="24"/>
              </w:rPr>
              <w:t>4</w:t>
            </w:r>
          </w:p>
        </w:tc>
      </w:tr>
      <w:tr w:rsidR="00B04633" w:rsidRPr="003F5FAB" w14:paraId="65A00567"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hideMark/>
          </w:tcPr>
          <w:p w14:paraId="01B8FAFD" w14:textId="77777777" w:rsidR="00B04633" w:rsidRPr="00C97213" w:rsidRDefault="00B04633" w:rsidP="00AA16D3">
            <w:pPr>
              <w:spacing w:line="360" w:lineRule="auto"/>
              <w:jc w:val="right"/>
              <w:rPr>
                <w:rFonts w:eastAsia="Times New Roman"/>
                <w:color w:val="000000"/>
                <w:sz w:val="24"/>
                <w:szCs w:val="24"/>
              </w:rPr>
            </w:pPr>
            <w:r w:rsidRPr="00C97213">
              <w:t>1.8</w:t>
            </w:r>
          </w:p>
        </w:tc>
        <w:tc>
          <w:tcPr>
            <w:tcW w:w="1821" w:type="dxa"/>
            <w:tcBorders>
              <w:top w:val="nil"/>
              <w:left w:val="nil"/>
              <w:bottom w:val="single" w:sz="4" w:space="0" w:color="auto"/>
              <w:right w:val="single" w:sz="4" w:space="0" w:color="auto"/>
            </w:tcBorders>
            <w:shd w:val="clear" w:color="auto" w:fill="auto"/>
            <w:noWrap/>
            <w:vAlign w:val="bottom"/>
            <w:hideMark/>
          </w:tcPr>
          <w:p w14:paraId="3081754E" w14:textId="77777777" w:rsidR="00B04633" w:rsidRPr="00C97213" w:rsidRDefault="00F268A1" w:rsidP="00AA16D3">
            <w:pPr>
              <w:spacing w:line="360" w:lineRule="auto"/>
              <w:jc w:val="right"/>
              <w:rPr>
                <w:rFonts w:eastAsia="Times New Roman"/>
                <w:color w:val="000000"/>
                <w:sz w:val="24"/>
                <w:szCs w:val="24"/>
              </w:rPr>
            </w:pPr>
            <w:r w:rsidRPr="00C97213">
              <w:rPr>
                <w:rFonts w:eastAsia="Times New Roman"/>
                <w:color w:val="000000"/>
                <w:sz w:val="24"/>
                <w:szCs w:val="24"/>
              </w:rPr>
              <w:t>100</w:t>
            </w:r>
          </w:p>
        </w:tc>
        <w:tc>
          <w:tcPr>
            <w:tcW w:w="1354" w:type="dxa"/>
            <w:tcBorders>
              <w:top w:val="nil"/>
              <w:left w:val="nil"/>
              <w:bottom w:val="single" w:sz="4" w:space="0" w:color="auto"/>
              <w:right w:val="single" w:sz="4" w:space="0" w:color="auto"/>
            </w:tcBorders>
            <w:shd w:val="clear" w:color="auto" w:fill="auto"/>
            <w:noWrap/>
            <w:vAlign w:val="bottom"/>
            <w:hideMark/>
          </w:tcPr>
          <w:p w14:paraId="717E106B" w14:textId="77777777" w:rsidR="00B04633" w:rsidRPr="00C97213" w:rsidRDefault="005F2504" w:rsidP="00AA16D3">
            <w:pPr>
              <w:spacing w:line="360" w:lineRule="auto"/>
              <w:jc w:val="right"/>
              <w:rPr>
                <w:rFonts w:eastAsia="Times New Roman"/>
                <w:color w:val="000000"/>
                <w:sz w:val="24"/>
                <w:szCs w:val="24"/>
              </w:rPr>
            </w:pPr>
            <w:r w:rsidRPr="00C97213">
              <w:rPr>
                <w:rFonts w:eastAsia="Times New Roman"/>
                <w:color w:val="000000"/>
                <w:sz w:val="24"/>
                <w:szCs w:val="24"/>
              </w:rPr>
              <w:t>7</w:t>
            </w:r>
          </w:p>
        </w:tc>
        <w:tc>
          <w:tcPr>
            <w:tcW w:w="956" w:type="dxa"/>
            <w:tcBorders>
              <w:top w:val="nil"/>
              <w:left w:val="nil"/>
              <w:bottom w:val="single" w:sz="4" w:space="0" w:color="auto"/>
              <w:right w:val="single" w:sz="4" w:space="0" w:color="auto"/>
            </w:tcBorders>
            <w:shd w:val="clear" w:color="auto" w:fill="auto"/>
            <w:noWrap/>
            <w:vAlign w:val="bottom"/>
            <w:hideMark/>
          </w:tcPr>
          <w:p w14:paraId="0C48DCF9"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14</w:t>
            </w:r>
            <w:r w:rsidR="005F2504" w:rsidRPr="00C97213">
              <w:rPr>
                <w:rFonts w:eastAsia="Times New Roman"/>
                <w:color w:val="000000"/>
                <w:sz w:val="24"/>
                <w:szCs w:val="24"/>
              </w:rPr>
              <w:t>6</w:t>
            </w:r>
          </w:p>
        </w:tc>
        <w:tc>
          <w:tcPr>
            <w:tcW w:w="1318" w:type="dxa"/>
            <w:tcBorders>
              <w:top w:val="nil"/>
              <w:left w:val="nil"/>
              <w:bottom w:val="single" w:sz="4" w:space="0" w:color="auto"/>
              <w:right w:val="single" w:sz="4" w:space="0" w:color="auto"/>
            </w:tcBorders>
            <w:shd w:val="clear" w:color="auto" w:fill="auto"/>
            <w:noWrap/>
            <w:vAlign w:val="bottom"/>
            <w:hideMark/>
          </w:tcPr>
          <w:p w14:paraId="6251F8EC"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17</w:t>
            </w:r>
            <w:r w:rsidR="006477E9" w:rsidRPr="00C97213">
              <w:rPr>
                <w:rFonts w:eastAsia="Times New Roman"/>
                <w:color w:val="000000"/>
                <w:sz w:val="24"/>
                <w:szCs w:val="24"/>
              </w:rPr>
              <w:t>3</w:t>
            </w:r>
          </w:p>
        </w:tc>
        <w:tc>
          <w:tcPr>
            <w:tcW w:w="1630" w:type="dxa"/>
            <w:tcBorders>
              <w:top w:val="nil"/>
              <w:left w:val="nil"/>
              <w:bottom w:val="single" w:sz="4" w:space="0" w:color="auto"/>
              <w:right w:val="single" w:sz="4" w:space="0" w:color="auto"/>
            </w:tcBorders>
            <w:shd w:val="clear" w:color="auto" w:fill="auto"/>
            <w:noWrap/>
            <w:vAlign w:val="bottom"/>
            <w:hideMark/>
          </w:tcPr>
          <w:p w14:paraId="7DC765F9"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C5312C" w:rsidRPr="00C97213">
              <w:rPr>
                <w:rFonts w:eastAsia="Times New Roman"/>
                <w:color w:val="000000"/>
                <w:sz w:val="24"/>
                <w:szCs w:val="24"/>
              </w:rPr>
              <w:t>61</w:t>
            </w:r>
          </w:p>
        </w:tc>
      </w:tr>
      <w:tr w:rsidR="00B04633" w:rsidRPr="003F5FAB" w14:paraId="1A37FD95"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hideMark/>
          </w:tcPr>
          <w:p w14:paraId="46FC3BAD" w14:textId="77777777" w:rsidR="00B04633" w:rsidRPr="00C97213" w:rsidRDefault="00B04633" w:rsidP="00AA16D3">
            <w:pPr>
              <w:spacing w:line="360" w:lineRule="auto"/>
              <w:jc w:val="center"/>
              <w:rPr>
                <w:rFonts w:eastAsia="Times New Roman"/>
                <w:color w:val="000000"/>
                <w:sz w:val="24"/>
                <w:szCs w:val="24"/>
              </w:rPr>
            </w:pPr>
            <w:r w:rsidRPr="00C97213">
              <w:t xml:space="preserve">               2.1</w:t>
            </w:r>
          </w:p>
        </w:tc>
        <w:tc>
          <w:tcPr>
            <w:tcW w:w="1821" w:type="dxa"/>
            <w:tcBorders>
              <w:top w:val="nil"/>
              <w:left w:val="nil"/>
              <w:bottom w:val="single" w:sz="4" w:space="0" w:color="auto"/>
              <w:right w:val="single" w:sz="4" w:space="0" w:color="auto"/>
            </w:tcBorders>
            <w:shd w:val="clear" w:color="auto" w:fill="auto"/>
            <w:noWrap/>
            <w:vAlign w:val="bottom"/>
            <w:hideMark/>
          </w:tcPr>
          <w:p w14:paraId="558A2DF8"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F268A1" w:rsidRPr="00C97213">
              <w:rPr>
                <w:rFonts w:eastAsia="Times New Roman"/>
                <w:color w:val="000000"/>
                <w:sz w:val="24"/>
                <w:szCs w:val="24"/>
              </w:rPr>
              <w:t>51</w:t>
            </w:r>
          </w:p>
        </w:tc>
        <w:tc>
          <w:tcPr>
            <w:tcW w:w="1354" w:type="dxa"/>
            <w:tcBorders>
              <w:top w:val="nil"/>
              <w:left w:val="nil"/>
              <w:bottom w:val="single" w:sz="4" w:space="0" w:color="auto"/>
              <w:right w:val="single" w:sz="4" w:space="0" w:color="auto"/>
            </w:tcBorders>
            <w:shd w:val="clear" w:color="auto" w:fill="auto"/>
            <w:noWrap/>
            <w:vAlign w:val="bottom"/>
            <w:hideMark/>
          </w:tcPr>
          <w:p w14:paraId="31125FEE" w14:textId="77777777" w:rsidR="00B04633" w:rsidRPr="00C97213" w:rsidRDefault="005F2504" w:rsidP="00AA16D3">
            <w:pPr>
              <w:spacing w:line="360" w:lineRule="auto"/>
              <w:jc w:val="right"/>
              <w:rPr>
                <w:rFonts w:eastAsia="Times New Roman"/>
                <w:color w:val="000000"/>
                <w:sz w:val="24"/>
                <w:szCs w:val="24"/>
              </w:rPr>
            </w:pPr>
            <w:r w:rsidRPr="00C97213">
              <w:rPr>
                <w:rFonts w:eastAsia="Times New Roman"/>
                <w:color w:val="000000"/>
                <w:sz w:val="24"/>
                <w:szCs w:val="24"/>
              </w:rPr>
              <w:t>41</w:t>
            </w:r>
          </w:p>
        </w:tc>
        <w:tc>
          <w:tcPr>
            <w:tcW w:w="956" w:type="dxa"/>
            <w:tcBorders>
              <w:top w:val="nil"/>
              <w:left w:val="nil"/>
              <w:bottom w:val="single" w:sz="4" w:space="0" w:color="auto"/>
              <w:right w:val="single" w:sz="4" w:space="0" w:color="auto"/>
            </w:tcBorders>
            <w:shd w:val="clear" w:color="auto" w:fill="auto"/>
            <w:noWrap/>
            <w:vAlign w:val="bottom"/>
            <w:hideMark/>
          </w:tcPr>
          <w:p w14:paraId="28F70953"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5F2504" w:rsidRPr="00C97213">
              <w:rPr>
                <w:rFonts w:eastAsia="Times New Roman"/>
                <w:color w:val="000000"/>
                <w:sz w:val="24"/>
                <w:szCs w:val="24"/>
              </w:rPr>
              <w:t>21</w:t>
            </w:r>
          </w:p>
        </w:tc>
        <w:tc>
          <w:tcPr>
            <w:tcW w:w="1318" w:type="dxa"/>
            <w:tcBorders>
              <w:top w:val="nil"/>
              <w:left w:val="nil"/>
              <w:bottom w:val="single" w:sz="4" w:space="0" w:color="auto"/>
              <w:right w:val="single" w:sz="4" w:space="0" w:color="auto"/>
            </w:tcBorders>
            <w:shd w:val="clear" w:color="auto" w:fill="auto"/>
            <w:noWrap/>
            <w:vAlign w:val="bottom"/>
            <w:hideMark/>
          </w:tcPr>
          <w:p w14:paraId="282D8328" w14:textId="77777777" w:rsidR="00B04633" w:rsidRPr="00C97213" w:rsidRDefault="006477E9" w:rsidP="00AA16D3">
            <w:pPr>
              <w:spacing w:line="360" w:lineRule="auto"/>
              <w:jc w:val="right"/>
              <w:rPr>
                <w:rFonts w:eastAsia="Times New Roman"/>
                <w:color w:val="000000"/>
                <w:sz w:val="24"/>
                <w:szCs w:val="24"/>
              </w:rPr>
            </w:pPr>
            <w:r w:rsidRPr="00C97213">
              <w:rPr>
                <w:rFonts w:eastAsia="Times New Roman"/>
                <w:color w:val="000000"/>
                <w:sz w:val="24"/>
                <w:szCs w:val="24"/>
              </w:rPr>
              <w:t>134</w:t>
            </w:r>
          </w:p>
        </w:tc>
        <w:tc>
          <w:tcPr>
            <w:tcW w:w="1630" w:type="dxa"/>
            <w:tcBorders>
              <w:top w:val="nil"/>
              <w:left w:val="nil"/>
              <w:bottom w:val="single" w:sz="4" w:space="0" w:color="auto"/>
              <w:right w:val="single" w:sz="4" w:space="0" w:color="auto"/>
            </w:tcBorders>
            <w:shd w:val="clear" w:color="auto" w:fill="auto"/>
            <w:noWrap/>
            <w:vAlign w:val="bottom"/>
            <w:hideMark/>
          </w:tcPr>
          <w:p w14:paraId="750D4C60"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C5312C" w:rsidRPr="00C97213">
              <w:rPr>
                <w:rFonts w:eastAsia="Times New Roman"/>
                <w:color w:val="000000"/>
                <w:sz w:val="24"/>
                <w:szCs w:val="24"/>
              </w:rPr>
              <w:t>53</w:t>
            </w:r>
          </w:p>
        </w:tc>
      </w:tr>
      <w:tr w:rsidR="00B04633" w:rsidRPr="003F5FAB" w14:paraId="0DE90669"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hideMark/>
          </w:tcPr>
          <w:p w14:paraId="7107F699" w14:textId="77777777" w:rsidR="00B04633" w:rsidRPr="00C97213" w:rsidRDefault="00B04633" w:rsidP="00AA16D3">
            <w:pPr>
              <w:spacing w:line="360" w:lineRule="auto"/>
              <w:jc w:val="right"/>
              <w:rPr>
                <w:rFonts w:eastAsia="Times New Roman"/>
                <w:color w:val="000000"/>
                <w:sz w:val="24"/>
                <w:szCs w:val="24"/>
              </w:rPr>
            </w:pPr>
            <w:r w:rsidRPr="00C97213">
              <w:t>2.4</w:t>
            </w:r>
          </w:p>
        </w:tc>
        <w:tc>
          <w:tcPr>
            <w:tcW w:w="1821" w:type="dxa"/>
            <w:tcBorders>
              <w:top w:val="nil"/>
              <w:left w:val="nil"/>
              <w:bottom w:val="single" w:sz="4" w:space="0" w:color="auto"/>
              <w:right w:val="single" w:sz="4" w:space="0" w:color="auto"/>
            </w:tcBorders>
            <w:shd w:val="clear" w:color="auto" w:fill="auto"/>
            <w:noWrap/>
            <w:vAlign w:val="bottom"/>
            <w:hideMark/>
          </w:tcPr>
          <w:p w14:paraId="598C31A2"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F268A1" w:rsidRPr="00C97213">
              <w:rPr>
                <w:rFonts w:eastAsia="Times New Roman"/>
                <w:color w:val="000000"/>
                <w:sz w:val="24"/>
                <w:szCs w:val="24"/>
              </w:rPr>
              <w:t>81</w:t>
            </w:r>
          </w:p>
        </w:tc>
        <w:tc>
          <w:tcPr>
            <w:tcW w:w="1354" w:type="dxa"/>
            <w:tcBorders>
              <w:top w:val="nil"/>
              <w:left w:val="nil"/>
              <w:bottom w:val="single" w:sz="4" w:space="0" w:color="auto"/>
              <w:right w:val="single" w:sz="4" w:space="0" w:color="auto"/>
            </w:tcBorders>
            <w:shd w:val="clear" w:color="auto" w:fill="auto"/>
            <w:noWrap/>
            <w:vAlign w:val="bottom"/>
            <w:hideMark/>
          </w:tcPr>
          <w:p w14:paraId="7258FCF9" w14:textId="77777777" w:rsidR="00B04633" w:rsidRPr="00C97213" w:rsidRDefault="005F2504" w:rsidP="00AA16D3">
            <w:pPr>
              <w:spacing w:line="360" w:lineRule="auto"/>
              <w:jc w:val="right"/>
              <w:rPr>
                <w:rFonts w:eastAsia="Times New Roman"/>
                <w:color w:val="000000"/>
                <w:sz w:val="24"/>
                <w:szCs w:val="24"/>
              </w:rPr>
            </w:pPr>
            <w:r w:rsidRPr="00C97213">
              <w:rPr>
                <w:rFonts w:eastAsia="Times New Roman"/>
                <w:color w:val="000000"/>
                <w:sz w:val="24"/>
                <w:szCs w:val="24"/>
              </w:rPr>
              <w:t>66</w:t>
            </w:r>
          </w:p>
        </w:tc>
        <w:tc>
          <w:tcPr>
            <w:tcW w:w="956" w:type="dxa"/>
            <w:tcBorders>
              <w:top w:val="nil"/>
              <w:left w:val="nil"/>
              <w:bottom w:val="single" w:sz="4" w:space="0" w:color="auto"/>
              <w:right w:val="single" w:sz="4" w:space="0" w:color="auto"/>
            </w:tcBorders>
            <w:shd w:val="clear" w:color="auto" w:fill="auto"/>
            <w:noWrap/>
            <w:vAlign w:val="bottom"/>
            <w:hideMark/>
          </w:tcPr>
          <w:p w14:paraId="5AEDD697" w14:textId="77777777" w:rsidR="00B04633" w:rsidRPr="00C97213" w:rsidRDefault="005F2504" w:rsidP="00AA16D3">
            <w:pPr>
              <w:spacing w:line="360" w:lineRule="auto"/>
              <w:jc w:val="right"/>
              <w:rPr>
                <w:rFonts w:eastAsia="Times New Roman"/>
                <w:color w:val="000000"/>
                <w:sz w:val="24"/>
                <w:szCs w:val="24"/>
              </w:rPr>
            </w:pPr>
            <w:r w:rsidRPr="00C97213">
              <w:rPr>
                <w:rFonts w:eastAsia="Times New Roman"/>
                <w:color w:val="000000"/>
                <w:sz w:val="24"/>
                <w:szCs w:val="24"/>
              </w:rPr>
              <w:t>72</w:t>
            </w:r>
          </w:p>
        </w:tc>
        <w:tc>
          <w:tcPr>
            <w:tcW w:w="1318" w:type="dxa"/>
            <w:tcBorders>
              <w:top w:val="nil"/>
              <w:left w:val="nil"/>
              <w:bottom w:val="single" w:sz="4" w:space="0" w:color="auto"/>
              <w:right w:val="single" w:sz="4" w:space="0" w:color="auto"/>
            </w:tcBorders>
            <w:shd w:val="clear" w:color="auto" w:fill="auto"/>
            <w:noWrap/>
            <w:vAlign w:val="bottom"/>
            <w:hideMark/>
          </w:tcPr>
          <w:p w14:paraId="714E3BB0" w14:textId="77777777" w:rsidR="00B04633" w:rsidRPr="00C97213" w:rsidRDefault="006477E9" w:rsidP="00AA16D3">
            <w:pPr>
              <w:spacing w:line="360" w:lineRule="auto"/>
              <w:jc w:val="right"/>
              <w:rPr>
                <w:rFonts w:eastAsia="Times New Roman"/>
                <w:color w:val="000000"/>
                <w:sz w:val="24"/>
                <w:szCs w:val="24"/>
              </w:rPr>
            </w:pPr>
            <w:r w:rsidRPr="00C97213">
              <w:rPr>
                <w:rFonts w:eastAsia="Times New Roman"/>
                <w:color w:val="000000"/>
                <w:sz w:val="24"/>
                <w:szCs w:val="24"/>
              </w:rPr>
              <w:t>112</w:t>
            </w:r>
          </w:p>
        </w:tc>
        <w:tc>
          <w:tcPr>
            <w:tcW w:w="1630" w:type="dxa"/>
            <w:tcBorders>
              <w:top w:val="nil"/>
              <w:left w:val="nil"/>
              <w:bottom w:val="single" w:sz="4" w:space="0" w:color="auto"/>
              <w:right w:val="single" w:sz="4" w:space="0" w:color="auto"/>
            </w:tcBorders>
            <w:shd w:val="clear" w:color="auto" w:fill="auto"/>
            <w:noWrap/>
            <w:vAlign w:val="bottom"/>
            <w:hideMark/>
          </w:tcPr>
          <w:p w14:paraId="6154D129"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C5312C" w:rsidRPr="00C97213">
              <w:rPr>
                <w:rFonts w:eastAsia="Times New Roman"/>
                <w:color w:val="000000"/>
                <w:sz w:val="24"/>
                <w:szCs w:val="24"/>
              </w:rPr>
              <w:t>32</w:t>
            </w:r>
          </w:p>
        </w:tc>
      </w:tr>
      <w:tr w:rsidR="00B04633" w:rsidRPr="003F5FAB" w14:paraId="3A970087" w14:textId="77777777" w:rsidTr="00C97213">
        <w:trPr>
          <w:trHeight w:val="222"/>
        </w:trPr>
        <w:tc>
          <w:tcPr>
            <w:tcW w:w="1283" w:type="dxa"/>
            <w:tcBorders>
              <w:top w:val="nil"/>
              <w:left w:val="single" w:sz="4" w:space="0" w:color="auto"/>
              <w:bottom w:val="single" w:sz="4" w:space="0" w:color="auto"/>
              <w:right w:val="single" w:sz="4" w:space="0" w:color="auto"/>
            </w:tcBorders>
            <w:shd w:val="clear" w:color="auto" w:fill="auto"/>
            <w:noWrap/>
            <w:hideMark/>
          </w:tcPr>
          <w:p w14:paraId="3FA7AEEE" w14:textId="77777777" w:rsidR="00B04633" w:rsidRPr="00C97213" w:rsidRDefault="003411EE" w:rsidP="00AA16D3">
            <w:pPr>
              <w:spacing w:line="360" w:lineRule="auto"/>
              <w:jc w:val="right"/>
              <w:rPr>
                <w:rFonts w:eastAsia="Times New Roman"/>
                <w:color w:val="000000"/>
                <w:sz w:val="24"/>
                <w:szCs w:val="24"/>
              </w:rPr>
            </w:pPr>
            <w:r w:rsidRPr="00C97213">
              <w:rPr>
                <w:rFonts w:eastAsia="Times New Roman"/>
                <w:color w:val="000000"/>
                <w:sz w:val="24"/>
                <w:szCs w:val="24"/>
              </w:rPr>
              <w:t>2.7</w:t>
            </w:r>
          </w:p>
        </w:tc>
        <w:tc>
          <w:tcPr>
            <w:tcW w:w="1821" w:type="dxa"/>
            <w:tcBorders>
              <w:top w:val="nil"/>
              <w:left w:val="nil"/>
              <w:bottom w:val="single" w:sz="4" w:space="0" w:color="auto"/>
              <w:right w:val="single" w:sz="4" w:space="0" w:color="auto"/>
            </w:tcBorders>
            <w:shd w:val="clear" w:color="auto" w:fill="auto"/>
            <w:noWrap/>
            <w:vAlign w:val="bottom"/>
            <w:hideMark/>
          </w:tcPr>
          <w:p w14:paraId="1EEEB090" w14:textId="77777777" w:rsidR="00B04633" w:rsidRPr="00C97213" w:rsidRDefault="00B04633" w:rsidP="00AA16D3">
            <w:pPr>
              <w:spacing w:line="360" w:lineRule="auto"/>
              <w:jc w:val="right"/>
              <w:rPr>
                <w:rFonts w:eastAsia="Times New Roman"/>
                <w:color w:val="000000"/>
                <w:sz w:val="24"/>
                <w:szCs w:val="24"/>
              </w:rPr>
            </w:pPr>
            <w:r w:rsidRPr="00C97213">
              <w:rPr>
                <w:rFonts w:eastAsia="Times New Roman"/>
                <w:color w:val="000000"/>
                <w:sz w:val="24"/>
                <w:szCs w:val="24"/>
              </w:rPr>
              <w:t>1</w:t>
            </w:r>
            <w:r w:rsidR="00F268A1" w:rsidRPr="00C97213">
              <w:rPr>
                <w:rFonts w:eastAsia="Times New Roman"/>
                <w:color w:val="000000"/>
                <w:sz w:val="24"/>
                <w:szCs w:val="24"/>
              </w:rPr>
              <w:t>73</w:t>
            </w:r>
          </w:p>
        </w:tc>
        <w:tc>
          <w:tcPr>
            <w:tcW w:w="1354" w:type="dxa"/>
            <w:tcBorders>
              <w:top w:val="nil"/>
              <w:left w:val="nil"/>
              <w:bottom w:val="single" w:sz="4" w:space="0" w:color="auto"/>
              <w:right w:val="single" w:sz="4" w:space="0" w:color="auto"/>
            </w:tcBorders>
            <w:shd w:val="clear" w:color="auto" w:fill="auto"/>
            <w:noWrap/>
            <w:vAlign w:val="bottom"/>
            <w:hideMark/>
          </w:tcPr>
          <w:p w14:paraId="45F83E75" w14:textId="77777777" w:rsidR="00B04633" w:rsidRPr="00C97213" w:rsidRDefault="005F2504" w:rsidP="00AA16D3">
            <w:pPr>
              <w:spacing w:line="360" w:lineRule="auto"/>
              <w:jc w:val="right"/>
              <w:rPr>
                <w:rFonts w:eastAsia="Times New Roman"/>
                <w:color w:val="000000"/>
                <w:sz w:val="24"/>
                <w:szCs w:val="24"/>
              </w:rPr>
            </w:pPr>
            <w:r w:rsidRPr="00C97213">
              <w:rPr>
                <w:rFonts w:eastAsia="Times New Roman"/>
                <w:color w:val="000000"/>
                <w:sz w:val="24"/>
                <w:szCs w:val="24"/>
              </w:rPr>
              <w:t>88</w:t>
            </w:r>
          </w:p>
        </w:tc>
        <w:tc>
          <w:tcPr>
            <w:tcW w:w="956" w:type="dxa"/>
            <w:tcBorders>
              <w:top w:val="nil"/>
              <w:left w:val="nil"/>
              <w:bottom w:val="single" w:sz="4" w:space="0" w:color="auto"/>
              <w:right w:val="single" w:sz="4" w:space="0" w:color="auto"/>
            </w:tcBorders>
            <w:shd w:val="clear" w:color="auto" w:fill="auto"/>
            <w:noWrap/>
            <w:vAlign w:val="bottom"/>
            <w:hideMark/>
          </w:tcPr>
          <w:p w14:paraId="5F80E68B" w14:textId="77777777" w:rsidR="00B04633" w:rsidRPr="00C97213" w:rsidRDefault="005F2504" w:rsidP="00AA16D3">
            <w:pPr>
              <w:spacing w:line="360" w:lineRule="auto"/>
              <w:jc w:val="right"/>
              <w:rPr>
                <w:rFonts w:eastAsia="Times New Roman"/>
                <w:color w:val="000000"/>
                <w:sz w:val="24"/>
                <w:szCs w:val="24"/>
              </w:rPr>
            </w:pPr>
            <w:r w:rsidRPr="00C97213">
              <w:rPr>
                <w:rFonts w:eastAsia="Times New Roman"/>
                <w:color w:val="000000"/>
                <w:sz w:val="24"/>
                <w:szCs w:val="24"/>
              </w:rPr>
              <w:t>48</w:t>
            </w:r>
          </w:p>
        </w:tc>
        <w:tc>
          <w:tcPr>
            <w:tcW w:w="1318" w:type="dxa"/>
            <w:tcBorders>
              <w:top w:val="nil"/>
              <w:left w:val="nil"/>
              <w:bottom w:val="single" w:sz="4" w:space="0" w:color="auto"/>
              <w:right w:val="single" w:sz="4" w:space="0" w:color="auto"/>
            </w:tcBorders>
            <w:shd w:val="clear" w:color="auto" w:fill="auto"/>
            <w:noWrap/>
            <w:vAlign w:val="bottom"/>
            <w:hideMark/>
          </w:tcPr>
          <w:p w14:paraId="6F194CBE" w14:textId="77777777" w:rsidR="00B04633" w:rsidRPr="00C97213" w:rsidRDefault="006477E9" w:rsidP="00AA16D3">
            <w:pPr>
              <w:spacing w:line="360" w:lineRule="auto"/>
              <w:jc w:val="right"/>
              <w:rPr>
                <w:rFonts w:eastAsia="Times New Roman"/>
                <w:color w:val="000000"/>
                <w:sz w:val="24"/>
                <w:szCs w:val="24"/>
              </w:rPr>
            </w:pPr>
            <w:r w:rsidRPr="00C97213">
              <w:rPr>
                <w:rFonts w:eastAsia="Times New Roman"/>
                <w:color w:val="000000"/>
                <w:sz w:val="24"/>
                <w:szCs w:val="24"/>
              </w:rPr>
              <w:t>74</w:t>
            </w:r>
          </w:p>
        </w:tc>
        <w:tc>
          <w:tcPr>
            <w:tcW w:w="1630" w:type="dxa"/>
            <w:tcBorders>
              <w:top w:val="nil"/>
              <w:left w:val="nil"/>
              <w:bottom w:val="single" w:sz="4" w:space="0" w:color="auto"/>
              <w:right w:val="single" w:sz="4" w:space="0" w:color="auto"/>
            </w:tcBorders>
            <w:shd w:val="clear" w:color="auto" w:fill="auto"/>
            <w:noWrap/>
            <w:vAlign w:val="bottom"/>
            <w:hideMark/>
          </w:tcPr>
          <w:p w14:paraId="38A20498" w14:textId="77777777" w:rsidR="00B04633" w:rsidRPr="00C97213" w:rsidRDefault="00C5312C" w:rsidP="00AA16D3">
            <w:pPr>
              <w:spacing w:line="360" w:lineRule="auto"/>
              <w:jc w:val="right"/>
              <w:rPr>
                <w:rFonts w:eastAsia="Times New Roman"/>
                <w:color w:val="000000"/>
                <w:sz w:val="24"/>
                <w:szCs w:val="24"/>
              </w:rPr>
            </w:pPr>
            <w:r w:rsidRPr="00C97213">
              <w:rPr>
                <w:rFonts w:eastAsia="Times New Roman"/>
                <w:color w:val="000000"/>
                <w:sz w:val="24"/>
                <w:szCs w:val="24"/>
              </w:rPr>
              <w:t>98</w:t>
            </w:r>
          </w:p>
        </w:tc>
      </w:tr>
    </w:tbl>
    <w:p w14:paraId="4DFC158E" w14:textId="77777777" w:rsidR="00006D31" w:rsidRDefault="005A0CAE" w:rsidP="00AA16D3">
      <w:pPr>
        <w:spacing w:line="360" w:lineRule="auto"/>
        <w:rPr>
          <w:rFonts w:ascii="Times New Roman" w:eastAsia="Times New Roman" w:hAnsi="Times New Roman" w:cs="Times New Roman"/>
          <w:bCs/>
          <w:sz w:val="28"/>
          <w:szCs w:val="28"/>
          <w:u w:val="single"/>
        </w:rPr>
      </w:pPr>
      <w:r w:rsidRPr="005A0CAE">
        <w:rPr>
          <w:rFonts w:ascii="Times New Roman" w:eastAsia="Times New Roman" w:hAnsi="Times New Roman" w:cs="Times New Roman"/>
          <w:bCs/>
          <w:sz w:val="28"/>
          <w:szCs w:val="28"/>
          <w:u w:val="single"/>
        </w:rPr>
        <w:t xml:space="preserve">Figure 1 </w:t>
      </w:r>
    </w:p>
    <w:p w14:paraId="5AD3D29C" w14:textId="77777777" w:rsidR="00006D31" w:rsidRPr="00006D31" w:rsidRDefault="00006D31" w:rsidP="00AA16D3">
      <w:pPr>
        <w:spacing w:line="360" w:lineRule="auto"/>
        <w:rPr>
          <w:rFonts w:ascii="Times New Roman" w:eastAsia="Times New Roman" w:hAnsi="Times New Roman" w:cs="Times New Roman"/>
          <w:bCs/>
          <w:sz w:val="24"/>
          <w:szCs w:val="24"/>
        </w:rPr>
      </w:pPr>
      <w:r w:rsidRPr="00006D31">
        <w:rPr>
          <w:rFonts w:ascii="Times New Roman" w:eastAsia="Times New Roman" w:hAnsi="Times New Roman" w:cs="Times New Roman"/>
          <w:bCs/>
          <w:sz w:val="24"/>
          <w:szCs w:val="24"/>
        </w:rPr>
        <w:t>Figure 1 shows</w:t>
      </w:r>
      <w:r w:rsidR="001C48CE">
        <w:rPr>
          <w:rFonts w:ascii="Times New Roman" w:eastAsia="Times New Roman" w:hAnsi="Times New Roman" w:cs="Times New Roman"/>
          <w:bCs/>
          <w:sz w:val="24"/>
          <w:szCs w:val="24"/>
        </w:rPr>
        <w:t xml:space="preserve"> </w:t>
      </w:r>
      <w:r w:rsidR="00A57DA7">
        <w:rPr>
          <w:rFonts w:ascii="Times New Roman" w:eastAsia="Times New Roman" w:hAnsi="Times New Roman" w:cs="Times New Roman"/>
          <w:bCs/>
          <w:sz w:val="24"/>
          <w:szCs w:val="24"/>
        </w:rPr>
        <w:t xml:space="preserve">that the individual had greater angular depth with resistance compared to without resistance. Figure 1 also shows that the individual finished the rowing stroke at the same time intervals. </w:t>
      </w:r>
    </w:p>
    <w:p w14:paraId="0B438557" w14:textId="77777777" w:rsidR="002D5504" w:rsidRDefault="00B27BD9" w:rsidP="00AA16D3">
      <w:pPr>
        <w:spacing w:line="360" w:lineRule="auto"/>
        <w:rPr>
          <w:rFonts w:ascii="Times New Roman" w:eastAsia="Times New Roman" w:hAnsi="Times New Roman" w:cs="Times New Roman"/>
          <w:bCs/>
          <w:sz w:val="28"/>
          <w:szCs w:val="28"/>
          <w:u w:val="single"/>
        </w:rPr>
      </w:pPr>
      <w:r>
        <w:rPr>
          <w:rFonts w:ascii="Times New Roman" w:eastAsia="Times New Roman" w:hAnsi="Times New Roman" w:cs="Times New Roman"/>
          <w:bCs/>
          <w:noProof/>
          <w:sz w:val="28"/>
          <w:szCs w:val="28"/>
          <w:u w:val="single"/>
        </w:rPr>
        <w:drawing>
          <wp:inline distT="0" distB="0" distL="0" distR="0" wp14:anchorId="69FCC770" wp14:editId="217BFBEA">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85F05D7" w14:textId="77777777" w:rsidR="00E71557" w:rsidRPr="005A0CAE" w:rsidRDefault="00E71557" w:rsidP="00AA16D3">
      <w:pPr>
        <w:spacing w:line="360" w:lineRule="auto"/>
        <w:rPr>
          <w:rFonts w:ascii="Times New Roman" w:eastAsia="Times New Roman" w:hAnsi="Times New Roman" w:cs="Times New Roman"/>
          <w:bCs/>
          <w:sz w:val="28"/>
          <w:szCs w:val="28"/>
          <w:u w:val="single"/>
        </w:rPr>
      </w:pPr>
      <w:r>
        <w:rPr>
          <w:rFonts w:ascii="Times New Roman" w:eastAsia="Times New Roman" w:hAnsi="Times New Roman" w:cs="Times New Roman"/>
          <w:bCs/>
          <w:sz w:val="28"/>
          <w:szCs w:val="28"/>
          <w:u w:val="single"/>
        </w:rPr>
        <w:t>Figure 2</w:t>
      </w:r>
    </w:p>
    <w:p w14:paraId="306FDB87" w14:textId="77777777" w:rsidR="004A6A48" w:rsidRDefault="005A0CAE" w:rsidP="00AA16D3">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The results from this table shows </w:t>
      </w:r>
      <w:r w:rsidR="00C97213">
        <w:rPr>
          <w:rFonts w:ascii="Times New Roman" w:eastAsia="Times New Roman" w:hAnsi="Times New Roman" w:cs="Times New Roman"/>
          <w:bCs/>
          <w:sz w:val="24"/>
          <w:szCs w:val="24"/>
        </w:rPr>
        <w:t xml:space="preserve">that the individual had greater angular velocity with resistance, compared to without resistance. </w:t>
      </w:r>
      <w:r w:rsidR="007C7C1D">
        <w:rPr>
          <w:rFonts w:ascii="Times New Roman" w:eastAsia="Times New Roman" w:hAnsi="Times New Roman" w:cs="Times New Roman"/>
          <w:bCs/>
          <w:sz w:val="24"/>
          <w:szCs w:val="24"/>
        </w:rPr>
        <w:t>This difference can be seen in the trunk, knee and ankle</w:t>
      </w:r>
      <w:r w:rsidR="00B414E0">
        <w:rPr>
          <w:rFonts w:ascii="Times New Roman" w:eastAsia="Times New Roman" w:hAnsi="Times New Roman" w:cs="Times New Roman"/>
          <w:bCs/>
          <w:sz w:val="24"/>
          <w:szCs w:val="24"/>
        </w:rPr>
        <w:t>. The individual had greater angular velocity through the elbow and shoulder without resistance, compared to with resistance at time interval 2.</w:t>
      </w:r>
      <w:r w:rsidR="00A57DA7">
        <w:rPr>
          <w:rFonts w:ascii="Times New Roman" w:eastAsia="Times New Roman" w:hAnsi="Times New Roman" w:cs="Times New Roman"/>
          <w:bCs/>
          <w:sz w:val="24"/>
          <w:szCs w:val="24"/>
        </w:rPr>
        <w:t xml:space="preserve">1. </w:t>
      </w:r>
    </w:p>
    <w:p w14:paraId="347482E0" w14:textId="77777777" w:rsidR="00B05678" w:rsidRDefault="00B05678" w:rsidP="00B05678">
      <w:pPr>
        <w:spacing w:line="360" w:lineRule="auto"/>
        <w:rPr>
          <w:rFonts w:ascii="Times New Roman" w:eastAsia="Times New Roman" w:hAnsi="Times New Roman" w:cs="Times New Roman"/>
          <w:bCs/>
          <w:sz w:val="24"/>
          <w:szCs w:val="24"/>
        </w:rPr>
      </w:pPr>
    </w:p>
    <w:p w14:paraId="2708AABD" w14:textId="5F5E01B6" w:rsidR="00D76993" w:rsidRDefault="007B0609" w:rsidP="00B05678">
      <w:pPr>
        <w:spacing w:line="360" w:lineRule="auto"/>
        <w:jc w:val="center"/>
        <w:rPr>
          <w:rFonts w:ascii="Times New Roman" w:eastAsia="Times New Roman" w:hAnsi="Times New Roman" w:cs="Times New Roman"/>
          <w:bCs/>
          <w:sz w:val="28"/>
          <w:szCs w:val="28"/>
          <w:u w:val="single"/>
        </w:rPr>
      </w:pPr>
      <w:r w:rsidRPr="00EE6BE5">
        <w:rPr>
          <w:rFonts w:ascii="Times New Roman" w:eastAsia="Times New Roman" w:hAnsi="Times New Roman" w:cs="Times New Roman"/>
          <w:bCs/>
          <w:sz w:val="28"/>
          <w:szCs w:val="28"/>
          <w:u w:val="single"/>
        </w:rPr>
        <w:t>Discussion</w:t>
      </w:r>
    </w:p>
    <w:p w14:paraId="128AE74F" w14:textId="77777777" w:rsidR="00EE356E" w:rsidRPr="00F74CE4" w:rsidRDefault="00EE356E" w:rsidP="00AA16D3">
      <w:pPr>
        <w:spacing w:line="360" w:lineRule="auto"/>
        <w:jc w:val="center"/>
        <w:rPr>
          <w:rFonts w:ascii="Times New Roman" w:eastAsia="Times New Roman" w:hAnsi="Times New Roman" w:cs="Times New Roman"/>
          <w:bCs/>
          <w:sz w:val="24"/>
          <w:szCs w:val="24"/>
          <w:u w:val="single"/>
        </w:rPr>
      </w:pPr>
    </w:p>
    <w:p w14:paraId="75D88296" w14:textId="2FD87508" w:rsidR="001F6410" w:rsidRPr="00F74CE4" w:rsidRDefault="009B3A35" w:rsidP="00AA16D3">
      <w:pPr>
        <w:spacing w:line="360" w:lineRule="auto"/>
        <w:rPr>
          <w:rFonts w:ascii="Times New Roman" w:eastAsia="Times New Roman" w:hAnsi="Times New Roman" w:cs="Times New Roman"/>
          <w:bCs/>
          <w:sz w:val="24"/>
          <w:szCs w:val="24"/>
        </w:rPr>
      </w:pPr>
      <w:r w:rsidRPr="00F74CE4">
        <w:rPr>
          <w:rFonts w:ascii="Times New Roman" w:eastAsia="Times New Roman" w:hAnsi="Times New Roman" w:cs="Times New Roman"/>
          <w:bCs/>
          <w:sz w:val="24"/>
          <w:szCs w:val="24"/>
        </w:rPr>
        <w:t xml:space="preserve">The total rowing power is contributed by the </w:t>
      </w:r>
      <w:r w:rsidR="00647363" w:rsidRPr="00F74CE4">
        <w:rPr>
          <w:rFonts w:ascii="Times New Roman" w:eastAsia="Times New Roman" w:hAnsi="Times New Roman" w:cs="Times New Roman"/>
          <w:bCs/>
          <w:sz w:val="24"/>
          <w:szCs w:val="24"/>
        </w:rPr>
        <w:t>four</w:t>
      </w:r>
      <w:r w:rsidRPr="00F74CE4">
        <w:rPr>
          <w:rFonts w:ascii="Times New Roman" w:eastAsia="Times New Roman" w:hAnsi="Times New Roman" w:cs="Times New Roman"/>
          <w:bCs/>
          <w:sz w:val="24"/>
          <w:szCs w:val="24"/>
        </w:rPr>
        <w:t xml:space="preserve"> major body parts that are used for a rowing stroke. The legs are a major factor </w:t>
      </w:r>
      <w:r w:rsidR="00647363" w:rsidRPr="00F74CE4">
        <w:rPr>
          <w:rFonts w:ascii="Times New Roman" w:eastAsia="Times New Roman" w:hAnsi="Times New Roman" w:cs="Times New Roman"/>
          <w:bCs/>
          <w:sz w:val="24"/>
          <w:szCs w:val="24"/>
        </w:rPr>
        <w:t>in total rowing power, contributing to 46.4% of this power. The next contributor is the trunk, and this contributes 30.9%, while the arms and shoulders produce 22.7% which is nearly one fifth of total rowing power (</w:t>
      </w:r>
      <w:r w:rsidR="00647363" w:rsidRPr="00F74CE4">
        <w:rPr>
          <w:rFonts w:ascii="Times New Roman" w:hAnsi="Times New Roman" w:cs="Times New Roman"/>
          <w:sz w:val="24"/>
          <w:szCs w:val="24"/>
        </w:rPr>
        <w:t xml:space="preserve">Kleshnev, 1999). Even though all these body parts contribute a large part of the rowing stroke, there is a vast difference </w:t>
      </w:r>
      <w:r w:rsidR="001E76E7" w:rsidRPr="00F74CE4">
        <w:rPr>
          <w:rFonts w:ascii="Times New Roman" w:hAnsi="Times New Roman" w:cs="Times New Roman"/>
          <w:sz w:val="24"/>
          <w:szCs w:val="24"/>
        </w:rPr>
        <w:t>of the utilization of work capacity of the body parts. The legs contribute a major part using up to</w:t>
      </w:r>
      <w:r w:rsidR="00FC498E" w:rsidRPr="00F74CE4">
        <w:rPr>
          <w:rFonts w:ascii="Times New Roman" w:hAnsi="Times New Roman" w:cs="Times New Roman"/>
          <w:sz w:val="24"/>
          <w:szCs w:val="24"/>
        </w:rPr>
        <w:t xml:space="preserve"> 95% of their power, the trunk muscles use 55% of their total power and finally the arms use around 75% of their total power</w:t>
      </w:r>
      <w:r w:rsidR="00D34A4E" w:rsidRPr="00F74CE4">
        <w:rPr>
          <w:rFonts w:ascii="Times New Roman" w:hAnsi="Times New Roman" w:cs="Times New Roman"/>
          <w:sz w:val="24"/>
          <w:szCs w:val="24"/>
        </w:rPr>
        <w:t>. These findings show that the utilization of reserved power can be found in the trunk work capacity to help increase a rower’s power. Even though this creates a large quantity of power, there is a downfall as the utilization at the trunk creates a significant energy depletion, this is due to the larger inertia forces and higher vertical oscillations of the hull</w:t>
      </w:r>
      <w:r w:rsidR="00CF7AF8">
        <w:rPr>
          <w:rFonts w:ascii="Times New Roman" w:hAnsi="Times New Roman" w:cs="Times New Roman"/>
          <w:sz w:val="24"/>
          <w:szCs w:val="24"/>
        </w:rPr>
        <w:t xml:space="preserve"> </w:t>
      </w:r>
      <w:r w:rsidR="008032BE" w:rsidRPr="00F74CE4">
        <w:rPr>
          <w:rFonts w:ascii="Times New Roman" w:eastAsia="Times New Roman" w:hAnsi="Times New Roman" w:cs="Times New Roman"/>
          <w:bCs/>
          <w:sz w:val="24"/>
          <w:szCs w:val="24"/>
        </w:rPr>
        <w:t>(</w:t>
      </w:r>
      <w:r w:rsidR="008032BE" w:rsidRPr="00F74CE4">
        <w:rPr>
          <w:rFonts w:ascii="Times New Roman" w:hAnsi="Times New Roman" w:cs="Times New Roman"/>
          <w:sz w:val="24"/>
          <w:szCs w:val="24"/>
        </w:rPr>
        <w:t xml:space="preserve">Kleshnev, 1999). </w:t>
      </w:r>
    </w:p>
    <w:p w14:paraId="0E1699E0" w14:textId="77777777" w:rsidR="001F6410" w:rsidRPr="00F74CE4" w:rsidRDefault="001F6410" w:rsidP="00AA16D3">
      <w:pPr>
        <w:spacing w:line="360" w:lineRule="auto"/>
        <w:rPr>
          <w:rFonts w:ascii="Times New Roman" w:hAnsi="Times New Roman" w:cs="Times New Roman"/>
          <w:sz w:val="24"/>
          <w:szCs w:val="24"/>
        </w:rPr>
      </w:pPr>
    </w:p>
    <w:p w14:paraId="1419D0B6" w14:textId="77777777" w:rsidR="001F6410" w:rsidRPr="00F74CE4" w:rsidRDefault="00FC4224" w:rsidP="00AA16D3">
      <w:pPr>
        <w:spacing w:line="360" w:lineRule="auto"/>
        <w:rPr>
          <w:rFonts w:ascii="Times New Roman" w:eastAsia="Times New Roman" w:hAnsi="Times New Roman" w:cs="Times New Roman"/>
          <w:bCs/>
          <w:color w:val="000000" w:themeColor="text1"/>
          <w:sz w:val="24"/>
          <w:szCs w:val="24"/>
        </w:rPr>
      </w:pPr>
      <w:r w:rsidRPr="00F74CE4">
        <w:rPr>
          <w:rFonts w:ascii="Times New Roman" w:eastAsia="Times New Roman" w:hAnsi="Times New Roman" w:cs="Times New Roman"/>
          <w:bCs/>
          <w:color w:val="000000" w:themeColor="text1"/>
          <w:sz w:val="24"/>
          <w:szCs w:val="24"/>
        </w:rPr>
        <w:t xml:space="preserve">Research has </w:t>
      </w:r>
      <w:r w:rsidR="007F573B" w:rsidRPr="00F74CE4">
        <w:rPr>
          <w:rFonts w:ascii="Times New Roman" w:eastAsia="Times New Roman" w:hAnsi="Times New Roman" w:cs="Times New Roman"/>
          <w:bCs/>
          <w:color w:val="000000" w:themeColor="text1"/>
          <w:sz w:val="24"/>
          <w:szCs w:val="24"/>
        </w:rPr>
        <w:t xml:space="preserve">shown </w:t>
      </w:r>
      <w:r w:rsidR="00447386" w:rsidRPr="00F74CE4">
        <w:rPr>
          <w:rFonts w:ascii="Times New Roman" w:eastAsia="Times New Roman" w:hAnsi="Times New Roman" w:cs="Times New Roman"/>
          <w:bCs/>
          <w:color w:val="000000" w:themeColor="text1"/>
          <w:sz w:val="24"/>
          <w:szCs w:val="24"/>
        </w:rPr>
        <w:t xml:space="preserve">that rowing ergometers such as </w:t>
      </w:r>
      <w:r w:rsidR="00C04B72" w:rsidRPr="00F74CE4">
        <w:rPr>
          <w:rFonts w:ascii="Times New Roman" w:eastAsia="Times New Roman" w:hAnsi="Times New Roman" w:cs="Times New Roman"/>
          <w:bCs/>
          <w:color w:val="000000" w:themeColor="text1"/>
          <w:sz w:val="24"/>
          <w:szCs w:val="24"/>
        </w:rPr>
        <w:t xml:space="preserve">the Concept 2 rower have been shown to physiologically </w:t>
      </w:r>
      <w:r w:rsidR="00AE2DF4" w:rsidRPr="00F74CE4">
        <w:rPr>
          <w:rFonts w:ascii="Times New Roman" w:eastAsia="Times New Roman" w:hAnsi="Times New Roman" w:cs="Times New Roman"/>
          <w:bCs/>
          <w:color w:val="000000" w:themeColor="text1"/>
          <w:sz w:val="24"/>
          <w:szCs w:val="24"/>
        </w:rPr>
        <w:t xml:space="preserve">replicate a race. Ergometers are useful for the practice and biomechanics for the rowing stroke particularly in the lower limbs which helps with rowing technique. However, ergometers </w:t>
      </w:r>
      <w:r w:rsidR="00AF7B09" w:rsidRPr="00F74CE4">
        <w:rPr>
          <w:rFonts w:ascii="Times New Roman" w:eastAsia="Times New Roman" w:hAnsi="Times New Roman" w:cs="Times New Roman"/>
          <w:bCs/>
          <w:color w:val="000000" w:themeColor="text1"/>
          <w:sz w:val="24"/>
          <w:szCs w:val="24"/>
        </w:rPr>
        <w:t>are not</w:t>
      </w:r>
      <w:r w:rsidR="00AE2DF4" w:rsidRPr="00F74CE4">
        <w:rPr>
          <w:rFonts w:ascii="Times New Roman" w:eastAsia="Times New Roman" w:hAnsi="Times New Roman" w:cs="Times New Roman"/>
          <w:bCs/>
          <w:color w:val="000000" w:themeColor="text1"/>
          <w:sz w:val="24"/>
          <w:szCs w:val="24"/>
        </w:rPr>
        <w:t xml:space="preserve"> 100% accurate in simulating a race and may not show good simulation for the trunk, and upper limb body patterns when compared to rowing on the water as the pull systems will vary (Hume, 2004). </w:t>
      </w:r>
    </w:p>
    <w:p w14:paraId="3D68A1A5" w14:textId="77777777" w:rsidR="00CD1AEB" w:rsidRPr="00F74CE4" w:rsidRDefault="00CD1AEB" w:rsidP="00AA16D3">
      <w:pPr>
        <w:spacing w:line="360" w:lineRule="auto"/>
        <w:rPr>
          <w:rFonts w:ascii="Times New Roman" w:hAnsi="Times New Roman" w:cs="Times New Roman"/>
          <w:color w:val="FF0000"/>
          <w:sz w:val="24"/>
          <w:szCs w:val="24"/>
        </w:rPr>
      </w:pPr>
    </w:p>
    <w:p w14:paraId="720E1460" w14:textId="77777777" w:rsidR="00C075A2" w:rsidRPr="00F74CE4" w:rsidRDefault="00CD1AEB" w:rsidP="00AA16D3">
      <w:pPr>
        <w:spacing w:line="360" w:lineRule="auto"/>
        <w:rPr>
          <w:rFonts w:ascii="Times New Roman" w:hAnsi="Times New Roman" w:cs="Times New Roman"/>
          <w:color w:val="FF0000"/>
          <w:sz w:val="24"/>
          <w:szCs w:val="24"/>
          <w:u w:val="single"/>
        </w:rPr>
      </w:pPr>
      <w:r w:rsidRPr="00F74CE4">
        <w:rPr>
          <w:rFonts w:ascii="Times New Roman" w:hAnsi="Times New Roman" w:cs="Times New Roman"/>
          <w:sz w:val="24"/>
          <w:szCs w:val="24"/>
        </w:rPr>
        <w:t>The kinematic profile of a performer’s technique during a rowing stroke cycle has various dependable factors such as, the sex of the performer, their skill level and fitness levels</w:t>
      </w:r>
      <w:r w:rsidR="00901414" w:rsidRPr="00F74CE4">
        <w:rPr>
          <w:rFonts w:ascii="Times New Roman" w:hAnsi="Times New Roman" w:cs="Times New Roman"/>
          <w:sz w:val="24"/>
          <w:szCs w:val="24"/>
        </w:rPr>
        <w:t xml:space="preserve"> (Hume, 2014)</w:t>
      </w:r>
      <w:r w:rsidR="00062809" w:rsidRPr="00F74CE4">
        <w:rPr>
          <w:rFonts w:ascii="Times New Roman" w:hAnsi="Times New Roman" w:cs="Times New Roman"/>
          <w:color w:val="FF0000"/>
          <w:sz w:val="24"/>
          <w:szCs w:val="24"/>
        </w:rPr>
        <w:t xml:space="preserve">. </w:t>
      </w:r>
    </w:p>
    <w:p w14:paraId="2130941F" w14:textId="77777777" w:rsidR="0020317D" w:rsidRPr="00F74CE4" w:rsidRDefault="0020317D" w:rsidP="00AA16D3">
      <w:pPr>
        <w:spacing w:line="360" w:lineRule="auto"/>
        <w:rPr>
          <w:rFonts w:ascii="Times New Roman" w:hAnsi="Times New Roman" w:cs="Times New Roman"/>
          <w:sz w:val="24"/>
          <w:szCs w:val="24"/>
        </w:rPr>
      </w:pPr>
    </w:p>
    <w:p w14:paraId="5FAF3CCE" w14:textId="77777777" w:rsidR="00852497" w:rsidRPr="00F74CE4" w:rsidRDefault="0020317D" w:rsidP="00AA16D3">
      <w:pPr>
        <w:spacing w:line="360" w:lineRule="auto"/>
        <w:rPr>
          <w:rFonts w:ascii="Times New Roman" w:hAnsi="Times New Roman" w:cs="Times New Roman"/>
          <w:sz w:val="24"/>
          <w:szCs w:val="24"/>
        </w:rPr>
      </w:pPr>
      <w:r w:rsidRPr="00F74CE4">
        <w:rPr>
          <w:rFonts w:ascii="Times New Roman" w:hAnsi="Times New Roman" w:cs="Times New Roman"/>
          <w:sz w:val="24"/>
          <w:szCs w:val="24"/>
        </w:rPr>
        <w:t xml:space="preserve">There is biomechanical research that indicates successful rowers will have certain indicators that will be essential to reach top levels in rowing increasing their performance. Every sport will have certain aspects and attributes a performer will need to reach high levels of performance, Rowing will have certain </w:t>
      </w:r>
      <w:r w:rsidR="00BB7CF3" w:rsidRPr="00F74CE4">
        <w:rPr>
          <w:rFonts w:ascii="Times New Roman" w:hAnsi="Times New Roman" w:cs="Times New Roman"/>
          <w:sz w:val="24"/>
          <w:szCs w:val="24"/>
        </w:rPr>
        <w:t xml:space="preserve"> anthropomorphic </w:t>
      </w:r>
      <w:r w:rsidRPr="00F74CE4">
        <w:rPr>
          <w:rFonts w:ascii="Times New Roman" w:hAnsi="Times New Roman" w:cs="Times New Roman"/>
          <w:sz w:val="24"/>
          <w:szCs w:val="24"/>
        </w:rPr>
        <w:t>aspects a performer will need which are deemed necessary for high levels of performance, these are lean body mass</w:t>
      </w:r>
      <w:r w:rsidR="00BB7CF3" w:rsidRPr="00F74CE4">
        <w:rPr>
          <w:rFonts w:ascii="Times New Roman" w:hAnsi="Times New Roman" w:cs="Times New Roman"/>
          <w:sz w:val="24"/>
          <w:szCs w:val="24"/>
        </w:rPr>
        <w:t>, tall and longer leg and arm displacement</w:t>
      </w:r>
      <w:r w:rsidR="008D2F19" w:rsidRPr="00F74CE4">
        <w:rPr>
          <w:rFonts w:ascii="Times New Roman" w:hAnsi="Times New Roman" w:cs="Times New Roman"/>
          <w:sz w:val="24"/>
          <w:szCs w:val="24"/>
        </w:rPr>
        <w:t xml:space="preserve"> (Kleshnev.V, 2009)</w:t>
      </w:r>
      <w:r w:rsidR="00410A30" w:rsidRPr="00F74CE4">
        <w:rPr>
          <w:rFonts w:ascii="Times New Roman" w:hAnsi="Times New Roman" w:cs="Times New Roman"/>
          <w:sz w:val="24"/>
          <w:szCs w:val="24"/>
        </w:rPr>
        <w:t xml:space="preserve">. </w:t>
      </w:r>
    </w:p>
    <w:p w14:paraId="60BC98FB" w14:textId="77777777" w:rsidR="00410A30" w:rsidRPr="00F74CE4" w:rsidRDefault="00410A30" w:rsidP="00AA16D3">
      <w:pPr>
        <w:spacing w:line="360" w:lineRule="auto"/>
        <w:rPr>
          <w:rFonts w:ascii="Times New Roman" w:hAnsi="Times New Roman" w:cs="Times New Roman"/>
          <w:color w:val="FF0000"/>
          <w:sz w:val="24"/>
          <w:szCs w:val="24"/>
        </w:rPr>
      </w:pPr>
    </w:p>
    <w:p w14:paraId="3E45AF79" w14:textId="77777777" w:rsidR="00B55FF6" w:rsidRDefault="001F76E9" w:rsidP="00AA16D3">
      <w:pPr>
        <w:spacing w:line="360" w:lineRule="auto"/>
        <w:rPr>
          <w:rFonts w:ascii="Times New Roman" w:hAnsi="Times New Roman" w:cs="Times New Roman"/>
          <w:sz w:val="24"/>
          <w:szCs w:val="24"/>
          <w:shd w:val="clear" w:color="auto" w:fill="FFFFFF"/>
        </w:rPr>
      </w:pPr>
      <w:r w:rsidRPr="00F74CE4">
        <w:rPr>
          <w:rFonts w:ascii="Times New Roman" w:hAnsi="Times New Roman" w:cs="Times New Roman"/>
          <w:color w:val="FF0000"/>
          <w:sz w:val="24"/>
          <w:szCs w:val="24"/>
          <w:shd w:val="clear" w:color="auto" w:fill="FFFFFF"/>
        </w:rPr>
        <w:t> </w:t>
      </w:r>
      <w:r w:rsidR="00620F58">
        <w:rPr>
          <w:rFonts w:ascii="Times New Roman" w:hAnsi="Times New Roman" w:cs="Times New Roman"/>
          <w:sz w:val="24"/>
          <w:szCs w:val="24"/>
          <w:shd w:val="clear" w:color="auto" w:fill="FFFFFF"/>
        </w:rPr>
        <w:t xml:space="preserve">A systematic review by Dal bello. </w:t>
      </w:r>
      <w:r w:rsidR="00620F58" w:rsidRPr="00620F58">
        <w:rPr>
          <w:rFonts w:ascii="Times New Roman" w:hAnsi="Times New Roman" w:cs="Times New Roman"/>
          <w:i/>
          <w:iCs/>
          <w:sz w:val="24"/>
          <w:szCs w:val="24"/>
          <w:shd w:val="clear" w:color="auto" w:fill="FFFFFF"/>
        </w:rPr>
        <w:t>et al</w:t>
      </w:r>
      <w:r w:rsidR="00620F58">
        <w:rPr>
          <w:rFonts w:ascii="Times New Roman" w:hAnsi="Times New Roman" w:cs="Times New Roman"/>
          <w:sz w:val="24"/>
          <w:szCs w:val="24"/>
          <w:shd w:val="clear" w:color="auto" w:fill="FFFFFF"/>
        </w:rPr>
        <w:t>, (2018</w:t>
      </w:r>
      <w:r w:rsidR="00A941E2" w:rsidRPr="00A941E2">
        <w:rPr>
          <w:rFonts w:ascii="Times New Roman" w:hAnsi="Times New Roman" w:cs="Times New Roman"/>
          <w:sz w:val="24"/>
          <w:szCs w:val="24"/>
          <w:shd w:val="clear" w:color="auto" w:fill="FFFFFF"/>
        </w:rPr>
        <w:t xml:space="preserve">), conducted </w:t>
      </w:r>
      <w:r w:rsidR="00A941E2">
        <w:rPr>
          <w:rFonts w:ascii="Times New Roman" w:hAnsi="Times New Roman" w:cs="Times New Roman"/>
          <w:sz w:val="24"/>
          <w:szCs w:val="24"/>
          <w:shd w:val="clear" w:color="auto" w:fill="FFFFFF"/>
        </w:rPr>
        <w:t xml:space="preserve">a study based on the </w:t>
      </w:r>
      <w:r w:rsidR="00A941E2" w:rsidRPr="00A941E2">
        <w:rPr>
          <w:rFonts w:ascii="Times New Roman" w:hAnsi="Times New Roman" w:cs="Times New Roman"/>
          <w:sz w:val="24"/>
          <w:szCs w:val="24"/>
          <w:shd w:val="clear" w:color="auto" w:fill="FFFFFF"/>
        </w:rPr>
        <w:t xml:space="preserve">Biomechanics of rowing: </w:t>
      </w:r>
      <w:r w:rsidR="00A941E2">
        <w:rPr>
          <w:rFonts w:ascii="Times New Roman" w:hAnsi="Times New Roman" w:cs="Times New Roman"/>
          <w:sz w:val="24"/>
          <w:szCs w:val="24"/>
          <w:shd w:val="clear" w:color="auto" w:fill="FFFFFF"/>
        </w:rPr>
        <w:t xml:space="preserve">looking at the </w:t>
      </w:r>
      <w:r w:rsidR="00A941E2" w:rsidRPr="00A941E2">
        <w:rPr>
          <w:rFonts w:ascii="Times New Roman" w:hAnsi="Times New Roman" w:cs="Times New Roman"/>
          <w:sz w:val="24"/>
          <w:szCs w:val="24"/>
          <w:shd w:val="clear" w:color="auto" w:fill="FFFFFF"/>
        </w:rPr>
        <w:t>kinematic</w:t>
      </w:r>
      <w:r w:rsidR="00A941E2">
        <w:rPr>
          <w:rFonts w:ascii="Times New Roman" w:hAnsi="Times New Roman" w:cs="Times New Roman"/>
          <w:sz w:val="24"/>
          <w:szCs w:val="24"/>
          <w:shd w:val="clear" w:color="auto" w:fill="FFFFFF"/>
        </w:rPr>
        <w:t xml:space="preserve">, </w:t>
      </w:r>
      <w:r w:rsidR="00A941E2" w:rsidRPr="00A941E2">
        <w:rPr>
          <w:rFonts w:ascii="Times New Roman" w:hAnsi="Times New Roman" w:cs="Times New Roman"/>
          <w:sz w:val="24"/>
          <w:szCs w:val="24"/>
          <w:shd w:val="clear" w:color="auto" w:fill="FFFFFF"/>
        </w:rPr>
        <w:t>kinetic and electromyographic aspects</w:t>
      </w:r>
      <w:r w:rsidR="00A941E2">
        <w:rPr>
          <w:rFonts w:ascii="Times New Roman" w:hAnsi="Times New Roman" w:cs="Times New Roman"/>
          <w:sz w:val="24"/>
          <w:szCs w:val="24"/>
          <w:shd w:val="clear" w:color="auto" w:fill="FFFFFF"/>
        </w:rPr>
        <w:t>. The evidence found in this study has s</w:t>
      </w:r>
      <w:r w:rsidR="00122984">
        <w:rPr>
          <w:rFonts w:ascii="Times New Roman" w:hAnsi="Times New Roman" w:cs="Times New Roman"/>
          <w:sz w:val="24"/>
          <w:szCs w:val="24"/>
          <w:shd w:val="clear" w:color="auto" w:fill="FFFFFF"/>
        </w:rPr>
        <w:t>uggested</w:t>
      </w:r>
      <w:r w:rsidR="00A941E2">
        <w:rPr>
          <w:rFonts w:ascii="Times New Roman" w:hAnsi="Times New Roman" w:cs="Times New Roman"/>
          <w:sz w:val="24"/>
          <w:szCs w:val="24"/>
          <w:shd w:val="clear" w:color="auto" w:fill="FFFFFF"/>
        </w:rPr>
        <w:t xml:space="preserve"> that the ergometer resulted in mechanical lag</w:t>
      </w:r>
      <w:r w:rsidR="0099134B">
        <w:rPr>
          <w:rFonts w:ascii="Times New Roman" w:hAnsi="Times New Roman" w:cs="Times New Roman"/>
          <w:sz w:val="24"/>
          <w:szCs w:val="24"/>
          <w:shd w:val="clear" w:color="auto" w:fill="FFFFFF"/>
        </w:rPr>
        <w:t xml:space="preserve"> and an increase in fatigue when</w:t>
      </w:r>
      <w:r w:rsidR="00122984">
        <w:rPr>
          <w:rFonts w:ascii="Times New Roman" w:hAnsi="Times New Roman" w:cs="Times New Roman"/>
          <w:sz w:val="24"/>
          <w:szCs w:val="24"/>
          <w:shd w:val="clear" w:color="auto" w:fill="FFFFFF"/>
        </w:rPr>
        <w:t xml:space="preserve"> compared to a rowing boat</w:t>
      </w:r>
      <w:r w:rsidR="0099134B">
        <w:rPr>
          <w:rFonts w:ascii="Times New Roman" w:hAnsi="Times New Roman" w:cs="Times New Roman"/>
          <w:sz w:val="24"/>
          <w:szCs w:val="24"/>
          <w:shd w:val="clear" w:color="auto" w:fill="FFFFFF"/>
        </w:rPr>
        <w:t xml:space="preserve">. The results also showed through electromyography analysis that there was a higher activation in the rectus </w:t>
      </w:r>
      <w:r w:rsidR="0099134B" w:rsidRPr="00AE4F80">
        <w:rPr>
          <w:rFonts w:ascii="Times New Roman" w:hAnsi="Times New Roman" w:cs="Times New Roman"/>
          <w:sz w:val="24"/>
          <w:szCs w:val="24"/>
          <w:shd w:val="clear" w:color="auto" w:fill="FFFFFF"/>
        </w:rPr>
        <w:t>femoral, dorsal, paravertebral, vast lateral, and gluteus Maximus muscles.</w:t>
      </w:r>
      <w:r w:rsidR="00AE4F80">
        <w:rPr>
          <w:rFonts w:ascii="Times New Roman" w:hAnsi="Times New Roman" w:cs="Times New Roman"/>
          <w:sz w:val="24"/>
          <w:szCs w:val="24"/>
          <w:shd w:val="clear" w:color="auto" w:fill="FFFFFF"/>
        </w:rPr>
        <w:t xml:space="preserve"> The review also found that using an ergometer for training purposes can have an increased risk of injury on the hip, spine and knee</w:t>
      </w:r>
      <w:r w:rsidR="00B90A07">
        <w:rPr>
          <w:rFonts w:ascii="Times New Roman" w:hAnsi="Times New Roman" w:cs="Times New Roman"/>
          <w:sz w:val="24"/>
          <w:szCs w:val="24"/>
          <w:shd w:val="clear" w:color="auto" w:fill="FFFFFF"/>
        </w:rPr>
        <w:t xml:space="preserve"> (Dal bello. </w:t>
      </w:r>
      <w:r w:rsidR="00B90A07" w:rsidRPr="00620F58">
        <w:rPr>
          <w:rFonts w:ascii="Times New Roman" w:hAnsi="Times New Roman" w:cs="Times New Roman"/>
          <w:i/>
          <w:iCs/>
          <w:sz w:val="24"/>
          <w:szCs w:val="24"/>
          <w:shd w:val="clear" w:color="auto" w:fill="FFFFFF"/>
        </w:rPr>
        <w:t>et al</w:t>
      </w:r>
      <w:r w:rsidR="00B90A07">
        <w:rPr>
          <w:rFonts w:ascii="Times New Roman" w:hAnsi="Times New Roman" w:cs="Times New Roman"/>
          <w:sz w:val="24"/>
          <w:szCs w:val="24"/>
          <w:shd w:val="clear" w:color="auto" w:fill="FFFFFF"/>
        </w:rPr>
        <w:t>, 2018</w:t>
      </w:r>
      <w:r w:rsidR="00B90A07" w:rsidRPr="00A941E2">
        <w:rPr>
          <w:rFonts w:ascii="Times New Roman" w:hAnsi="Times New Roman" w:cs="Times New Roman"/>
          <w:sz w:val="24"/>
          <w:szCs w:val="24"/>
          <w:shd w:val="clear" w:color="auto" w:fill="FFFFFF"/>
        </w:rPr>
        <w:t>)</w:t>
      </w:r>
      <w:r w:rsidR="00B90A07">
        <w:rPr>
          <w:rFonts w:ascii="Times New Roman" w:hAnsi="Times New Roman" w:cs="Times New Roman"/>
          <w:sz w:val="24"/>
          <w:szCs w:val="24"/>
          <w:shd w:val="clear" w:color="auto" w:fill="FFFFFF"/>
        </w:rPr>
        <w:t>.</w:t>
      </w:r>
      <w:r w:rsidR="00CB22EB">
        <w:rPr>
          <w:rFonts w:ascii="Times New Roman" w:hAnsi="Times New Roman" w:cs="Times New Roman"/>
          <w:sz w:val="24"/>
          <w:szCs w:val="24"/>
          <w:shd w:val="clear" w:color="auto" w:fill="FFFFFF"/>
        </w:rPr>
        <w:t xml:space="preserve">With this data coaches can have a knowledge around training techniques and equipment and can benefit by adding structural modifications to their boats to increase performance in races and have the best modifications in training to increase similarities and movements from training to </w:t>
      </w:r>
      <w:r w:rsidR="000E25AF">
        <w:rPr>
          <w:rFonts w:ascii="Times New Roman" w:hAnsi="Times New Roman" w:cs="Times New Roman"/>
          <w:sz w:val="24"/>
          <w:szCs w:val="24"/>
          <w:shd w:val="clear" w:color="auto" w:fill="FFFFFF"/>
        </w:rPr>
        <w:t>increase performance in a race</w:t>
      </w:r>
      <w:r w:rsidR="0075405E">
        <w:rPr>
          <w:rFonts w:ascii="Times New Roman" w:hAnsi="Times New Roman" w:cs="Times New Roman"/>
          <w:sz w:val="24"/>
          <w:szCs w:val="24"/>
          <w:shd w:val="clear" w:color="auto" w:fill="FFFFFF"/>
        </w:rPr>
        <w:t xml:space="preserve"> (Dal bello. </w:t>
      </w:r>
      <w:r w:rsidR="0075405E" w:rsidRPr="00620F58">
        <w:rPr>
          <w:rFonts w:ascii="Times New Roman" w:hAnsi="Times New Roman" w:cs="Times New Roman"/>
          <w:i/>
          <w:iCs/>
          <w:sz w:val="24"/>
          <w:szCs w:val="24"/>
          <w:shd w:val="clear" w:color="auto" w:fill="FFFFFF"/>
        </w:rPr>
        <w:t>et al</w:t>
      </w:r>
      <w:r w:rsidR="0075405E">
        <w:rPr>
          <w:rFonts w:ascii="Times New Roman" w:hAnsi="Times New Roman" w:cs="Times New Roman"/>
          <w:sz w:val="24"/>
          <w:szCs w:val="24"/>
          <w:shd w:val="clear" w:color="auto" w:fill="FFFFFF"/>
        </w:rPr>
        <w:t>, 2018</w:t>
      </w:r>
      <w:r w:rsidR="0075405E" w:rsidRPr="00A941E2">
        <w:rPr>
          <w:rFonts w:ascii="Times New Roman" w:hAnsi="Times New Roman" w:cs="Times New Roman"/>
          <w:sz w:val="24"/>
          <w:szCs w:val="24"/>
          <w:shd w:val="clear" w:color="auto" w:fill="FFFFFF"/>
        </w:rPr>
        <w:t>)</w:t>
      </w:r>
      <w:r w:rsidR="0075405E">
        <w:rPr>
          <w:rFonts w:ascii="Times New Roman" w:hAnsi="Times New Roman" w:cs="Times New Roman"/>
          <w:sz w:val="24"/>
          <w:szCs w:val="24"/>
          <w:shd w:val="clear" w:color="auto" w:fill="FFFFFF"/>
        </w:rPr>
        <w:t xml:space="preserve">. </w:t>
      </w:r>
    </w:p>
    <w:p w14:paraId="12698A14" w14:textId="77777777" w:rsidR="0010792C" w:rsidRDefault="0010792C" w:rsidP="0010792C">
      <w:pPr>
        <w:spacing w:line="360" w:lineRule="auto"/>
        <w:rPr>
          <w:rFonts w:ascii="Times New Roman" w:hAnsi="Times New Roman" w:cs="Times New Roman"/>
          <w:sz w:val="24"/>
          <w:szCs w:val="24"/>
          <w:shd w:val="clear" w:color="auto" w:fill="FFFFFF"/>
        </w:rPr>
      </w:pPr>
    </w:p>
    <w:p w14:paraId="75E2E1ED" w14:textId="77777777" w:rsidR="00BD291E" w:rsidRDefault="007B0609" w:rsidP="0010792C">
      <w:pPr>
        <w:spacing w:line="360" w:lineRule="auto"/>
        <w:jc w:val="center"/>
        <w:rPr>
          <w:rFonts w:ascii="Times New Roman" w:eastAsia="Times New Roman" w:hAnsi="Times New Roman" w:cs="Times New Roman"/>
          <w:bCs/>
          <w:sz w:val="28"/>
          <w:szCs w:val="28"/>
          <w:u w:val="single"/>
        </w:rPr>
      </w:pPr>
      <w:r w:rsidRPr="00EE6BE5">
        <w:rPr>
          <w:rFonts w:ascii="Times New Roman" w:eastAsia="Times New Roman" w:hAnsi="Times New Roman" w:cs="Times New Roman"/>
          <w:bCs/>
          <w:sz w:val="28"/>
          <w:szCs w:val="28"/>
          <w:u w:val="single"/>
        </w:rPr>
        <w:t>Conclusion</w:t>
      </w:r>
    </w:p>
    <w:p w14:paraId="1C0237F0" w14:textId="77777777" w:rsidR="00FD5F7B" w:rsidRPr="00EE6BE5" w:rsidRDefault="00FD5F7B" w:rsidP="00AA16D3">
      <w:pPr>
        <w:spacing w:line="360" w:lineRule="auto"/>
        <w:jc w:val="center"/>
        <w:rPr>
          <w:rFonts w:ascii="Times New Roman" w:eastAsia="Times New Roman" w:hAnsi="Times New Roman" w:cs="Times New Roman"/>
          <w:bCs/>
          <w:sz w:val="28"/>
          <w:szCs w:val="28"/>
          <w:u w:val="single"/>
        </w:rPr>
      </w:pPr>
    </w:p>
    <w:p w14:paraId="1C28A8F6" w14:textId="77777777" w:rsidR="003C0A66" w:rsidRDefault="00523502" w:rsidP="00AA16D3">
      <w:pPr>
        <w:spacing w:line="360" w:lineRule="auto"/>
        <w:rPr>
          <w:rFonts w:ascii="Times New Roman" w:eastAsia="Times New Roman" w:hAnsi="Times New Roman" w:cs="Times New Roman"/>
          <w:bCs/>
          <w:sz w:val="24"/>
          <w:szCs w:val="24"/>
        </w:rPr>
      </w:pPr>
      <w:r w:rsidRPr="00523502">
        <w:rPr>
          <w:rFonts w:ascii="Times New Roman" w:eastAsia="Times New Roman" w:hAnsi="Times New Roman" w:cs="Times New Roman"/>
          <w:bCs/>
          <w:sz w:val="24"/>
          <w:szCs w:val="24"/>
        </w:rPr>
        <w:t>After conducting this research study</w:t>
      </w:r>
      <w:r w:rsidR="0073370C">
        <w:rPr>
          <w:rFonts w:ascii="Times New Roman" w:eastAsia="Times New Roman" w:hAnsi="Times New Roman" w:cs="Times New Roman"/>
          <w:bCs/>
          <w:sz w:val="24"/>
          <w:szCs w:val="24"/>
        </w:rPr>
        <w:t xml:space="preserve"> there is evidence that shows that there is a greater angular velocity used in a </w:t>
      </w:r>
      <w:r w:rsidR="008E4EE2">
        <w:rPr>
          <w:rFonts w:ascii="Times New Roman" w:eastAsia="Times New Roman" w:hAnsi="Times New Roman" w:cs="Times New Roman"/>
          <w:bCs/>
          <w:sz w:val="24"/>
          <w:szCs w:val="24"/>
        </w:rPr>
        <w:t>rower’s</w:t>
      </w:r>
      <w:r w:rsidR="0073370C">
        <w:rPr>
          <w:rFonts w:ascii="Times New Roman" w:eastAsia="Times New Roman" w:hAnsi="Times New Roman" w:cs="Times New Roman"/>
          <w:bCs/>
          <w:sz w:val="24"/>
          <w:szCs w:val="24"/>
        </w:rPr>
        <w:t xml:space="preserve"> phase when resistance </w:t>
      </w:r>
      <w:r w:rsidR="008E4EE2">
        <w:rPr>
          <w:rFonts w:ascii="Times New Roman" w:eastAsia="Times New Roman" w:hAnsi="Times New Roman" w:cs="Times New Roman"/>
          <w:bCs/>
          <w:sz w:val="24"/>
          <w:szCs w:val="24"/>
        </w:rPr>
        <w:t xml:space="preserve">is involved. This is particularly apparent </w:t>
      </w:r>
      <w:r w:rsidR="00FD5F7B">
        <w:rPr>
          <w:rFonts w:ascii="Times New Roman" w:eastAsia="Times New Roman" w:hAnsi="Times New Roman" w:cs="Times New Roman"/>
          <w:bCs/>
          <w:sz w:val="24"/>
          <w:szCs w:val="24"/>
        </w:rPr>
        <w:t>when looking at</w:t>
      </w:r>
      <w:r w:rsidR="00525D02">
        <w:rPr>
          <w:rFonts w:ascii="Times New Roman" w:eastAsia="Times New Roman" w:hAnsi="Times New Roman" w:cs="Times New Roman"/>
          <w:bCs/>
          <w:sz w:val="24"/>
          <w:szCs w:val="24"/>
        </w:rPr>
        <w:t xml:space="preserve"> figure 1</w:t>
      </w:r>
      <w:r w:rsidR="008E69D0">
        <w:rPr>
          <w:rFonts w:ascii="Times New Roman" w:eastAsia="Times New Roman" w:hAnsi="Times New Roman" w:cs="Times New Roman"/>
          <w:bCs/>
          <w:sz w:val="24"/>
          <w:szCs w:val="24"/>
        </w:rPr>
        <w:t xml:space="preserve"> as</w:t>
      </w:r>
      <w:r w:rsidR="00FD5F7B">
        <w:rPr>
          <w:rFonts w:ascii="Times New Roman" w:eastAsia="Times New Roman" w:hAnsi="Times New Roman" w:cs="Times New Roman"/>
          <w:bCs/>
          <w:sz w:val="24"/>
          <w:szCs w:val="24"/>
        </w:rPr>
        <w:t xml:space="preserve"> the results </w:t>
      </w:r>
      <w:r w:rsidR="00A01B94">
        <w:rPr>
          <w:rFonts w:ascii="Times New Roman" w:eastAsia="Times New Roman" w:hAnsi="Times New Roman" w:cs="Times New Roman"/>
          <w:bCs/>
          <w:sz w:val="24"/>
          <w:szCs w:val="24"/>
        </w:rPr>
        <w:t>show the</w:t>
      </w:r>
      <w:r w:rsidR="00FD5F7B">
        <w:rPr>
          <w:rFonts w:ascii="Times New Roman" w:eastAsia="Times New Roman" w:hAnsi="Times New Roman" w:cs="Times New Roman"/>
          <w:bCs/>
          <w:sz w:val="24"/>
          <w:szCs w:val="24"/>
        </w:rPr>
        <w:t xml:space="preserve"> trunk, knee and ankle</w:t>
      </w:r>
      <w:r w:rsidR="008E69D0">
        <w:rPr>
          <w:rFonts w:ascii="Times New Roman" w:eastAsia="Times New Roman" w:hAnsi="Times New Roman" w:cs="Times New Roman"/>
          <w:bCs/>
          <w:sz w:val="24"/>
          <w:szCs w:val="24"/>
        </w:rPr>
        <w:t xml:space="preserve"> have a greater angular depth </w:t>
      </w:r>
      <w:r w:rsidR="00A01B94">
        <w:rPr>
          <w:rFonts w:ascii="Times New Roman" w:eastAsia="Times New Roman" w:hAnsi="Times New Roman" w:cs="Times New Roman"/>
          <w:bCs/>
          <w:sz w:val="24"/>
          <w:szCs w:val="24"/>
        </w:rPr>
        <w:t>with resistance, compared to without</w:t>
      </w:r>
      <w:r w:rsidR="00FD5F7B">
        <w:rPr>
          <w:rFonts w:ascii="Times New Roman" w:eastAsia="Times New Roman" w:hAnsi="Times New Roman" w:cs="Times New Roman"/>
          <w:bCs/>
          <w:sz w:val="24"/>
          <w:szCs w:val="24"/>
        </w:rPr>
        <w:t xml:space="preserve">. </w:t>
      </w:r>
      <w:r w:rsidR="00D652EE">
        <w:rPr>
          <w:rFonts w:ascii="Times New Roman" w:eastAsia="Times New Roman" w:hAnsi="Times New Roman" w:cs="Times New Roman"/>
          <w:bCs/>
          <w:sz w:val="24"/>
          <w:szCs w:val="24"/>
        </w:rPr>
        <w:t xml:space="preserve">The shoulder and elbow have the closest similar angles when comparing both sets of data showing similar movements through the phase, this shows that the upper body has a similar rowing phase and resistance </w:t>
      </w:r>
      <w:r w:rsidR="00223BE6">
        <w:rPr>
          <w:rFonts w:ascii="Times New Roman" w:eastAsia="Times New Roman" w:hAnsi="Times New Roman" w:cs="Times New Roman"/>
          <w:bCs/>
          <w:sz w:val="24"/>
          <w:szCs w:val="24"/>
        </w:rPr>
        <w:t>does not</w:t>
      </w:r>
      <w:r w:rsidR="00D652EE">
        <w:rPr>
          <w:rFonts w:ascii="Times New Roman" w:eastAsia="Times New Roman" w:hAnsi="Times New Roman" w:cs="Times New Roman"/>
          <w:bCs/>
          <w:sz w:val="24"/>
          <w:szCs w:val="24"/>
        </w:rPr>
        <w:t xml:space="preserve"> make a significant change to the results </w:t>
      </w:r>
      <w:r w:rsidR="00223BE6">
        <w:rPr>
          <w:rFonts w:ascii="Times New Roman" w:eastAsia="Times New Roman" w:hAnsi="Times New Roman" w:cs="Times New Roman"/>
          <w:bCs/>
          <w:sz w:val="24"/>
          <w:szCs w:val="24"/>
        </w:rPr>
        <w:t>and shows the upper body technique is very similar. The data also shows that there was a greater angular velocity in the shoulder and elbow when the individual had no resistance</w:t>
      </w:r>
      <w:r w:rsidR="003C0A66">
        <w:rPr>
          <w:rFonts w:ascii="Times New Roman" w:eastAsia="Times New Roman" w:hAnsi="Times New Roman" w:cs="Times New Roman"/>
          <w:bCs/>
          <w:sz w:val="24"/>
          <w:szCs w:val="24"/>
        </w:rPr>
        <w:t xml:space="preserve">. </w:t>
      </w:r>
    </w:p>
    <w:p w14:paraId="5EE6B6BD" w14:textId="77777777" w:rsidR="003C0A66" w:rsidRDefault="003C0A66" w:rsidP="00AA16D3">
      <w:pPr>
        <w:spacing w:line="360" w:lineRule="auto"/>
        <w:rPr>
          <w:rFonts w:ascii="Times New Roman" w:eastAsia="Times New Roman" w:hAnsi="Times New Roman" w:cs="Times New Roman"/>
          <w:bCs/>
          <w:sz w:val="24"/>
          <w:szCs w:val="24"/>
        </w:rPr>
      </w:pPr>
    </w:p>
    <w:p w14:paraId="53FD548A" w14:textId="77777777" w:rsidR="00BD291E" w:rsidRPr="00523502" w:rsidRDefault="003C0A66" w:rsidP="00AA16D3">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These overall results show that the key differences were the trunk, knee and ankle, concluding that the lowers body’s power and technique as the key difference between the two phases, this shows the participants power was an important factor affecting the results. This would be because the participant used their legs as a stabiliser and used the power in their lower body to optimise the resistance and keep to their original technique as close as possible. With further testing we could see if the technique thy used was beneficial in rowing, specifically in long race rowing which is typically 2000m. We could then use these coaching tips and data obtained to then enhance the rower’s performance</w:t>
      </w:r>
      <w:r w:rsidR="00C92B9F">
        <w:rPr>
          <w:rFonts w:ascii="Times New Roman" w:eastAsia="Times New Roman" w:hAnsi="Times New Roman" w:cs="Times New Roman"/>
          <w:bCs/>
          <w:sz w:val="24"/>
          <w:szCs w:val="24"/>
        </w:rPr>
        <w:t xml:space="preserve"> with the correct technique and use of power</w:t>
      </w:r>
      <w:r>
        <w:rPr>
          <w:rFonts w:ascii="Times New Roman" w:eastAsia="Times New Roman" w:hAnsi="Times New Roman" w:cs="Times New Roman"/>
          <w:bCs/>
          <w:sz w:val="24"/>
          <w:szCs w:val="24"/>
        </w:rPr>
        <w:t xml:space="preserve">.  </w:t>
      </w:r>
    </w:p>
    <w:p w14:paraId="38A110D8" w14:textId="77777777" w:rsidR="00DD3C6E" w:rsidRDefault="00DD3C6E" w:rsidP="00AA16D3">
      <w:pPr>
        <w:spacing w:line="360" w:lineRule="auto"/>
        <w:rPr>
          <w:rFonts w:ascii="Times New Roman" w:eastAsia="Times New Roman" w:hAnsi="Times New Roman" w:cs="Times New Roman"/>
          <w:b/>
          <w:sz w:val="28"/>
          <w:szCs w:val="28"/>
          <w:u w:val="single"/>
        </w:rPr>
      </w:pPr>
    </w:p>
    <w:p w14:paraId="160FF8BA" w14:textId="77777777" w:rsidR="00DD3C6E" w:rsidRDefault="00DD3C6E" w:rsidP="00AA16D3">
      <w:pPr>
        <w:spacing w:line="360" w:lineRule="auto"/>
        <w:rPr>
          <w:rFonts w:ascii="Times New Roman" w:eastAsia="Times New Roman" w:hAnsi="Times New Roman" w:cs="Times New Roman"/>
          <w:b/>
          <w:sz w:val="28"/>
          <w:szCs w:val="28"/>
          <w:u w:val="single"/>
        </w:rPr>
      </w:pPr>
    </w:p>
    <w:p w14:paraId="7DC5AB44" w14:textId="3EDFF98D" w:rsidR="00DD3C6E" w:rsidRDefault="007653D4" w:rsidP="00AA16D3">
      <w:pPr>
        <w:spacing w:line="360" w:lineRule="auto"/>
        <w:rPr>
          <w:rFonts w:ascii="Times New Roman" w:eastAsia="Times New Roman" w:hAnsi="Times New Roman" w:cs="Times New Roman"/>
          <w:bCs/>
          <w:sz w:val="24"/>
          <w:szCs w:val="24"/>
        </w:rPr>
      </w:pPr>
      <w:r w:rsidRPr="007653D4">
        <w:rPr>
          <w:rFonts w:ascii="Times New Roman" w:eastAsia="Times New Roman" w:hAnsi="Times New Roman" w:cs="Times New Roman"/>
          <w:bCs/>
          <w:sz w:val="24"/>
          <w:szCs w:val="24"/>
        </w:rPr>
        <w:t xml:space="preserve">Word count </w:t>
      </w:r>
      <w:r w:rsidR="0010792C">
        <w:rPr>
          <w:rFonts w:ascii="Times New Roman" w:eastAsia="Times New Roman" w:hAnsi="Times New Roman" w:cs="Times New Roman"/>
          <w:bCs/>
          <w:sz w:val="24"/>
          <w:szCs w:val="24"/>
        </w:rPr>
        <w:t>–2,01</w:t>
      </w:r>
      <w:r w:rsidR="00110F70">
        <w:rPr>
          <w:rFonts w:ascii="Times New Roman" w:eastAsia="Times New Roman" w:hAnsi="Times New Roman" w:cs="Times New Roman"/>
          <w:bCs/>
          <w:sz w:val="24"/>
          <w:szCs w:val="24"/>
        </w:rPr>
        <w:t>8</w:t>
      </w:r>
    </w:p>
    <w:p w14:paraId="23485CA5" w14:textId="77777777" w:rsidR="0010792C" w:rsidRPr="007653D4" w:rsidRDefault="0010792C" w:rsidP="00AA16D3">
      <w:pPr>
        <w:spacing w:line="360" w:lineRule="auto"/>
        <w:rPr>
          <w:rFonts w:ascii="Times New Roman" w:eastAsia="Times New Roman" w:hAnsi="Times New Roman" w:cs="Times New Roman"/>
          <w:bCs/>
          <w:sz w:val="24"/>
          <w:szCs w:val="24"/>
        </w:rPr>
      </w:pPr>
    </w:p>
    <w:p w14:paraId="2A16F30B" w14:textId="77777777" w:rsidR="00DD3C6E" w:rsidRDefault="00DD3C6E" w:rsidP="007653D4">
      <w:pPr>
        <w:spacing w:line="360" w:lineRule="auto"/>
        <w:rPr>
          <w:rFonts w:ascii="Times New Roman" w:eastAsia="Times New Roman" w:hAnsi="Times New Roman" w:cs="Times New Roman"/>
          <w:b/>
          <w:sz w:val="28"/>
          <w:szCs w:val="28"/>
          <w:u w:val="single"/>
        </w:rPr>
      </w:pPr>
    </w:p>
    <w:p w14:paraId="4D76C350" w14:textId="77777777" w:rsidR="00DD3C6E" w:rsidRDefault="00DD3C6E" w:rsidP="007653D4">
      <w:pPr>
        <w:spacing w:line="360" w:lineRule="auto"/>
        <w:rPr>
          <w:rFonts w:ascii="Times New Roman" w:eastAsia="Times New Roman" w:hAnsi="Times New Roman" w:cs="Times New Roman"/>
          <w:b/>
          <w:sz w:val="28"/>
          <w:szCs w:val="28"/>
          <w:u w:val="single"/>
        </w:rPr>
      </w:pPr>
    </w:p>
    <w:p w14:paraId="602FB77E" w14:textId="77777777" w:rsidR="00A54179" w:rsidRDefault="00A54179" w:rsidP="007653D4">
      <w:pPr>
        <w:spacing w:line="360" w:lineRule="auto"/>
        <w:rPr>
          <w:rFonts w:ascii="Times New Roman" w:eastAsia="Times New Roman" w:hAnsi="Times New Roman" w:cs="Times New Roman"/>
          <w:b/>
          <w:sz w:val="28"/>
          <w:szCs w:val="28"/>
          <w:u w:val="single"/>
        </w:rPr>
      </w:pPr>
    </w:p>
    <w:p w14:paraId="06524F0B" w14:textId="77777777" w:rsidR="00CC15FB" w:rsidRDefault="00CC15FB" w:rsidP="00CC15FB">
      <w:pPr>
        <w:spacing w:line="360" w:lineRule="auto"/>
        <w:rPr>
          <w:rFonts w:ascii="Times New Roman" w:eastAsia="Times New Roman" w:hAnsi="Times New Roman" w:cs="Times New Roman"/>
          <w:b/>
          <w:sz w:val="28"/>
          <w:szCs w:val="28"/>
          <w:u w:val="single"/>
        </w:rPr>
      </w:pPr>
    </w:p>
    <w:p w14:paraId="6FED3455" w14:textId="7A616AFC" w:rsidR="00C44848" w:rsidRDefault="007B0609" w:rsidP="00CC15FB">
      <w:pPr>
        <w:spacing w:line="360" w:lineRule="auto"/>
        <w:jc w:val="center"/>
        <w:rPr>
          <w:rStyle w:val="doilink"/>
          <w:rFonts w:ascii="Times New Roman" w:eastAsia="Times New Roman" w:hAnsi="Times New Roman" w:cs="Times New Roman"/>
          <w:bCs/>
          <w:sz w:val="28"/>
          <w:szCs w:val="28"/>
          <w:u w:val="single"/>
        </w:rPr>
      </w:pPr>
      <w:r w:rsidRPr="00EE6BE5">
        <w:rPr>
          <w:rFonts w:ascii="Times New Roman" w:eastAsia="Times New Roman" w:hAnsi="Times New Roman" w:cs="Times New Roman"/>
          <w:bCs/>
          <w:sz w:val="28"/>
          <w:szCs w:val="28"/>
          <w:u w:val="single"/>
        </w:rPr>
        <w:t>References</w:t>
      </w:r>
    </w:p>
    <w:p w14:paraId="79FDA054" w14:textId="77777777" w:rsidR="00C44848" w:rsidRPr="00C44848" w:rsidRDefault="00C44848" w:rsidP="00C44848">
      <w:pPr>
        <w:spacing w:line="360" w:lineRule="auto"/>
        <w:jc w:val="center"/>
        <w:rPr>
          <w:rFonts w:ascii="Times New Roman" w:eastAsia="Times New Roman" w:hAnsi="Times New Roman" w:cs="Times New Roman"/>
          <w:bCs/>
          <w:sz w:val="28"/>
          <w:szCs w:val="28"/>
          <w:u w:val="single"/>
        </w:rPr>
      </w:pPr>
    </w:p>
    <w:p w14:paraId="11FCB5AC" w14:textId="77777777" w:rsidR="00C44848" w:rsidRDefault="00C44848" w:rsidP="00AA16D3">
      <w:pPr>
        <w:shd w:val="clear" w:color="auto" w:fill="FFFFFF"/>
        <w:spacing w:line="360" w:lineRule="auto"/>
        <w:rPr>
          <w:rStyle w:val="doilink"/>
          <w:rFonts w:ascii="Times New Roman" w:hAnsi="Times New Roman" w:cs="Times New Roman"/>
          <w:sz w:val="24"/>
          <w:szCs w:val="24"/>
          <w:shd w:val="clear" w:color="auto" w:fill="FFFFFF"/>
        </w:rPr>
      </w:pPr>
      <w:r w:rsidRPr="00C44848">
        <w:rPr>
          <w:rStyle w:val="authors"/>
          <w:rFonts w:ascii="Times New Roman" w:hAnsi="Times New Roman" w:cs="Times New Roman"/>
          <w:sz w:val="24"/>
          <w:szCs w:val="24"/>
          <w:shd w:val="clear" w:color="auto" w:fill="FFFFFF"/>
        </w:rPr>
        <w:t>Adrian Lees</w:t>
      </w:r>
      <w:r w:rsidRPr="00C44848">
        <w:rPr>
          <w:rFonts w:ascii="Times New Roman" w:hAnsi="Times New Roman" w:cs="Times New Roman"/>
          <w:sz w:val="24"/>
          <w:szCs w:val="24"/>
          <w:shd w:val="clear" w:color="auto" w:fill="FFFFFF"/>
        </w:rPr>
        <w:t> </w:t>
      </w:r>
      <w:r w:rsidRPr="00C44848">
        <w:rPr>
          <w:rStyle w:val="Date1"/>
          <w:rFonts w:ascii="Times New Roman" w:hAnsi="Times New Roman" w:cs="Times New Roman"/>
          <w:sz w:val="24"/>
          <w:szCs w:val="24"/>
          <w:shd w:val="clear" w:color="auto" w:fill="FFFFFF"/>
        </w:rPr>
        <w:t>(2002)</w:t>
      </w:r>
      <w:r w:rsidRPr="00C44848">
        <w:rPr>
          <w:rFonts w:ascii="Times New Roman" w:hAnsi="Times New Roman" w:cs="Times New Roman"/>
          <w:sz w:val="24"/>
          <w:szCs w:val="24"/>
          <w:shd w:val="clear" w:color="auto" w:fill="FFFFFF"/>
        </w:rPr>
        <w:t> </w:t>
      </w:r>
      <w:r w:rsidRPr="00C44848">
        <w:rPr>
          <w:rStyle w:val="arttitle"/>
          <w:rFonts w:ascii="Times New Roman" w:hAnsi="Times New Roman" w:cs="Times New Roman"/>
          <w:sz w:val="24"/>
          <w:szCs w:val="24"/>
          <w:shd w:val="clear" w:color="auto" w:fill="FFFFFF"/>
        </w:rPr>
        <w:t>Technique analysis in sports: a critical review,</w:t>
      </w:r>
      <w:r w:rsidRPr="00C44848">
        <w:rPr>
          <w:rFonts w:ascii="Times New Roman" w:hAnsi="Times New Roman" w:cs="Times New Roman"/>
          <w:sz w:val="24"/>
          <w:szCs w:val="24"/>
          <w:shd w:val="clear" w:color="auto" w:fill="FFFFFF"/>
        </w:rPr>
        <w:t> </w:t>
      </w:r>
      <w:r w:rsidRPr="00C44848">
        <w:rPr>
          <w:rStyle w:val="serialtitle"/>
          <w:rFonts w:ascii="Times New Roman" w:hAnsi="Times New Roman" w:cs="Times New Roman"/>
          <w:i/>
          <w:iCs/>
          <w:sz w:val="24"/>
          <w:szCs w:val="24"/>
          <w:shd w:val="clear" w:color="auto" w:fill="FFFFFF"/>
        </w:rPr>
        <w:t>Journal of Sports Sciences</w:t>
      </w:r>
      <w:r w:rsidRPr="00C44848">
        <w:rPr>
          <w:rStyle w:val="serialtitle"/>
          <w:rFonts w:ascii="Times New Roman" w:hAnsi="Times New Roman" w:cs="Times New Roman"/>
          <w:sz w:val="24"/>
          <w:szCs w:val="24"/>
          <w:shd w:val="clear" w:color="auto" w:fill="FFFFFF"/>
        </w:rPr>
        <w:t>,</w:t>
      </w:r>
      <w:r w:rsidRPr="00C44848">
        <w:rPr>
          <w:rFonts w:ascii="Times New Roman" w:hAnsi="Times New Roman" w:cs="Times New Roman"/>
          <w:sz w:val="24"/>
          <w:szCs w:val="24"/>
          <w:shd w:val="clear" w:color="auto" w:fill="FFFFFF"/>
        </w:rPr>
        <w:t> </w:t>
      </w:r>
      <w:r w:rsidRPr="00C44848">
        <w:rPr>
          <w:rStyle w:val="volumeissue"/>
          <w:rFonts w:ascii="Times New Roman" w:hAnsi="Times New Roman" w:cs="Times New Roman"/>
          <w:sz w:val="24"/>
          <w:szCs w:val="24"/>
          <w:shd w:val="clear" w:color="auto" w:fill="FFFFFF"/>
        </w:rPr>
        <w:t>20:10,</w:t>
      </w:r>
      <w:r w:rsidRPr="00C44848">
        <w:rPr>
          <w:rFonts w:ascii="Times New Roman" w:hAnsi="Times New Roman" w:cs="Times New Roman"/>
          <w:sz w:val="24"/>
          <w:szCs w:val="24"/>
          <w:shd w:val="clear" w:color="auto" w:fill="FFFFFF"/>
        </w:rPr>
        <w:t> </w:t>
      </w:r>
      <w:r w:rsidRPr="00C44848">
        <w:rPr>
          <w:rStyle w:val="pagerange"/>
          <w:rFonts w:ascii="Times New Roman" w:hAnsi="Times New Roman" w:cs="Times New Roman"/>
          <w:sz w:val="24"/>
          <w:szCs w:val="24"/>
          <w:shd w:val="clear" w:color="auto" w:fill="FFFFFF"/>
        </w:rPr>
        <w:t>813-828,</w:t>
      </w:r>
      <w:r w:rsidRPr="00C44848">
        <w:rPr>
          <w:rFonts w:ascii="Times New Roman" w:hAnsi="Times New Roman" w:cs="Times New Roman"/>
          <w:sz w:val="24"/>
          <w:szCs w:val="24"/>
          <w:shd w:val="clear" w:color="auto" w:fill="FFFFFF"/>
        </w:rPr>
        <w:t> </w:t>
      </w:r>
      <w:r w:rsidRPr="00C44848">
        <w:rPr>
          <w:rStyle w:val="doilink"/>
          <w:rFonts w:ascii="Times New Roman" w:hAnsi="Times New Roman" w:cs="Times New Roman"/>
          <w:sz w:val="24"/>
          <w:szCs w:val="24"/>
          <w:shd w:val="clear" w:color="auto" w:fill="FFFFFF"/>
        </w:rPr>
        <w:t>DOI: </w:t>
      </w:r>
      <w:hyperlink r:id="rId13" w:history="1">
        <w:r w:rsidRPr="00C44848">
          <w:rPr>
            <w:rStyle w:val="Hyperlink"/>
            <w:rFonts w:ascii="Times New Roman" w:hAnsi="Times New Roman" w:cs="Times New Roman"/>
            <w:color w:val="auto"/>
            <w:sz w:val="24"/>
            <w:szCs w:val="24"/>
            <w:u w:val="none"/>
          </w:rPr>
          <w:t>10.1080/026404102320675657</w:t>
        </w:r>
      </w:hyperlink>
      <w:r w:rsidRPr="00C44848">
        <w:rPr>
          <w:rStyle w:val="doilink"/>
          <w:rFonts w:ascii="Times New Roman" w:hAnsi="Times New Roman" w:cs="Times New Roman"/>
          <w:sz w:val="24"/>
          <w:szCs w:val="24"/>
          <w:shd w:val="clear" w:color="auto" w:fill="FFFFFF"/>
        </w:rPr>
        <w:t>. (Accessed 7</w:t>
      </w:r>
      <w:r w:rsidRPr="00C44848">
        <w:rPr>
          <w:rStyle w:val="doilink"/>
          <w:rFonts w:ascii="Times New Roman" w:hAnsi="Times New Roman" w:cs="Times New Roman"/>
          <w:sz w:val="24"/>
          <w:szCs w:val="24"/>
          <w:shd w:val="clear" w:color="auto" w:fill="FFFFFF"/>
          <w:vertAlign w:val="superscript"/>
        </w:rPr>
        <w:t>th</w:t>
      </w:r>
      <w:r w:rsidRPr="00C44848">
        <w:rPr>
          <w:rStyle w:val="doilink"/>
          <w:rFonts w:ascii="Times New Roman" w:hAnsi="Times New Roman" w:cs="Times New Roman"/>
          <w:sz w:val="24"/>
          <w:szCs w:val="24"/>
          <w:shd w:val="clear" w:color="auto" w:fill="FFFFFF"/>
        </w:rPr>
        <w:t xml:space="preserve"> March 2020). </w:t>
      </w:r>
    </w:p>
    <w:p w14:paraId="26D24467" w14:textId="77777777" w:rsidR="00C44848" w:rsidRPr="00C44848" w:rsidRDefault="00C44848" w:rsidP="00AA16D3">
      <w:pPr>
        <w:shd w:val="clear" w:color="auto" w:fill="FFFFFF"/>
        <w:spacing w:line="360" w:lineRule="auto"/>
        <w:rPr>
          <w:rStyle w:val="doilink"/>
          <w:rFonts w:ascii="Times New Roman" w:hAnsi="Times New Roman" w:cs="Times New Roman"/>
          <w:sz w:val="24"/>
          <w:szCs w:val="24"/>
          <w:shd w:val="clear" w:color="auto" w:fill="FFFFFF"/>
        </w:rPr>
      </w:pPr>
    </w:p>
    <w:p w14:paraId="6B96F0BE" w14:textId="77777777" w:rsidR="00C44848" w:rsidRDefault="00C44848" w:rsidP="00AA16D3">
      <w:pPr>
        <w:shd w:val="clear" w:color="auto" w:fill="FFFFFF"/>
        <w:spacing w:line="360" w:lineRule="auto"/>
        <w:rPr>
          <w:rFonts w:ascii="Times New Roman" w:hAnsi="Times New Roman" w:cs="Times New Roman"/>
          <w:color w:val="000000"/>
          <w:sz w:val="24"/>
          <w:szCs w:val="24"/>
          <w:shd w:val="clear" w:color="auto" w:fill="FFFFFF"/>
        </w:rPr>
      </w:pPr>
      <w:proofErr w:type="spellStart"/>
      <w:r w:rsidRPr="00C44848">
        <w:rPr>
          <w:rFonts w:ascii="Times New Roman" w:hAnsi="Times New Roman" w:cs="Times New Roman"/>
          <w:color w:val="000000"/>
          <w:sz w:val="24"/>
          <w:szCs w:val="24"/>
          <w:shd w:val="clear" w:color="auto" w:fill="FFFFFF"/>
        </w:rPr>
        <w:t>BioRow</w:t>
      </w:r>
      <w:proofErr w:type="spellEnd"/>
      <w:r w:rsidRPr="00C44848">
        <w:rPr>
          <w:rFonts w:ascii="Times New Roman" w:hAnsi="Times New Roman" w:cs="Times New Roman"/>
          <w:color w:val="000000"/>
          <w:sz w:val="24"/>
          <w:szCs w:val="24"/>
          <w:shd w:val="clear" w:color="auto" w:fill="FFFFFF"/>
        </w:rPr>
        <w:t xml:space="preserve"> (2015) "</w:t>
      </w:r>
      <w:proofErr w:type="spellStart"/>
      <w:r w:rsidRPr="00C44848">
        <w:rPr>
          <w:rFonts w:ascii="Times New Roman" w:hAnsi="Times New Roman" w:cs="Times New Roman"/>
          <w:color w:val="000000"/>
          <w:sz w:val="24"/>
          <w:szCs w:val="24"/>
          <w:shd w:val="clear" w:color="auto" w:fill="FFFFFF"/>
        </w:rPr>
        <w:t>BioRow</w:t>
      </w:r>
      <w:proofErr w:type="spellEnd"/>
      <w:r w:rsidRPr="00C44848">
        <w:rPr>
          <w:rFonts w:ascii="Times New Roman" w:hAnsi="Times New Roman" w:cs="Times New Roman"/>
          <w:color w:val="000000"/>
          <w:sz w:val="24"/>
          <w:szCs w:val="24"/>
          <w:shd w:val="clear" w:color="auto" w:fill="FFFFFF"/>
        </w:rPr>
        <w:t xml:space="preserve"> Oar Angle Guides", pp. 1-2. Available at: </w:t>
      </w:r>
      <w:hyperlink r:id="rId14" w:history="1">
        <w:r w:rsidRPr="00C44848">
          <w:rPr>
            <w:rStyle w:val="Hyperlink"/>
            <w:rFonts w:ascii="Times New Roman" w:hAnsi="Times New Roman" w:cs="Times New Roman"/>
            <w:sz w:val="24"/>
            <w:szCs w:val="24"/>
            <w:shd w:val="clear" w:color="auto" w:fill="FFFFFF"/>
          </w:rPr>
          <w:t>http://www.biorow.com/RBN_en_2015_files/2015RowBiomNews07.pdf</w:t>
        </w:r>
      </w:hyperlink>
      <w:r w:rsidRPr="00C44848">
        <w:rPr>
          <w:rFonts w:ascii="Times New Roman" w:hAnsi="Times New Roman" w:cs="Times New Roman"/>
          <w:color w:val="000000"/>
          <w:sz w:val="24"/>
          <w:szCs w:val="24"/>
          <w:shd w:val="clear" w:color="auto" w:fill="FFFFFF"/>
        </w:rPr>
        <w:t>(Accessed: 14</w:t>
      </w:r>
      <w:r w:rsidRPr="00C44848">
        <w:rPr>
          <w:rFonts w:ascii="Times New Roman" w:hAnsi="Times New Roman" w:cs="Times New Roman"/>
          <w:color w:val="000000"/>
          <w:sz w:val="24"/>
          <w:szCs w:val="24"/>
          <w:shd w:val="clear" w:color="auto" w:fill="FFFFFF"/>
          <w:vertAlign w:val="superscript"/>
        </w:rPr>
        <w:t>th</w:t>
      </w:r>
      <w:r w:rsidRPr="00C44848">
        <w:rPr>
          <w:rFonts w:ascii="Times New Roman" w:hAnsi="Times New Roman" w:cs="Times New Roman"/>
          <w:color w:val="000000"/>
          <w:sz w:val="24"/>
          <w:szCs w:val="24"/>
          <w:shd w:val="clear" w:color="auto" w:fill="FFFFFF"/>
        </w:rPr>
        <w:t>February 2020).</w:t>
      </w:r>
    </w:p>
    <w:p w14:paraId="189E9440" w14:textId="77777777" w:rsidR="00C44848" w:rsidRPr="00C44848" w:rsidRDefault="00C44848" w:rsidP="00AA16D3">
      <w:pPr>
        <w:shd w:val="clear" w:color="auto" w:fill="FFFFFF"/>
        <w:spacing w:line="360" w:lineRule="auto"/>
        <w:rPr>
          <w:rFonts w:ascii="Times New Roman" w:hAnsi="Times New Roman" w:cs="Times New Roman"/>
          <w:color w:val="000000"/>
          <w:sz w:val="24"/>
          <w:szCs w:val="24"/>
          <w:shd w:val="clear" w:color="auto" w:fill="FFFFFF"/>
        </w:rPr>
      </w:pPr>
    </w:p>
    <w:p w14:paraId="16AA0C08" w14:textId="77777777" w:rsidR="00C44848" w:rsidRDefault="00C44848" w:rsidP="00AA16D3">
      <w:pPr>
        <w:spacing w:line="360" w:lineRule="auto"/>
        <w:rPr>
          <w:rFonts w:ascii="Times New Roman" w:hAnsi="Times New Roman" w:cs="Times New Roman"/>
          <w:color w:val="000000"/>
          <w:sz w:val="24"/>
          <w:szCs w:val="24"/>
          <w:shd w:val="clear" w:color="auto" w:fill="FFFFFF"/>
        </w:rPr>
      </w:pPr>
      <w:r w:rsidRPr="00C44848">
        <w:rPr>
          <w:rFonts w:ascii="Times New Roman" w:hAnsi="Times New Roman" w:cs="Times New Roman"/>
          <w:color w:val="000000"/>
          <w:sz w:val="24"/>
          <w:szCs w:val="24"/>
          <w:shd w:val="clear" w:color="auto" w:fill="FFFFFF"/>
        </w:rPr>
        <w:t>Caldwell, J., McNair, P. and Williams, M. (2003) "The effects of repetitive motion on lumbar flexion and erector spinae muscle activity in rowers", </w:t>
      </w:r>
      <w:r w:rsidRPr="00C44848">
        <w:rPr>
          <w:rFonts w:ascii="Times New Roman" w:hAnsi="Times New Roman" w:cs="Times New Roman"/>
          <w:i/>
          <w:iCs/>
          <w:color w:val="000000"/>
          <w:sz w:val="24"/>
          <w:szCs w:val="24"/>
          <w:shd w:val="clear" w:color="auto" w:fill="FFFFFF"/>
        </w:rPr>
        <w:t>Clinical Biomechanics</w:t>
      </w:r>
      <w:r w:rsidRPr="00C44848">
        <w:rPr>
          <w:rFonts w:ascii="Times New Roman" w:hAnsi="Times New Roman" w:cs="Times New Roman"/>
          <w:color w:val="000000"/>
          <w:sz w:val="24"/>
          <w:szCs w:val="24"/>
          <w:shd w:val="clear" w:color="auto" w:fill="FFFFFF"/>
        </w:rPr>
        <w:t xml:space="preserve">, 18(8), pp. 704-711. </w:t>
      </w:r>
      <w:proofErr w:type="spellStart"/>
      <w:r w:rsidRPr="00C44848">
        <w:rPr>
          <w:rFonts w:ascii="Times New Roman" w:hAnsi="Times New Roman" w:cs="Times New Roman"/>
          <w:color w:val="000000"/>
          <w:sz w:val="24"/>
          <w:szCs w:val="24"/>
          <w:shd w:val="clear" w:color="auto" w:fill="FFFFFF"/>
        </w:rPr>
        <w:t>doi</w:t>
      </w:r>
      <w:proofErr w:type="spellEnd"/>
      <w:r w:rsidRPr="00C44848">
        <w:rPr>
          <w:rFonts w:ascii="Times New Roman" w:hAnsi="Times New Roman" w:cs="Times New Roman"/>
          <w:color w:val="000000"/>
          <w:sz w:val="24"/>
          <w:szCs w:val="24"/>
          <w:shd w:val="clear" w:color="auto" w:fill="FFFFFF"/>
        </w:rPr>
        <w:t>: 10.1016/s0268-0033(03)00117-7 (Accessed 11</w:t>
      </w:r>
      <w:r w:rsidRPr="00C44848">
        <w:rPr>
          <w:rFonts w:ascii="Times New Roman" w:hAnsi="Times New Roman" w:cs="Times New Roman"/>
          <w:color w:val="000000"/>
          <w:sz w:val="24"/>
          <w:szCs w:val="24"/>
          <w:shd w:val="clear" w:color="auto" w:fill="FFFFFF"/>
          <w:vertAlign w:val="superscript"/>
        </w:rPr>
        <w:t>th</w:t>
      </w:r>
      <w:r w:rsidRPr="00C44848">
        <w:rPr>
          <w:rFonts w:ascii="Times New Roman" w:hAnsi="Times New Roman" w:cs="Times New Roman"/>
          <w:color w:val="000000"/>
          <w:sz w:val="24"/>
          <w:szCs w:val="24"/>
          <w:shd w:val="clear" w:color="auto" w:fill="FFFFFF"/>
        </w:rPr>
        <w:t xml:space="preserve"> March 2020).</w:t>
      </w:r>
    </w:p>
    <w:p w14:paraId="149C4BE7" w14:textId="77777777" w:rsidR="00C44848" w:rsidRPr="00C44848" w:rsidRDefault="00C44848" w:rsidP="00AA16D3">
      <w:pPr>
        <w:spacing w:line="360" w:lineRule="auto"/>
        <w:rPr>
          <w:rFonts w:ascii="Times New Roman" w:hAnsi="Times New Roman" w:cs="Times New Roman"/>
          <w:color w:val="000000"/>
          <w:sz w:val="24"/>
          <w:szCs w:val="24"/>
          <w:shd w:val="clear" w:color="auto" w:fill="FFFFFF"/>
        </w:rPr>
      </w:pPr>
    </w:p>
    <w:p w14:paraId="4B188AD9" w14:textId="77777777" w:rsidR="00C44848" w:rsidRDefault="00C44848" w:rsidP="00AA16D3">
      <w:pPr>
        <w:shd w:val="clear" w:color="auto" w:fill="FFFFFF"/>
        <w:spacing w:line="360" w:lineRule="auto"/>
        <w:rPr>
          <w:rStyle w:val="doilink"/>
          <w:rFonts w:ascii="Times New Roman" w:hAnsi="Times New Roman" w:cs="Times New Roman"/>
          <w:sz w:val="24"/>
          <w:szCs w:val="24"/>
          <w:shd w:val="clear" w:color="auto" w:fill="FFFFFF"/>
        </w:rPr>
      </w:pPr>
      <w:r w:rsidRPr="00C44848">
        <w:rPr>
          <w:rFonts w:ascii="Times New Roman" w:hAnsi="Times New Roman" w:cs="Times New Roman"/>
          <w:sz w:val="24"/>
          <w:szCs w:val="24"/>
          <w:shd w:val="clear" w:color="auto" w:fill="FFFFFF"/>
        </w:rPr>
        <w:t>Holt, P. et al. (2003) "Kinematics of Spinal Motion During Prolonged Rowing", </w:t>
      </w:r>
      <w:r w:rsidRPr="00C44848">
        <w:rPr>
          <w:rFonts w:ascii="Times New Roman" w:hAnsi="Times New Roman" w:cs="Times New Roman"/>
          <w:i/>
          <w:iCs/>
          <w:sz w:val="24"/>
          <w:szCs w:val="24"/>
          <w:shd w:val="clear" w:color="auto" w:fill="FFFFFF"/>
        </w:rPr>
        <w:t>International Journal of Sports Medicine</w:t>
      </w:r>
      <w:r w:rsidRPr="00C44848">
        <w:rPr>
          <w:rFonts w:ascii="Times New Roman" w:hAnsi="Times New Roman" w:cs="Times New Roman"/>
          <w:sz w:val="24"/>
          <w:szCs w:val="24"/>
          <w:shd w:val="clear" w:color="auto" w:fill="FFFFFF"/>
        </w:rPr>
        <w:t xml:space="preserve">, 24(8), pp. 597-602. </w:t>
      </w:r>
      <w:proofErr w:type="spellStart"/>
      <w:r w:rsidRPr="00C44848">
        <w:rPr>
          <w:rFonts w:ascii="Times New Roman" w:hAnsi="Times New Roman" w:cs="Times New Roman"/>
          <w:sz w:val="24"/>
          <w:szCs w:val="24"/>
          <w:shd w:val="clear" w:color="auto" w:fill="FFFFFF"/>
        </w:rPr>
        <w:t>doi</w:t>
      </w:r>
      <w:proofErr w:type="spellEnd"/>
      <w:r w:rsidRPr="00C44848">
        <w:rPr>
          <w:rFonts w:ascii="Times New Roman" w:hAnsi="Times New Roman" w:cs="Times New Roman"/>
          <w:sz w:val="24"/>
          <w:szCs w:val="24"/>
          <w:shd w:val="clear" w:color="auto" w:fill="FFFFFF"/>
        </w:rPr>
        <w:t xml:space="preserve">: 10.1055/s-2003-43273. </w:t>
      </w:r>
      <w:r w:rsidRPr="00C44848">
        <w:rPr>
          <w:rStyle w:val="doilink"/>
          <w:rFonts w:ascii="Times New Roman" w:hAnsi="Times New Roman" w:cs="Times New Roman"/>
          <w:sz w:val="24"/>
          <w:szCs w:val="24"/>
          <w:shd w:val="clear" w:color="auto" w:fill="FFFFFF"/>
        </w:rPr>
        <w:t>(Accessed 21</w:t>
      </w:r>
      <w:r w:rsidRPr="00C44848">
        <w:rPr>
          <w:rStyle w:val="doilink"/>
          <w:rFonts w:ascii="Times New Roman" w:hAnsi="Times New Roman" w:cs="Times New Roman"/>
          <w:sz w:val="24"/>
          <w:szCs w:val="24"/>
          <w:shd w:val="clear" w:color="auto" w:fill="FFFFFF"/>
          <w:vertAlign w:val="superscript"/>
        </w:rPr>
        <w:t>st</w:t>
      </w:r>
      <w:r w:rsidRPr="00C44848">
        <w:rPr>
          <w:rStyle w:val="doilink"/>
          <w:rFonts w:ascii="Times New Roman" w:hAnsi="Times New Roman" w:cs="Times New Roman"/>
          <w:sz w:val="24"/>
          <w:szCs w:val="24"/>
          <w:shd w:val="clear" w:color="auto" w:fill="FFFFFF"/>
        </w:rPr>
        <w:t xml:space="preserve"> March 2020).</w:t>
      </w:r>
    </w:p>
    <w:p w14:paraId="07938DF0" w14:textId="77777777" w:rsidR="00C44848" w:rsidRPr="00C44848" w:rsidRDefault="00C44848" w:rsidP="00AA16D3">
      <w:pPr>
        <w:spacing w:line="360" w:lineRule="auto"/>
        <w:rPr>
          <w:rFonts w:ascii="Times New Roman" w:hAnsi="Times New Roman" w:cs="Times New Roman"/>
          <w:sz w:val="24"/>
          <w:szCs w:val="24"/>
        </w:rPr>
      </w:pPr>
    </w:p>
    <w:p w14:paraId="42B8E144" w14:textId="77777777" w:rsidR="00C44848" w:rsidRDefault="00C44848" w:rsidP="00AA16D3">
      <w:pPr>
        <w:spacing w:line="360" w:lineRule="auto"/>
        <w:rPr>
          <w:rFonts w:ascii="Times New Roman" w:hAnsi="Times New Roman" w:cs="Times New Roman"/>
          <w:color w:val="000000"/>
          <w:sz w:val="24"/>
          <w:szCs w:val="24"/>
          <w:shd w:val="clear" w:color="auto" w:fill="FFFFFF"/>
        </w:rPr>
      </w:pPr>
      <w:r w:rsidRPr="00C44848">
        <w:rPr>
          <w:rFonts w:ascii="Times New Roman" w:hAnsi="Times New Roman" w:cs="Times New Roman"/>
          <w:color w:val="000000"/>
          <w:sz w:val="24"/>
          <w:szCs w:val="24"/>
          <w:shd w:val="clear" w:color="auto" w:fill="FFFFFF"/>
        </w:rPr>
        <w:t>Kleshnev, V. (2011) </w:t>
      </w:r>
      <w:r w:rsidRPr="00C44848">
        <w:rPr>
          <w:rFonts w:ascii="Times New Roman" w:hAnsi="Times New Roman" w:cs="Times New Roman"/>
          <w:i/>
          <w:iCs/>
          <w:color w:val="000000"/>
          <w:sz w:val="24"/>
          <w:szCs w:val="24"/>
          <w:shd w:val="clear" w:color="auto" w:fill="FFFFFF"/>
        </w:rPr>
        <w:t>Biomechanics of Rowing</w:t>
      </w:r>
      <w:r w:rsidRPr="00C44848">
        <w:rPr>
          <w:rFonts w:ascii="Times New Roman" w:hAnsi="Times New Roman" w:cs="Times New Roman"/>
          <w:color w:val="000000"/>
          <w:sz w:val="24"/>
          <w:szCs w:val="24"/>
          <w:shd w:val="clear" w:color="auto" w:fill="FFFFFF"/>
        </w:rPr>
        <w:t>, </w:t>
      </w:r>
      <w:r w:rsidRPr="00C44848">
        <w:rPr>
          <w:rFonts w:ascii="Times New Roman" w:hAnsi="Times New Roman" w:cs="Times New Roman"/>
          <w:i/>
          <w:iCs/>
          <w:color w:val="000000"/>
          <w:sz w:val="24"/>
          <w:szCs w:val="24"/>
          <w:shd w:val="clear" w:color="auto" w:fill="FFFFFF"/>
        </w:rPr>
        <w:t>Biorow.com</w:t>
      </w:r>
      <w:r w:rsidRPr="00C44848">
        <w:rPr>
          <w:rFonts w:ascii="Times New Roman" w:hAnsi="Times New Roman" w:cs="Times New Roman"/>
          <w:color w:val="000000"/>
          <w:sz w:val="24"/>
          <w:szCs w:val="24"/>
          <w:shd w:val="clear" w:color="auto" w:fill="FFFFFF"/>
        </w:rPr>
        <w:t xml:space="preserve">. Available at: </w:t>
      </w:r>
      <w:hyperlink r:id="rId15" w:history="1">
        <w:r w:rsidRPr="00C44848">
          <w:rPr>
            <w:rStyle w:val="Hyperlink"/>
            <w:rFonts w:ascii="Times New Roman" w:hAnsi="Times New Roman" w:cs="Times New Roman"/>
            <w:sz w:val="24"/>
            <w:szCs w:val="24"/>
            <w:shd w:val="clear" w:color="auto" w:fill="FFFFFF"/>
          </w:rPr>
          <w:t>http://www.biorow.com/Papers_files/2011%20Biomechanics%20in%20Nolte.pdf</w:t>
        </w:r>
      </w:hyperlink>
      <w:r w:rsidRPr="00C44848">
        <w:rPr>
          <w:rFonts w:ascii="Times New Roman" w:hAnsi="Times New Roman" w:cs="Times New Roman"/>
          <w:color w:val="000000"/>
          <w:sz w:val="24"/>
          <w:szCs w:val="24"/>
          <w:shd w:val="clear" w:color="auto" w:fill="FFFFFF"/>
        </w:rPr>
        <w:t xml:space="preserve">  (Accessed: 15</w:t>
      </w:r>
      <w:r w:rsidRPr="00C44848">
        <w:rPr>
          <w:rFonts w:ascii="Times New Roman" w:hAnsi="Times New Roman" w:cs="Times New Roman"/>
          <w:color w:val="000000"/>
          <w:sz w:val="24"/>
          <w:szCs w:val="24"/>
          <w:shd w:val="clear" w:color="auto" w:fill="FFFFFF"/>
          <w:vertAlign w:val="superscript"/>
        </w:rPr>
        <w:t>th</w:t>
      </w:r>
      <w:r w:rsidRPr="00C44848">
        <w:rPr>
          <w:rFonts w:ascii="Times New Roman" w:hAnsi="Times New Roman" w:cs="Times New Roman"/>
          <w:color w:val="000000"/>
          <w:sz w:val="24"/>
          <w:szCs w:val="24"/>
          <w:shd w:val="clear" w:color="auto" w:fill="FFFFFF"/>
        </w:rPr>
        <w:t xml:space="preserve"> February 2020).</w:t>
      </w:r>
    </w:p>
    <w:p w14:paraId="49A6C691" w14:textId="77777777" w:rsidR="00C44848" w:rsidRPr="00C44848" w:rsidRDefault="00C44848" w:rsidP="00AA16D3">
      <w:pPr>
        <w:spacing w:line="360" w:lineRule="auto"/>
        <w:rPr>
          <w:rFonts w:ascii="Times New Roman" w:hAnsi="Times New Roman" w:cs="Times New Roman"/>
          <w:color w:val="000000"/>
          <w:sz w:val="24"/>
          <w:szCs w:val="24"/>
          <w:shd w:val="clear" w:color="auto" w:fill="FFFFFF"/>
        </w:rPr>
      </w:pPr>
    </w:p>
    <w:p w14:paraId="1E1C92DA" w14:textId="77777777" w:rsidR="00C44848" w:rsidRDefault="00C44848" w:rsidP="00AA16D3">
      <w:pPr>
        <w:spacing w:line="360" w:lineRule="auto"/>
        <w:rPr>
          <w:rFonts w:ascii="Times New Roman" w:hAnsi="Times New Roman" w:cs="Times New Roman"/>
          <w:color w:val="000000"/>
          <w:sz w:val="24"/>
          <w:szCs w:val="24"/>
          <w:shd w:val="clear" w:color="auto" w:fill="FFFFFF"/>
        </w:rPr>
      </w:pPr>
      <w:proofErr w:type="spellStart"/>
      <w:r w:rsidRPr="00C44848">
        <w:rPr>
          <w:rFonts w:ascii="Times New Roman" w:hAnsi="Times New Roman" w:cs="Times New Roman"/>
          <w:color w:val="000000"/>
          <w:sz w:val="24"/>
          <w:szCs w:val="24"/>
          <w:shd w:val="clear" w:color="auto" w:fill="FFFFFF"/>
        </w:rPr>
        <w:t>Koopmann</w:t>
      </w:r>
      <w:proofErr w:type="spellEnd"/>
      <w:r w:rsidRPr="00C44848">
        <w:rPr>
          <w:rFonts w:ascii="Times New Roman" w:hAnsi="Times New Roman" w:cs="Times New Roman"/>
          <w:color w:val="000000"/>
          <w:sz w:val="24"/>
          <w:szCs w:val="24"/>
          <w:shd w:val="clear" w:color="auto" w:fill="FFFFFF"/>
        </w:rPr>
        <w:t xml:space="preserve">, T. et al. (2020) "Back Muscle Fatigue Might Lead to Alternated Spine Loading </w:t>
      </w:r>
      <w:proofErr w:type="gramStart"/>
      <w:r w:rsidRPr="00C44848">
        <w:rPr>
          <w:rFonts w:ascii="Times New Roman" w:hAnsi="Times New Roman" w:cs="Times New Roman"/>
          <w:color w:val="000000"/>
          <w:sz w:val="24"/>
          <w:szCs w:val="24"/>
          <w:shd w:val="clear" w:color="auto" w:fill="FFFFFF"/>
        </w:rPr>
        <w:t>In</w:t>
      </w:r>
      <w:proofErr w:type="gramEnd"/>
      <w:r w:rsidRPr="00C44848">
        <w:rPr>
          <w:rFonts w:ascii="Times New Roman" w:hAnsi="Times New Roman" w:cs="Times New Roman"/>
          <w:color w:val="000000"/>
          <w:sz w:val="24"/>
          <w:szCs w:val="24"/>
          <w:shd w:val="clear" w:color="auto" w:fill="FFFFFF"/>
        </w:rPr>
        <w:t xml:space="preserve"> Recreational Ergometer Rowing", pp. 1-4. Available at: </w:t>
      </w:r>
      <w:hyperlink r:id="rId16" w:history="1">
        <w:r w:rsidRPr="00C44848">
          <w:rPr>
            <w:rStyle w:val="Hyperlink"/>
            <w:rFonts w:ascii="Times New Roman" w:hAnsi="Times New Roman" w:cs="Times New Roman"/>
            <w:sz w:val="24"/>
            <w:szCs w:val="24"/>
            <w:shd w:val="clear" w:color="auto" w:fill="FFFFFF"/>
          </w:rPr>
          <w:t>https://www.researchgate.net/publication/329184645_back_muscle_fatigue_might_lead_to_alternated_spine_loading_in_recreational_ergometer_rowing</w:t>
        </w:r>
      </w:hyperlink>
      <w:r w:rsidRPr="00C44848">
        <w:rPr>
          <w:rFonts w:ascii="Times New Roman" w:hAnsi="Times New Roman" w:cs="Times New Roman"/>
          <w:color w:val="000000"/>
          <w:sz w:val="24"/>
          <w:szCs w:val="24"/>
          <w:shd w:val="clear" w:color="auto" w:fill="FFFFFF"/>
        </w:rPr>
        <w:t>(Accessed: 23</w:t>
      </w:r>
      <w:r w:rsidRPr="00C44848">
        <w:rPr>
          <w:rFonts w:ascii="Times New Roman" w:hAnsi="Times New Roman" w:cs="Times New Roman"/>
          <w:color w:val="000000"/>
          <w:sz w:val="24"/>
          <w:szCs w:val="24"/>
          <w:shd w:val="clear" w:color="auto" w:fill="FFFFFF"/>
          <w:vertAlign w:val="superscript"/>
        </w:rPr>
        <w:t>rd</w:t>
      </w:r>
      <w:r w:rsidRPr="00C44848">
        <w:rPr>
          <w:rFonts w:ascii="Times New Roman" w:hAnsi="Times New Roman" w:cs="Times New Roman"/>
          <w:color w:val="000000"/>
          <w:sz w:val="24"/>
          <w:szCs w:val="24"/>
          <w:shd w:val="clear" w:color="auto" w:fill="FFFFFF"/>
        </w:rPr>
        <w:t xml:space="preserve"> February 2020).</w:t>
      </w:r>
    </w:p>
    <w:p w14:paraId="493A776F" w14:textId="77777777" w:rsidR="00C44848" w:rsidRPr="00C44848" w:rsidRDefault="00C44848" w:rsidP="00AA16D3">
      <w:pPr>
        <w:spacing w:line="360" w:lineRule="auto"/>
        <w:rPr>
          <w:rFonts w:ascii="Times New Roman" w:hAnsi="Times New Roman" w:cs="Times New Roman"/>
          <w:color w:val="000000"/>
          <w:sz w:val="24"/>
          <w:szCs w:val="24"/>
          <w:shd w:val="clear" w:color="auto" w:fill="FFFFFF"/>
        </w:rPr>
      </w:pPr>
    </w:p>
    <w:p w14:paraId="6304A6AD" w14:textId="77777777" w:rsidR="00C44848" w:rsidRDefault="00C44848" w:rsidP="00AA16D3">
      <w:pPr>
        <w:shd w:val="clear" w:color="auto" w:fill="FFFFFF"/>
        <w:spacing w:line="360" w:lineRule="auto"/>
        <w:rPr>
          <w:rFonts w:ascii="Times New Roman" w:hAnsi="Times New Roman" w:cs="Times New Roman"/>
          <w:sz w:val="24"/>
          <w:szCs w:val="24"/>
          <w:shd w:val="clear" w:color="auto" w:fill="FFFFFF"/>
        </w:rPr>
      </w:pPr>
      <w:r w:rsidRPr="00C44848">
        <w:rPr>
          <w:rFonts w:ascii="Times New Roman" w:hAnsi="Times New Roman" w:cs="Times New Roman"/>
          <w:sz w:val="24"/>
          <w:szCs w:val="24"/>
          <w:shd w:val="clear" w:color="auto" w:fill="FFFFFF"/>
        </w:rPr>
        <w:t xml:space="preserve">Manning, J., Osborne, M. and Hume, P. (2001) "Video Analysis of The Rowing Stroke: </w:t>
      </w:r>
      <w:proofErr w:type="spellStart"/>
      <w:r w:rsidRPr="00C44848">
        <w:rPr>
          <w:rFonts w:ascii="Times New Roman" w:hAnsi="Times New Roman" w:cs="Times New Roman"/>
          <w:sz w:val="24"/>
          <w:szCs w:val="24"/>
          <w:shd w:val="clear" w:color="auto" w:fill="FFFFFF"/>
        </w:rPr>
        <w:t>Segemental</w:t>
      </w:r>
      <w:proofErr w:type="spellEnd"/>
      <w:r w:rsidRPr="00C44848">
        <w:rPr>
          <w:rFonts w:ascii="Times New Roman" w:hAnsi="Times New Roman" w:cs="Times New Roman"/>
          <w:sz w:val="24"/>
          <w:szCs w:val="24"/>
          <w:shd w:val="clear" w:color="auto" w:fill="FFFFFF"/>
        </w:rPr>
        <w:t xml:space="preserve"> Interaction Biomechanics", pp. 1-6. Available at: </w:t>
      </w:r>
      <w:hyperlink r:id="rId17" w:history="1">
        <w:r w:rsidRPr="00C44848">
          <w:rPr>
            <w:rStyle w:val="Hyperlink"/>
            <w:rFonts w:ascii="Times New Roman" w:hAnsi="Times New Roman" w:cs="Times New Roman"/>
            <w:sz w:val="24"/>
            <w:szCs w:val="24"/>
            <w:shd w:val="clear" w:color="auto" w:fill="FFFFFF"/>
          </w:rPr>
          <w:t>https://www.researchgate.net/publication/283517549_Video_analysis_of_the_rowing_stroke_Segmental_interaction_biomechanics</w:t>
        </w:r>
      </w:hyperlink>
      <w:r w:rsidRPr="00C44848">
        <w:rPr>
          <w:rFonts w:ascii="Times New Roman" w:hAnsi="Times New Roman" w:cs="Times New Roman"/>
          <w:sz w:val="24"/>
          <w:szCs w:val="24"/>
          <w:shd w:val="clear" w:color="auto" w:fill="FFFFFF"/>
        </w:rPr>
        <w:t>(Accessed: 4</w:t>
      </w:r>
      <w:r w:rsidRPr="00C44848">
        <w:rPr>
          <w:rFonts w:ascii="Times New Roman" w:hAnsi="Times New Roman" w:cs="Times New Roman"/>
          <w:sz w:val="24"/>
          <w:szCs w:val="24"/>
          <w:shd w:val="clear" w:color="auto" w:fill="FFFFFF"/>
          <w:vertAlign w:val="superscript"/>
        </w:rPr>
        <w:t>th</w:t>
      </w:r>
      <w:r w:rsidRPr="00C44848">
        <w:rPr>
          <w:rFonts w:ascii="Times New Roman" w:hAnsi="Times New Roman" w:cs="Times New Roman"/>
          <w:sz w:val="24"/>
          <w:szCs w:val="24"/>
          <w:shd w:val="clear" w:color="auto" w:fill="FFFFFF"/>
        </w:rPr>
        <w:t xml:space="preserve"> April 2020).</w:t>
      </w:r>
    </w:p>
    <w:p w14:paraId="447B3462" w14:textId="77777777" w:rsidR="00C44848" w:rsidRPr="00C44848" w:rsidRDefault="00C44848" w:rsidP="00AA16D3">
      <w:pPr>
        <w:shd w:val="clear" w:color="auto" w:fill="FFFFFF"/>
        <w:spacing w:line="360" w:lineRule="auto"/>
        <w:rPr>
          <w:rFonts w:ascii="Times New Roman" w:hAnsi="Times New Roman" w:cs="Times New Roman"/>
          <w:sz w:val="24"/>
          <w:szCs w:val="24"/>
          <w:shd w:val="clear" w:color="auto" w:fill="FFFFFF"/>
        </w:rPr>
      </w:pPr>
    </w:p>
    <w:p w14:paraId="45955EE8" w14:textId="77777777" w:rsidR="00C44848" w:rsidRDefault="00C44848" w:rsidP="00AA16D3">
      <w:pPr>
        <w:spacing w:line="360" w:lineRule="auto"/>
        <w:rPr>
          <w:rFonts w:ascii="Times New Roman" w:hAnsi="Times New Roman" w:cs="Times New Roman"/>
          <w:color w:val="000000"/>
          <w:sz w:val="24"/>
          <w:szCs w:val="24"/>
          <w:shd w:val="clear" w:color="auto" w:fill="FFFFFF"/>
        </w:rPr>
      </w:pPr>
      <w:proofErr w:type="spellStart"/>
      <w:r w:rsidRPr="00C44848">
        <w:rPr>
          <w:rFonts w:ascii="Times New Roman" w:hAnsi="Times New Roman" w:cs="Times New Roman"/>
          <w:color w:val="000000"/>
          <w:sz w:val="24"/>
          <w:szCs w:val="24"/>
          <w:shd w:val="clear" w:color="auto" w:fill="FFFFFF"/>
        </w:rPr>
        <w:t>Mcginnis</w:t>
      </w:r>
      <w:proofErr w:type="spellEnd"/>
      <w:r w:rsidRPr="00C44848">
        <w:rPr>
          <w:rFonts w:ascii="Times New Roman" w:hAnsi="Times New Roman" w:cs="Times New Roman"/>
          <w:color w:val="000000"/>
          <w:sz w:val="24"/>
          <w:szCs w:val="24"/>
          <w:shd w:val="clear" w:color="auto" w:fill="FFFFFF"/>
        </w:rPr>
        <w:t>, P. (2013) </w:t>
      </w:r>
      <w:r w:rsidRPr="00C44848">
        <w:rPr>
          <w:rFonts w:ascii="Times New Roman" w:hAnsi="Times New Roman" w:cs="Times New Roman"/>
          <w:i/>
          <w:iCs/>
          <w:color w:val="000000"/>
          <w:sz w:val="24"/>
          <w:szCs w:val="24"/>
          <w:shd w:val="clear" w:color="auto" w:fill="FFFFFF"/>
        </w:rPr>
        <w:t>Biomechanics of sport and exercise</w:t>
      </w:r>
      <w:r w:rsidRPr="00C44848">
        <w:rPr>
          <w:rFonts w:ascii="Times New Roman" w:hAnsi="Times New Roman" w:cs="Times New Roman"/>
          <w:color w:val="000000"/>
          <w:sz w:val="24"/>
          <w:szCs w:val="24"/>
          <w:shd w:val="clear" w:color="auto" w:fill="FFFFFF"/>
        </w:rPr>
        <w:t xml:space="preserve">. 3rd </w:t>
      </w:r>
      <w:proofErr w:type="spellStart"/>
      <w:r w:rsidRPr="00C44848">
        <w:rPr>
          <w:rFonts w:ascii="Times New Roman" w:hAnsi="Times New Roman" w:cs="Times New Roman"/>
          <w:color w:val="000000"/>
          <w:sz w:val="24"/>
          <w:szCs w:val="24"/>
          <w:shd w:val="clear" w:color="auto" w:fill="FFFFFF"/>
        </w:rPr>
        <w:t>edn</w:t>
      </w:r>
      <w:proofErr w:type="spellEnd"/>
      <w:r w:rsidRPr="00C44848">
        <w:rPr>
          <w:rFonts w:ascii="Times New Roman" w:hAnsi="Times New Roman" w:cs="Times New Roman"/>
          <w:color w:val="000000"/>
          <w:sz w:val="24"/>
          <w:szCs w:val="24"/>
          <w:shd w:val="clear" w:color="auto" w:fill="FFFFFF"/>
        </w:rPr>
        <w:t xml:space="preserve">. New York: Human Kinetics, pp. 17-30. Available at: </w:t>
      </w:r>
      <w:hyperlink r:id="rId18" w:history="1">
        <w:r w:rsidRPr="00C44848">
          <w:rPr>
            <w:rStyle w:val="Hyperlink"/>
            <w:rFonts w:ascii="Times New Roman" w:hAnsi="Times New Roman" w:cs="Times New Roman"/>
            <w:sz w:val="24"/>
            <w:szCs w:val="24"/>
            <w:shd w:val="clear" w:color="auto" w:fill="FFFFFF"/>
          </w:rPr>
          <w:t>http://ik.fik.um.ac.id/wp-content/uploads/2018/02/1.pdf</w:t>
        </w:r>
      </w:hyperlink>
      <w:r w:rsidRPr="00C44848">
        <w:rPr>
          <w:rFonts w:ascii="Times New Roman" w:hAnsi="Times New Roman" w:cs="Times New Roman"/>
          <w:color w:val="000000"/>
          <w:sz w:val="24"/>
          <w:szCs w:val="24"/>
          <w:shd w:val="clear" w:color="auto" w:fill="FFFFFF"/>
        </w:rPr>
        <w:t xml:space="preserve"> (Accessed: 20</w:t>
      </w:r>
      <w:r w:rsidRPr="00C44848">
        <w:rPr>
          <w:rFonts w:ascii="Times New Roman" w:hAnsi="Times New Roman" w:cs="Times New Roman"/>
          <w:color w:val="000000"/>
          <w:sz w:val="24"/>
          <w:szCs w:val="24"/>
          <w:shd w:val="clear" w:color="auto" w:fill="FFFFFF"/>
          <w:vertAlign w:val="superscript"/>
        </w:rPr>
        <w:t>th</w:t>
      </w:r>
      <w:r w:rsidRPr="00C44848">
        <w:rPr>
          <w:rFonts w:ascii="Times New Roman" w:hAnsi="Times New Roman" w:cs="Times New Roman"/>
          <w:color w:val="000000"/>
          <w:sz w:val="24"/>
          <w:szCs w:val="24"/>
          <w:shd w:val="clear" w:color="auto" w:fill="FFFFFF"/>
        </w:rPr>
        <w:t xml:space="preserve"> March 2020).</w:t>
      </w:r>
    </w:p>
    <w:p w14:paraId="0E66B2D1" w14:textId="77777777" w:rsidR="00C44848" w:rsidRPr="00C44848" w:rsidRDefault="00C44848" w:rsidP="00AA16D3">
      <w:pPr>
        <w:spacing w:line="360" w:lineRule="auto"/>
        <w:rPr>
          <w:rFonts w:ascii="Times New Roman" w:hAnsi="Times New Roman" w:cs="Times New Roman"/>
          <w:color w:val="000000"/>
          <w:sz w:val="24"/>
          <w:szCs w:val="24"/>
          <w:shd w:val="clear" w:color="auto" w:fill="FFFFFF"/>
        </w:rPr>
      </w:pPr>
    </w:p>
    <w:p w14:paraId="14E6A8D0" w14:textId="77777777" w:rsidR="00C44848" w:rsidRDefault="00C44848" w:rsidP="00AA16D3">
      <w:pPr>
        <w:shd w:val="clear" w:color="auto" w:fill="FFFFFF"/>
        <w:spacing w:line="360" w:lineRule="auto"/>
        <w:rPr>
          <w:rFonts w:ascii="Times New Roman" w:hAnsi="Times New Roman" w:cs="Times New Roman"/>
          <w:sz w:val="24"/>
          <w:szCs w:val="24"/>
          <w:shd w:val="clear" w:color="auto" w:fill="FFFFFF"/>
        </w:rPr>
      </w:pPr>
      <w:proofErr w:type="spellStart"/>
      <w:r w:rsidRPr="00C44848">
        <w:rPr>
          <w:rFonts w:ascii="Times New Roman" w:hAnsi="Times New Roman" w:cs="Times New Roman"/>
          <w:sz w:val="24"/>
          <w:szCs w:val="24"/>
          <w:shd w:val="clear" w:color="auto" w:fill="FFFFFF"/>
        </w:rPr>
        <w:t>Miarka</w:t>
      </w:r>
      <w:proofErr w:type="spellEnd"/>
      <w:r w:rsidRPr="00C44848">
        <w:rPr>
          <w:rFonts w:ascii="Times New Roman" w:hAnsi="Times New Roman" w:cs="Times New Roman"/>
          <w:sz w:val="24"/>
          <w:szCs w:val="24"/>
          <w:shd w:val="clear" w:color="auto" w:fill="FFFFFF"/>
        </w:rPr>
        <w:t>, B. et al. (2018) "Biomechanics of rowing: kinematic, kinetic and electromyographic aspects", </w:t>
      </w:r>
      <w:r w:rsidRPr="00C44848">
        <w:rPr>
          <w:rFonts w:ascii="Times New Roman" w:hAnsi="Times New Roman" w:cs="Times New Roman"/>
          <w:i/>
          <w:iCs/>
          <w:sz w:val="24"/>
          <w:szCs w:val="24"/>
          <w:shd w:val="clear" w:color="auto" w:fill="FFFFFF"/>
        </w:rPr>
        <w:t>Journal of Physical Education and Sport</w:t>
      </w:r>
      <w:r w:rsidRPr="00C44848">
        <w:rPr>
          <w:rFonts w:ascii="Times New Roman" w:hAnsi="Times New Roman" w:cs="Times New Roman"/>
          <w:sz w:val="24"/>
          <w:szCs w:val="24"/>
          <w:shd w:val="clear" w:color="auto" w:fill="FFFFFF"/>
        </w:rPr>
        <w:t xml:space="preserve">, 18(2247), pp. 1-8. </w:t>
      </w:r>
      <w:proofErr w:type="spellStart"/>
      <w:r w:rsidRPr="00C44848">
        <w:rPr>
          <w:rFonts w:ascii="Times New Roman" w:hAnsi="Times New Roman" w:cs="Times New Roman"/>
          <w:sz w:val="24"/>
          <w:szCs w:val="24"/>
          <w:shd w:val="clear" w:color="auto" w:fill="FFFFFF"/>
        </w:rPr>
        <w:t>doi</w:t>
      </w:r>
      <w:proofErr w:type="spellEnd"/>
      <w:r w:rsidRPr="00C44848">
        <w:rPr>
          <w:rFonts w:ascii="Times New Roman" w:hAnsi="Times New Roman" w:cs="Times New Roman"/>
          <w:sz w:val="24"/>
          <w:szCs w:val="24"/>
          <w:shd w:val="clear" w:color="auto" w:fill="FFFFFF"/>
        </w:rPr>
        <w:t>: 10.7752/jpes.2018.01025 (Accessed 20</w:t>
      </w:r>
      <w:r w:rsidRPr="00C44848">
        <w:rPr>
          <w:rFonts w:ascii="Times New Roman" w:hAnsi="Times New Roman" w:cs="Times New Roman"/>
          <w:sz w:val="24"/>
          <w:szCs w:val="24"/>
          <w:shd w:val="clear" w:color="auto" w:fill="FFFFFF"/>
          <w:vertAlign w:val="superscript"/>
        </w:rPr>
        <w:t>th</w:t>
      </w:r>
      <w:r w:rsidRPr="00C44848">
        <w:rPr>
          <w:rFonts w:ascii="Times New Roman" w:hAnsi="Times New Roman" w:cs="Times New Roman"/>
          <w:sz w:val="24"/>
          <w:szCs w:val="24"/>
          <w:shd w:val="clear" w:color="auto" w:fill="FFFFFF"/>
        </w:rPr>
        <w:t xml:space="preserve"> April 2020). </w:t>
      </w:r>
    </w:p>
    <w:p w14:paraId="6FE6DF78" w14:textId="77777777" w:rsidR="00C44848" w:rsidRPr="00C44848" w:rsidRDefault="00C44848" w:rsidP="00AA16D3">
      <w:pPr>
        <w:shd w:val="clear" w:color="auto" w:fill="FFFFFF"/>
        <w:spacing w:line="360" w:lineRule="auto"/>
        <w:rPr>
          <w:rFonts w:ascii="Times New Roman" w:hAnsi="Times New Roman" w:cs="Times New Roman"/>
          <w:sz w:val="24"/>
          <w:szCs w:val="24"/>
          <w:shd w:val="clear" w:color="auto" w:fill="FFFFFF"/>
        </w:rPr>
      </w:pPr>
    </w:p>
    <w:p w14:paraId="0717E95F" w14:textId="77777777" w:rsidR="00C44848" w:rsidRDefault="00C44848" w:rsidP="00AA16D3">
      <w:pPr>
        <w:spacing w:line="360" w:lineRule="auto"/>
        <w:rPr>
          <w:rFonts w:ascii="Times New Roman" w:hAnsi="Times New Roman" w:cs="Times New Roman"/>
          <w:color w:val="000000"/>
          <w:sz w:val="24"/>
          <w:szCs w:val="24"/>
          <w:shd w:val="clear" w:color="auto" w:fill="FFFFFF"/>
        </w:rPr>
      </w:pPr>
      <w:proofErr w:type="spellStart"/>
      <w:r w:rsidRPr="00C44848">
        <w:rPr>
          <w:rFonts w:ascii="Times New Roman" w:hAnsi="Times New Roman" w:cs="Times New Roman"/>
          <w:sz w:val="24"/>
          <w:szCs w:val="24"/>
          <w:shd w:val="clear" w:color="auto" w:fill="FFFFFF"/>
        </w:rPr>
        <w:t>Montusiewicz</w:t>
      </w:r>
      <w:proofErr w:type="spellEnd"/>
      <w:r w:rsidRPr="00C44848">
        <w:rPr>
          <w:rFonts w:ascii="Times New Roman" w:hAnsi="Times New Roman" w:cs="Times New Roman"/>
          <w:sz w:val="24"/>
          <w:szCs w:val="24"/>
          <w:shd w:val="clear" w:color="auto" w:fill="FFFFFF"/>
        </w:rPr>
        <w:t>, J. et al. (2016) "Analysis of Selected Elements of a Rower’s Posture Using Motion Capture – a Case Study", </w:t>
      </w:r>
      <w:r w:rsidRPr="00C44848">
        <w:rPr>
          <w:rFonts w:ascii="Times New Roman" w:hAnsi="Times New Roman" w:cs="Times New Roman"/>
          <w:i/>
          <w:iCs/>
          <w:sz w:val="24"/>
          <w:szCs w:val="24"/>
          <w:shd w:val="clear" w:color="auto" w:fill="FFFFFF"/>
        </w:rPr>
        <w:t>Communications in Computer and Information Science</w:t>
      </w:r>
      <w:r w:rsidRPr="00C44848">
        <w:rPr>
          <w:rFonts w:ascii="Times New Roman" w:hAnsi="Times New Roman" w:cs="Times New Roman"/>
          <w:sz w:val="24"/>
          <w:szCs w:val="24"/>
          <w:shd w:val="clear" w:color="auto" w:fill="FFFFFF"/>
        </w:rPr>
        <w:t xml:space="preserve">, pp. 107-118. </w:t>
      </w:r>
      <w:proofErr w:type="spellStart"/>
      <w:r w:rsidRPr="00C44848">
        <w:rPr>
          <w:rFonts w:ascii="Times New Roman" w:hAnsi="Times New Roman" w:cs="Times New Roman"/>
          <w:sz w:val="24"/>
          <w:szCs w:val="24"/>
          <w:shd w:val="clear" w:color="auto" w:fill="FFFFFF"/>
        </w:rPr>
        <w:t>doi</w:t>
      </w:r>
      <w:proofErr w:type="spellEnd"/>
      <w:r w:rsidRPr="00C44848">
        <w:rPr>
          <w:rFonts w:ascii="Times New Roman" w:hAnsi="Times New Roman" w:cs="Times New Roman"/>
          <w:sz w:val="24"/>
          <w:szCs w:val="24"/>
          <w:shd w:val="clear" w:color="auto" w:fill="FFFFFF"/>
        </w:rPr>
        <w:t>: 10.1007/978-3-319-46254-7_9</w:t>
      </w:r>
      <w:r w:rsidRPr="00C44848">
        <w:rPr>
          <w:rFonts w:ascii="Times New Roman" w:hAnsi="Times New Roman" w:cs="Times New Roman"/>
          <w:color w:val="000000"/>
          <w:sz w:val="24"/>
          <w:szCs w:val="24"/>
          <w:shd w:val="clear" w:color="auto" w:fill="FFFFFF"/>
        </w:rPr>
        <w:t>(Accessed: 7</w:t>
      </w:r>
      <w:r w:rsidRPr="00C44848">
        <w:rPr>
          <w:rFonts w:ascii="Times New Roman" w:hAnsi="Times New Roman" w:cs="Times New Roman"/>
          <w:color w:val="000000"/>
          <w:sz w:val="24"/>
          <w:szCs w:val="24"/>
          <w:shd w:val="clear" w:color="auto" w:fill="FFFFFF"/>
          <w:vertAlign w:val="superscript"/>
        </w:rPr>
        <w:t>th</w:t>
      </w:r>
      <w:r w:rsidRPr="00C44848">
        <w:rPr>
          <w:rFonts w:ascii="Times New Roman" w:hAnsi="Times New Roman" w:cs="Times New Roman"/>
          <w:color w:val="000000"/>
          <w:sz w:val="24"/>
          <w:szCs w:val="24"/>
          <w:shd w:val="clear" w:color="auto" w:fill="FFFFFF"/>
        </w:rPr>
        <w:t xml:space="preserve"> April 2020).</w:t>
      </w:r>
    </w:p>
    <w:p w14:paraId="3B608ED8" w14:textId="77777777" w:rsidR="00C44848" w:rsidRPr="00C44848" w:rsidRDefault="00C44848" w:rsidP="00AA16D3">
      <w:pPr>
        <w:spacing w:line="360" w:lineRule="auto"/>
        <w:rPr>
          <w:rFonts w:ascii="Times New Roman" w:hAnsi="Times New Roman" w:cs="Times New Roman"/>
          <w:sz w:val="24"/>
          <w:szCs w:val="24"/>
          <w:shd w:val="clear" w:color="auto" w:fill="FFFFFF"/>
        </w:rPr>
      </w:pPr>
    </w:p>
    <w:p w14:paraId="0254CA31" w14:textId="77777777" w:rsidR="00C44848" w:rsidRDefault="00C44848" w:rsidP="00AA16D3">
      <w:pPr>
        <w:spacing w:line="360" w:lineRule="auto"/>
        <w:rPr>
          <w:rFonts w:ascii="Times New Roman" w:hAnsi="Times New Roman" w:cs="Times New Roman"/>
          <w:sz w:val="24"/>
          <w:szCs w:val="24"/>
          <w:shd w:val="clear" w:color="auto" w:fill="FFFFFF"/>
        </w:rPr>
      </w:pPr>
      <w:r w:rsidRPr="00C44848">
        <w:rPr>
          <w:rFonts w:ascii="Times New Roman" w:hAnsi="Times New Roman" w:cs="Times New Roman"/>
          <w:sz w:val="24"/>
          <w:szCs w:val="24"/>
          <w:shd w:val="clear" w:color="auto" w:fill="FFFFFF"/>
        </w:rPr>
        <w:t>Nolte, V. (2020) </w:t>
      </w:r>
      <w:r w:rsidRPr="00C44848">
        <w:rPr>
          <w:rFonts w:ascii="Times New Roman" w:hAnsi="Times New Roman" w:cs="Times New Roman"/>
          <w:i/>
          <w:iCs/>
          <w:sz w:val="24"/>
          <w:szCs w:val="24"/>
          <w:shd w:val="clear" w:color="auto" w:fill="FFFFFF"/>
        </w:rPr>
        <w:t>Introduction to the Biomechanics of Rowing</w:t>
      </w:r>
      <w:r w:rsidRPr="00C44848">
        <w:rPr>
          <w:rFonts w:ascii="Times New Roman" w:hAnsi="Times New Roman" w:cs="Times New Roman"/>
          <w:sz w:val="24"/>
          <w:szCs w:val="24"/>
          <w:shd w:val="clear" w:color="auto" w:fill="FFFFFF"/>
        </w:rPr>
        <w:t>, </w:t>
      </w:r>
      <w:r w:rsidRPr="00C44848">
        <w:rPr>
          <w:rFonts w:ascii="Times New Roman" w:hAnsi="Times New Roman" w:cs="Times New Roman"/>
          <w:i/>
          <w:iCs/>
          <w:sz w:val="24"/>
          <w:szCs w:val="24"/>
          <w:shd w:val="clear" w:color="auto" w:fill="FFFFFF"/>
        </w:rPr>
        <w:t>Worldrowing.com</w:t>
      </w:r>
      <w:r w:rsidRPr="00C44848">
        <w:rPr>
          <w:rFonts w:ascii="Times New Roman" w:hAnsi="Times New Roman" w:cs="Times New Roman"/>
          <w:sz w:val="24"/>
          <w:szCs w:val="24"/>
          <w:shd w:val="clear" w:color="auto" w:fill="FFFFFF"/>
        </w:rPr>
        <w:t xml:space="preserve">. Available at: </w:t>
      </w:r>
      <w:hyperlink r:id="rId19" w:history="1">
        <w:r w:rsidRPr="00C44848">
          <w:rPr>
            <w:rStyle w:val="Hyperlink"/>
            <w:rFonts w:ascii="Times New Roman" w:hAnsi="Times New Roman" w:cs="Times New Roman"/>
            <w:sz w:val="24"/>
            <w:szCs w:val="24"/>
            <w:shd w:val="clear" w:color="auto" w:fill="FFFFFF"/>
          </w:rPr>
          <w:t>http://www.worldrowing.com/uploads/files/3Chapter3.pd</w:t>
        </w:r>
      </w:hyperlink>
      <w:r w:rsidRPr="00C44848">
        <w:rPr>
          <w:rFonts w:ascii="Times New Roman" w:hAnsi="Times New Roman" w:cs="Times New Roman"/>
          <w:sz w:val="24"/>
          <w:szCs w:val="24"/>
          <w:shd w:val="clear" w:color="auto" w:fill="FFFFFF"/>
        </w:rPr>
        <w:t xml:space="preserve"> (Accessed: 30</w:t>
      </w:r>
      <w:r w:rsidRPr="00C44848">
        <w:rPr>
          <w:rFonts w:ascii="Times New Roman" w:hAnsi="Times New Roman" w:cs="Times New Roman"/>
          <w:sz w:val="24"/>
          <w:szCs w:val="24"/>
          <w:shd w:val="clear" w:color="auto" w:fill="FFFFFF"/>
          <w:vertAlign w:val="superscript"/>
        </w:rPr>
        <w:t>th</w:t>
      </w:r>
      <w:r w:rsidRPr="00C44848">
        <w:rPr>
          <w:rFonts w:ascii="Times New Roman" w:hAnsi="Times New Roman" w:cs="Times New Roman"/>
          <w:sz w:val="24"/>
          <w:szCs w:val="24"/>
          <w:shd w:val="clear" w:color="auto" w:fill="FFFFFF"/>
        </w:rPr>
        <w:t xml:space="preserve"> January 2020).</w:t>
      </w:r>
    </w:p>
    <w:p w14:paraId="09DD657D" w14:textId="77777777" w:rsidR="00140BD6" w:rsidRDefault="00140BD6" w:rsidP="00AA16D3">
      <w:pPr>
        <w:spacing w:line="360" w:lineRule="auto"/>
        <w:rPr>
          <w:rFonts w:ascii="Times New Roman" w:hAnsi="Times New Roman" w:cs="Times New Roman"/>
          <w:sz w:val="24"/>
          <w:szCs w:val="24"/>
          <w:shd w:val="clear" w:color="auto" w:fill="FFFFFF"/>
        </w:rPr>
      </w:pPr>
    </w:p>
    <w:p w14:paraId="0D8B1BEC" w14:textId="77777777" w:rsidR="00140BD6" w:rsidRPr="005C22FD" w:rsidRDefault="00140BD6" w:rsidP="00AA16D3">
      <w:pPr>
        <w:shd w:val="clear" w:color="auto" w:fill="FFFFFF"/>
        <w:spacing w:line="360" w:lineRule="auto"/>
        <w:rPr>
          <w:rFonts w:ascii="Times New Roman" w:hAnsi="Times New Roman" w:cs="Times New Roman"/>
          <w:sz w:val="24"/>
          <w:szCs w:val="24"/>
          <w:shd w:val="clear" w:color="auto" w:fill="FFFFFF"/>
        </w:rPr>
      </w:pPr>
      <w:r w:rsidRPr="005C22FD">
        <w:rPr>
          <w:rFonts w:ascii="Times New Roman" w:hAnsi="Times New Roman" w:cs="Times New Roman"/>
          <w:sz w:val="24"/>
          <w:szCs w:val="24"/>
          <w:shd w:val="clear" w:color="auto" w:fill="FFFFFF"/>
        </w:rPr>
        <w:t>Pollock, C. et al. (2009) "Electromyography and Kinematics of the Trunk during Rowing in Elite Female Rowers", </w:t>
      </w:r>
      <w:r w:rsidRPr="005C22FD">
        <w:rPr>
          <w:rFonts w:ascii="Times New Roman" w:hAnsi="Times New Roman" w:cs="Times New Roman"/>
          <w:i/>
          <w:iCs/>
          <w:sz w:val="24"/>
          <w:szCs w:val="24"/>
          <w:shd w:val="clear" w:color="auto" w:fill="FFFFFF"/>
        </w:rPr>
        <w:t>Medicine &amp; Science in Sports &amp; Exercise</w:t>
      </w:r>
      <w:r w:rsidRPr="005C22FD">
        <w:rPr>
          <w:rFonts w:ascii="Times New Roman" w:hAnsi="Times New Roman" w:cs="Times New Roman"/>
          <w:sz w:val="24"/>
          <w:szCs w:val="24"/>
          <w:shd w:val="clear" w:color="auto" w:fill="FFFFFF"/>
        </w:rPr>
        <w:t xml:space="preserve">, 41(3), pp. 628-636. </w:t>
      </w:r>
      <w:proofErr w:type="spellStart"/>
      <w:r w:rsidRPr="005C22FD">
        <w:rPr>
          <w:rFonts w:ascii="Times New Roman" w:hAnsi="Times New Roman" w:cs="Times New Roman"/>
          <w:sz w:val="24"/>
          <w:szCs w:val="24"/>
          <w:shd w:val="clear" w:color="auto" w:fill="FFFFFF"/>
        </w:rPr>
        <w:t>doi</w:t>
      </w:r>
      <w:proofErr w:type="spellEnd"/>
      <w:r w:rsidRPr="005C22FD">
        <w:rPr>
          <w:rFonts w:ascii="Times New Roman" w:hAnsi="Times New Roman" w:cs="Times New Roman"/>
          <w:sz w:val="24"/>
          <w:szCs w:val="24"/>
          <w:shd w:val="clear" w:color="auto" w:fill="FFFFFF"/>
        </w:rPr>
        <w:t>: 10.1249/mss.0b013e31818c1300</w:t>
      </w:r>
      <w:r w:rsidRPr="00C44848">
        <w:rPr>
          <w:rFonts w:ascii="Times New Roman" w:hAnsi="Times New Roman" w:cs="Times New Roman"/>
          <w:sz w:val="24"/>
          <w:szCs w:val="24"/>
          <w:shd w:val="clear" w:color="auto" w:fill="FFFFFF"/>
        </w:rPr>
        <w:t xml:space="preserve">(Accessed: </w:t>
      </w:r>
      <w:r>
        <w:rPr>
          <w:rFonts w:ascii="Times New Roman" w:hAnsi="Times New Roman" w:cs="Times New Roman"/>
          <w:sz w:val="24"/>
          <w:szCs w:val="24"/>
          <w:shd w:val="clear" w:color="auto" w:fill="FFFFFF"/>
        </w:rPr>
        <w:t>12</w:t>
      </w:r>
      <w:r w:rsidRPr="005C22FD">
        <w:rPr>
          <w:rFonts w:ascii="Times New Roman" w:hAnsi="Times New Roman" w:cs="Times New Roman"/>
          <w:sz w:val="24"/>
          <w:szCs w:val="24"/>
          <w:shd w:val="clear" w:color="auto" w:fill="FFFFFF"/>
          <w:vertAlign w:val="superscript"/>
        </w:rPr>
        <w:t>th</w:t>
      </w:r>
      <w:r w:rsidRPr="00C44848">
        <w:rPr>
          <w:rFonts w:ascii="Times New Roman" w:hAnsi="Times New Roman" w:cs="Times New Roman"/>
          <w:sz w:val="24"/>
          <w:szCs w:val="24"/>
          <w:shd w:val="clear" w:color="auto" w:fill="FFFFFF"/>
        </w:rPr>
        <w:t>March 2020)</w:t>
      </w:r>
      <w:r>
        <w:rPr>
          <w:rFonts w:ascii="Times New Roman" w:hAnsi="Times New Roman" w:cs="Times New Roman"/>
          <w:sz w:val="24"/>
          <w:szCs w:val="24"/>
          <w:shd w:val="clear" w:color="auto" w:fill="FFFFFF"/>
        </w:rPr>
        <w:t xml:space="preserve">. </w:t>
      </w:r>
    </w:p>
    <w:p w14:paraId="2CBAD6FC" w14:textId="77777777" w:rsidR="00974E63" w:rsidRDefault="00974E63" w:rsidP="00AA16D3">
      <w:pPr>
        <w:spacing w:line="360" w:lineRule="auto"/>
        <w:rPr>
          <w:rFonts w:ascii="Times New Roman" w:hAnsi="Times New Roman" w:cs="Times New Roman"/>
          <w:sz w:val="24"/>
          <w:szCs w:val="24"/>
          <w:shd w:val="clear" w:color="auto" w:fill="FFFFFF"/>
        </w:rPr>
      </w:pPr>
    </w:p>
    <w:p w14:paraId="16D65D39" w14:textId="77777777" w:rsidR="00974E63" w:rsidRPr="00974E63" w:rsidRDefault="00974E63" w:rsidP="00AA16D3">
      <w:pPr>
        <w:spacing w:line="360" w:lineRule="auto"/>
        <w:rPr>
          <w:rFonts w:ascii="Times New Roman" w:hAnsi="Times New Roman" w:cs="Times New Roman"/>
          <w:color w:val="000000"/>
          <w:sz w:val="24"/>
          <w:szCs w:val="24"/>
          <w:shd w:val="clear" w:color="auto" w:fill="FFFFFF"/>
        </w:rPr>
      </w:pPr>
      <w:r w:rsidRPr="00980DDA">
        <w:rPr>
          <w:rFonts w:ascii="Times New Roman" w:hAnsi="Times New Roman" w:cs="Times New Roman"/>
          <w:color w:val="000000"/>
          <w:sz w:val="24"/>
          <w:szCs w:val="24"/>
          <w:shd w:val="clear" w:color="auto" w:fill="FFFFFF"/>
        </w:rPr>
        <w:t>R. Martin, J. and St. Andrews, B. (2012) "A Biomechanical Analysis of Rowing", </w:t>
      </w:r>
      <w:r w:rsidRPr="00980DDA">
        <w:rPr>
          <w:rFonts w:ascii="Times New Roman" w:hAnsi="Times New Roman" w:cs="Times New Roman"/>
          <w:i/>
          <w:iCs/>
          <w:color w:val="000000"/>
          <w:sz w:val="24"/>
          <w:szCs w:val="24"/>
          <w:shd w:val="clear" w:color="auto" w:fill="FFFFFF"/>
        </w:rPr>
        <w:t xml:space="preserve">The </w:t>
      </w:r>
      <w:proofErr w:type="spellStart"/>
      <w:r w:rsidRPr="00980DDA">
        <w:rPr>
          <w:rFonts w:ascii="Times New Roman" w:hAnsi="Times New Roman" w:cs="Times New Roman"/>
          <w:i/>
          <w:iCs/>
          <w:color w:val="000000"/>
          <w:sz w:val="24"/>
          <w:szCs w:val="24"/>
          <w:shd w:val="clear" w:color="auto" w:fill="FFFFFF"/>
        </w:rPr>
        <w:t>Crossfit</w:t>
      </w:r>
      <w:proofErr w:type="spellEnd"/>
      <w:r w:rsidRPr="00980DDA">
        <w:rPr>
          <w:rFonts w:ascii="Times New Roman" w:hAnsi="Times New Roman" w:cs="Times New Roman"/>
          <w:i/>
          <w:iCs/>
          <w:color w:val="000000"/>
          <w:sz w:val="24"/>
          <w:szCs w:val="24"/>
          <w:shd w:val="clear" w:color="auto" w:fill="FFFFFF"/>
        </w:rPr>
        <w:t xml:space="preserve"> Journal</w:t>
      </w:r>
      <w:r w:rsidRPr="00980DDA">
        <w:rPr>
          <w:rFonts w:ascii="Times New Roman" w:hAnsi="Times New Roman" w:cs="Times New Roman"/>
          <w:color w:val="000000"/>
          <w:sz w:val="24"/>
          <w:szCs w:val="24"/>
          <w:shd w:val="clear" w:color="auto" w:fill="FFFFFF"/>
        </w:rPr>
        <w:t xml:space="preserve">. Available at: </w:t>
      </w:r>
      <w:hyperlink r:id="rId20" w:history="1">
        <w:r w:rsidRPr="00980DDA">
          <w:rPr>
            <w:rStyle w:val="Hyperlink"/>
            <w:rFonts w:ascii="Times New Roman" w:hAnsi="Times New Roman" w:cs="Times New Roman"/>
            <w:sz w:val="24"/>
            <w:szCs w:val="24"/>
            <w:shd w:val="clear" w:color="auto" w:fill="FFFFFF"/>
          </w:rPr>
          <w:t>https://library.crossfit.com/free/pdf/CFJ_Rowing_StAndrews_FINAL2.pdf</w:t>
        </w:r>
      </w:hyperlink>
      <w:r w:rsidRPr="00980DDA">
        <w:rPr>
          <w:rFonts w:ascii="Times New Roman" w:hAnsi="Times New Roman" w:cs="Times New Roman"/>
          <w:color w:val="000000"/>
          <w:sz w:val="24"/>
          <w:szCs w:val="24"/>
          <w:shd w:val="clear" w:color="auto" w:fill="FFFFFF"/>
        </w:rPr>
        <w:t xml:space="preserve"> (Accessed: 8 February 2020).</w:t>
      </w:r>
    </w:p>
    <w:p w14:paraId="38C32378" w14:textId="77777777" w:rsidR="00C44848" w:rsidRPr="00C44848" w:rsidRDefault="00C44848" w:rsidP="00AA16D3">
      <w:pPr>
        <w:spacing w:line="360" w:lineRule="auto"/>
        <w:rPr>
          <w:rFonts w:ascii="Times New Roman" w:hAnsi="Times New Roman" w:cs="Times New Roman"/>
          <w:sz w:val="24"/>
          <w:szCs w:val="24"/>
          <w:shd w:val="clear" w:color="auto" w:fill="FFFFFF"/>
        </w:rPr>
      </w:pPr>
    </w:p>
    <w:p w14:paraId="313486ED" w14:textId="77777777" w:rsidR="00C44848" w:rsidRDefault="00C44848" w:rsidP="00AA16D3">
      <w:pPr>
        <w:spacing w:line="360" w:lineRule="auto"/>
        <w:rPr>
          <w:rFonts w:ascii="Times New Roman" w:hAnsi="Times New Roman" w:cs="Times New Roman"/>
          <w:color w:val="000000"/>
          <w:sz w:val="24"/>
          <w:szCs w:val="24"/>
          <w:shd w:val="clear" w:color="auto" w:fill="FFFFFF"/>
        </w:rPr>
      </w:pPr>
      <w:r w:rsidRPr="00C44848">
        <w:rPr>
          <w:rFonts w:ascii="Times New Roman" w:hAnsi="Times New Roman" w:cs="Times New Roman"/>
          <w:sz w:val="24"/>
          <w:szCs w:val="24"/>
          <w:shd w:val="clear" w:color="auto" w:fill="FFFFFF"/>
        </w:rPr>
        <w:t>Soper, C. and Hume, P. (2004) "Towards an Ideal Rowing Technique for Performance", </w:t>
      </w:r>
      <w:r w:rsidRPr="00C44848">
        <w:rPr>
          <w:rFonts w:ascii="Times New Roman" w:hAnsi="Times New Roman" w:cs="Times New Roman"/>
          <w:i/>
          <w:iCs/>
          <w:sz w:val="24"/>
          <w:szCs w:val="24"/>
          <w:shd w:val="clear" w:color="auto" w:fill="FFFFFF"/>
        </w:rPr>
        <w:t>Sports Medicine</w:t>
      </w:r>
      <w:r w:rsidRPr="00C44848">
        <w:rPr>
          <w:rFonts w:ascii="Times New Roman" w:hAnsi="Times New Roman" w:cs="Times New Roman"/>
          <w:sz w:val="24"/>
          <w:szCs w:val="24"/>
          <w:shd w:val="clear" w:color="auto" w:fill="FFFFFF"/>
        </w:rPr>
        <w:t xml:space="preserve">, 34(12), pp. 825-848. </w:t>
      </w:r>
      <w:proofErr w:type="spellStart"/>
      <w:r w:rsidRPr="00C44848">
        <w:rPr>
          <w:rFonts w:ascii="Times New Roman" w:hAnsi="Times New Roman" w:cs="Times New Roman"/>
          <w:sz w:val="24"/>
          <w:szCs w:val="24"/>
          <w:shd w:val="clear" w:color="auto" w:fill="FFFFFF"/>
        </w:rPr>
        <w:t>doi</w:t>
      </w:r>
      <w:proofErr w:type="spellEnd"/>
      <w:r w:rsidRPr="00C44848">
        <w:rPr>
          <w:rFonts w:ascii="Times New Roman" w:hAnsi="Times New Roman" w:cs="Times New Roman"/>
          <w:sz w:val="24"/>
          <w:szCs w:val="24"/>
          <w:shd w:val="clear" w:color="auto" w:fill="FFFFFF"/>
        </w:rPr>
        <w:t>: 10.2165/00007256-200434120-00003</w:t>
      </w:r>
      <w:r w:rsidRPr="00C44848">
        <w:rPr>
          <w:rFonts w:ascii="Times New Roman" w:hAnsi="Times New Roman" w:cs="Times New Roman"/>
          <w:color w:val="000000"/>
          <w:sz w:val="24"/>
          <w:szCs w:val="24"/>
          <w:shd w:val="clear" w:color="auto" w:fill="FFFFFF"/>
        </w:rPr>
        <w:t>(Accessed 20</w:t>
      </w:r>
      <w:r w:rsidRPr="00C44848">
        <w:rPr>
          <w:rFonts w:ascii="Times New Roman" w:hAnsi="Times New Roman" w:cs="Times New Roman"/>
          <w:color w:val="000000"/>
          <w:sz w:val="24"/>
          <w:szCs w:val="24"/>
          <w:shd w:val="clear" w:color="auto" w:fill="FFFFFF"/>
          <w:vertAlign w:val="superscript"/>
        </w:rPr>
        <w:t>th</w:t>
      </w:r>
      <w:r w:rsidRPr="00C44848">
        <w:rPr>
          <w:rFonts w:ascii="Times New Roman" w:hAnsi="Times New Roman" w:cs="Times New Roman"/>
          <w:color w:val="000000"/>
          <w:sz w:val="24"/>
          <w:szCs w:val="24"/>
          <w:shd w:val="clear" w:color="auto" w:fill="FFFFFF"/>
        </w:rPr>
        <w:t xml:space="preserve">April 2020). </w:t>
      </w:r>
    </w:p>
    <w:p w14:paraId="47290977" w14:textId="77777777" w:rsidR="00C44848" w:rsidRPr="00C44848" w:rsidRDefault="00C44848" w:rsidP="00AA16D3">
      <w:pPr>
        <w:spacing w:line="360" w:lineRule="auto"/>
        <w:rPr>
          <w:rFonts w:ascii="Times New Roman" w:hAnsi="Times New Roman" w:cs="Times New Roman"/>
          <w:sz w:val="24"/>
          <w:szCs w:val="24"/>
          <w:shd w:val="clear" w:color="auto" w:fill="FFFFFF"/>
        </w:rPr>
      </w:pPr>
    </w:p>
    <w:p w14:paraId="0C5CEC21" w14:textId="77777777" w:rsidR="00C44848" w:rsidRDefault="00C44848" w:rsidP="00AA16D3">
      <w:pPr>
        <w:spacing w:line="360" w:lineRule="auto"/>
        <w:rPr>
          <w:rFonts w:ascii="Times New Roman" w:hAnsi="Times New Roman" w:cs="Times New Roman"/>
          <w:color w:val="000000"/>
          <w:sz w:val="24"/>
          <w:szCs w:val="24"/>
          <w:shd w:val="clear" w:color="auto" w:fill="FFFFFF"/>
        </w:rPr>
      </w:pPr>
      <w:r w:rsidRPr="00C44848">
        <w:rPr>
          <w:rFonts w:ascii="Times New Roman" w:hAnsi="Times New Roman" w:cs="Times New Roman"/>
          <w:color w:val="000000"/>
          <w:sz w:val="24"/>
          <w:szCs w:val="24"/>
          <w:shd w:val="clear" w:color="auto" w:fill="FFFFFF"/>
        </w:rPr>
        <w:t>Soper, C. and Hume, P. (2004) </w:t>
      </w:r>
      <w:r w:rsidRPr="00C44848">
        <w:rPr>
          <w:rFonts w:ascii="Times New Roman" w:hAnsi="Times New Roman" w:cs="Times New Roman"/>
          <w:i/>
          <w:iCs/>
          <w:color w:val="000000"/>
          <w:sz w:val="24"/>
          <w:szCs w:val="24"/>
          <w:shd w:val="clear" w:color="auto" w:fill="FFFFFF"/>
        </w:rPr>
        <w:t>Towards an ideal rowing technique for performance: the contributions from biomechanics</w:t>
      </w:r>
      <w:r w:rsidRPr="00C44848">
        <w:rPr>
          <w:rFonts w:ascii="Times New Roman" w:hAnsi="Times New Roman" w:cs="Times New Roman"/>
          <w:color w:val="000000"/>
          <w:sz w:val="24"/>
          <w:szCs w:val="24"/>
          <w:shd w:val="clear" w:color="auto" w:fill="FFFFFF"/>
        </w:rPr>
        <w:t>, </w:t>
      </w:r>
      <w:r w:rsidRPr="00C44848">
        <w:rPr>
          <w:rFonts w:ascii="Times New Roman" w:hAnsi="Times New Roman" w:cs="Times New Roman"/>
          <w:i/>
          <w:iCs/>
          <w:color w:val="000000"/>
          <w:sz w:val="24"/>
          <w:szCs w:val="24"/>
          <w:shd w:val="clear" w:color="auto" w:fill="FFFFFF"/>
        </w:rPr>
        <w:t>Research Gate</w:t>
      </w:r>
      <w:r w:rsidRPr="00C44848">
        <w:rPr>
          <w:rFonts w:ascii="Times New Roman" w:hAnsi="Times New Roman" w:cs="Times New Roman"/>
          <w:color w:val="000000"/>
          <w:sz w:val="24"/>
          <w:szCs w:val="24"/>
          <w:shd w:val="clear" w:color="auto" w:fill="FFFFFF"/>
        </w:rPr>
        <w:t xml:space="preserve">. Available at: </w:t>
      </w:r>
      <w:hyperlink r:id="rId21" w:history="1">
        <w:r w:rsidRPr="00C44848">
          <w:rPr>
            <w:rStyle w:val="Hyperlink"/>
            <w:rFonts w:ascii="Times New Roman" w:hAnsi="Times New Roman" w:cs="Times New Roman"/>
            <w:sz w:val="24"/>
            <w:szCs w:val="24"/>
            <w:shd w:val="clear" w:color="auto" w:fill="FFFFFF"/>
          </w:rPr>
          <w:t>https://www.researchgate.net/publication/8252192_Towards_an_ideal_rowing_technique_for_performance_the_contributions_from_biomechanics</w:t>
        </w:r>
      </w:hyperlink>
      <w:r w:rsidRPr="00C44848">
        <w:rPr>
          <w:rFonts w:ascii="Times New Roman" w:hAnsi="Times New Roman" w:cs="Times New Roman"/>
          <w:color w:val="000000"/>
          <w:sz w:val="24"/>
          <w:szCs w:val="24"/>
          <w:shd w:val="clear" w:color="auto" w:fill="FFFFFF"/>
        </w:rPr>
        <w:t xml:space="preserve"> (Accessed: 28</w:t>
      </w:r>
      <w:r w:rsidRPr="00C44848">
        <w:rPr>
          <w:rFonts w:ascii="Times New Roman" w:hAnsi="Times New Roman" w:cs="Times New Roman"/>
          <w:color w:val="000000"/>
          <w:sz w:val="24"/>
          <w:szCs w:val="24"/>
          <w:shd w:val="clear" w:color="auto" w:fill="FFFFFF"/>
          <w:vertAlign w:val="superscript"/>
        </w:rPr>
        <w:t xml:space="preserve">th </w:t>
      </w:r>
      <w:r w:rsidRPr="00C44848">
        <w:rPr>
          <w:rFonts w:ascii="Times New Roman" w:hAnsi="Times New Roman" w:cs="Times New Roman"/>
          <w:color w:val="000000"/>
          <w:sz w:val="24"/>
          <w:szCs w:val="24"/>
          <w:shd w:val="clear" w:color="auto" w:fill="FFFFFF"/>
        </w:rPr>
        <w:t>February 2020).</w:t>
      </w:r>
    </w:p>
    <w:p w14:paraId="63DB75EB" w14:textId="77777777" w:rsidR="00C44848" w:rsidRPr="00C44848" w:rsidRDefault="00C44848" w:rsidP="00AA16D3">
      <w:pPr>
        <w:spacing w:line="360" w:lineRule="auto"/>
        <w:rPr>
          <w:rFonts w:ascii="Times New Roman" w:hAnsi="Times New Roman" w:cs="Times New Roman"/>
          <w:color w:val="000000"/>
          <w:sz w:val="24"/>
          <w:szCs w:val="24"/>
          <w:shd w:val="clear" w:color="auto" w:fill="FFFFFF"/>
        </w:rPr>
      </w:pPr>
    </w:p>
    <w:p w14:paraId="7547A098" w14:textId="77777777" w:rsidR="005C22FD" w:rsidRDefault="00C44848" w:rsidP="00AA16D3">
      <w:pPr>
        <w:shd w:val="clear" w:color="auto" w:fill="FFFFFF"/>
        <w:spacing w:line="360" w:lineRule="auto"/>
        <w:rPr>
          <w:rFonts w:ascii="Times New Roman" w:hAnsi="Times New Roman" w:cs="Times New Roman"/>
          <w:sz w:val="24"/>
          <w:szCs w:val="24"/>
          <w:shd w:val="clear" w:color="auto" w:fill="FFFFFF"/>
        </w:rPr>
      </w:pPr>
      <w:proofErr w:type="spellStart"/>
      <w:r w:rsidRPr="00C44848">
        <w:rPr>
          <w:rFonts w:ascii="Times New Roman" w:hAnsi="Times New Roman" w:cs="Times New Roman"/>
          <w:sz w:val="24"/>
          <w:szCs w:val="24"/>
          <w:shd w:val="clear" w:color="auto" w:fill="FFFFFF"/>
        </w:rPr>
        <w:t>Talty</w:t>
      </w:r>
      <w:proofErr w:type="spellEnd"/>
      <w:r w:rsidRPr="00C44848">
        <w:rPr>
          <w:rFonts w:ascii="Times New Roman" w:hAnsi="Times New Roman" w:cs="Times New Roman"/>
          <w:sz w:val="24"/>
          <w:szCs w:val="24"/>
          <w:shd w:val="clear" w:color="auto" w:fill="FFFFFF"/>
        </w:rPr>
        <w:t xml:space="preserve">, P. and Anderson, R. (2009) "Effect of Fatigue on The Coordination Variability </w:t>
      </w:r>
      <w:r>
        <w:rPr>
          <w:rFonts w:ascii="Times New Roman" w:hAnsi="Times New Roman" w:cs="Times New Roman"/>
          <w:sz w:val="24"/>
          <w:szCs w:val="24"/>
          <w:shd w:val="clear" w:color="auto" w:fill="FFFFFF"/>
        </w:rPr>
        <w:t>i</w:t>
      </w:r>
      <w:r w:rsidRPr="00C44848">
        <w:rPr>
          <w:rFonts w:ascii="Times New Roman" w:hAnsi="Times New Roman" w:cs="Times New Roman"/>
          <w:sz w:val="24"/>
          <w:szCs w:val="24"/>
          <w:shd w:val="clear" w:color="auto" w:fill="FFFFFF"/>
        </w:rPr>
        <w:t xml:space="preserve">n Rowers", pp. 1-2. Available at: </w:t>
      </w:r>
      <w:hyperlink r:id="rId22" w:history="1">
        <w:r w:rsidRPr="00C44848">
          <w:rPr>
            <w:rStyle w:val="Hyperlink"/>
            <w:rFonts w:ascii="Times New Roman" w:hAnsi="Times New Roman" w:cs="Times New Roman"/>
            <w:sz w:val="24"/>
            <w:szCs w:val="24"/>
            <w:shd w:val="clear" w:color="auto" w:fill="FFFFFF"/>
          </w:rPr>
          <w:t>https://www.researchgate.net/publication/271491108_Effect_of_Fatigue_on_the_Coordination_Variability_in_Rowers</w:t>
        </w:r>
      </w:hyperlink>
      <w:r w:rsidRPr="00C44848">
        <w:rPr>
          <w:rFonts w:ascii="Times New Roman" w:hAnsi="Times New Roman" w:cs="Times New Roman"/>
          <w:sz w:val="24"/>
          <w:szCs w:val="24"/>
          <w:shd w:val="clear" w:color="auto" w:fill="FFFFFF"/>
        </w:rPr>
        <w:t>(Accessed: 30</w:t>
      </w:r>
      <w:r w:rsidRPr="00C44848">
        <w:rPr>
          <w:rFonts w:ascii="Times New Roman" w:hAnsi="Times New Roman" w:cs="Times New Roman"/>
          <w:sz w:val="24"/>
          <w:szCs w:val="24"/>
          <w:shd w:val="clear" w:color="auto" w:fill="FFFFFF"/>
          <w:vertAlign w:val="superscript"/>
        </w:rPr>
        <w:t>th</w:t>
      </w:r>
      <w:r w:rsidRPr="00C44848">
        <w:rPr>
          <w:rFonts w:ascii="Times New Roman" w:hAnsi="Times New Roman" w:cs="Times New Roman"/>
          <w:sz w:val="24"/>
          <w:szCs w:val="24"/>
          <w:shd w:val="clear" w:color="auto" w:fill="FFFFFF"/>
        </w:rPr>
        <w:t>March 2020).</w:t>
      </w:r>
    </w:p>
    <w:p w14:paraId="57E8DA75" w14:textId="77777777" w:rsidR="005C22FD" w:rsidRDefault="005C22FD" w:rsidP="00AA16D3">
      <w:pPr>
        <w:shd w:val="clear" w:color="auto" w:fill="FFFFFF"/>
        <w:spacing w:line="360" w:lineRule="auto"/>
        <w:rPr>
          <w:rFonts w:ascii="Times New Roman" w:hAnsi="Times New Roman" w:cs="Times New Roman"/>
          <w:sz w:val="24"/>
          <w:szCs w:val="24"/>
          <w:shd w:val="clear" w:color="auto" w:fill="FFFFFF"/>
        </w:rPr>
      </w:pPr>
    </w:p>
    <w:p w14:paraId="1B11A26F" w14:textId="77777777" w:rsidR="00140BD6" w:rsidRPr="005C22FD" w:rsidRDefault="00140BD6" w:rsidP="00AA16D3">
      <w:pPr>
        <w:shd w:val="clear" w:color="auto" w:fill="FFFFFF"/>
        <w:spacing w:line="360" w:lineRule="auto"/>
        <w:rPr>
          <w:rFonts w:ascii="Times New Roman" w:hAnsi="Times New Roman" w:cs="Times New Roman"/>
          <w:sz w:val="24"/>
          <w:szCs w:val="24"/>
          <w:shd w:val="clear" w:color="auto" w:fill="FFFFFF"/>
        </w:rPr>
      </w:pPr>
    </w:p>
    <w:sectPr w:rsidR="00140BD6" w:rsidRPr="005C22FD" w:rsidSect="002D4EF1">
      <w:headerReference w:type="default" r:id="rId23"/>
      <w:footerReference w:type="default" r:id="rId2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A903B8" w14:textId="77777777" w:rsidR="00D4262E" w:rsidRDefault="00D4262E">
      <w:pPr>
        <w:spacing w:line="240" w:lineRule="auto"/>
      </w:pPr>
      <w:r>
        <w:separator/>
      </w:r>
    </w:p>
  </w:endnote>
  <w:endnote w:type="continuationSeparator" w:id="0">
    <w:p w14:paraId="6A8FD2DF" w14:textId="77777777" w:rsidR="00D4262E" w:rsidRDefault="00D4262E">
      <w:pPr>
        <w:spacing w:line="240" w:lineRule="auto"/>
      </w:pPr>
      <w:r>
        <w:continuationSeparator/>
      </w:r>
    </w:p>
  </w:endnote>
  <w:endnote w:type="continuationNotice" w:id="1">
    <w:p w14:paraId="6237B9C7" w14:textId="77777777" w:rsidR="00D4262E" w:rsidRDefault="00D4262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mo">
    <w:altName w:val="Calibri"/>
    <w:charset w:val="00"/>
    <w:family w:val="auto"/>
    <w:pitch w:val="default"/>
  </w:font>
  <w:font w:name="Noto Sans Symbols">
    <w:charset w:val="00"/>
    <w:family w:val="auto"/>
    <w:pitch w:val="default"/>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1800AC" w14:textId="77777777" w:rsidR="0023057C" w:rsidRDefault="0023057C">
    <w:pPr>
      <w:pBdr>
        <w:top w:val="nil"/>
        <w:left w:val="nil"/>
        <w:bottom w:val="nil"/>
        <w:right w:val="nil"/>
        <w:between w:val="nil"/>
      </w:pBdr>
      <w:tabs>
        <w:tab w:val="center" w:pos="4513"/>
        <w:tab w:val="right" w:pos="9026"/>
      </w:tabs>
      <w:spacing w:line="240" w:lineRule="auto"/>
      <w:rPr>
        <w:color w:val="000000"/>
      </w:rPr>
    </w:pPr>
    <w:r>
      <w:rPr>
        <w:noProof/>
        <w:color w:val="000000"/>
      </w:rPr>
      <w:t>1</w:t>
    </w:r>
    <w:del w:id="3" w:author="Other Author" w:date="2020-04-09T20:17:00Z">
      <w:r w:rsidR="002D4EF1">
        <w:rPr>
          <w:color w:val="000000"/>
        </w:rPr>
        <w:fldChar w:fldCharType="begin"/>
      </w:r>
      <w:r>
        <w:rPr>
          <w:color w:val="000000"/>
        </w:rPr>
        <w:delInstrText>PAGE</w:delInstrText>
      </w:r>
      <w:r w:rsidR="002D4EF1">
        <w:rPr>
          <w:color w:val="000000"/>
        </w:rPr>
        <w:fldChar w:fldCharType="separate"/>
      </w:r>
      <w:r>
        <w:rPr>
          <w:noProof/>
          <w:color w:val="000000"/>
        </w:rPr>
        <w:delText>1</w:delText>
      </w:r>
      <w:r w:rsidR="002D4EF1">
        <w:rPr>
          <w:color w:val="000000"/>
        </w:rPr>
        <w:fldChar w:fldCharType="end"/>
      </w:r>
    </w:del>
  </w:p>
  <w:p w14:paraId="4DDEB980" w14:textId="77777777" w:rsidR="0023057C" w:rsidRDefault="0023057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7C0CE3" w14:textId="77777777" w:rsidR="00D4262E" w:rsidRDefault="00D4262E">
      <w:pPr>
        <w:spacing w:line="240" w:lineRule="auto"/>
      </w:pPr>
      <w:r>
        <w:separator/>
      </w:r>
    </w:p>
  </w:footnote>
  <w:footnote w:type="continuationSeparator" w:id="0">
    <w:p w14:paraId="62AB7E2B" w14:textId="77777777" w:rsidR="00D4262E" w:rsidRDefault="00D4262E">
      <w:pPr>
        <w:spacing w:line="240" w:lineRule="auto"/>
      </w:pPr>
      <w:r>
        <w:continuationSeparator/>
      </w:r>
    </w:p>
  </w:footnote>
  <w:footnote w:type="continuationNotice" w:id="1">
    <w:p w14:paraId="64FA2D05" w14:textId="77777777" w:rsidR="00D4262E" w:rsidRDefault="00D4262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4A1D33" w14:textId="77777777" w:rsidR="0023057C" w:rsidRDefault="0023057C">
    <w:pPr>
      <w:pStyle w:val="Header"/>
    </w:pPr>
    <w:r>
      <w:t xml:space="preserve">Kymberlee Jones </w:t>
    </w:r>
    <w:r>
      <w:ptab w:relativeTo="margin" w:alignment="center" w:leader="none"/>
    </w:r>
    <w:r>
      <w:t>1704248</w:t>
    </w:r>
    <w:r>
      <w:ptab w:relativeTo="margin" w:alignment="right" w:leader="none"/>
    </w:r>
    <w:r>
      <w:t>SHSS5093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365F9"/>
    <w:multiLevelType w:val="multilevel"/>
    <w:tmpl w:val="BA828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B21C02"/>
    <w:multiLevelType w:val="multilevel"/>
    <w:tmpl w:val="632C0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563A8C"/>
    <w:multiLevelType w:val="multilevel"/>
    <w:tmpl w:val="924E27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C2138A5"/>
    <w:multiLevelType w:val="multilevel"/>
    <w:tmpl w:val="BFE41980"/>
    <w:lvl w:ilvl="0">
      <w:start w:val="1"/>
      <w:numFmt w:val="bullet"/>
      <w:lvlText w:val=""/>
      <w:lvlJc w:val="left"/>
      <w:pPr>
        <w:ind w:left="153" w:hanging="360"/>
      </w:pPr>
      <w:rPr>
        <w:rFonts w:ascii="Arimo" w:eastAsia="Arimo" w:hAnsi="Arimo" w:cs="Arimo"/>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D0E450E"/>
    <w:multiLevelType w:val="multilevel"/>
    <w:tmpl w:val="F1EA64DE"/>
    <w:lvl w:ilvl="0">
      <w:start w:val="1"/>
      <w:numFmt w:val="bullet"/>
      <w:lvlText w:val=""/>
      <w:lvlJc w:val="left"/>
      <w:pPr>
        <w:ind w:left="153" w:hanging="360"/>
      </w:pPr>
      <w:rPr>
        <w:rFonts w:ascii="Arimo" w:eastAsia="Arimo" w:hAnsi="Arimo" w:cs="Arimo"/>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4FD607AF"/>
    <w:multiLevelType w:val="multilevel"/>
    <w:tmpl w:val="0BF41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3B4C76"/>
    <w:multiLevelType w:val="multilevel"/>
    <w:tmpl w:val="2E9C63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0782D8C"/>
    <w:multiLevelType w:val="multilevel"/>
    <w:tmpl w:val="270A353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6B3943E3"/>
    <w:multiLevelType w:val="multilevel"/>
    <w:tmpl w:val="35F444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4"/>
  </w:num>
  <w:num w:numId="3">
    <w:abstractNumId w:val="2"/>
  </w:num>
  <w:num w:numId="4">
    <w:abstractNumId w:val="6"/>
  </w:num>
  <w:num w:numId="5">
    <w:abstractNumId w:val="3"/>
  </w:num>
  <w:num w:numId="6">
    <w:abstractNumId w:val="7"/>
  </w:num>
  <w:num w:numId="7">
    <w:abstractNumId w:val="1"/>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markup="0"/>
  <w:defaultTabStop w:val="720"/>
  <w:characterSpacingControl w:val="doNotCompress"/>
  <w:hdrShapeDefaults>
    <o:shapedefaults v:ext="edit" spidmax="716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91E"/>
    <w:rsid w:val="00002F4F"/>
    <w:rsid w:val="00005F53"/>
    <w:rsid w:val="00006D31"/>
    <w:rsid w:val="00007E70"/>
    <w:rsid w:val="00010E4B"/>
    <w:rsid w:val="00025CCD"/>
    <w:rsid w:val="00030ABD"/>
    <w:rsid w:val="00034DAF"/>
    <w:rsid w:val="00036AAA"/>
    <w:rsid w:val="00041D28"/>
    <w:rsid w:val="0005179F"/>
    <w:rsid w:val="00054A76"/>
    <w:rsid w:val="00062809"/>
    <w:rsid w:val="000662B1"/>
    <w:rsid w:val="00067200"/>
    <w:rsid w:val="0009333C"/>
    <w:rsid w:val="000A257D"/>
    <w:rsid w:val="000C4A92"/>
    <w:rsid w:val="000D2861"/>
    <w:rsid w:val="000D395C"/>
    <w:rsid w:val="000E25AF"/>
    <w:rsid w:val="000E2886"/>
    <w:rsid w:val="000F1560"/>
    <w:rsid w:val="00101CD4"/>
    <w:rsid w:val="00103DE4"/>
    <w:rsid w:val="0010792C"/>
    <w:rsid w:val="00110F70"/>
    <w:rsid w:val="001121AD"/>
    <w:rsid w:val="001128E9"/>
    <w:rsid w:val="00122984"/>
    <w:rsid w:val="00125014"/>
    <w:rsid w:val="001269E7"/>
    <w:rsid w:val="00130471"/>
    <w:rsid w:val="00132F74"/>
    <w:rsid w:val="00133727"/>
    <w:rsid w:val="00140BD6"/>
    <w:rsid w:val="00146090"/>
    <w:rsid w:val="00152AD3"/>
    <w:rsid w:val="00184D2E"/>
    <w:rsid w:val="001A0897"/>
    <w:rsid w:val="001A0DF6"/>
    <w:rsid w:val="001A335B"/>
    <w:rsid w:val="001B0B4D"/>
    <w:rsid w:val="001B324D"/>
    <w:rsid w:val="001C48CE"/>
    <w:rsid w:val="001C615F"/>
    <w:rsid w:val="001E3281"/>
    <w:rsid w:val="001E76E7"/>
    <w:rsid w:val="001F3F60"/>
    <w:rsid w:val="001F6410"/>
    <w:rsid w:val="001F76E9"/>
    <w:rsid w:val="0020317D"/>
    <w:rsid w:val="00223BE6"/>
    <w:rsid w:val="00227F80"/>
    <w:rsid w:val="0023057C"/>
    <w:rsid w:val="00245E99"/>
    <w:rsid w:val="002516F6"/>
    <w:rsid w:val="00254DAA"/>
    <w:rsid w:val="00283BAE"/>
    <w:rsid w:val="002A0E60"/>
    <w:rsid w:val="002B284D"/>
    <w:rsid w:val="002B758F"/>
    <w:rsid w:val="002C13C2"/>
    <w:rsid w:val="002D009D"/>
    <w:rsid w:val="002D2ECA"/>
    <w:rsid w:val="002D4EF1"/>
    <w:rsid w:val="002D5504"/>
    <w:rsid w:val="002D6375"/>
    <w:rsid w:val="002D74EF"/>
    <w:rsid w:val="002E3575"/>
    <w:rsid w:val="002E3A42"/>
    <w:rsid w:val="003107D0"/>
    <w:rsid w:val="003138ED"/>
    <w:rsid w:val="00317F91"/>
    <w:rsid w:val="0032662F"/>
    <w:rsid w:val="003411EE"/>
    <w:rsid w:val="00344931"/>
    <w:rsid w:val="003549F5"/>
    <w:rsid w:val="003552CC"/>
    <w:rsid w:val="003563FF"/>
    <w:rsid w:val="00357E11"/>
    <w:rsid w:val="00361119"/>
    <w:rsid w:val="00363F6A"/>
    <w:rsid w:val="00375821"/>
    <w:rsid w:val="00376AC3"/>
    <w:rsid w:val="0037722E"/>
    <w:rsid w:val="00387989"/>
    <w:rsid w:val="003A4441"/>
    <w:rsid w:val="003B48AD"/>
    <w:rsid w:val="003B7D10"/>
    <w:rsid w:val="003C0A66"/>
    <w:rsid w:val="003E20A4"/>
    <w:rsid w:val="003E3741"/>
    <w:rsid w:val="00410A30"/>
    <w:rsid w:val="00421602"/>
    <w:rsid w:val="00421F77"/>
    <w:rsid w:val="0044215C"/>
    <w:rsid w:val="0044561A"/>
    <w:rsid w:val="00447386"/>
    <w:rsid w:val="00470C5B"/>
    <w:rsid w:val="004A6A48"/>
    <w:rsid w:val="004D410E"/>
    <w:rsid w:val="004E5BF8"/>
    <w:rsid w:val="004F1589"/>
    <w:rsid w:val="005020E8"/>
    <w:rsid w:val="00510235"/>
    <w:rsid w:val="00512FB0"/>
    <w:rsid w:val="005204D4"/>
    <w:rsid w:val="00523502"/>
    <w:rsid w:val="00525D02"/>
    <w:rsid w:val="005428F3"/>
    <w:rsid w:val="00554A33"/>
    <w:rsid w:val="00560CB9"/>
    <w:rsid w:val="00562EC8"/>
    <w:rsid w:val="00565E28"/>
    <w:rsid w:val="00570DC6"/>
    <w:rsid w:val="00585C64"/>
    <w:rsid w:val="005A0576"/>
    <w:rsid w:val="005A0CAE"/>
    <w:rsid w:val="005A44F4"/>
    <w:rsid w:val="005B4622"/>
    <w:rsid w:val="005C22FD"/>
    <w:rsid w:val="005C7E4A"/>
    <w:rsid w:val="005D18F8"/>
    <w:rsid w:val="005E3CE8"/>
    <w:rsid w:val="005E7FC8"/>
    <w:rsid w:val="005F2504"/>
    <w:rsid w:val="005F497A"/>
    <w:rsid w:val="005F7DE2"/>
    <w:rsid w:val="00600E33"/>
    <w:rsid w:val="00605684"/>
    <w:rsid w:val="006073F1"/>
    <w:rsid w:val="00607410"/>
    <w:rsid w:val="0061620B"/>
    <w:rsid w:val="00620F58"/>
    <w:rsid w:val="006252E7"/>
    <w:rsid w:val="00625742"/>
    <w:rsid w:val="006343CF"/>
    <w:rsid w:val="00637701"/>
    <w:rsid w:val="00647363"/>
    <w:rsid w:val="006477E9"/>
    <w:rsid w:val="00683200"/>
    <w:rsid w:val="006B2714"/>
    <w:rsid w:val="006C74DF"/>
    <w:rsid w:val="006D49C3"/>
    <w:rsid w:val="006F2826"/>
    <w:rsid w:val="006F3BDF"/>
    <w:rsid w:val="00710BF2"/>
    <w:rsid w:val="007112E5"/>
    <w:rsid w:val="0073370C"/>
    <w:rsid w:val="007363FB"/>
    <w:rsid w:val="00736BE2"/>
    <w:rsid w:val="007371BD"/>
    <w:rsid w:val="007408E9"/>
    <w:rsid w:val="007453B9"/>
    <w:rsid w:val="00747DBB"/>
    <w:rsid w:val="00750EEB"/>
    <w:rsid w:val="0075405E"/>
    <w:rsid w:val="007653D4"/>
    <w:rsid w:val="007761B9"/>
    <w:rsid w:val="00790B7F"/>
    <w:rsid w:val="007A3AEC"/>
    <w:rsid w:val="007B0609"/>
    <w:rsid w:val="007B1708"/>
    <w:rsid w:val="007C4DC1"/>
    <w:rsid w:val="007C7C1D"/>
    <w:rsid w:val="007E0DE7"/>
    <w:rsid w:val="007F573B"/>
    <w:rsid w:val="008032BE"/>
    <w:rsid w:val="008133E4"/>
    <w:rsid w:val="00830803"/>
    <w:rsid w:val="00833BC9"/>
    <w:rsid w:val="00852497"/>
    <w:rsid w:val="00856EB3"/>
    <w:rsid w:val="0086020E"/>
    <w:rsid w:val="008710C6"/>
    <w:rsid w:val="00876DA9"/>
    <w:rsid w:val="00877414"/>
    <w:rsid w:val="008B7F13"/>
    <w:rsid w:val="008C1F2C"/>
    <w:rsid w:val="008C5C47"/>
    <w:rsid w:val="008D2F19"/>
    <w:rsid w:val="008D3F1C"/>
    <w:rsid w:val="008E021D"/>
    <w:rsid w:val="008E438E"/>
    <w:rsid w:val="008E4EE2"/>
    <w:rsid w:val="008E69D0"/>
    <w:rsid w:val="0090114C"/>
    <w:rsid w:val="00901414"/>
    <w:rsid w:val="00904BEC"/>
    <w:rsid w:val="009118B7"/>
    <w:rsid w:val="00913570"/>
    <w:rsid w:val="0091433C"/>
    <w:rsid w:val="009168CB"/>
    <w:rsid w:val="0093207B"/>
    <w:rsid w:val="00947016"/>
    <w:rsid w:val="009579C0"/>
    <w:rsid w:val="00970677"/>
    <w:rsid w:val="00972989"/>
    <w:rsid w:val="00974E63"/>
    <w:rsid w:val="00980DDA"/>
    <w:rsid w:val="0099134B"/>
    <w:rsid w:val="00991CDE"/>
    <w:rsid w:val="009A0E9C"/>
    <w:rsid w:val="009A547E"/>
    <w:rsid w:val="009B20E6"/>
    <w:rsid w:val="009B3A35"/>
    <w:rsid w:val="009B625E"/>
    <w:rsid w:val="009B7774"/>
    <w:rsid w:val="009C20FE"/>
    <w:rsid w:val="009C48DC"/>
    <w:rsid w:val="009C50A7"/>
    <w:rsid w:val="009F621B"/>
    <w:rsid w:val="00A01B94"/>
    <w:rsid w:val="00A153C4"/>
    <w:rsid w:val="00A16889"/>
    <w:rsid w:val="00A25204"/>
    <w:rsid w:val="00A316E3"/>
    <w:rsid w:val="00A5019C"/>
    <w:rsid w:val="00A54179"/>
    <w:rsid w:val="00A57DA7"/>
    <w:rsid w:val="00A635D0"/>
    <w:rsid w:val="00A67A0E"/>
    <w:rsid w:val="00A84297"/>
    <w:rsid w:val="00A941E2"/>
    <w:rsid w:val="00A9534D"/>
    <w:rsid w:val="00AA16D3"/>
    <w:rsid w:val="00AA23DD"/>
    <w:rsid w:val="00AA3C87"/>
    <w:rsid w:val="00AB137D"/>
    <w:rsid w:val="00AB1D96"/>
    <w:rsid w:val="00AD514C"/>
    <w:rsid w:val="00AD6AC8"/>
    <w:rsid w:val="00AE2DF4"/>
    <w:rsid w:val="00AE4F80"/>
    <w:rsid w:val="00AF23BD"/>
    <w:rsid w:val="00AF3CAB"/>
    <w:rsid w:val="00AF6D0B"/>
    <w:rsid w:val="00AF7B09"/>
    <w:rsid w:val="00B040DC"/>
    <w:rsid w:val="00B04633"/>
    <w:rsid w:val="00B05678"/>
    <w:rsid w:val="00B123F3"/>
    <w:rsid w:val="00B14A33"/>
    <w:rsid w:val="00B232D6"/>
    <w:rsid w:val="00B24FDA"/>
    <w:rsid w:val="00B25A83"/>
    <w:rsid w:val="00B27BD9"/>
    <w:rsid w:val="00B302FB"/>
    <w:rsid w:val="00B414E0"/>
    <w:rsid w:val="00B428AF"/>
    <w:rsid w:val="00B55FF6"/>
    <w:rsid w:val="00B57018"/>
    <w:rsid w:val="00B578D3"/>
    <w:rsid w:val="00B67594"/>
    <w:rsid w:val="00B90A07"/>
    <w:rsid w:val="00B94A9E"/>
    <w:rsid w:val="00BB38D5"/>
    <w:rsid w:val="00BB7CF3"/>
    <w:rsid w:val="00BC6F28"/>
    <w:rsid w:val="00BD291E"/>
    <w:rsid w:val="00BE72AD"/>
    <w:rsid w:val="00BE7FE0"/>
    <w:rsid w:val="00BF6E6A"/>
    <w:rsid w:val="00C01801"/>
    <w:rsid w:val="00C04B72"/>
    <w:rsid w:val="00C075A2"/>
    <w:rsid w:val="00C12810"/>
    <w:rsid w:val="00C255B4"/>
    <w:rsid w:val="00C3532B"/>
    <w:rsid w:val="00C35819"/>
    <w:rsid w:val="00C4208F"/>
    <w:rsid w:val="00C44848"/>
    <w:rsid w:val="00C46254"/>
    <w:rsid w:val="00C47B75"/>
    <w:rsid w:val="00C47BDD"/>
    <w:rsid w:val="00C5312C"/>
    <w:rsid w:val="00C642EC"/>
    <w:rsid w:val="00C729F9"/>
    <w:rsid w:val="00C772EB"/>
    <w:rsid w:val="00C9169F"/>
    <w:rsid w:val="00C92B9F"/>
    <w:rsid w:val="00C97213"/>
    <w:rsid w:val="00CB22EB"/>
    <w:rsid w:val="00CC15FB"/>
    <w:rsid w:val="00CD174D"/>
    <w:rsid w:val="00CD1AEB"/>
    <w:rsid w:val="00CD4D15"/>
    <w:rsid w:val="00CE33E1"/>
    <w:rsid w:val="00CF6CCC"/>
    <w:rsid w:val="00CF7AF8"/>
    <w:rsid w:val="00D01880"/>
    <w:rsid w:val="00D043E3"/>
    <w:rsid w:val="00D10D15"/>
    <w:rsid w:val="00D14EB1"/>
    <w:rsid w:val="00D17EC1"/>
    <w:rsid w:val="00D23831"/>
    <w:rsid w:val="00D24EB8"/>
    <w:rsid w:val="00D32DDE"/>
    <w:rsid w:val="00D34A4E"/>
    <w:rsid w:val="00D4262E"/>
    <w:rsid w:val="00D5008F"/>
    <w:rsid w:val="00D546AE"/>
    <w:rsid w:val="00D62074"/>
    <w:rsid w:val="00D652EE"/>
    <w:rsid w:val="00D65757"/>
    <w:rsid w:val="00D72219"/>
    <w:rsid w:val="00D768D3"/>
    <w:rsid w:val="00D76993"/>
    <w:rsid w:val="00DA73AA"/>
    <w:rsid w:val="00DB20B3"/>
    <w:rsid w:val="00DD05BE"/>
    <w:rsid w:val="00DD1EBF"/>
    <w:rsid w:val="00DD3BEC"/>
    <w:rsid w:val="00DD3C6E"/>
    <w:rsid w:val="00DD54CD"/>
    <w:rsid w:val="00DD7250"/>
    <w:rsid w:val="00DE29D3"/>
    <w:rsid w:val="00E30689"/>
    <w:rsid w:val="00E52CF3"/>
    <w:rsid w:val="00E554DE"/>
    <w:rsid w:val="00E60796"/>
    <w:rsid w:val="00E61089"/>
    <w:rsid w:val="00E614C9"/>
    <w:rsid w:val="00E71557"/>
    <w:rsid w:val="00E750E6"/>
    <w:rsid w:val="00E76F42"/>
    <w:rsid w:val="00EA1D1D"/>
    <w:rsid w:val="00EA7784"/>
    <w:rsid w:val="00EB49E0"/>
    <w:rsid w:val="00ED4C20"/>
    <w:rsid w:val="00EE356E"/>
    <w:rsid w:val="00EE6BE5"/>
    <w:rsid w:val="00F00C37"/>
    <w:rsid w:val="00F03307"/>
    <w:rsid w:val="00F06F53"/>
    <w:rsid w:val="00F20C13"/>
    <w:rsid w:val="00F22796"/>
    <w:rsid w:val="00F268A1"/>
    <w:rsid w:val="00F43561"/>
    <w:rsid w:val="00F56B8D"/>
    <w:rsid w:val="00F74CE4"/>
    <w:rsid w:val="00F829E4"/>
    <w:rsid w:val="00F91A48"/>
    <w:rsid w:val="00F91B27"/>
    <w:rsid w:val="00FA66C1"/>
    <w:rsid w:val="00FB60D7"/>
    <w:rsid w:val="00FC4224"/>
    <w:rsid w:val="00FC498E"/>
    <w:rsid w:val="00FD5F7B"/>
    <w:rsid w:val="00FF4EB6"/>
    <w:rsid w:val="00FF69F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6DD13C2D"/>
  <w15:docId w15:val="{422276BC-318C-4B3B-BFD2-231373012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EF1"/>
  </w:style>
  <w:style w:type="paragraph" w:styleId="Heading1">
    <w:name w:val="heading 1"/>
    <w:basedOn w:val="Normal"/>
    <w:next w:val="Normal"/>
    <w:uiPriority w:val="9"/>
    <w:qFormat/>
    <w:rsid w:val="002D4EF1"/>
    <w:pPr>
      <w:keepNext/>
      <w:keepLines/>
      <w:spacing w:before="480" w:after="120"/>
      <w:outlineLvl w:val="0"/>
    </w:pPr>
    <w:rPr>
      <w:b/>
      <w:sz w:val="48"/>
      <w:szCs w:val="48"/>
    </w:rPr>
  </w:style>
  <w:style w:type="paragraph" w:styleId="Heading2">
    <w:name w:val="heading 2"/>
    <w:basedOn w:val="Normal"/>
    <w:next w:val="Normal"/>
    <w:uiPriority w:val="9"/>
    <w:semiHidden/>
    <w:unhideWhenUsed/>
    <w:qFormat/>
    <w:rsid w:val="002D4EF1"/>
    <w:pPr>
      <w:keepNext/>
      <w:keepLines/>
      <w:spacing w:before="360" w:after="80"/>
      <w:outlineLvl w:val="1"/>
    </w:pPr>
    <w:rPr>
      <w:b/>
      <w:sz w:val="36"/>
      <w:szCs w:val="36"/>
    </w:rPr>
  </w:style>
  <w:style w:type="paragraph" w:styleId="Heading3">
    <w:name w:val="heading 3"/>
    <w:basedOn w:val="Normal"/>
    <w:next w:val="Normal"/>
    <w:uiPriority w:val="9"/>
    <w:semiHidden/>
    <w:unhideWhenUsed/>
    <w:qFormat/>
    <w:rsid w:val="002D4EF1"/>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2D4EF1"/>
    <w:pPr>
      <w:keepNext/>
      <w:keepLines/>
      <w:spacing w:before="240" w:after="40"/>
      <w:outlineLvl w:val="3"/>
    </w:pPr>
    <w:rPr>
      <w:b/>
      <w:sz w:val="24"/>
      <w:szCs w:val="24"/>
    </w:rPr>
  </w:style>
  <w:style w:type="paragraph" w:styleId="Heading5">
    <w:name w:val="heading 5"/>
    <w:basedOn w:val="Normal"/>
    <w:next w:val="Normal"/>
    <w:uiPriority w:val="9"/>
    <w:semiHidden/>
    <w:unhideWhenUsed/>
    <w:qFormat/>
    <w:rsid w:val="002D4EF1"/>
    <w:pPr>
      <w:keepNext/>
      <w:keepLines/>
      <w:spacing w:before="220" w:after="40"/>
      <w:outlineLvl w:val="4"/>
    </w:pPr>
    <w:rPr>
      <w:b/>
    </w:rPr>
  </w:style>
  <w:style w:type="paragraph" w:styleId="Heading6">
    <w:name w:val="heading 6"/>
    <w:basedOn w:val="Normal"/>
    <w:next w:val="Normal"/>
    <w:uiPriority w:val="9"/>
    <w:semiHidden/>
    <w:unhideWhenUsed/>
    <w:qFormat/>
    <w:rsid w:val="002D4EF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2D4EF1"/>
    <w:pPr>
      <w:spacing w:line="240" w:lineRule="auto"/>
      <w:jc w:val="center"/>
    </w:pPr>
    <w:rPr>
      <w:rFonts w:ascii="Times New Roman" w:eastAsia="Times New Roman" w:hAnsi="Times New Roman" w:cs="Times New Roman"/>
      <w:b/>
      <w:sz w:val="28"/>
      <w:szCs w:val="28"/>
    </w:rPr>
  </w:style>
  <w:style w:type="paragraph" w:styleId="Subtitle">
    <w:name w:val="Subtitle"/>
    <w:basedOn w:val="Normal"/>
    <w:next w:val="Normal"/>
    <w:uiPriority w:val="11"/>
    <w:qFormat/>
    <w:rsid w:val="002D4EF1"/>
    <w:pPr>
      <w:spacing w:line="240" w:lineRule="auto"/>
      <w:jc w:val="center"/>
    </w:pPr>
    <w:rPr>
      <w:rFonts w:ascii="Times New Roman" w:eastAsia="Times New Roman" w:hAnsi="Times New Roman" w:cs="Times New Roman"/>
      <w:sz w:val="32"/>
      <w:szCs w:val="32"/>
      <w:u w:val="single"/>
    </w:rPr>
  </w:style>
  <w:style w:type="table" w:customStyle="1" w:styleId="a">
    <w:basedOn w:val="TableNormal"/>
    <w:rsid w:val="002D4EF1"/>
    <w:tblPr>
      <w:tblStyleRowBandSize w:val="1"/>
      <w:tblStyleColBandSize w:val="1"/>
      <w:tblCellMar>
        <w:left w:w="115" w:type="dxa"/>
        <w:right w:w="115" w:type="dxa"/>
      </w:tblCellMar>
    </w:tblPr>
  </w:style>
  <w:style w:type="paragraph" w:styleId="Header">
    <w:name w:val="header"/>
    <w:basedOn w:val="Normal"/>
    <w:link w:val="HeaderChar"/>
    <w:uiPriority w:val="99"/>
    <w:unhideWhenUsed/>
    <w:rsid w:val="00010E4B"/>
    <w:pPr>
      <w:tabs>
        <w:tab w:val="center" w:pos="4513"/>
        <w:tab w:val="right" w:pos="9026"/>
      </w:tabs>
      <w:spacing w:line="240" w:lineRule="auto"/>
    </w:pPr>
  </w:style>
  <w:style w:type="character" w:customStyle="1" w:styleId="HeaderChar">
    <w:name w:val="Header Char"/>
    <w:basedOn w:val="DefaultParagraphFont"/>
    <w:link w:val="Header"/>
    <w:uiPriority w:val="99"/>
    <w:rsid w:val="00010E4B"/>
  </w:style>
  <w:style w:type="paragraph" w:styleId="Revision">
    <w:name w:val="Revision"/>
    <w:hidden/>
    <w:uiPriority w:val="99"/>
    <w:semiHidden/>
    <w:rsid w:val="00010E4B"/>
    <w:pPr>
      <w:spacing w:line="240" w:lineRule="auto"/>
    </w:pPr>
  </w:style>
  <w:style w:type="paragraph" w:styleId="BalloonText">
    <w:name w:val="Balloon Text"/>
    <w:basedOn w:val="Normal"/>
    <w:link w:val="BalloonTextChar"/>
    <w:uiPriority w:val="99"/>
    <w:semiHidden/>
    <w:unhideWhenUsed/>
    <w:rsid w:val="00010E4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0E4B"/>
    <w:rPr>
      <w:rFonts w:ascii="Segoe UI" w:hAnsi="Segoe UI" w:cs="Segoe UI"/>
      <w:sz w:val="18"/>
      <w:szCs w:val="18"/>
    </w:rPr>
  </w:style>
  <w:style w:type="character" w:styleId="Hyperlink">
    <w:name w:val="Hyperlink"/>
    <w:basedOn w:val="DefaultParagraphFont"/>
    <w:uiPriority w:val="99"/>
    <w:unhideWhenUsed/>
    <w:rsid w:val="00ED4C20"/>
    <w:rPr>
      <w:color w:val="0000FF"/>
      <w:u w:val="single"/>
    </w:rPr>
  </w:style>
  <w:style w:type="character" w:styleId="FollowedHyperlink">
    <w:name w:val="FollowedHyperlink"/>
    <w:basedOn w:val="DefaultParagraphFont"/>
    <w:uiPriority w:val="99"/>
    <w:semiHidden/>
    <w:unhideWhenUsed/>
    <w:rsid w:val="00AF23BD"/>
    <w:rPr>
      <w:color w:val="800080" w:themeColor="followedHyperlink"/>
      <w:u w:val="single"/>
    </w:rPr>
  </w:style>
  <w:style w:type="paragraph" w:customStyle="1" w:styleId="nova-e-listitem">
    <w:name w:val="nova-e-list__item"/>
    <w:basedOn w:val="Normal"/>
    <w:rsid w:val="00EB49E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nresolvedMention1">
    <w:name w:val="Unresolved Mention1"/>
    <w:basedOn w:val="DefaultParagraphFont"/>
    <w:uiPriority w:val="99"/>
    <w:semiHidden/>
    <w:unhideWhenUsed/>
    <w:rsid w:val="00A5019C"/>
    <w:rPr>
      <w:color w:val="605E5C"/>
      <w:shd w:val="clear" w:color="auto" w:fill="E1DFDD"/>
    </w:rPr>
  </w:style>
  <w:style w:type="paragraph" w:styleId="Footer">
    <w:name w:val="footer"/>
    <w:basedOn w:val="Normal"/>
    <w:link w:val="FooterChar"/>
    <w:uiPriority w:val="99"/>
    <w:unhideWhenUsed/>
    <w:rsid w:val="007653D4"/>
    <w:pPr>
      <w:tabs>
        <w:tab w:val="center" w:pos="4513"/>
        <w:tab w:val="right" w:pos="9026"/>
      </w:tabs>
      <w:spacing w:line="240" w:lineRule="auto"/>
    </w:pPr>
  </w:style>
  <w:style w:type="character" w:customStyle="1" w:styleId="FooterChar">
    <w:name w:val="Footer Char"/>
    <w:basedOn w:val="DefaultParagraphFont"/>
    <w:link w:val="Footer"/>
    <w:uiPriority w:val="99"/>
    <w:rsid w:val="007653D4"/>
  </w:style>
  <w:style w:type="character" w:customStyle="1" w:styleId="authors">
    <w:name w:val="authors"/>
    <w:basedOn w:val="DefaultParagraphFont"/>
    <w:rsid w:val="009A547E"/>
  </w:style>
  <w:style w:type="character" w:customStyle="1" w:styleId="Date1">
    <w:name w:val="Date1"/>
    <w:basedOn w:val="DefaultParagraphFont"/>
    <w:rsid w:val="009A547E"/>
  </w:style>
  <w:style w:type="character" w:customStyle="1" w:styleId="arttitle">
    <w:name w:val="art_title"/>
    <w:basedOn w:val="DefaultParagraphFont"/>
    <w:rsid w:val="009A547E"/>
  </w:style>
  <w:style w:type="character" w:customStyle="1" w:styleId="serialtitle">
    <w:name w:val="serial_title"/>
    <w:basedOn w:val="DefaultParagraphFont"/>
    <w:rsid w:val="009A547E"/>
  </w:style>
  <w:style w:type="character" w:customStyle="1" w:styleId="volumeissue">
    <w:name w:val="volume_issue"/>
    <w:basedOn w:val="DefaultParagraphFont"/>
    <w:rsid w:val="009A547E"/>
  </w:style>
  <w:style w:type="character" w:customStyle="1" w:styleId="pagerange">
    <w:name w:val="page_range"/>
    <w:basedOn w:val="DefaultParagraphFont"/>
    <w:rsid w:val="009A547E"/>
  </w:style>
  <w:style w:type="character" w:customStyle="1" w:styleId="doilink">
    <w:name w:val="doi_link"/>
    <w:basedOn w:val="DefaultParagraphFont"/>
    <w:rsid w:val="009A547E"/>
  </w:style>
  <w:style w:type="paragraph" w:styleId="NormalWeb">
    <w:name w:val="Normal (Web)"/>
    <w:basedOn w:val="Normal"/>
    <w:uiPriority w:val="99"/>
    <w:unhideWhenUsed/>
    <w:rsid w:val="00AA16D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j-keyword">
    <w:name w:val="ej-keyword"/>
    <w:basedOn w:val="DefaultParagraphFont"/>
    <w:rsid w:val="00AA16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919238">
      <w:bodyDiv w:val="1"/>
      <w:marLeft w:val="0"/>
      <w:marRight w:val="0"/>
      <w:marTop w:val="0"/>
      <w:marBottom w:val="0"/>
      <w:divBdr>
        <w:top w:val="none" w:sz="0" w:space="0" w:color="auto"/>
        <w:left w:val="none" w:sz="0" w:space="0" w:color="auto"/>
        <w:bottom w:val="none" w:sz="0" w:space="0" w:color="auto"/>
        <w:right w:val="none" w:sz="0" w:space="0" w:color="auto"/>
      </w:divBdr>
    </w:div>
    <w:div w:id="574319990">
      <w:bodyDiv w:val="1"/>
      <w:marLeft w:val="0"/>
      <w:marRight w:val="0"/>
      <w:marTop w:val="0"/>
      <w:marBottom w:val="0"/>
      <w:divBdr>
        <w:top w:val="none" w:sz="0" w:space="0" w:color="auto"/>
        <w:left w:val="none" w:sz="0" w:space="0" w:color="auto"/>
        <w:bottom w:val="none" w:sz="0" w:space="0" w:color="auto"/>
        <w:right w:val="none" w:sz="0" w:space="0" w:color="auto"/>
      </w:divBdr>
    </w:div>
    <w:div w:id="800460483">
      <w:bodyDiv w:val="1"/>
      <w:marLeft w:val="0"/>
      <w:marRight w:val="0"/>
      <w:marTop w:val="0"/>
      <w:marBottom w:val="0"/>
      <w:divBdr>
        <w:top w:val="none" w:sz="0" w:space="0" w:color="auto"/>
        <w:left w:val="none" w:sz="0" w:space="0" w:color="auto"/>
        <w:bottom w:val="none" w:sz="0" w:space="0" w:color="auto"/>
        <w:right w:val="none" w:sz="0" w:space="0" w:color="auto"/>
      </w:divBdr>
    </w:div>
    <w:div w:id="855076320">
      <w:bodyDiv w:val="1"/>
      <w:marLeft w:val="0"/>
      <w:marRight w:val="0"/>
      <w:marTop w:val="0"/>
      <w:marBottom w:val="0"/>
      <w:divBdr>
        <w:top w:val="none" w:sz="0" w:space="0" w:color="auto"/>
        <w:left w:val="none" w:sz="0" w:space="0" w:color="auto"/>
        <w:bottom w:val="none" w:sz="0" w:space="0" w:color="auto"/>
        <w:right w:val="none" w:sz="0" w:space="0" w:color="auto"/>
      </w:divBdr>
      <w:divsChild>
        <w:div w:id="899829380">
          <w:marLeft w:val="0"/>
          <w:marRight w:val="0"/>
          <w:marTop w:val="0"/>
          <w:marBottom w:val="360"/>
          <w:divBdr>
            <w:top w:val="none" w:sz="0" w:space="0" w:color="auto"/>
            <w:left w:val="none" w:sz="0" w:space="0" w:color="auto"/>
            <w:bottom w:val="none" w:sz="0" w:space="0" w:color="auto"/>
            <w:right w:val="none" w:sz="0" w:space="0" w:color="auto"/>
          </w:divBdr>
        </w:div>
      </w:divsChild>
    </w:div>
    <w:div w:id="884874824">
      <w:bodyDiv w:val="1"/>
      <w:marLeft w:val="0"/>
      <w:marRight w:val="0"/>
      <w:marTop w:val="0"/>
      <w:marBottom w:val="0"/>
      <w:divBdr>
        <w:top w:val="none" w:sz="0" w:space="0" w:color="auto"/>
        <w:left w:val="none" w:sz="0" w:space="0" w:color="auto"/>
        <w:bottom w:val="none" w:sz="0" w:space="0" w:color="auto"/>
        <w:right w:val="none" w:sz="0" w:space="0" w:color="auto"/>
      </w:divBdr>
    </w:div>
    <w:div w:id="922033492">
      <w:bodyDiv w:val="1"/>
      <w:marLeft w:val="0"/>
      <w:marRight w:val="0"/>
      <w:marTop w:val="0"/>
      <w:marBottom w:val="0"/>
      <w:divBdr>
        <w:top w:val="none" w:sz="0" w:space="0" w:color="auto"/>
        <w:left w:val="none" w:sz="0" w:space="0" w:color="auto"/>
        <w:bottom w:val="none" w:sz="0" w:space="0" w:color="auto"/>
        <w:right w:val="none" w:sz="0" w:space="0" w:color="auto"/>
      </w:divBdr>
      <w:divsChild>
        <w:div w:id="958299471">
          <w:marLeft w:val="0"/>
          <w:marRight w:val="0"/>
          <w:marTop w:val="0"/>
          <w:marBottom w:val="150"/>
          <w:divBdr>
            <w:top w:val="none" w:sz="0" w:space="0" w:color="auto"/>
            <w:left w:val="none" w:sz="0" w:space="0" w:color="auto"/>
            <w:bottom w:val="none" w:sz="0" w:space="0" w:color="auto"/>
            <w:right w:val="none" w:sz="0" w:space="0" w:color="auto"/>
          </w:divBdr>
        </w:div>
        <w:div w:id="1222910943">
          <w:marLeft w:val="0"/>
          <w:marRight w:val="0"/>
          <w:marTop w:val="0"/>
          <w:marBottom w:val="225"/>
          <w:divBdr>
            <w:top w:val="none" w:sz="0" w:space="0" w:color="auto"/>
            <w:left w:val="none" w:sz="0" w:space="0" w:color="auto"/>
            <w:bottom w:val="none" w:sz="0" w:space="0" w:color="auto"/>
            <w:right w:val="none" w:sz="0" w:space="0" w:color="auto"/>
          </w:divBdr>
          <w:divsChild>
            <w:div w:id="1056002816">
              <w:marLeft w:val="0"/>
              <w:marRight w:val="0"/>
              <w:marTop w:val="0"/>
              <w:marBottom w:val="0"/>
              <w:divBdr>
                <w:top w:val="none" w:sz="0" w:space="0" w:color="auto"/>
                <w:left w:val="none" w:sz="0" w:space="0" w:color="auto"/>
                <w:bottom w:val="none" w:sz="0" w:space="0" w:color="auto"/>
                <w:right w:val="none" w:sz="0" w:space="0" w:color="auto"/>
              </w:divBdr>
              <w:divsChild>
                <w:div w:id="1716463303">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978998584">
      <w:bodyDiv w:val="1"/>
      <w:marLeft w:val="0"/>
      <w:marRight w:val="0"/>
      <w:marTop w:val="0"/>
      <w:marBottom w:val="0"/>
      <w:divBdr>
        <w:top w:val="none" w:sz="0" w:space="0" w:color="auto"/>
        <w:left w:val="none" w:sz="0" w:space="0" w:color="auto"/>
        <w:bottom w:val="none" w:sz="0" w:space="0" w:color="auto"/>
        <w:right w:val="none" w:sz="0" w:space="0" w:color="auto"/>
      </w:divBdr>
    </w:div>
    <w:div w:id="1664822274">
      <w:bodyDiv w:val="1"/>
      <w:marLeft w:val="0"/>
      <w:marRight w:val="0"/>
      <w:marTop w:val="0"/>
      <w:marBottom w:val="0"/>
      <w:divBdr>
        <w:top w:val="none" w:sz="0" w:space="0" w:color="auto"/>
        <w:left w:val="none" w:sz="0" w:space="0" w:color="auto"/>
        <w:bottom w:val="none" w:sz="0" w:space="0" w:color="auto"/>
        <w:right w:val="none" w:sz="0" w:space="0" w:color="auto"/>
      </w:divBdr>
    </w:div>
    <w:div w:id="1751267883">
      <w:bodyDiv w:val="1"/>
      <w:marLeft w:val="0"/>
      <w:marRight w:val="0"/>
      <w:marTop w:val="0"/>
      <w:marBottom w:val="0"/>
      <w:divBdr>
        <w:top w:val="none" w:sz="0" w:space="0" w:color="auto"/>
        <w:left w:val="none" w:sz="0" w:space="0" w:color="auto"/>
        <w:bottom w:val="none" w:sz="0" w:space="0" w:color="auto"/>
        <w:right w:val="none" w:sz="0" w:space="0" w:color="auto"/>
      </w:divBdr>
      <w:divsChild>
        <w:div w:id="1738046685">
          <w:marLeft w:val="0"/>
          <w:marRight w:val="0"/>
          <w:marTop w:val="0"/>
          <w:marBottom w:val="150"/>
          <w:divBdr>
            <w:top w:val="none" w:sz="0" w:space="0" w:color="auto"/>
            <w:left w:val="none" w:sz="0" w:space="0" w:color="auto"/>
            <w:bottom w:val="none" w:sz="0" w:space="0" w:color="auto"/>
            <w:right w:val="none" w:sz="0" w:space="0" w:color="auto"/>
          </w:divBdr>
        </w:div>
        <w:div w:id="881164046">
          <w:marLeft w:val="0"/>
          <w:marRight w:val="0"/>
          <w:marTop w:val="0"/>
          <w:marBottom w:val="225"/>
          <w:divBdr>
            <w:top w:val="none" w:sz="0" w:space="0" w:color="auto"/>
            <w:left w:val="none" w:sz="0" w:space="0" w:color="auto"/>
            <w:bottom w:val="none" w:sz="0" w:space="0" w:color="auto"/>
            <w:right w:val="none" w:sz="0" w:space="0" w:color="auto"/>
          </w:divBdr>
          <w:divsChild>
            <w:div w:id="776174899">
              <w:marLeft w:val="0"/>
              <w:marRight w:val="0"/>
              <w:marTop w:val="0"/>
              <w:marBottom w:val="0"/>
              <w:divBdr>
                <w:top w:val="none" w:sz="0" w:space="0" w:color="auto"/>
                <w:left w:val="none" w:sz="0" w:space="0" w:color="auto"/>
                <w:bottom w:val="none" w:sz="0" w:space="0" w:color="auto"/>
                <w:right w:val="none" w:sz="0" w:space="0" w:color="auto"/>
              </w:divBdr>
              <w:divsChild>
                <w:div w:id="188987730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2008050983">
      <w:bodyDiv w:val="1"/>
      <w:marLeft w:val="0"/>
      <w:marRight w:val="0"/>
      <w:marTop w:val="0"/>
      <w:marBottom w:val="0"/>
      <w:divBdr>
        <w:top w:val="none" w:sz="0" w:space="0" w:color="auto"/>
        <w:left w:val="none" w:sz="0" w:space="0" w:color="auto"/>
        <w:bottom w:val="none" w:sz="0" w:space="0" w:color="auto"/>
        <w:right w:val="none" w:sz="0" w:space="0" w:color="auto"/>
      </w:divBdr>
      <w:divsChild>
        <w:div w:id="1434276933">
          <w:marLeft w:val="0"/>
          <w:marRight w:val="0"/>
          <w:marTop w:val="0"/>
          <w:marBottom w:val="150"/>
          <w:divBdr>
            <w:top w:val="none" w:sz="0" w:space="0" w:color="auto"/>
            <w:left w:val="none" w:sz="0" w:space="0" w:color="auto"/>
            <w:bottom w:val="none" w:sz="0" w:space="0" w:color="auto"/>
            <w:right w:val="none" w:sz="0" w:space="0" w:color="auto"/>
          </w:divBdr>
        </w:div>
        <w:div w:id="1559393818">
          <w:marLeft w:val="0"/>
          <w:marRight w:val="0"/>
          <w:marTop w:val="0"/>
          <w:marBottom w:val="225"/>
          <w:divBdr>
            <w:top w:val="none" w:sz="0" w:space="0" w:color="auto"/>
            <w:left w:val="none" w:sz="0" w:space="0" w:color="auto"/>
            <w:bottom w:val="none" w:sz="0" w:space="0" w:color="auto"/>
            <w:right w:val="none" w:sz="0" w:space="0" w:color="auto"/>
          </w:divBdr>
          <w:divsChild>
            <w:div w:id="129903958">
              <w:marLeft w:val="0"/>
              <w:marRight w:val="0"/>
              <w:marTop w:val="0"/>
              <w:marBottom w:val="0"/>
              <w:divBdr>
                <w:top w:val="none" w:sz="0" w:space="0" w:color="auto"/>
                <w:left w:val="none" w:sz="0" w:space="0" w:color="auto"/>
                <w:bottom w:val="none" w:sz="0" w:space="0" w:color="auto"/>
                <w:right w:val="none" w:sz="0" w:space="0" w:color="auto"/>
              </w:divBdr>
              <w:divsChild>
                <w:div w:id="25691329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2087262087">
      <w:bodyDiv w:val="1"/>
      <w:marLeft w:val="0"/>
      <w:marRight w:val="0"/>
      <w:marTop w:val="0"/>
      <w:marBottom w:val="0"/>
      <w:divBdr>
        <w:top w:val="none" w:sz="0" w:space="0" w:color="auto"/>
        <w:left w:val="none" w:sz="0" w:space="0" w:color="auto"/>
        <w:bottom w:val="none" w:sz="0" w:space="0" w:color="auto"/>
        <w:right w:val="none" w:sz="0" w:space="0" w:color="auto"/>
      </w:divBdr>
      <w:divsChild>
        <w:div w:id="1121075160">
          <w:marLeft w:val="0"/>
          <w:marRight w:val="0"/>
          <w:marTop w:val="0"/>
          <w:marBottom w:val="150"/>
          <w:divBdr>
            <w:top w:val="none" w:sz="0" w:space="0" w:color="auto"/>
            <w:left w:val="none" w:sz="0" w:space="0" w:color="auto"/>
            <w:bottom w:val="none" w:sz="0" w:space="0" w:color="auto"/>
            <w:right w:val="none" w:sz="0" w:space="0" w:color="auto"/>
          </w:divBdr>
        </w:div>
        <w:div w:id="839001090">
          <w:marLeft w:val="0"/>
          <w:marRight w:val="0"/>
          <w:marTop w:val="0"/>
          <w:marBottom w:val="225"/>
          <w:divBdr>
            <w:top w:val="none" w:sz="0" w:space="0" w:color="auto"/>
            <w:left w:val="none" w:sz="0" w:space="0" w:color="auto"/>
            <w:bottom w:val="none" w:sz="0" w:space="0" w:color="auto"/>
            <w:right w:val="none" w:sz="0" w:space="0" w:color="auto"/>
          </w:divBdr>
          <w:divsChild>
            <w:div w:id="1545672944">
              <w:marLeft w:val="0"/>
              <w:marRight w:val="0"/>
              <w:marTop w:val="0"/>
              <w:marBottom w:val="0"/>
              <w:divBdr>
                <w:top w:val="none" w:sz="0" w:space="0" w:color="auto"/>
                <w:left w:val="none" w:sz="0" w:space="0" w:color="auto"/>
                <w:bottom w:val="none" w:sz="0" w:space="0" w:color="auto"/>
                <w:right w:val="none" w:sz="0" w:space="0" w:color="auto"/>
              </w:divBdr>
              <w:divsChild>
                <w:div w:id="142410800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about:blank" TargetMode="Externa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about:blan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about:blank"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about:blan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about:blank" TargetMode="External"/><Relationship Id="rId22" Type="http://schemas.openxmlformats.org/officeDocument/2006/relationships/hyperlink" Target="about:blank"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GB"/>
              <a:t>The</a:t>
            </a:r>
            <a:r>
              <a:rPr lang="en-GB" baseline="0"/>
              <a:t> Angles for resistance and non resistance at time interval 2.1</a:t>
            </a:r>
            <a:endParaRPr lang="en-GB"/>
          </a:p>
        </c:rich>
      </c:tx>
      <c:overlay val="0"/>
      <c:spPr>
        <a:noFill/>
        <a:ln>
          <a:noFill/>
        </a:ln>
        <a:effectLst/>
      </c:spPr>
    </c:title>
    <c:autoTitleDeleted val="0"/>
    <c:plotArea>
      <c:layout/>
      <c:lineChart>
        <c:grouping val="standard"/>
        <c:varyColors val="0"/>
        <c:ser>
          <c:idx val="0"/>
          <c:order val="0"/>
          <c:tx>
            <c:strRef>
              <c:f>Sheet1!$B$1</c:f>
              <c:strCache>
                <c:ptCount val="1"/>
                <c:pt idx="0">
                  <c:v>Without Resitance</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cat>
            <c:strRef>
              <c:f>Sheet1!$A$2:$A$6</c:f>
              <c:strCache>
                <c:ptCount val="5"/>
                <c:pt idx="0">
                  <c:v>Elbow</c:v>
                </c:pt>
                <c:pt idx="1">
                  <c:v>Shoulder</c:v>
                </c:pt>
                <c:pt idx="2">
                  <c:v>Trunk</c:v>
                </c:pt>
                <c:pt idx="3">
                  <c:v>Knee</c:v>
                </c:pt>
                <c:pt idx="4">
                  <c:v>Ankle </c:v>
                </c:pt>
              </c:strCache>
            </c:strRef>
          </c:cat>
          <c:val>
            <c:numRef>
              <c:f>Sheet1!$B$2:$B$6</c:f>
              <c:numCache>
                <c:formatCode>General</c:formatCode>
                <c:ptCount val="5"/>
                <c:pt idx="0">
                  <c:v>177</c:v>
                </c:pt>
                <c:pt idx="1">
                  <c:v>81</c:v>
                </c:pt>
                <c:pt idx="2">
                  <c:v>51</c:v>
                </c:pt>
                <c:pt idx="3">
                  <c:v>75</c:v>
                </c:pt>
                <c:pt idx="4">
                  <c:v>94</c:v>
                </c:pt>
              </c:numCache>
            </c:numRef>
          </c:val>
          <c:smooth val="0"/>
          <c:extLst>
            <c:ext xmlns:c16="http://schemas.microsoft.com/office/drawing/2014/chart" uri="{C3380CC4-5D6E-409C-BE32-E72D297353CC}">
              <c16:uniqueId val="{00000000-EF02-43D1-853D-F45954EEB26A}"/>
            </c:ext>
          </c:extLst>
        </c:ser>
        <c:ser>
          <c:idx val="1"/>
          <c:order val="1"/>
          <c:tx>
            <c:strRef>
              <c:f>Sheet1!$C$1</c:f>
              <c:strCache>
                <c:ptCount val="1"/>
                <c:pt idx="0">
                  <c:v>With Resistance</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strRef>
              <c:f>Sheet1!$A$2:$A$6</c:f>
              <c:strCache>
                <c:ptCount val="5"/>
                <c:pt idx="0">
                  <c:v>Elbow</c:v>
                </c:pt>
                <c:pt idx="1">
                  <c:v>Shoulder</c:v>
                </c:pt>
                <c:pt idx="2">
                  <c:v>Trunk</c:v>
                </c:pt>
                <c:pt idx="3">
                  <c:v>Knee</c:v>
                </c:pt>
                <c:pt idx="4">
                  <c:v>Ankle </c:v>
                </c:pt>
              </c:strCache>
            </c:strRef>
          </c:cat>
          <c:val>
            <c:numRef>
              <c:f>Sheet1!$C$2:$C$6</c:f>
              <c:numCache>
                <c:formatCode>General</c:formatCode>
                <c:ptCount val="5"/>
                <c:pt idx="0">
                  <c:v>151</c:v>
                </c:pt>
                <c:pt idx="1">
                  <c:v>41</c:v>
                </c:pt>
                <c:pt idx="2">
                  <c:v>121</c:v>
                </c:pt>
                <c:pt idx="3">
                  <c:v>134</c:v>
                </c:pt>
                <c:pt idx="4">
                  <c:v>153</c:v>
                </c:pt>
              </c:numCache>
            </c:numRef>
          </c:val>
          <c:smooth val="0"/>
          <c:extLst>
            <c:ext xmlns:c16="http://schemas.microsoft.com/office/drawing/2014/chart" uri="{C3380CC4-5D6E-409C-BE32-E72D297353CC}">
              <c16:uniqueId val="{00000001-EF02-43D1-853D-F45954EEB26A}"/>
            </c:ext>
          </c:extLst>
        </c:ser>
        <c:dLbls>
          <c:showLegendKey val="0"/>
          <c:showVal val="0"/>
          <c:showCatName val="0"/>
          <c:showSerName val="0"/>
          <c:showPercent val="0"/>
          <c:showBubbleSize val="0"/>
        </c:dLbls>
        <c:marker val="1"/>
        <c:smooth val="0"/>
        <c:axId val="151253376"/>
        <c:axId val="151255296"/>
      </c:lineChart>
      <c:catAx>
        <c:axId val="151253376"/>
        <c:scaling>
          <c:orientation val="minMax"/>
        </c:scaling>
        <c:delete val="0"/>
        <c:axPos val="b"/>
        <c:title>
          <c:tx>
            <c:rich>
              <a:bodyPr rot="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GB"/>
                  <a:t>Angles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51255296"/>
        <c:crosses val="autoZero"/>
        <c:auto val="1"/>
        <c:lblAlgn val="ctr"/>
        <c:lblOffset val="100"/>
        <c:noMultiLvlLbl val="0"/>
      </c:catAx>
      <c:valAx>
        <c:axId val="1512552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GB"/>
                  <a:t>Degrees</a:t>
                </a:r>
              </a:p>
            </c:rich>
          </c:tx>
          <c:layout>
            <c:manualLayout>
              <c:xMode val="edge"/>
              <c:yMode val="edge"/>
              <c:x val="2.5462962962962975E-2"/>
              <c:y val="0.39343363329583825"/>
            </c:manualLayout>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51253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7" ma:contentTypeDescription="Create a new document." ma:contentTypeScope="" ma:versionID="d80ade08a6c7a0817cadec051bb087d1">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1f176515e21ca418d7ea176c5447e662"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E73C6E-0687-45C4-8BBC-8E9FA54281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F4F62E-6948-434D-BD5D-D99A3636339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76F9528-31AC-4672-84DB-F2A2030A9417}">
  <ds:schemaRefs>
    <ds:schemaRef ds:uri="http://schemas.microsoft.com/sharepoint/v3/contenttype/forms"/>
  </ds:schemaRefs>
</ds:datastoreItem>
</file>

<file path=customXml/itemProps4.xml><?xml version="1.0" encoding="utf-8"?>
<ds:datastoreItem xmlns:ds="http://schemas.openxmlformats.org/officeDocument/2006/customXml" ds:itemID="{45A21B2F-D5BB-4028-9A8F-03E729AE2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3227</Words>
  <Characters>18395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Kymberlee</dc:creator>
  <cp:lastModifiedBy>Kymberlee Jones (1704248)</cp:lastModifiedBy>
  <cp:revision>3</cp:revision>
  <dcterms:created xsi:type="dcterms:W3CDTF">2020-05-01T08:55:00Z</dcterms:created>
  <dcterms:modified xsi:type="dcterms:W3CDTF">2020-05-01T08:55:00Z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