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547"/>
        <w:tblW w:w="6432" w:type="pct"/>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954"/>
        <w:gridCol w:w="5657"/>
      </w:tblGrid>
      <w:tr w:rsidR="00B50FBF" w:rsidRPr="00141487" w14:paraId="7C374A88" w14:textId="77777777" w:rsidTr="00CB588C">
        <w:trPr>
          <w:trHeight w:val="8911"/>
        </w:trPr>
        <w:tc>
          <w:tcPr>
            <w:tcW w:w="2564" w:type="pct"/>
            <w:tcBorders>
              <w:right w:val="single" w:sz="24" w:space="0" w:color="4C94D8" w:themeColor="text2" w:themeTint="80"/>
            </w:tcBorders>
            <w:vAlign w:val="center"/>
          </w:tcPr>
          <w:p w14:paraId="07E67E40" w14:textId="77777777" w:rsidR="00B50FBF" w:rsidRDefault="00B50FBF" w:rsidP="00643A2F">
            <w:pPr>
              <w:rPr>
                <w:color w:val="A02C8F"/>
                <w:sz w:val="24"/>
                <w:szCs w:val="24"/>
              </w:rPr>
            </w:pPr>
          </w:p>
          <w:p w14:paraId="7D1B1AA4" w14:textId="77777777" w:rsidR="00B50FBF" w:rsidRDefault="00B50FBF" w:rsidP="002A5113">
            <w:pPr>
              <w:spacing w:after="0" w:line="240" w:lineRule="auto"/>
              <w:rPr>
                <w:b/>
                <w:bCs/>
                <w:sz w:val="72"/>
                <w:szCs w:val="72"/>
              </w:rPr>
            </w:pPr>
          </w:p>
          <w:p w14:paraId="13D9FE84" w14:textId="7B245A68" w:rsidR="00B50FBF" w:rsidRDefault="00B50FBF" w:rsidP="00643A2F">
            <w:pPr>
              <w:spacing w:after="0" w:line="240" w:lineRule="auto"/>
              <w:jc w:val="center"/>
              <w:rPr>
                <w:b/>
                <w:bCs/>
                <w:sz w:val="72"/>
                <w:szCs w:val="72"/>
              </w:rPr>
            </w:pPr>
          </w:p>
          <w:p w14:paraId="2D05C806" w14:textId="7E255FB6" w:rsidR="00B50FBF" w:rsidRDefault="00AE59EC" w:rsidP="00643A2F">
            <w:pPr>
              <w:spacing w:after="0" w:line="240" w:lineRule="auto"/>
              <w:jc w:val="center"/>
              <w:rPr>
                <w:b/>
                <w:bCs/>
                <w:sz w:val="72"/>
                <w:szCs w:val="72"/>
              </w:rPr>
            </w:pPr>
            <w:r>
              <w:rPr>
                <w:b/>
                <w:bCs/>
                <w:noProof/>
                <w:sz w:val="72"/>
                <w:szCs w:val="72"/>
              </w:rPr>
              <w:drawing>
                <wp:inline distT="0" distB="0" distL="0" distR="0" wp14:anchorId="7AD5C545" wp14:editId="59701199">
                  <wp:extent cx="2967340" cy="2665730"/>
                  <wp:effectExtent l="0" t="0" r="5080" b="1270"/>
                  <wp:docPr id="20336475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47581" name="Picture 203364758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2620" cy="2670473"/>
                          </a:xfrm>
                          <a:prstGeom prst="rect">
                            <a:avLst/>
                          </a:prstGeom>
                        </pic:spPr>
                      </pic:pic>
                    </a:graphicData>
                  </a:graphic>
                </wp:inline>
              </w:drawing>
            </w:r>
          </w:p>
          <w:p w14:paraId="4E6E089E" w14:textId="77777777" w:rsidR="00B50FBF" w:rsidRPr="003F1BDE" w:rsidRDefault="00B50FBF" w:rsidP="00643A2F">
            <w:pPr>
              <w:jc w:val="center"/>
              <w:rPr>
                <w:color w:val="3A7C22" w:themeColor="accent6" w:themeShade="BF"/>
                <w:sz w:val="18"/>
                <w:szCs w:val="18"/>
              </w:rPr>
            </w:pPr>
          </w:p>
          <w:p w14:paraId="0FA7CFB0" w14:textId="0D12DFB8" w:rsidR="00B50FBF" w:rsidRPr="00C048EB" w:rsidRDefault="00CB588C" w:rsidP="00643A2F">
            <w:pPr>
              <w:rPr>
                <w:rFonts w:ascii="Times New Roman" w:hAnsi="Times New Roman" w:cs="Times New Roman"/>
                <w:sz w:val="24"/>
                <w:szCs w:val="24"/>
              </w:rPr>
            </w:pPr>
            <w:r>
              <w:rPr>
                <w:b/>
                <w:bCs/>
                <w:color w:val="215E99" w:themeColor="text2" w:themeTint="BF"/>
                <w:sz w:val="52"/>
                <w:szCs w:val="52"/>
              </w:rPr>
              <w:t xml:space="preserve">     </w:t>
            </w:r>
            <w:r w:rsidR="00B50FBF" w:rsidRPr="00C048EB">
              <w:rPr>
                <w:rFonts w:ascii="Times New Roman" w:hAnsi="Times New Roman" w:cs="Times New Roman"/>
                <w:b/>
                <w:bCs/>
                <w:color w:val="215E99" w:themeColor="text2" w:themeTint="BF"/>
                <w:sz w:val="52"/>
                <w:szCs w:val="52"/>
              </w:rPr>
              <w:t xml:space="preserve">Data Manipulation </w:t>
            </w:r>
          </w:p>
        </w:tc>
        <w:tc>
          <w:tcPr>
            <w:tcW w:w="2436" w:type="pct"/>
            <w:tcBorders>
              <w:left w:val="single" w:sz="24" w:space="0" w:color="4C94D8" w:themeColor="text2" w:themeTint="80"/>
            </w:tcBorders>
            <w:vAlign w:val="center"/>
          </w:tcPr>
          <w:p w14:paraId="33D73974" w14:textId="77777777" w:rsidR="00B50FBF" w:rsidRDefault="00B50FBF" w:rsidP="00643A2F">
            <w:pPr>
              <w:rPr>
                <w:rFonts w:ascii="Times New Roman" w:hAnsi="Times New Roman" w:cs="Times New Roman"/>
                <w:b/>
                <w:bCs/>
                <w:color w:val="0F4761" w:themeColor="accent1" w:themeShade="BF"/>
                <w:sz w:val="28"/>
                <w:szCs w:val="28"/>
              </w:rPr>
            </w:pPr>
          </w:p>
          <w:p w14:paraId="62C3D88D" w14:textId="77777777" w:rsidR="00B50FBF" w:rsidRDefault="00B50FBF" w:rsidP="00643A2F">
            <w:pPr>
              <w:rPr>
                <w:rFonts w:ascii="Times New Roman" w:hAnsi="Times New Roman" w:cs="Times New Roman"/>
                <w:b/>
                <w:bCs/>
                <w:color w:val="0F4761" w:themeColor="accent1" w:themeShade="BF"/>
                <w:sz w:val="28"/>
                <w:szCs w:val="28"/>
              </w:rPr>
            </w:pPr>
          </w:p>
          <w:p w14:paraId="0E578905" w14:textId="77777777" w:rsidR="00B50FBF" w:rsidRDefault="00B50FBF" w:rsidP="00643A2F">
            <w:pPr>
              <w:rPr>
                <w:rFonts w:ascii="Times New Roman" w:hAnsi="Times New Roman" w:cs="Times New Roman"/>
                <w:b/>
                <w:bCs/>
                <w:color w:val="0F4761" w:themeColor="accent1" w:themeShade="BF"/>
                <w:sz w:val="28"/>
                <w:szCs w:val="28"/>
              </w:rPr>
            </w:pPr>
          </w:p>
          <w:p w14:paraId="4F303897" w14:textId="77777777" w:rsidR="00B50FBF" w:rsidRDefault="00B50FBF" w:rsidP="00643A2F">
            <w:pPr>
              <w:rPr>
                <w:rFonts w:ascii="Times New Roman" w:hAnsi="Times New Roman" w:cs="Times New Roman"/>
                <w:b/>
                <w:bCs/>
                <w:color w:val="0F4761" w:themeColor="accent1" w:themeShade="BF"/>
                <w:sz w:val="28"/>
                <w:szCs w:val="28"/>
              </w:rPr>
            </w:pPr>
          </w:p>
          <w:p w14:paraId="07F7E668" w14:textId="77777777" w:rsidR="00B50FBF" w:rsidRDefault="00B50FBF" w:rsidP="00643A2F">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anchor distT="0" distB="0" distL="114300" distR="114300" simplePos="0" relativeHeight="251663360" behindDoc="0" locked="0" layoutInCell="1" allowOverlap="1" wp14:anchorId="0CF4B098" wp14:editId="22277855">
                  <wp:simplePos x="0" y="0"/>
                  <wp:positionH relativeFrom="column">
                    <wp:posOffset>-80010</wp:posOffset>
                  </wp:positionH>
                  <wp:positionV relativeFrom="paragraph">
                    <wp:posOffset>83820</wp:posOffset>
                  </wp:positionV>
                  <wp:extent cx="2057400" cy="728980"/>
                  <wp:effectExtent l="0" t="0" r="0" b="0"/>
                  <wp:wrapNone/>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2057400" cy="728980"/>
                          </a:xfrm>
                          <a:prstGeom prst="rect">
                            <a:avLst/>
                          </a:prstGeom>
                        </pic:spPr>
                      </pic:pic>
                    </a:graphicData>
                  </a:graphic>
                  <wp14:sizeRelH relativeFrom="page">
                    <wp14:pctWidth>0</wp14:pctWidth>
                  </wp14:sizeRelH>
                  <wp14:sizeRelV relativeFrom="page">
                    <wp14:pctHeight>0</wp14:pctHeight>
                  </wp14:sizeRelV>
                </wp:anchor>
              </w:drawing>
            </w:r>
          </w:p>
          <w:p w14:paraId="4C4EC653" w14:textId="77777777" w:rsidR="00B50FBF" w:rsidRDefault="00B50FBF" w:rsidP="00643A2F">
            <w:pPr>
              <w:ind w:right="-368"/>
              <w:rPr>
                <w:rFonts w:ascii="Times New Roman" w:hAnsi="Times New Roman" w:cs="Times New Roman"/>
                <w:b/>
                <w:bCs/>
                <w:color w:val="000000" w:themeColor="text1"/>
                <w:sz w:val="28"/>
                <w:szCs w:val="28"/>
              </w:rPr>
            </w:pPr>
          </w:p>
          <w:p w14:paraId="051B2DE1" w14:textId="77777777" w:rsidR="00B50FBF" w:rsidRDefault="00B50FBF" w:rsidP="00643A2F">
            <w:pPr>
              <w:ind w:right="-368"/>
              <w:rPr>
                <w:rFonts w:ascii="Times New Roman" w:hAnsi="Times New Roman" w:cs="Times New Roman"/>
                <w:b/>
                <w:bCs/>
                <w:color w:val="000000" w:themeColor="text1"/>
                <w:sz w:val="28"/>
                <w:szCs w:val="28"/>
              </w:rPr>
            </w:pPr>
          </w:p>
          <w:p w14:paraId="7EBBCE67" w14:textId="77777777" w:rsidR="00B50FBF" w:rsidRDefault="00B50FBF" w:rsidP="00643A2F">
            <w:pPr>
              <w:ind w:right="-368"/>
              <w:rPr>
                <w:rFonts w:ascii="Times New Roman" w:hAnsi="Times New Roman" w:cs="Times New Roman"/>
                <w:b/>
                <w:bCs/>
                <w:color w:val="000000" w:themeColor="text1"/>
                <w:sz w:val="28"/>
                <w:szCs w:val="28"/>
              </w:rPr>
            </w:pPr>
          </w:p>
          <w:p w14:paraId="05EA3211" w14:textId="77777777" w:rsidR="00B50FBF" w:rsidRPr="00386636" w:rsidRDefault="00B50FBF" w:rsidP="00643A2F">
            <w:pPr>
              <w:ind w:right="-368"/>
              <w:rPr>
                <w:rFonts w:ascii="Times New Roman" w:hAnsi="Times New Roman" w:cs="Times New Roman"/>
                <w:b/>
                <w:bCs/>
                <w:color w:val="000000" w:themeColor="text1"/>
                <w:sz w:val="28"/>
                <w:szCs w:val="28"/>
              </w:rPr>
            </w:pPr>
          </w:p>
          <w:p w14:paraId="048F7857" w14:textId="60FE64B6" w:rsidR="00B50FBF" w:rsidRPr="00A53058" w:rsidRDefault="00B50FBF" w:rsidP="00643A2F">
            <w:pPr>
              <w:ind w:right="-75"/>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Module:</w:t>
            </w:r>
            <w:r w:rsidRPr="00A53058">
              <w:rPr>
                <w:rFonts w:ascii="Times New Roman" w:hAnsi="Times New Roman" w:cs="Times New Roman"/>
                <w:color w:val="000000" w:themeColor="text1"/>
                <w:sz w:val="32"/>
                <w:szCs w:val="32"/>
              </w:rPr>
              <w:t xml:space="preserve"> </w:t>
            </w:r>
            <w:r w:rsidRPr="00A53058">
              <w:rPr>
                <w:sz w:val="24"/>
                <w:szCs w:val="24"/>
              </w:rPr>
              <w:t xml:space="preserve"> </w:t>
            </w:r>
            <w:r>
              <w:t xml:space="preserve">  </w:t>
            </w:r>
            <w:r w:rsidRPr="00B50FBF">
              <w:rPr>
                <w:rFonts w:ascii="Times New Roman" w:hAnsi="Times New Roman" w:cs="Times New Roman"/>
                <w:color w:val="000000" w:themeColor="text1"/>
                <w:sz w:val="32"/>
                <w:szCs w:val="32"/>
              </w:rPr>
              <w:t>Advanced Statistical Programming</w:t>
            </w:r>
          </w:p>
          <w:p w14:paraId="0F0863FF" w14:textId="57C93EBC" w:rsidR="00B50FBF" w:rsidRPr="00A53058" w:rsidRDefault="00B50FBF" w:rsidP="00643A2F">
            <w:pPr>
              <w:ind w:right="-651"/>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 xml:space="preserve">Module code: </w:t>
            </w:r>
            <w:r>
              <w:t xml:space="preserve"> </w:t>
            </w:r>
            <w:r w:rsidRPr="00B50FBF">
              <w:rPr>
                <w:rFonts w:ascii="Times New Roman" w:hAnsi="Times New Roman" w:cs="Times New Roman"/>
                <w:color w:val="000000" w:themeColor="text1"/>
                <w:sz w:val="32"/>
                <w:szCs w:val="32"/>
              </w:rPr>
              <w:t>ACCA7022</w:t>
            </w:r>
          </w:p>
          <w:p w14:paraId="4FF0DE90" w14:textId="78BCDC7C" w:rsidR="00B50FBF" w:rsidRPr="00A53058" w:rsidRDefault="00B50FBF" w:rsidP="00643A2F">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Lecturer:</w:t>
            </w:r>
            <w:r w:rsidRPr="00A53058">
              <w:rPr>
                <w:rFonts w:ascii="Times New Roman" w:hAnsi="Times New Roman" w:cs="Times New Roman"/>
                <w:color w:val="000000" w:themeColor="text1"/>
                <w:sz w:val="32"/>
                <w:szCs w:val="32"/>
              </w:rPr>
              <w:t xml:space="preserve"> </w:t>
            </w:r>
            <w:r w:rsidRPr="00A53058">
              <w:rPr>
                <w:sz w:val="24"/>
                <w:szCs w:val="24"/>
              </w:rPr>
              <w:t xml:space="preserve">  </w:t>
            </w:r>
            <w:r>
              <w:t xml:space="preserve">  </w:t>
            </w:r>
            <w:r w:rsidRPr="00B50FBF">
              <w:rPr>
                <w:rFonts w:ascii="Times New Roman" w:hAnsi="Times New Roman" w:cs="Times New Roman"/>
                <w:color w:val="000000" w:themeColor="text1"/>
                <w:sz w:val="32"/>
                <w:szCs w:val="32"/>
              </w:rPr>
              <w:t>Dr Aliyu Sambo</w:t>
            </w:r>
          </w:p>
          <w:p w14:paraId="66972B9A" w14:textId="77777777" w:rsidR="00B50FBF" w:rsidRPr="00A53058" w:rsidRDefault="00B50FBF" w:rsidP="00643A2F">
            <w:pPr>
              <w:rPr>
                <w:rFonts w:ascii="Times New Roman" w:hAnsi="Times New Roman" w:cs="Times New Roman"/>
                <w:color w:val="000000" w:themeColor="text1"/>
                <w:sz w:val="32"/>
                <w:szCs w:val="32"/>
              </w:rPr>
            </w:pPr>
          </w:p>
          <w:p w14:paraId="5070A55C" w14:textId="77777777" w:rsidR="00B50FBF" w:rsidRPr="00A53058" w:rsidRDefault="00B50FBF" w:rsidP="00643A2F">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Student name:</w:t>
            </w:r>
            <w:r w:rsidRPr="00A53058">
              <w:rPr>
                <w:rFonts w:ascii="Times New Roman" w:hAnsi="Times New Roman" w:cs="Times New Roman"/>
                <w:color w:val="000000" w:themeColor="text1"/>
                <w:sz w:val="32"/>
                <w:szCs w:val="32"/>
              </w:rPr>
              <w:t xml:space="preserve"> Alexei Nica</w:t>
            </w:r>
          </w:p>
          <w:p w14:paraId="0C84A247" w14:textId="77777777" w:rsidR="00B50FBF" w:rsidRPr="00A53058" w:rsidRDefault="00B50FBF" w:rsidP="00643A2F">
            <w:pPr>
              <w:rPr>
                <w:rFonts w:ascii="Times New Roman" w:hAnsi="Times New Roman" w:cs="Times New Roman"/>
                <w:color w:val="000000" w:themeColor="text1"/>
                <w:sz w:val="32"/>
                <w:szCs w:val="32"/>
              </w:rPr>
            </w:pPr>
            <w:r w:rsidRPr="00A53058">
              <w:rPr>
                <w:rFonts w:ascii="Times New Roman" w:hAnsi="Times New Roman" w:cs="Times New Roman"/>
                <w:b/>
                <w:bCs/>
                <w:color w:val="000000" w:themeColor="text1"/>
                <w:sz w:val="32"/>
                <w:szCs w:val="32"/>
              </w:rPr>
              <w:t>Student ID number:</w:t>
            </w:r>
            <w:r w:rsidRPr="00A53058">
              <w:rPr>
                <w:rFonts w:ascii="Times New Roman" w:hAnsi="Times New Roman" w:cs="Times New Roman"/>
                <w:color w:val="000000" w:themeColor="text1"/>
                <w:sz w:val="32"/>
                <w:szCs w:val="32"/>
              </w:rPr>
              <w:t xml:space="preserve"> 2232919</w:t>
            </w:r>
          </w:p>
          <w:p w14:paraId="575227D4" w14:textId="77777777" w:rsidR="00B50FBF" w:rsidRPr="00A53058" w:rsidRDefault="00B50FBF" w:rsidP="00643A2F">
            <w:pPr>
              <w:ind w:right="-498"/>
              <w:rPr>
                <w:rFonts w:ascii="Times New Roman" w:hAnsi="Times New Roman" w:cs="Times New Roman"/>
                <w:b/>
                <w:bCs/>
                <w:color w:val="000000" w:themeColor="text1"/>
                <w:sz w:val="32"/>
                <w:szCs w:val="32"/>
              </w:rPr>
            </w:pPr>
          </w:p>
          <w:p w14:paraId="05CEC60A" w14:textId="77777777" w:rsidR="00B50FBF" w:rsidRDefault="00B50FBF" w:rsidP="00643A2F">
            <w:pPr>
              <w:spacing w:after="0" w:line="240" w:lineRule="auto"/>
              <w:ind w:right="-1063"/>
              <w:rPr>
                <w:rFonts w:ascii="Times New Roman" w:hAnsi="Times New Roman" w:cs="Times New Roman"/>
                <w:b/>
                <w:bCs/>
                <w:color w:val="000000" w:themeColor="text1"/>
                <w:sz w:val="32"/>
                <w:szCs w:val="32"/>
              </w:rPr>
            </w:pPr>
            <w:r w:rsidRPr="00A53058">
              <w:rPr>
                <w:rFonts w:ascii="Times New Roman" w:hAnsi="Times New Roman" w:cs="Times New Roman"/>
                <w:b/>
                <w:bCs/>
                <w:color w:val="000000" w:themeColor="text1"/>
                <w:sz w:val="32"/>
                <w:szCs w:val="32"/>
              </w:rPr>
              <w:t>Submission deadline:</w:t>
            </w:r>
          </w:p>
          <w:p w14:paraId="68900ED3" w14:textId="7CF12616" w:rsidR="00B50FBF" w:rsidRPr="00A53058" w:rsidRDefault="00B50FBF" w:rsidP="00643A2F">
            <w:pPr>
              <w:spacing w:after="0" w:line="240" w:lineRule="auto"/>
              <w:ind w:right="-1063"/>
              <w:rPr>
                <w:rFonts w:ascii="Times New Roman" w:hAnsi="Times New Roman" w:cs="Times New Roman"/>
                <w:color w:val="000000" w:themeColor="text1"/>
                <w:sz w:val="32"/>
                <w:szCs w:val="32"/>
              </w:rPr>
            </w:pPr>
            <w:r w:rsidRPr="00A53058">
              <w:rPr>
                <w:rFonts w:ascii="Times New Roman" w:hAnsi="Times New Roman" w:cs="Times New Roman"/>
                <w:color w:val="000000" w:themeColor="text1"/>
                <w:sz w:val="32"/>
                <w:szCs w:val="32"/>
              </w:rPr>
              <w:t>2</w:t>
            </w:r>
            <w:r>
              <w:rPr>
                <w:rFonts w:ascii="Times New Roman" w:hAnsi="Times New Roman" w:cs="Times New Roman"/>
                <w:color w:val="000000" w:themeColor="text1"/>
                <w:sz w:val="32"/>
                <w:szCs w:val="32"/>
              </w:rPr>
              <w:t>3</w:t>
            </w:r>
            <w:r w:rsidR="009C7056">
              <w:rPr>
                <w:rFonts w:ascii="Times New Roman" w:hAnsi="Times New Roman" w:cs="Times New Roman"/>
                <w:color w:val="000000" w:themeColor="text1"/>
                <w:sz w:val="32"/>
                <w:szCs w:val="32"/>
                <w:vertAlign w:val="superscript"/>
              </w:rPr>
              <w:t>rd</w:t>
            </w:r>
            <w:r w:rsidRPr="00A53058">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October </w:t>
            </w:r>
            <w:r w:rsidRPr="00A53058">
              <w:rPr>
                <w:rFonts w:ascii="Times New Roman" w:hAnsi="Times New Roman" w:cs="Times New Roman"/>
                <w:color w:val="000000" w:themeColor="text1"/>
                <w:sz w:val="32"/>
                <w:szCs w:val="32"/>
              </w:rPr>
              <w:t>202</w:t>
            </w:r>
            <w:r>
              <w:rPr>
                <w:rFonts w:ascii="Times New Roman" w:hAnsi="Times New Roman" w:cs="Times New Roman"/>
                <w:color w:val="000000" w:themeColor="text1"/>
                <w:sz w:val="32"/>
                <w:szCs w:val="32"/>
              </w:rPr>
              <w:t>6</w:t>
            </w:r>
          </w:p>
          <w:p w14:paraId="7995A065" w14:textId="77777777" w:rsidR="00B50FBF" w:rsidRPr="00141487" w:rsidRDefault="00B50FBF" w:rsidP="00643A2F">
            <w:pPr>
              <w:pStyle w:val="NoSpacing"/>
            </w:pPr>
          </w:p>
        </w:tc>
      </w:tr>
    </w:tbl>
    <w:sdt>
      <w:sdtPr>
        <w:rPr>
          <w:rFonts w:asciiTheme="minorHAnsi" w:eastAsiaTheme="minorHAnsi" w:hAnsiTheme="minorHAnsi" w:cstheme="minorBidi"/>
          <w:color w:val="auto"/>
          <w:kern w:val="2"/>
          <w:sz w:val="22"/>
          <w:szCs w:val="22"/>
          <w:lang w:eastAsia="en-US"/>
          <w14:ligatures w14:val="standardContextual"/>
        </w:rPr>
        <w:id w:val="-1576425675"/>
        <w:docPartObj>
          <w:docPartGallery w:val="Table of Contents"/>
          <w:docPartUnique/>
        </w:docPartObj>
      </w:sdtPr>
      <w:sdtEndPr>
        <w:rPr>
          <w:b/>
          <w:bCs/>
        </w:rPr>
      </w:sdtEndPr>
      <w:sdtContent>
        <w:p w14:paraId="500C579B" w14:textId="77777777" w:rsidR="00524212" w:rsidRDefault="00524212" w:rsidP="00C06CC7">
          <w:pPr>
            <w:pStyle w:val="TOCHeading"/>
            <w:jc w:val="center"/>
          </w:pPr>
        </w:p>
        <w:p w14:paraId="271501A5" w14:textId="49A4BDA6" w:rsidR="00C06CC7" w:rsidRPr="00C06CC7" w:rsidRDefault="00C06CC7" w:rsidP="00C06CC7">
          <w:pPr>
            <w:pStyle w:val="TOCHeading"/>
            <w:jc w:val="center"/>
            <w:rPr>
              <w:rFonts w:ascii="Times New Roman" w:hAnsi="Times New Roman" w:cs="Times New Roman"/>
              <w:b/>
              <w:bCs/>
              <w:i/>
              <w:iCs/>
              <w:sz w:val="40"/>
              <w:szCs w:val="40"/>
            </w:rPr>
          </w:pPr>
          <w:r w:rsidRPr="00C06CC7">
            <w:rPr>
              <w:rFonts w:ascii="Times New Roman" w:hAnsi="Times New Roman" w:cs="Times New Roman"/>
              <w:b/>
              <w:bCs/>
              <w:i/>
              <w:iCs/>
              <w:sz w:val="40"/>
              <w:szCs w:val="40"/>
            </w:rPr>
            <w:t>Table of Contents</w:t>
          </w:r>
        </w:p>
        <w:p w14:paraId="64449BA9" w14:textId="77777777" w:rsidR="00C06CC7" w:rsidRPr="00C06CC7" w:rsidRDefault="00C06CC7" w:rsidP="00C06CC7">
          <w:pPr>
            <w:rPr>
              <w:rFonts w:ascii="Times New Roman" w:hAnsi="Times New Roman" w:cs="Times New Roman"/>
              <w:sz w:val="32"/>
              <w:szCs w:val="32"/>
              <w:lang w:eastAsia="en-GB"/>
            </w:rPr>
          </w:pPr>
        </w:p>
        <w:p w14:paraId="2C5B6884" w14:textId="77777777" w:rsidR="00C06CC7" w:rsidRPr="00C06CC7" w:rsidRDefault="00C06CC7" w:rsidP="00C06CC7">
          <w:pPr>
            <w:rPr>
              <w:rFonts w:ascii="Times New Roman" w:hAnsi="Times New Roman" w:cs="Times New Roman"/>
              <w:sz w:val="32"/>
              <w:szCs w:val="32"/>
              <w:lang w:eastAsia="en-GB"/>
            </w:rPr>
          </w:pPr>
        </w:p>
        <w:p w14:paraId="3389F8AA" w14:textId="77777777" w:rsidR="00C06CC7" w:rsidRPr="00524212" w:rsidRDefault="00C06CC7" w:rsidP="00C06CC7">
          <w:pPr>
            <w:rPr>
              <w:rFonts w:ascii="Times New Roman" w:hAnsi="Times New Roman" w:cs="Times New Roman"/>
              <w:sz w:val="32"/>
              <w:szCs w:val="32"/>
              <w:lang w:eastAsia="en-GB"/>
            </w:rPr>
          </w:pPr>
        </w:p>
        <w:p w14:paraId="7962B0A5" w14:textId="2B010007" w:rsidR="00B91E46" w:rsidRDefault="00C06CC7">
          <w:pPr>
            <w:pStyle w:val="TOC1"/>
            <w:tabs>
              <w:tab w:val="right" w:leader="dot" w:pos="9016"/>
            </w:tabs>
            <w:rPr>
              <w:rFonts w:eastAsiaTheme="minorEastAsia"/>
              <w:noProof/>
              <w:sz w:val="24"/>
              <w:szCs w:val="24"/>
              <w:lang w:eastAsia="en-GB"/>
            </w:rPr>
          </w:pPr>
          <w:r w:rsidRPr="00524212">
            <w:rPr>
              <w:rFonts w:ascii="Times New Roman" w:hAnsi="Times New Roman" w:cs="Times New Roman"/>
              <w:sz w:val="32"/>
              <w:szCs w:val="32"/>
            </w:rPr>
            <w:fldChar w:fldCharType="begin"/>
          </w:r>
          <w:r w:rsidRPr="00524212">
            <w:rPr>
              <w:rFonts w:ascii="Times New Roman" w:hAnsi="Times New Roman" w:cs="Times New Roman"/>
              <w:sz w:val="32"/>
              <w:szCs w:val="32"/>
            </w:rPr>
            <w:instrText xml:space="preserve"> TOC \o "1-3" \h \z \u </w:instrText>
          </w:r>
          <w:r w:rsidRPr="00524212">
            <w:rPr>
              <w:rFonts w:ascii="Times New Roman" w:hAnsi="Times New Roman" w:cs="Times New Roman"/>
              <w:sz w:val="32"/>
              <w:szCs w:val="32"/>
            </w:rPr>
            <w:fldChar w:fldCharType="separate"/>
          </w:r>
          <w:hyperlink w:anchor="_Toc243652021" w:history="1">
            <w:r w:rsidR="00B91E46" w:rsidRPr="00BC782D">
              <w:rPr>
                <w:rStyle w:val="Hyperlink"/>
                <w:rFonts w:ascii="Times New Roman" w:hAnsi="Times New Roman" w:cs="Times New Roman"/>
                <w:b/>
                <w:bCs/>
                <w:noProof/>
              </w:rPr>
              <w:t>Introduction</w:t>
            </w:r>
            <w:r w:rsidR="00B91E46">
              <w:rPr>
                <w:noProof/>
                <w:webHidden/>
              </w:rPr>
              <w:tab/>
            </w:r>
            <w:r w:rsidR="00B91E46">
              <w:rPr>
                <w:noProof/>
                <w:webHidden/>
              </w:rPr>
              <w:fldChar w:fldCharType="begin"/>
            </w:r>
            <w:r w:rsidR="00B91E46">
              <w:rPr>
                <w:noProof/>
                <w:webHidden/>
              </w:rPr>
              <w:instrText xml:space="preserve"> PAGEREF _Toc243652021 \h </w:instrText>
            </w:r>
            <w:r w:rsidR="00B91E46">
              <w:rPr>
                <w:noProof/>
                <w:webHidden/>
              </w:rPr>
            </w:r>
            <w:r w:rsidR="00B91E46">
              <w:rPr>
                <w:noProof/>
                <w:webHidden/>
              </w:rPr>
              <w:fldChar w:fldCharType="separate"/>
            </w:r>
            <w:r w:rsidR="00B91E46">
              <w:rPr>
                <w:noProof/>
                <w:webHidden/>
              </w:rPr>
              <w:t>2</w:t>
            </w:r>
            <w:r w:rsidR="00B91E46">
              <w:rPr>
                <w:noProof/>
                <w:webHidden/>
              </w:rPr>
              <w:fldChar w:fldCharType="end"/>
            </w:r>
          </w:hyperlink>
        </w:p>
        <w:p w14:paraId="5A1F935E" w14:textId="7F153AC8" w:rsidR="00B91E46" w:rsidRPr="00B91E46" w:rsidRDefault="00B91E46">
          <w:pPr>
            <w:pStyle w:val="TOC1"/>
            <w:tabs>
              <w:tab w:val="left" w:pos="480"/>
              <w:tab w:val="right" w:leader="dot" w:pos="9016"/>
            </w:tabs>
            <w:rPr>
              <w:rFonts w:eastAsiaTheme="minorEastAsia"/>
              <w:noProof/>
              <w:sz w:val="36"/>
              <w:szCs w:val="36"/>
              <w:lang w:eastAsia="en-GB"/>
            </w:rPr>
          </w:pPr>
          <w:hyperlink w:anchor="_Toc243652022" w:history="1">
            <w:r w:rsidRPr="00B91E46">
              <w:rPr>
                <w:rStyle w:val="Hyperlink"/>
                <w:rFonts w:ascii="Times New Roman" w:hAnsi="Times New Roman" w:cs="Times New Roman"/>
                <w:b/>
                <w:bCs/>
                <w:noProof/>
                <w:sz w:val="32"/>
                <w:szCs w:val="32"/>
              </w:rPr>
              <w:t>A.</w:t>
            </w:r>
            <w:r w:rsidRPr="00B91E46">
              <w:rPr>
                <w:rFonts w:eastAsiaTheme="minorEastAsia"/>
                <w:noProof/>
                <w:sz w:val="36"/>
                <w:szCs w:val="36"/>
                <w:lang w:eastAsia="en-GB"/>
              </w:rPr>
              <w:tab/>
            </w:r>
            <w:r w:rsidRPr="00B91E46">
              <w:rPr>
                <w:rStyle w:val="Hyperlink"/>
                <w:rFonts w:ascii="Times New Roman" w:hAnsi="Times New Roman" w:cs="Times New Roman"/>
                <w:b/>
                <w:bCs/>
                <w:noProof/>
                <w:sz w:val="32"/>
                <w:szCs w:val="32"/>
              </w:rPr>
              <w:t>Explanation of Code and Logic</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_Toc243652022 \h </w:instrText>
            </w:r>
            <w:r w:rsidRPr="00B91E46">
              <w:rPr>
                <w:noProof/>
                <w:webHidden/>
                <w:sz w:val="32"/>
                <w:szCs w:val="32"/>
              </w:rPr>
            </w:r>
            <w:r w:rsidRPr="00B91E46">
              <w:rPr>
                <w:noProof/>
                <w:webHidden/>
                <w:sz w:val="32"/>
                <w:szCs w:val="32"/>
              </w:rPr>
              <w:fldChar w:fldCharType="separate"/>
            </w:r>
            <w:r w:rsidRPr="00B91E46">
              <w:rPr>
                <w:noProof/>
                <w:webHidden/>
                <w:sz w:val="32"/>
                <w:szCs w:val="32"/>
              </w:rPr>
              <w:t>2</w:t>
            </w:r>
            <w:r w:rsidRPr="00B91E46">
              <w:rPr>
                <w:noProof/>
                <w:webHidden/>
                <w:sz w:val="32"/>
                <w:szCs w:val="32"/>
              </w:rPr>
              <w:fldChar w:fldCharType="end"/>
            </w:r>
          </w:hyperlink>
        </w:p>
        <w:p w14:paraId="08655D6F" w14:textId="117E6979" w:rsidR="00B91E46" w:rsidRPr="00B91E46" w:rsidRDefault="00B91E46">
          <w:pPr>
            <w:pStyle w:val="TOC1"/>
            <w:tabs>
              <w:tab w:val="right" w:leader="dot" w:pos="9016"/>
            </w:tabs>
            <w:rPr>
              <w:rFonts w:eastAsiaTheme="minorEastAsia"/>
              <w:noProof/>
              <w:sz w:val="36"/>
              <w:szCs w:val="36"/>
              <w:lang w:eastAsia="en-GB"/>
            </w:rPr>
          </w:pPr>
          <w:hyperlink w:anchor="_Toc243652023" w:history="1">
            <w:r w:rsidRPr="00B91E46">
              <w:rPr>
                <w:rStyle w:val="Hyperlink"/>
                <w:rFonts w:ascii="Times New Roman" w:hAnsi="Times New Roman" w:cs="Times New Roman"/>
                <w:b/>
                <w:bCs/>
                <w:noProof/>
                <w:sz w:val="32"/>
                <w:szCs w:val="32"/>
              </w:rPr>
              <w:t>B. Justification of Programming Choices</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_Toc243652023 \h </w:instrText>
            </w:r>
            <w:r w:rsidRPr="00B91E46">
              <w:rPr>
                <w:noProof/>
                <w:webHidden/>
                <w:sz w:val="32"/>
                <w:szCs w:val="32"/>
              </w:rPr>
            </w:r>
            <w:r w:rsidRPr="00B91E46">
              <w:rPr>
                <w:noProof/>
                <w:webHidden/>
                <w:sz w:val="32"/>
                <w:szCs w:val="32"/>
              </w:rPr>
              <w:fldChar w:fldCharType="separate"/>
            </w:r>
            <w:r w:rsidRPr="00B91E46">
              <w:rPr>
                <w:noProof/>
                <w:webHidden/>
                <w:sz w:val="32"/>
                <w:szCs w:val="32"/>
              </w:rPr>
              <w:t>4</w:t>
            </w:r>
            <w:r w:rsidRPr="00B91E46">
              <w:rPr>
                <w:noProof/>
                <w:webHidden/>
                <w:sz w:val="32"/>
                <w:szCs w:val="32"/>
              </w:rPr>
              <w:fldChar w:fldCharType="end"/>
            </w:r>
          </w:hyperlink>
        </w:p>
        <w:p w14:paraId="33BE2E76" w14:textId="6E94D2ED" w:rsidR="00B91E46" w:rsidRPr="00B91E46" w:rsidRDefault="00B91E46">
          <w:pPr>
            <w:pStyle w:val="TOC1"/>
            <w:tabs>
              <w:tab w:val="right" w:leader="dot" w:pos="9016"/>
            </w:tabs>
            <w:rPr>
              <w:rFonts w:eastAsiaTheme="minorEastAsia"/>
              <w:noProof/>
              <w:sz w:val="36"/>
              <w:szCs w:val="36"/>
              <w:lang w:eastAsia="en-GB"/>
            </w:rPr>
          </w:pPr>
          <w:hyperlink w:anchor="_Toc243652024" w:history="1">
            <w:r w:rsidRPr="00B91E46">
              <w:rPr>
                <w:rStyle w:val="Hyperlink"/>
                <w:rFonts w:ascii="Times New Roman" w:hAnsi="Times New Roman" w:cs="Times New Roman"/>
                <w:b/>
                <w:bCs/>
                <w:noProof/>
                <w:sz w:val="32"/>
                <w:szCs w:val="32"/>
              </w:rPr>
              <w:t>C. Testing and Validation</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_Toc243652024 \h </w:instrText>
            </w:r>
            <w:r w:rsidRPr="00B91E46">
              <w:rPr>
                <w:noProof/>
                <w:webHidden/>
                <w:sz w:val="32"/>
                <w:szCs w:val="32"/>
              </w:rPr>
            </w:r>
            <w:r w:rsidRPr="00B91E46">
              <w:rPr>
                <w:noProof/>
                <w:webHidden/>
                <w:sz w:val="32"/>
                <w:szCs w:val="32"/>
              </w:rPr>
              <w:fldChar w:fldCharType="separate"/>
            </w:r>
            <w:r w:rsidRPr="00B91E46">
              <w:rPr>
                <w:noProof/>
                <w:webHidden/>
                <w:sz w:val="32"/>
                <w:szCs w:val="32"/>
              </w:rPr>
              <w:t>4</w:t>
            </w:r>
            <w:r w:rsidRPr="00B91E46">
              <w:rPr>
                <w:noProof/>
                <w:webHidden/>
                <w:sz w:val="32"/>
                <w:szCs w:val="32"/>
              </w:rPr>
              <w:fldChar w:fldCharType="end"/>
            </w:r>
          </w:hyperlink>
        </w:p>
        <w:p w14:paraId="2209351E" w14:textId="0DA68392" w:rsidR="00B91E46" w:rsidRPr="00B91E46" w:rsidRDefault="00B91E46">
          <w:pPr>
            <w:pStyle w:val="TOC1"/>
            <w:tabs>
              <w:tab w:val="right" w:leader="dot" w:pos="9016"/>
            </w:tabs>
            <w:rPr>
              <w:rFonts w:eastAsiaTheme="minorEastAsia"/>
              <w:noProof/>
              <w:sz w:val="36"/>
              <w:szCs w:val="36"/>
              <w:lang w:eastAsia="en-GB"/>
            </w:rPr>
          </w:pPr>
          <w:hyperlink w:anchor="_Toc243652025" w:history="1">
            <w:r w:rsidRPr="00B91E46">
              <w:rPr>
                <w:rStyle w:val="Hyperlink"/>
                <w:rFonts w:ascii="Times New Roman" w:hAnsi="Times New Roman" w:cs="Times New Roman"/>
                <w:b/>
                <w:bCs/>
                <w:noProof/>
                <w:sz w:val="32"/>
                <w:szCs w:val="32"/>
              </w:rPr>
              <w:t>D. Efficiency and Scalability Reflection</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_Toc243652025 \h </w:instrText>
            </w:r>
            <w:r w:rsidRPr="00B91E46">
              <w:rPr>
                <w:noProof/>
                <w:webHidden/>
                <w:sz w:val="32"/>
                <w:szCs w:val="32"/>
              </w:rPr>
            </w:r>
            <w:r w:rsidRPr="00B91E46">
              <w:rPr>
                <w:noProof/>
                <w:webHidden/>
                <w:sz w:val="32"/>
                <w:szCs w:val="32"/>
              </w:rPr>
              <w:fldChar w:fldCharType="separate"/>
            </w:r>
            <w:r w:rsidRPr="00B91E46">
              <w:rPr>
                <w:noProof/>
                <w:webHidden/>
                <w:sz w:val="32"/>
                <w:szCs w:val="32"/>
              </w:rPr>
              <w:t>5</w:t>
            </w:r>
            <w:r w:rsidRPr="00B91E46">
              <w:rPr>
                <w:noProof/>
                <w:webHidden/>
                <w:sz w:val="32"/>
                <w:szCs w:val="32"/>
              </w:rPr>
              <w:fldChar w:fldCharType="end"/>
            </w:r>
          </w:hyperlink>
        </w:p>
        <w:p w14:paraId="564787FA" w14:textId="7C139902" w:rsidR="00B91E46" w:rsidRPr="00B91E46" w:rsidRDefault="00B91E46">
          <w:pPr>
            <w:pStyle w:val="TOC1"/>
            <w:tabs>
              <w:tab w:val="right" w:leader="dot" w:pos="9016"/>
            </w:tabs>
            <w:rPr>
              <w:rFonts w:eastAsiaTheme="minorEastAsia"/>
              <w:noProof/>
              <w:sz w:val="36"/>
              <w:szCs w:val="36"/>
              <w:lang w:eastAsia="en-GB"/>
            </w:rPr>
          </w:pPr>
          <w:hyperlink w:anchor="_Toc243652026" w:history="1">
            <w:r w:rsidRPr="00B91E46">
              <w:rPr>
                <w:rStyle w:val="Hyperlink"/>
                <w:rFonts w:ascii="Times New Roman" w:hAnsi="Times New Roman" w:cs="Times New Roman"/>
                <w:b/>
                <w:bCs/>
                <w:noProof/>
                <w:sz w:val="32"/>
                <w:szCs w:val="32"/>
              </w:rPr>
              <w:t>E. Reflection on Learning and Use of Generative AI</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_Toc243652026 \h </w:instrText>
            </w:r>
            <w:r w:rsidRPr="00B91E46">
              <w:rPr>
                <w:noProof/>
                <w:webHidden/>
                <w:sz w:val="32"/>
                <w:szCs w:val="32"/>
              </w:rPr>
            </w:r>
            <w:r w:rsidRPr="00B91E46">
              <w:rPr>
                <w:noProof/>
                <w:webHidden/>
                <w:sz w:val="32"/>
                <w:szCs w:val="32"/>
              </w:rPr>
              <w:fldChar w:fldCharType="separate"/>
            </w:r>
            <w:r w:rsidRPr="00B91E46">
              <w:rPr>
                <w:noProof/>
                <w:webHidden/>
                <w:sz w:val="32"/>
                <w:szCs w:val="32"/>
              </w:rPr>
              <w:t>6</w:t>
            </w:r>
            <w:r w:rsidRPr="00B91E46">
              <w:rPr>
                <w:noProof/>
                <w:webHidden/>
                <w:sz w:val="32"/>
                <w:szCs w:val="32"/>
              </w:rPr>
              <w:fldChar w:fldCharType="end"/>
            </w:r>
          </w:hyperlink>
        </w:p>
        <w:p w14:paraId="113877FC" w14:textId="746E44B8" w:rsidR="00B91E46" w:rsidRPr="00B91E46" w:rsidRDefault="00B91E46">
          <w:pPr>
            <w:pStyle w:val="TOC1"/>
            <w:tabs>
              <w:tab w:val="right" w:leader="dot" w:pos="9016"/>
            </w:tabs>
            <w:rPr>
              <w:rFonts w:eastAsiaTheme="minorEastAsia"/>
              <w:noProof/>
              <w:sz w:val="36"/>
              <w:szCs w:val="36"/>
              <w:lang w:eastAsia="en-GB"/>
            </w:rPr>
          </w:pPr>
          <w:hyperlink w:anchor="_Toc243652027" w:history="1">
            <w:r w:rsidRPr="00B91E46">
              <w:rPr>
                <w:rStyle w:val="Hyperlink"/>
                <w:rFonts w:ascii="Times New Roman" w:hAnsi="Times New Roman" w:cs="Times New Roman"/>
                <w:b/>
                <w:bCs/>
                <w:noProof/>
                <w:sz w:val="32"/>
                <w:szCs w:val="32"/>
              </w:rPr>
              <w:t>Appendix A. Detailed flowcharts</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_Toc243652027 \h </w:instrText>
            </w:r>
            <w:r w:rsidRPr="00B91E46">
              <w:rPr>
                <w:noProof/>
                <w:webHidden/>
                <w:sz w:val="32"/>
                <w:szCs w:val="32"/>
              </w:rPr>
            </w:r>
            <w:r w:rsidRPr="00B91E46">
              <w:rPr>
                <w:noProof/>
                <w:webHidden/>
                <w:sz w:val="32"/>
                <w:szCs w:val="32"/>
              </w:rPr>
              <w:fldChar w:fldCharType="separate"/>
            </w:r>
            <w:r w:rsidRPr="00B91E46">
              <w:rPr>
                <w:noProof/>
                <w:webHidden/>
                <w:sz w:val="32"/>
                <w:szCs w:val="32"/>
              </w:rPr>
              <w:t>7</w:t>
            </w:r>
            <w:r w:rsidRPr="00B91E46">
              <w:rPr>
                <w:noProof/>
                <w:webHidden/>
                <w:sz w:val="32"/>
                <w:szCs w:val="32"/>
              </w:rPr>
              <w:fldChar w:fldCharType="end"/>
            </w:r>
          </w:hyperlink>
        </w:p>
        <w:p w14:paraId="3E5FC32E" w14:textId="0935396C" w:rsidR="00B91E46" w:rsidRPr="00B91E46" w:rsidRDefault="00B91E46">
          <w:pPr>
            <w:pStyle w:val="TOC1"/>
            <w:tabs>
              <w:tab w:val="right" w:leader="dot" w:pos="9016"/>
            </w:tabs>
            <w:rPr>
              <w:rFonts w:eastAsiaTheme="minorEastAsia"/>
              <w:noProof/>
              <w:sz w:val="36"/>
              <w:szCs w:val="36"/>
              <w:lang w:eastAsia="en-GB"/>
            </w:rPr>
          </w:pPr>
          <w:hyperlink w:anchor="_Toc243652028" w:history="1">
            <w:r w:rsidRPr="00B91E46">
              <w:rPr>
                <w:rStyle w:val="Hyperlink"/>
                <w:rFonts w:ascii="Times New Roman" w:hAnsi="Times New Roman" w:cs="Times New Roman"/>
                <w:b/>
                <w:bCs/>
                <w:noProof/>
                <w:sz w:val="32"/>
                <w:szCs w:val="32"/>
              </w:rPr>
              <w:t>Appendix B. Testing evidence</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_Toc243652028 \h </w:instrText>
            </w:r>
            <w:r w:rsidRPr="00B91E46">
              <w:rPr>
                <w:noProof/>
                <w:webHidden/>
                <w:sz w:val="32"/>
                <w:szCs w:val="32"/>
              </w:rPr>
            </w:r>
            <w:r w:rsidRPr="00B91E46">
              <w:rPr>
                <w:noProof/>
                <w:webHidden/>
                <w:sz w:val="32"/>
                <w:szCs w:val="32"/>
              </w:rPr>
              <w:fldChar w:fldCharType="separate"/>
            </w:r>
            <w:r w:rsidRPr="00B91E46">
              <w:rPr>
                <w:noProof/>
                <w:webHidden/>
                <w:sz w:val="32"/>
                <w:szCs w:val="32"/>
              </w:rPr>
              <w:t>13</w:t>
            </w:r>
            <w:r w:rsidRPr="00B91E46">
              <w:rPr>
                <w:noProof/>
                <w:webHidden/>
                <w:sz w:val="32"/>
                <w:szCs w:val="32"/>
              </w:rPr>
              <w:fldChar w:fldCharType="end"/>
            </w:r>
          </w:hyperlink>
        </w:p>
        <w:p w14:paraId="7ACFA43C" w14:textId="4D7AF6FC" w:rsidR="00B91E46" w:rsidRPr="00B91E46" w:rsidRDefault="00B91E46">
          <w:pPr>
            <w:pStyle w:val="TOC2"/>
            <w:tabs>
              <w:tab w:val="right" w:leader="dot" w:pos="9016"/>
            </w:tabs>
            <w:rPr>
              <w:rFonts w:eastAsiaTheme="minorEastAsia"/>
              <w:noProof/>
              <w:sz w:val="36"/>
              <w:szCs w:val="36"/>
              <w:lang w:eastAsia="en-GB"/>
            </w:rPr>
          </w:pPr>
          <w:hyperlink w:anchor="_Toc243652029" w:history="1">
            <w:r w:rsidRPr="00B91E46">
              <w:rPr>
                <w:rStyle w:val="Hyperlink"/>
                <w:rFonts w:ascii="Times New Roman" w:hAnsi="Times New Roman" w:cs="Times New Roman"/>
                <w:noProof/>
                <w:sz w:val="32"/>
                <w:szCs w:val="32"/>
              </w:rPr>
              <w:t>Separate calculations</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_Toc243652029 \h </w:instrText>
            </w:r>
            <w:r w:rsidRPr="00B91E46">
              <w:rPr>
                <w:noProof/>
                <w:webHidden/>
                <w:sz w:val="32"/>
                <w:szCs w:val="32"/>
              </w:rPr>
            </w:r>
            <w:r w:rsidRPr="00B91E46">
              <w:rPr>
                <w:noProof/>
                <w:webHidden/>
                <w:sz w:val="32"/>
                <w:szCs w:val="32"/>
              </w:rPr>
              <w:fldChar w:fldCharType="separate"/>
            </w:r>
            <w:r w:rsidRPr="00B91E46">
              <w:rPr>
                <w:noProof/>
                <w:webHidden/>
                <w:sz w:val="32"/>
                <w:szCs w:val="32"/>
              </w:rPr>
              <w:t>13</w:t>
            </w:r>
            <w:r w:rsidRPr="00B91E46">
              <w:rPr>
                <w:noProof/>
                <w:webHidden/>
                <w:sz w:val="32"/>
                <w:szCs w:val="32"/>
              </w:rPr>
              <w:fldChar w:fldCharType="end"/>
            </w:r>
          </w:hyperlink>
        </w:p>
        <w:p w14:paraId="0ADC7A8D" w14:textId="2657BDC0" w:rsidR="00B91E46" w:rsidRPr="00B91E46" w:rsidRDefault="00B91E46">
          <w:pPr>
            <w:pStyle w:val="TOC2"/>
            <w:tabs>
              <w:tab w:val="right" w:leader="dot" w:pos="9016"/>
            </w:tabs>
            <w:rPr>
              <w:rFonts w:eastAsiaTheme="minorEastAsia"/>
              <w:noProof/>
              <w:sz w:val="36"/>
              <w:szCs w:val="36"/>
              <w:lang w:eastAsia="en-GB"/>
            </w:rPr>
          </w:pPr>
          <w:hyperlink w:anchor="_Toc243652030" w:history="1">
            <w:r w:rsidRPr="00B91E46">
              <w:rPr>
                <w:rStyle w:val="Hyperlink"/>
                <w:rFonts w:ascii="Times New Roman" w:hAnsi="Times New Roman" w:cs="Times New Roman"/>
                <w:noProof/>
                <w:sz w:val="32"/>
                <w:szCs w:val="32"/>
              </w:rPr>
              <w:t>Separate calculations and comparison with section E</w:t>
            </w:r>
            <w:r w:rsidRPr="00B91E46">
              <w:rPr>
                <w:noProof/>
                <w:webHidden/>
                <w:sz w:val="32"/>
                <w:szCs w:val="32"/>
              </w:rPr>
              <w:tab/>
            </w:r>
            <w:r w:rsidRPr="00B91E46">
              <w:rPr>
                <w:noProof/>
                <w:webHidden/>
                <w:sz w:val="32"/>
                <w:szCs w:val="32"/>
              </w:rPr>
              <w:fldChar w:fldCharType="begin"/>
            </w:r>
            <w:r w:rsidRPr="00B91E46">
              <w:rPr>
                <w:noProof/>
                <w:webHidden/>
                <w:sz w:val="32"/>
                <w:szCs w:val="32"/>
              </w:rPr>
              <w:instrText xml:space="preserve"> PAGEREF _Toc243652030 \h </w:instrText>
            </w:r>
            <w:r w:rsidRPr="00B91E46">
              <w:rPr>
                <w:noProof/>
                <w:webHidden/>
                <w:sz w:val="32"/>
                <w:szCs w:val="32"/>
              </w:rPr>
            </w:r>
            <w:r w:rsidRPr="00B91E46">
              <w:rPr>
                <w:noProof/>
                <w:webHidden/>
                <w:sz w:val="32"/>
                <w:szCs w:val="32"/>
              </w:rPr>
              <w:fldChar w:fldCharType="separate"/>
            </w:r>
            <w:r w:rsidRPr="00B91E46">
              <w:rPr>
                <w:noProof/>
                <w:webHidden/>
                <w:sz w:val="32"/>
                <w:szCs w:val="32"/>
              </w:rPr>
              <w:t>13</w:t>
            </w:r>
            <w:r w:rsidRPr="00B91E46">
              <w:rPr>
                <w:noProof/>
                <w:webHidden/>
                <w:sz w:val="32"/>
                <w:szCs w:val="32"/>
              </w:rPr>
              <w:fldChar w:fldCharType="end"/>
            </w:r>
          </w:hyperlink>
        </w:p>
        <w:p w14:paraId="6BECD61B" w14:textId="4756244D" w:rsidR="00C06CC7" w:rsidRDefault="00C06CC7">
          <w:r w:rsidRPr="00524212">
            <w:rPr>
              <w:rFonts w:ascii="Times New Roman" w:hAnsi="Times New Roman" w:cs="Times New Roman"/>
              <w:b/>
              <w:bCs/>
              <w:sz w:val="32"/>
              <w:szCs w:val="32"/>
            </w:rPr>
            <w:fldChar w:fldCharType="end"/>
          </w:r>
        </w:p>
      </w:sdtContent>
    </w:sdt>
    <w:p w14:paraId="41712AB8" w14:textId="2D80A791" w:rsidR="00C06CC7" w:rsidRPr="00C06CC7" w:rsidRDefault="00C06CC7" w:rsidP="00C06CC7">
      <w:pPr>
        <w:rPr>
          <w:rFonts w:ascii="Times New Roman" w:eastAsiaTheme="majorEastAsia" w:hAnsi="Times New Roman" w:cs="Times New Roman"/>
          <w:b/>
          <w:bCs/>
          <w:color w:val="0F4761" w:themeColor="accent1" w:themeShade="BF"/>
          <w:sz w:val="40"/>
          <w:szCs w:val="40"/>
        </w:rPr>
      </w:pPr>
      <w:r>
        <w:rPr>
          <w:rFonts w:ascii="Times New Roman" w:hAnsi="Times New Roman" w:cs="Times New Roman"/>
          <w:b/>
          <w:bCs/>
          <w:color w:val="0F4761" w:themeColor="accent1" w:themeShade="BF"/>
        </w:rPr>
        <w:br w:type="page"/>
      </w:r>
    </w:p>
    <w:p w14:paraId="3DC09726" w14:textId="502290E0" w:rsidR="00954658" w:rsidRDefault="00954658" w:rsidP="002F155C">
      <w:pPr>
        <w:pStyle w:val="Heading1"/>
        <w:jc w:val="center"/>
        <w:rPr>
          <w:rFonts w:ascii="Times New Roman" w:hAnsi="Times New Roman" w:cs="Times New Roman"/>
          <w:b/>
          <w:bCs/>
        </w:rPr>
      </w:pPr>
      <w:bookmarkStart w:id="0" w:name="_Toc243652021"/>
      <w:r w:rsidRPr="002F155C">
        <w:rPr>
          <w:rFonts w:ascii="Times New Roman" w:hAnsi="Times New Roman" w:cs="Times New Roman"/>
          <w:b/>
          <w:bCs/>
        </w:rPr>
        <w:lastRenderedPageBreak/>
        <w:t>Introduction</w:t>
      </w:r>
      <w:bookmarkEnd w:id="0"/>
    </w:p>
    <w:p w14:paraId="5035BB89" w14:textId="77777777" w:rsidR="002F155C" w:rsidRPr="002F155C" w:rsidRDefault="002F155C" w:rsidP="002F155C"/>
    <w:p w14:paraId="0757EC8E" w14:textId="162A1A1B" w:rsidR="00954658" w:rsidRDefault="00954658" w:rsidP="002F155C">
      <w:pPr>
        <w:spacing w:after="0" w:line="360" w:lineRule="auto"/>
        <w:ind w:firstLine="720"/>
        <w:jc w:val="both"/>
        <w:rPr>
          <w:rFonts w:ascii="Times New Roman" w:hAnsi="Times New Roman" w:cs="Times New Roman"/>
          <w:sz w:val="24"/>
          <w:szCs w:val="24"/>
        </w:rPr>
      </w:pPr>
      <w:r w:rsidRPr="00954658">
        <w:rPr>
          <w:rFonts w:ascii="Times New Roman" w:hAnsi="Times New Roman" w:cs="Times New Roman"/>
          <w:sz w:val="24"/>
          <w:szCs w:val="24"/>
        </w:rPr>
        <w:t>This report explains how I used R to simulate warehouse activity and analyse the generated data. The aim was to turn individual records into useful summaries and identify unusual processing values. It discusses the programming choices, checks on the results and limitations of the approach, followed by a reflection on what I learned.</w:t>
      </w:r>
    </w:p>
    <w:p w14:paraId="505CDCF5" w14:textId="77777777" w:rsidR="002F155C" w:rsidRPr="002F155C" w:rsidRDefault="002F155C" w:rsidP="002F155C">
      <w:pPr>
        <w:spacing w:after="0" w:line="360" w:lineRule="auto"/>
        <w:ind w:firstLine="720"/>
        <w:jc w:val="both"/>
        <w:rPr>
          <w:rFonts w:ascii="Times New Roman" w:hAnsi="Times New Roman" w:cs="Times New Roman"/>
          <w:sz w:val="24"/>
          <w:szCs w:val="24"/>
        </w:rPr>
      </w:pPr>
    </w:p>
    <w:p w14:paraId="531ABC61" w14:textId="3847DBD3" w:rsidR="00D629CD" w:rsidRDefault="00D629CD" w:rsidP="002F155C">
      <w:pPr>
        <w:pStyle w:val="Heading1"/>
        <w:numPr>
          <w:ilvl w:val="0"/>
          <w:numId w:val="1"/>
        </w:numPr>
        <w:spacing w:line="276" w:lineRule="auto"/>
        <w:jc w:val="center"/>
        <w:rPr>
          <w:rFonts w:ascii="Times New Roman" w:hAnsi="Times New Roman" w:cs="Times New Roman"/>
          <w:b/>
          <w:bCs/>
        </w:rPr>
      </w:pPr>
      <w:bookmarkStart w:id="1" w:name="_Toc243652022"/>
      <w:r w:rsidRPr="002F155C">
        <w:rPr>
          <w:rFonts w:ascii="Times New Roman" w:hAnsi="Times New Roman" w:cs="Times New Roman"/>
          <w:b/>
          <w:bCs/>
        </w:rPr>
        <w:t>Explanation of Code and Logic</w:t>
      </w:r>
      <w:bookmarkEnd w:id="1"/>
    </w:p>
    <w:p w14:paraId="13A19117" w14:textId="77777777" w:rsidR="002F155C" w:rsidRPr="002F155C" w:rsidRDefault="002F155C" w:rsidP="002F155C"/>
    <w:p w14:paraId="43B9C94D" w14:textId="4CEA24DF" w:rsidR="00D629CD" w:rsidRPr="00D629CD" w:rsidRDefault="00D629CD" w:rsidP="00D629C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script follows warehouse activity from generating records to producing summaries and checking unusual values. </w:t>
      </w:r>
      <w:r w:rsidR="005159E5">
        <w:rPr>
          <w:rFonts w:ascii="Times New Roman" w:hAnsi="Times New Roman" w:cs="Times New Roman"/>
          <w:sz w:val="24"/>
          <w:szCs w:val="24"/>
        </w:rPr>
        <w:fldChar w:fldCharType="begin"/>
      </w:r>
      <w:r w:rsidR="005159E5">
        <w:rPr>
          <w:rFonts w:ascii="Times New Roman" w:hAnsi="Times New Roman" w:cs="Times New Roman"/>
          <w:sz w:val="24"/>
          <w:szCs w:val="24"/>
        </w:rPr>
        <w:instrText xml:space="preserve"> REF _Ref243579046 \h </w:instrText>
      </w:r>
      <w:r w:rsidR="005159E5">
        <w:rPr>
          <w:rFonts w:ascii="Times New Roman" w:hAnsi="Times New Roman" w:cs="Times New Roman"/>
          <w:sz w:val="24"/>
          <w:szCs w:val="24"/>
        </w:rPr>
      </w:r>
      <w:r w:rsidR="005159E5">
        <w:rPr>
          <w:rFonts w:ascii="Times New Roman" w:hAnsi="Times New Roman" w:cs="Times New Roman"/>
          <w:sz w:val="24"/>
          <w:szCs w:val="24"/>
        </w:rPr>
        <w:fldChar w:fldCharType="separate"/>
      </w:r>
      <w:r w:rsidR="005159E5">
        <w:t xml:space="preserve">Figure </w:t>
      </w:r>
      <w:r w:rsidR="005159E5">
        <w:rPr>
          <w:noProof/>
        </w:rPr>
        <w:t>1</w:t>
      </w:r>
      <w:r w:rsidR="005159E5">
        <w:rPr>
          <w:rFonts w:ascii="Times New Roman" w:hAnsi="Times New Roman" w:cs="Times New Roman"/>
          <w:sz w:val="24"/>
          <w:szCs w:val="24"/>
        </w:rPr>
        <w:fldChar w:fldCharType="end"/>
      </w:r>
      <w:r w:rsidR="005159E5">
        <w:t xml:space="preserve"> </w:t>
      </w:r>
      <w:r>
        <w:rPr>
          <w:rFonts w:ascii="Times New Roman" w:hAnsi="Times New Roman" w:cs="Times New Roman"/>
          <w:sz w:val="24"/>
          <w:szCs w:val="24"/>
        </w:rPr>
        <w:t xml:space="preserve">shows the sequence, with detailed flowcharts in Appendix A (Figures </w:t>
      </w:r>
      <w:r w:rsidR="00C048EB">
        <w:rPr>
          <w:rFonts w:ascii="Times New Roman" w:hAnsi="Times New Roman" w:cs="Times New Roman"/>
          <w:sz w:val="24"/>
          <w:szCs w:val="24"/>
        </w:rPr>
        <w:t>2</w:t>
      </w:r>
      <w:r>
        <w:rPr>
          <w:rFonts w:ascii="Times New Roman" w:hAnsi="Times New Roman" w:cs="Times New Roman"/>
          <w:sz w:val="24"/>
          <w:szCs w:val="24"/>
        </w:rPr>
        <w:t>-</w:t>
      </w:r>
      <w:r w:rsidR="00C048EB">
        <w:rPr>
          <w:rFonts w:ascii="Times New Roman" w:hAnsi="Times New Roman" w:cs="Times New Roman"/>
          <w:sz w:val="24"/>
          <w:szCs w:val="24"/>
        </w:rPr>
        <w:t>7</w:t>
      </w:r>
      <w:r>
        <w:rPr>
          <w:rFonts w:ascii="Times New Roman" w:hAnsi="Times New Roman" w:cs="Times New Roman"/>
          <w:sz w:val="24"/>
          <w:szCs w:val="24"/>
        </w:rPr>
        <w:t>). Each stage builds on the data created earlier.</w:t>
      </w:r>
    </w:p>
    <w:p w14:paraId="496C76AC" w14:textId="42AA8574" w:rsidR="00D629CD" w:rsidRPr="00D629CD" w:rsidRDefault="00D629CD" w:rsidP="00D629CD">
      <w:pPr>
        <w:spacing w:after="0" w:line="360" w:lineRule="auto"/>
        <w:ind w:firstLine="720"/>
        <w:jc w:val="both"/>
        <w:rPr>
          <w:rFonts w:ascii="Times New Roman" w:hAnsi="Times New Roman" w:cs="Times New Roman"/>
          <w:sz w:val="24"/>
          <w:szCs w:val="24"/>
        </w:rPr>
      </w:pPr>
      <w:r w:rsidRPr="00D629CD">
        <w:rPr>
          <w:rFonts w:ascii="Times New Roman" w:hAnsi="Times New Roman" w:cs="Times New Roman"/>
          <w:sz w:val="24"/>
          <w:szCs w:val="24"/>
        </w:rPr>
        <w:t>In section A</w:t>
      </w:r>
      <w:r w:rsidR="00033A47">
        <w:rPr>
          <w:rFonts w:ascii="Times New Roman" w:hAnsi="Times New Roman" w:cs="Times New Roman"/>
          <w:sz w:val="24"/>
          <w:szCs w:val="24"/>
        </w:rPr>
        <w:t xml:space="preserve"> (see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_Ref243650264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Figure </w:t>
      </w:r>
      <w:r w:rsidR="001E65B3">
        <w:rPr>
          <w:noProof/>
        </w:rPr>
        <w:t>2</w:t>
      </w:r>
      <w:r w:rsidR="001E65B3">
        <w:rPr>
          <w:rFonts w:ascii="Times New Roman" w:hAnsi="Times New Roman" w:cs="Times New Roman"/>
          <w:sz w:val="24"/>
          <w:szCs w:val="24"/>
        </w:rPr>
        <w:fldChar w:fldCharType="end"/>
      </w:r>
      <w:r w:rsidR="00033A47">
        <w:rPr>
          <w:rFonts w:ascii="Times New Roman" w:hAnsi="Times New Roman" w:cs="Times New Roman"/>
          <w:sz w:val="24"/>
          <w:szCs w:val="24"/>
        </w:rPr>
        <w:t>)</w:t>
      </w:r>
      <w:r w:rsidRPr="00D629CD">
        <w:rPr>
          <w:rFonts w:ascii="Times New Roman" w:hAnsi="Times New Roman" w:cs="Times New Roman"/>
          <w:sz w:val="24"/>
          <w:szCs w:val="24"/>
        </w:rPr>
        <w:t xml:space="preserve">, I used three nested </w:t>
      </w:r>
      <w:r w:rsidRPr="00D629CD">
        <w:rPr>
          <w:rFonts w:ascii="Times New Roman" w:hAnsi="Times New Roman" w:cs="Times New Roman"/>
          <w:i/>
          <w:sz w:val="24"/>
          <w:szCs w:val="24"/>
        </w:rPr>
        <w:t>for</w:t>
      </w:r>
      <w:r w:rsidRPr="00D629CD">
        <w:rPr>
          <w:rFonts w:ascii="Times New Roman" w:hAnsi="Times New Roman" w:cs="Times New Roman"/>
          <w:sz w:val="24"/>
          <w:szCs w:val="24"/>
        </w:rPr>
        <w:t xml:space="preserve"> loops to cover 28 days, five zones and six product categories. This produces 840 records, with one row for each combination. The </w:t>
      </w:r>
      <w:proofErr w:type="spellStart"/>
      <w:r w:rsidRPr="00D629CD">
        <w:rPr>
          <w:rFonts w:ascii="Times New Roman" w:hAnsi="Times New Roman" w:cs="Times New Roman"/>
          <w:sz w:val="24"/>
          <w:szCs w:val="24"/>
        </w:rPr>
        <w:t>dataframe</w:t>
      </w:r>
      <w:proofErr w:type="spellEnd"/>
      <w:r w:rsidRPr="00D629CD">
        <w:rPr>
          <w:rFonts w:ascii="Times New Roman" w:hAnsi="Times New Roman" w:cs="Times New Roman"/>
          <w:sz w:val="24"/>
          <w:szCs w:val="24"/>
        </w:rPr>
        <w:t xml:space="preserve"> is created first, then each completed row is added using </w:t>
      </w:r>
      <w:proofErr w:type="spellStart"/>
      <w:proofErr w:type="gramStart"/>
      <w:r w:rsidRPr="00D629CD">
        <w:rPr>
          <w:rFonts w:ascii="Times New Roman" w:hAnsi="Times New Roman" w:cs="Times New Roman"/>
          <w:i/>
          <w:sz w:val="24"/>
          <w:szCs w:val="24"/>
        </w:rPr>
        <w:t>rbind</w:t>
      </w:r>
      <w:proofErr w:type="spellEnd"/>
      <w:r w:rsidRPr="00D629CD">
        <w:rPr>
          <w:rFonts w:ascii="Times New Roman" w:hAnsi="Times New Roman" w:cs="Times New Roman"/>
          <w:i/>
          <w:sz w:val="24"/>
          <w:szCs w:val="24"/>
        </w:rPr>
        <w:t>(</w:t>
      </w:r>
      <w:proofErr w:type="gramEnd"/>
      <w:r w:rsidRPr="00D629CD">
        <w:rPr>
          <w:rFonts w:ascii="Times New Roman" w:hAnsi="Times New Roman" w:cs="Times New Roman"/>
          <w:i/>
          <w:sz w:val="24"/>
          <w:szCs w:val="24"/>
        </w:rPr>
        <w:t>)</w:t>
      </w:r>
      <w:r w:rsidRPr="00D629CD">
        <w:rPr>
          <w:rFonts w:ascii="Times New Roman" w:hAnsi="Times New Roman" w:cs="Times New Roman"/>
          <w:sz w:val="24"/>
          <w:szCs w:val="24"/>
        </w:rPr>
        <w:t xml:space="preserve">. Units processed are calculated from the base value, zone, category and a random variation between </w:t>
      </w:r>
      <w:r w:rsidR="002F155C">
        <w:rPr>
          <w:rFonts w:ascii="Times New Roman" w:hAnsi="Times New Roman" w:cs="Times New Roman"/>
          <w:sz w:val="24"/>
          <w:szCs w:val="24"/>
        </w:rPr>
        <w:t>-</w:t>
      </w:r>
      <w:r w:rsidRPr="00D629CD">
        <w:rPr>
          <w:rFonts w:ascii="Times New Roman" w:hAnsi="Times New Roman" w:cs="Times New Roman"/>
          <w:sz w:val="24"/>
          <w:szCs w:val="24"/>
        </w:rPr>
        <w:t xml:space="preserve">12 and </w:t>
      </w:r>
      <w:r w:rsidR="002F155C">
        <w:rPr>
          <w:rFonts w:ascii="Times New Roman" w:hAnsi="Times New Roman" w:cs="Times New Roman"/>
          <w:sz w:val="24"/>
          <w:szCs w:val="24"/>
        </w:rPr>
        <w:t>+</w:t>
      </w:r>
      <w:r w:rsidRPr="00D629CD">
        <w:rPr>
          <w:rFonts w:ascii="Times New Roman" w:hAnsi="Times New Roman" w:cs="Times New Roman"/>
          <w:sz w:val="24"/>
          <w:szCs w:val="24"/>
        </w:rPr>
        <w:t>12. Processing time is calculated afterwards because it depends on the units processed, multiplied by 0.85. A fixed seed makes the generated values repeatable, while displaying the first ten rows and the dimensions provides an initial check of the dataset.</w:t>
      </w:r>
    </w:p>
    <w:p w14:paraId="61118D4F" w14:textId="007B760C" w:rsidR="00D629CD" w:rsidRPr="00D629CD" w:rsidRDefault="00D629CD" w:rsidP="00D629CD">
      <w:pPr>
        <w:spacing w:after="0" w:line="360" w:lineRule="auto"/>
        <w:ind w:firstLine="720"/>
        <w:jc w:val="both"/>
        <w:rPr>
          <w:rFonts w:ascii="Times New Roman" w:hAnsi="Times New Roman" w:cs="Times New Roman"/>
          <w:sz w:val="24"/>
          <w:szCs w:val="24"/>
        </w:rPr>
      </w:pPr>
      <w:r w:rsidRPr="00D629CD">
        <w:rPr>
          <w:rFonts w:ascii="Times New Roman" w:hAnsi="Times New Roman" w:cs="Times New Roman"/>
          <w:sz w:val="24"/>
          <w:szCs w:val="24"/>
        </w:rPr>
        <w:t>Sections B</w:t>
      </w:r>
      <w:r w:rsidR="001E65B3">
        <w:rPr>
          <w:rFonts w:ascii="Times New Roman" w:hAnsi="Times New Roman" w:cs="Times New Roman"/>
          <w:sz w:val="24"/>
          <w:szCs w:val="24"/>
        </w:rPr>
        <w:t xml:space="preserve">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_Ref243650307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Figure </w:t>
      </w:r>
      <w:r w:rsidR="001E65B3">
        <w:rPr>
          <w:noProof/>
        </w:rPr>
        <w:t>3</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w:t>
      </w:r>
      <w:r w:rsidRPr="00D629CD">
        <w:rPr>
          <w:rFonts w:ascii="Times New Roman" w:hAnsi="Times New Roman" w:cs="Times New Roman"/>
          <w:sz w:val="24"/>
          <w:szCs w:val="24"/>
        </w:rPr>
        <w:t xml:space="preserve"> and C </w:t>
      </w:r>
      <w:r w:rsidR="001E65B3">
        <w:rPr>
          <w:rFonts w:ascii="Times New Roman" w:hAnsi="Times New Roman" w:cs="Times New Roman"/>
          <w:sz w:val="24"/>
          <w:szCs w:val="24"/>
        </w:rPr>
        <w:t>(</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_Ref243650326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Figure </w:t>
      </w:r>
      <w:r w:rsidR="001E65B3">
        <w:rPr>
          <w:noProof/>
        </w:rPr>
        <w:t>4</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 xml:space="preserve">) </w:t>
      </w:r>
      <w:r w:rsidRPr="00D629CD">
        <w:rPr>
          <w:rFonts w:ascii="Times New Roman" w:hAnsi="Times New Roman" w:cs="Times New Roman"/>
          <w:sz w:val="24"/>
          <w:szCs w:val="24"/>
        </w:rPr>
        <w:t xml:space="preserve">use a similar process to summarise these records. For each zone, an inner loop checks every row, and an </w:t>
      </w:r>
      <w:r w:rsidRPr="00D629CD">
        <w:rPr>
          <w:rFonts w:ascii="Times New Roman" w:hAnsi="Times New Roman" w:cs="Times New Roman"/>
          <w:i/>
          <w:sz w:val="24"/>
          <w:szCs w:val="24"/>
        </w:rPr>
        <w:t>if</w:t>
      </w:r>
      <w:r w:rsidRPr="00D629CD">
        <w:rPr>
          <w:rFonts w:ascii="Times New Roman" w:hAnsi="Times New Roman" w:cs="Times New Roman"/>
          <w:sz w:val="24"/>
          <w:szCs w:val="24"/>
        </w:rPr>
        <w:t xml:space="preserve"> condition selects the units belonging to that zone. The total restarts at zero before moving to the next zone, preventing values from the previous zone being included. For category processing times, the loop adds matching times and counts the records included. The completed result is then stored in the summary table.</w:t>
      </w:r>
    </w:p>
    <w:p w14:paraId="7966EDF5" w14:textId="52045768" w:rsidR="004009A0" w:rsidRDefault="00D629CD" w:rsidP="00D629CD">
      <w:pPr>
        <w:spacing w:after="0" w:line="360" w:lineRule="auto"/>
        <w:ind w:firstLine="720"/>
        <w:jc w:val="both"/>
        <w:rPr>
          <w:rFonts w:ascii="Times New Roman" w:hAnsi="Times New Roman" w:cs="Times New Roman"/>
          <w:sz w:val="24"/>
          <w:szCs w:val="24"/>
        </w:rPr>
      </w:pPr>
      <w:r w:rsidRPr="00D629CD">
        <w:rPr>
          <w:rFonts w:ascii="Times New Roman" w:hAnsi="Times New Roman" w:cs="Times New Roman"/>
          <w:sz w:val="24"/>
          <w:szCs w:val="24"/>
        </w:rPr>
        <w:t>I</w:t>
      </w:r>
      <w:r w:rsidR="004009A0">
        <w:rPr>
          <w:rFonts w:ascii="Times New Roman" w:hAnsi="Times New Roman" w:cs="Times New Roman"/>
          <w:sz w:val="24"/>
          <w:szCs w:val="24"/>
        </w:rPr>
        <w:t>n</w:t>
      </w:r>
      <w:r w:rsidRPr="00D629CD">
        <w:rPr>
          <w:rFonts w:ascii="Times New Roman" w:hAnsi="Times New Roman" w:cs="Times New Roman"/>
          <w:sz w:val="24"/>
          <w:szCs w:val="24"/>
        </w:rPr>
        <w:t xml:space="preserve"> </w:t>
      </w:r>
      <w:r w:rsidR="004009A0">
        <w:rPr>
          <w:rFonts w:ascii="Times New Roman" w:hAnsi="Times New Roman" w:cs="Times New Roman"/>
          <w:sz w:val="24"/>
          <w:szCs w:val="24"/>
        </w:rPr>
        <w:t xml:space="preserve">task D, I </w:t>
      </w:r>
      <w:r w:rsidRPr="00D629CD">
        <w:rPr>
          <w:rFonts w:ascii="Times New Roman" w:hAnsi="Times New Roman" w:cs="Times New Roman"/>
          <w:sz w:val="24"/>
          <w:szCs w:val="24"/>
        </w:rPr>
        <w:t>included both interpretations of the anomaly calculation because they examine different aspects of production. In D</w:t>
      </w:r>
      <w:r w:rsidR="001E65B3">
        <w:rPr>
          <w:rFonts w:ascii="Times New Roman" w:hAnsi="Times New Roman" w:cs="Times New Roman"/>
          <w:sz w:val="24"/>
          <w:szCs w:val="24"/>
        </w:rPr>
        <w:t xml:space="preserve">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_Ref243650358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Figure </w:t>
      </w:r>
      <w:r w:rsidR="001E65B3">
        <w:rPr>
          <w:noProof/>
        </w:rPr>
        <w:t>5</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w:t>
      </w:r>
      <w:r w:rsidRPr="00D629CD">
        <w:rPr>
          <w:rFonts w:ascii="Times New Roman" w:hAnsi="Times New Roman" w:cs="Times New Roman"/>
          <w:sz w:val="24"/>
          <w:szCs w:val="24"/>
        </w:rPr>
        <w:t>, each category record is compared with the average of the six categories for the same day and zone. One inner loop calculates that average</w:t>
      </w:r>
      <w:r w:rsidR="004009A0">
        <w:rPr>
          <w:rFonts w:ascii="Times New Roman" w:hAnsi="Times New Roman" w:cs="Times New Roman"/>
          <w:sz w:val="24"/>
          <w:szCs w:val="24"/>
        </w:rPr>
        <w:t xml:space="preserve">, </w:t>
      </w:r>
      <w:r w:rsidRPr="00D629CD">
        <w:rPr>
          <w:rFonts w:ascii="Times New Roman" w:hAnsi="Times New Roman" w:cs="Times New Roman"/>
          <w:sz w:val="24"/>
          <w:szCs w:val="24"/>
        </w:rPr>
        <w:t xml:space="preserve">a second checks the records against its </w:t>
      </w:r>
      <w:r w:rsidR="00C048EB">
        <w:rPr>
          <w:rFonts w:ascii="Times New Roman" w:hAnsi="Times New Roman" w:cs="Times New Roman"/>
          <w:sz w:val="24"/>
          <w:szCs w:val="24"/>
        </w:rPr>
        <w:t>+</w:t>
      </w:r>
      <w:r w:rsidR="002F155C">
        <w:rPr>
          <w:rFonts w:ascii="Times New Roman" w:hAnsi="Times New Roman" w:cs="Times New Roman"/>
          <w:sz w:val="24"/>
          <w:szCs w:val="24"/>
        </w:rPr>
        <w:t>/-</w:t>
      </w:r>
      <w:r w:rsidR="004009A0">
        <w:rPr>
          <w:rFonts w:ascii="Times New Roman" w:hAnsi="Times New Roman" w:cs="Times New Roman"/>
          <w:sz w:val="24"/>
          <w:szCs w:val="24"/>
        </w:rPr>
        <w:t xml:space="preserve"> </w:t>
      </w:r>
      <w:r w:rsidRPr="00D629CD">
        <w:rPr>
          <w:rFonts w:ascii="Times New Roman" w:hAnsi="Times New Roman" w:cs="Times New Roman"/>
          <w:sz w:val="24"/>
          <w:szCs w:val="24"/>
        </w:rPr>
        <w:t xml:space="preserve">15% limits. This order matters because the average must be complete before the comparisons begin. </w:t>
      </w:r>
      <w:r w:rsidR="004009A0" w:rsidRPr="004009A0">
        <w:rPr>
          <w:rFonts w:ascii="Times New Roman" w:hAnsi="Times New Roman" w:cs="Times New Roman"/>
          <w:sz w:val="24"/>
          <w:szCs w:val="24"/>
        </w:rPr>
        <w:t xml:space="preserve">Two vectors store the averages and anomaly results in positions matching the original rows. Each anomaly result starts as </w:t>
      </w:r>
      <w:r w:rsidR="004009A0" w:rsidRPr="004009A0">
        <w:rPr>
          <w:rFonts w:ascii="Times New Roman" w:hAnsi="Times New Roman" w:cs="Times New Roman"/>
          <w:i/>
          <w:sz w:val="24"/>
          <w:szCs w:val="24"/>
        </w:rPr>
        <w:t>FALSE</w:t>
      </w:r>
      <w:r w:rsidR="004009A0" w:rsidRPr="004009A0">
        <w:rPr>
          <w:rFonts w:ascii="Times New Roman" w:hAnsi="Times New Roman" w:cs="Times New Roman"/>
          <w:sz w:val="24"/>
          <w:szCs w:val="24"/>
        </w:rPr>
        <w:t xml:space="preserve"> and changes to </w:t>
      </w:r>
      <w:r w:rsidR="004009A0" w:rsidRPr="004009A0">
        <w:rPr>
          <w:rFonts w:ascii="Times New Roman" w:hAnsi="Times New Roman" w:cs="Times New Roman"/>
          <w:i/>
          <w:sz w:val="24"/>
          <w:szCs w:val="24"/>
        </w:rPr>
        <w:t>TRUE</w:t>
      </w:r>
      <w:r w:rsidR="004009A0" w:rsidRPr="004009A0">
        <w:rPr>
          <w:rFonts w:ascii="Times New Roman" w:hAnsi="Times New Roman" w:cs="Times New Roman"/>
          <w:sz w:val="24"/>
          <w:szCs w:val="24"/>
        </w:rPr>
        <w:t xml:space="preserve"> only when a value falls outside the limits. </w:t>
      </w:r>
    </w:p>
    <w:p w14:paraId="7CC3BD2C" w14:textId="7EE98323" w:rsidR="00D629CD" w:rsidRPr="00D629CD" w:rsidRDefault="00D629CD" w:rsidP="00D629CD">
      <w:pPr>
        <w:spacing w:after="0" w:line="360" w:lineRule="auto"/>
        <w:ind w:firstLine="720"/>
        <w:jc w:val="both"/>
        <w:rPr>
          <w:rFonts w:ascii="Times New Roman" w:hAnsi="Times New Roman" w:cs="Times New Roman"/>
          <w:sz w:val="24"/>
          <w:szCs w:val="24"/>
        </w:rPr>
      </w:pPr>
      <w:r w:rsidRPr="00D629CD">
        <w:rPr>
          <w:rFonts w:ascii="Times New Roman" w:hAnsi="Times New Roman" w:cs="Times New Roman"/>
          <w:sz w:val="24"/>
          <w:szCs w:val="24"/>
        </w:rPr>
        <w:lastRenderedPageBreak/>
        <w:t>D1</w:t>
      </w:r>
      <w:r w:rsidR="001E65B3">
        <w:rPr>
          <w:rFonts w:ascii="Times New Roman" w:hAnsi="Times New Roman" w:cs="Times New Roman"/>
          <w:sz w:val="24"/>
          <w:szCs w:val="24"/>
        </w:rPr>
        <w:t xml:space="preserve">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_Ref243650379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Figure </w:t>
      </w:r>
      <w:r w:rsidR="001E65B3">
        <w:rPr>
          <w:noProof/>
        </w:rPr>
        <w:t>6</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w:t>
      </w:r>
      <w:r w:rsidRPr="00D629CD">
        <w:rPr>
          <w:rFonts w:ascii="Times New Roman" w:hAnsi="Times New Roman" w:cs="Times New Roman"/>
          <w:sz w:val="24"/>
          <w:szCs w:val="24"/>
        </w:rPr>
        <w:t xml:space="preserve"> instead combines all categories into one daily total per zone, producing 140 rows. The zone total from B is divided by 28 to obtain its average daily production. Each daily total is compared with the average for that same zone</w:t>
      </w:r>
      <w:r w:rsidR="004009A0">
        <w:rPr>
          <w:rFonts w:ascii="Times New Roman" w:hAnsi="Times New Roman" w:cs="Times New Roman"/>
          <w:sz w:val="24"/>
          <w:szCs w:val="24"/>
        </w:rPr>
        <w:t>.</w:t>
      </w:r>
    </w:p>
    <w:p w14:paraId="52FAF734" w14:textId="4263A5F2" w:rsidR="007E027A" w:rsidRDefault="00D629CD" w:rsidP="002F155C">
      <w:pPr>
        <w:spacing w:after="0" w:line="360" w:lineRule="auto"/>
        <w:ind w:firstLine="720"/>
        <w:jc w:val="both"/>
        <w:rPr>
          <w:rFonts w:ascii="Times New Roman" w:hAnsi="Times New Roman" w:cs="Times New Roman"/>
          <w:sz w:val="24"/>
          <w:szCs w:val="24"/>
        </w:rPr>
      </w:pPr>
      <w:r w:rsidRPr="00D629CD">
        <w:rPr>
          <w:rFonts w:ascii="Times New Roman" w:hAnsi="Times New Roman" w:cs="Times New Roman"/>
          <w:sz w:val="24"/>
          <w:szCs w:val="24"/>
        </w:rPr>
        <w:t xml:space="preserve">Finally, section E </w:t>
      </w:r>
      <w:r w:rsidR="001E65B3">
        <w:rPr>
          <w:rFonts w:ascii="Times New Roman" w:hAnsi="Times New Roman" w:cs="Times New Roman"/>
          <w:sz w:val="24"/>
          <w:szCs w:val="24"/>
        </w:rPr>
        <w:t>(</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_Ref243650402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Figu</w:t>
      </w:r>
      <w:r w:rsidR="001E65B3">
        <w:t>r</w:t>
      </w:r>
      <w:r w:rsidR="001E65B3">
        <w:t xml:space="preserve">e </w:t>
      </w:r>
      <w:r w:rsidR="001E65B3">
        <w:rPr>
          <w:noProof/>
        </w:rPr>
        <w:t>7</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 xml:space="preserve">) </w:t>
      </w:r>
      <w:r w:rsidRPr="00D629CD">
        <w:rPr>
          <w:rFonts w:ascii="Times New Roman" w:hAnsi="Times New Roman" w:cs="Times New Roman"/>
          <w:sz w:val="24"/>
          <w:szCs w:val="24"/>
        </w:rPr>
        <w:t>calculates daily totals for each zone and keeps the highest value found, together with its day. Both are updated whenever a larger total appears, ensuring that the stored day corresponds to the stored maximum. The completed table identifies the most productive day for each zone.</w:t>
      </w:r>
    </w:p>
    <w:p w14:paraId="3C168735" w14:textId="1BAC7E6E" w:rsidR="00B640AB" w:rsidRDefault="001D0085">
      <w:pPr>
        <w:spacing w:after="0" w:line="240" w:lineRule="auto"/>
        <w:jc w:val="center"/>
      </w:pPr>
      <w:r w:rsidRPr="001D0085">
        <w:t xml:space="preserve"> </w:t>
      </w:r>
    </w:p>
    <w:p w14:paraId="005A4103" w14:textId="1238572A" w:rsidR="002F155C" w:rsidRDefault="001D0085">
      <w:pPr>
        <w:rPr>
          <w:rFonts w:ascii="Times New Roman" w:eastAsiaTheme="majorEastAsia" w:hAnsi="Times New Roman" w:cs="Times New Roman"/>
          <w:b/>
          <w:bCs/>
          <w:color w:val="0F4761" w:themeColor="accent1" w:themeShade="BF"/>
          <w:sz w:val="40"/>
          <w:szCs w:val="40"/>
        </w:rPr>
      </w:pPr>
      <w:r>
        <w:rPr>
          <w:noProof/>
        </w:rPr>
        <w:drawing>
          <wp:anchor distT="0" distB="0" distL="114300" distR="114300" simplePos="0" relativeHeight="251666432" behindDoc="0" locked="0" layoutInCell="1" allowOverlap="1" wp14:anchorId="3941ED91" wp14:editId="0D4F7B16">
            <wp:simplePos x="0" y="0"/>
            <wp:positionH relativeFrom="margin">
              <wp:posOffset>1319843</wp:posOffset>
            </wp:positionH>
            <wp:positionV relativeFrom="paragraph">
              <wp:posOffset>8171</wp:posOffset>
            </wp:positionV>
            <wp:extent cx="2758188" cy="6436776"/>
            <wp:effectExtent l="0" t="0" r="0" b="2540"/>
            <wp:wrapNone/>
            <wp:docPr id="1671476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3248" cy="64485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4F63D3D2" wp14:editId="273F1530">
                <wp:simplePos x="0" y="0"/>
                <wp:positionH relativeFrom="margin">
                  <wp:align>center</wp:align>
                </wp:positionH>
                <wp:positionV relativeFrom="paragraph">
                  <wp:posOffset>6570717</wp:posOffset>
                </wp:positionV>
                <wp:extent cx="3143885" cy="635"/>
                <wp:effectExtent l="0" t="0" r="0" b="0"/>
                <wp:wrapNone/>
                <wp:docPr id="1819952588" name="Text Box 1"/>
                <wp:cNvGraphicFramePr/>
                <a:graphic xmlns:a="http://schemas.openxmlformats.org/drawingml/2006/main">
                  <a:graphicData uri="http://schemas.microsoft.com/office/word/2010/wordprocessingShape">
                    <wps:wsp>
                      <wps:cNvSpPr txBox="1"/>
                      <wps:spPr>
                        <a:xfrm>
                          <a:off x="0" y="0"/>
                          <a:ext cx="3143885" cy="635"/>
                        </a:xfrm>
                        <a:prstGeom prst="rect">
                          <a:avLst/>
                        </a:prstGeom>
                        <a:solidFill>
                          <a:prstClr val="white"/>
                        </a:solidFill>
                        <a:ln>
                          <a:noFill/>
                        </a:ln>
                      </wps:spPr>
                      <wps:txbx>
                        <w:txbxContent>
                          <w:p w14:paraId="0A15E53A" w14:textId="2FFE3738" w:rsidR="00981A7C" w:rsidRPr="006A4D73" w:rsidRDefault="00981A7C" w:rsidP="00981A7C">
                            <w:pPr>
                              <w:pStyle w:val="Caption"/>
                              <w:rPr>
                                <w:noProof/>
                                <w:sz w:val="22"/>
                                <w:szCs w:val="22"/>
                              </w:rPr>
                            </w:pPr>
                            <w:bookmarkStart w:id="2" w:name="_Ref243579046"/>
                            <w:r>
                              <w:t xml:space="preserve">Figure </w:t>
                            </w:r>
                            <w:fldSimple w:instr=" SEQ Figure \* ARABIC ">
                              <w:r w:rsidR="00033A47">
                                <w:rPr>
                                  <w:noProof/>
                                </w:rPr>
                                <w:t>1</w:t>
                              </w:r>
                            </w:fldSimple>
                            <w:bookmarkEnd w:id="2"/>
                            <w:r>
                              <w:t>.</w:t>
                            </w:r>
                            <w:r w:rsidRPr="00DD7FD4">
                              <w:t xml:space="preserve"> Smart Warehouse Inventory Simulation</w:t>
                            </w:r>
                            <w:r>
                              <w:rPr>
                                <w:noProof/>
                              </w:rPr>
                              <w:t xml:space="preserve">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63D3D2" id="_x0000_t202" coordsize="21600,21600" o:spt="202" path="m,l,21600r21600,l21600,xe">
                <v:stroke joinstyle="miter"/>
                <v:path gradientshapeok="t" o:connecttype="rect"/>
              </v:shapetype>
              <v:shape id="Text Box 1" o:spid="_x0000_s1026" type="#_x0000_t202" style="position:absolute;margin-left:0;margin-top:517.4pt;width:247.5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" stroked="f">
                <v:textbox style="mso-fit-shape-to-text:t" inset="0,0,0,0">
                  <w:txbxContent>
                    <w:p w14:paraId="0A15E53A" w14:textId="2FFE3738" w:rsidR="00981A7C" w:rsidRPr="006A4D73" w:rsidRDefault="00981A7C" w:rsidP="00981A7C">
                      <w:pPr>
                        <w:pStyle w:val="Caption"/>
                        <w:rPr>
                          <w:noProof/>
                          <w:sz w:val="22"/>
                          <w:szCs w:val="22"/>
                        </w:rPr>
                      </w:pPr>
                      <w:bookmarkStart w:id="3" w:name="_Ref243579046"/>
                      <w:r>
                        <w:t xml:space="preserve">Figure </w:t>
                      </w:r>
                      <w:r>
                        <w:fldChar w:fldCharType="begin"/>
                      </w:r>
                      <w:r>
                        <w:instrText xml:space="preserve"> SEQ Figure \* ARABIC </w:instrText>
                      </w:r>
                      <w:r>
                        <w:fldChar w:fldCharType="separate"/>
                      </w:r>
                      <w:r w:rsidR="00033A47">
                        <w:rPr>
                          <w:noProof/>
                        </w:rPr>
                        <w:t>1</w:t>
                      </w:r>
                      <w:r>
                        <w:rPr>
                          <w:noProof/>
                        </w:rPr>
                        <w:fldChar w:fldCharType="end"/>
                      </w:r>
                      <w:bookmarkEnd w:id="3"/>
                      <w:r>
                        <w:t>.</w:t>
                      </w:r>
                      <w:r w:rsidRPr="00DD7FD4">
                        <w:t xml:space="preserve"> Smart Warehouse Inventory Simulation</w:t>
                      </w:r>
                      <w:r>
                        <w:rPr>
                          <w:noProof/>
                        </w:rPr>
                        <w:t xml:space="preserve"> Flowchart</w:t>
                      </w:r>
                    </w:p>
                  </w:txbxContent>
                </v:textbox>
                <w10:wrap anchorx="margin"/>
              </v:shape>
            </w:pict>
          </mc:Fallback>
        </mc:AlternateContent>
      </w:r>
      <w:r w:rsidR="002F155C">
        <w:rPr>
          <w:rFonts w:ascii="Times New Roman" w:hAnsi="Times New Roman" w:cs="Times New Roman"/>
          <w:b/>
          <w:bCs/>
          <w:color w:val="0F4761" w:themeColor="accent1" w:themeShade="BF"/>
        </w:rPr>
        <w:br w:type="page"/>
      </w:r>
    </w:p>
    <w:p w14:paraId="0F633C22" w14:textId="35EA80C1" w:rsidR="00727607" w:rsidRPr="002F155C" w:rsidRDefault="00727607" w:rsidP="002F155C">
      <w:pPr>
        <w:pStyle w:val="Heading1"/>
        <w:jc w:val="center"/>
        <w:rPr>
          <w:rFonts w:ascii="Times New Roman" w:hAnsi="Times New Roman" w:cs="Times New Roman"/>
          <w:b/>
          <w:bCs/>
        </w:rPr>
      </w:pPr>
      <w:bookmarkStart w:id="3" w:name="_Toc243652023"/>
      <w:r w:rsidRPr="002F155C">
        <w:rPr>
          <w:rFonts w:ascii="Times New Roman" w:hAnsi="Times New Roman" w:cs="Times New Roman"/>
          <w:b/>
          <w:bCs/>
        </w:rPr>
        <w:lastRenderedPageBreak/>
        <w:t>B. Justification of Programming Choices</w:t>
      </w:r>
      <w:bookmarkEnd w:id="3"/>
    </w:p>
    <w:p w14:paraId="6D06B0ED" w14:textId="77777777" w:rsidR="00727607" w:rsidRDefault="00727607" w:rsidP="00727607">
      <w:pPr>
        <w:spacing w:after="0" w:line="360" w:lineRule="auto"/>
        <w:ind w:firstLine="720"/>
        <w:jc w:val="both"/>
        <w:rPr>
          <w:rFonts w:ascii="Times New Roman" w:hAnsi="Times New Roman" w:cs="Times New Roman"/>
          <w:sz w:val="24"/>
          <w:szCs w:val="24"/>
        </w:rPr>
      </w:pPr>
    </w:p>
    <w:p w14:paraId="34BE665D" w14:textId="77777777" w:rsidR="00727607" w:rsidRPr="00727607" w:rsidRDefault="00727607" w:rsidP="00727607">
      <w:pPr>
        <w:spacing w:after="0" w:line="360" w:lineRule="auto"/>
        <w:ind w:firstLine="720"/>
        <w:jc w:val="both"/>
        <w:rPr>
          <w:rFonts w:ascii="Times New Roman" w:hAnsi="Times New Roman" w:cs="Times New Roman"/>
          <w:sz w:val="24"/>
          <w:szCs w:val="24"/>
        </w:rPr>
      </w:pPr>
      <w:r w:rsidRPr="00727607">
        <w:rPr>
          <w:rFonts w:ascii="Times New Roman" w:hAnsi="Times New Roman" w:cs="Times New Roman"/>
          <w:sz w:val="24"/>
          <w:szCs w:val="24"/>
        </w:rPr>
        <w:t xml:space="preserve">I chose </w:t>
      </w:r>
      <w:r w:rsidRPr="00727607">
        <w:rPr>
          <w:rFonts w:ascii="Times New Roman" w:hAnsi="Times New Roman" w:cs="Times New Roman"/>
          <w:i/>
          <w:iCs/>
          <w:sz w:val="24"/>
          <w:szCs w:val="24"/>
        </w:rPr>
        <w:t>for</w:t>
      </w:r>
      <w:r w:rsidRPr="00727607">
        <w:rPr>
          <w:rFonts w:ascii="Times New Roman" w:hAnsi="Times New Roman" w:cs="Times New Roman"/>
          <w:sz w:val="24"/>
          <w:szCs w:val="24"/>
        </w:rPr>
        <w:t xml:space="preserve"> loops because the ranges of days, zones and categories are known in advance. A </w:t>
      </w:r>
      <w:r w:rsidRPr="00727607">
        <w:rPr>
          <w:rFonts w:ascii="Times New Roman" w:hAnsi="Times New Roman" w:cs="Times New Roman"/>
          <w:i/>
          <w:sz w:val="24"/>
          <w:szCs w:val="24"/>
        </w:rPr>
        <w:t>while</w:t>
      </w:r>
      <w:r w:rsidRPr="00727607">
        <w:rPr>
          <w:rFonts w:ascii="Times New Roman" w:hAnsi="Times New Roman" w:cs="Times New Roman"/>
          <w:sz w:val="24"/>
          <w:szCs w:val="24"/>
        </w:rPr>
        <w:t xml:space="preserve"> loop could perform the same calculations but would require counters to be updated manually and stopping conditions to be managed. Using </w:t>
      </w:r>
      <w:r w:rsidRPr="001E65B3">
        <w:rPr>
          <w:rFonts w:ascii="Times New Roman" w:hAnsi="Times New Roman" w:cs="Times New Roman"/>
          <w:i/>
          <w:iCs/>
          <w:sz w:val="24"/>
          <w:szCs w:val="24"/>
        </w:rPr>
        <w:t>for</w:t>
      </w:r>
      <w:r w:rsidRPr="00727607">
        <w:rPr>
          <w:rFonts w:ascii="Times New Roman" w:hAnsi="Times New Roman" w:cs="Times New Roman"/>
          <w:sz w:val="24"/>
          <w:szCs w:val="24"/>
        </w:rPr>
        <w:t xml:space="preserve"> keeps the repeated steps easier to follow and reduces the chance of forgetting to advance a counter. The </w:t>
      </w:r>
      <w:r w:rsidRPr="00727607">
        <w:rPr>
          <w:rFonts w:ascii="Times New Roman" w:hAnsi="Times New Roman" w:cs="Times New Roman"/>
          <w:i/>
          <w:sz w:val="24"/>
          <w:szCs w:val="24"/>
        </w:rPr>
        <w:t>if</w:t>
      </w:r>
      <w:r w:rsidRPr="00727607">
        <w:rPr>
          <w:rFonts w:ascii="Times New Roman" w:hAnsi="Times New Roman" w:cs="Times New Roman"/>
          <w:sz w:val="24"/>
          <w:szCs w:val="24"/>
        </w:rPr>
        <w:t xml:space="preserve"> conditions then select which records contribute to each calculation.</w:t>
      </w:r>
    </w:p>
    <w:p w14:paraId="0769D7C7" w14:textId="77777777" w:rsidR="00727607" w:rsidRPr="00727607" w:rsidRDefault="00727607" w:rsidP="0072760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anomaly task caused uncertainty because the two comparisons answer different questions. Keeping both results in separate tables made this difference clear. With the fixed seed, D produced 47 anomalies and D1 produced none.</w:t>
      </w:r>
    </w:p>
    <w:p w14:paraId="0287A68B" w14:textId="77777777" w:rsidR="00727607" w:rsidRDefault="00727607" w:rsidP="00727607">
      <w:pPr>
        <w:spacing w:after="0" w:line="360" w:lineRule="auto"/>
        <w:ind w:firstLine="720"/>
        <w:jc w:val="both"/>
        <w:rPr>
          <w:rFonts w:ascii="Times New Roman" w:hAnsi="Times New Roman" w:cs="Times New Roman"/>
          <w:sz w:val="24"/>
          <w:szCs w:val="24"/>
        </w:rPr>
      </w:pPr>
      <w:r w:rsidRPr="00727607">
        <w:rPr>
          <w:rFonts w:ascii="Times New Roman" w:hAnsi="Times New Roman" w:cs="Times New Roman"/>
          <w:sz w:val="24"/>
          <w:szCs w:val="24"/>
        </w:rPr>
        <w:t xml:space="preserve">I used </w:t>
      </w:r>
      <w:proofErr w:type="spellStart"/>
      <w:proofErr w:type="gramStart"/>
      <w:r w:rsidRPr="00727607">
        <w:rPr>
          <w:rFonts w:ascii="Times New Roman" w:hAnsi="Times New Roman" w:cs="Times New Roman"/>
          <w:i/>
          <w:sz w:val="24"/>
          <w:szCs w:val="24"/>
        </w:rPr>
        <w:t>rbind</w:t>
      </w:r>
      <w:proofErr w:type="spellEnd"/>
      <w:r w:rsidRPr="00727607">
        <w:rPr>
          <w:rFonts w:ascii="Times New Roman" w:hAnsi="Times New Roman" w:cs="Times New Roman"/>
          <w:i/>
          <w:sz w:val="24"/>
          <w:szCs w:val="24"/>
        </w:rPr>
        <w:t>(</w:t>
      </w:r>
      <w:proofErr w:type="gramEnd"/>
      <w:r w:rsidRPr="00727607">
        <w:rPr>
          <w:rFonts w:ascii="Times New Roman" w:hAnsi="Times New Roman" w:cs="Times New Roman"/>
          <w:i/>
          <w:sz w:val="24"/>
          <w:szCs w:val="24"/>
        </w:rPr>
        <w:t>)</w:t>
      </w:r>
      <w:r w:rsidRPr="00727607">
        <w:rPr>
          <w:rFonts w:ascii="Times New Roman" w:hAnsi="Times New Roman" w:cs="Times New Roman"/>
          <w:sz w:val="24"/>
          <w:szCs w:val="24"/>
        </w:rPr>
        <w:t xml:space="preserve"> to add one completed row at a time because this was easy to follow and check. Another option would be to prepare empty vectors, fill them during the loops and create the table at the end, as in</w:t>
      </w:r>
      <w:r w:rsidR="000F1A98">
        <w:rPr>
          <w:rFonts w:ascii="Times New Roman" w:hAnsi="Times New Roman" w:cs="Times New Roman"/>
          <w:sz w:val="24"/>
          <w:szCs w:val="24"/>
        </w:rPr>
        <w:t xml:space="preserve"> task</w:t>
      </w:r>
      <w:r w:rsidRPr="00727607">
        <w:rPr>
          <w:rFonts w:ascii="Times New Roman" w:hAnsi="Times New Roman" w:cs="Times New Roman"/>
          <w:sz w:val="24"/>
          <w:szCs w:val="24"/>
        </w:rPr>
        <w:t xml:space="preserve"> D. The table would then be built only once, but each result would need to go into the correct vector position.</w:t>
      </w:r>
    </w:p>
    <w:p w14:paraId="2171FC18" w14:textId="6B89ED09" w:rsidR="00E36902" w:rsidRPr="00727607" w:rsidRDefault="00E36902" w:rsidP="00727607">
      <w:pPr>
        <w:spacing w:after="0" w:line="360" w:lineRule="auto"/>
        <w:ind w:firstLine="720"/>
        <w:jc w:val="both"/>
        <w:rPr>
          <w:rFonts w:ascii="Times New Roman" w:hAnsi="Times New Roman" w:cs="Times New Roman"/>
          <w:sz w:val="24"/>
          <w:szCs w:val="24"/>
        </w:rPr>
      </w:pPr>
      <w:r w:rsidRPr="00E36902">
        <w:rPr>
          <w:rFonts w:ascii="Times New Roman" w:hAnsi="Times New Roman" w:cs="Times New Roman"/>
          <w:sz w:val="24"/>
          <w:szCs w:val="24"/>
        </w:rPr>
        <w:t xml:space="preserve">A </w:t>
      </w:r>
      <w:proofErr w:type="spellStart"/>
      <w:r w:rsidRPr="00E36902">
        <w:rPr>
          <w:rFonts w:ascii="Times New Roman" w:hAnsi="Times New Roman" w:cs="Times New Roman"/>
          <w:sz w:val="24"/>
          <w:szCs w:val="24"/>
        </w:rPr>
        <w:t>dataframe</w:t>
      </w:r>
      <w:proofErr w:type="spellEnd"/>
      <w:r w:rsidRPr="00E36902">
        <w:rPr>
          <w:rFonts w:ascii="Times New Roman" w:hAnsi="Times New Roman" w:cs="Times New Roman"/>
          <w:sz w:val="24"/>
          <w:szCs w:val="24"/>
        </w:rPr>
        <w:t xml:space="preserve"> keeps related values together in each row, while named columns make it easier to select the information needed for each calculation.</w:t>
      </w:r>
    </w:p>
    <w:p w14:paraId="290CCD48" w14:textId="77777777" w:rsidR="00727607" w:rsidRPr="00727607" w:rsidRDefault="00727607" w:rsidP="0072760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With a larger dataset, repeatedly scanning every record for each group could become slow. Preparing storage in advance or collecting totals during fewer scans could help. For 840 records, I prioritised steps that I could follow and check.</w:t>
      </w:r>
    </w:p>
    <w:p w14:paraId="6B2C1221" w14:textId="419631B5" w:rsidR="00D629CD" w:rsidRDefault="00567A01" w:rsidP="00D629CD">
      <w:pPr>
        <w:spacing w:after="0" w:line="360" w:lineRule="auto"/>
        <w:ind w:firstLine="720"/>
        <w:jc w:val="both"/>
        <w:rPr>
          <w:rFonts w:ascii="Times New Roman" w:hAnsi="Times New Roman" w:cs="Times New Roman"/>
          <w:sz w:val="24"/>
          <w:szCs w:val="24"/>
        </w:rPr>
      </w:pPr>
      <w:r w:rsidRPr="00567A01">
        <w:rPr>
          <w:rFonts w:ascii="Times New Roman" w:hAnsi="Times New Roman" w:cs="Times New Roman"/>
          <w:sz w:val="24"/>
          <w:szCs w:val="24"/>
        </w:rPr>
        <w:t xml:space="preserve">The simulation assumes the same processing time per unit for every category. This keeps the calculation </w:t>
      </w:r>
      <w:r w:rsidR="001C6E2B" w:rsidRPr="00567A01">
        <w:rPr>
          <w:rFonts w:ascii="Times New Roman" w:hAnsi="Times New Roman" w:cs="Times New Roman"/>
          <w:sz w:val="24"/>
          <w:szCs w:val="24"/>
        </w:rPr>
        <w:t>simple but</w:t>
      </w:r>
      <w:r w:rsidRPr="00567A01">
        <w:rPr>
          <w:rFonts w:ascii="Times New Roman" w:hAnsi="Times New Roman" w:cs="Times New Roman"/>
          <w:sz w:val="24"/>
          <w:szCs w:val="24"/>
        </w:rPr>
        <w:t xml:space="preserve"> does not account for products that may take longer to process.</w:t>
      </w:r>
    </w:p>
    <w:p w14:paraId="548B0B7D" w14:textId="77777777" w:rsidR="001C6E2B" w:rsidRDefault="001C6E2B" w:rsidP="00D629CD">
      <w:pPr>
        <w:spacing w:after="0" w:line="360" w:lineRule="auto"/>
        <w:ind w:firstLine="720"/>
        <w:jc w:val="both"/>
        <w:rPr>
          <w:rFonts w:ascii="Times New Roman" w:hAnsi="Times New Roman" w:cs="Times New Roman"/>
          <w:sz w:val="24"/>
          <w:szCs w:val="24"/>
        </w:rPr>
      </w:pPr>
    </w:p>
    <w:p w14:paraId="14C07E11" w14:textId="77777777" w:rsidR="000F6C01" w:rsidRDefault="000F6C01" w:rsidP="002F155C">
      <w:pPr>
        <w:pStyle w:val="Heading1"/>
        <w:jc w:val="center"/>
        <w:rPr>
          <w:rFonts w:ascii="Times New Roman" w:hAnsi="Times New Roman" w:cs="Times New Roman"/>
          <w:b/>
          <w:bCs/>
        </w:rPr>
      </w:pPr>
      <w:bookmarkStart w:id="4" w:name="_Toc243652024"/>
      <w:r w:rsidRPr="002F155C">
        <w:rPr>
          <w:rFonts w:ascii="Times New Roman" w:hAnsi="Times New Roman" w:cs="Times New Roman"/>
          <w:b/>
          <w:bCs/>
        </w:rPr>
        <w:t>C. Testing and Validation</w:t>
      </w:r>
      <w:bookmarkEnd w:id="4"/>
    </w:p>
    <w:p w14:paraId="493F50AB" w14:textId="77777777" w:rsidR="002F155C" w:rsidRPr="002F155C" w:rsidRDefault="002F155C" w:rsidP="002F155C"/>
    <w:p w14:paraId="19B71527" w14:textId="1CFFEEC1" w:rsidR="005159E5" w:rsidRDefault="000F6C01" w:rsidP="00C06CC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 selected three checks to examine the processing-time formula, anomaly calculations and peak-day result. For the first record, multiplying the units processed by 0.85 reproduced the stored processing time (Appendix B</w:t>
      </w:r>
      <w:r w:rsidR="001E65B3">
        <w:rPr>
          <w:rFonts w:ascii="Times New Roman" w:hAnsi="Times New Roman" w:cs="Times New Roman"/>
          <w:sz w:val="24"/>
          <w:szCs w:val="24"/>
        </w:rPr>
        <w:t>)</w:t>
      </w:r>
      <w:r>
        <w:rPr>
          <w:rFonts w:ascii="Times New Roman" w:hAnsi="Times New Roman" w:cs="Times New Roman"/>
          <w:sz w:val="24"/>
          <w:szCs w:val="24"/>
        </w:rPr>
        <w:t xml:space="preserve">.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_Ref243650555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Table </w:t>
      </w:r>
      <w:r w:rsidR="001E65B3">
        <w:rPr>
          <w:noProof/>
        </w:rPr>
        <w:t>1</w:t>
      </w:r>
      <w:r w:rsidR="001E65B3">
        <w:rPr>
          <w:rFonts w:ascii="Times New Roman" w:hAnsi="Times New Roman" w:cs="Times New Roman"/>
          <w:sz w:val="24"/>
          <w:szCs w:val="24"/>
        </w:rPr>
        <w:fldChar w:fldCharType="end"/>
      </w:r>
      <w:r w:rsidR="001E65B3">
        <w:rPr>
          <w:rFonts w:ascii="Times New Roman" w:hAnsi="Times New Roman" w:cs="Times New Roman"/>
          <w:sz w:val="24"/>
          <w:szCs w:val="24"/>
        </w:rPr>
        <w:t xml:space="preserve"> </w:t>
      </w:r>
      <w:r>
        <w:rPr>
          <w:rFonts w:ascii="Times New Roman" w:hAnsi="Times New Roman" w:cs="Times New Roman"/>
          <w:sz w:val="24"/>
          <w:szCs w:val="24"/>
        </w:rPr>
        <w:t>summarises the comparisons, with supporting results in Appendix B.</w:t>
      </w:r>
    </w:p>
    <w:p w14:paraId="5EF72077" w14:textId="77777777" w:rsidR="001C6E2B" w:rsidRDefault="001C6E2B" w:rsidP="00C06CC7">
      <w:pPr>
        <w:spacing w:after="0" w:line="360" w:lineRule="auto"/>
        <w:ind w:firstLine="720"/>
        <w:jc w:val="both"/>
        <w:rPr>
          <w:rFonts w:ascii="Times New Roman" w:hAnsi="Times New Roman" w:cs="Times New Roman"/>
          <w:sz w:val="24"/>
          <w:szCs w:val="24"/>
        </w:rPr>
      </w:pPr>
    </w:p>
    <w:p w14:paraId="5EE46BC6" w14:textId="77777777" w:rsidR="001C6E2B" w:rsidRPr="000F6C01" w:rsidRDefault="001C6E2B" w:rsidP="00C06CC7">
      <w:pPr>
        <w:spacing w:after="0" w:line="360" w:lineRule="auto"/>
        <w:ind w:firstLine="720"/>
        <w:jc w:val="both"/>
        <w:rPr>
          <w:rFonts w:ascii="Times New Roman" w:hAnsi="Times New Roman" w:cs="Times New Roman"/>
          <w:sz w:val="24"/>
          <w:szCs w:val="24"/>
        </w:rPr>
      </w:pPr>
    </w:p>
    <w:p w14:paraId="267A973F" w14:textId="06BC3343" w:rsidR="005159E5" w:rsidRDefault="005159E5" w:rsidP="005159E5">
      <w:pPr>
        <w:pStyle w:val="Caption"/>
        <w:keepNext/>
      </w:pPr>
      <w:bookmarkStart w:id="5" w:name="_Ref243650555"/>
      <w:r>
        <w:lastRenderedPageBreak/>
        <w:t xml:space="preserve">Table </w:t>
      </w:r>
      <w:fldSimple w:instr=" SEQ Table \* ARABIC ">
        <w:r w:rsidR="00784128">
          <w:rPr>
            <w:noProof/>
          </w:rPr>
          <w:t>1</w:t>
        </w:r>
      </w:fldSimple>
      <w:bookmarkEnd w:id="5"/>
      <w:r>
        <w:t xml:space="preserve">. </w:t>
      </w:r>
      <w:r w:rsidRPr="00A87E81">
        <w:t>Selected validation checks</w:t>
      </w:r>
    </w:p>
    <w:tbl>
      <w:tblPr>
        <w:tblStyle w:val="TableGrid"/>
        <w:tblW w:w="0" w:type="auto"/>
        <w:jc w:val="center"/>
        <w:tblLook w:val="04A0" w:firstRow="1" w:lastRow="0" w:firstColumn="1" w:lastColumn="0" w:noHBand="0" w:noVBand="1"/>
      </w:tblPr>
      <w:tblGrid>
        <w:gridCol w:w="2830"/>
        <w:gridCol w:w="2552"/>
        <w:gridCol w:w="2268"/>
        <w:gridCol w:w="1366"/>
      </w:tblGrid>
      <w:tr w:rsidR="005159E5" w:rsidRPr="000F6C01" w14:paraId="568DEF8F" w14:textId="77777777" w:rsidTr="00524212">
        <w:trPr>
          <w:trHeight w:val="531"/>
          <w:jc w:val="center"/>
        </w:trPr>
        <w:tc>
          <w:tcPr>
            <w:tcW w:w="2830" w:type="dxa"/>
            <w:shd w:val="clear" w:color="auto" w:fill="E8E8E8" w:themeFill="background2"/>
            <w:vAlign w:val="center"/>
            <w:hideMark/>
          </w:tcPr>
          <w:p w14:paraId="1FB32C45" w14:textId="77777777" w:rsidR="005159E5" w:rsidRPr="00C06CC7" w:rsidRDefault="005159E5" w:rsidP="00C06CC7">
            <w:pPr>
              <w:ind w:firstLine="34"/>
              <w:jc w:val="center"/>
              <w:rPr>
                <w:rFonts w:ascii="Times New Roman" w:hAnsi="Times New Roman" w:cs="Times New Roman"/>
                <w:b/>
                <w:bCs/>
                <w:sz w:val="18"/>
                <w:szCs w:val="18"/>
              </w:rPr>
            </w:pPr>
            <w:r w:rsidRPr="00C06CC7">
              <w:rPr>
                <w:rFonts w:ascii="Times New Roman" w:hAnsi="Times New Roman" w:cs="Times New Roman"/>
                <w:b/>
                <w:bCs/>
                <w:sz w:val="18"/>
                <w:szCs w:val="18"/>
              </w:rPr>
              <w:t>Calculation checked</w:t>
            </w:r>
          </w:p>
        </w:tc>
        <w:tc>
          <w:tcPr>
            <w:tcW w:w="2552" w:type="dxa"/>
            <w:shd w:val="clear" w:color="auto" w:fill="E8E8E8" w:themeFill="background2"/>
            <w:vAlign w:val="center"/>
            <w:hideMark/>
          </w:tcPr>
          <w:p w14:paraId="37B62843" w14:textId="77777777" w:rsidR="005159E5" w:rsidRPr="00C06CC7" w:rsidRDefault="005159E5" w:rsidP="00C06CC7">
            <w:pPr>
              <w:ind w:firstLine="34"/>
              <w:jc w:val="center"/>
              <w:rPr>
                <w:rFonts w:ascii="Times New Roman" w:hAnsi="Times New Roman" w:cs="Times New Roman"/>
                <w:b/>
                <w:bCs/>
                <w:sz w:val="18"/>
                <w:szCs w:val="18"/>
              </w:rPr>
            </w:pPr>
            <w:r w:rsidRPr="00C06CC7">
              <w:rPr>
                <w:rFonts w:ascii="Times New Roman" w:hAnsi="Times New Roman" w:cs="Times New Roman"/>
                <w:b/>
                <w:bCs/>
                <w:sz w:val="18"/>
                <w:szCs w:val="18"/>
              </w:rPr>
              <w:t>Expected result</w:t>
            </w:r>
          </w:p>
        </w:tc>
        <w:tc>
          <w:tcPr>
            <w:tcW w:w="2268" w:type="dxa"/>
            <w:shd w:val="clear" w:color="auto" w:fill="E8E8E8" w:themeFill="background2"/>
            <w:vAlign w:val="center"/>
            <w:hideMark/>
          </w:tcPr>
          <w:p w14:paraId="623359F8" w14:textId="77777777" w:rsidR="005159E5" w:rsidRPr="00C06CC7" w:rsidRDefault="005159E5" w:rsidP="00C06CC7">
            <w:pPr>
              <w:ind w:firstLine="34"/>
              <w:jc w:val="center"/>
              <w:rPr>
                <w:rFonts w:ascii="Times New Roman" w:hAnsi="Times New Roman" w:cs="Times New Roman"/>
                <w:b/>
                <w:bCs/>
                <w:sz w:val="18"/>
                <w:szCs w:val="18"/>
              </w:rPr>
            </w:pPr>
            <w:r w:rsidRPr="00C06CC7">
              <w:rPr>
                <w:rFonts w:ascii="Times New Roman" w:hAnsi="Times New Roman" w:cs="Times New Roman"/>
                <w:b/>
                <w:bCs/>
                <w:sz w:val="18"/>
                <w:szCs w:val="18"/>
              </w:rPr>
              <w:t>Script result</w:t>
            </w:r>
          </w:p>
        </w:tc>
        <w:tc>
          <w:tcPr>
            <w:tcW w:w="1366" w:type="dxa"/>
            <w:shd w:val="clear" w:color="auto" w:fill="E8E8E8" w:themeFill="background2"/>
            <w:vAlign w:val="center"/>
            <w:hideMark/>
          </w:tcPr>
          <w:p w14:paraId="670F71CF" w14:textId="77777777" w:rsidR="005159E5" w:rsidRPr="00C06CC7" w:rsidRDefault="005159E5" w:rsidP="00C06CC7">
            <w:pPr>
              <w:ind w:firstLine="34"/>
              <w:jc w:val="center"/>
              <w:rPr>
                <w:rFonts w:ascii="Times New Roman" w:hAnsi="Times New Roman" w:cs="Times New Roman"/>
                <w:b/>
                <w:bCs/>
                <w:sz w:val="18"/>
                <w:szCs w:val="18"/>
              </w:rPr>
            </w:pPr>
            <w:r w:rsidRPr="00C06CC7">
              <w:rPr>
                <w:rFonts w:ascii="Times New Roman" w:hAnsi="Times New Roman" w:cs="Times New Roman"/>
                <w:b/>
                <w:bCs/>
                <w:sz w:val="18"/>
                <w:szCs w:val="18"/>
              </w:rPr>
              <w:t>Evidence</w:t>
            </w:r>
          </w:p>
        </w:tc>
      </w:tr>
      <w:tr w:rsidR="005159E5" w:rsidRPr="000F6C01" w14:paraId="7BA91ADD" w14:textId="77777777" w:rsidTr="00524212">
        <w:trPr>
          <w:trHeight w:val="694"/>
          <w:jc w:val="center"/>
        </w:trPr>
        <w:tc>
          <w:tcPr>
            <w:tcW w:w="2830" w:type="dxa"/>
            <w:vAlign w:val="center"/>
            <w:hideMark/>
          </w:tcPr>
          <w:p w14:paraId="1E2C273B"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A: first record’s processing time</w:t>
            </w:r>
          </w:p>
        </w:tc>
        <w:tc>
          <w:tcPr>
            <w:tcW w:w="2552" w:type="dxa"/>
            <w:vAlign w:val="center"/>
            <w:hideMark/>
          </w:tcPr>
          <w:p w14:paraId="1EE9B397"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b/>
                <w:sz w:val="18"/>
                <w:szCs w:val="18"/>
              </w:rPr>
              <w:t>125 × 0.85 = 106.25</w:t>
            </w:r>
            <w:r w:rsidRPr="00C06CC7">
              <w:rPr>
                <w:rFonts w:ascii="Times New Roman" w:hAnsi="Times New Roman" w:cs="Times New Roman"/>
                <w:sz w:val="18"/>
                <w:szCs w:val="18"/>
              </w:rPr>
              <w:t xml:space="preserve"> minutes</w:t>
            </w:r>
          </w:p>
        </w:tc>
        <w:tc>
          <w:tcPr>
            <w:tcW w:w="2268" w:type="dxa"/>
            <w:vAlign w:val="center"/>
            <w:hideMark/>
          </w:tcPr>
          <w:p w14:paraId="069B6154"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106.25 minutes</w:t>
            </w:r>
          </w:p>
        </w:tc>
        <w:tc>
          <w:tcPr>
            <w:tcW w:w="1366" w:type="dxa"/>
            <w:vAlign w:val="center"/>
            <w:hideMark/>
          </w:tcPr>
          <w:p w14:paraId="11F19335" w14:textId="57E54453"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 xml:space="preserve">Appendix B, Table </w:t>
            </w:r>
            <w:r w:rsidR="00C048EB">
              <w:rPr>
                <w:rFonts w:ascii="Times New Roman" w:hAnsi="Times New Roman" w:cs="Times New Roman"/>
                <w:sz w:val="18"/>
                <w:szCs w:val="18"/>
              </w:rPr>
              <w:t>2</w:t>
            </w:r>
          </w:p>
        </w:tc>
      </w:tr>
      <w:tr w:rsidR="005159E5" w:rsidRPr="000F6C01" w14:paraId="1243F03B" w14:textId="77777777" w:rsidTr="00524212">
        <w:trPr>
          <w:trHeight w:val="704"/>
          <w:jc w:val="center"/>
        </w:trPr>
        <w:tc>
          <w:tcPr>
            <w:tcW w:w="2830" w:type="dxa"/>
            <w:vAlign w:val="center"/>
            <w:hideMark/>
          </w:tcPr>
          <w:p w14:paraId="21787C7C"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D: day 1, zone 1 anomalies</w:t>
            </w:r>
          </w:p>
        </w:tc>
        <w:tc>
          <w:tcPr>
            <w:tcW w:w="2552" w:type="dxa"/>
            <w:vAlign w:val="center"/>
            <w:hideMark/>
          </w:tcPr>
          <w:p w14:paraId="264C5F9D"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Only 148 falls outside limits 104.4083–141.2583</w:t>
            </w:r>
          </w:p>
        </w:tc>
        <w:tc>
          <w:tcPr>
            <w:tcW w:w="2268" w:type="dxa"/>
            <w:vAlign w:val="center"/>
            <w:hideMark/>
          </w:tcPr>
          <w:p w14:paraId="352175C5" w14:textId="77777777" w:rsid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Only category 6</w:t>
            </w:r>
          </w:p>
          <w:p w14:paraId="5AFCD736" w14:textId="5FAFD850"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identified as an anomaly</w:t>
            </w:r>
          </w:p>
        </w:tc>
        <w:tc>
          <w:tcPr>
            <w:tcW w:w="1366" w:type="dxa"/>
            <w:vAlign w:val="center"/>
            <w:hideMark/>
          </w:tcPr>
          <w:p w14:paraId="30D90FE7" w14:textId="5B080F8F"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 xml:space="preserve">Appendix B, Table </w:t>
            </w:r>
            <w:r w:rsidR="00C048EB">
              <w:rPr>
                <w:rFonts w:ascii="Times New Roman" w:hAnsi="Times New Roman" w:cs="Times New Roman"/>
                <w:sz w:val="18"/>
                <w:szCs w:val="18"/>
              </w:rPr>
              <w:t>2</w:t>
            </w:r>
          </w:p>
        </w:tc>
      </w:tr>
      <w:tr w:rsidR="005159E5" w:rsidRPr="000F6C01" w14:paraId="1DA7D6C7" w14:textId="77777777" w:rsidTr="00524212">
        <w:trPr>
          <w:trHeight w:val="848"/>
          <w:jc w:val="center"/>
        </w:trPr>
        <w:tc>
          <w:tcPr>
            <w:tcW w:w="2830" w:type="dxa"/>
            <w:vAlign w:val="center"/>
            <w:hideMark/>
          </w:tcPr>
          <w:p w14:paraId="5363BCB5"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D1 and E: zone 1 daily totals</w:t>
            </w:r>
          </w:p>
        </w:tc>
        <w:tc>
          <w:tcPr>
            <w:tcW w:w="2552" w:type="dxa"/>
            <w:vAlign w:val="center"/>
            <w:hideMark/>
          </w:tcPr>
          <w:p w14:paraId="344B4B37" w14:textId="7777777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Totals 724–780 are within limits 636.3161–860.8982; maximum is 780 on day 6</w:t>
            </w:r>
          </w:p>
        </w:tc>
        <w:tc>
          <w:tcPr>
            <w:tcW w:w="2268" w:type="dxa"/>
            <w:vAlign w:val="center"/>
            <w:hideMark/>
          </w:tcPr>
          <w:p w14:paraId="0D7407D0" w14:textId="77777777" w:rsid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No daily anomalies;</w:t>
            </w:r>
          </w:p>
          <w:p w14:paraId="47914031" w14:textId="3F7BDA57"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peak day 6 with 780 units</w:t>
            </w:r>
          </w:p>
        </w:tc>
        <w:tc>
          <w:tcPr>
            <w:tcW w:w="1366" w:type="dxa"/>
            <w:vAlign w:val="center"/>
            <w:hideMark/>
          </w:tcPr>
          <w:p w14:paraId="2A586F05" w14:textId="38E943AE" w:rsidR="005159E5" w:rsidRPr="00C06CC7" w:rsidRDefault="005159E5" w:rsidP="00C06CC7">
            <w:pPr>
              <w:ind w:left="177"/>
              <w:rPr>
                <w:rFonts w:ascii="Times New Roman" w:hAnsi="Times New Roman" w:cs="Times New Roman"/>
                <w:sz w:val="18"/>
                <w:szCs w:val="18"/>
              </w:rPr>
            </w:pPr>
            <w:r w:rsidRPr="00C06CC7">
              <w:rPr>
                <w:rFonts w:ascii="Times New Roman" w:hAnsi="Times New Roman" w:cs="Times New Roman"/>
                <w:sz w:val="18"/>
                <w:szCs w:val="18"/>
              </w:rPr>
              <w:t xml:space="preserve">Appendix B, Table </w:t>
            </w:r>
            <w:r w:rsidR="00C048EB">
              <w:rPr>
                <w:rFonts w:ascii="Times New Roman" w:hAnsi="Times New Roman" w:cs="Times New Roman"/>
                <w:sz w:val="18"/>
                <w:szCs w:val="18"/>
              </w:rPr>
              <w:t>3</w:t>
            </w:r>
          </w:p>
        </w:tc>
      </w:tr>
    </w:tbl>
    <w:p w14:paraId="4AE76077" w14:textId="77777777" w:rsidR="005159E5" w:rsidRDefault="005159E5" w:rsidP="005159E5">
      <w:pPr>
        <w:spacing w:after="0" w:line="360" w:lineRule="auto"/>
        <w:ind w:firstLine="720"/>
        <w:jc w:val="both"/>
        <w:rPr>
          <w:rFonts w:ascii="Times New Roman" w:hAnsi="Times New Roman" w:cs="Times New Roman"/>
          <w:sz w:val="24"/>
          <w:szCs w:val="24"/>
        </w:rPr>
      </w:pPr>
    </w:p>
    <w:p w14:paraId="1F15939E" w14:textId="1BFFE52A" w:rsidR="000F6C01" w:rsidRPr="000F6C01" w:rsidRDefault="000F6C01" w:rsidP="000F6C0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For D, I checked the six category records from day 1, zone 1. Their average and 15% limits were calculated separately, then compared with the anomaly results. This allowed both outcomes to be checked: values outside the limits should be </w:t>
      </w:r>
      <w:r>
        <w:rPr>
          <w:rFonts w:ascii="Times New Roman" w:hAnsi="Times New Roman" w:cs="Times New Roman"/>
          <w:i/>
          <w:sz w:val="24"/>
          <w:szCs w:val="24"/>
        </w:rPr>
        <w:t>TRUE</w:t>
      </w:r>
      <w:r>
        <w:rPr>
          <w:rFonts w:ascii="Times New Roman" w:hAnsi="Times New Roman" w:cs="Times New Roman"/>
          <w:sz w:val="24"/>
          <w:szCs w:val="24"/>
        </w:rPr>
        <w:t xml:space="preserve">, while </w:t>
      </w:r>
      <w:r w:rsidR="001E65B3">
        <w:rPr>
          <w:rFonts w:ascii="Times New Roman" w:hAnsi="Times New Roman" w:cs="Times New Roman"/>
          <w:sz w:val="24"/>
          <w:szCs w:val="24"/>
        </w:rPr>
        <w:t>those insides</w:t>
      </w:r>
      <w:r>
        <w:rPr>
          <w:rFonts w:ascii="Times New Roman" w:hAnsi="Times New Roman" w:cs="Times New Roman"/>
          <w:sz w:val="24"/>
          <w:szCs w:val="24"/>
        </w:rPr>
        <w:t xml:space="preserve"> should remain </w:t>
      </w:r>
      <w:r>
        <w:rPr>
          <w:rFonts w:ascii="Times New Roman" w:hAnsi="Times New Roman" w:cs="Times New Roman"/>
          <w:i/>
          <w:sz w:val="24"/>
          <w:szCs w:val="24"/>
        </w:rPr>
        <w:t>FALSE</w:t>
      </w:r>
      <w:r>
        <w:rPr>
          <w:rFonts w:ascii="Times New Roman" w:hAnsi="Times New Roman" w:cs="Times New Roman"/>
          <w:sz w:val="24"/>
          <w:szCs w:val="24"/>
        </w:rPr>
        <w:t xml:space="preserve"> (Appendix B,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_Ref243650533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Table </w:t>
      </w:r>
      <w:r w:rsidR="001E65B3">
        <w:rPr>
          <w:noProof/>
        </w:rPr>
        <w:t>2</w:t>
      </w:r>
      <w:r w:rsidR="001E65B3">
        <w:rPr>
          <w:rFonts w:ascii="Times New Roman" w:hAnsi="Times New Roman" w:cs="Times New Roman"/>
          <w:sz w:val="24"/>
          <w:szCs w:val="24"/>
        </w:rPr>
        <w:fldChar w:fldCharType="end"/>
      </w:r>
      <w:r>
        <w:rPr>
          <w:rFonts w:ascii="Times New Roman" w:hAnsi="Times New Roman" w:cs="Times New Roman"/>
          <w:sz w:val="24"/>
          <w:szCs w:val="24"/>
        </w:rPr>
        <w:t>).</w:t>
      </w:r>
    </w:p>
    <w:p w14:paraId="19CCC5A1" w14:textId="7DF825A6" w:rsidR="000F6C01" w:rsidRPr="000F6C01" w:rsidRDefault="000F6C01" w:rsidP="000F6C0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D1 produced no anomalies. To investigate this result, I compared zone 1’s minimum and maximum daily totals with its limits. Both were within the limits, supporting the absence of anomalies for that zone. Comparing the same daily totals also confirmed that day 6 had the highest production, matching E (Appendix B, </w:t>
      </w:r>
      <w:r w:rsidR="001E65B3">
        <w:rPr>
          <w:rFonts w:ascii="Times New Roman" w:hAnsi="Times New Roman" w:cs="Times New Roman"/>
          <w:sz w:val="24"/>
          <w:szCs w:val="24"/>
        </w:rPr>
        <w:fldChar w:fldCharType="begin"/>
      </w:r>
      <w:r w:rsidR="001E65B3">
        <w:rPr>
          <w:rFonts w:ascii="Times New Roman" w:hAnsi="Times New Roman" w:cs="Times New Roman"/>
          <w:sz w:val="24"/>
          <w:szCs w:val="24"/>
        </w:rPr>
        <w:instrText xml:space="preserve"> REF _Ref243650622 \h </w:instrText>
      </w:r>
      <w:r w:rsidR="001E65B3">
        <w:rPr>
          <w:rFonts w:ascii="Times New Roman" w:hAnsi="Times New Roman" w:cs="Times New Roman"/>
          <w:sz w:val="24"/>
          <w:szCs w:val="24"/>
        </w:rPr>
      </w:r>
      <w:r w:rsidR="001E65B3">
        <w:rPr>
          <w:rFonts w:ascii="Times New Roman" w:hAnsi="Times New Roman" w:cs="Times New Roman"/>
          <w:sz w:val="24"/>
          <w:szCs w:val="24"/>
        </w:rPr>
        <w:fldChar w:fldCharType="separate"/>
      </w:r>
      <w:r w:rsidR="001E65B3">
        <w:t xml:space="preserve">Table </w:t>
      </w:r>
      <w:r w:rsidR="001E65B3">
        <w:rPr>
          <w:noProof/>
        </w:rPr>
        <w:t>3</w:t>
      </w:r>
      <w:r w:rsidR="001E65B3">
        <w:rPr>
          <w:rFonts w:ascii="Times New Roman" w:hAnsi="Times New Roman" w:cs="Times New Roman"/>
          <w:sz w:val="24"/>
          <w:szCs w:val="24"/>
        </w:rPr>
        <w:fldChar w:fldCharType="end"/>
      </w:r>
      <w:r>
        <w:rPr>
          <w:rFonts w:ascii="Times New Roman" w:hAnsi="Times New Roman" w:cs="Times New Roman"/>
          <w:sz w:val="24"/>
          <w:szCs w:val="24"/>
        </w:rPr>
        <w:t>).</w:t>
      </w:r>
    </w:p>
    <w:p w14:paraId="5FC671ED" w14:textId="18F63FAB" w:rsidR="000F6C01" w:rsidRPr="000F6C01" w:rsidRDefault="000F6C01" w:rsidP="000F6C01">
      <w:pPr>
        <w:spacing w:after="0" w:line="360" w:lineRule="auto"/>
        <w:ind w:firstLine="720"/>
        <w:jc w:val="both"/>
        <w:rPr>
          <w:rFonts w:ascii="Times New Roman" w:hAnsi="Times New Roman" w:cs="Times New Roman"/>
          <w:sz w:val="24"/>
          <w:szCs w:val="24"/>
        </w:rPr>
      </w:pPr>
      <w:r w:rsidRPr="000F6C01">
        <w:rPr>
          <w:rFonts w:ascii="Times New Roman" w:hAnsi="Times New Roman" w:cs="Times New Roman"/>
          <w:sz w:val="24"/>
          <w:szCs w:val="24"/>
        </w:rPr>
        <w:t xml:space="preserve">These checks supported the selected </w:t>
      </w:r>
      <w:r w:rsidR="005159E5" w:rsidRPr="000F6C01">
        <w:rPr>
          <w:rFonts w:ascii="Times New Roman" w:hAnsi="Times New Roman" w:cs="Times New Roman"/>
          <w:sz w:val="24"/>
          <w:szCs w:val="24"/>
        </w:rPr>
        <w:t>results but</w:t>
      </w:r>
      <w:r w:rsidRPr="000F6C01">
        <w:rPr>
          <w:rFonts w:ascii="Times New Roman" w:hAnsi="Times New Roman" w:cs="Times New Roman"/>
          <w:sz w:val="24"/>
          <w:szCs w:val="24"/>
        </w:rPr>
        <w:t xml:space="preserve"> did not cover every zone or possible input. The peak-day comparison also used daily totals calculated in D1, so it checked agreement between the two sections rather than independently verifying every daily total.</w:t>
      </w:r>
    </w:p>
    <w:p w14:paraId="75DCBF1E" w14:textId="77777777" w:rsidR="002F155C" w:rsidRDefault="002F155C" w:rsidP="00001FF6">
      <w:pPr>
        <w:spacing w:after="0" w:line="360" w:lineRule="auto"/>
        <w:ind w:firstLine="720"/>
        <w:jc w:val="both"/>
        <w:rPr>
          <w:rFonts w:ascii="Times New Roman" w:hAnsi="Times New Roman" w:cs="Times New Roman"/>
          <w:b/>
          <w:bCs/>
          <w:sz w:val="24"/>
          <w:szCs w:val="24"/>
        </w:rPr>
      </w:pPr>
    </w:p>
    <w:p w14:paraId="2E83FAEF" w14:textId="7BEAB2DD" w:rsidR="00001FF6" w:rsidRDefault="00001FF6" w:rsidP="002F155C">
      <w:pPr>
        <w:pStyle w:val="Heading1"/>
        <w:jc w:val="center"/>
        <w:rPr>
          <w:rFonts w:ascii="Times New Roman" w:hAnsi="Times New Roman" w:cs="Times New Roman"/>
          <w:b/>
          <w:bCs/>
        </w:rPr>
      </w:pPr>
      <w:bookmarkStart w:id="6" w:name="_Toc243652025"/>
      <w:r w:rsidRPr="002F155C">
        <w:rPr>
          <w:rFonts w:ascii="Times New Roman" w:hAnsi="Times New Roman" w:cs="Times New Roman"/>
          <w:b/>
          <w:bCs/>
        </w:rPr>
        <w:t>D. Efficiency and Scalability Reflection</w:t>
      </w:r>
      <w:bookmarkEnd w:id="6"/>
    </w:p>
    <w:p w14:paraId="1BA0B79D" w14:textId="77777777" w:rsidR="00C06CC7" w:rsidRPr="00C06CC7" w:rsidRDefault="00C06CC7" w:rsidP="00C06CC7"/>
    <w:p w14:paraId="183E8030" w14:textId="77777777" w:rsidR="00001FF6" w:rsidRPr="00001FF6" w:rsidRDefault="00001FF6" w:rsidP="00001FF6">
      <w:pPr>
        <w:spacing w:after="0" w:line="360" w:lineRule="auto"/>
        <w:ind w:firstLine="720"/>
        <w:jc w:val="both"/>
        <w:rPr>
          <w:rFonts w:ascii="Times New Roman" w:hAnsi="Times New Roman" w:cs="Times New Roman"/>
          <w:sz w:val="24"/>
          <w:szCs w:val="24"/>
        </w:rPr>
      </w:pPr>
      <w:r w:rsidRPr="00001FF6">
        <w:rPr>
          <w:rFonts w:ascii="Times New Roman" w:hAnsi="Times New Roman" w:cs="Times New Roman"/>
          <w:sz w:val="24"/>
          <w:szCs w:val="24"/>
        </w:rPr>
        <w:t xml:space="preserve">For 840 records, this approach is manageable and the steps are easy to follow. With more days, zones or categories, however, the repeated searches through </w:t>
      </w:r>
      <w:proofErr w:type="spellStart"/>
      <w:r w:rsidRPr="00001FF6">
        <w:rPr>
          <w:rFonts w:ascii="Times New Roman" w:hAnsi="Times New Roman" w:cs="Times New Roman"/>
          <w:i/>
          <w:sz w:val="24"/>
          <w:szCs w:val="24"/>
        </w:rPr>
        <w:t>warehouse_data</w:t>
      </w:r>
      <w:proofErr w:type="spellEnd"/>
      <w:r w:rsidRPr="00001FF6">
        <w:rPr>
          <w:rFonts w:ascii="Times New Roman" w:hAnsi="Times New Roman" w:cs="Times New Roman"/>
          <w:sz w:val="24"/>
          <w:szCs w:val="24"/>
        </w:rPr>
        <w:t xml:space="preserve"> would become a concern. In D, every day</w:t>
      </w:r>
      <w:r w:rsidR="000F1A98">
        <w:rPr>
          <w:rFonts w:ascii="Times New Roman" w:hAnsi="Times New Roman" w:cs="Times New Roman"/>
          <w:sz w:val="24"/>
          <w:szCs w:val="24"/>
        </w:rPr>
        <w:t>-</w:t>
      </w:r>
      <w:r w:rsidRPr="00001FF6">
        <w:rPr>
          <w:rFonts w:ascii="Times New Roman" w:hAnsi="Times New Roman" w:cs="Times New Roman"/>
          <w:sz w:val="24"/>
          <w:szCs w:val="24"/>
        </w:rPr>
        <w:t>zone combination involves two searches through the whole table, including records that do not belong to that group. As the dataset grows, more time would be spent repeating these checks.</w:t>
      </w:r>
    </w:p>
    <w:p w14:paraId="30C8715A" w14:textId="77777777" w:rsidR="00001FF6" w:rsidRPr="00001FF6" w:rsidRDefault="00001FF6" w:rsidP="00001FF6">
      <w:pPr>
        <w:spacing w:after="0" w:line="360" w:lineRule="auto"/>
        <w:ind w:firstLine="720"/>
        <w:jc w:val="both"/>
        <w:rPr>
          <w:rFonts w:ascii="Times New Roman" w:hAnsi="Times New Roman" w:cs="Times New Roman"/>
          <w:sz w:val="24"/>
          <w:szCs w:val="24"/>
        </w:rPr>
      </w:pPr>
      <w:r w:rsidRPr="00001FF6">
        <w:rPr>
          <w:rFonts w:ascii="Times New Roman" w:hAnsi="Times New Roman" w:cs="Times New Roman"/>
          <w:sz w:val="24"/>
          <w:szCs w:val="24"/>
        </w:rPr>
        <w:t xml:space="preserve">Adding rows with </w:t>
      </w:r>
      <w:proofErr w:type="spellStart"/>
      <w:proofErr w:type="gramStart"/>
      <w:r w:rsidRPr="00001FF6">
        <w:rPr>
          <w:rFonts w:ascii="Times New Roman" w:hAnsi="Times New Roman" w:cs="Times New Roman"/>
          <w:i/>
          <w:sz w:val="24"/>
          <w:szCs w:val="24"/>
        </w:rPr>
        <w:t>rbind</w:t>
      </w:r>
      <w:proofErr w:type="spellEnd"/>
      <w:r w:rsidRPr="00001FF6">
        <w:rPr>
          <w:rFonts w:ascii="Times New Roman" w:hAnsi="Times New Roman" w:cs="Times New Roman"/>
          <w:i/>
          <w:sz w:val="24"/>
          <w:szCs w:val="24"/>
        </w:rPr>
        <w:t>(</w:t>
      </w:r>
      <w:proofErr w:type="gramEnd"/>
      <w:r w:rsidRPr="00001FF6">
        <w:rPr>
          <w:rFonts w:ascii="Times New Roman" w:hAnsi="Times New Roman" w:cs="Times New Roman"/>
          <w:i/>
          <w:sz w:val="24"/>
          <w:szCs w:val="24"/>
        </w:rPr>
        <w:t>)</w:t>
      </w:r>
      <w:r w:rsidRPr="00001FF6">
        <w:rPr>
          <w:rFonts w:ascii="Times New Roman" w:hAnsi="Times New Roman" w:cs="Times New Roman"/>
          <w:sz w:val="24"/>
          <w:szCs w:val="24"/>
        </w:rPr>
        <w:t xml:space="preserve"> could also become slower because the growing table may need to be copied. Preparing the storage before the loops and collecting totals in fewer searches would be possible improvements.</w:t>
      </w:r>
    </w:p>
    <w:p w14:paraId="14B16137" w14:textId="77777777" w:rsidR="00001FF6" w:rsidRPr="00001FF6" w:rsidRDefault="00001FF6" w:rsidP="00001FF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For future changes, I would replace repeated values such as 28, 5 and 6 with named settings. This would allow the simulation to be extended without editing several loops. The current version supports learning, but its organisation would need review for larger datasets.</w:t>
      </w:r>
    </w:p>
    <w:p w14:paraId="73EB3473" w14:textId="77777777" w:rsidR="00001FF6" w:rsidRDefault="00001FF6" w:rsidP="00D629CD">
      <w:pPr>
        <w:spacing w:after="0" w:line="360" w:lineRule="auto"/>
        <w:ind w:firstLine="720"/>
        <w:jc w:val="both"/>
        <w:rPr>
          <w:rFonts w:ascii="Times New Roman" w:hAnsi="Times New Roman" w:cs="Times New Roman"/>
          <w:sz w:val="24"/>
          <w:szCs w:val="24"/>
        </w:rPr>
      </w:pPr>
    </w:p>
    <w:p w14:paraId="3A6C6609" w14:textId="77777777" w:rsidR="00C06CC7" w:rsidRDefault="00C06CC7" w:rsidP="00D629CD">
      <w:pPr>
        <w:spacing w:after="0" w:line="360" w:lineRule="auto"/>
        <w:ind w:firstLine="720"/>
        <w:jc w:val="both"/>
        <w:rPr>
          <w:rFonts w:ascii="Times New Roman" w:hAnsi="Times New Roman" w:cs="Times New Roman"/>
          <w:sz w:val="24"/>
          <w:szCs w:val="24"/>
        </w:rPr>
      </w:pPr>
    </w:p>
    <w:p w14:paraId="0C329577" w14:textId="77777777" w:rsidR="00C06CC7" w:rsidRDefault="00C06CC7" w:rsidP="00D629CD">
      <w:pPr>
        <w:spacing w:after="0" w:line="360" w:lineRule="auto"/>
        <w:ind w:firstLine="720"/>
        <w:jc w:val="both"/>
        <w:rPr>
          <w:rFonts w:ascii="Times New Roman" w:hAnsi="Times New Roman" w:cs="Times New Roman"/>
          <w:sz w:val="24"/>
          <w:szCs w:val="24"/>
        </w:rPr>
      </w:pPr>
    </w:p>
    <w:p w14:paraId="5F476C19" w14:textId="77777777" w:rsidR="00C06CC7" w:rsidRDefault="00C06CC7" w:rsidP="00D629CD">
      <w:pPr>
        <w:spacing w:after="0" w:line="360" w:lineRule="auto"/>
        <w:ind w:firstLine="720"/>
        <w:jc w:val="both"/>
        <w:rPr>
          <w:rFonts w:ascii="Times New Roman" w:hAnsi="Times New Roman" w:cs="Times New Roman"/>
          <w:sz w:val="24"/>
          <w:szCs w:val="24"/>
        </w:rPr>
      </w:pPr>
    </w:p>
    <w:p w14:paraId="214805D5" w14:textId="77777777" w:rsidR="004009A0" w:rsidRDefault="004009A0" w:rsidP="002F155C">
      <w:pPr>
        <w:pStyle w:val="Heading1"/>
        <w:jc w:val="center"/>
        <w:rPr>
          <w:rFonts w:ascii="Times New Roman" w:hAnsi="Times New Roman" w:cs="Times New Roman"/>
          <w:b/>
          <w:bCs/>
        </w:rPr>
      </w:pPr>
      <w:bookmarkStart w:id="7" w:name="_Toc243652026"/>
      <w:r w:rsidRPr="002F155C">
        <w:rPr>
          <w:rFonts w:ascii="Times New Roman" w:hAnsi="Times New Roman" w:cs="Times New Roman"/>
          <w:b/>
          <w:bCs/>
        </w:rPr>
        <w:t>E. Reflection on Learning and Use of Generative AI</w:t>
      </w:r>
      <w:bookmarkEnd w:id="7"/>
    </w:p>
    <w:p w14:paraId="1740B2BC" w14:textId="77777777" w:rsidR="00C06CC7" w:rsidRPr="00C06CC7" w:rsidRDefault="00C06CC7" w:rsidP="00C06CC7"/>
    <w:p w14:paraId="63147F23" w14:textId="77777777" w:rsidR="004009A0" w:rsidRPr="004009A0" w:rsidRDefault="004009A0" w:rsidP="004009A0">
      <w:pPr>
        <w:spacing w:after="0" w:line="360" w:lineRule="auto"/>
        <w:ind w:firstLine="720"/>
        <w:jc w:val="both"/>
        <w:rPr>
          <w:rFonts w:ascii="Times New Roman" w:hAnsi="Times New Roman" w:cs="Times New Roman"/>
          <w:sz w:val="24"/>
          <w:szCs w:val="24"/>
        </w:rPr>
      </w:pPr>
      <w:r w:rsidRPr="004009A0">
        <w:rPr>
          <w:rFonts w:ascii="Times New Roman" w:hAnsi="Times New Roman" w:cs="Times New Roman"/>
          <w:sz w:val="24"/>
          <w:szCs w:val="24"/>
        </w:rPr>
        <w:t>The most challenging part was understanding what the anomaly calculation should compare. At first, I expected the two interpretations to produce similar results. Working through them showed me that an average only makes sense when its comparison group is clear. Keeping both versions helped explain why individual categories could be flagged while daily zone totals remained within their limits.</w:t>
      </w:r>
    </w:p>
    <w:p w14:paraId="245E5BDA" w14:textId="77777777" w:rsidR="004009A0" w:rsidRPr="004009A0" w:rsidRDefault="004009A0" w:rsidP="004009A0">
      <w:pPr>
        <w:spacing w:after="0" w:line="360" w:lineRule="auto"/>
        <w:ind w:firstLine="720"/>
        <w:jc w:val="both"/>
        <w:rPr>
          <w:rFonts w:ascii="Times New Roman" w:hAnsi="Times New Roman" w:cs="Times New Roman"/>
          <w:sz w:val="24"/>
          <w:szCs w:val="24"/>
        </w:rPr>
      </w:pPr>
      <w:r w:rsidRPr="004009A0">
        <w:rPr>
          <w:rFonts w:ascii="Times New Roman" w:hAnsi="Times New Roman" w:cs="Times New Roman"/>
          <w:sz w:val="24"/>
          <w:szCs w:val="24"/>
        </w:rPr>
        <w:t>I also became more comfortable with the difference between storing individual records and building summary tables. Following how totals, counters and vector positions changed through the loops made the calculations easier to understand.</w:t>
      </w:r>
    </w:p>
    <w:p w14:paraId="53476C3E" w14:textId="2F896BFB" w:rsidR="004009A0" w:rsidRPr="004009A0" w:rsidRDefault="004009A0" w:rsidP="004009A0">
      <w:pPr>
        <w:spacing w:after="0" w:line="360" w:lineRule="auto"/>
        <w:ind w:firstLine="720"/>
        <w:jc w:val="both"/>
        <w:rPr>
          <w:rFonts w:ascii="Times New Roman" w:hAnsi="Times New Roman" w:cs="Times New Roman"/>
          <w:sz w:val="24"/>
          <w:szCs w:val="24"/>
        </w:rPr>
      </w:pPr>
      <w:r w:rsidRPr="004009A0">
        <w:rPr>
          <w:rFonts w:ascii="Times New Roman" w:hAnsi="Times New Roman" w:cs="Times New Roman"/>
          <w:sz w:val="24"/>
          <w:szCs w:val="24"/>
        </w:rPr>
        <w:t>AI supported the organisation of the report and helped rephrase explanations more clearly. Some suggestions were too complicated or did not match what I meant, so they needed questioning and revision.</w:t>
      </w:r>
      <w:r w:rsidR="00164B72">
        <w:rPr>
          <w:rFonts w:ascii="Times New Roman" w:hAnsi="Times New Roman" w:cs="Times New Roman"/>
          <w:sz w:val="24"/>
          <w:szCs w:val="24"/>
        </w:rPr>
        <w:t xml:space="preserve"> A</w:t>
      </w:r>
      <w:r w:rsidR="00164B72" w:rsidRPr="00164B72">
        <w:rPr>
          <w:rFonts w:ascii="Times New Roman" w:hAnsi="Times New Roman" w:cs="Times New Roman"/>
          <w:sz w:val="24"/>
          <w:szCs w:val="24"/>
        </w:rPr>
        <w:t>lso</w:t>
      </w:r>
      <w:r w:rsidR="00164B72">
        <w:rPr>
          <w:rFonts w:ascii="Times New Roman" w:hAnsi="Times New Roman" w:cs="Times New Roman"/>
          <w:sz w:val="24"/>
          <w:szCs w:val="24"/>
        </w:rPr>
        <w:t>, AI</w:t>
      </w:r>
      <w:r w:rsidR="00164B72" w:rsidRPr="00164B72">
        <w:rPr>
          <w:rFonts w:ascii="Times New Roman" w:hAnsi="Times New Roman" w:cs="Times New Roman"/>
          <w:sz w:val="24"/>
          <w:szCs w:val="24"/>
        </w:rPr>
        <w:t xml:space="preserve"> helped me explore R concepts in more detail through step-by-step explanations, building on the module examples that I tested to understand how they worked in practice.</w:t>
      </w:r>
    </w:p>
    <w:p w14:paraId="76105CC3" w14:textId="77777777" w:rsidR="004009A0" w:rsidRPr="00D629CD" w:rsidRDefault="004009A0" w:rsidP="00D629CD">
      <w:pPr>
        <w:spacing w:after="0" w:line="360" w:lineRule="auto"/>
        <w:ind w:firstLine="720"/>
        <w:jc w:val="both"/>
        <w:rPr>
          <w:rFonts w:ascii="Times New Roman" w:hAnsi="Times New Roman" w:cs="Times New Roman"/>
          <w:sz w:val="24"/>
          <w:szCs w:val="24"/>
        </w:rPr>
      </w:pPr>
    </w:p>
    <w:p w14:paraId="2904044B" w14:textId="47DF6D2E" w:rsidR="00B640AB" w:rsidRPr="00C92B2B" w:rsidRDefault="00000000" w:rsidP="00C92B2B">
      <w:pPr>
        <w:pStyle w:val="Heading1"/>
        <w:jc w:val="center"/>
        <w:rPr>
          <w:rFonts w:ascii="Times New Roman" w:hAnsi="Times New Roman" w:cs="Times New Roman"/>
          <w:b/>
          <w:bCs/>
        </w:rPr>
      </w:pPr>
      <w:bookmarkStart w:id="8" w:name="_Toc243652027"/>
      <w:r w:rsidRPr="00C92B2B">
        <w:rPr>
          <w:rFonts w:ascii="Times New Roman" w:hAnsi="Times New Roman" w:cs="Times New Roman"/>
          <w:b/>
          <w:bCs/>
        </w:rPr>
        <w:lastRenderedPageBreak/>
        <w:t>Appendix A. Detailed flowcharts</w:t>
      </w:r>
      <w:bookmarkEnd w:id="8"/>
    </w:p>
    <w:p w14:paraId="12846F0D" w14:textId="77777777" w:rsidR="00033A47" w:rsidRDefault="00AE59EC" w:rsidP="00033A47">
      <w:pPr>
        <w:keepNext/>
        <w:spacing w:after="0" w:line="240" w:lineRule="auto"/>
        <w:jc w:val="center"/>
      </w:pPr>
      <w:r>
        <w:rPr>
          <w:noProof/>
        </w:rPr>
        <w:drawing>
          <wp:inline distT="0" distB="0" distL="0" distR="0" wp14:anchorId="7D6BA422" wp14:editId="3A7F4E69">
            <wp:extent cx="3236845" cy="8264106"/>
            <wp:effectExtent l="0" t="0" r="0" b="3810"/>
            <wp:docPr id="804428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8975" name="Picture 804428975"/>
                    <pic:cNvPicPr/>
                  </pic:nvPicPr>
                  <pic:blipFill>
                    <a:blip r:embed="rId11">
                      <a:extLst>
                        <a:ext uri="{28A0092B-C50C-407E-A947-70E740481C1C}">
                          <a14:useLocalDpi xmlns:a14="http://schemas.microsoft.com/office/drawing/2010/main" val="0"/>
                        </a:ext>
                      </a:extLst>
                    </a:blip>
                    <a:stretch>
                      <a:fillRect/>
                    </a:stretch>
                  </pic:blipFill>
                  <pic:spPr>
                    <a:xfrm>
                      <a:off x="0" y="0"/>
                      <a:ext cx="3257506" cy="8316855"/>
                    </a:xfrm>
                    <a:prstGeom prst="rect">
                      <a:avLst/>
                    </a:prstGeom>
                  </pic:spPr>
                </pic:pic>
              </a:graphicData>
            </a:graphic>
          </wp:inline>
        </w:drawing>
      </w:r>
    </w:p>
    <w:p w14:paraId="27B4ACE5" w14:textId="332360F8" w:rsidR="00C06CC7" w:rsidRDefault="00033A47" w:rsidP="00033A47">
      <w:pPr>
        <w:pStyle w:val="Caption"/>
        <w:jc w:val="center"/>
      </w:pPr>
      <w:bookmarkStart w:id="9" w:name="_Ref243650264"/>
      <w:r>
        <w:t xml:space="preserve">Figure </w:t>
      </w:r>
      <w:fldSimple w:instr=" SEQ Figure \* ARABIC ">
        <w:r>
          <w:rPr>
            <w:noProof/>
          </w:rPr>
          <w:t>2</w:t>
        </w:r>
      </w:fldSimple>
      <w:bookmarkEnd w:id="9"/>
      <w:r>
        <w:t xml:space="preserve">. </w:t>
      </w:r>
      <w:r w:rsidRPr="0021678B">
        <w:t>Generate Warehouse Data</w:t>
      </w:r>
    </w:p>
    <w:p w14:paraId="2F01B8E9" w14:textId="3B4D1385" w:rsidR="00B640AB" w:rsidRDefault="00033A47">
      <w:pPr>
        <w:spacing w:after="0" w:line="240" w:lineRule="auto"/>
        <w:jc w:val="center"/>
      </w:pPr>
      <w:r>
        <w:rPr>
          <w:noProof/>
        </w:rPr>
        <w:lastRenderedPageBreak/>
        <mc:AlternateContent>
          <mc:Choice Requires="wps">
            <w:drawing>
              <wp:anchor distT="0" distB="0" distL="114300" distR="114300" simplePos="0" relativeHeight="251669504" behindDoc="0" locked="0" layoutInCell="1" allowOverlap="1" wp14:anchorId="16F29768" wp14:editId="04C3B676">
                <wp:simplePos x="0" y="0"/>
                <wp:positionH relativeFrom="column">
                  <wp:posOffset>579755</wp:posOffset>
                </wp:positionH>
                <wp:positionV relativeFrom="paragraph">
                  <wp:posOffset>8340090</wp:posOffset>
                </wp:positionV>
                <wp:extent cx="4572000" cy="635"/>
                <wp:effectExtent l="0" t="0" r="0" b="0"/>
                <wp:wrapNone/>
                <wp:docPr id="266622997"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B9F4B67" w14:textId="0745B2CF" w:rsidR="00033A47" w:rsidRPr="00762BDB" w:rsidRDefault="00033A47" w:rsidP="00033A47">
                            <w:pPr>
                              <w:pStyle w:val="Caption"/>
                              <w:rPr>
                                <w:noProof/>
                                <w:sz w:val="22"/>
                                <w:szCs w:val="22"/>
                              </w:rPr>
                            </w:pPr>
                            <w:bookmarkStart w:id="10" w:name="_Ref243650307"/>
                            <w:r>
                              <w:t xml:space="preserve">Figure </w:t>
                            </w:r>
                            <w:fldSimple w:instr=" SEQ Figure \* ARABIC ">
                              <w:r>
                                <w:rPr>
                                  <w:noProof/>
                                </w:rPr>
                                <w:t>3</w:t>
                              </w:r>
                            </w:fldSimple>
                            <w:bookmarkEnd w:id="10"/>
                            <w:r>
                              <w:t xml:space="preserve">. </w:t>
                            </w:r>
                            <w:r w:rsidRPr="00936631">
                              <w:t>Total Units Processed per Zone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F29768" id="_x0000_s1027" type="#_x0000_t202" style="position:absolute;left:0;text-align:left;margin-left:45.65pt;margin-top:656.7pt;width:5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" stroked="f">
                <v:textbox style="mso-fit-shape-to-text:t" inset="0,0,0,0">
                  <w:txbxContent>
                    <w:p w14:paraId="6B9F4B67" w14:textId="0745B2CF" w:rsidR="00033A47" w:rsidRPr="00762BDB" w:rsidRDefault="00033A47" w:rsidP="00033A47">
                      <w:pPr>
                        <w:pStyle w:val="Caption"/>
                        <w:rPr>
                          <w:noProof/>
                          <w:sz w:val="22"/>
                          <w:szCs w:val="22"/>
                        </w:rPr>
                      </w:pPr>
                      <w:bookmarkStart w:id="12" w:name="_Ref243650307"/>
                      <w:r>
                        <w:t xml:space="preserve">Figure </w:t>
                      </w:r>
                      <w:r>
                        <w:fldChar w:fldCharType="begin"/>
                      </w:r>
                      <w:r>
                        <w:instrText xml:space="preserve"> SEQ Figure \* ARABIC </w:instrText>
                      </w:r>
                      <w:r>
                        <w:fldChar w:fldCharType="separate"/>
                      </w:r>
                      <w:r>
                        <w:rPr>
                          <w:noProof/>
                        </w:rPr>
                        <w:t>3</w:t>
                      </w:r>
                      <w:r>
                        <w:fldChar w:fldCharType="end"/>
                      </w:r>
                      <w:bookmarkEnd w:id="12"/>
                      <w:r>
                        <w:t xml:space="preserve">. </w:t>
                      </w:r>
                      <w:r w:rsidRPr="00936631">
                        <w:t>Total Units Processed per Zone</w:t>
                      </w:r>
                    </w:p>
                  </w:txbxContent>
                </v:textbox>
              </v:shape>
            </w:pict>
          </mc:Fallback>
        </mc:AlternateContent>
      </w:r>
      <w:r>
        <w:rPr>
          <w:noProof/>
        </w:rPr>
        <w:drawing>
          <wp:anchor distT="0" distB="0" distL="114300" distR="114300" simplePos="0" relativeHeight="251667456" behindDoc="0" locked="0" layoutInCell="1" allowOverlap="1" wp14:anchorId="3B831D6F" wp14:editId="7F4079C5">
            <wp:simplePos x="0" y="0"/>
            <wp:positionH relativeFrom="margin">
              <wp:align>center</wp:align>
            </wp:positionH>
            <wp:positionV relativeFrom="paragraph">
              <wp:posOffset>0</wp:posOffset>
            </wp:positionV>
            <wp:extent cx="4572000" cy="8283245"/>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 Total Units Processed per Zone .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8283245"/>
                    </a:xfrm>
                    <a:prstGeom prst="rect">
                      <a:avLst/>
                    </a:prstGeom>
                  </pic:spPr>
                </pic:pic>
              </a:graphicData>
            </a:graphic>
          </wp:anchor>
        </w:drawing>
      </w:r>
    </w:p>
    <w:p w14:paraId="350F5CB4" w14:textId="77777777" w:rsidR="001D0085" w:rsidRDefault="001D0085" w:rsidP="00C92B2B">
      <w:pPr>
        <w:pStyle w:val="Heading2"/>
        <w:jc w:val="center"/>
        <w:rPr>
          <w:rFonts w:ascii="Times New Roman" w:hAnsi="Times New Roman" w:cs="Times New Roman"/>
        </w:rPr>
      </w:pPr>
    </w:p>
    <w:p w14:paraId="4E1ECAFD" w14:textId="77777777" w:rsidR="00033A47" w:rsidRDefault="00033A47" w:rsidP="00033A47"/>
    <w:p w14:paraId="4E25998C" w14:textId="77777777" w:rsidR="00033A47" w:rsidRDefault="00033A47" w:rsidP="00033A47"/>
    <w:p w14:paraId="4409FFAB" w14:textId="77777777" w:rsidR="00033A47" w:rsidRDefault="00033A47" w:rsidP="00033A47"/>
    <w:p w14:paraId="3CADF5FF" w14:textId="77777777" w:rsidR="00033A47" w:rsidRDefault="00033A47" w:rsidP="00033A47"/>
    <w:p w14:paraId="6D5A344F" w14:textId="77777777" w:rsidR="00033A47" w:rsidRDefault="00033A47" w:rsidP="00033A47"/>
    <w:p w14:paraId="63807E0B" w14:textId="77777777" w:rsidR="00033A47" w:rsidRDefault="00033A47" w:rsidP="00033A47"/>
    <w:p w14:paraId="162289AF" w14:textId="77777777" w:rsidR="00033A47" w:rsidRDefault="00033A47" w:rsidP="00033A47"/>
    <w:p w14:paraId="570DC99C" w14:textId="77777777" w:rsidR="00033A47" w:rsidRDefault="00033A47" w:rsidP="00033A47"/>
    <w:p w14:paraId="5631755B" w14:textId="77777777" w:rsidR="00033A47" w:rsidRDefault="00033A47" w:rsidP="00033A47"/>
    <w:p w14:paraId="5EC80294" w14:textId="77777777" w:rsidR="00033A47" w:rsidRDefault="00033A47" w:rsidP="00033A47"/>
    <w:p w14:paraId="3C5CC9A1" w14:textId="77777777" w:rsidR="00033A47" w:rsidRDefault="00033A47" w:rsidP="00033A47"/>
    <w:p w14:paraId="4E288A9D" w14:textId="77777777" w:rsidR="00033A47" w:rsidRDefault="00033A47" w:rsidP="00033A47"/>
    <w:p w14:paraId="1FE2B6F9" w14:textId="77777777" w:rsidR="00033A47" w:rsidRDefault="00033A47" w:rsidP="00033A47"/>
    <w:p w14:paraId="1BD38382" w14:textId="77777777" w:rsidR="00033A47" w:rsidRDefault="00033A47" w:rsidP="00033A47"/>
    <w:p w14:paraId="7C49E6FB" w14:textId="77777777" w:rsidR="00033A47" w:rsidRDefault="00033A47" w:rsidP="00033A47"/>
    <w:p w14:paraId="3BA0C92B" w14:textId="77777777" w:rsidR="00033A47" w:rsidRDefault="00033A47" w:rsidP="00033A47"/>
    <w:p w14:paraId="48FFC665" w14:textId="77777777" w:rsidR="00033A47" w:rsidRDefault="00033A47" w:rsidP="00033A47"/>
    <w:p w14:paraId="7C860BA2" w14:textId="77777777" w:rsidR="00033A47" w:rsidRDefault="00033A47" w:rsidP="00033A47"/>
    <w:p w14:paraId="7158EF35" w14:textId="77777777" w:rsidR="00033A47" w:rsidRDefault="00033A47" w:rsidP="00033A47"/>
    <w:p w14:paraId="01B8DD04" w14:textId="77777777" w:rsidR="00033A47" w:rsidRDefault="00033A47" w:rsidP="00033A47"/>
    <w:p w14:paraId="215F1458" w14:textId="77777777" w:rsidR="00033A47" w:rsidRDefault="00033A47" w:rsidP="00033A47"/>
    <w:p w14:paraId="1E42DF56" w14:textId="77777777" w:rsidR="00033A47" w:rsidRDefault="00033A47" w:rsidP="00033A47"/>
    <w:p w14:paraId="443A7E3A" w14:textId="77777777" w:rsidR="00033A47" w:rsidRDefault="00033A47" w:rsidP="00033A47"/>
    <w:p w14:paraId="694C16FA" w14:textId="77777777" w:rsidR="00033A47" w:rsidRDefault="00033A47" w:rsidP="00033A47"/>
    <w:p w14:paraId="38CC899C" w14:textId="77777777" w:rsidR="00033A47" w:rsidRDefault="00033A47" w:rsidP="00033A47"/>
    <w:p w14:paraId="25AE1847" w14:textId="77777777" w:rsidR="00033A47" w:rsidRDefault="00033A47" w:rsidP="00033A47"/>
    <w:p w14:paraId="70462BD4" w14:textId="77777777" w:rsidR="00033A47" w:rsidRDefault="00033A47" w:rsidP="00033A47"/>
    <w:p w14:paraId="2822F8E4" w14:textId="77777777" w:rsidR="00033A47" w:rsidRPr="00033A47" w:rsidRDefault="00033A47" w:rsidP="00033A47"/>
    <w:p w14:paraId="2DF490C6" w14:textId="77777777" w:rsidR="00033A47" w:rsidRPr="00033A47" w:rsidRDefault="00033A47" w:rsidP="00033A47"/>
    <w:p w14:paraId="79F6B804" w14:textId="6BF85E2E" w:rsidR="00C92B2B" w:rsidRDefault="00033A47">
      <w:pPr>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671552" behindDoc="0" locked="0" layoutInCell="1" allowOverlap="1" wp14:anchorId="3242079E" wp14:editId="287978A0">
                <wp:simplePos x="0" y="0"/>
                <wp:positionH relativeFrom="column">
                  <wp:posOffset>1011412</wp:posOffset>
                </wp:positionH>
                <wp:positionV relativeFrom="paragraph">
                  <wp:posOffset>8310880</wp:posOffset>
                </wp:positionV>
                <wp:extent cx="4882515" cy="635"/>
                <wp:effectExtent l="0" t="0" r="0" b="0"/>
                <wp:wrapNone/>
                <wp:docPr id="15317266" name="Text Box 1"/>
                <wp:cNvGraphicFramePr/>
                <a:graphic xmlns:a="http://schemas.openxmlformats.org/drawingml/2006/main">
                  <a:graphicData uri="http://schemas.microsoft.com/office/word/2010/wordprocessingShape">
                    <wps:wsp>
                      <wps:cNvSpPr txBox="1"/>
                      <wps:spPr>
                        <a:xfrm>
                          <a:off x="0" y="0"/>
                          <a:ext cx="4882515" cy="635"/>
                        </a:xfrm>
                        <a:prstGeom prst="rect">
                          <a:avLst/>
                        </a:prstGeom>
                        <a:solidFill>
                          <a:prstClr val="white"/>
                        </a:solidFill>
                        <a:ln>
                          <a:noFill/>
                        </a:ln>
                      </wps:spPr>
                      <wps:txbx>
                        <w:txbxContent>
                          <w:p w14:paraId="3A13189B" w14:textId="1DC440E9" w:rsidR="00033A47" w:rsidRPr="00EA3074" w:rsidRDefault="00033A47" w:rsidP="00033A47">
                            <w:pPr>
                              <w:pStyle w:val="Caption"/>
                              <w:rPr>
                                <w:noProof/>
                                <w:sz w:val="22"/>
                                <w:szCs w:val="22"/>
                              </w:rPr>
                            </w:pPr>
                            <w:bookmarkStart w:id="11" w:name="_Ref243650326"/>
                            <w:r>
                              <w:t xml:space="preserve">Figure </w:t>
                            </w:r>
                            <w:fldSimple w:instr=" SEQ Figure \* ARABIC ">
                              <w:r>
                                <w:rPr>
                                  <w:noProof/>
                                </w:rPr>
                                <w:t>4</w:t>
                              </w:r>
                            </w:fldSimple>
                            <w:bookmarkEnd w:id="11"/>
                            <w:r>
                              <w:t xml:space="preserve">. </w:t>
                            </w:r>
                            <w:r w:rsidRPr="00950B78">
                              <w:t>Average Processing Time per Category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2079E" id="_x0000_s1028" type="#_x0000_t202" style="position:absolute;margin-left:79.65pt;margin-top:654.4pt;width:384.4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u9GgIAAD8EAAAOAAAAZHJzL2Uyb0RvYy54bWysU1GP2jAMfp+0/xDlfRTYOK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" stroked="f">
                <v:textbox style="mso-fit-shape-to-text:t" inset="0,0,0,0">
                  <w:txbxContent>
                    <w:p w14:paraId="3A13189B" w14:textId="1DC440E9" w:rsidR="00033A47" w:rsidRPr="00EA3074" w:rsidRDefault="00033A47" w:rsidP="00033A47">
                      <w:pPr>
                        <w:pStyle w:val="Caption"/>
                        <w:rPr>
                          <w:noProof/>
                          <w:sz w:val="22"/>
                          <w:szCs w:val="22"/>
                        </w:rPr>
                      </w:pPr>
                      <w:bookmarkStart w:id="15" w:name="_Ref243650326"/>
                      <w:r>
                        <w:t xml:space="preserve">Figure </w:t>
                      </w:r>
                      <w:r>
                        <w:fldChar w:fldCharType="begin"/>
                      </w:r>
                      <w:r>
                        <w:instrText xml:space="preserve"> SEQ Figure \* ARABIC </w:instrText>
                      </w:r>
                      <w:r>
                        <w:fldChar w:fldCharType="separate"/>
                      </w:r>
                      <w:r>
                        <w:rPr>
                          <w:noProof/>
                        </w:rPr>
                        <w:t>4</w:t>
                      </w:r>
                      <w:r>
                        <w:fldChar w:fldCharType="end"/>
                      </w:r>
                      <w:bookmarkEnd w:id="15"/>
                      <w:r>
                        <w:t xml:space="preserve">. </w:t>
                      </w:r>
                      <w:r w:rsidRPr="00950B78">
                        <w:t>Average Processing Time per Category</w:t>
                      </w:r>
                    </w:p>
                  </w:txbxContent>
                </v:textbox>
              </v:shape>
            </w:pict>
          </mc:Fallback>
        </mc:AlternateContent>
      </w:r>
      <w:r w:rsidR="001D0085">
        <w:rPr>
          <w:noProof/>
        </w:rPr>
        <w:drawing>
          <wp:anchor distT="0" distB="0" distL="114300" distR="114300" simplePos="0" relativeHeight="251665408" behindDoc="0" locked="0" layoutInCell="1" allowOverlap="1" wp14:anchorId="64E7537E" wp14:editId="66207B69">
            <wp:simplePos x="0" y="0"/>
            <wp:positionH relativeFrom="margin">
              <wp:align>center</wp:align>
            </wp:positionH>
            <wp:positionV relativeFrom="paragraph">
              <wp:posOffset>8255</wp:posOffset>
            </wp:positionV>
            <wp:extent cx="4882551" cy="8246086"/>
            <wp:effectExtent l="0" t="0" r="0" b="3175"/>
            <wp:wrapNone/>
            <wp:docPr id="1036536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82551" cy="82460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B2B">
        <w:rPr>
          <w:rFonts w:ascii="Times New Roman" w:hAnsi="Times New Roman" w:cs="Times New Roman"/>
          <w:b/>
          <w:bCs/>
          <w:sz w:val="24"/>
          <w:szCs w:val="24"/>
        </w:rPr>
        <w:br w:type="page"/>
      </w:r>
    </w:p>
    <w:p w14:paraId="7D789E56" w14:textId="0783048A" w:rsidR="009E4B71" w:rsidRPr="009E4B71" w:rsidRDefault="00033A47" w:rsidP="009E4B71">
      <w:pPr>
        <w:spacing w:after="0" w:line="240" w:lineRule="auto"/>
        <w:jc w:val="center"/>
      </w:pPr>
      <w:r>
        <w:rPr>
          <w:noProof/>
        </w:rPr>
        <w:lastRenderedPageBreak/>
        <w:drawing>
          <wp:anchor distT="0" distB="0" distL="114300" distR="114300" simplePos="0" relativeHeight="251664384" behindDoc="0" locked="0" layoutInCell="1" allowOverlap="1" wp14:anchorId="73572818" wp14:editId="67D64C4A">
            <wp:simplePos x="0" y="0"/>
            <wp:positionH relativeFrom="margin">
              <wp:align>center</wp:align>
            </wp:positionH>
            <wp:positionV relativeFrom="paragraph">
              <wp:posOffset>11430</wp:posOffset>
            </wp:positionV>
            <wp:extent cx="3970020" cy="8341995"/>
            <wp:effectExtent l="0" t="0" r="0" b="1905"/>
            <wp:wrapNone/>
            <wp:docPr id="19826823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70020" cy="8341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53D036A8" wp14:editId="06C9319B">
                <wp:simplePos x="0" y="0"/>
                <wp:positionH relativeFrom="column">
                  <wp:posOffset>815340</wp:posOffset>
                </wp:positionH>
                <wp:positionV relativeFrom="paragraph">
                  <wp:posOffset>8419465</wp:posOffset>
                </wp:positionV>
                <wp:extent cx="3970020" cy="635"/>
                <wp:effectExtent l="0" t="0" r="0" b="0"/>
                <wp:wrapNone/>
                <wp:docPr id="421271606" name="Text Box 1"/>
                <wp:cNvGraphicFramePr/>
                <a:graphic xmlns:a="http://schemas.openxmlformats.org/drawingml/2006/main">
                  <a:graphicData uri="http://schemas.microsoft.com/office/word/2010/wordprocessingShape">
                    <wps:wsp>
                      <wps:cNvSpPr txBox="1"/>
                      <wps:spPr>
                        <a:xfrm>
                          <a:off x="0" y="0"/>
                          <a:ext cx="3970020" cy="635"/>
                        </a:xfrm>
                        <a:prstGeom prst="rect">
                          <a:avLst/>
                        </a:prstGeom>
                        <a:solidFill>
                          <a:prstClr val="white"/>
                        </a:solidFill>
                        <a:ln>
                          <a:noFill/>
                        </a:ln>
                      </wps:spPr>
                      <wps:txbx>
                        <w:txbxContent>
                          <w:p w14:paraId="4CCF80D7" w14:textId="1A1CE9D2" w:rsidR="00033A47" w:rsidRPr="002D1BC7" w:rsidRDefault="00033A47" w:rsidP="00033A47">
                            <w:pPr>
                              <w:pStyle w:val="Caption"/>
                              <w:rPr>
                                <w:noProof/>
                                <w:sz w:val="22"/>
                                <w:szCs w:val="22"/>
                              </w:rPr>
                            </w:pPr>
                            <w:bookmarkStart w:id="12" w:name="_Ref243650358"/>
                            <w:r>
                              <w:t xml:space="preserve">Figure </w:t>
                            </w:r>
                            <w:fldSimple w:instr=" SEQ Figure \* ARABIC ">
                              <w:r>
                                <w:rPr>
                                  <w:noProof/>
                                </w:rPr>
                                <w:t>5</w:t>
                              </w:r>
                            </w:fldSimple>
                            <w:bookmarkEnd w:id="12"/>
                            <w:r>
                              <w:t xml:space="preserve">. </w:t>
                            </w:r>
                            <w:r w:rsidRPr="009D1644">
                              <w:t>Identify Stock Processing Anomalies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036A8" id="_x0000_s1029" type="#_x0000_t202" style="position:absolute;left:0;text-align:left;margin-left:64.2pt;margin-top:662.95pt;width:312.6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" stroked="f">
                <v:textbox style="mso-fit-shape-to-text:t" inset="0,0,0,0">
                  <w:txbxContent>
                    <w:p w14:paraId="4CCF80D7" w14:textId="1A1CE9D2" w:rsidR="00033A47" w:rsidRPr="002D1BC7" w:rsidRDefault="00033A47" w:rsidP="00033A47">
                      <w:pPr>
                        <w:pStyle w:val="Caption"/>
                        <w:rPr>
                          <w:noProof/>
                          <w:sz w:val="22"/>
                          <w:szCs w:val="22"/>
                        </w:rPr>
                      </w:pPr>
                      <w:bookmarkStart w:id="17" w:name="_Ref243650358"/>
                      <w:r>
                        <w:t xml:space="preserve">Figure </w:t>
                      </w:r>
                      <w:r>
                        <w:fldChar w:fldCharType="begin"/>
                      </w:r>
                      <w:r>
                        <w:instrText xml:space="preserve"> SEQ Figure \* ARABIC </w:instrText>
                      </w:r>
                      <w:r>
                        <w:fldChar w:fldCharType="separate"/>
                      </w:r>
                      <w:r>
                        <w:rPr>
                          <w:noProof/>
                        </w:rPr>
                        <w:t>5</w:t>
                      </w:r>
                      <w:r>
                        <w:fldChar w:fldCharType="end"/>
                      </w:r>
                      <w:bookmarkEnd w:id="17"/>
                      <w:r>
                        <w:t xml:space="preserve">. </w:t>
                      </w:r>
                      <w:r w:rsidRPr="009D1644">
                        <w:t>Identify Stock Processing Anomalies</w:t>
                      </w:r>
                    </w:p>
                  </w:txbxContent>
                </v:textbox>
              </v:shape>
            </w:pict>
          </mc:Fallback>
        </mc:AlternateContent>
      </w:r>
    </w:p>
    <w:p w14:paraId="31B337C9" w14:textId="6AC9CA26" w:rsidR="00B640AB" w:rsidRDefault="00B640AB">
      <w:pPr>
        <w:spacing w:after="0" w:line="240" w:lineRule="auto"/>
        <w:jc w:val="center"/>
      </w:pPr>
    </w:p>
    <w:p w14:paraId="3C2F792D" w14:textId="5BEFB137" w:rsidR="00C92B2B" w:rsidRDefault="00C92B2B">
      <w:r>
        <w:br w:type="page"/>
      </w:r>
    </w:p>
    <w:p w14:paraId="171D901D" w14:textId="77777777" w:rsidR="00033A47" w:rsidRDefault="00000000" w:rsidP="00033A47">
      <w:pPr>
        <w:keepNext/>
        <w:spacing w:after="0" w:line="240" w:lineRule="auto"/>
        <w:jc w:val="center"/>
      </w:pPr>
      <w:r>
        <w:rPr>
          <w:noProof/>
        </w:rPr>
        <w:lastRenderedPageBreak/>
        <w:drawing>
          <wp:inline distT="0" distB="0" distL="0" distR="0" wp14:anchorId="5F520ADE" wp14:editId="0250F543">
            <wp:extent cx="4011283" cy="8241364"/>
            <wp:effectExtent l="0" t="0" r="889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 Anomalies based on daily zone totals.png"/>
                    <pic:cNvPicPr/>
                  </pic:nvPicPr>
                  <pic:blipFill>
                    <a:blip r:embed="rId15"/>
                    <a:stretch>
                      <a:fillRect/>
                    </a:stretch>
                  </pic:blipFill>
                  <pic:spPr>
                    <a:xfrm>
                      <a:off x="0" y="0"/>
                      <a:ext cx="4018772" cy="8256751"/>
                    </a:xfrm>
                    <a:prstGeom prst="rect">
                      <a:avLst/>
                    </a:prstGeom>
                  </pic:spPr>
                </pic:pic>
              </a:graphicData>
            </a:graphic>
          </wp:inline>
        </w:drawing>
      </w:r>
    </w:p>
    <w:p w14:paraId="34C23B14" w14:textId="6F46FA06" w:rsidR="00B640AB" w:rsidRDefault="00033A47" w:rsidP="00033A47">
      <w:pPr>
        <w:pStyle w:val="Caption"/>
        <w:jc w:val="center"/>
      </w:pPr>
      <w:bookmarkStart w:id="13" w:name="_Ref243650379"/>
      <w:r>
        <w:t xml:space="preserve">Figure </w:t>
      </w:r>
      <w:fldSimple w:instr=" SEQ Figure \* ARABIC ">
        <w:r>
          <w:rPr>
            <w:noProof/>
          </w:rPr>
          <w:t>6</w:t>
        </w:r>
      </w:fldSimple>
      <w:bookmarkEnd w:id="13"/>
      <w:r>
        <w:t xml:space="preserve">. </w:t>
      </w:r>
      <w:r w:rsidRPr="006B5837">
        <w:t>Anomalies Based on Daily Zone Totals</w:t>
      </w:r>
    </w:p>
    <w:p w14:paraId="7B42F8BA" w14:textId="77777777" w:rsidR="00033A47" w:rsidRDefault="00033A47">
      <w:pPr>
        <w:spacing w:after="0" w:line="240" w:lineRule="auto"/>
        <w:jc w:val="center"/>
      </w:pPr>
    </w:p>
    <w:p w14:paraId="4C3D07EB" w14:textId="77777777" w:rsidR="00033A47" w:rsidRDefault="00033A47">
      <w:pPr>
        <w:spacing w:after="0" w:line="240" w:lineRule="auto"/>
        <w:jc w:val="center"/>
      </w:pPr>
    </w:p>
    <w:p w14:paraId="1435F05F" w14:textId="7DF15213" w:rsidR="00B640AB" w:rsidRDefault="00033A47">
      <w:pPr>
        <w:spacing w:after="0" w:line="240" w:lineRule="auto"/>
        <w:jc w:val="center"/>
      </w:pPr>
      <w:r>
        <w:rPr>
          <w:noProof/>
        </w:rPr>
        <w:lastRenderedPageBreak/>
        <mc:AlternateContent>
          <mc:Choice Requires="wps">
            <w:drawing>
              <wp:anchor distT="0" distB="0" distL="114300" distR="114300" simplePos="0" relativeHeight="251676672" behindDoc="0" locked="0" layoutInCell="1" allowOverlap="1" wp14:anchorId="2DE69385" wp14:editId="7EBCBF31">
                <wp:simplePos x="0" y="0"/>
                <wp:positionH relativeFrom="column">
                  <wp:posOffset>827405</wp:posOffset>
                </wp:positionH>
                <wp:positionV relativeFrom="paragraph">
                  <wp:posOffset>8641715</wp:posOffset>
                </wp:positionV>
                <wp:extent cx="4071620" cy="635"/>
                <wp:effectExtent l="0" t="0" r="0" b="0"/>
                <wp:wrapNone/>
                <wp:docPr id="1716818407" name="Text Box 1"/>
                <wp:cNvGraphicFramePr/>
                <a:graphic xmlns:a="http://schemas.openxmlformats.org/drawingml/2006/main">
                  <a:graphicData uri="http://schemas.microsoft.com/office/word/2010/wordprocessingShape">
                    <wps:wsp>
                      <wps:cNvSpPr txBox="1"/>
                      <wps:spPr>
                        <a:xfrm>
                          <a:off x="0" y="0"/>
                          <a:ext cx="4071620" cy="635"/>
                        </a:xfrm>
                        <a:prstGeom prst="rect">
                          <a:avLst/>
                        </a:prstGeom>
                        <a:solidFill>
                          <a:prstClr val="white"/>
                        </a:solidFill>
                        <a:ln>
                          <a:noFill/>
                        </a:ln>
                      </wps:spPr>
                      <wps:txbx>
                        <w:txbxContent>
                          <w:p w14:paraId="6210DC19" w14:textId="0A8A0044" w:rsidR="00033A47" w:rsidRPr="00B64664" w:rsidRDefault="00033A47" w:rsidP="00033A47">
                            <w:pPr>
                              <w:pStyle w:val="Caption"/>
                              <w:rPr>
                                <w:noProof/>
                                <w:sz w:val="22"/>
                                <w:szCs w:val="22"/>
                              </w:rPr>
                            </w:pPr>
                            <w:bookmarkStart w:id="14" w:name="_Ref243650402"/>
                            <w:r>
                              <w:t xml:space="preserve">Figure </w:t>
                            </w:r>
                            <w:fldSimple w:instr=" SEQ Figure \* ARABIC ">
                              <w:r>
                                <w:rPr>
                                  <w:noProof/>
                                </w:rPr>
                                <w:t>7</w:t>
                              </w:r>
                            </w:fldSimple>
                            <w:bookmarkEnd w:id="14"/>
                            <w:r>
                              <w:t xml:space="preserve">. </w:t>
                            </w:r>
                            <w:r w:rsidRPr="00143355">
                              <w:t>Identify the Most Productive Day per Zone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E69385" id="_x0000_s1030" type="#_x0000_t202" style="position:absolute;left:0;text-align:left;margin-left:65.15pt;margin-top:680.45pt;width:320.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" stroked="f">
                <v:textbox style="mso-fit-shape-to-text:t" inset="0,0,0,0">
                  <w:txbxContent>
                    <w:p w14:paraId="6210DC19" w14:textId="0A8A0044" w:rsidR="00033A47" w:rsidRPr="00B64664" w:rsidRDefault="00033A47" w:rsidP="00033A47">
                      <w:pPr>
                        <w:pStyle w:val="Caption"/>
                        <w:rPr>
                          <w:noProof/>
                          <w:sz w:val="22"/>
                          <w:szCs w:val="22"/>
                        </w:rPr>
                      </w:pPr>
                      <w:bookmarkStart w:id="20" w:name="_Ref243650402"/>
                      <w:r>
                        <w:t xml:space="preserve">Figure </w:t>
                      </w:r>
                      <w:r>
                        <w:fldChar w:fldCharType="begin"/>
                      </w:r>
                      <w:r>
                        <w:instrText xml:space="preserve"> SEQ Figure \* ARABIC </w:instrText>
                      </w:r>
                      <w:r>
                        <w:fldChar w:fldCharType="separate"/>
                      </w:r>
                      <w:r>
                        <w:rPr>
                          <w:noProof/>
                        </w:rPr>
                        <w:t>7</w:t>
                      </w:r>
                      <w:r>
                        <w:fldChar w:fldCharType="end"/>
                      </w:r>
                      <w:bookmarkEnd w:id="20"/>
                      <w:r>
                        <w:t xml:space="preserve">. </w:t>
                      </w:r>
                      <w:r w:rsidRPr="00143355">
                        <w:t>Identify the Most Productive Day per Zone</w:t>
                      </w:r>
                    </w:p>
                  </w:txbxContent>
                </v:textbox>
              </v:shape>
            </w:pict>
          </mc:Fallback>
        </mc:AlternateContent>
      </w:r>
      <w:r>
        <w:rPr>
          <w:noProof/>
        </w:rPr>
        <w:drawing>
          <wp:anchor distT="0" distB="0" distL="114300" distR="114300" simplePos="0" relativeHeight="251674624" behindDoc="0" locked="0" layoutInCell="1" allowOverlap="1" wp14:anchorId="36B23872" wp14:editId="6B38DB43">
            <wp:simplePos x="0" y="0"/>
            <wp:positionH relativeFrom="margin">
              <wp:align>center</wp:align>
            </wp:positionH>
            <wp:positionV relativeFrom="paragraph">
              <wp:posOffset>0</wp:posOffset>
            </wp:positionV>
            <wp:extent cx="4071668" cy="8584671"/>
            <wp:effectExtent l="0" t="0" r="508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 Identify the Most Productive Day per Zo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71668" cy="8584671"/>
                    </a:xfrm>
                    <a:prstGeom prst="rect">
                      <a:avLst/>
                    </a:prstGeom>
                  </pic:spPr>
                </pic:pic>
              </a:graphicData>
            </a:graphic>
            <wp14:sizeRelH relativeFrom="margin">
              <wp14:pctWidth>0</wp14:pctWidth>
            </wp14:sizeRelH>
            <wp14:sizeRelV relativeFrom="margin">
              <wp14:pctHeight>0</wp14:pctHeight>
            </wp14:sizeRelV>
          </wp:anchor>
        </w:drawing>
      </w:r>
    </w:p>
    <w:p w14:paraId="5B200C5C" w14:textId="77777777" w:rsidR="00033A47" w:rsidRDefault="00033A47">
      <w:pPr>
        <w:spacing w:after="0" w:line="240" w:lineRule="auto"/>
        <w:jc w:val="center"/>
      </w:pPr>
    </w:p>
    <w:p w14:paraId="13B99874" w14:textId="77777777" w:rsidR="00033A47" w:rsidRDefault="00033A47">
      <w:pPr>
        <w:spacing w:after="0" w:line="240" w:lineRule="auto"/>
        <w:jc w:val="center"/>
      </w:pPr>
    </w:p>
    <w:p w14:paraId="12AB88A1" w14:textId="77777777" w:rsidR="00033A47" w:rsidRDefault="00033A47">
      <w:pPr>
        <w:spacing w:after="0" w:line="240" w:lineRule="auto"/>
        <w:jc w:val="center"/>
      </w:pPr>
    </w:p>
    <w:p w14:paraId="034DF01E" w14:textId="77777777" w:rsidR="00033A47" w:rsidRDefault="00033A47">
      <w:pPr>
        <w:spacing w:after="0" w:line="240" w:lineRule="auto"/>
        <w:jc w:val="center"/>
      </w:pPr>
    </w:p>
    <w:p w14:paraId="2ED77831" w14:textId="77777777" w:rsidR="00033A47" w:rsidRDefault="00033A47">
      <w:pPr>
        <w:spacing w:after="0" w:line="240" w:lineRule="auto"/>
        <w:jc w:val="center"/>
      </w:pPr>
    </w:p>
    <w:p w14:paraId="005B357B" w14:textId="77777777" w:rsidR="00033A47" w:rsidRDefault="00033A47">
      <w:pPr>
        <w:spacing w:after="0" w:line="240" w:lineRule="auto"/>
        <w:jc w:val="center"/>
      </w:pPr>
    </w:p>
    <w:p w14:paraId="71E2E748" w14:textId="77777777" w:rsidR="00033A47" w:rsidRDefault="00033A47">
      <w:pPr>
        <w:spacing w:after="0" w:line="240" w:lineRule="auto"/>
        <w:jc w:val="center"/>
      </w:pPr>
    </w:p>
    <w:p w14:paraId="3DE94572" w14:textId="77777777" w:rsidR="00033A47" w:rsidRDefault="00033A47">
      <w:pPr>
        <w:spacing w:after="0" w:line="240" w:lineRule="auto"/>
        <w:jc w:val="center"/>
      </w:pPr>
    </w:p>
    <w:p w14:paraId="48997930" w14:textId="77777777" w:rsidR="00033A47" w:rsidRDefault="00033A47">
      <w:pPr>
        <w:spacing w:after="0" w:line="240" w:lineRule="auto"/>
        <w:jc w:val="center"/>
      </w:pPr>
    </w:p>
    <w:p w14:paraId="09998CF8" w14:textId="77777777" w:rsidR="00033A47" w:rsidRDefault="00033A47">
      <w:pPr>
        <w:spacing w:after="0" w:line="240" w:lineRule="auto"/>
        <w:jc w:val="center"/>
      </w:pPr>
    </w:p>
    <w:p w14:paraId="3BDEE74D" w14:textId="77777777" w:rsidR="00033A47" w:rsidRDefault="00033A47">
      <w:pPr>
        <w:spacing w:after="0" w:line="240" w:lineRule="auto"/>
        <w:jc w:val="center"/>
      </w:pPr>
    </w:p>
    <w:p w14:paraId="1D343737" w14:textId="77777777" w:rsidR="00033A47" w:rsidRDefault="00033A47">
      <w:pPr>
        <w:spacing w:after="0" w:line="240" w:lineRule="auto"/>
        <w:jc w:val="center"/>
      </w:pPr>
    </w:p>
    <w:p w14:paraId="5FB9C884" w14:textId="77777777" w:rsidR="00033A47" w:rsidRDefault="00033A47">
      <w:pPr>
        <w:spacing w:after="0" w:line="240" w:lineRule="auto"/>
        <w:jc w:val="center"/>
      </w:pPr>
    </w:p>
    <w:p w14:paraId="4F15F6EC" w14:textId="77777777" w:rsidR="00033A47" w:rsidRDefault="00033A47">
      <w:pPr>
        <w:spacing w:after="0" w:line="240" w:lineRule="auto"/>
        <w:jc w:val="center"/>
      </w:pPr>
    </w:p>
    <w:p w14:paraId="6A25BECB" w14:textId="77777777" w:rsidR="00033A47" w:rsidRDefault="00033A47">
      <w:pPr>
        <w:spacing w:after="0" w:line="240" w:lineRule="auto"/>
        <w:jc w:val="center"/>
      </w:pPr>
    </w:p>
    <w:p w14:paraId="640281E6" w14:textId="77777777" w:rsidR="00033A47" w:rsidRDefault="00033A47">
      <w:pPr>
        <w:spacing w:after="0" w:line="240" w:lineRule="auto"/>
        <w:jc w:val="center"/>
      </w:pPr>
    </w:p>
    <w:p w14:paraId="1648DAEF" w14:textId="77777777" w:rsidR="00033A47" w:rsidRDefault="00033A47">
      <w:pPr>
        <w:spacing w:after="0" w:line="240" w:lineRule="auto"/>
        <w:jc w:val="center"/>
      </w:pPr>
    </w:p>
    <w:p w14:paraId="62575EA9" w14:textId="77777777" w:rsidR="00033A47" w:rsidRDefault="00033A47">
      <w:pPr>
        <w:spacing w:after="0" w:line="240" w:lineRule="auto"/>
        <w:jc w:val="center"/>
      </w:pPr>
    </w:p>
    <w:p w14:paraId="64CB9734" w14:textId="77777777" w:rsidR="00033A47" w:rsidRDefault="00033A47">
      <w:pPr>
        <w:spacing w:after="0" w:line="240" w:lineRule="auto"/>
        <w:jc w:val="center"/>
      </w:pPr>
    </w:p>
    <w:p w14:paraId="361B8247" w14:textId="77777777" w:rsidR="00033A47" w:rsidRDefault="00033A47">
      <w:pPr>
        <w:spacing w:after="0" w:line="240" w:lineRule="auto"/>
        <w:jc w:val="center"/>
      </w:pPr>
    </w:p>
    <w:p w14:paraId="1137E47F" w14:textId="77777777" w:rsidR="00033A47" w:rsidRDefault="00033A47">
      <w:pPr>
        <w:spacing w:after="0" w:line="240" w:lineRule="auto"/>
        <w:jc w:val="center"/>
      </w:pPr>
    </w:p>
    <w:p w14:paraId="2E3BF45D" w14:textId="77777777" w:rsidR="00033A47" w:rsidRDefault="00033A47">
      <w:pPr>
        <w:spacing w:after="0" w:line="240" w:lineRule="auto"/>
        <w:jc w:val="center"/>
      </w:pPr>
    </w:p>
    <w:p w14:paraId="0B027724" w14:textId="77777777" w:rsidR="00033A47" w:rsidRDefault="00033A47">
      <w:pPr>
        <w:spacing w:after="0" w:line="240" w:lineRule="auto"/>
        <w:jc w:val="center"/>
      </w:pPr>
    </w:p>
    <w:p w14:paraId="6F56C0CF" w14:textId="77777777" w:rsidR="00033A47" w:rsidRDefault="00033A47">
      <w:pPr>
        <w:spacing w:after="0" w:line="240" w:lineRule="auto"/>
        <w:jc w:val="center"/>
      </w:pPr>
    </w:p>
    <w:p w14:paraId="2426D9D5" w14:textId="77777777" w:rsidR="00033A47" w:rsidRDefault="00033A47">
      <w:pPr>
        <w:spacing w:after="0" w:line="240" w:lineRule="auto"/>
        <w:jc w:val="center"/>
      </w:pPr>
    </w:p>
    <w:p w14:paraId="2FEA9C00" w14:textId="77777777" w:rsidR="00033A47" w:rsidRDefault="00033A47">
      <w:pPr>
        <w:spacing w:after="0" w:line="240" w:lineRule="auto"/>
        <w:jc w:val="center"/>
      </w:pPr>
    </w:p>
    <w:p w14:paraId="3452734B" w14:textId="77777777" w:rsidR="00033A47" w:rsidRDefault="00033A47">
      <w:pPr>
        <w:spacing w:after="0" w:line="240" w:lineRule="auto"/>
        <w:jc w:val="center"/>
      </w:pPr>
    </w:p>
    <w:p w14:paraId="6CCF3AA7" w14:textId="77777777" w:rsidR="00033A47" w:rsidRDefault="00033A47">
      <w:pPr>
        <w:spacing w:after="0" w:line="240" w:lineRule="auto"/>
        <w:jc w:val="center"/>
      </w:pPr>
    </w:p>
    <w:p w14:paraId="7144A2F8" w14:textId="77777777" w:rsidR="00033A47" w:rsidRDefault="00033A47">
      <w:pPr>
        <w:spacing w:after="0" w:line="240" w:lineRule="auto"/>
        <w:jc w:val="center"/>
      </w:pPr>
    </w:p>
    <w:p w14:paraId="5D938508" w14:textId="77777777" w:rsidR="00033A47" w:rsidRDefault="00033A47">
      <w:pPr>
        <w:spacing w:after="0" w:line="240" w:lineRule="auto"/>
        <w:jc w:val="center"/>
      </w:pPr>
    </w:p>
    <w:p w14:paraId="57CA5E17" w14:textId="77777777" w:rsidR="00033A47" w:rsidRDefault="00033A47">
      <w:pPr>
        <w:spacing w:after="0" w:line="240" w:lineRule="auto"/>
        <w:jc w:val="center"/>
      </w:pPr>
    </w:p>
    <w:p w14:paraId="2853D7C6" w14:textId="77777777" w:rsidR="00033A47" w:rsidRDefault="00033A47">
      <w:pPr>
        <w:spacing w:after="0" w:line="240" w:lineRule="auto"/>
        <w:jc w:val="center"/>
      </w:pPr>
    </w:p>
    <w:p w14:paraId="6918FBFC" w14:textId="77777777" w:rsidR="00033A47" w:rsidRDefault="00033A47">
      <w:pPr>
        <w:spacing w:after="0" w:line="240" w:lineRule="auto"/>
        <w:jc w:val="center"/>
      </w:pPr>
    </w:p>
    <w:p w14:paraId="23EA0BE0" w14:textId="77777777" w:rsidR="001C6E2B" w:rsidRDefault="001C6E2B">
      <w:pPr>
        <w:spacing w:after="0" w:line="240" w:lineRule="auto"/>
        <w:jc w:val="center"/>
      </w:pPr>
    </w:p>
    <w:p w14:paraId="0ED2A762" w14:textId="77777777" w:rsidR="001C6E2B" w:rsidRDefault="001C6E2B">
      <w:pPr>
        <w:spacing w:after="0" w:line="240" w:lineRule="auto"/>
        <w:jc w:val="center"/>
      </w:pPr>
    </w:p>
    <w:p w14:paraId="4698A49C" w14:textId="77777777" w:rsidR="001C6E2B" w:rsidRDefault="001C6E2B">
      <w:pPr>
        <w:spacing w:after="0" w:line="240" w:lineRule="auto"/>
        <w:jc w:val="center"/>
      </w:pPr>
    </w:p>
    <w:p w14:paraId="5322C5A4" w14:textId="77777777" w:rsidR="001C6E2B" w:rsidRDefault="001C6E2B">
      <w:pPr>
        <w:spacing w:after="0" w:line="240" w:lineRule="auto"/>
        <w:jc w:val="center"/>
      </w:pPr>
    </w:p>
    <w:p w14:paraId="728461D5" w14:textId="77777777" w:rsidR="001C6E2B" w:rsidRDefault="001C6E2B">
      <w:pPr>
        <w:spacing w:after="0" w:line="240" w:lineRule="auto"/>
        <w:jc w:val="center"/>
      </w:pPr>
    </w:p>
    <w:p w14:paraId="2A3FA9BD" w14:textId="77777777" w:rsidR="001C6E2B" w:rsidRDefault="001C6E2B">
      <w:pPr>
        <w:spacing w:after="0" w:line="240" w:lineRule="auto"/>
        <w:jc w:val="center"/>
      </w:pPr>
    </w:p>
    <w:p w14:paraId="018F2FA6" w14:textId="77777777" w:rsidR="00033A47" w:rsidRDefault="00033A47">
      <w:pPr>
        <w:spacing w:after="0" w:line="240" w:lineRule="auto"/>
        <w:jc w:val="center"/>
      </w:pPr>
    </w:p>
    <w:p w14:paraId="32AA440D" w14:textId="77777777" w:rsidR="00033A47" w:rsidRDefault="00033A47">
      <w:pPr>
        <w:spacing w:after="0" w:line="240" w:lineRule="auto"/>
        <w:jc w:val="center"/>
      </w:pPr>
    </w:p>
    <w:p w14:paraId="23EA1E77" w14:textId="77777777" w:rsidR="00033A47" w:rsidRDefault="00033A47">
      <w:pPr>
        <w:spacing w:after="0" w:line="240" w:lineRule="auto"/>
        <w:jc w:val="center"/>
      </w:pPr>
    </w:p>
    <w:p w14:paraId="41E72CA0" w14:textId="77777777" w:rsidR="00033A47" w:rsidRDefault="00033A47">
      <w:pPr>
        <w:spacing w:after="0" w:line="240" w:lineRule="auto"/>
        <w:jc w:val="center"/>
      </w:pPr>
    </w:p>
    <w:p w14:paraId="7C5C804A" w14:textId="77777777" w:rsidR="00033A47" w:rsidRDefault="00033A47">
      <w:pPr>
        <w:spacing w:after="0" w:line="240" w:lineRule="auto"/>
        <w:jc w:val="center"/>
      </w:pPr>
    </w:p>
    <w:p w14:paraId="0A986A7B" w14:textId="77777777" w:rsidR="00033A47" w:rsidRDefault="00033A47">
      <w:pPr>
        <w:spacing w:after="0" w:line="240" w:lineRule="auto"/>
        <w:jc w:val="center"/>
      </w:pPr>
    </w:p>
    <w:p w14:paraId="333B8761" w14:textId="77777777" w:rsidR="00B640AB" w:rsidRPr="00C92B2B" w:rsidRDefault="00000000" w:rsidP="00C92B2B">
      <w:pPr>
        <w:pStyle w:val="Heading1"/>
        <w:jc w:val="center"/>
        <w:rPr>
          <w:rFonts w:ascii="Times New Roman" w:hAnsi="Times New Roman" w:cs="Times New Roman"/>
          <w:b/>
          <w:bCs/>
        </w:rPr>
      </w:pPr>
      <w:bookmarkStart w:id="15" w:name="_Toc243652028"/>
      <w:r w:rsidRPr="00C92B2B">
        <w:rPr>
          <w:rFonts w:ascii="Times New Roman" w:hAnsi="Times New Roman" w:cs="Times New Roman"/>
          <w:b/>
          <w:bCs/>
        </w:rPr>
        <w:lastRenderedPageBreak/>
        <w:t>Appendix B. Testing evidence</w:t>
      </w:r>
      <w:bookmarkEnd w:id="15"/>
    </w:p>
    <w:p w14:paraId="43831E76" w14:textId="77777777" w:rsidR="00C92B2B" w:rsidRDefault="00C92B2B">
      <w:pPr>
        <w:keepNext/>
        <w:spacing w:after="0" w:line="360" w:lineRule="auto"/>
        <w:ind w:firstLine="720"/>
        <w:jc w:val="both"/>
        <w:rPr>
          <w:rFonts w:ascii="Times New Roman" w:hAnsi="Times New Roman" w:cs="Times New Roman"/>
          <w:b/>
          <w:bCs/>
          <w:sz w:val="24"/>
          <w:szCs w:val="24"/>
        </w:rPr>
      </w:pPr>
    </w:p>
    <w:p w14:paraId="62BC592C" w14:textId="74B56514" w:rsidR="001C6E2B" w:rsidRDefault="001C6E2B" w:rsidP="001C6E2B">
      <w:pPr>
        <w:pStyle w:val="Caption"/>
        <w:keepNext/>
      </w:pPr>
    </w:p>
    <w:p w14:paraId="1DBE13FE" w14:textId="3F0F6F2F" w:rsidR="00784128" w:rsidRDefault="00784128" w:rsidP="00784128">
      <w:pPr>
        <w:pStyle w:val="Caption"/>
        <w:keepNext/>
      </w:pPr>
      <w:bookmarkStart w:id="16" w:name="_Ref243650533"/>
      <w:r>
        <w:t xml:space="preserve">Table </w:t>
      </w:r>
      <w:fldSimple w:instr=" SEQ Table \* ARABIC ">
        <w:r>
          <w:rPr>
            <w:noProof/>
          </w:rPr>
          <w:t>2</w:t>
        </w:r>
      </w:fldSimple>
      <w:bookmarkEnd w:id="16"/>
      <w:r>
        <w:t xml:space="preserve">. </w:t>
      </w:r>
      <w:r w:rsidRPr="00F14B7E">
        <w:t>Day 1, zone 1: processing time and category anomalies</w:t>
      </w:r>
    </w:p>
    <w:tbl>
      <w:tblPr>
        <w:tblStyle w:val="TableGrid"/>
        <w:tblW w:w="0" w:type="auto"/>
        <w:tblLook w:val="04A0" w:firstRow="1" w:lastRow="0" w:firstColumn="1" w:lastColumn="0" w:noHBand="0" w:noVBand="1"/>
      </w:tblPr>
      <w:tblGrid>
        <w:gridCol w:w="1005"/>
        <w:gridCol w:w="1440"/>
        <w:gridCol w:w="2088"/>
        <w:gridCol w:w="2232"/>
        <w:gridCol w:w="1584"/>
      </w:tblGrid>
      <w:tr w:rsidR="00B640AB" w14:paraId="78C0D097" w14:textId="77777777">
        <w:trPr>
          <w:cantSplit/>
          <w:tblHeader/>
        </w:trPr>
        <w:tc>
          <w:tcPr>
            <w:tcW w:w="936" w:type="dxa"/>
            <w:vAlign w:val="center"/>
          </w:tcPr>
          <w:p w14:paraId="6611F57E" w14:textId="77777777" w:rsidR="00B640AB" w:rsidRDefault="00000000">
            <w:pPr>
              <w:spacing w:before="40" w:after="40"/>
              <w:jc w:val="center"/>
            </w:pPr>
            <w:r>
              <w:rPr>
                <w:rFonts w:ascii="Times New Roman" w:hAnsi="Times New Roman"/>
                <w:b/>
                <w:sz w:val="20"/>
              </w:rPr>
              <w:t>Category</w:t>
            </w:r>
          </w:p>
        </w:tc>
        <w:tc>
          <w:tcPr>
            <w:tcW w:w="1440" w:type="dxa"/>
            <w:vAlign w:val="center"/>
          </w:tcPr>
          <w:p w14:paraId="5A03D5F0" w14:textId="77777777" w:rsidR="00B640AB" w:rsidRDefault="00000000">
            <w:pPr>
              <w:spacing w:before="40" w:after="40"/>
              <w:jc w:val="center"/>
            </w:pPr>
            <w:r>
              <w:rPr>
                <w:rFonts w:ascii="Times New Roman" w:hAnsi="Times New Roman"/>
                <w:b/>
                <w:sz w:val="20"/>
              </w:rPr>
              <w:t>Units</w:t>
            </w:r>
            <w:r>
              <w:rPr>
                <w:rFonts w:ascii="Times New Roman" w:hAnsi="Times New Roman"/>
                <w:b/>
                <w:sz w:val="20"/>
              </w:rPr>
              <w:br/>
              <w:t>Processed</w:t>
            </w:r>
          </w:p>
        </w:tc>
        <w:tc>
          <w:tcPr>
            <w:tcW w:w="2088" w:type="dxa"/>
            <w:vAlign w:val="center"/>
          </w:tcPr>
          <w:p w14:paraId="603338FE" w14:textId="77777777" w:rsidR="00B640AB" w:rsidRDefault="00000000">
            <w:pPr>
              <w:spacing w:before="40" w:after="40"/>
              <w:jc w:val="center"/>
            </w:pPr>
            <w:r>
              <w:rPr>
                <w:rFonts w:ascii="Times New Roman" w:hAnsi="Times New Roman"/>
                <w:b/>
                <w:sz w:val="20"/>
              </w:rPr>
              <w:t>Processing</w:t>
            </w:r>
            <w:r>
              <w:rPr>
                <w:rFonts w:ascii="Times New Roman" w:hAnsi="Times New Roman"/>
                <w:b/>
                <w:sz w:val="20"/>
              </w:rPr>
              <w:br/>
              <w:t>Time (min)</w:t>
            </w:r>
          </w:p>
        </w:tc>
        <w:tc>
          <w:tcPr>
            <w:tcW w:w="2232" w:type="dxa"/>
            <w:vAlign w:val="center"/>
          </w:tcPr>
          <w:p w14:paraId="281E5C30" w14:textId="77777777" w:rsidR="00B640AB" w:rsidRDefault="00000000">
            <w:pPr>
              <w:spacing w:before="40" w:after="40"/>
              <w:jc w:val="center"/>
            </w:pPr>
            <w:r>
              <w:rPr>
                <w:rFonts w:ascii="Times New Roman" w:hAnsi="Times New Roman"/>
                <w:b/>
                <w:sz w:val="20"/>
              </w:rPr>
              <w:t>Daily Zone</w:t>
            </w:r>
            <w:r>
              <w:rPr>
                <w:rFonts w:ascii="Times New Roman" w:hAnsi="Times New Roman"/>
                <w:b/>
                <w:sz w:val="20"/>
              </w:rPr>
              <w:br/>
              <w:t>Average</w:t>
            </w:r>
          </w:p>
        </w:tc>
        <w:tc>
          <w:tcPr>
            <w:tcW w:w="1584" w:type="dxa"/>
            <w:vAlign w:val="center"/>
          </w:tcPr>
          <w:p w14:paraId="2FC37734" w14:textId="77777777" w:rsidR="00B640AB" w:rsidRDefault="00000000">
            <w:pPr>
              <w:spacing w:before="40" w:after="40"/>
              <w:jc w:val="center"/>
            </w:pPr>
            <w:r>
              <w:rPr>
                <w:rFonts w:ascii="Times New Roman" w:hAnsi="Times New Roman"/>
                <w:b/>
                <w:i/>
                <w:sz w:val="20"/>
              </w:rPr>
              <w:t>Anomaly</w:t>
            </w:r>
          </w:p>
        </w:tc>
      </w:tr>
      <w:tr w:rsidR="00B640AB" w14:paraId="4E3B1241" w14:textId="77777777">
        <w:trPr>
          <w:cantSplit/>
        </w:trPr>
        <w:tc>
          <w:tcPr>
            <w:tcW w:w="936" w:type="dxa"/>
            <w:vAlign w:val="center"/>
          </w:tcPr>
          <w:p w14:paraId="180F34BB" w14:textId="77777777" w:rsidR="00B640AB" w:rsidRDefault="00000000">
            <w:pPr>
              <w:spacing w:before="40" w:after="40"/>
              <w:jc w:val="center"/>
            </w:pPr>
            <w:r>
              <w:rPr>
                <w:rFonts w:ascii="Times New Roman" w:hAnsi="Times New Roman"/>
                <w:sz w:val="20"/>
              </w:rPr>
              <w:t>1</w:t>
            </w:r>
          </w:p>
        </w:tc>
        <w:tc>
          <w:tcPr>
            <w:tcW w:w="1440" w:type="dxa"/>
            <w:vAlign w:val="center"/>
          </w:tcPr>
          <w:p w14:paraId="1A66B7C9" w14:textId="77777777" w:rsidR="00B640AB" w:rsidRDefault="00000000">
            <w:pPr>
              <w:spacing w:before="40" w:after="40"/>
              <w:jc w:val="center"/>
            </w:pPr>
            <w:r>
              <w:rPr>
                <w:rFonts w:ascii="Times New Roman" w:hAnsi="Times New Roman"/>
                <w:sz w:val="20"/>
              </w:rPr>
              <w:t>125</w:t>
            </w:r>
          </w:p>
        </w:tc>
        <w:tc>
          <w:tcPr>
            <w:tcW w:w="2088" w:type="dxa"/>
            <w:vAlign w:val="center"/>
          </w:tcPr>
          <w:p w14:paraId="71A5694A" w14:textId="77777777" w:rsidR="00B640AB" w:rsidRDefault="00000000">
            <w:pPr>
              <w:spacing w:before="40" w:after="40"/>
              <w:jc w:val="center"/>
            </w:pPr>
            <w:r>
              <w:rPr>
                <w:rFonts w:ascii="Times New Roman" w:hAnsi="Times New Roman"/>
                <w:sz w:val="20"/>
              </w:rPr>
              <w:t>106.25</w:t>
            </w:r>
          </w:p>
        </w:tc>
        <w:tc>
          <w:tcPr>
            <w:tcW w:w="2232" w:type="dxa"/>
            <w:vAlign w:val="center"/>
          </w:tcPr>
          <w:p w14:paraId="71C542D3" w14:textId="77777777" w:rsidR="00B640AB" w:rsidRDefault="00000000">
            <w:pPr>
              <w:spacing w:before="40" w:after="40"/>
              <w:jc w:val="center"/>
            </w:pPr>
            <w:r>
              <w:rPr>
                <w:rFonts w:ascii="Times New Roman" w:hAnsi="Times New Roman"/>
                <w:sz w:val="20"/>
              </w:rPr>
              <w:t>122.8333</w:t>
            </w:r>
          </w:p>
        </w:tc>
        <w:tc>
          <w:tcPr>
            <w:tcW w:w="1584" w:type="dxa"/>
            <w:vAlign w:val="center"/>
          </w:tcPr>
          <w:p w14:paraId="37A19E1A" w14:textId="77777777" w:rsidR="00B640AB" w:rsidRDefault="00000000">
            <w:pPr>
              <w:spacing w:before="40" w:after="40"/>
              <w:jc w:val="center"/>
            </w:pPr>
            <w:r>
              <w:rPr>
                <w:rFonts w:ascii="Times New Roman" w:hAnsi="Times New Roman"/>
                <w:i/>
                <w:sz w:val="20"/>
              </w:rPr>
              <w:t>FALSE</w:t>
            </w:r>
          </w:p>
        </w:tc>
      </w:tr>
      <w:tr w:rsidR="00B640AB" w14:paraId="4A3E3503" w14:textId="77777777">
        <w:trPr>
          <w:cantSplit/>
        </w:trPr>
        <w:tc>
          <w:tcPr>
            <w:tcW w:w="936" w:type="dxa"/>
            <w:vAlign w:val="center"/>
          </w:tcPr>
          <w:p w14:paraId="4B38140A" w14:textId="77777777" w:rsidR="00B640AB" w:rsidRDefault="00000000">
            <w:pPr>
              <w:spacing w:before="40" w:after="40"/>
              <w:jc w:val="center"/>
            </w:pPr>
            <w:r>
              <w:rPr>
                <w:rFonts w:ascii="Times New Roman" w:hAnsi="Times New Roman"/>
                <w:sz w:val="20"/>
              </w:rPr>
              <w:t>2</w:t>
            </w:r>
          </w:p>
        </w:tc>
        <w:tc>
          <w:tcPr>
            <w:tcW w:w="1440" w:type="dxa"/>
            <w:vAlign w:val="center"/>
          </w:tcPr>
          <w:p w14:paraId="4165A7F6" w14:textId="77777777" w:rsidR="00B640AB" w:rsidRDefault="00000000">
            <w:pPr>
              <w:spacing w:before="40" w:after="40"/>
              <w:jc w:val="center"/>
            </w:pPr>
            <w:r>
              <w:rPr>
                <w:rFonts w:ascii="Times New Roman" w:hAnsi="Times New Roman"/>
                <w:sz w:val="20"/>
              </w:rPr>
              <w:t>109</w:t>
            </w:r>
          </w:p>
        </w:tc>
        <w:tc>
          <w:tcPr>
            <w:tcW w:w="2088" w:type="dxa"/>
            <w:vAlign w:val="center"/>
          </w:tcPr>
          <w:p w14:paraId="73E96A85" w14:textId="77777777" w:rsidR="00B640AB" w:rsidRDefault="00000000">
            <w:pPr>
              <w:spacing w:before="40" w:after="40"/>
              <w:jc w:val="center"/>
            </w:pPr>
            <w:r>
              <w:rPr>
                <w:rFonts w:ascii="Times New Roman" w:hAnsi="Times New Roman"/>
                <w:sz w:val="20"/>
              </w:rPr>
              <w:t>92.65</w:t>
            </w:r>
          </w:p>
        </w:tc>
        <w:tc>
          <w:tcPr>
            <w:tcW w:w="2232" w:type="dxa"/>
            <w:vAlign w:val="center"/>
          </w:tcPr>
          <w:p w14:paraId="5CA86E92" w14:textId="77777777" w:rsidR="00B640AB" w:rsidRDefault="00000000">
            <w:pPr>
              <w:spacing w:before="40" w:after="40"/>
              <w:jc w:val="center"/>
            </w:pPr>
            <w:r>
              <w:rPr>
                <w:rFonts w:ascii="Times New Roman" w:hAnsi="Times New Roman"/>
                <w:sz w:val="20"/>
              </w:rPr>
              <w:t>122.8333</w:t>
            </w:r>
          </w:p>
        </w:tc>
        <w:tc>
          <w:tcPr>
            <w:tcW w:w="1584" w:type="dxa"/>
            <w:vAlign w:val="center"/>
          </w:tcPr>
          <w:p w14:paraId="44A6B36D" w14:textId="77777777" w:rsidR="00B640AB" w:rsidRDefault="00000000">
            <w:pPr>
              <w:spacing w:before="40" w:after="40"/>
              <w:jc w:val="center"/>
            </w:pPr>
            <w:r>
              <w:rPr>
                <w:rFonts w:ascii="Times New Roman" w:hAnsi="Times New Roman"/>
                <w:i/>
                <w:sz w:val="20"/>
              </w:rPr>
              <w:t>FALSE</w:t>
            </w:r>
          </w:p>
        </w:tc>
      </w:tr>
      <w:tr w:rsidR="00B640AB" w14:paraId="5DC7163F" w14:textId="77777777">
        <w:trPr>
          <w:cantSplit/>
        </w:trPr>
        <w:tc>
          <w:tcPr>
            <w:tcW w:w="936" w:type="dxa"/>
            <w:vAlign w:val="center"/>
          </w:tcPr>
          <w:p w14:paraId="4F849AD1" w14:textId="77777777" w:rsidR="00B640AB" w:rsidRDefault="00000000">
            <w:pPr>
              <w:spacing w:before="40" w:after="40"/>
              <w:jc w:val="center"/>
            </w:pPr>
            <w:r>
              <w:rPr>
                <w:rFonts w:ascii="Times New Roman" w:hAnsi="Times New Roman"/>
                <w:sz w:val="20"/>
              </w:rPr>
              <w:t>3</w:t>
            </w:r>
          </w:p>
        </w:tc>
        <w:tc>
          <w:tcPr>
            <w:tcW w:w="1440" w:type="dxa"/>
            <w:vAlign w:val="center"/>
          </w:tcPr>
          <w:p w14:paraId="2D341EE4" w14:textId="77777777" w:rsidR="00B640AB" w:rsidRDefault="00000000">
            <w:pPr>
              <w:spacing w:before="40" w:after="40"/>
              <w:jc w:val="center"/>
            </w:pPr>
            <w:r>
              <w:rPr>
                <w:rFonts w:ascii="Times New Roman" w:hAnsi="Times New Roman"/>
                <w:sz w:val="20"/>
              </w:rPr>
              <w:t>117</w:t>
            </w:r>
          </w:p>
        </w:tc>
        <w:tc>
          <w:tcPr>
            <w:tcW w:w="2088" w:type="dxa"/>
            <w:vAlign w:val="center"/>
          </w:tcPr>
          <w:p w14:paraId="4391D7EF" w14:textId="77777777" w:rsidR="00B640AB" w:rsidRDefault="00000000">
            <w:pPr>
              <w:spacing w:before="40" w:after="40"/>
              <w:jc w:val="center"/>
            </w:pPr>
            <w:r>
              <w:rPr>
                <w:rFonts w:ascii="Times New Roman" w:hAnsi="Times New Roman"/>
                <w:sz w:val="20"/>
              </w:rPr>
              <w:t>99.45</w:t>
            </w:r>
          </w:p>
        </w:tc>
        <w:tc>
          <w:tcPr>
            <w:tcW w:w="2232" w:type="dxa"/>
            <w:vAlign w:val="center"/>
          </w:tcPr>
          <w:p w14:paraId="4D15D420" w14:textId="77777777" w:rsidR="00B640AB" w:rsidRDefault="00000000">
            <w:pPr>
              <w:spacing w:before="40" w:after="40"/>
              <w:jc w:val="center"/>
            </w:pPr>
            <w:r>
              <w:rPr>
                <w:rFonts w:ascii="Times New Roman" w:hAnsi="Times New Roman"/>
                <w:sz w:val="20"/>
              </w:rPr>
              <w:t>122.8333</w:t>
            </w:r>
          </w:p>
        </w:tc>
        <w:tc>
          <w:tcPr>
            <w:tcW w:w="1584" w:type="dxa"/>
            <w:vAlign w:val="center"/>
          </w:tcPr>
          <w:p w14:paraId="5977A378" w14:textId="77777777" w:rsidR="00B640AB" w:rsidRDefault="00000000">
            <w:pPr>
              <w:spacing w:before="40" w:after="40"/>
              <w:jc w:val="center"/>
            </w:pPr>
            <w:r>
              <w:rPr>
                <w:rFonts w:ascii="Times New Roman" w:hAnsi="Times New Roman"/>
                <w:i/>
                <w:sz w:val="20"/>
              </w:rPr>
              <w:t>FALSE</w:t>
            </w:r>
          </w:p>
        </w:tc>
      </w:tr>
      <w:tr w:rsidR="00B640AB" w14:paraId="73A6C351" w14:textId="77777777">
        <w:trPr>
          <w:cantSplit/>
        </w:trPr>
        <w:tc>
          <w:tcPr>
            <w:tcW w:w="936" w:type="dxa"/>
            <w:vAlign w:val="center"/>
          </w:tcPr>
          <w:p w14:paraId="39AD5F0E" w14:textId="77777777" w:rsidR="00B640AB" w:rsidRDefault="00000000">
            <w:pPr>
              <w:spacing w:before="40" w:after="40"/>
              <w:jc w:val="center"/>
            </w:pPr>
            <w:r>
              <w:rPr>
                <w:rFonts w:ascii="Times New Roman" w:hAnsi="Times New Roman"/>
                <w:sz w:val="20"/>
              </w:rPr>
              <w:t>4</w:t>
            </w:r>
          </w:p>
        </w:tc>
        <w:tc>
          <w:tcPr>
            <w:tcW w:w="1440" w:type="dxa"/>
            <w:vAlign w:val="center"/>
          </w:tcPr>
          <w:p w14:paraId="4B2472B4" w14:textId="77777777" w:rsidR="00B640AB" w:rsidRDefault="00000000">
            <w:pPr>
              <w:spacing w:before="40" w:after="40"/>
              <w:jc w:val="center"/>
            </w:pPr>
            <w:r>
              <w:rPr>
                <w:rFonts w:ascii="Times New Roman" w:hAnsi="Times New Roman"/>
                <w:sz w:val="20"/>
              </w:rPr>
              <w:t>116</w:t>
            </w:r>
          </w:p>
        </w:tc>
        <w:tc>
          <w:tcPr>
            <w:tcW w:w="2088" w:type="dxa"/>
            <w:vAlign w:val="center"/>
          </w:tcPr>
          <w:p w14:paraId="50513C54" w14:textId="77777777" w:rsidR="00B640AB" w:rsidRDefault="00000000">
            <w:pPr>
              <w:spacing w:before="40" w:after="40"/>
              <w:jc w:val="center"/>
            </w:pPr>
            <w:r>
              <w:rPr>
                <w:rFonts w:ascii="Times New Roman" w:hAnsi="Times New Roman"/>
                <w:sz w:val="20"/>
              </w:rPr>
              <w:t>98.60</w:t>
            </w:r>
          </w:p>
        </w:tc>
        <w:tc>
          <w:tcPr>
            <w:tcW w:w="2232" w:type="dxa"/>
            <w:vAlign w:val="center"/>
          </w:tcPr>
          <w:p w14:paraId="578453A8" w14:textId="77777777" w:rsidR="00B640AB" w:rsidRDefault="00000000">
            <w:pPr>
              <w:spacing w:before="40" w:after="40"/>
              <w:jc w:val="center"/>
            </w:pPr>
            <w:r>
              <w:rPr>
                <w:rFonts w:ascii="Times New Roman" w:hAnsi="Times New Roman"/>
                <w:sz w:val="20"/>
              </w:rPr>
              <w:t>122.8333</w:t>
            </w:r>
          </w:p>
        </w:tc>
        <w:tc>
          <w:tcPr>
            <w:tcW w:w="1584" w:type="dxa"/>
            <w:vAlign w:val="center"/>
          </w:tcPr>
          <w:p w14:paraId="0A8A3884" w14:textId="77777777" w:rsidR="00B640AB" w:rsidRDefault="00000000">
            <w:pPr>
              <w:spacing w:before="40" w:after="40"/>
              <w:jc w:val="center"/>
            </w:pPr>
            <w:r>
              <w:rPr>
                <w:rFonts w:ascii="Times New Roman" w:hAnsi="Times New Roman"/>
                <w:i/>
                <w:sz w:val="20"/>
              </w:rPr>
              <w:t>FALSE</w:t>
            </w:r>
          </w:p>
        </w:tc>
      </w:tr>
      <w:tr w:rsidR="00B640AB" w14:paraId="2B408426" w14:textId="77777777">
        <w:trPr>
          <w:cantSplit/>
        </w:trPr>
        <w:tc>
          <w:tcPr>
            <w:tcW w:w="936" w:type="dxa"/>
            <w:vAlign w:val="center"/>
          </w:tcPr>
          <w:p w14:paraId="5F9FF070" w14:textId="77777777" w:rsidR="00B640AB" w:rsidRDefault="00000000">
            <w:pPr>
              <w:spacing w:before="40" w:after="40"/>
              <w:jc w:val="center"/>
            </w:pPr>
            <w:r>
              <w:rPr>
                <w:rFonts w:ascii="Times New Roman" w:hAnsi="Times New Roman"/>
                <w:sz w:val="20"/>
              </w:rPr>
              <w:t>5</w:t>
            </w:r>
          </w:p>
        </w:tc>
        <w:tc>
          <w:tcPr>
            <w:tcW w:w="1440" w:type="dxa"/>
            <w:vAlign w:val="center"/>
          </w:tcPr>
          <w:p w14:paraId="15D7D5D4" w14:textId="77777777" w:rsidR="00B640AB" w:rsidRDefault="00000000">
            <w:pPr>
              <w:spacing w:before="40" w:after="40"/>
              <w:jc w:val="center"/>
            </w:pPr>
            <w:r>
              <w:rPr>
                <w:rFonts w:ascii="Times New Roman" w:hAnsi="Times New Roman"/>
                <w:sz w:val="20"/>
              </w:rPr>
              <w:t>122</w:t>
            </w:r>
          </w:p>
        </w:tc>
        <w:tc>
          <w:tcPr>
            <w:tcW w:w="2088" w:type="dxa"/>
            <w:vAlign w:val="center"/>
          </w:tcPr>
          <w:p w14:paraId="1432D107" w14:textId="77777777" w:rsidR="00B640AB" w:rsidRDefault="00000000">
            <w:pPr>
              <w:spacing w:before="40" w:after="40"/>
              <w:jc w:val="center"/>
            </w:pPr>
            <w:r>
              <w:rPr>
                <w:rFonts w:ascii="Times New Roman" w:hAnsi="Times New Roman"/>
                <w:sz w:val="20"/>
              </w:rPr>
              <w:t>103.70</w:t>
            </w:r>
          </w:p>
        </w:tc>
        <w:tc>
          <w:tcPr>
            <w:tcW w:w="2232" w:type="dxa"/>
            <w:vAlign w:val="center"/>
          </w:tcPr>
          <w:p w14:paraId="7C89B70E" w14:textId="77777777" w:rsidR="00B640AB" w:rsidRDefault="00000000">
            <w:pPr>
              <w:spacing w:before="40" w:after="40"/>
              <w:jc w:val="center"/>
            </w:pPr>
            <w:r>
              <w:rPr>
                <w:rFonts w:ascii="Times New Roman" w:hAnsi="Times New Roman"/>
                <w:sz w:val="20"/>
              </w:rPr>
              <w:t>122.8333</w:t>
            </w:r>
          </w:p>
        </w:tc>
        <w:tc>
          <w:tcPr>
            <w:tcW w:w="1584" w:type="dxa"/>
            <w:vAlign w:val="center"/>
          </w:tcPr>
          <w:p w14:paraId="4A409929" w14:textId="77777777" w:rsidR="00B640AB" w:rsidRDefault="00000000">
            <w:pPr>
              <w:spacing w:before="40" w:after="40"/>
              <w:jc w:val="center"/>
            </w:pPr>
            <w:r>
              <w:rPr>
                <w:rFonts w:ascii="Times New Roman" w:hAnsi="Times New Roman"/>
                <w:i/>
                <w:sz w:val="20"/>
              </w:rPr>
              <w:t>FALSE</w:t>
            </w:r>
          </w:p>
        </w:tc>
      </w:tr>
      <w:tr w:rsidR="00B640AB" w14:paraId="6CFA15A0" w14:textId="77777777">
        <w:trPr>
          <w:cantSplit/>
        </w:trPr>
        <w:tc>
          <w:tcPr>
            <w:tcW w:w="936" w:type="dxa"/>
            <w:vAlign w:val="center"/>
          </w:tcPr>
          <w:p w14:paraId="651A7FDE" w14:textId="77777777" w:rsidR="00B640AB" w:rsidRDefault="00000000">
            <w:pPr>
              <w:spacing w:before="40" w:after="40"/>
              <w:jc w:val="center"/>
            </w:pPr>
            <w:r>
              <w:rPr>
                <w:rFonts w:ascii="Times New Roman" w:hAnsi="Times New Roman"/>
                <w:sz w:val="20"/>
              </w:rPr>
              <w:t>6</w:t>
            </w:r>
          </w:p>
        </w:tc>
        <w:tc>
          <w:tcPr>
            <w:tcW w:w="1440" w:type="dxa"/>
            <w:vAlign w:val="center"/>
          </w:tcPr>
          <w:p w14:paraId="44A84E3A" w14:textId="77777777" w:rsidR="00B640AB" w:rsidRDefault="00000000">
            <w:pPr>
              <w:spacing w:before="40" w:after="40"/>
              <w:jc w:val="center"/>
            </w:pPr>
            <w:r>
              <w:rPr>
                <w:rFonts w:ascii="Times New Roman" w:hAnsi="Times New Roman"/>
                <w:sz w:val="20"/>
              </w:rPr>
              <w:t>148</w:t>
            </w:r>
          </w:p>
        </w:tc>
        <w:tc>
          <w:tcPr>
            <w:tcW w:w="2088" w:type="dxa"/>
            <w:vAlign w:val="center"/>
          </w:tcPr>
          <w:p w14:paraId="07CDD41A" w14:textId="77777777" w:rsidR="00B640AB" w:rsidRDefault="00000000">
            <w:pPr>
              <w:spacing w:before="40" w:after="40"/>
              <w:jc w:val="center"/>
            </w:pPr>
            <w:r>
              <w:rPr>
                <w:rFonts w:ascii="Times New Roman" w:hAnsi="Times New Roman"/>
                <w:sz w:val="20"/>
              </w:rPr>
              <w:t>125.80</w:t>
            </w:r>
          </w:p>
        </w:tc>
        <w:tc>
          <w:tcPr>
            <w:tcW w:w="2232" w:type="dxa"/>
            <w:vAlign w:val="center"/>
          </w:tcPr>
          <w:p w14:paraId="7E4E926D" w14:textId="77777777" w:rsidR="00B640AB" w:rsidRDefault="00000000">
            <w:pPr>
              <w:spacing w:before="40" w:after="40"/>
              <w:jc w:val="center"/>
            </w:pPr>
            <w:r>
              <w:rPr>
                <w:rFonts w:ascii="Times New Roman" w:hAnsi="Times New Roman"/>
                <w:sz w:val="20"/>
              </w:rPr>
              <w:t>122.8333</w:t>
            </w:r>
          </w:p>
        </w:tc>
        <w:tc>
          <w:tcPr>
            <w:tcW w:w="1584" w:type="dxa"/>
            <w:vAlign w:val="center"/>
          </w:tcPr>
          <w:p w14:paraId="27546D84" w14:textId="77777777" w:rsidR="00B640AB" w:rsidRDefault="00000000">
            <w:pPr>
              <w:spacing w:before="40" w:after="40"/>
              <w:jc w:val="center"/>
            </w:pPr>
            <w:r>
              <w:rPr>
                <w:rFonts w:ascii="Times New Roman" w:hAnsi="Times New Roman"/>
                <w:i/>
                <w:sz w:val="20"/>
              </w:rPr>
              <w:t>TRUE</w:t>
            </w:r>
          </w:p>
        </w:tc>
      </w:tr>
    </w:tbl>
    <w:p w14:paraId="06925842" w14:textId="77777777" w:rsidR="0009368B" w:rsidRDefault="0009368B">
      <w:pPr>
        <w:keepNext/>
        <w:spacing w:after="0" w:line="360" w:lineRule="auto"/>
        <w:ind w:firstLine="720"/>
        <w:jc w:val="both"/>
        <w:rPr>
          <w:rFonts w:ascii="Times New Roman" w:hAnsi="Times New Roman" w:cs="Times New Roman"/>
          <w:b/>
          <w:bCs/>
          <w:sz w:val="24"/>
          <w:szCs w:val="24"/>
        </w:rPr>
      </w:pPr>
    </w:p>
    <w:p w14:paraId="2B15162A" w14:textId="00F1BE05" w:rsidR="00C92B2B" w:rsidRPr="00C92B2B" w:rsidRDefault="00000000" w:rsidP="00C92B2B">
      <w:pPr>
        <w:pStyle w:val="Heading2"/>
        <w:jc w:val="center"/>
        <w:rPr>
          <w:rFonts w:ascii="Times New Roman" w:hAnsi="Times New Roman" w:cs="Times New Roman"/>
        </w:rPr>
      </w:pPr>
      <w:bookmarkStart w:id="17" w:name="_Toc243652029"/>
      <w:r w:rsidRPr="00C92B2B">
        <w:rPr>
          <w:rFonts w:ascii="Times New Roman" w:hAnsi="Times New Roman" w:cs="Times New Roman"/>
        </w:rPr>
        <w:t>Separate calculations</w:t>
      </w:r>
      <w:bookmarkEnd w:id="17"/>
    </w:p>
    <w:p w14:paraId="4FBC6BA4" w14:textId="77777777"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Processing time for the first record: </w:t>
      </w:r>
      <w:r>
        <w:rPr>
          <w:rFonts w:ascii="Times New Roman" w:hAnsi="Times New Roman" w:cs="Times New Roman"/>
          <w:b/>
          <w:sz w:val="24"/>
          <w:szCs w:val="24"/>
        </w:rPr>
        <w:t>125 × 0.85 = 106.25</w:t>
      </w:r>
      <w:r>
        <w:rPr>
          <w:rFonts w:ascii="Times New Roman" w:hAnsi="Times New Roman" w:cs="Times New Roman"/>
          <w:sz w:val="24"/>
          <w:szCs w:val="24"/>
        </w:rPr>
        <w:t xml:space="preserve"> minutes.</w:t>
      </w:r>
    </w:p>
    <w:p w14:paraId="0A7A54BD" w14:textId="77777777"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Total units: </w:t>
      </w:r>
      <w:r>
        <w:rPr>
          <w:rFonts w:ascii="Times New Roman" w:hAnsi="Times New Roman" w:cs="Times New Roman"/>
          <w:b/>
          <w:sz w:val="24"/>
          <w:szCs w:val="24"/>
        </w:rPr>
        <w:t>125 + 109 + 117 + 116 + 122 + 148 = 737</w:t>
      </w:r>
      <w:r>
        <w:rPr>
          <w:rFonts w:ascii="Times New Roman" w:hAnsi="Times New Roman" w:cs="Times New Roman"/>
          <w:sz w:val="24"/>
          <w:szCs w:val="24"/>
        </w:rPr>
        <w:t>.</w:t>
      </w:r>
    </w:p>
    <w:p w14:paraId="12118831" w14:textId="77777777"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Average units: </w:t>
      </w:r>
      <w:r>
        <w:rPr>
          <w:rFonts w:ascii="Times New Roman" w:hAnsi="Times New Roman" w:cs="Times New Roman"/>
          <w:b/>
          <w:sz w:val="24"/>
          <w:szCs w:val="24"/>
        </w:rPr>
        <w:t>737 ÷ 6 = 122.8333</w:t>
      </w:r>
      <w:r>
        <w:rPr>
          <w:rFonts w:ascii="Times New Roman" w:hAnsi="Times New Roman" w:cs="Times New Roman"/>
          <w:sz w:val="24"/>
          <w:szCs w:val="24"/>
        </w:rPr>
        <w:t>.</w:t>
      </w:r>
    </w:p>
    <w:p w14:paraId="45A275C0" w14:textId="77777777"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Lower limit: </w:t>
      </w:r>
      <w:r>
        <w:rPr>
          <w:rFonts w:ascii="Times New Roman" w:hAnsi="Times New Roman" w:cs="Times New Roman"/>
          <w:b/>
          <w:sz w:val="24"/>
          <w:szCs w:val="24"/>
        </w:rPr>
        <w:t>(737 ÷ 6) × 0.85 = 104.4083</w:t>
      </w:r>
      <w:r>
        <w:rPr>
          <w:rFonts w:ascii="Times New Roman" w:hAnsi="Times New Roman" w:cs="Times New Roman"/>
          <w:sz w:val="24"/>
          <w:szCs w:val="24"/>
        </w:rPr>
        <w:t>.</w:t>
      </w:r>
    </w:p>
    <w:p w14:paraId="048C1833" w14:textId="77777777"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Upper limit: </w:t>
      </w:r>
      <w:r>
        <w:rPr>
          <w:rFonts w:ascii="Times New Roman" w:hAnsi="Times New Roman" w:cs="Times New Roman"/>
          <w:b/>
          <w:sz w:val="24"/>
          <w:szCs w:val="24"/>
        </w:rPr>
        <w:t>(737 ÷ 6) × 1.15 = 141.2583</w:t>
      </w:r>
      <w:r>
        <w:rPr>
          <w:rFonts w:ascii="Times New Roman" w:hAnsi="Times New Roman" w:cs="Times New Roman"/>
          <w:sz w:val="24"/>
          <w:szCs w:val="24"/>
        </w:rPr>
        <w:t>.</w:t>
      </w:r>
    </w:p>
    <w:p w14:paraId="0D892104" w14:textId="61B09AD3" w:rsidR="00B640AB" w:rsidRDefault="0000000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Only 148 falls outside these limits. Category 6 is the only anomaly in this group, matching the result in </w:t>
      </w:r>
      <w:r>
        <w:rPr>
          <w:rFonts w:ascii="Times New Roman" w:hAnsi="Times New Roman" w:cs="Times New Roman"/>
          <w:i/>
          <w:sz w:val="24"/>
          <w:szCs w:val="24"/>
        </w:rPr>
        <w:t>processing_anomalies</w:t>
      </w:r>
      <w:r>
        <w:rPr>
          <w:rFonts w:ascii="Times New Roman" w:hAnsi="Times New Roman" w:cs="Times New Roman"/>
          <w:sz w:val="24"/>
          <w:szCs w:val="24"/>
        </w:rPr>
        <w:t>.</w:t>
      </w:r>
    </w:p>
    <w:p w14:paraId="211770A9" w14:textId="77777777" w:rsidR="001C6E2B" w:rsidRDefault="001C6E2B" w:rsidP="001C6E2B"/>
    <w:p w14:paraId="6D94B107" w14:textId="2BD83935" w:rsidR="001C6E2B" w:rsidRPr="001C6E2B" w:rsidRDefault="001C6E2B" w:rsidP="001C6E2B">
      <w:pPr>
        <w:pStyle w:val="Heading2"/>
        <w:rPr>
          <w:rFonts w:ascii="Times New Roman" w:hAnsi="Times New Roman" w:cs="Times New Roman"/>
        </w:rPr>
      </w:pPr>
      <w:bookmarkStart w:id="18" w:name="_Toc243652030"/>
      <w:r w:rsidRPr="001C6E2B">
        <w:rPr>
          <w:rFonts w:ascii="Times New Roman" w:hAnsi="Times New Roman" w:cs="Times New Roman"/>
        </w:rPr>
        <w:t>Separate calculations and comparison with section E</w:t>
      </w:r>
      <w:bookmarkEnd w:id="18"/>
    </w:p>
    <w:p w14:paraId="7FCE683A" w14:textId="77777777" w:rsidR="001C6E2B" w:rsidRDefault="001C6E2B" w:rsidP="001C6E2B">
      <w:pPr>
        <w:spacing w:after="80" w:line="240" w:lineRule="auto"/>
        <w:ind w:firstLine="720"/>
        <w:jc w:val="both"/>
        <w:rPr>
          <w:rFonts w:ascii="Times New Roman" w:hAnsi="Times New Roman" w:cs="Times New Roman"/>
          <w:sz w:val="24"/>
          <w:szCs w:val="24"/>
        </w:rPr>
      </w:pPr>
    </w:p>
    <w:p w14:paraId="7C583FAB" w14:textId="1839E337" w:rsidR="001C6E2B" w:rsidRPr="001C6E2B" w:rsidRDefault="001C6E2B" w:rsidP="001C6E2B">
      <w:pPr>
        <w:spacing w:after="80" w:line="240" w:lineRule="auto"/>
        <w:ind w:firstLine="720"/>
        <w:jc w:val="both"/>
        <w:rPr>
          <w:rFonts w:ascii="Times New Roman" w:hAnsi="Times New Roman" w:cs="Times New Roman"/>
          <w:sz w:val="24"/>
          <w:szCs w:val="24"/>
        </w:rPr>
      </w:pPr>
      <w:r w:rsidRPr="001C6E2B">
        <w:rPr>
          <w:rFonts w:ascii="Times New Roman" w:hAnsi="Times New Roman" w:cs="Times New Roman"/>
          <w:sz w:val="24"/>
          <w:szCs w:val="24"/>
        </w:rPr>
        <w:t xml:space="preserve">Sum of the 28 daily totals: 20,961 units. Daily average: </w:t>
      </w:r>
      <w:r w:rsidRPr="001C6E2B">
        <w:rPr>
          <w:rFonts w:ascii="Times New Roman" w:hAnsi="Times New Roman" w:cs="Times New Roman"/>
          <w:b/>
          <w:bCs/>
          <w:sz w:val="24"/>
          <w:szCs w:val="24"/>
        </w:rPr>
        <w:t>20,961 ÷ 28 = 748.6071.</w:t>
      </w:r>
    </w:p>
    <w:p w14:paraId="608F7323" w14:textId="77777777" w:rsidR="001C6E2B" w:rsidRPr="001C6E2B" w:rsidRDefault="001C6E2B" w:rsidP="001C6E2B">
      <w:pPr>
        <w:spacing w:after="80" w:line="240" w:lineRule="auto"/>
        <w:ind w:firstLine="720"/>
        <w:jc w:val="both"/>
        <w:rPr>
          <w:rFonts w:ascii="Times New Roman" w:hAnsi="Times New Roman" w:cs="Times New Roman"/>
          <w:sz w:val="24"/>
          <w:szCs w:val="24"/>
        </w:rPr>
      </w:pPr>
      <w:r w:rsidRPr="001C6E2B">
        <w:rPr>
          <w:rFonts w:ascii="Times New Roman" w:hAnsi="Times New Roman" w:cs="Times New Roman"/>
          <w:sz w:val="24"/>
          <w:szCs w:val="24"/>
        </w:rPr>
        <w:t xml:space="preserve">Limits: </w:t>
      </w:r>
      <w:r w:rsidRPr="001C6E2B">
        <w:rPr>
          <w:rFonts w:ascii="Times New Roman" w:hAnsi="Times New Roman" w:cs="Times New Roman"/>
          <w:b/>
          <w:bCs/>
          <w:sz w:val="24"/>
          <w:szCs w:val="24"/>
        </w:rPr>
        <w:t>(20,961 ÷ 28) × 0.85 = 636.3161; (20,961 ÷ 28) × 1.15 = 860.8982.</w:t>
      </w:r>
    </w:p>
    <w:p w14:paraId="7A40F4D5" w14:textId="77777777" w:rsidR="001C6E2B" w:rsidRPr="001C6E2B" w:rsidRDefault="001C6E2B" w:rsidP="001C6E2B">
      <w:pPr>
        <w:spacing w:after="80" w:line="240" w:lineRule="auto"/>
        <w:ind w:firstLine="720"/>
        <w:jc w:val="both"/>
        <w:rPr>
          <w:rFonts w:ascii="Times New Roman" w:hAnsi="Times New Roman" w:cs="Times New Roman"/>
          <w:sz w:val="24"/>
          <w:szCs w:val="24"/>
        </w:rPr>
      </w:pPr>
      <w:r w:rsidRPr="001C6E2B">
        <w:rPr>
          <w:rFonts w:ascii="Times New Roman" w:hAnsi="Times New Roman" w:cs="Times New Roman"/>
          <w:sz w:val="24"/>
          <w:szCs w:val="24"/>
        </w:rPr>
        <w:t xml:space="preserve">The minimum daily total is 724 and the maximum is 780. Both are within the limits, supporting the </w:t>
      </w:r>
      <w:r w:rsidRPr="001C6E2B">
        <w:rPr>
          <w:rFonts w:ascii="Times New Roman" w:hAnsi="Times New Roman" w:cs="Times New Roman"/>
          <w:i/>
          <w:sz w:val="24"/>
          <w:szCs w:val="24"/>
        </w:rPr>
        <w:t>FALSE</w:t>
      </w:r>
      <w:r w:rsidRPr="001C6E2B">
        <w:rPr>
          <w:rFonts w:ascii="Times New Roman" w:hAnsi="Times New Roman" w:cs="Times New Roman"/>
          <w:sz w:val="24"/>
          <w:szCs w:val="24"/>
        </w:rPr>
        <w:t xml:space="preserve"> results for zone 1.</w:t>
      </w:r>
    </w:p>
    <w:p w14:paraId="28FD7788" w14:textId="77777777" w:rsidR="001C6E2B" w:rsidRPr="001C6E2B" w:rsidRDefault="001C6E2B" w:rsidP="001C6E2B">
      <w:pPr>
        <w:spacing w:after="80" w:line="240" w:lineRule="auto"/>
        <w:ind w:firstLine="720"/>
        <w:jc w:val="both"/>
        <w:rPr>
          <w:rFonts w:ascii="Times New Roman" w:hAnsi="Times New Roman" w:cs="Times New Roman"/>
          <w:sz w:val="24"/>
          <w:szCs w:val="24"/>
        </w:rPr>
      </w:pPr>
      <w:r w:rsidRPr="001C6E2B">
        <w:rPr>
          <w:rFonts w:ascii="Times New Roman" w:hAnsi="Times New Roman" w:cs="Times New Roman"/>
          <w:sz w:val="24"/>
          <w:szCs w:val="24"/>
        </w:rPr>
        <w:t xml:space="preserve">The highest daily total is 780 on day 6. The stored result in </w:t>
      </w:r>
      <w:proofErr w:type="spellStart"/>
      <w:r w:rsidRPr="001C6E2B">
        <w:rPr>
          <w:rFonts w:ascii="Times New Roman" w:hAnsi="Times New Roman" w:cs="Times New Roman"/>
          <w:i/>
          <w:sz w:val="24"/>
          <w:szCs w:val="24"/>
        </w:rPr>
        <w:t>peak_zone_days</w:t>
      </w:r>
      <w:proofErr w:type="spellEnd"/>
      <w:r w:rsidRPr="001C6E2B">
        <w:rPr>
          <w:rFonts w:ascii="Times New Roman" w:hAnsi="Times New Roman" w:cs="Times New Roman"/>
          <w:sz w:val="24"/>
          <w:szCs w:val="24"/>
        </w:rPr>
        <w:t xml:space="preserve"> is Zone 1, Day 6, </w:t>
      </w:r>
      <w:proofErr w:type="spellStart"/>
      <w:r w:rsidRPr="001C6E2B">
        <w:rPr>
          <w:rFonts w:ascii="Times New Roman" w:hAnsi="Times New Roman" w:cs="Times New Roman"/>
          <w:i/>
          <w:sz w:val="24"/>
          <w:szCs w:val="24"/>
        </w:rPr>
        <w:t>TotalUnits</w:t>
      </w:r>
      <w:proofErr w:type="spellEnd"/>
      <w:r w:rsidRPr="001C6E2B">
        <w:rPr>
          <w:rFonts w:ascii="Times New Roman" w:hAnsi="Times New Roman" w:cs="Times New Roman"/>
          <w:sz w:val="24"/>
          <w:szCs w:val="24"/>
        </w:rPr>
        <w:t xml:space="preserve"> 780, which agrees with this comparison.</w:t>
      </w:r>
    </w:p>
    <w:p w14:paraId="6726747F" w14:textId="77777777" w:rsidR="001C6E2B" w:rsidRDefault="001C6E2B">
      <w:pPr>
        <w:rPr>
          <w:i/>
          <w:iCs/>
          <w:color w:val="0E2841" w:themeColor="text2"/>
          <w:sz w:val="18"/>
          <w:szCs w:val="18"/>
        </w:rPr>
      </w:pPr>
      <w:r>
        <w:br w:type="page"/>
      </w:r>
    </w:p>
    <w:p w14:paraId="19F75F78" w14:textId="34D2E405" w:rsidR="001C6E2B" w:rsidRDefault="001C6E2B" w:rsidP="001C6E2B">
      <w:pPr>
        <w:pStyle w:val="Caption"/>
        <w:keepNext/>
      </w:pPr>
      <w:bookmarkStart w:id="19" w:name="_Ref243650622"/>
      <w:r>
        <w:lastRenderedPageBreak/>
        <w:t xml:space="preserve">Table </w:t>
      </w:r>
      <w:fldSimple w:instr=" SEQ Table \* ARABIC ">
        <w:r w:rsidR="00784128">
          <w:rPr>
            <w:noProof/>
          </w:rPr>
          <w:t>3</w:t>
        </w:r>
      </w:fldSimple>
      <w:bookmarkEnd w:id="19"/>
      <w:r>
        <w:t xml:space="preserve">. </w:t>
      </w:r>
      <w:r w:rsidRPr="004229C5">
        <w:t>Zone 1: daily totals and anomaly results</w:t>
      </w:r>
    </w:p>
    <w:tbl>
      <w:tblPr>
        <w:tblStyle w:val="TableGrid"/>
        <w:tblW w:w="0" w:type="auto"/>
        <w:tblLook w:val="04A0" w:firstRow="1" w:lastRow="0" w:firstColumn="1" w:lastColumn="0" w:noHBand="0" w:noVBand="1"/>
      </w:tblPr>
      <w:tblGrid>
        <w:gridCol w:w="936"/>
        <w:gridCol w:w="2664"/>
        <w:gridCol w:w="2880"/>
        <w:gridCol w:w="1800"/>
      </w:tblGrid>
      <w:tr w:rsidR="00B640AB" w14:paraId="7A852207" w14:textId="77777777">
        <w:trPr>
          <w:cantSplit/>
          <w:tblHeader/>
        </w:trPr>
        <w:tc>
          <w:tcPr>
            <w:tcW w:w="936" w:type="dxa"/>
            <w:vAlign w:val="center"/>
          </w:tcPr>
          <w:p w14:paraId="57D971A6" w14:textId="77777777" w:rsidR="00B640AB" w:rsidRDefault="00000000">
            <w:pPr>
              <w:spacing w:before="40" w:after="40"/>
              <w:jc w:val="center"/>
            </w:pPr>
            <w:r>
              <w:rPr>
                <w:rFonts w:ascii="Times New Roman" w:hAnsi="Times New Roman"/>
                <w:b/>
                <w:sz w:val="20"/>
              </w:rPr>
              <w:t>Day</w:t>
            </w:r>
          </w:p>
        </w:tc>
        <w:tc>
          <w:tcPr>
            <w:tcW w:w="2664" w:type="dxa"/>
            <w:vAlign w:val="center"/>
          </w:tcPr>
          <w:p w14:paraId="4BE9BF47" w14:textId="77777777" w:rsidR="00B640AB" w:rsidRDefault="00000000">
            <w:pPr>
              <w:spacing w:before="40" w:after="40"/>
              <w:jc w:val="center"/>
            </w:pPr>
            <w:r>
              <w:rPr>
                <w:rFonts w:ascii="Times New Roman" w:hAnsi="Times New Roman"/>
                <w:b/>
                <w:i/>
                <w:sz w:val="20"/>
              </w:rPr>
              <w:t>UnitsProcessed</w:t>
            </w:r>
          </w:p>
        </w:tc>
        <w:tc>
          <w:tcPr>
            <w:tcW w:w="2880" w:type="dxa"/>
            <w:vAlign w:val="center"/>
          </w:tcPr>
          <w:p w14:paraId="615BD5B1" w14:textId="77777777" w:rsidR="00B640AB" w:rsidRDefault="00000000">
            <w:pPr>
              <w:spacing w:before="40" w:after="40"/>
              <w:jc w:val="center"/>
            </w:pPr>
            <w:r>
              <w:rPr>
                <w:rFonts w:ascii="Times New Roman" w:hAnsi="Times New Roman"/>
                <w:b/>
                <w:i/>
                <w:sz w:val="20"/>
              </w:rPr>
              <w:t>DailyZoneAverage</w:t>
            </w:r>
          </w:p>
        </w:tc>
        <w:tc>
          <w:tcPr>
            <w:tcW w:w="1800" w:type="dxa"/>
            <w:vAlign w:val="center"/>
          </w:tcPr>
          <w:p w14:paraId="1B21CB68" w14:textId="77777777" w:rsidR="00B640AB" w:rsidRDefault="00000000">
            <w:pPr>
              <w:spacing w:before="40" w:after="40"/>
              <w:jc w:val="center"/>
            </w:pPr>
            <w:r>
              <w:rPr>
                <w:rFonts w:ascii="Times New Roman" w:hAnsi="Times New Roman"/>
                <w:b/>
                <w:i/>
                <w:sz w:val="20"/>
              </w:rPr>
              <w:t>Anomaly</w:t>
            </w:r>
          </w:p>
        </w:tc>
      </w:tr>
      <w:tr w:rsidR="00B640AB" w14:paraId="2B739A67" w14:textId="77777777">
        <w:trPr>
          <w:cantSplit/>
        </w:trPr>
        <w:tc>
          <w:tcPr>
            <w:tcW w:w="936" w:type="dxa"/>
            <w:vAlign w:val="center"/>
          </w:tcPr>
          <w:p w14:paraId="60777129" w14:textId="77777777" w:rsidR="00B640AB" w:rsidRDefault="00000000">
            <w:pPr>
              <w:spacing w:before="40" w:after="40"/>
              <w:jc w:val="center"/>
            </w:pPr>
            <w:r>
              <w:rPr>
                <w:rFonts w:ascii="Times New Roman" w:hAnsi="Times New Roman"/>
                <w:sz w:val="20"/>
              </w:rPr>
              <w:t>1</w:t>
            </w:r>
          </w:p>
        </w:tc>
        <w:tc>
          <w:tcPr>
            <w:tcW w:w="2664" w:type="dxa"/>
            <w:vAlign w:val="center"/>
          </w:tcPr>
          <w:p w14:paraId="613D0D3B" w14:textId="77777777" w:rsidR="00B640AB" w:rsidRDefault="00000000">
            <w:pPr>
              <w:spacing w:before="40" w:after="40"/>
              <w:jc w:val="center"/>
            </w:pPr>
            <w:r>
              <w:rPr>
                <w:rFonts w:ascii="Times New Roman" w:hAnsi="Times New Roman"/>
                <w:sz w:val="20"/>
              </w:rPr>
              <w:t>737</w:t>
            </w:r>
          </w:p>
        </w:tc>
        <w:tc>
          <w:tcPr>
            <w:tcW w:w="2880" w:type="dxa"/>
            <w:vAlign w:val="center"/>
          </w:tcPr>
          <w:p w14:paraId="7E317A61" w14:textId="77777777" w:rsidR="00B640AB" w:rsidRDefault="00000000">
            <w:pPr>
              <w:spacing w:before="40" w:after="40"/>
              <w:jc w:val="center"/>
            </w:pPr>
            <w:r>
              <w:rPr>
                <w:rFonts w:ascii="Times New Roman" w:hAnsi="Times New Roman"/>
                <w:sz w:val="20"/>
              </w:rPr>
              <w:t>748.6071</w:t>
            </w:r>
          </w:p>
        </w:tc>
        <w:tc>
          <w:tcPr>
            <w:tcW w:w="1800" w:type="dxa"/>
            <w:vAlign w:val="center"/>
          </w:tcPr>
          <w:p w14:paraId="4B30D54C" w14:textId="77777777" w:rsidR="00B640AB" w:rsidRDefault="00000000">
            <w:pPr>
              <w:spacing w:before="40" w:after="40"/>
              <w:jc w:val="center"/>
            </w:pPr>
            <w:r>
              <w:rPr>
                <w:rFonts w:ascii="Times New Roman" w:hAnsi="Times New Roman"/>
                <w:i/>
                <w:sz w:val="20"/>
              </w:rPr>
              <w:t>FALSE</w:t>
            </w:r>
          </w:p>
        </w:tc>
      </w:tr>
      <w:tr w:rsidR="00B640AB" w14:paraId="1F59FC86" w14:textId="77777777">
        <w:trPr>
          <w:cantSplit/>
        </w:trPr>
        <w:tc>
          <w:tcPr>
            <w:tcW w:w="936" w:type="dxa"/>
            <w:vAlign w:val="center"/>
          </w:tcPr>
          <w:p w14:paraId="0CF73A70" w14:textId="77777777" w:rsidR="00B640AB" w:rsidRDefault="00000000">
            <w:pPr>
              <w:spacing w:before="40" w:after="40"/>
              <w:jc w:val="center"/>
            </w:pPr>
            <w:r>
              <w:rPr>
                <w:rFonts w:ascii="Times New Roman" w:hAnsi="Times New Roman"/>
                <w:sz w:val="20"/>
              </w:rPr>
              <w:t>2</w:t>
            </w:r>
          </w:p>
        </w:tc>
        <w:tc>
          <w:tcPr>
            <w:tcW w:w="2664" w:type="dxa"/>
            <w:vAlign w:val="center"/>
          </w:tcPr>
          <w:p w14:paraId="03898613" w14:textId="77777777" w:rsidR="00B640AB" w:rsidRDefault="00000000">
            <w:pPr>
              <w:spacing w:before="40" w:after="40"/>
              <w:jc w:val="center"/>
            </w:pPr>
            <w:r>
              <w:rPr>
                <w:rFonts w:ascii="Times New Roman" w:hAnsi="Times New Roman"/>
                <w:sz w:val="20"/>
              </w:rPr>
              <w:t>732</w:t>
            </w:r>
          </w:p>
        </w:tc>
        <w:tc>
          <w:tcPr>
            <w:tcW w:w="2880" w:type="dxa"/>
            <w:vAlign w:val="center"/>
          </w:tcPr>
          <w:p w14:paraId="4DE940E5" w14:textId="77777777" w:rsidR="00B640AB" w:rsidRDefault="00000000">
            <w:pPr>
              <w:spacing w:before="40" w:after="40"/>
              <w:jc w:val="center"/>
            </w:pPr>
            <w:r>
              <w:rPr>
                <w:rFonts w:ascii="Times New Roman" w:hAnsi="Times New Roman"/>
                <w:sz w:val="20"/>
              </w:rPr>
              <w:t>748.6071</w:t>
            </w:r>
          </w:p>
        </w:tc>
        <w:tc>
          <w:tcPr>
            <w:tcW w:w="1800" w:type="dxa"/>
            <w:vAlign w:val="center"/>
          </w:tcPr>
          <w:p w14:paraId="086B81AA" w14:textId="77777777" w:rsidR="00B640AB" w:rsidRDefault="00000000">
            <w:pPr>
              <w:spacing w:before="40" w:after="40"/>
              <w:jc w:val="center"/>
            </w:pPr>
            <w:r>
              <w:rPr>
                <w:rFonts w:ascii="Times New Roman" w:hAnsi="Times New Roman"/>
                <w:i/>
                <w:sz w:val="20"/>
              </w:rPr>
              <w:t>FALSE</w:t>
            </w:r>
          </w:p>
        </w:tc>
      </w:tr>
      <w:tr w:rsidR="00B640AB" w14:paraId="72E9AAAC" w14:textId="77777777">
        <w:trPr>
          <w:cantSplit/>
        </w:trPr>
        <w:tc>
          <w:tcPr>
            <w:tcW w:w="936" w:type="dxa"/>
            <w:vAlign w:val="center"/>
          </w:tcPr>
          <w:p w14:paraId="5A396922" w14:textId="77777777" w:rsidR="00B640AB" w:rsidRDefault="00000000">
            <w:pPr>
              <w:spacing w:before="40" w:after="40"/>
              <w:jc w:val="center"/>
            </w:pPr>
            <w:r>
              <w:rPr>
                <w:rFonts w:ascii="Times New Roman" w:hAnsi="Times New Roman"/>
                <w:sz w:val="20"/>
              </w:rPr>
              <w:t>3</w:t>
            </w:r>
          </w:p>
        </w:tc>
        <w:tc>
          <w:tcPr>
            <w:tcW w:w="2664" w:type="dxa"/>
            <w:vAlign w:val="center"/>
          </w:tcPr>
          <w:p w14:paraId="67832FFD" w14:textId="77777777" w:rsidR="00B640AB" w:rsidRDefault="00000000">
            <w:pPr>
              <w:spacing w:before="40" w:after="40"/>
              <w:jc w:val="center"/>
            </w:pPr>
            <w:r>
              <w:rPr>
                <w:rFonts w:ascii="Times New Roman" w:hAnsi="Times New Roman"/>
                <w:sz w:val="20"/>
              </w:rPr>
              <w:t>749</w:t>
            </w:r>
          </w:p>
        </w:tc>
        <w:tc>
          <w:tcPr>
            <w:tcW w:w="2880" w:type="dxa"/>
            <w:vAlign w:val="center"/>
          </w:tcPr>
          <w:p w14:paraId="2ED4F9AB" w14:textId="77777777" w:rsidR="00B640AB" w:rsidRDefault="00000000">
            <w:pPr>
              <w:spacing w:before="40" w:after="40"/>
              <w:jc w:val="center"/>
            </w:pPr>
            <w:r>
              <w:rPr>
                <w:rFonts w:ascii="Times New Roman" w:hAnsi="Times New Roman"/>
                <w:sz w:val="20"/>
              </w:rPr>
              <w:t>748.6071</w:t>
            </w:r>
          </w:p>
        </w:tc>
        <w:tc>
          <w:tcPr>
            <w:tcW w:w="1800" w:type="dxa"/>
            <w:vAlign w:val="center"/>
          </w:tcPr>
          <w:p w14:paraId="3B7AD928" w14:textId="77777777" w:rsidR="00B640AB" w:rsidRDefault="00000000">
            <w:pPr>
              <w:spacing w:before="40" w:after="40"/>
              <w:jc w:val="center"/>
            </w:pPr>
            <w:r>
              <w:rPr>
                <w:rFonts w:ascii="Times New Roman" w:hAnsi="Times New Roman"/>
                <w:i/>
                <w:sz w:val="20"/>
              </w:rPr>
              <w:t>FALSE</w:t>
            </w:r>
          </w:p>
        </w:tc>
      </w:tr>
      <w:tr w:rsidR="00B640AB" w14:paraId="28CC71BB" w14:textId="77777777">
        <w:trPr>
          <w:cantSplit/>
        </w:trPr>
        <w:tc>
          <w:tcPr>
            <w:tcW w:w="936" w:type="dxa"/>
            <w:vAlign w:val="center"/>
          </w:tcPr>
          <w:p w14:paraId="09456BD8" w14:textId="77777777" w:rsidR="00B640AB" w:rsidRDefault="00000000">
            <w:pPr>
              <w:spacing w:before="40" w:after="40"/>
              <w:jc w:val="center"/>
            </w:pPr>
            <w:r>
              <w:rPr>
                <w:rFonts w:ascii="Times New Roman" w:hAnsi="Times New Roman"/>
                <w:sz w:val="20"/>
              </w:rPr>
              <w:t>4</w:t>
            </w:r>
          </w:p>
        </w:tc>
        <w:tc>
          <w:tcPr>
            <w:tcW w:w="2664" w:type="dxa"/>
            <w:vAlign w:val="center"/>
          </w:tcPr>
          <w:p w14:paraId="4746EB8D" w14:textId="77777777" w:rsidR="00B640AB" w:rsidRDefault="00000000">
            <w:pPr>
              <w:spacing w:before="40" w:after="40"/>
              <w:jc w:val="center"/>
            </w:pPr>
            <w:r>
              <w:rPr>
                <w:rFonts w:ascii="Times New Roman" w:hAnsi="Times New Roman"/>
                <w:sz w:val="20"/>
              </w:rPr>
              <w:t>749</w:t>
            </w:r>
          </w:p>
        </w:tc>
        <w:tc>
          <w:tcPr>
            <w:tcW w:w="2880" w:type="dxa"/>
            <w:vAlign w:val="center"/>
          </w:tcPr>
          <w:p w14:paraId="06C74EE7" w14:textId="77777777" w:rsidR="00B640AB" w:rsidRDefault="00000000">
            <w:pPr>
              <w:spacing w:before="40" w:after="40"/>
              <w:jc w:val="center"/>
            </w:pPr>
            <w:r>
              <w:rPr>
                <w:rFonts w:ascii="Times New Roman" w:hAnsi="Times New Roman"/>
                <w:sz w:val="20"/>
              </w:rPr>
              <w:t>748.6071</w:t>
            </w:r>
          </w:p>
        </w:tc>
        <w:tc>
          <w:tcPr>
            <w:tcW w:w="1800" w:type="dxa"/>
            <w:vAlign w:val="center"/>
          </w:tcPr>
          <w:p w14:paraId="272A9CC1" w14:textId="77777777" w:rsidR="00B640AB" w:rsidRDefault="00000000">
            <w:pPr>
              <w:spacing w:before="40" w:after="40"/>
              <w:jc w:val="center"/>
            </w:pPr>
            <w:r>
              <w:rPr>
                <w:rFonts w:ascii="Times New Roman" w:hAnsi="Times New Roman"/>
                <w:i/>
                <w:sz w:val="20"/>
              </w:rPr>
              <w:t>FALSE</w:t>
            </w:r>
          </w:p>
        </w:tc>
      </w:tr>
      <w:tr w:rsidR="00B640AB" w14:paraId="54F5DB2D" w14:textId="77777777">
        <w:trPr>
          <w:cantSplit/>
        </w:trPr>
        <w:tc>
          <w:tcPr>
            <w:tcW w:w="936" w:type="dxa"/>
            <w:vAlign w:val="center"/>
          </w:tcPr>
          <w:p w14:paraId="4633CFB3" w14:textId="77777777" w:rsidR="00B640AB" w:rsidRDefault="00000000">
            <w:pPr>
              <w:spacing w:before="40" w:after="40"/>
              <w:jc w:val="center"/>
            </w:pPr>
            <w:r>
              <w:rPr>
                <w:rFonts w:ascii="Times New Roman" w:hAnsi="Times New Roman"/>
                <w:sz w:val="20"/>
              </w:rPr>
              <w:t>5</w:t>
            </w:r>
          </w:p>
        </w:tc>
        <w:tc>
          <w:tcPr>
            <w:tcW w:w="2664" w:type="dxa"/>
            <w:vAlign w:val="center"/>
          </w:tcPr>
          <w:p w14:paraId="4CB3EBC8" w14:textId="77777777" w:rsidR="00B640AB" w:rsidRDefault="00000000">
            <w:pPr>
              <w:spacing w:before="40" w:after="40"/>
              <w:jc w:val="center"/>
            </w:pPr>
            <w:r>
              <w:rPr>
                <w:rFonts w:ascii="Times New Roman" w:hAnsi="Times New Roman"/>
                <w:sz w:val="20"/>
              </w:rPr>
              <w:t>739</w:t>
            </w:r>
          </w:p>
        </w:tc>
        <w:tc>
          <w:tcPr>
            <w:tcW w:w="2880" w:type="dxa"/>
            <w:vAlign w:val="center"/>
          </w:tcPr>
          <w:p w14:paraId="2D6924C2" w14:textId="77777777" w:rsidR="00B640AB" w:rsidRDefault="00000000">
            <w:pPr>
              <w:spacing w:before="40" w:after="40"/>
              <w:jc w:val="center"/>
            </w:pPr>
            <w:r>
              <w:rPr>
                <w:rFonts w:ascii="Times New Roman" w:hAnsi="Times New Roman"/>
                <w:sz w:val="20"/>
              </w:rPr>
              <w:t>748.6071</w:t>
            </w:r>
          </w:p>
        </w:tc>
        <w:tc>
          <w:tcPr>
            <w:tcW w:w="1800" w:type="dxa"/>
            <w:vAlign w:val="center"/>
          </w:tcPr>
          <w:p w14:paraId="35B3FCCB" w14:textId="77777777" w:rsidR="00B640AB" w:rsidRDefault="00000000">
            <w:pPr>
              <w:spacing w:before="40" w:after="40"/>
              <w:jc w:val="center"/>
            </w:pPr>
            <w:r>
              <w:rPr>
                <w:rFonts w:ascii="Times New Roman" w:hAnsi="Times New Roman"/>
                <w:i/>
                <w:sz w:val="20"/>
              </w:rPr>
              <w:t>FALSE</w:t>
            </w:r>
          </w:p>
        </w:tc>
      </w:tr>
      <w:tr w:rsidR="00B640AB" w14:paraId="3637E2BC" w14:textId="77777777">
        <w:trPr>
          <w:cantSplit/>
        </w:trPr>
        <w:tc>
          <w:tcPr>
            <w:tcW w:w="936" w:type="dxa"/>
            <w:vAlign w:val="center"/>
          </w:tcPr>
          <w:p w14:paraId="76E6289B" w14:textId="77777777" w:rsidR="00B640AB" w:rsidRDefault="00000000">
            <w:pPr>
              <w:spacing w:before="40" w:after="40"/>
              <w:jc w:val="center"/>
            </w:pPr>
            <w:r>
              <w:rPr>
                <w:rFonts w:ascii="Times New Roman" w:hAnsi="Times New Roman"/>
                <w:sz w:val="20"/>
              </w:rPr>
              <w:t>6</w:t>
            </w:r>
          </w:p>
        </w:tc>
        <w:tc>
          <w:tcPr>
            <w:tcW w:w="2664" w:type="dxa"/>
            <w:vAlign w:val="center"/>
          </w:tcPr>
          <w:p w14:paraId="76B0CBA6" w14:textId="77777777" w:rsidR="00B640AB" w:rsidRDefault="00000000">
            <w:pPr>
              <w:spacing w:before="40" w:after="40"/>
              <w:jc w:val="center"/>
            </w:pPr>
            <w:r>
              <w:rPr>
                <w:rFonts w:ascii="Times New Roman" w:hAnsi="Times New Roman"/>
                <w:sz w:val="20"/>
              </w:rPr>
              <w:t>780</w:t>
            </w:r>
          </w:p>
        </w:tc>
        <w:tc>
          <w:tcPr>
            <w:tcW w:w="2880" w:type="dxa"/>
            <w:vAlign w:val="center"/>
          </w:tcPr>
          <w:p w14:paraId="77819D8E" w14:textId="77777777" w:rsidR="00B640AB" w:rsidRDefault="00000000">
            <w:pPr>
              <w:spacing w:before="40" w:after="40"/>
              <w:jc w:val="center"/>
            </w:pPr>
            <w:r>
              <w:rPr>
                <w:rFonts w:ascii="Times New Roman" w:hAnsi="Times New Roman"/>
                <w:sz w:val="20"/>
              </w:rPr>
              <w:t>748.6071</w:t>
            </w:r>
          </w:p>
        </w:tc>
        <w:tc>
          <w:tcPr>
            <w:tcW w:w="1800" w:type="dxa"/>
            <w:vAlign w:val="center"/>
          </w:tcPr>
          <w:p w14:paraId="42865356" w14:textId="77777777" w:rsidR="00B640AB" w:rsidRDefault="00000000">
            <w:pPr>
              <w:spacing w:before="40" w:after="40"/>
              <w:jc w:val="center"/>
            </w:pPr>
            <w:r>
              <w:rPr>
                <w:rFonts w:ascii="Times New Roman" w:hAnsi="Times New Roman"/>
                <w:i/>
                <w:sz w:val="20"/>
              </w:rPr>
              <w:t>FALSE</w:t>
            </w:r>
          </w:p>
        </w:tc>
      </w:tr>
      <w:tr w:rsidR="00B640AB" w14:paraId="5EB493DF" w14:textId="77777777">
        <w:trPr>
          <w:cantSplit/>
        </w:trPr>
        <w:tc>
          <w:tcPr>
            <w:tcW w:w="936" w:type="dxa"/>
            <w:vAlign w:val="center"/>
          </w:tcPr>
          <w:p w14:paraId="19020DA2" w14:textId="77777777" w:rsidR="00B640AB" w:rsidRDefault="00000000">
            <w:pPr>
              <w:spacing w:before="40" w:after="40"/>
              <w:jc w:val="center"/>
            </w:pPr>
            <w:r>
              <w:rPr>
                <w:rFonts w:ascii="Times New Roman" w:hAnsi="Times New Roman"/>
                <w:sz w:val="20"/>
              </w:rPr>
              <w:t>7</w:t>
            </w:r>
          </w:p>
        </w:tc>
        <w:tc>
          <w:tcPr>
            <w:tcW w:w="2664" w:type="dxa"/>
            <w:vAlign w:val="center"/>
          </w:tcPr>
          <w:p w14:paraId="7ED1B054" w14:textId="77777777" w:rsidR="00B640AB" w:rsidRDefault="00000000">
            <w:pPr>
              <w:spacing w:before="40" w:after="40"/>
              <w:jc w:val="center"/>
            </w:pPr>
            <w:r>
              <w:rPr>
                <w:rFonts w:ascii="Times New Roman" w:hAnsi="Times New Roman"/>
                <w:sz w:val="20"/>
              </w:rPr>
              <w:t>761</w:t>
            </w:r>
          </w:p>
        </w:tc>
        <w:tc>
          <w:tcPr>
            <w:tcW w:w="2880" w:type="dxa"/>
            <w:vAlign w:val="center"/>
          </w:tcPr>
          <w:p w14:paraId="4D66745C" w14:textId="77777777" w:rsidR="00B640AB" w:rsidRDefault="00000000">
            <w:pPr>
              <w:spacing w:before="40" w:after="40"/>
              <w:jc w:val="center"/>
            </w:pPr>
            <w:r>
              <w:rPr>
                <w:rFonts w:ascii="Times New Roman" w:hAnsi="Times New Roman"/>
                <w:sz w:val="20"/>
              </w:rPr>
              <w:t>748.6071</w:t>
            </w:r>
          </w:p>
        </w:tc>
        <w:tc>
          <w:tcPr>
            <w:tcW w:w="1800" w:type="dxa"/>
            <w:vAlign w:val="center"/>
          </w:tcPr>
          <w:p w14:paraId="6E8AD259" w14:textId="77777777" w:rsidR="00B640AB" w:rsidRDefault="00000000">
            <w:pPr>
              <w:spacing w:before="40" w:after="40"/>
              <w:jc w:val="center"/>
            </w:pPr>
            <w:r>
              <w:rPr>
                <w:rFonts w:ascii="Times New Roman" w:hAnsi="Times New Roman"/>
                <w:i/>
                <w:sz w:val="20"/>
              </w:rPr>
              <w:t>FALSE</w:t>
            </w:r>
          </w:p>
        </w:tc>
      </w:tr>
      <w:tr w:rsidR="00B640AB" w14:paraId="5856B363" w14:textId="77777777">
        <w:trPr>
          <w:cantSplit/>
        </w:trPr>
        <w:tc>
          <w:tcPr>
            <w:tcW w:w="936" w:type="dxa"/>
            <w:vAlign w:val="center"/>
          </w:tcPr>
          <w:p w14:paraId="5099AF72" w14:textId="77777777" w:rsidR="00B640AB" w:rsidRDefault="00000000">
            <w:pPr>
              <w:spacing w:before="40" w:after="40"/>
              <w:jc w:val="center"/>
            </w:pPr>
            <w:r>
              <w:rPr>
                <w:rFonts w:ascii="Times New Roman" w:hAnsi="Times New Roman"/>
                <w:sz w:val="20"/>
              </w:rPr>
              <w:t>8</w:t>
            </w:r>
          </w:p>
        </w:tc>
        <w:tc>
          <w:tcPr>
            <w:tcW w:w="2664" w:type="dxa"/>
            <w:vAlign w:val="center"/>
          </w:tcPr>
          <w:p w14:paraId="32EC95A9" w14:textId="77777777" w:rsidR="00B640AB" w:rsidRDefault="00000000">
            <w:pPr>
              <w:spacing w:before="40" w:after="40"/>
              <w:jc w:val="center"/>
            </w:pPr>
            <w:r>
              <w:rPr>
                <w:rFonts w:ascii="Times New Roman" w:hAnsi="Times New Roman"/>
                <w:sz w:val="20"/>
              </w:rPr>
              <w:t>746</w:t>
            </w:r>
          </w:p>
        </w:tc>
        <w:tc>
          <w:tcPr>
            <w:tcW w:w="2880" w:type="dxa"/>
            <w:vAlign w:val="center"/>
          </w:tcPr>
          <w:p w14:paraId="393647CA" w14:textId="77777777" w:rsidR="00B640AB" w:rsidRDefault="00000000">
            <w:pPr>
              <w:spacing w:before="40" w:after="40"/>
              <w:jc w:val="center"/>
            </w:pPr>
            <w:r>
              <w:rPr>
                <w:rFonts w:ascii="Times New Roman" w:hAnsi="Times New Roman"/>
                <w:sz w:val="20"/>
              </w:rPr>
              <w:t>748.6071</w:t>
            </w:r>
          </w:p>
        </w:tc>
        <w:tc>
          <w:tcPr>
            <w:tcW w:w="1800" w:type="dxa"/>
            <w:vAlign w:val="center"/>
          </w:tcPr>
          <w:p w14:paraId="726CF097" w14:textId="77777777" w:rsidR="00B640AB" w:rsidRDefault="00000000">
            <w:pPr>
              <w:spacing w:before="40" w:after="40"/>
              <w:jc w:val="center"/>
            </w:pPr>
            <w:r>
              <w:rPr>
                <w:rFonts w:ascii="Times New Roman" w:hAnsi="Times New Roman"/>
                <w:i/>
                <w:sz w:val="20"/>
              </w:rPr>
              <w:t>FALSE</w:t>
            </w:r>
          </w:p>
        </w:tc>
      </w:tr>
      <w:tr w:rsidR="00B640AB" w14:paraId="56E8BC2E" w14:textId="77777777">
        <w:trPr>
          <w:cantSplit/>
        </w:trPr>
        <w:tc>
          <w:tcPr>
            <w:tcW w:w="936" w:type="dxa"/>
            <w:vAlign w:val="center"/>
          </w:tcPr>
          <w:p w14:paraId="112CB16A" w14:textId="77777777" w:rsidR="00B640AB" w:rsidRDefault="00000000">
            <w:pPr>
              <w:spacing w:before="40" w:after="40"/>
              <w:jc w:val="center"/>
            </w:pPr>
            <w:r>
              <w:rPr>
                <w:rFonts w:ascii="Times New Roman" w:hAnsi="Times New Roman"/>
                <w:sz w:val="20"/>
              </w:rPr>
              <w:t>9</w:t>
            </w:r>
          </w:p>
        </w:tc>
        <w:tc>
          <w:tcPr>
            <w:tcW w:w="2664" w:type="dxa"/>
            <w:vAlign w:val="center"/>
          </w:tcPr>
          <w:p w14:paraId="7A9ED7D1" w14:textId="77777777" w:rsidR="00B640AB" w:rsidRDefault="00000000">
            <w:pPr>
              <w:spacing w:before="40" w:after="40"/>
              <w:jc w:val="center"/>
            </w:pPr>
            <w:r>
              <w:rPr>
                <w:rFonts w:ascii="Times New Roman" w:hAnsi="Times New Roman"/>
                <w:sz w:val="20"/>
              </w:rPr>
              <w:t>737</w:t>
            </w:r>
          </w:p>
        </w:tc>
        <w:tc>
          <w:tcPr>
            <w:tcW w:w="2880" w:type="dxa"/>
            <w:vAlign w:val="center"/>
          </w:tcPr>
          <w:p w14:paraId="3ACA627D" w14:textId="77777777" w:rsidR="00B640AB" w:rsidRDefault="00000000">
            <w:pPr>
              <w:spacing w:before="40" w:after="40"/>
              <w:jc w:val="center"/>
            </w:pPr>
            <w:r>
              <w:rPr>
                <w:rFonts w:ascii="Times New Roman" w:hAnsi="Times New Roman"/>
                <w:sz w:val="20"/>
              </w:rPr>
              <w:t>748.6071</w:t>
            </w:r>
          </w:p>
        </w:tc>
        <w:tc>
          <w:tcPr>
            <w:tcW w:w="1800" w:type="dxa"/>
            <w:vAlign w:val="center"/>
          </w:tcPr>
          <w:p w14:paraId="01312F1A" w14:textId="77777777" w:rsidR="00B640AB" w:rsidRDefault="00000000">
            <w:pPr>
              <w:spacing w:before="40" w:after="40"/>
              <w:jc w:val="center"/>
            </w:pPr>
            <w:r>
              <w:rPr>
                <w:rFonts w:ascii="Times New Roman" w:hAnsi="Times New Roman"/>
                <w:i/>
                <w:sz w:val="20"/>
              </w:rPr>
              <w:t>FALSE</w:t>
            </w:r>
          </w:p>
        </w:tc>
      </w:tr>
      <w:tr w:rsidR="00B640AB" w14:paraId="4EB71436" w14:textId="77777777">
        <w:trPr>
          <w:cantSplit/>
        </w:trPr>
        <w:tc>
          <w:tcPr>
            <w:tcW w:w="936" w:type="dxa"/>
            <w:vAlign w:val="center"/>
          </w:tcPr>
          <w:p w14:paraId="39881258" w14:textId="77777777" w:rsidR="00B640AB" w:rsidRDefault="00000000">
            <w:pPr>
              <w:spacing w:before="40" w:after="40"/>
              <w:jc w:val="center"/>
            </w:pPr>
            <w:r>
              <w:rPr>
                <w:rFonts w:ascii="Times New Roman" w:hAnsi="Times New Roman"/>
                <w:sz w:val="20"/>
              </w:rPr>
              <w:t>10</w:t>
            </w:r>
          </w:p>
        </w:tc>
        <w:tc>
          <w:tcPr>
            <w:tcW w:w="2664" w:type="dxa"/>
            <w:vAlign w:val="center"/>
          </w:tcPr>
          <w:p w14:paraId="343492E9" w14:textId="77777777" w:rsidR="00B640AB" w:rsidRDefault="00000000">
            <w:pPr>
              <w:spacing w:before="40" w:after="40"/>
              <w:jc w:val="center"/>
            </w:pPr>
            <w:r>
              <w:rPr>
                <w:rFonts w:ascii="Times New Roman" w:hAnsi="Times New Roman"/>
                <w:sz w:val="20"/>
              </w:rPr>
              <w:t>744</w:t>
            </w:r>
          </w:p>
        </w:tc>
        <w:tc>
          <w:tcPr>
            <w:tcW w:w="2880" w:type="dxa"/>
            <w:vAlign w:val="center"/>
          </w:tcPr>
          <w:p w14:paraId="5FF4BF6C" w14:textId="77777777" w:rsidR="00B640AB" w:rsidRDefault="00000000">
            <w:pPr>
              <w:spacing w:before="40" w:after="40"/>
              <w:jc w:val="center"/>
            </w:pPr>
            <w:r>
              <w:rPr>
                <w:rFonts w:ascii="Times New Roman" w:hAnsi="Times New Roman"/>
                <w:sz w:val="20"/>
              </w:rPr>
              <w:t>748.6071</w:t>
            </w:r>
          </w:p>
        </w:tc>
        <w:tc>
          <w:tcPr>
            <w:tcW w:w="1800" w:type="dxa"/>
            <w:vAlign w:val="center"/>
          </w:tcPr>
          <w:p w14:paraId="4B6076B6" w14:textId="77777777" w:rsidR="00B640AB" w:rsidRDefault="00000000">
            <w:pPr>
              <w:spacing w:before="40" w:after="40"/>
              <w:jc w:val="center"/>
            </w:pPr>
            <w:r>
              <w:rPr>
                <w:rFonts w:ascii="Times New Roman" w:hAnsi="Times New Roman"/>
                <w:i/>
                <w:sz w:val="20"/>
              </w:rPr>
              <w:t>FALSE</w:t>
            </w:r>
          </w:p>
        </w:tc>
      </w:tr>
      <w:tr w:rsidR="00B640AB" w14:paraId="6F717BFA" w14:textId="77777777">
        <w:trPr>
          <w:cantSplit/>
        </w:trPr>
        <w:tc>
          <w:tcPr>
            <w:tcW w:w="936" w:type="dxa"/>
            <w:vAlign w:val="center"/>
          </w:tcPr>
          <w:p w14:paraId="608F2B44" w14:textId="77777777" w:rsidR="00B640AB" w:rsidRDefault="00000000">
            <w:pPr>
              <w:spacing w:before="40" w:after="40"/>
              <w:jc w:val="center"/>
            </w:pPr>
            <w:r>
              <w:rPr>
                <w:rFonts w:ascii="Times New Roman" w:hAnsi="Times New Roman"/>
                <w:sz w:val="20"/>
              </w:rPr>
              <w:t>11</w:t>
            </w:r>
          </w:p>
        </w:tc>
        <w:tc>
          <w:tcPr>
            <w:tcW w:w="2664" w:type="dxa"/>
            <w:vAlign w:val="center"/>
          </w:tcPr>
          <w:p w14:paraId="6F7BACC3" w14:textId="77777777" w:rsidR="00B640AB" w:rsidRDefault="00000000">
            <w:pPr>
              <w:spacing w:before="40" w:after="40"/>
              <w:jc w:val="center"/>
            </w:pPr>
            <w:r>
              <w:rPr>
                <w:rFonts w:ascii="Times New Roman" w:hAnsi="Times New Roman"/>
                <w:sz w:val="20"/>
              </w:rPr>
              <w:t>724</w:t>
            </w:r>
          </w:p>
        </w:tc>
        <w:tc>
          <w:tcPr>
            <w:tcW w:w="2880" w:type="dxa"/>
            <w:vAlign w:val="center"/>
          </w:tcPr>
          <w:p w14:paraId="769FA59B" w14:textId="77777777" w:rsidR="00B640AB" w:rsidRDefault="00000000">
            <w:pPr>
              <w:spacing w:before="40" w:after="40"/>
              <w:jc w:val="center"/>
            </w:pPr>
            <w:r>
              <w:rPr>
                <w:rFonts w:ascii="Times New Roman" w:hAnsi="Times New Roman"/>
                <w:sz w:val="20"/>
              </w:rPr>
              <w:t>748.6071</w:t>
            </w:r>
          </w:p>
        </w:tc>
        <w:tc>
          <w:tcPr>
            <w:tcW w:w="1800" w:type="dxa"/>
            <w:vAlign w:val="center"/>
          </w:tcPr>
          <w:p w14:paraId="65A11362" w14:textId="77777777" w:rsidR="00B640AB" w:rsidRDefault="00000000">
            <w:pPr>
              <w:spacing w:before="40" w:after="40"/>
              <w:jc w:val="center"/>
            </w:pPr>
            <w:r>
              <w:rPr>
                <w:rFonts w:ascii="Times New Roman" w:hAnsi="Times New Roman"/>
                <w:i/>
                <w:sz w:val="20"/>
              </w:rPr>
              <w:t>FALSE</w:t>
            </w:r>
          </w:p>
        </w:tc>
      </w:tr>
      <w:tr w:rsidR="00B640AB" w14:paraId="718CB319" w14:textId="77777777">
        <w:trPr>
          <w:cantSplit/>
        </w:trPr>
        <w:tc>
          <w:tcPr>
            <w:tcW w:w="936" w:type="dxa"/>
            <w:vAlign w:val="center"/>
          </w:tcPr>
          <w:p w14:paraId="6FAE1CCE" w14:textId="77777777" w:rsidR="00B640AB" w:rsidRDefault="00000000">
            <w:pPr>
              <w:spacing w:before="40" w:after="40"/>
              <w:jc w:val="center"/>
            </w:pPr>
            <w:r>
              <w:rPr>
                <w:rFonts w:ascii="Times New Roman" w:hAnsi="Times New Roman"/>
                <w:sz w:val="20"/>
              </w:rPr>
              <w:t>12</w:t>
            </w:r>
          </w:p>
        </w:tc>
        <w:tc>
          <w:tcPr>
            <w:tcW w:w="2664" w:type="dxa"/>
            <w:vAlign w:val="center"/>
          </w:tcPr>
          <w:p w14:paraId="0593F5C3" w14:textId="77777777" w:rsidR="00B640AB" w:rsidRDefault="00000000">
            <w:pPr>
              <w:spacing w:before="40" w:after="40"/>
              <w:jc w:val="center"/>
            </w:pPr>
            <w:r>
              <w:rPr>
                <w:rFonts w:ascii="Times New Roman" w:hAnsi="Times New Roman"/>
                <w:sz w:val="20"/>
              </w:rPr>
              <w:t>739</w:t>
            </w:r>
          </w:p>
        </w:tc>
        <w:tc>
          <w:tcPr>
            <w:tcW w:w="2880" w:type="dxa"/>
            <w:vAlign w:val="center"/>
          </w:tcPr>
          <w:p w14:paraId="1847F51C" w14:textId="77777777" w:rsidR="00B640AB" w:rsidRDefault="00000000">
            <w:pPr>
              <w:spacing w:before="40" w:after="40"/>
              <w:jc w:val="center"/>
            </w:pPr>
            <w:r>
              <w:rPr>
                <w:rFonts w:ascii="Times New Roman" w:hAnsi="Times New Roman"/>
                <w:sz w:val="20"/>
              </w:rPr>
              <w:t>748.6071</w:t>
            </w:r>
          </w:p>
        </w:tc>
        <w:tc>
          <w:tcPr>
            <w:tcW w:w="1800" w:type="dxa"/>
            <w:vAlign w:val="center"/>
          </w:tcPr>
          <w:p w14:paraId="1B9300A6" w14:textId="77777777" w:rsidR="00B640AB" w:rsidRDefault="00000000">
            <w:pPr>
              <w:spacing w:before="40" w:after="40"/>
              <w:jc w:val="center"/>
            </w:pPr>
            <w:r>
              <w:rPr>
                <w:rFonts w:ascii="Times New Roman" w:hAnsi="Times New Roman"/>
                <w:i/>
                <w:sz w:val="20"/>
              </w:rPr>
              <w:t>FALSE</w:t>
            </w:r>
          </w:p>
        </w:tc>
      </w:tr>
      <w:tr w:rsidR="00B640AB" w14:paraId="29F6A3DF" w14:textId="77777777">
        <w:trPr>
          <w:cantSplit/>
        </w:trPr>
        <w:tc>
          <w:tcPr>
            <w:tcW w:w="936" w:type="dxa"/>
            <w:vAlign w:val="center"/>
          </w:tcPr>
          <w:p w14:paraId="3DBFBB45" w14:textId="77777777" w:rsidR="00B640AB" w:rsidRDefault="00000000">
            <w:pPr>
              <w:spacing w:before="40" w:after="40"/>
              <w:jc w:val="center"/>
            </w:pPr>
            <w:r>
              <w:rPr>
                <w:rFonts w:ascii="Times New Roman" w:hAnsi="Times New Roman"/>
                <w:sz w:val="20"/>
              </w:rPr>
              <w:t>13</w:t>
            </w:r>
          </w:p>
        </w:tc>
        <w:tc>
          <w:tcPr>
            <w:tcW w:w="2664" w:type="dxa"/>
            <w:vAlign w:val="center"/>
          </w:tcPr>
          <w:p w14:paraId="7F802333" w14:textId="77777777" w:rsidR="00B640AB" w:rsidRDefault="00000000">
            <w:pPr>
              <w:spacing w:before="40" w:after="40"/>
              <w:jc w:val="center"/>
            </w:pPr>
            <w:r>
              <w:rPr>
                <w:rFonts w:ascii="Times New Roman" w:hAnsi="Times New Roman"/>
                <w:sz w:val="20"/>
              </w:rPr>
              <w:t>747</w:t>
            </w:r>
          </w:p>
        </w:tc>
        <w:tc>
          <w:tcPr>
            <w:tcW w:w="2880" w:type="dxa"/>
            <w:vAlign w:val="center"/>
          </w:tcPr>
          <w:p w14:paraId="71D35343" w14:textId="77777777" w:rsidR="00B640AB" w:rsidRDefault="00000000">
            <w:pPr>
              <w:spacing w:before="40" w:after="40"/>
              <w:jc w:val="center"/>
            </w:pPr>
            <w:r>
              <w:rPr>
                <w:rFonts w:ascii="Times New Roman" w:hAnsi="Times New Roman"/>
                <w:sz w:val="20"/>
              </w:rPr>
              <w:t>748.6071</w:t>
            </w:r>
          </w:p>
        </w:tc>
        <w:tc>
          <w:tcPr>
            <w:tcW w:w="1800" w:type="dxa"/>
            <w:vAlign w:val="center"/>
          </w:tcPr>
          <w:p w14:paraId="532E155E" w14:textId="77777777" w:rsidR="00B640AB" w:rsidRDefault="00000000">
            <w:pPr>
              <w:spacing w:before="40" w:after="40"/>
              <w:jc w:val="center"/>
            </w:pPr>
            <w:r>
              <w:rPr>
                <w:rFonts w:ascii="Times New Roman" w:hAnsi="Times New Roman"/>
                <w:i/>
                <w:sz w:val="20"/>
              </w:rPr>
              <w:t>FALSE</w:t>
            </w:r>
          </w:p>
        </w:tc>
      </w:tr>
      <w:tr w:rsidR="00B640AB" w14:paraId="45032169" w14:textId="77777777">
        <w:trPr>
          <w:cantSplit/>
        </w:trPr>
        <w:tc>
          <w:tcPr>
            <w:tcW w:w="936" w:type="dxa"/>
            <w:vAlign w:val="center"/>
          </w:tcPr>
          <w:p w14:paraId="75F96AFD" w14:textId="77777777" w:rsidR="00B640AB" w:rsidRDefault="00000000">
            <w:pPr>
              <w:spacing w:before="40" w:after="40"/>
              <w:jc w:val="center"/>
            </w:pPr>
            <w:r>
              <w:rPr>
                <w:rFonts w:ascii="Times New Roman" w:hAnsi="Times New Roman"/>
                <w:sz w:val="20"/>
              </w:rPr>
              <w:t>14</w:t>
            </w:r>
          </w:p>
        </w:tc>
        <w:tc>
          <w:tcPr>
            <w:tcW w:w="2664" w:type="dxa"/>
            <w:vAlign w:val="center"/>
          </w:tcPr>
          <w:p w14:paraId="7C8A68F6" w14:textId="77777777" w:rsidR="00B640AB" w:rsidRDefault="00000000">
            <w:pPr>
              <w:spacing w:before="40" w:after="40"/>
              <w:jc w:val="center"/>
            </w:pPr>
            <w:r>
              <w:rPr>
                <w:rFonts w:ascii="Times New Roman" w:hAnsi="Times New Roman"/>
                <w:sz w:val="20"/>
              </w:rPr>
              <w:t>767</w:t>
            </w:r>
          </w:p>
        </w:tc>
        <w:tc>
          <w:tcPr>
            <w:tcW w:w="2880" w:type="dxa"/>
            <w:vAlign w:val="center"/>
          </w:tcPr>
          <w:p w14:paraId="64E9ABB6" w14:textId="77777777" w:rsidR="00B640AB" w:rsidRDefault="00000000">
            <w:pPr>
              <w:spacing w:before="40" w:after="40"/>
              <w:jc w:val="center"/>
            </w:pPr>
            <w:r>
              <w:rPr>
                <w:rFonts w:ascii="Times New Roman" w:hAnsi="Times New Roman"/>
                <w:sz w:val="20"/>
              </w:rPr>
              <w:t>748.6071</w:t>
            </w:r>
          </w:p>
        </w:tc>
        <w:tc>
          <w:tcPr>
            <w:tcW w:w="1800" w:type="dxa"/>
            <w:vAlign w:val="center"/>
          </w:tcPr>
          <w:p w14:paraId="736D592E" w14:textId="77777777" w:rsidR="00B640AB" w:rsidRDefault="00000000">
            <w:pPr>
              <w:spacing w:before="40" w:after="40"/>
              <w:jc w:val="center"/>
            </w:pPr>
            <w:r>
              <w:rPr>
                <w:rFonts w:ascii="Times New Roman" w:hAnsi="Times New Roman"/>
                <w:i/>
                <w:sz w:val="20"/>
              </w:rPr>
              <w:t>FALSE</w:t>
            </w:r>
          </w:p>
        </w:tc>
      </w:tr>
      <w:tr w:rsidR="00B640AB" w14:paraId="6C4CF43B" w14:textId="77777777">
        <w:trPr>
          <w:cantSplit/>
        </w:trPr>
        <w:tc>
          <w:tcPr>
            <w:tcW w:w="936" w:type="dxa"/>
            <w:vAlign w:val="center"/>
          </w:tcPr>
          <w:p w14:paraId="2425A1F9" w14:textId="77777777" w:rsidR="00B640AB" w:rsidRDefault="00000000">
            <w:pPr>
              <w:spacing w:before="40" w:after="40"/>
              <w:jc w:val="center"/>
            </w:pPr>
            <w:r>
              <w:rPr>
                <w:rFonts w:ascii="Times New Roman" w:hAnsi="Times New Roman"/>
                <w:sz w:val="20"/>
              </w:rPr>
              <w:t>15</w:t>
            </w:r>
          </w:p>
        </w:tc>
        <w:tc>
          <w:tcPr>
            <w:tcW w:w="2664" w:type="dxa"/>
            <w:vAlign w:val="center"/>
          </w:tcPr>
          <w:p w14:paraId="52C3855A" w14:textId="77777777" w:rsidR="00B640AB" w:rsidRDefault="00000000">
            <w:pPr>
              <w:spacing w:before="40" w:after="40"/>
              <w:jc w:val="center"/>
            </w:pPr>
            <w:r>
              <w:rPr>
                <w:rFonts w:ascii="Times New Roman" w:hAnsi="Times New Roman"/>
                <w:sz w:val="20"/>
              </w:rPr>
              <w:t>761</w:t>
            </w:r>
          </w:p>
        </w:tc>
        <w:tc>
          <w:tcPr>
            <w:tcW w:w="2880" w:type="dxa"/>
            <w:vAlign w:val="center"/>
          </w:tcPr>
          <w:p w14:paraId="31DFBADE" w14:textId="77777777" w:rsidR="00B640AB" w:rsidRDefault="00000000">
            <w:pPr>
              <w:spacing w:before="40" w:after="40"/>
              <w:jc w:val="center"/>
            </w:pPr>
            <w:r>
              <w:rPr>
                <w:rFonts w:ascii="Times New Roman" w:hAnsi="Times New Roman"/>
                <w:sz w:val="20"/>
              </w:rPr>
              <w:t>748.6071</w:t>
            </w:r>
          </w:p>
        </w:tc>
        <w:tc>
          <w:tcPr>
            <w:tcW w:w="1800" w:type="dxa"/>
            <w:vAlign w:val="center"/>
          </w:tcPr>
          <w:p w14:paraId="6F10A313" w14:textId="77777777" w:rsidR="00B640AB" w:rsidRDefault="00000000">
            <w:pPr>
              <w:spacing w:before="40" w:after="40"/>
              <w:jc w:val="center"/>
            </w:pPr>
            <w:r>
              <w:rPr>
                <w:rFonts w:ascii="Times New Roman" w:hAnsi="Times New Roman"/>
                <w:i/>
                <w:sz w:val="20"/>
              </w:rPr>
              <w:t>FALSE</w:t>
            </w:r>
          </w:p>
        </w:tc>
      </w:tr>
      <w:tr w:rsidR="00B640AB" w14:paraId="5B35A060" w14:textId="77777777">
        <w:trPr>
          <w:cantSplit/>
        </w:trPr>
        <w:tc>
          <w:tcPr>
            <w:tcW w:w="936" w:type="dxa"/>
            <w:vAlign w:val="center"/>
          </w:tcPr>
          <w:p w14:paraId="5F425DAA" w14:textId="77777777" w:rsidR="00B640AB" w:rsidRDefault="00000000">
            <w:pPr>
              <w:spacing w:before="40" w:after="40"/>
              <w:jc w:val="center"/>
            </w:pPr>
            <w:r>
              <w:rPr>
                <w:rFonts w:ascii="Times New Roman" w:hAnsi="Times New Roman"/>
                <w:sz w:val="20"/>
              </w:rPr>
              <w:t>16</w:t>
            </w:r>
          </w:p>
        </w:tc>
        <w:tc>
          <w:tcPr>
            <w:tcW w:w="2664" w:type="dxa"/>
            <w:vAlign w:val="center"/>
          </w:tcPr>
          <w:p w14:paraId="101021B2" w14:textId="77777777" w:rsidR="00B640AB" w:rsidRDefault="00000000">
            <w:pPr>
              <w:spacing w:before="40" w:after="40"/>
              <w:jc w:val="center"/>
            </w:pPr>
            <w:r>
              <w:rPr>
                <w:rFonts w:ascii="Times New Roman" w:hAnsi="Times New Roman"/>
                <w:sz w:val="20"/>
              </w:rPr>
              <w:t>743</w:t>
            </w:r>
          </w:p>
        </w:tc>
        <w:tc>
          <w:tcPr>
            <w:tcW w:w="2880" w:type="dxa"/>
            <w:vAlign w:val="center"/>
          </w:tcPr>
          <w:p w14:paraId="55E96275" w14:textId="77777777" w:rsidR="00B640AB" w:rsidRDefault="00000000">
            <w:pPr>
              <w:spacing w:before="40" w:after="40"/>
              <w:jc w:val="center"/>
            </w:pPr>
            <w:r>
              <w:rPr>
                <w:rFonts w:ascii="Times New Roman" w:hAnsi="Times New Roman"/>
                <w:sz w:val="20"/>
              </w:rPr>
              <w:t>748.6071</w:t>
            </w:r>
          </w:p>
        </w:tc>
        <w:tc>
          <w:tcPr>
            <w:tcW w:w="1800" w:type="dxa"/>
            <w:vAlign w:val="center"/>
          </w:tcPr>
          <w:p w14:paraId="75731691" w14:textId="77777777" w:rsidR="00B640AB" w:rsidRDefault="00000000">
            <w:pPr>
              <w:spacing w:before="40" w:after="40"/>
              <w:jc w:val="center"/>
            </w:pPr>
            <w:r>
              <w:rPr>
                <w:rFonts w:ascii="Times New Roman" w:hAnsi="Times New Roman"/>
                <w:i/>
                <w:sz w:val="20"/>
              </w:rPr>
              <w:t>FALSE</w:t>
            </w:r>
          </w:p>
        </w:tc>
      </w:tr>
      <w:tr w:rsidR="00B640AB" w14:paraId="112BE2E7" w14:textId="77777777">
        <w:trPr>
          <w:cantSplit/>
        </w:trPr>
        <w:tc>
          <w:tcPr>
            <w:tcW w:w="936" w:type="dxa"/>
            <w:vAlign w:val="center"/>
          </w:tcPr>
          <w:p w14:paraId="33566BB3" w14:textId="77777777" w:rsidR="00B640AB" w:rsidRDefault="00000000">
            <w:pPr>
              <w:spacing w:before="40" w:after="40"/>
              <w:jc w:val="center"/>
            </w:pPr>
            <w:r>
              <w:rPr>
                <w:rFonts w:ascii="Times New Roman" w:hAnsi="Times New Roman"/>
                <w:sz w:val="20"/>
              </w:rPr>
              <w:t>17</w:t>
            </w:r>
          </w:p>
        </w:tc>
        <w:tc>
          <w:tcPr>
            <w:tcW w:w="2664" w:type="dxa"/>
            <w:vAlign w:val="center"/>
          </w:tcPr>
          <w:p w14:paraId="156E904A" w14:textId="77777777" w:rsidR="00B640AB" w:rsidRDefault="00000000">
            <w:pPr>
              <w:spacing w:before="40" w:after="40"/>
              <w:jc w:val="center"/>
            </w:pPr>
            <w:r>
              <w:rPr>
                <w:rFonts w:ascii="Times New Roman" w:hAnsi="Times New Roman"/>
                <w:sz w:val="20"/>
              </w:rPr>
              <w:t>758</w:t>
            </w:r>
          </w:p>
        </w:tc>
        <w:tc>
          <w:tcPr>
            <w:tcW w:w="2880" w:type="dxa"/>
            <w:vAlign w:val="center"/>
          </w:tcPr>
          <w:p w14:paraId="4DA22DB1" w14:textId="77777777" w:rsidR="00B640AB" w:rsidRDefault="00000000">
            <w:pPr>
              <w:spacing w:before="40" w:after="40"/>
              <w:jc w:val="center"/>
            </w:pPr>
            <w:r>
              <w:rPr>
                <w:rFonts w:ascii="Times New Roman" w:hAnsi="Times New Roman"/>
                <w:sz w:val="20"/>
              </w:rPr>
              <w:t>748.6071</w:t>
            </w:r>
          </w:p>
        </w:tc>
        <w:tc>
          <w:tcPr>
            <w:tcW w:w="1800" w:type="dxa"/>
            <w:vAlign w:val="center"/>
          </w:tcPr>
          <w:p w14:paraId="61BFABBA" w14:textId="77777777" w:rsidR="00B640AB" w:rsidRDefault="00000000">
            <w:pPr>
              <w:spacing w:before="40" w:after="40"/>
              <w:jc w:val="center"/>
            </w:pPr>
            <w:r>
              <w:rPr>
                <w:rFonts w:ascii="Times New Roman" w:hAnsi="Times New Roman"/>
                <w:i/>
                <w:sz w:val="20"/>
              </w:rPr>
              <w:t>FALSE</w:t>
            </w:r>
          </w:p>
        </w:tc>
      </w:tr>
      <w:tr w:rsidR="00B640AB" w14:paraId="4E2B181B" w14:textId="77777777">
        <w:trPr>
          <w:cantSplit/>
        </w:trPr>
        <w:tc>
          <w:tcPr>
            <w:tcW w:w="936" w:type="dxa"/>
            <w:vAlign w:val="center"/>
          </w:tcPr>
          <w:p w14:paraId="5BAC73B6" w14:textId="77777777" w:rsidR="00B640AB" w:rsidRDefault="00000000">
            <w:pPr>
              <w:spacing w:before="40" w:after="40"/>
              <w:jc w:val="center"/>
            </w:pPr>
            <w:r>
              <w:rPr>
                <w:rFonts w:ascii="Times New Roman" w:hAnsi="Times New Roman"/>
                <w:sz w:val="20"/>
              </w:rPr>
              <w:t>18</w:t>
            </w:r>
          </w:p>
        </w:tc>
        <w:tc>
          <w:tcPr>
            <w:tcW w:w="2664" w:type="dxa"/>
            <w:vAlign w:val="center"/>
          </w:tcPr>
          <w:p w14:paraId="01DFE503" w14:textId="77777777" w:rsidR="00B640AB" w:rsidRDefault="00000000">
            <w:pPr>
              <w:spacing w:before="40" w:after="40"/>
              <w:jc w:val="center"/>
            </w:pPr>
            <w:r>
              <w:rPr>
                <w:rFonts w:ascii="Times New Roman" w:hAnsi="Times New Roman"/>
                <w:sz w:val="20"/>
              </w:rPr>
              <w:t>740</w:t>
            </w:r>
          </w:p>
        </w:tc>
        <w:tc>
          <w:tcPr>
            <w:tcW w:w="2880" w:type="dxa"/>
            <w:vAlign w:val="center"/>
          </w:tcPr>
          <w:p w14:paraId="05615A0B" w14:textId="77777777" w:rsidR="00B640AB" w:rsidRDefault="00000000">
            <w:pPr>
              <w:spacing w:before="40" w:after="40"/>
              <w:jc w:val="center"/>
            </w:pPr>
            <w:r>
              <w:rPr>
                <w:rFonts w:ascii="Times New Roman" w:hAnsi="Times New Roman"/>
                <w:sz w:val="20"/>
              </w:rPr>
              <w:t>748.6071</w:t>
            </w:r>
          </w:p>
        </w:tc>
        <w:tc>
          <w:tcPr>
            <w:tcW w:w="1800" w:type="dxa"/>
            <w:vAlign w:val="center"/>
          </w:tcPr>
          <w:p w14:paraId="02C80316" w14:textId="77777777" w:rsidR="00B640AB" w:rsidRDefault="00000000">
            <w:pPr>
              <w:spacing w:before="40" w:after="40"/>
              <w:jc w:val="center"/>
            </w:pPr>
            <w:r>
              <w:rPr>
                <w:rFonts w:ascii="Times New Roman" w:hAnsi="Times New Roman"/>
                <w:i/>
                <w:sz w:val="20"/>
              </w:rPr>
              <w:t>FALSE</w:t>
            </w:r>
          </w:p>
        </w:tc>
      </w:tr>
      <w:tr w:rsidR="00B640AB" w14:paraId="71FA91F3" w14:textId="77777777">
        <w:trPr>
          <w:cantSplit/>
        </w:trPr>
        <w:tc>
          <w:tcPr>
            <w:tcW w:w="936" w:type="dxa"/>
            <w:vAlign w:val="center"/>
          </w:tcPr>
          <w:p w14:paraId="6648AC70" w14:textId="77777777" w:rsidR="00B640AB" w:rsidRDefault="00000000">
            <w:pPr>
              <w:spacing w:before="40" w:after="40"/>
              <w:jc w:val="center"/>
            </w:pPr>
            <w:r>
              <w:rPr>
                <w:rFonts w:ascii="Times New Roman" w:hAnsi="Times New Roman"/>
                <w:sz w:val="20"/>
              </w:rPr>
              <w:t>19</w:t>
            </w:r>
          </w:p>
        </w:tc>
        <w:tc>
          <w:tcPr>
            <w:tcW w:w="2664" w:type="dxa"/>
            <w:vAlign w:val="center"/>
          </w:tcPr>
          <w:p w14:paraId="0D0C2C77" w14:textId="77777777" w:rsidR="00B640AB" w:rsidRDefault="00000000">
            <w:pPr>
              <w:spacing w:before="40" w:after="40"/>
              <w:jc w:val="center"/>
            </w:pPr>
            <w:r>
              <w:rPr>
                <w:rFonts w:ascii="Times New Roman" w:hAnsi="Times New Roman"/>
                <w:sz w:val="20"/>
              </w:rPr>
              <w:t>766</w:t>
            </w:r>
          </w:p>
        </w:tc>
        <w:tc>
          <w:tcPr>
            <w:tcW w:w="2880" w:type="dxa"/>
            <w:vAlign w:val="center"/>
          </w:tcPr>
          <w:p w14:paraId="27129AA9" w14:textId="77777777" w:rsidR="00B640AB" w:rsidRDefault="00000000">
            <w:pPr>
              <w:spacing w:before="40" w:after="40"/>
              <w:jc w:val="center"/>
            </w:pPr>
            <w:r>
              <w:rPr>
                <w:rFonts w:ascii="Times New Roman" w:hAnsi="Times New Roman"/>
                <w:sz w:val="20"/>
              </w:rPr>
              <w:t>748.6071</w:t>
            </w:r>
          </w:p>
        </w:tc>
        <w:tc>
          <w:tcPr>
            <w:tcW w:w="1800" w:type="dxa"/>
            <w:vAlign w:val="center"/>
          </w:tcPr>
          <w:p w14:paraId="0FC41F89" w14:textId="77777777" w:rsidR="00B640AB" w:rsidRDefault="00000000">
            <w:pPr>
              <w:spacing w:before="40" w:after="40"/>
              <w:jc w:val="center"/>
            </w:pPr>
            <w:r>
              <w:rPr>
                <w:rFonts w:ascii="Times New Roman" w:hAnsi="Times New Roman"/>
                <w:i/>
                <w:sz w:val="20"/>
              </w:rPr>
              <w:t>FALSE</w:t>
            </w:r>
          </w:p>
        </w:tc>
      </w:tr>
      <w:tr w:rsidR="00B640AB" w14:paraId="092625EE" w14:textId="77777777">
        <w:trPr>
          <w:cantSplit/>
        </w:trPr>
        <w:tc>
          <w:tcPr>
            <w:tcW w:w="936" w:type="dxa"/>
            <w:vAlign w:val="center"/>
          </w:tcPr>
          <w:p w14:paraId="34BE068C" w14:textId="77777777" w:rsidR="00B640AB" w:rsidRDefault="00000000">
            <w:pPr>
              <w:spacing w:before="40" w:after="40"/>
              <w:jc w:val="center"/>
            </w:pPr>
            <w:r>
              <w:rPr>
                <w:rFonts w:ascii="Times New Roman" w:hAnsi="Times New Roman"/>
                <w:sz w:val="20"/>
              </w:rPr>
              <w:t>20</w:t>
            </w:r>
          </w:p>
        </w:tc>
        <w:tc>
          <w:tcPr>
            <w:tcW w:w="2664" w:type="dxa"/>
            <w:vAlign w:val="center"/>
          </w:tcPr>
          <w:p w14:paraId="790DF8A8" w14:textId="77777777" w:rsidR="00B640AB" w:rsidRDefault="00000000">
            <w:pPr>
              <w:spacing w:before="40" w:after="40"/>
              <w:jc w:val="center"/>
            </w:pPr>
            <w:r>
              <w:rPr>
                <w:rFonts w:ascii="Times New Roman" w:hAnsi="Times New Roman"/>
                <w:sz w:val="20"/>
              </w:rPr>
              <w:t>740</w:t>
            </w:r>
          </w:p>
        </w:tc>
        <w:tc>
          <w:tcPr>
            <w:tcW w:w="2880" w:type="dxa"/>
            <w:vAlign w:val="center"/>
          </w:tcPr>
          <w:p w14:paraId="28093008" w14:textId="77777777" w:rsidR="00B640AB" w:rsidRDefault="00000000">
            <w:pPr>
              <w:spacing w:before="40" w:after="40"/>
              <w:jc w:val="center"/>
            </w:pPr>
            <w:r>
              <w:rPr>
                <w:rFonts w:ascii="Times New Roman" w:hAnsi="Times New Roman"/>
                <w:sz w:val="20"/>
              </w:rPr>
              <w:t>748.6071</w:t>
            </w:r>
          </w:p>
        </w:tc>
        <w:tc>
          <w:tcPr>
            <w:tcW w:w="1800" w:type="dxa"/>
            <w:vAlign w:val="center"/>
          </w:tcPr>
          <w:p w14:paraId="03846512" w14:textId="77777777" w:rsidR="00B640AB" w:rsidRDefault="00000000">
            <w:pPr>
              <w:spacing w:before="40" w:after="40"/>
              <w:jc w:val="center"/>
            </w:pPr>
            <w:r>
              <w:rPr>
                <w:rFonts w:ascii="Times New Roman" w:hAnsi="Times New Roman"/>
                <w:i/>
                <w:sz w:val="20"/>
              </w:rPr>
              <w:t>FALSE</w:t>
            </w:r>
          </w:p>
        </w:tc>
      </w:tr>
      <w:tr w:rsidR="00B640AB" w14:paraId="3EBC363D" w14:textId="77777777">
        <w:trPr>
          <w:cantSplit/>
        </w:trPr>
        <w:tc>
          <w:tcPr>
            <w:tcW w:w="936" w:type="dxa"/>
            <w:vAlign w:val="center"/>
          </w:tcPr>
          <w:p w14:paraId="1789CC64" w14:textId="77777777" w:rsidR="00B640AB" w:rsidRDefault="00000000">
            <w:pPr>
              <w:spacing w:before="40" w:after="40"/>
              <w:jc w:val="center"/>
            </w:pPr>
            <w:r>
              <w:rPr>
                <w:rFonts w:ascii="Times New Roman" w:hAnsi="Times New Roman"/>
                <w:sz w:val="20"/>
              </w:rPr>
              <w:t>21</w:t>
            </w:r>
          </w:p>
        </w:tc>
        <w:tc>
          <w:tcPr>
            <w:tcW w:w="2664" w:type="dxa"/>
            <w:vAlign w:val="center"/>
          </w:tcPr>
          <w:p w14:paraId="1C72E342" w14:textId="77777777" w:rsidR="00B640AB" w:rsidRDefault="00000000">
            <w:pPr>
              <w:spacing w:before="40" w:after="40"/>
              <w:jc w:val="center"/>
            </w:pPr>
            <w:r>
              <w:rPr>
                <w:rFonts w:ascii="Times New Roman" w:hAnsi="Times New Roman"/>
                <w:sz w:val="20"/>
              </w:rPr>
              <w:t>731</w:t>
            </w:r>
          </w:p>
        </w:tc>
        <w:tc>
          <w:tcPr>
            <w:tcW w:w="2880" w:type="dxa"/>
            <w:vAlign w:val="center"/>
          </w:tcPr>
          <w:p w14:paraId="7E852706" w14:textId="77777777" w:rsidR="00B640AB" w:rsidRDefault="00000000">
            <w:pPr>
              <w:spacing w:before="40" w:after="40"/>
              <w:jc w:val="center"/>
            </w:pPr>
            <w:r>
              <w:rPr>
                <w:rFonts w:ascii="Times New Roman" w:hAnsi="Times New Roman"/>
                <w:sz w:val="20"/>
              </w:rPr>
              <w:t>748.6071</w:t>
            </w:r>
          </w:p>
        </w:tc>
        <w:tc>
          <w:tcPr>
            <w:tcW w:w="1800" w:type="dxa"/>
            <w:vAlign w:val="center"/>
          </w:tcPr>
          <w:p w14:paraId="55371F65" w14:textId="77777777" w:rsidR="00B640AB" w:rsidRDefault="00000000">
            <w:pPr>
              <w:spacing w:before="40" w:after="40"/>
              <w:jc w:val="center"/>
            </w:pPr>
            <w:r>
              <w:rPr>
                <w:rFonts w:ascii="Times New Roman" w:hAnsi="Times New Roman"/>
                <w:i/>
                <w:sz w:val="20"/>
              </w:rPr>
              <w:t>FALSE</w:t>
            </w:r>
          </w:p>
        </w:tc>
      </w:tr>
      <w:tr w:rsidR="00B640AB" w14:paraId="55323D83" w14:textId="77777777">
        <w:trPr>
          <w:cantSplit/>
        </w:trPr>
        <w:tc>
          <w:tcPr>
            <w:tcW w:w="936" w:type="dxa"/>
            <w:vAlign w:val="center"/>
          </w:tcPr>
          <w:p w14:paraId="5579A61D" w14:textId="77777777" w:rsidR="00B640AB" w:rsidRDefault="00000000">
            <w:pPr>
              <w:spacing w:before="40" w:after="40"/>
              <w:jc w:val="center"/>
            </w:pPr>
            <w:r>
              <w:rPr>
                <w:rFonts w:ascii="Times New Roman" w:hAnsi="Times New Roman"/>
                <w:sz w:val="20"/>
              </w:rPr>
              <w:t>22</w:t>
            </w:r>
          </w:p>
        </w:tc>
        <w:tc>
          <w:tcPr>
            <w:tcW w:w="2664" w:type="dxa"/>
            <w:vAlign w:val="center"/>
          </w:tcPr>
          <w:p w14:paraId="36E68C37" w14:textId="77777777" w:rsidR="00B640AB" w:rsidRDefault="00000000">
            <w:pPr>
              <w:spacing w:before="40" w:after="40"/>
              <w:jc w:val="center"/>
            </w:pPr>
            <w:r>
              <w:rPr>
                <w:rFonts w:ascii="Times New Roman" w:hAnsi="Times New Roman"/>
                <w:sz w:val="20"/>
              </w:rPr>
              <w:t>761</w:t>
            </w:r>
          </w:p>
        </w:tc>
        <w:tc>
          <w:tcPr>
            <w:tcW w:w="2880" w:type="dxa"/>
            <w:vAlign w:val="center"/>
          </w:tcPr>
          <w:p w14:paraId="459DE01D" w14:textId="77777777" w:rsidR="00B640AB" w:rsidRDefault="00000000">
            <w:pPr>
              <w:spacing w:before="40" w:after="40"/>
              <w:jc w:val="center"/>
            </w:pPr>
            <w:r>
              <w:rPr>
                <w:rFonts w:ascii="Times New Roman" w:hAnsi="Times New Roman"/>
                <w:sz w:val="20"/>
              </w:rPr>
              <w:t>748.6071</w:t>
            </w:r>
          </w:p>
        </w:tc>
        <w:tc>
          <w:tcPr>
            <w:tcW w:w="1800" w:type="dxa"/>
            <w:vAlign w:val="center"/>
          </w:tcPr>
          <w:p w14:paraId="54AB92F9" w14:textId="77777777" w:rsidR="00B640AB" w:rsidRDefault="00000000">
            <w:pPr>
              <w:spacing w:before="40" w:after="40"/>
              <w:jc w:val="center"/>
            </w:pPr>
            <w:r>
              <w:rPr>
                <w:rFonts w:ascii="Times New Roman" w:hAnsi="Times New Roman"/>
                <w:i/>
                <w:sz w:val="20"/>
              </w:rPr>
              <w:t>FALSE</w:t>
            </w:r>
          </w:p>
        </w:tc>
      </w:tr>
      <w:tr w:rsidR="00B640AB" w14:paraId="3C085502" w14:textId="77777777">
        <w:trPr>
          <w:cantSplit/>
        </w:trPr>
        <w:tc>
          <w:tcPr>
            <w:tcW w:w="936" w:type="dxa"/>
            <w:vAlign w:val="center"/>
          </w:tcPr>
          <w:p w14:paraId="036EA961" w14:textId="77777777" w:rsidR="00B640AB" w:rsidRDefault="00000000">
            <w:pPr>
              <w:spacing w:before="40" w:after="40"/>
              <w:jc w:val="center"/>
            </w:pPr>
            <w:r>
              <w:rPr>
                <w:rFonts w:ascii="Times New Roman" w:hAnsi="Times New Roman"/>
                <w:sz w:val="20"/>
              </w:rPr>
              <w:t>23</w:t>
            </w:r>
          </w:p>
        </w:tc>
        <w:tc>
          <w:tcPr>
            <w:tcW w:w="2664" w:type="dxa"/>
            <w:vAlign w:val="center"/>
          </w:tcPr>
          <w:p w14:paraId="47649919" w14:textId="77777777" w:rsidR="00B640AB" w:rsidRDefault="00000000">
            <w:pPr>
              <w:spacing w:before="40" w:after="40"/>
              <w:jc w:val="center"/>
            </w:pPr>
            <w:r>
              <w:rPr>
                <w:rFonts w:ascii="Times New Roman" w:hAnsi="Times New Roman"/>
                <w:sz w:val="20"/>
              </w:rPr>
              <w:t>750</w:t>
            </w:r>
          </w:p>
        </w:tc>
        <w:tc>
          <w:tcPr>
            <w:tcW w:w="2880" w:type="dxa"/>
            <w:vAlign w:val="center"/>
          </w:tcPr>
          <w:p w14:paraId="79522A06" w14:textId="77777777" w:rsidR="00B640AB" w:rsidRDefault="00000000">
            <w:pPr>
              <w:spacing w:before="40" w:after="40"/>
              <w:jc w:val="center"/>
            </w:pPr>
            <w:r>
              <w:rPr>
                <w:rFonts w:ascii="Times New Roman" w:hAnsi="Times New Roman"/>
                <w:sz w:val="20"/>
              </w:rPr>
              <w:t>748.6071</w:t>
            </w:r>
          </w:p>
        </w:tc>
        <w:tc>
          <w:tcPr>
            <w:tcW w:w="1800" w:type="dxa"/>
            <w:vAlign w:val="center"/>
          </w:tcPr>
          <w:p w14:paraId="60230F21" w14:textId="77777777" w:rsidR="00B640AB" w:rsidRDefault="00000000">
            <w:pPr>
              <w:spacing w:before="40" w:after="40"/>
              <w:jc w:val="center"/>
            </w:pPr>
            <w:r>
              <w:rPr>
                <w:rFonts w:ascii="Times New Roman" w:hAnsi="Times New Roman"/>
                <w:i/>
                <w:sz w:val="20"/>
              </w:rPr>
              <w:t>FALSE</w:t>
            </w:r>
          </w:p>
        </w:tc>
      </w:tr>
      <w:tr w:rsidR="00B640AB" w14:paraId="3D772BA7" w14:textId="77777777">
        <w:trPr>
          <w:cantSplit/>
        </w:trPr>
        <w:tc>
          <w:tcPr>
            <w:tcW w:w="936" w:type="dxa"/>
            <w:vAlign w:val="center"/>
          </w:tcPr>
          <w:p w14:paraId="26B1F669" w14:textId="77777777" w:rsidR="00B640AB" w:rsidRDefault="00000000">
            <w:pPr>
              <w:spacing w:before="40" w:after="40"/>
              <w:jc w:val="center"/>
            </w:pPr>
            <w:r>
              <w:rPr>
                <w:rFonts w:ascii="Times New Roman" w:hAnsi="Times New Roman"/>
                <w:sz w:val="20"/>
              </w:rPr>
              <w:t>24</w:t>
            </w:r>
          </w:p>
        </w:tc>
        <w:tc>
          <w:tcPr>
            <w:tcW w:w="2664" w:type="dxa"/>
            <w:vAlign w:val="center"/>
          </w:tcPr>
          <w:p w14:paraId="1446D4F7" w14:textId="77777777" w:rsidR="00B640AB" w:rsidRDefault="00000000">
            <w:pPr>
              <w:spacing w:before="40" w:after="40"/>
              <w:jc w:val="center"/>
            </w:pPr>
            <w:r>
              <w:rPr>
                <w:rFonts w:ascii="Times New Roman" w:hAnsi="Times New Roman"/>
                <w:sz w:val="20"/>
              </w:rPr>
              <w:t>752</w:t>
            </w:r>
          </w:p>
        </w:tc>
        <w:tc>
          <w:tcPr>
            <w:tcW w:w="2880" w:type="dxa"/>
            <w:vAlign w:val="center"/>
          </w:tcPr>
          <w:p w14:paraId="7C64D1C2" w14:textId="77777777" w:rsidR="00B640AB" w:rsidRDefault="00000000">
            <w:pPr>
              <w:spacing w:before="40" w:after="40"/>
              <w:jc w:val="center"/>
            </w:pPr>
            <w:r>
              <w:rPr>
                <w:rFonts w:ascii="Times New Roman" w:hAnsi="Times New Roman"/>
                <w:sz w:val="20"/>
              </w:rPr>
              <w:t>748.6071</w:t>
            </w:r>
          </w:p>
        </w:tc>
        <w:tc>
          <w:tcPr>
            <w:tcW w:w="1800" w:type="dxa"/>
            <w:vAlign w:val="center"/>
          </w:tcPr>
          <w:p w14:paraId="42CFEB00" w14:textId="3376EBE5" w:rsidR="00B640AB" w:rsidRDefault="00000000">
            <w:pPr>
              <w:spacing w:before="40" w:after="40"/>
              <w:jc w:val="center"/>
            </w:pPr>
            <w:r>
              <w:rPr>
                <w:rFonts w:ascii="Times New Roman" w:hAnsi="Times New Roman"/>
                <w:i/>
                <w:sz w:val="20"/>
              </w:rPr>
              <w:t>FALSE</w:t>
            </w:r>
          </w:p>
        </w:tc>
      </w:tr>
      <w:tr w:rsidR="00B640AB" w14:paraId="454D7884" w14:textId="77777777">
        <w:trPr>
          <w:cantSplit/>
        </w:trPr>
        <w:tc>
          <w:tcPr>
            <w:tcW w:w="936" w:type="dxa"/>
            <w:vAlign w:val="center"/>
          </w:tcPr>
          <w:p w14:paraId="1FD2788A" w14:textId="77777777" w:rsidR="00B640AB" w:rsidRDefault="00000000">
            <w:pPr>
              <w:spacing w:before="40" w:after="40"/>
              <w:jc w:val="center"/>
            </w:pPr>
            <w:r>
              <w:rPr>
                <w:rFonts w:ascii="Times New Roman" w:hAnsi="Times New Roman"/>
                <w:sz w:val="20"/>
              </w:rPr>
              <w:t>25</w:t>
            </w:r>
          </w:p>
        </w:tc>
        <w:tc>
          <w:tcPr>
            <w:tcW w:w="2664" w:type="dxa"/>
            <w:vAlign w:val="center"/>
          </w:tcPr>
          <w:p w14:paraId="68671BEC" w14:textId="77777777" w:rsidR="00B640AB" w:rsidRDefault="00000000">
            <w:pPr>
              <w:spacing w:before="40" w:after="40"/>
              <w:jc w:val="center"/>
            </w:pPr>
            <w:r>
              <w:rPr>
                <w:rFonts w:ascii="Times New Roman" w:hAnsi="Times New Roman"/>
                <w:sz w:val="20"/>
              </w:rPr>
              <w:t>765</w:t>
            </w:r>
          </w:p>
        </w:tc>
        <w:tc>
          <w:tcPr>
            <w:tcW w:w="2880" w:type="dxa"/>
            <w:vAlign w:val="center"/>
          </w:tcPr>
          <w:p w14:paraId="56A72C1D" w14:textId="77777777" w:rsidR="00B640AB" w:rsidRDefault="00000000">
            <w:pPr>
              <w:spacing w:before="40" w:after="40"/>
              <w:jc w:val="center"/>
            </w:pPr>
            <w:r>
              <w:rPr>
                <w:rFonts w:ascii="Times New Roman" w:hAnsi="Times New Roman"/>
                <w:sz w:val="20"/>
              </w:rPr>
              <w:t>748.6071</w:t>
            </w:r>
          </w:p>
        </w:tc>
        <w:tc>
          <w:tcPr>
            <w:tcW w:w="1800" w:type="dxa"/>
            <w:vAlign w:val="center"/>
          </w:tcPr>
          <w:p w14:paraId="66542648" w14:textId="77777777" w:rsidR="00B640AB" w:rsidRDefault="00000000">
            <w:pPr>
              <w:spacing w:before="40" w:after="40"/>
              <w:jc w:val="center"/>
            </w:pPr>
            <w:r>
              <w:rPr>
                <w:rFonts w:ascii="Times New Roman" w:hAnsi="Times New Roman"/>
                <w:i/>
                <w:sz w:val="20"/>
              </w:rPr>
              <w:t>FALSE</w:t>
            </w:r>
          </w:p>
        </w:tc>
      </w:tr>
      <w:tr w:rsidR="00B640AB" w14:paraId="3ADB5ECF" w14:textId="77777777">
        <w:trPr>
          <w:cantSplit/>
        </w:trPr>
        <w:tc>
          <w:tcPr>
            <w:tcW w:w="936" w:type="dxa"/>
            <w:vAlign w:val="center"/>
          </w:tcPr>
          <w:p w14:paraId="48152A0F" w14:textId="77777777" w:rsidR="00B640AB" w:rsidRDefault="00000000">
            <w:pPr>
              <w:spacing w:before="40" w:after="40"/>
              <w:jc w:val="center"/>
            </w:pPr>
            <w:r>
              <w:rPr>
                <w:rFonts w:ascii="Times New Roman" w:hAnsi="Times New Roman"/>
                <w:sz w:val="20"/>
              </w:rPr>
              <w:t>26</w:t>
            </w:r>
          </w:p>
        </w:tc>
        <w:tc>
          <w:tcPr>
            <w:tcW w:w="2664" w:type="dxa"/>
            <w:vAlign w:val="center"/>
          </w:tcPr>
          <w:p w14:paraId="6EFB4D93" w14:textId="77777777" w:rsidR="00B640AB" w:rsidRDefault="00000000">
            <w:pPr>
              <w:spacing w:before="40" w:after="40"/>
              <w:jc w:val="center"/>
            </w:pPr>
            <w:r>
              <w:rPr>
                <w:rFonts w:ascii="Times New Roman" w:hAnsi="Times New Roman"/>
                <w:sz w:val="20"/>
              </w:rPr>
              <w:t>734</w:t>
            </w:r>
          </w:p>
        </w:tc>
        <w:tc>
          <w:tcPr>
            <w:tcW w:w="2880" w:type="dxa"/>
            <w:vAlign w:val="center"/>
          </w:tcPr>
          <w:p w14:paraId="39DBEF39" w14:textId="77777777" w:rsidR="00B640AB" w:rsidRDefault="00000000">
            <w:pPr>
              <w:spacing w:before="40" w:after="40"/>
              <w:jc w:val="center"/>
            </w:pPr>
            <w:r>
              <w:rPr>
                <w:rFonts w:ascii="Times New Roman" w:hAnsi="Times New Roman"/>
                <w:sz w:val="20"/>
              </w:rPr>
              <w:t>748.6071</w:t>
            </w:r>
          </w:p>
        </w:tc>
        <w:tc>
          <w:tcPr>
            <w:tcW w:w="1800" w:type="dxa"/>
            <w:vAlign w:val="center"/>
          </w:tcPr>
          <w:p w14:paraId="45752A0F" w14:textId="77777777" w:rsidR="00B640AB" w:rsidRDefault="00000000">
            <w:pPr>
              <w:spacing w:before="40" w:after="40"/>
              <w:jc w:val="center"/>
            </w:pPr>
            <w:r>
              <w:rPr>
                <w:rFonts w:ascii="Times New Roman" w:hAnsi="Times New Roman"/>
                <w:i/>
                <w:sz w:val="20"/>
              </w:rPr>
              <w:t>FALSE</w:t>
            </w:r>
          </w:p>
        </w:tc>
      </w:tr>
      <w:tr w:rsidR="00B640AB" w14:paraId="128C191E" w14:textId="77777777">
        <w:trPr>
          <w:cantSplit/>
        </w:trPr>
        <w:tc>
          <w:tcPr>
            <w:tcW w:w="936" w:type="dxa"/>
            <w:vAlign w:val="center"/>
          </w:tcPr>
          <w:p w14:paraId="0CD1117B" w14:textId="77777777" w:rsidR="00B640AB" w:rsidRDefault="00000000">
            <w:pPr>
              <w:spacing w:before="40" w:after="40"/>
              <w:jc w:val="center"/>
            </w:pPr>
            <w:r>
              <w:rPr>
                <w:rFonts w:ascii="Times New Roman" w:hAnsi="Times New Roman"/>
                <w:sz w:val="20"/>
              </w:rPr>
              <w:t>27</w:t>
            </w:r>
          </w:p>
        </w:tc>
        <w:tc>
          <w:tcPr>
            <w:tcW w:w="2664" w:type="dxa"/>
            <w:vAlign w:val="center"/>
          </w:tcPr>
          <w:p w14:paraId="4B984CD6" w14:textId="77777777" w:rsidR="00B640AB" w:rsidRDefault="00000000">
            <w:pPr>
              <w:spacing w:before="40" w:after="40"/>
              <w:jc w:val="center"/>
            </w:pPr>
            <w:r>
              <w:rPr>
                <w:rFonts w:ascii="Times New Roman" w:hAnsi="Times New Roman"/>
                <w:sz w:val="20"/>
              </w:rPr>
              <w:t>754</w:t>
            </w:r>
          </w:p>
        </w:tc>
        <w:tc>
          <w:tcPr>
            <w:tcW w:w="2880" w:type="dxa"/>
            <w:vAlign w:val="center"/>
          </w:tcPr>
          <w:p w14:paraId="2CC88D94" w14:textId="77777777" w:rsidR="00B640AB" w:rsidRDefault="00000000">
            <w:pPr>
              <w:spacing w:before="40" w:after="40"/>
              <w:jc w:val="center"/>
            </w:pPr>
            <w:r>
              <w:rPr>
                <w:rFonts w:ascii="Times New Roman" w:hAnsi="Times New Roman"/>
                <w:sz w:val="20"/>
              </w:rPr>
              <w:t>748.6071</w:t>
            </w:r>
          </w:p>
        </w:tc>
        <w:tc>
          <w:tcPr>
            <w:tcW w:w="1800" w:type="dxa"/>
            <w:vAlign w:val="center"/>
          </w:tcPr>
          <w:p w14:paraId="24EC2675" w14:textId="77777777" w:rsidR="00B640AB" w:rsidRDefault="00000000">
            <w:pPr>
              <w:spacing w:before="40" w:after="40"/>
              <w:jc w:val="center"/>
            </w:pPr>
            <w:r>
              <w:rPr>
                <w:rFonts w:ascii="Times New Roman" w:hAnsi="Times New Roman"/>
                <w:i/>
                <w:sz w:val="20"/>
              </w:rPr>
              <w:t>FALSE</w:t>
            </w:r>
          </w:p>
        </w:tc>
      </w:tr>
      <w:tr w:rsidR="00B640AB" w14:paraId="04A0517B" w14:textId="77777777">
        <w:trPr>
          <w:cantSplit/>
        </w:trPr>
        <w:tc>
          <w:tcPr>
            <w:tcW w:w="936" w:type="dxa"/>
            <w:vAlign w:val="center"/>
          </w:tcPr>
          <w:p w14:paraId="23AC59BC" w14:textId="77777777" w:rsidR="00B640AB" w:rsidRDefault="00000000">
            <w:pPr>
              <w:spacing w:before="40" w:after="40"/>
              <w:jc w:val="center"/>
            </w:pPr>
            <w:r>
              <w:rPr>
                <w:rFonts w:ascii="Times New Roman" w:hAnsi="Times New Roman"/>
                <w:sz w:val="20"/>
              </w:rPr>
              <w:t>28</w:t>
            </w:r>
          </w:p>
        </w:tc>
        <w:tc>
          <w:tcPr>
            <w:tcW w:w="2664" w:type="dxa"/>
            <w:vAlign w:val="center"/>
          </w:tcPr>
          <w:p w14:paraId="25FB3FDD" w14:textId="77777777" w:rsidR="00B640AB" w:rsidRDefault="00000000">
            <w:pPr>
              <w:spacing w:before="40" w:after="40"/>
              <w:jc w:val="center"/>
            </w:pPr>
            <w:r>
              <w:rPr>
                <w:rFonts w:ascii="Times New Roman" w:hAnsi="Times New Roman"/>
                <w:sz w:val="20"/>
              </w:rPr>
              <w:t>755</w:t>
            </w:r>
          </w:p>
        </w:tc>
        <w:tc>
          <w:tcPr>
            <w:tcW w:w="2880" w:type="dxa"/>
            <w:vAlign w:val="center"/>
          </w:tcPr>
          <w:p w14:paraId="32CDCE76" w14:textId="77777777" w:rsidR="00B640AB" w:rsidRDefault="00000000">
            <w:pPr>
              <w:spacing w:before="40" w:after="40"/>
              <w:jc w:val="center"/>
            </w:pPr>
            <w:r>
              <w:rPr>
                <w:rFonts w:ascii="Times New Roman" w:hAnsi="Times New Roman"/>
                <w:sz w:val="20"/>
              </w:rPr>
              <w:t>748.6071</w:t>
            </w:r>
          </w:p>
        </w:tc>
        <w:tc>
          <w:tcPr>
            <w:tcW w:w="1800" w:type="dxa"/>
            <w:vAlign w:val="center"/>
          </w:tcPr>
          <w:p w14:paraId="1C766228" w14:textId="77777777" w:rsidR="00B640AB" w:rsidRDefault="00000000">
            <w:pPr>
              <w:spacing w:before="40" w:after="40"/>
              <w:jc w:val="center"/>
            </w:pPr>
            <w:r>
              <w:rPr>
                <w:rFonts w:ascii="Times New Roman" w:hAnsi="Times New Roman"/>
                <w:i/>
                <w:sz w:val="20"/>
              </w:rPr>
              <w:t>FALSE</w:t>
            </w:r>
          </w:p>
        </w:tc>
      </w:tr>
    </w:tbl>
    <w:p w14:paraId="29AA3AB6" w14:textId="77777777" w:rsidR="0009368B" w:rsidRDefault="0009368B">
      <w:pPr>
        <w:keepNext/>
        <w:spacing w:after="0" w:line="360" w:lineRule="auto"/>
        <w:ind w:firstLine="720"/>
        <w:jc w:val="both"/>
        <w:rPr>
          <w:rFonts w:ascii="Times New Roman" w:hAnsi="Times New Roman" w:cs="Times New Roman"/>
          <w:b/>
          <w:bCs/>
          <w:sz w:val="24"/>
          <w:szCs w:val="24"/>
        </w:rPr>
      </w:pPr>
    </w:p>
    <w:p w14:paraId="386D4F47" w14:textId="77777777" w:rsidR="00C92B2B" w:rsidRDefault="00C92B2B">
      <w:pPr>
        <w:keepNext/>
        <w:spacing w:after="0" w:line="360" w:lineRule="auto"/>
        <w:ind w:firstLine="720"/>
        <w:jc w:val="both"/>
        <w:rPr>
          <w:rFonts w:ascii="Times New Roman" w:hAnsi="Times New Roman" w:cs="Times New Roman"/>
          <w:b/>
          <w:bCs/>
          <w:sz w:val="24"/>
          <w:szCs w:val="24"/>
        </w:rPr>
      </w:pPr>
    </w:p>
    <w:sectPr w:rsidR="00C92B2B" w:rsidSect="002F155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41535" w14:textId="77777777" w:rsidR="004D7C6F" w:rsidRDefault="004D7C6F" w:rsidP="00C06CC7">
      <w:pPr>
        <w:spacing w:after="0" w:line="240" w:lineRule="auto"/>
      </w:pPr>
      <w:r>
        <w:separator/>
      </w:r>
    </w:p>
  </w:endnote>
  <w:endnote w:type="continuationSeparator" w:id="0">
    <w:p w14:paraId="4B0C443B" w14:textId="77777777" w:rsidR="004D7C6F" w:rsidRDefault="004D7C6F" w:rsidP="00C06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5977F" w14:textId="77777777" w:rsidR="00C06CC7" w:rsidRDefault="00C06CC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32402863" w14:textId="77777777" w:rsidR="00C06CC7" w:rsidRDefault="00C06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7B0D0" w14:textId="77777777" w:rsidR="004D7C6F" w:rsidRDefault="004D7C6F" w:rsidP="00C06CC7">
      <w:pPr>
        <w:spacing w:after="0" w:line="240" w:lineRule="auto"/>
      </w:pPr>
      <w:r>
        <w:separator/>
      </w:r>
    </w:p>
  </w:footnote>
  <w:footnote w:type="continuationSeparator" w:id="0">
    <w:p w14:paraId="1890B0E9" w14:textId="77777777" w:rsidR="004D7C6F" w:rsidRDefault="004D7C6F" w:rsidP="00C06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833CC"/>
    <w:multiLevelType w:val="hybridMultilevel"/>
    <w:tmpl w:val="729AE182"/>
    <w:lvl w:ilvl="0" w:tplc="B178DF62">
      <w:start w:val="1"/>
      <w:numFmt w:val="upperLetter"/>
      <w:lvlText w:val="%1."/>
      <w:lvlJc w:val="left"/>
      <w:pPr>
        <w:ind w:left="852" w:hanging="4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737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CD"/>
    <w:rsid w:val="00001FF6"/>
    <w:rsid w:val="0001512A"/>
    <w:rsid w:val="00033A47"/>
    <w:rsid w:val="0009368B"/>
    <w:rsid w:val="000F1A98"/>
    <w:rsid w:val="000F6C01"/>
    <w:rsid w:val="00164B72"/>
    <w:rsid w:val="00181FD6"/>
    <w:rsid w:val="001C6E2B"/>
    <w:rsid w:val="001D0085"/>
    <w:rsid w:val="001D2B87"/>
    <w:rsid w:val="001E65B3"/>
    <w:rsid w:val="002218B0"/>
    <w:rsid w:val="00296CAE"/>
    <w:rsid w:val="002A0430"/>
    <w:rsid w:val="002A5113"/>
    <w:rsid w:val="002F155C"/>
    <w:rsid w:val="003026BD"/>
    <w:rsid w:val="00336B35"/>
    <w:rsid w:val="003B4BD9"/>
    <w:rsid w:val="004009A0"/>
    <w:rsid w:val="004730A9"/>
    <w:rsid w:val="00475A69"/>
    <w:rsid w:val="004D7C6F"/>
    <w:rsid w:val="005159E5"/>
    <w:rsid w:val="00524212"/>
    <w:rsid w:val="0056259E"/>
    <w:rsid w:val="00567A01"/>
    <w:rsid w:val="006A662A"/>
    <w:rsid w:val="00727607"/>
    <w:rsid w:val="00770EE4"/>
    <w:rsid w:val="00784128"/>
    <w:rsid w:val="007E027A"/>
    <w:rsid w:val="008A138E"/>
    <w:rsid w:val="008B6F1D"/>
    <w:rsid w:val="00927B3C"/>
    <w:rsid w:val="00936484"/>
    <w:rsid w:val="00954658"/>
    <w:rsid w:val="00981A7C"/>
    <w:rsid w:val="009B3D78"/>
    <w:rsid w:val="009C7056"/>
    <w:rsid w:val="009E4B71"/>
    <w:rsid w:val="00A80E53"/>
    <w:rsid w:val="00A95EBB"/>
    <w:rsid w:val="00AE59EC"/>
    <w:rsid w:val="00B50FBF"/>
    <w:rsid w:val="00B640AB"/>
    <w:rsid w:val="00B91E46"/>
    <w:rsid w:val="00BE1793"/>
    <w:rsid w:val="00C048EB"/>
    <w:rsid w:val="00C06CC7"/>
    <w:rsid w:val="00C75189"/>
    <w:rsid w:val="00C92B2B"/>
    <w:rsid w:val="00CB588C"/>
    <w:rsid w:val="00CF1F9B"/>
    <w:rsid w:val="00D629CD"/>
    <w:rsid w:val="00E36902"/>
    <w:rsid w:val="00FD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4E0D"/>
  <w15:chartTrackingRefBased/>
  <w15:docId w15:val="{415EB75F-FBEA-4170-9C44-7D4A690B4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2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9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9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9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9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9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9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9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9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29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9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9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9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9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9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9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9CD"/>
    <w:rPr>
      <w:rFonts w:eastAsiaTheme="majorEastAsia" w:cstheme="majorBidi"/>
      <w:color w:val="272727" w:themeColor="text1" w:themeTint="D8"/>
    </w:rPr>
  </w:style>
  <w:style w:type="paragraph" w:styleId="Title">
    <w:name w:val="Title"/>
    <w:basedOn w:val="Normal"/>
    <w:next w:val="Normal"/>
    <w:link w:val="TitleChar"/>
    <w:uiPriority w:val="10"/>
    <w:qFormat/>
    <w:rsid w:val="00D62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9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9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9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9CD"/>
    <w:pPr>
      <w:spacing w:before="160"/>
      <w:jc w:val="center"/>
    </w:pPr>
    <w:rPr>
      <w:i/>
      <w:iCs/>
      <w:color w:val="404040" w:themeColor="text1" w:themeTint="BF"/>
    </w:rPr>
  </w:style>
  <w:style w:type="character" w:customStyle="1" w:styleId="QuoteChar">
    <w:name w:val="Quote Char"/>
    <w:basedOn w:val="DefaultParagraphFont"/>
    <w:link w:val="Quote"/>
    <w:uiPriority w:val="29"/>
    <w:rsid w:val="00D629CD"/>
    <w:rPr>
      <w:i/>
      <w:iCs/>
      <w:color w:val="404040" w:themeColor="text1" w:themeTint="BF"/>
    </w:rPr>
  </w:style>
  <w:style w:type="paragraph" w:styleId="ListParagraph">
    <w:name w:val="List Paragraph"/>
    <w:basedOn w:val="Normal"/>
    <w:uiPriority w:val="34"/>
    <w:qFormat/>
    <w:rsid w:val="00D629CD"/>
    <w:pPr>
      <w:ind w:left="720"/>
      <w:contextualSpacing/>
    </w:pPr>
  </w:style>
  <w:style w:type="character" w:styleId="IntenseEmphasis">
    <w:name w:val="Intense Emphasis"/>
    <w:basedOn w:val="DefaultParagraphFont"/>
    <w:uiPriority w:val="21"/>
    <w:qFormat/>
    <w:rsid w:val="00D629CD"/>
    <w:rPr>
      <w:i/>
      <w:iCs/>
      <w:color w:val="0F4761" w:themeColor="accent1" w:themeShade="BF"/>
    </w:rPr>
  </w:style>
  <w:style w:type="paragraph" w:styleId="IntenseQuote">
    <w:name w:val="Intense Quote"/>
    <w:basedOn w:val="Normal"/>
    <w:next w:val="Normal"/>
    <w:link w:val="IntenseQuoteChar"/>
    <w:uiPriority w:val="30"/>
    <w:qFormat/>
    <w:rsid w:val="00D62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9CD"/>
    <w:rPr>
      <w:i/>
      <w:iCs/>
      <w:color w:val="0F4761" w:themeColor="accent1" w:themeShade="BF"/>
    </w:rPr>
  </w:style>
  <w:style w:type="character" w:styleId="IntenseReference">
    <w:name w:val="Intense Reference"/>
    <w:basedOn w:val="DefaultParagraphFont"/>
    <w:uiPriority w:val="32"/>
    <w:qFormat/>
    <w:rsid w:val="00D629CD"/>
    <w:rPr>
      <w:b/>
      <w:bCs/>
      <w:smallCaps/>
      <w:color w:val="0F4761" w:themeColor="accent1" w:themeShade="BF"/>
      <w:spacing w:val="5"/>
    </w:rPr>
  </w:style>
  <w:style w:type="table" w:styleId="TableGrid">
    <w:name w:val="Table Grid"/>
    <w:basedOn w:val="TableNormal"/>
    <w:uiPriority w:val="39"/>
    <w:rsid w:val="00302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81A7C"/>
    <w:pPr>
      <w:spacing w:after="200" w:line="240" w:lineRule="auto"/>
    </w:pPr>
    <w:rPr>
      <w:i/>
      <w:iCs/>
      <w:color w:val="0E2841" w:themeColor="text2"/>
      <w:sz w:val="18"/>
      <w:szCs w:val="18"/>
    </w:rPr>
  </w:style>
  <w:style w:type="paragraph" w:styleId="NoSpacing">
    <w:name w:val="No Spacing"/>
    <w:link w:val="NoSpacingChar"/>
    <w:uiPriority w:val="1"/>
    <w:qFormat/>
    <w:rsid w:val="002F155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F155C"/>
    <w:rPr>
      <w:rFonts w:eastAsiaTheme="minorEastAsia"/>
      <w:kern w:val="0"/>
      <w:lang w:eastAsia="en-GB"/>
      <w14:ligatures w14:val="none"/>
    </w:rPr>
  </w:style>
  <w:style w:type="paragraph" w:styleId="Header">
    <w:name w:val="header"/>
    <w:basedOn w:val="Normal"/>
    <w:link w:val="HeaderChar"/>
    <w:uiPriority w:val="99"/>
    <w:unhideWhenUsed/>
    <w:rsid w:val="00C06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CC7"/>
  </w:style>
  <w:style w:type="paragraph" w:styleId="Footer">
    <w:name w:val="footer"/>
    <w:basedOn w:val="Normal"/>
    <w:link w:val="FooterChar"/>
    <w:uiPriority w:val="99"/>
    <w:unhideWhenUsed/>
    <w:rsid w:val="00C06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CC7"/>
  </w:style>
  <w:style w:type="paragraph" w:styleId="TOCHeading">
    <w:name w:val="TOC Heading"/>
    <w:basedOn w:val="Heading1"/>
    <w:next w:val="Normal"/>
    <w:uiPriority w:val="39"/>
    <w:unhideWhenUsed/>
    <w:qFormat/>
    <w:rsid w:val="00C06CC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06CC7"/>
    <w:pPr>
      <w:spacing w:after="100"/>
    </w:pPr>
  </w:style>
  <w:style w:type="character" w:styleId="Hyperlink">
    <w:name w:val="Hyperlink"/>
    <w:basedOn w:val="DefaultParagraphFont"/>
    <w:uiPriority w:val="99"/>
    <w:unhideWhenUsed/>
    <w:rsid w:val="00C06CC7"/>
    <w:rPr>
      <w:color w:val="467886" w:themeColor="hyperlink"/>
      <w:u w:val="single"/>
    </w:rPr>
  </w:style>
  <w:style w:type="paragraph" w:styleId="TOC2">
    <w:name w:val="toc 2"/>
    <w:basedOn w:val="Normal"/>
    <w:next w:val="Normal"/>
    <w:autoRedefine/>
    <w:uiPriority w:val="39"/>
    <w:unhideWhenUsed/>
    <w:rsid w:val="00C92B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1648E-391D-4C20-B0D6-1C59F4147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Nica (2232919)</dc:creator>
  <cp:keywords/>
  <dc:description/>
  <cp:lastModifiedBy>Alexei Nica (2232919)</cp:lastModifiedBy>
  <cp:revision>2</cp:revision>
  <dcterms:created xsi:type="dcterms:W3CDTF">2026-10-23T11:52:00Z</dcterms:created>
  <dcterms:modified xsi:type="dcterms:W3CDTF">2026-10-23T11:52:00Z</dcterms:modified>
</cp:coreProperties>
</file>