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A187AA4" wp14:paraId="21A47E7F" wp14:textId="7EA07251">
      <w:pPr>
        <w:pStyle w:val="Normal"/>
        <w:spacing w:after="160" w:line="259" w:lineRule="auto"/>
        <w:rPr>
          <w:rFonts w:ascii="Calibri" w:hAnsi="Calibri" w:eastAsia="Calibri" w:cs="Calibri"/>
          <w:noProof w:val="0"/>
          <w:sz w:val="22"/>
          <w:szCs w:val="22"/>
          <w:lang w:val="en-GB"/>
        </w:rPr>
      </w:pPr>
      <w:r w:rsidR="315064FE">
        <w:drawing>
          <wp:inline xmlns:wp14="http://schemas.microsoft.com/office/word/2010/wordprocessingDrawing" wp14:editId="6C2B27EB" wp14:anchorId="1B50DEAE">
            <wp:extent cx="2305050" cy="857250"/>
            <wp:effectExtent l="0" t="0" r="0" b="0"/>
            <wp:docPr id="19975161" name="" title=""/>
            <wp:cNvGraphicFramePr>
              <a:graphicFrameLocks noChangeAspect="1"/>
            </wp:cNvGraphicFramePr>
            <a:graphic>
              <a:graphicData uri="http://schemas.openxmlformats.org/drawingml/2006/picture">
                <pic:pic>
                  <pic:nvPicPr>
                    <pic:cNvPr id="0" name=""/>
                    <pic:cNvPicPr/>
                  </pic:nvPicPr>
                  <pic:blipFill>
                    <a:blip r:embed="R556368359e1244b9">
                      <a:extLst>
                        <a:ext xmlns:a="http://schemas.openxmlformats.org/drawingml/2006/main" uri="{28A0092B-C50C-407E-A947-70E740481C1C}">
                          <a14:useLocalDpi val="0"/>
                        </a:ext>
                      </a:extLst>
                    </a:blip>
                    <a:stretch>
                      <a:fillRect/>
                    </a:stretch>
                  </pic:blipFill>
                  <pic:spPr>
                    <a:xfrm>
                      <a:off x="0" y="0"/>
                      <a:ext cx="2305050" cy="857250"/>
                    </a:xfrm>
                    <a:prstGeom prst="rect">
                      <a:avLst/>
                    </a:prstGeom>
                  </pic:spPr>
                </pic:pic>
              </a:graphicData>
            </a:graphic>
          </wp:inline>
        </w:drawing>
      </w:r>
      <w:r w:rsidR="315064FE">
        <w:rPr/>
        <w:t xml:space="preserve"> </w:t>
      </w:r>
      <w:r w:rsidRPr="1A187AA4" w:rsidR="315064FE">
        <w:rPr>
          <w:rFonts w:ascii="Arial" w:hAnsi="Arial" w:eastAsia="Arial" w:cs="Arial"/>
          <w:b w:val="1"/>
          <w:bCs w:val="1"/>
          <w:i w:val="0"/>
          <w:iCs w:val="0"/>
          <w:caps w:val="0"/>
          <w:smallCaps w:val="0"/>
          <w:noProof w:val="0"/>
          <w:color w:val="000000" w:themeColor="text1" w:themeTint="FF" w:themeShade="FF"/>
          <w:sz w:val="24"/>
          <w:szCs w:val="24"/>
          <w:lang w:val="en-GB"/>
        </w:rPr>
        <w:t>Level 5 – International Hotel Management</w:t>
      </w:r>
    </w:p>
    <w:p xmlns:wp14="http://schemas.microsoft.com/office/word/2010/wordml" w:rsidP="1A187AA4" wp14:paraId="08F6D154" wp14:textId="17976B11">
      <w:pPr>
        <w:pStyle w:val="Normal"/>
      </w:pPr>
    </w:p>
    <w:p xmlns:wp14="http://schemas.microsoft.com/office/word/2010/wordml" w:rsidP="1A187AA4" wp14:paraId="6B9F07BE" wp14:textId="2BF7E068">
      <w:pPr>
        <w:pStyle w:val="Normal"/>
      </w:pPr>
    </w:p>
    <w:p xmlns:wp14="http://schemas.microsoft.com/office/word/2010/wordml" w:rsidP="1A187AA4" wp14:paraId="18D5F834" wp14:textId="6D65F578">
      <w:pPr>
        <w:pStyle w:val="Normal"/>
      </w:pPr>
      <w:r w:rsidRPr="1A187AA4" w:rsidR="70FD6BF7">
        <w:rPr>
          <w:rFonts w:ascii="Arial" w:hAnsi="Arial" w:eastAsia="Arial" w:cs="Arial"/>
          <w:b w:val="1"/>
          <w:bCs w:val="1"/>
          <w:sz w:val="28"/>
          <w:szCs w:val="28"/>
        </w:rPr>
        <w:t>Sustainable Hospitality &amp; Tourism Management</w:t>
      </w:r>
    </w:p>
    <w:p xmlns:wp14="http://schemas.microsoft.com/office/word/2010/wordml" w:rsidP="1A187AA4" wp14:paraId="2F2B6979" wp14:textId="3ECFA772">
      <w:pPr>
        <w:pStyle w:val="Normal"/>
      </w:pPr>
      <w:r w:rsidRPr="1A187AA4" w:rsidR="70FD6BF7">
        <w:rPr>
          <w:rFonts w:ascii="Arial" w:hAnsi="Arial" w:eastAsia="Arial" w:cs="Arial"/>
          <w:b w:val="1"/>
          <w:bCs w:val="1"/>
          <w:sz w:val="28"/>
          <w:szCs w:val="28"/>
        </w:rPr>
        <w:t>Title: Academic Essay</w:t>
      </w:r>
    </w:p>
    <w:p xmlns:wp14="http://schemas.microsoft.com/office/word/2010/wordml" w:rsidP="1A187AA4" wp14:paraId="38F698AD" wp14:textId="75AED116">
      <w:pPr>
        <w:pStyle w:val="Normal"/>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1A187AA4" w:rsidTr="1A187AA4" w14:paraId="4C30B347">
        <w:trPr>
          <w:trHeight w:val="300"/>
        </w:trPr>
        <w:tc>
          <w:tcPr>
            <w:tcW w:w="4500" w:type="dxa"/>
            <w:tcBorders>
              <w:top w:val="single" w:sz="6"/>
              <w:left w:val="single" w:sz="6"/>
            </w:tcBorders>
            <w:tcMar>
              <w:left w:w="90" w:type="dxa"/>
              <w:right w:w="90" w:type="dxa"/>
            </w:tcMar>
            <w:vAlign w:val="top"/>
          </w:tcPr>
          <w:p w:rsidR="1A187AA4" w:rsidP="1A187AA4" w:rsidRDefault="1A187AA4" w14:paraId="028B9632" w14:textId="610EA78B">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1A187AA4" w:rsidR="1A187AA4">
              <w:rPr>
                <w:rFonts w:ascii="Calibri" w:hAnsi="Calibri" w:eastAsia="Calibri" w:cs="Calibri"/>
                <w:b w:val="1"/>
                <w:bCs w:val="1"/>
                <w:i w:val="0"/>
                <w:iCs w:val="0"/>
                <w:caps w:val="0"/>
                <w:smallCaps w:val="0"/>
                <w:color w:val="000000" w:themeColor="text1" w:themeTint="FF" w:themeShade="FF"/>
                <w:sz w:val="28"/>
                <w:szCs w:val="28"/>
                <w:lang w:val="en-GB"/>
              </w:rPr>
              <w:t>Student Name:</w:t>
            </w:r>
          </w:p>
        </w:tc>
        <w:tc>
          <w:tcPr>
            <w:tcW w:w="4500" w:type="dxa"/>
            <w:tcBorders>
              <w:top w:val="single" w:sz="6"/>
              <w:right w:val="single" w:sz="6"/>
            </w:tcBorders>
            <w:tcMar>
              <w:left w:w="90" w:type="dxa"/>
              <w:right w:w="90" w:type="dxa"/>
            </w:tcMar>
            <w:vAlign w:val="top"/>
          </w:tcPr>
          <w:p w:rsidR="1A187AA4" w:rsidP="1A187AA4" w:rsidRDefault="1A187AA4" w14:paraId="799F82A6" w14:textId="111DF3DF">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1A187AA4" w:rsidR="1A187AA4">
              <w:rPr>
                <w:rFonts w:ascii="Calibri" w:hAnsi="Calibri" w:eastAsia="Calibri" w:cs="Calibri"/>
                <w:b w:val="1"/>
                <w:bCs w:val="1"/>
                <w:i w:val="0"/>
                <w:iCs w:val="0"/>
                <w:caps w:val="0"/>
                <w:smallCaps w:val="0"/>
                <w:color w:val="000000" w:themeColor="text1" w:themeTint="FF" w:themeShade="FF"/>
                <w:sz w:val="28"/>
                <w:szCs w:val="28"/>
                <w:lang w:val="en-GB"/>
              </w:rPr>
              <w:t>Covaciu Mirela-iuliana</w:t>
            </w:r>
          </w:p>
        </w:tc>
      </w:tr>
      <w:tr w:rsidR="1A187AA4" w:rsidTr="1A187AA4" w14:paraId="5F482FE4">
        <w:trPr>
          <w:trHeight w:val="300"/>
        </w:trPr>
        <w:tc>
          <w:tcPr>
            <w:tcW w:w="4500" w:type="dxa"/>
            <w:tcBorders>
              <w:left w:val="single" w:sz="6"/>
            </w:tcBorders>
            <w:tcMar>
              <w:left w:w="90" w:type="dxa"/>
              <w:right w:w="90" w:type="dxa"/>
            </w:tcMar>
            <w:vAlign w:val="top"/>
          </w:tcPr>
          <w:p w:rsidR="1A187AA4" w:rsidP="1A187AA4" w:rsidRDefault="1A187AA4" w14:paraId="13F2E7BF" w14:textId="589BCBFA">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1A187AA4" w:rsidR="1A187AA4">
              <w:rPr>
                <w:rFonts w:ascii="Calibri" w:hAnsi="Calibri" w:eastAsia="Calibri" w:cs="Calibri"/>
                <w:b w:val="1"/>
                <w:bCs w:val="1"/>
                <w:i w:val="0"/>
                <w:iCs w:val="0"/>
                <w:caps w:val="0"/>
                <w:smallCaps w:val="0"/>
                <w:color w:val="000000" w:themeColor="text1" w:themeTint="FF" w:themeShade="FF"/>
                <w:sz w:val="28"/>
                <w:szCs w:val="28"/>
                <w:lang w:val="en-GB"/>
              </w:rPr>
              <w:t>Student Number:</w:t>
            </w:r>
          </w:p>
        </w:tc>
        <w:tc>
          <w:tcPr>
            <w:tcW w:w="4500" w:type="dxa"/>
            <w:tcBorders>
              <w:right w:val="single" w:sz="6"/>
            </w:tcBorders>
            <w:tcMar>
              <w:left w:w="90" w:type="dxa"/>
              <w:right w:w="90" w:type="dxa"/>
            </w:tcMar>
            <w:vAlign w:val="top"/>
          </w:tcPr>
          <w:p w:rsidR="1A187AA4" w:rsidP="1A187AA4" w:rsidRDefault="1A187AA4" w14:paraId="7FCB9753" w14:textId="245B263C">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1A187AA4" w:rsidR="1A187AA4">
              <w:rPr>
                <w:rFonts w:ascii="Calibri" w:hAnsi="Calibri" w:eastAsia="Calibri" w:cs="Calibri"/>
                <w:b w:val="1"/>
                <w:bCs w:val="1"/>
                <w:i w:val="0"/>
                <w:iCs w:val="0"/>
                <w:caps w:val="0"/>
                <w:smallCaps w:val="0"/>
                <w:color w:val="000000" w:themeColor="text1" w:themeTint="FF" w:themeShade="FF"/>
                <w:sz w:val="28"/>
                <w:szCs w:val="28"/>
                <w:lang w:val="en-GB"/>
              </w:rPr>
              <w:t>2121370</w:t>
            </w:r>
          </w:p>
        </w:tc>
      </w:tr>
      <w:tr w:rsidR="1A187AA4" w:rsidTr="1A187AA4" w14:paraId="03AFE322">
        <w:trPr>
          <w:trHeight w:val="300"/>
        </w:trPr>
        <w:tc>
          <w:tcPr>
            <w:tcW w:w="4500" w:type="dxa"/>
            <w:tcBorders>
              <w:left w:val="single" w:sz="6"/>
            </w:tcBorders>
            <w:tcMar>
              <w:left w:w="90" w:type="dxa"/>
              <w:right w:w="90" w:type="dxa"/>
            </w:tcMar>
            <w:vAlign w:val="top"/>
          </w:tcPr>
          <w:p w:rsidR="1A187AA4" w:rsidP="1A187AA4" w:rsidRDefault="1A187AA4" w14:paraId="7C2FC99E" w14:textId="25259867">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1A187AA4" w:rsidR="1A187AA4">
              <w:rPr>
                <w:rFonts w:ascii="Calibri" w:hAnsi="Calibri" w:eastAsia="Calibri" w:cs="Calibri"/>
                <w:b w:val="1"/>
                <w:bCs w:val="1"/>
                <w:i w:val="0"/>
                <w:iCs w:val="0"/>
                <w:caps w:val="0"/>
                <w:smallCaps w:val="0"/>
                <w:color w:val="000000" w:themeColor="text1" w:themeTint="FF" w:themeShade="FF"/>
                <w:sz w:val="28"/>
                <w:szCs w:val="28"/>
                <w:lang w:val="en-GB"/>
              </w:rPr>
              <w:t>Module:</w:t>
            </w:r>
          </w:p>
        </w:tc>
        <w:tc>
          <w:tcPr>
            <w:tcW w:w="4500" w:type="dxa"/>
            <w:tcBorders>
              <w:right w:val="single" w:sz="6"/>
            </w:tcBorders>
            <w:tcMar>
              <w:left w:w="90" w:type="dxa"/>
              <w:right w:w="90" w:type="dxa"/>
            </w:tcMar>
            <w:vAlign w:val="top"/>
          </w:tcPr>
          <w:p w:rsidR="1A187AA4" w:rsidP="1A187AA4" w:rsidRDefault="1A187AA4" w14:paraId="5DA5A6BA" w14:textId="14F95A44">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1A187AA4" w:rsidR="1A187AA4">
              <w:rPr>
                <w:rFonts w:ascii="Calibri" w:hAnsi="Calibri" w:eastAsia="Calibri" w:cs="Calibri"/>
                <w:b w:val="1"/>
                <w:bCs w:val="1"/>
                <w:i w:val="0"/>
                <w:iCs w:val="0"/>
                <w:caps w:val="0"/>
                <w:smallCaps w:val="0"/>
                <w:color w:val="000000" w:themeColor="text1" w:themeTint="FF" w:themeShade="FF"/>
                <w:sz w:val="28"/>
                <w:szCs w:val="28"/>
                <w:lang w:val="en-GB"/>
              </w:rPr>
              <w:t>BMIH500</w:t>
            </w:r>
            <w:r w:rsidRPr="1A187AA4" w:rsidR="43915C7A">
              <w:rPr>
                <w:rFonts w:ascii="Calibri" w:hAnsi="Calibri" w:eastAsia="Calibri" w:cs="Calibri"/>
                <w:b w:val="1"/>
                <w:bCs w:val="1"/>
                <w:i w:val="0"/>
                <w:iCs w:val="0"/>
                <w:caps w:val="0"/>
                <w:smallCaps w:val="0"/>
                <w:color w:val="000000" w:themeColor="text1" w:themeTint="FF" w:themeShade="FF"/>
                <w:sz w:val="28"/>
                <w:szCs w:val="28"/>
                <w:lang w:val="en-GB"/>
              </w:rPr>
              <w:t>6</w:t>
            </w:r>
          </w:p>
        </w:tc>
      </w:tr>
      <w:tr w:rsidR="1A187AA4" w:rsidTr="1A187AA4" w14:paraId="2C9798E1">
        <w:trPr>
          <w:trHeight w:val="300"/>
        </w:trPr>
        <w:tc>
          <w:tcPr>
            <w:tcW w:w="4500" w:type="dxa"/>
            <w:tcBorders>
              <w:left w:val="single" w:sz="6"/>
              <w:bottom w:val="single" w:sz="6"/>
            </w:tcBorders>
            <w:tcMar>
              <w:left w:w="90" w:type="dxa"/>
              <w:right w:w="90" w:type="dxa"/>
            </w:tcMar>
            <w:vAlign w:val="top"/>
          </w:tcPr>
          <w:p w:rsidR="1A187AA4" w:rsidP="1A187AA4" w:rsidRDefault="1A187AA4" w14:paraId="678A092C" w14:textId="4C6188FC">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1A187AA4" w:rsidR="1A187AA4">
              <w:rPr>
                <w:rFonts w:ascii="Calibri" w:hAnsi="Calibri" w:eastAsia="Calibri" w:cs="Calibri"/>
                <w:b w:val="1"/>
                <w:bCs w:val="1"/>
                <w:i w:val="0"/>
                <w:iCs w:val="0"/>
                <w:caps w:val="0"/>
                <w:smallCaps w:val="0"/>
                <w:color w:val="000000" w:themeColor="text1" w:themeTint="FF" w:themeShade="FF"/>
                <w:sz w:val="28"/>
                <w:szCs w:val="28"/>
                <w:lang w:val="en-GB"/>
              </w:rPr>
              <w:t>Lecturer Name:</w:t>
            </w:r>
          </w:p>
        </w:tc>
        <w:tc>
          <w:tcPr>
            <w:tcW w:w="4500" w:type="dxa"/>
            <w:tcBorders>
              <w:bottom w:val="single" w:sz="6"/>
              <w:right w:val="single" w:sz="6"/>
            </w:tcBorders>
            <w:tcMar>
              <w:left w:w="90" w:type="dxa"/>
              <w:right w:w="90" w:type="dxa"/>
            </w:tcMar>
            <w:vAlign w:val="top"/>
          </w:tcPr>
          <w:p w:rsidR="3D4B8222" w:rsidP="1A187AA4" w:rsidRDefault="3D4B8222" w14:paraId="53B613F0" w14:textId="46AA3B7D">
            <w:pPr>
              <w:spacing w:line="259" w:lineRule="auto"/>
              <w:rPr>
                <w:rFonts w:ascii="Calibri" w:hAnsi="Calibri" w:eastAsia="Calibri" w:cs="Calibri"/>
                <w:b w:val="1"/>
                <w:bCs w:val="1"/>
                <w:i w:val="0"/>
                <w:iCs w:val="0"/>
                <w:caps w:val="0"/>
                <w:smallCaps w:val="0"/>
                <w:color w:val="000000" w:themeColor="text1" w:themeTint="FF" w:themeShade="FF"/>
                <w:sz w:val="28"/>
                <w:szCs w:val="28"/>
                <w:lang w:val="en-GB"/>
              </w:rPr>
            </w:pPr>
            <w:r w:rsidRPr="1A187AA4" w:rsidR="3D4B8222">
              <w:rPr>
                <w:rFonts w:ascii="Calibri" w:hAnsi="Calibri" w:eastAsia="Calibri" w:cs="Calibri"/>
                <w:b w:val="1"/>
                <w:bCs w:val="1"/>
                <w:i w:val="0"/>
                <w:iCs w:val="0"/>
                <w:caps w:val="0"/>
                <w:smallCaps w:val="0"/>
                <w:color w:val="000000" w:themeColor="text1" w:themeTint="FF" w:themeShade="FF"/>
                <w:sz w:val="28"/>
                <w:szCs w:val="28"/>
                <w:lang w:val="en-GB"/>
              </w:rPr>
              <w:t>Kathryn Roberts</w:t>
            </w:r>
          </w:p>
        </w:tc>
      </w:tr>
    </w:tbl>
    <w:p xmlns:wp14="http://schemas.microsoft.com/office/word/2010/wordml" w:rsidP="1A187AA4" wp14:paraId="1727E655" wp14:textId="0E701E89">
      <w:pPr>
        <w:pStyle w:val="Normal"/>
      </w:pPr>
    </w:p>
    <w:p xmlns:wp14="http://schemas.microsoft.com/office/word/2010/wordml" w:rsidP="1A187AA4" wp14:paraId="764278F7" wp14:textId="0E5FACDE">
      <w:pPr>
        <w:pStyle w:val="Normal"/>
      </w:pPr>
    </w:p>
    <w:p xmlns:wp14="http://schemas.microsoft.com/office/word/2010/wordml" w:rsidP="1A187AA4" wp14:paraId="3310AF64" wp14:textId="0E438F35">
      <w:pPr>
        <w:pStyle w:val="Normal"/>
      </w:pPr>
    </w:p>
    <w:p xmlns:wp14="http://schemas.microsoft.com/office/word/2010/wordml" w:rsidP="1A187AA4" wp14:paraId="1FF388E5" wp14:textId="4CDB7699">
      <w:pPr>
        <w:pStyle w:val="Normal"/>
      </w:pPr>
    </w:p>
    <w:p xmlns:wp14="http://schemas.microsoft.com/office/word/2010/wordml" w:rsidP="1A187AA4" wp14:paraId="75B2DF0F" wp14:textId="5210374E">
      <w:pPr>
        <w:pStyle w:val="Normal"/>
      </w:pPr>
    </w:p>
    <w:p xmlns:wp14="http://schemas.microsoft.com/office/word/2010/wordml" w:rsidP="1A187AA4" wp14:paraId="4D965130" wp14:textId="5B6D2790">
      <w:pPr>
        <w:pStyle w:val="Normal"/>
      </w:pPr>
    </w:p>
    <w:p xmlns:wp14="http://schemas.microsoft.com/office/word/2010/wordml" w:rsidP="1A187AA4" wp14:paraId="4DA060D4" wp14:textId="59BB9EB2">
      <w:pPr>
        <w:pStyle w:val="Normal"/>
      </w:pPr>
    </w:p>
    <w:p xmlns:wp14="http://schemas.microsoft.com/office/word/2010/wordml" w:rsidP="1A187AA4" wp14:paraId="2CAB1DDD" wp14:textId="7BC270F9">
      <w:pPr>
        <w:pStyle w:val="Normal"/>
      </w:pPr>
    </w:p>
    <w:p xmlns:wp14="http://schemas.microsoft.com/office/word/2010/wordml" w:rsidP="1A187AA4" wp14:paraId="4E0DBAC8" wp14:textId="12408884">
      <w:pPr>
        <w:pStyle w:val="Normal"/>
      </w:pPr>
    </w:p>
    <w:p xmlns:wp14="http://schemas.microsoft.com/office/word/2010/wordml" w:rsidP="1A187AA4" wp14:paraId="17750B39" wp14:textId="031D492C">
      <w:pPr>
        <w:pStyle w:val="Normal"/>
      </w:pPr>
    </w:p>
    <w:p xmlns:wp14="http://schemas.microsoft.com/office/word/2010/wordml" w:rsidP="1A187AA4" wp14:paraId="394A26A0" wp14:textId="1ECEF532">
      <w:pPr>
        <w:pStyle w:val="Normal"/>
      </w:pPr>
    </w:p>
    <w:p xmlns:wp14="http://schemas.microsoft.com/office/word/2010/wordml" w:rsidP="1A187AA4" wp14:paraId="1C59C440" wp14:textId="22CCA644">
      <w:pPr>
        <w:pStyle w:val="Normal"/>
      </w:pPr>
    </w:p>
    <w:p xmlns:wp14="http://schemas.microsoft.com/office/word/2010/wordml" w:rsidP="1A187AA4" wp14:paraId="0DB5E98C" wp14:textId="4972247C">
      <w:pPr>
        <w:pStyle w:val="Normal"/>
      </w:pPr>
    </w:p>
    <w:p xmlns:wp14="http://schemas.microsoft.com/office/word/2010/wordml" w:rsidP="1A187AA4" wp14:paraId="679E287A" wp14:textId="3C609541">
      <w:pPr>
        <w:pStyle w:val="Normal"/>
      </w:pPr>
    </w:p>
    <w:p xmlns:wp14="http://schemas.microsoft.com/office/word/2010/wordml" w:rsidP="1A187AA4" wp14:paraId="468AC230" wp14:textId="2653420B">
      <w:pPr>
        <w:pStyle w:val="Normal"/>
      </w:pPr>
    </w:p>
    <w:p xmlns:wp14="http://schemas.microsoft.com/office/word/2010/wordml" w:rsidP="1A187AA4" wp14:paraId="12B248B7" wp14:textId="5A4BA1A4">
      <w:pPr>
        <w:pStyle w:val="Normal"/>
      </w:pPr>
    </w:p>
    <w:p xmlns:wp14="http://schemas.microsoft.com/office/word/2010/wordml" w:rsidP="1A187AA4" wp14:paraId="47813E0A" wp14:textId="7A175739">
      <w:pPr>
        <w:pStyle w:val="Normal"/>
      </w:pPr>
    </w:p>
    <w:p xmlns:wp14="http://schemas.microsoft.com/office/word/2010/wordml" w:rsidP="1A187AA4" wp14:paraId="7DF75A9B" wp14:textId="2EEF4FAD">
      <w:pPr>
        <w:pStyle w:val="Normal"/>
      </w:pPr>
    </w:p>
    <w:p xmlns:wp14="http://schemas.microsoft.com/office/word/2010/wordml" w:rsidP="1A187AA4" wp14:paraId="6B8A9B9B" wp14:textId="56792664">
      <w:pPr>
        <w:pStyle w:val="Normal"/>
      </w:pPr>
    </w:p>
    <w:p xmlns:wp14="http://schemas.microsoft.com/office/word/2010/wordml" w:rsidP="1A187AA4" wp14:paraId="4E403926" wp14:textId="4A7D95D0">
      <w:pPr>
        <w:pStyle w:val="Normal"/>
      </w:pPr>
    </w:p>
    <w:p xmlns:wp14="http://schemas.microsoft.com/office/word/2010/wordml" w:rsidP="1A187AA4" wp14:paraId="5E5E8AF8" wp14:textId="544D3C6C">
      <w:pPr>
        <w:pStyle w:val="Normal"/>
        <w:rPr>
          <w:rFonts w:ascii="Arial" w:hAnsi="Arial" w:eastAsia="Arial" w:cs="Arial"/>
          <w:sz w:val="24"/>
          <w:szCs w:val="24"/>
        </w:rPr>
      </w:pPr>
      <w:r w:rsidRPr="1A187AA4" w:rsidR="50215E3E">
        <w:rPr>
          <w:rFonts w:ascii="Arial" w:hAnsi="Arial" w:eastAsia="Arial" w:cs="Arial"/>
          <w:sz w:val="24"/>
          <w:szCs w:val="24"/>
        </w:rPr>
        <w:t>The following essay purpose is to critically analyse the Corporate Social Responsibility of Premier Inn, part of Whitbread PL</w:t>
      </w:r>
      <w:r w:rsidRPr="1A187AA4" w:rsidR="0EC64370">
        <w:rPr>
          <w:rFonts w:ascii="Arial" w:hAnsi="Arial" w:eastAsia="Arial" w:cs="Arial"/>
          <w:sz w:val="24"/>
          <w:szCs w:val="24"/>
        </w:rPr>
        <w:t>C</w:t>
      </w:r>
      <w:r w:rsidRPr="1A187AA4" w:rsidR="0EC64370">
        <w:rPr>
          <w:rFonts w:ascii="Arial" w:hAnsi="Arial" w:eastAsia="Arial" w:cs="Arial"/>
          <w:sz w:val="24"/>
          <w:szCs w:val="24"/>
        </w:rPr>
        <w:t>, pillars of sustainability</w:t>
      </w:r>
      <w:r w:rsidRPr="1A187AA4" w:rsidR="7F42E10A">
        <w:rPr>
          <w:rFonts w:ascii="Arial" w:hAnsi="Arial" w:eastAsia="Arial" w:cs="Arial"/>
          <w:sz w:val="24"/>
          <w:szCs w:val="24"/>
        </w:rPr>
        <w:t xml:space="preserve"> and the positive and negative impact for the environment based on climate-change current situation following </w:t>
      </w:r>
      <w:bookmarkStart w:name="_Int_rJR1XXYb" w:id="604496478"/>
      <w:r w:rsidRPr="1A187AA4" w:rsidR="7F42E10A">
        <w:rPr>
          <w:rFonts w:ascii="Arial" w:hAnsi="Arial" w:eastAsia="Arial" w:cs="Arial"/>
          <w:sz w:val="24"/>
          <w:szCs w:val="24"/>
        </w:rPr>
        <w:t>experts</w:t>
      </w:r>
      <w:bookmarkEnd w:id="604496478"/>
      <w:r w:rsidRPr="1A187AA4" w:rsidR="7F42E10A">
        <w:rPr>
          <w:rFonts w:ascii="Arial" w:hAnsi="Arial" w:eastAsia="Arial" w:cs="Arial"/>
          <w:sz w:val="24"/>
          <w:szCs w:val="24"/>
        </w:rPr>
        <w:t xml:space="preserve"> advice in </w:t>
      </w:r>
      <w:r w:rsidRPr="1A187AA4" w:rsidR="64FBEA07">
        <w:rPr>
          <w:rFonts w:ascii="Arial" w:hAnsi="Arial" w:eastAsia="Arial" w:cs="Arial"/>
          <w:sz w:val="24"/>
          <w:szCs w:val="24"/>
        </w:rPr>
        <w:t xml:space="preserve">preventing further damage of Earth and implementing measures to </w:t>
      </w:r>
      <w:r w:rsidRPr="1A187AA4" w:rsidR="4AB4F304">
        <w:rPr>
          <w:rFonts w:ascii="Arial" w:hAnsi="Arial" w:eastAsia="Arial" w:cs="Arial"/>
          <w:sz w:val="24"/>
          <w:szCs w:val="24"/>
        </w:rPr>
        <w:t>ensure sustainable development</w:t>
      </w:r>
      <w:r w:rsidRPr="1A187AA4" w:rsidR="0959D836">
        <w:rPr>
          <w:rFonts w:ascii="Arial" w:hAnsi="Arial" w:eastAsia="Arial" w:cs="Arial"/>
          <w:sz w:val="24"/>
          <w:szCs w:val="24"/>
        </w:rPr>
        <w:t xml:space="preserve"> using innovation and technological factors to achieve ‘’greener goals’’.</w:t>
      </w:r>
    </w:p>
    <w:p xmlns:wp14="http://schemas.microsoft.com/office/word/2010/wordml" w:rsidP="1A187AA4" wp14:paraId="1D573164" wp14:textId="1585CB51">
      <w:pPr>
        <w:pStyle w:val="Normal"/>
        <w:rPr>
          <w:rFonts w:ascii="Arial" w:hAnsi="Arial" w:eastAsia="Arial" w:cs="Arial"/>
          <w:sz w:val="24"/>
          <w:szCs w:val="24"/>
        </w:rPr>
      </w:pPr>
      <w:r w:rsidRPr="1A187AA4" w:rsidR="1247D603">
        <w:rPr>
          <w:rFonts w:ascii="Arial" w:hAnsi="Arial" w:eastAsia="Arial" w:cs="Arial"/>
          <w:sz w:val="24"/>
          <w:szCs w:val="24"/>
        </w:rPr>
        <w:t xml:space="preserve">Hospitality and tourism are classified as one of the ‘’key drivers’’ </w:t>
      </w:r>
      <w:r w:rsidRPr="1A187AA4" w:rsidR="29D89769">
        <w:rPr>
          <w:rFonts w:ascii="Arial" w:hAnsi="Arial" w:eastAsia="Arial" w:cs="Arial"/>
          <w:sz w:val="24"/>
          <w:szCs w:val="24"/>
        </w:rPr>
        <w:t>for social and economic development creating employment opportunities</w:t>
      </w:r>
      <w:r w:rsidRPr="1A187AA4" w:rsidR="303F2DCD">
        <w:rPr>
          <w:rFonts w:ascii="Arial" w:hAnsi="Arial" w:eastAsia="Arial" w:cs="Arial"/>
          <w:sz w:val="24"/>
          <w:szCs w:val="24"/>
        </w:rPr>
        <w:t xml:space="preserve">, </w:t>
      </w:r>
      <w:r w:rsidRPr="1A187AA4" w:rsidR="303F2DCD">
        <w:rPr>
          <w:rFonts w:ascii="Arial" w:hAnsi="Arial" w:eastAsia="Arial" w:cs="Arial"/>
          <w:sz w:val="24"/>
          <w:szCs w:val="24"/>
        </w:rPr>
        <w:t>culture</w:t>
      </w:r>
      <w:r w:rsidRPr="1A187AA4" w:rsidR="303F2DCD">
        <w:rPr>
          <w:rFonts w:ascii="Arial" w:hAnsi="Arial" w:eastAsia="Arial" w:cs="Arial"/>
          <w:sz w:val="24"/>
          <w:szCs w:val="24"/>
        </w:rPr>
        <w:t xml:space="preserve"> and social expansion</w:t>
      </w:r>
      <w:r w:rsidRPr="1A187AA4" w:rsidR="7B2D0DA4">
        <w:rPr>
          <w:rFonts w:ascii="Arial" w:hAnsi="Arial" w:eastAsia="Arial" w:cs="Arial"/>
          <w:sz w:val="24"/>
          <w:szCs w:val="24"/>
        </w:rPr>
        <w:t xml:space="preserve"> (Costa and Costa, 2022).</w:t>
      </w:r>
    </w:p>
    <w:p xmlns:wp14="http://schemas.microsoft.com/office/word/2010/wordml" w:rsidP="1A187AA4" wp14:paraId="54A86E18" wp14:textId="36AB7C7F">
      <w:pPr>
        <w:pStyle w:val="Normal"/>
        <w:rPr>
          <w:rFonts w:ascii="Arial" w:hAnsi="Arial" w:eastAsia="Arial" w:cs="Arial"/>
          <w:sz w:val="24"/>
          <w:szCs w:val="24"/>
        </w:rPr>
      </w:pPr>
      <w:r w:rsidRPr="1A187AA4" w:rsidR="2FD8CFF3">
        <w:rPr>
          <w:rFonts w:ascii="Arial" w:hAnsi="Arial" w:eastAsia="Arial" w:cs="Arial"/>
          <w:sz w:val="24"/>
          <w:szCs w:val="24"/>
        </w:rPr>
        <w:t xml:space="preserve">Sustainability is defined </w:t>
      </w:r>
      <w:r w:rsidRPr="1A187AA4" w:rsidR="5DCE9E45">
        <w:rPr>
          <w:rFonts w:ascii="Arial" w:hAnsi="Arial" w:eastAsia="Arial" w:cs="Arial"/>
          <w:sz w:val="24"/>
          <w:szCs w:val="24"/>
        </w:rPr>
        <w:t>as “binomial “</w:t>
      </w:r>
      <w:r w:rsidRPr="1A187AA4" w:rsidR="204FEC8E">
        <w:rPr>
          <w:rFonts w:ascii="Arial" w:hAnsi="Arial" w:eastAsia="Arial" w:cs="Arial"/>
          <w:sz w:val="24"/>
          <w:szCs w:val="24"/>
        </w:rPr>
        <w:t xml:space="preserve">, mutual interest for future and </w:t>
      </w:r>
      <w:r w:rsidRPr="1A187AA4" w:rsidR="3215D2C8">
        <w:rPr>
          <w:rFonts w:ascii="Arial" w:hAnsi="Arial" w:eastAsia="Arial" w:cs="Arial"/>
          <w:sz w:val="24"/>
          <w:szCs w:val="24"/>
        </w:rPr>
        <w:t>an important part of living</w:t>
      </w:r>
      <w:r w:rsidRPr="1A187AA4" w:rsidR="3749FFD5">
        <w:rPr>
          <w:rFonts w:ascii="Arial" w:hAnsi="Arial" w:eastAsia="Arial" w:cs="Arial"/>
          <w:sz w:val="24"/>
          <w:szCs w:val="24"/>
        </w:rPr>
        <w:t>, mentioned in Brundtland report</w:t>
      </w:r>
      <w:r w:rsidRPr="1A187AA4" w:rsidR="43C33A31">
        <w:rPr>
          <w:rFonts w:ascii="Arial" w:hAnsi="Arial" w:eastAsia="Arial" w:cs="Arial"/>
          <w:sz w:val="24"/>
          <w:szCs w:val="24"/>
        </w:rPr>
        <w:t xml:space="preserve"> (Melane-</w:t>
      </w:r>
      <w:r w:rsidRPr="1A187AA4" w:rsidR="43C33A31">
        <w:rPr>
          <w:rFonts w:ascii="Arial" w:hAnsi="Arial" w:eastAsia="Arial" w:cs="Arial"/>
          <w:sz w:val="24"/>
          <w:szCs w:val="24"/>
        </w:rPr>
        <w:t>Lavado,</w:t>
      </w:r>
      <w:r w:rsidRPr="1A187AA4" w:rsidR="6FA149F2">
        <w:rPr>
          <w:rFonts w:ascii="Arial" w:hAnsi="Arial" w:eastAsia="Arial" w:cs="Arial"/>
          <w:sz w:val="24"/>
          <w:szCs w:val="24"/>
        </w:rPr>
        <w:t xml:space="preserve"> </w:t>
      </w:r>
      <w:r w:rsidRPr="1A187AA4" w:rsidR="43C33A31">
        <w:rPr>
          <w:rFonts w:ascii="Arial" w:hAnsi="Arial" w:eastAsia="Arial" w:cs="Arial"/>
          <w:sz w:val="24"/>
          <w:szCs w:val="24"/>
        </w:rPr>
        <w:t>Herranz</w:t>
      </w:r>
      <w:r w:rsidRPr="1A187AA4" w:rsidR="43C33A31">
        <w:rPr>
          <w:rFonts w:ascii="Arial" w:hAnsi="Arial" w:eastAsia="Arial" w:cs="Arial"/>
          <w:sz w:val="24"/>
          <w:szCs w:val="24"/>
        </w:rPr>
        <w:t xml:space="preserve"> and Gonzalez-Gonzalez</w:t>
      </w:r>
      <w:r w:rsidRPr="1A187AA4" w:rsidR="4C17CEC8">
        <w:rPr>
          <w:rFonts w:ascii="Arial" w:hAnsi="Arial" w:eastAsia="Arial" w:cs="Arial"/>
          <w:sz w:val="24"/>
          <w:szCs w:val="24"/>
        </w:rPr>
        <w:t>, 2018).</w:t>
      </w:r>
      <w:r w:rsidRPr="1A187AA4" w:rsidR="02133FAC">
        <w:rPr>
          <w:rFonts w:ascii="Arial" w:hAnsi="Arial" w:eastAsia="Arial" w:cs="Arial"/>
          <w:sz w:val="24"/>
          <w:szCs w:val="24"/>
        </w:rPr>
        <w:t xml:space="preserve"> Same source sustains that </w:t>
      </w:r>
      <w:r w:rsidRPr="1A187AA4" w:rsidR="2C21080F">
        <w:rPr>
          <w:rFonts w:ascii="Arial" w:hAnsi="Arial" w:eastAsia="Arial" w:cs="Arial"/>
          <w:sz w:val="24"/>
          <w:szCs w:val="24"/>
        </w:rPr>
        <w:t xml:space="preserve">innovation orientated through sustainability and </w:t>
      </w:r>
      <w:r w:rsidRPr="1A187AA4" w:rsidR="258E7D2C">
        <w:rPr>
          <w:rFonts w:ascii="Arial" w:hAnsi="Arial" w:eastAsia="Arial" w:cs="Arial"/>
          <w:sz w:val="24"/>
          <w:szCs w:val="24"/>
        </w:rPr>
        <w:t xml:space="preserve">sustainable development companies </w:t>
      </w:r>
      <w:r w:rsidRPr="1A187AA4" w:rsidR="6BB430A2">
        <w:rPr>
          <w:rFonts w:ascii="Arial" w:hAnsi="Arial" w:eastAsia="Arial" w:cs="Arial"/>
          <w:sz w:val="24"/>
          <w:szCs w:val="24"/>
        </w:rPr>
        <w:t>have a successful globalised market and increased dynamism</w:t>
      </w:r>
      <w:r w:rsidRPr="1A187AA4" w:rsidR="5BFFCFE2">
        <w:rPr>
          <w:rFonts w:ascii="Arial" w:hAnsi="Arial" w:eastAsia="Arial" w:cs="Arial"/>
          <w:sz w:val="24"/>
          <w:szCs w:val="24"/>
        </w:rPr>
        <w:t>.</w:t>
      </w:r>
    </w:p>
    <w:p xmlns:wp14="http://schemas.microsoft.com/office/word/2010/wordml" w:rsidP="1A187AA4" wp14:paraId="515E9BA1" wp14:textId="7933B3F6">
      <w:pPr>
        <w:pStyle w:val="Normal"/>
        <w:rPr>
          <w:rFonts w:ascii="Arial" w:hAnsi="Arial" w:eastAsia="Arial" w:cs="Arial"/>
          <w:i w:val="0"/>
          <w:iCs w:val="0"/>
          <w:sz w:val="24"/>
          <w:szCs w:val="24"/>
        </w:rPr>
      </w:pPr>
      <w:r w:rsidRPr="1A187AA4" w:rsidR="1EEC9A25">
        <w:rPr>
          <w:rFonts w:ascii="Arial" w:hAnsi="Arial" w:eastAsia="Arial" w:cs="Arial"/>
          <w:sz w:val="24"/>
          <w:szCs w:val="24"/>
        </w:rPr>
        <w:t xml:space="preserve">According to Sakshi </w:t>
      </w:r>
      <w:r w:rsidRPr="1A187AA4" w:rsidR="1EEC9A25">
        <w:rPr>
          <w:rFonts w:ascii="Arial" w:hAnsi="Arial" w:eastAsia="Arial" w:cs="Arial"/>
          <w:i w:val="1"/>
          <w:iCs w:val="1"/>
          <w:sz w:val="24"/>
          <w:szCs w:val="24"/>
        </w:rPr>
        <w:t xml:space="preserve">et al. </w:t>
      </w:r>
      <w:r w:rsidRPr="1A187AA4" w:rsidR="1EEC9A25">
        <w:rPr>
          <w:rFonts w:ascii="Arial" w:hAnsi="Arial" w:eastAsia="Arial" w:cs="Arial"/>
          <w:i w:val="0"/>
          <w:iCs w:val="0"/>
          <w:sz w:val="24"/>
          <w:szCs w:val="24"/>
        </w:rPr>
        <w:t>(2020)</w:t>
      </w:r>
      <w:r w:rsidRPr="1A187AA4" w:rsidR="6F4D32A2">
        <w:rPr>
          <w:rFonts w:ascii="Arial" w:hAnsi="Arial" w:eastAsia="Arial" w:cs="Arial"/>
          <w:i w:val="0"/>
          <w:iCs w:val="0"/>
          <w:sz w:val="24"/>
          <w:szCs w:val="24"/>
        </w:rPr>
        <w:t xml:space="preserve"> </w:t>
      </w:r>
      <w:r w:rsidRPr="1A187AA4" w:rsidR="53FE19B2">
        <w:rPr>
          <w:rFonts w:ascii="Arial" w:hAnsi="Arial" w:eastAsia="Arial" w:cs="Arial"/>
          <w:i w:val="0"/>
          <w:iCs w:val="0"/>
          <w:sz w:val="24"/>
          <w:szCs w:val="24"/>
        </w:rPr>
        <w:t>environmental education is crucial factor in sustainability</w:t>
      </w:r>
      <w:r w:rsidRPr="1A187AA4" w:rsidR="447AB74D">
        <w:rPr>
          <w:rFonts w:ascii="Arial" w:hAnsi="Arial" w:eastAsia="Arial" w:cs="Arial"/>
          <w:i w:val="0"/>
          <w:iCs w:val="0"/>
          <w:sz w:val="24"/>
          <w:szCs w:val="24"/>
        </w:rPr>
        <w:t xml:space="preserve">, referring to hospitality inclusive, in managing </w:t>
      </w:r>
      <w:r w:rsidRPr="1A187AA4" w:rsidR="5147E415">
        <w:rPr>
          <w:rFonts w:ascii="Arial" w:hAnsi="Arial" w:eastAsia="Arial" w:cs="Arial"/>
          <w:i w:val="0"/>
          <w:iCs w:val="0"/>
          <w:sz w:val="24"/>
          <w:szCs w:val="24"/>
        </w:rPr>
        <w:t>waste of food, water and energy. The source explains the double benefits for both par</w:t>
      </w:r>
      <w:r w:rsidRPr="1A187AA4" w:rsidR="0FECC947">
        <w:rPr>
          <w:rFonts w:ascii="Arial" w:hAnsi="Arial" w:eastAsia="Arial" w:cs="Arial"/>
          <w:i w:val="0"/>
          <w:iCs w:val="0"/>
          <w:sz w:val="24"/>
          <w:szCs w:val="24"/>
        </w:rPr>
        <w:t>ts</w:t>
      </w:r>
      <w:r w:rsidRPr="1A187AA4" w:rsidR="76E61201">
        <w:rPr>
          <w:rFonts w:ascii="Arial" w:hAnsi="Arial" w:eastAsia="Arial" w:cs="Arial"/>
          <w:i w:val="0"/>
          <w:iCs w:val="0"/>
          <w:sz w:val="24"/>
          <w:szCs w:val="24"/>
        </w:rPr>
        <w:t>,</w:t>
      </w:r>
      <w:r w:rsidRPr="1A187AA4" w:rsidR="0FECC947">
        <w:rPr>
          <w:rFonts w:ascii="Arial" w:hAnsi="Arial" w:eastAsia="Arial" w:cs="Arial"/>
          <w:i w:val="0"/>
          <w:iCs w:val="0"/>
          <w:sz w:val="24"/>
          <w:szCs w:val="24"/>
        </w:rPr>
        <w:t xml:space="preserve"> guests and companies as </w:t>
      </w:r>
      <w:r w:rsidRPr="1A187AA4" w:rsidR="006966E2">
        <w:rPr>
          <w:rFonts w:ascii="Arial" w:hAnsi="Arial" w:eastAsia="Arial" w:cs="Arial"/>
          <w:i w:val="0"/>
          <w:iCs w:val="0"/>
          <w:sz w:val="24"/>
          <w:szCs w:val="24"/>
        </w:rPr>
        <w:t xml:space="preserve">the environmental education have impact on their behaviour encouraging the reuse of </w:t>
      </w:r>
      <w:r w:rsidRPr="1A187AA4" w:rsidR="4B5746B9">
        <w:rPr>
          <w:rFonts w:ascii="Arial" w:hAnsi="Arial" w:eastAsia="Arial" w:cs="Arial"/>
          <w:i w:val="0"/>
          <w:iCs w:val="0"/>
          <w:sz w:val="24"/>
          <w:szCs w:val="24"/>
        </w:rPr>
        <w:t xml:space="preserve">products and </w:t>
      </w:r>
      <w:r w:rsidRPr="1A187AA4" w:rsidR="4B5746B9">
        <w:rPr>
          <w:rFonts w:ascii="Arial" w:hAnsi="Arial" w:eastAsia="Arial" w:cs="Arial"/>
          <w:i w:val="0"/>
          <w:iCs w:val="0"/>
          <w:sz w:val="24"/>
          <w:szCs w:val="24"/>
        </w:rPr>
        <w:t>impacts</w:t>
      </w:r>
      <w:r w:rsidRPr="1A187AA4" w:rsidR="4B5746B9">
        <w:rPr>
          <w:rFonts w:ascii="Arial" w:hAnsi="Arial" w:eastAsia="Arial" w:cs="Arial"/>
          <w:i w:val="0"/>
          <w:iCs w:val="0"/>
          <w:sz w:val="24"/>
          <w:szCs w:val="24"/>
        </w:rPr>
        <w:t xml:space="preserve"> positively the environment by reducing wastage and </w:t>
      </w:r>
      <w:r w:rsidRPr="1A187AA4" w:rsidR="09FC2BEB">
        <w:rPr>
          <w:rFonts w:ascii="Arial" w:hAnsi="Arial" w:eastAsia="Arial" w:cs="Arial"/>
          <w:i w:val="0"/>
          <w:iCs w:val="0"/>
          <w:sz w:val="24"/>
          <w:szCs w:val="24"/>
        </w:rPr>
        <w:t>financial performance increase for</w:t>
      </w:r>
      <w:r w:rsidRPr="1A187AA4" w:rsidR="1062C24F">
        <w:rPr>
          <w:rFonts w:ascii="Arial" w:hAnsi="Arial" w:eastAsia="Arial" w:cs="Arial"/>
          <w:i w:val="0"/>
          <w:iCs w:val="0"/>
          <w:sz w:val="24"/>
          <w:szCs w:val="24"/>
        </w:rPr>
        <w:t xml:space="preserve"> companies.</w:t>
      </w:r>
    </w:p>
    <w:p xmlns:wp14="http://schemas.microsoft.com/office/word/2010/wordml" w:rsidP="1A187AA4" wp14:paraId="7B1309B4" wp14:textId="0D84950B">
      <w:pPr>
        <w:pStyle w:val="Normal"/>
        <w:rPr>
          <w:rFonts w:ascii="Arial" w:hAnsi="Arial" w:eastAsia="Arial" w:cs="Arial"/>
          <w:i w:val="0"/>
          <w:iCs w:val="0"/>
          <w:sz w:val="24"/>
          <w:szCs w:val="24"/>
        </w:rPr>
      </w:pPr>
      <w:r w:rsidRPr="1A187AA4" w:rsidR="66E4969B">
        <w:rPr>
          <w:rFonts w:ascii="Arial" w:hAnsi="Arial" w:eastAsia="Arial" w:cs="Arial"/>
          <w:i w:val="0"/>
          <w:iCs w:val="0"/>
          <w:sz w:val="24"/>
          <w:szCs w:val="24"/>
        </w:rPr>
        <w:t>Premier Inn (2023) focuses on reducing waste</w:t>
      </w:r>
      <w:r w:rsidRPr="1A187AA4" w:rsidR="46370934">
        <w:rPr>
          <w:rFonts w:ascii="Arial" w:hAnsi="Arial" w:eastAsia="Arial" w:cs="Arial"/>
          <w:i w:val="0"/>
          <w:iCs w:val="0"/>
          <w:sz w:val="24"/>
          <w:szCs w:val="24"/>
        </w:rPr>
        <w:t xml:space="preserve"> on their platform Force for Good as pa</w:t>
      </w:r>
      <w:r w:rsidRPr="1A187AA4" w:rsidR="1FA7178B">
        <w:rPr>
          <w:rFonts w:ascii="Arial" w:hAnsi="Arial" w:eastAsia="Arial" w:cs="Arial"/>
          <w:i w:val="0"/>
          <w:iCs w:val="0"/>
          <w:sz w:val="24"/>
          <w:szCs w:val="24"/>
        </w:rPr>
        <w:t xml:space="preserve">rt of their CSR policy. On same platform is mentioned the goal to remove all unnecessary plastic </w:t>
      </w:r>
      <w:r w:rsidRPr="1A187AA4" w:rsidR="1FA7178B">
        <w:rPr>
          <w:rFonts w:ascii="Arial" w:hAnsi="Arial" w:eastAsia="Arial" w:cs="Arial"/>
          <w:i w:val="0"/>
          <w:iCs w:val="0"/>
          <w:sz w:val="24"/>
          <w:szCs w:val="24"/>
        </w:rPr>
        <w:t>single use</w:t>
      </w:r>
      <w:r w:rsidRPr="1A187AA4" w:rsidR="1FA7178B">
        <w:rPr>
          <w:rFonts w:ascii="Arial" w:hAnsi="Arial" w:eastAsia="Arial" w:cs="Arial"/>
          <w:i w:val="0"/>
          <w:iCs w:val="0"/>
          <w:sz w:val="24"/>
          <w:szCs w:val="24"/>
        </w:rPr>
        <w:t xml:space="preserve"> by 2025</w:t>
      </w:r>
      <w:r w:rsidRPr="1A187AA4" w:rsidR="5E4BFCBC">
        <w:rPr>
          <w:rFonts w:ascii="Arial" w:hAnsi="Arial" w:eastAsia="Arial" w:cs="Arial"/>
          <w:i w:val="0"/>
          <w:iCs w:val="0"/>
          <w:sz w:val="24"/>
          <w:szCs w:val="24"/>
        </w:rPr>
        <w:t xml:space="preserve">. </w:t>
      </w:r>
      <w:r w:rsidRPr="1A187AA4" w:rsidR="1E8007BF">
        <w:rPr>
          <w:rFonts w:ascii="Arial" w:hAnsi="Arial" w:eastAsia="Arial" w:cs="Arial"/>
          <w:i w:val="0"/>
          <w:iCs w:val="0"/>
          <w:sz w:val="24"/>
          <w:szCs w:val="24"/>
        </w:rPr>
        <w:t>Same source informs that is the 1</w:t>
      </w:r>
      <w:r w:rsidRPr="1A187AA4" w:rsidR="1E8007BF">
        <w:rPr>
          <w:rFonts w:ascii="Arial" w:hAnsi="Arial" w:eastAsia="Arial" w:cs="Arial"/>
          <w:i w:val="0"/>
          <w:iCs w:val="0"/>
          <w:sz w:val="24"/>
          <w:szCs w:val="24"/>
          <w:vertAlign w:val="superscript"/>
        </w:rPr>
        <w:t>st</w:t>
      </w:r>
      <w:r w:rsidRPr="1A187AA4" w:rsidR="1E8007BF">
        <w:rPr>
          <w:rFonts w:ascii="Arial" w:hAnsi="Arial" w:eastAsia="Arial" w:cs="Arial"/>
          <w:i w:val="0"/>
          <w:iCs w:val="0"/>
          <w:sz w:val="24"/>
          <w:szCs w:val="24"/>
        </w:rPr>
        <w:t xml:space="preserve"> company in the United Kingdom that signed up for ‘’Refills’’ program</w:t>
      </w:r>
      <w:r w:rsidRPr="1A187AA4" w:rsidR="24E69E23">
        <w:rPr>
          <w:rFonts w:ascii="Arial" w:hAnsi="Arial" w:eastAsia="Arial" w:cs="Arial"/>
          <w:i w:val="0"/>
          <w:iCs w:val="0"/>
          <w:sz w:val="24"/>
          <w:szCs w:val="24"/>
        </w:rPr>
        <w:t xml:space="preserve"> by offering free </w:t>
      </w:r>
      <w:r w:rsidRPr="1A187AA4" w:rsidR="6FD47DFA">
        <w:rPr>
          <w:rFonts w:ascii="Arial" w:hAnsi="Arial" w:eastAsia="Arial" w:cs="Arial"/>
          <w:i w:val="0"/>
          <w:iCs w:val="0"/>
          <w:sz w:val="24"/>
          <w:szCs w:val="24"/>
        </w:rPr>
        <w:t>bottle</w:t>
      </w:r>
      <w:r w:rsidRPr="1A187AA4" w:rsidR="24E69E23">
        <w:rPr>
          <w:rFonts w:ascii="Arial" w:hAnsi="Arial" w:eastAsia="Arial" w:cs="Arial"/>
          <w:i w:val="0"/>
          <w:iCs w:val="0"/>
          <w:sz w:val="24"/>
          <w:szCs w:val="24"/>
        </w:rPr>
        <w:t xml:space="preserve"> refills of water</w:t>
      </w:r>
      <w:r w:rsidRPr="1A187AA4" w:rsidR="1FA7178B">
        <w:rPr>
          <w:rFonts w:ascii="Arial" w:hAnsi="Arial" w:eastAsia="Arial" w:cs="Arial"/>
          <w:i w:val="0"/>
          <w:iCs w:val="0"/>
          <w:sz w:val="24"/>
          <w:szCs w:val="24"/>
        </w:rPr>
        <w:t xml:space="preserve"> </w:t>
      </w:r>
      <w:r w:rsidRPr="1A187AA4" w:rsidR="3005EBD0">
        <w:rPr>
          <w:rFonts w:ascii="Arial" w:hAnsi="Arial" w:eastAsia="Arial" w:cs="Arial"/>
          <w:i w:val="0"/>
          <w:iCs w:val="0"/>
          <w:sz w:val="24"/>
          <w:szCs w:val="24"/>
        </w:rPr>
        <w:t xml:space="preserve">in </w:t>
      </w:r>
      <w:r w:rsidRPr="1A187AA4" w:rsidR="3005EBD0">
        <w:rPr>
          <w:rFonts w:ascii="Arial" w:hAnsi="Arial" w:eastAsia="Arial" w:cs="Arial"/>
          <w:i w:val="0"/>
          <w:iCs w:val="0"/>
          <w:sz w:val="24"/>
          <w:szCs w:val="24"/>
        </w:rPr>
        <w:t>almost every</w:t>
      </w:r>
      <w:r w:rsidRPr="1A187AA4" w:rsidR="3005EBD0">
        <w:rPr>
          <w:rFonts w:ascii="Arial" w:hAnsi="Arial" w:eastAsia="Arial" w:cs="Arial"/>
          <w:i w:val="0"/>
          <w:iCs w:val="0"/>
          <w:sz w:val="24"/>
          <w:szCs w:val="24"/>
        </w:rPr>
        <w:t xml:space="preserve"> site they hold.</w:t>
      </w:r>
    </w:p>
    <w:p xmlns:wp14="http://schemas.microsoft.com/office/word/2010/wordml" w:rsidP="1A187AA4" wp14:paraId="000282CB" wp14:textId="3684BE53">
      <w:pPr>
        <w:pStyle w:val="Normal"/>
        <w:rPr>
          <w:rFonts w:ascii="Arial" w:hAnsi="Arial" w:eastAsia="Arial" w:cs="Arial"/>
          <w:i w:val="0"/>
          <w:iCs w:val="0"/>
          <w:sz w:val="24"/>
          <w:szCs w:val="24"/>
        </w:rPr>
      </w:pPr>
      <w:r w:rsidRPr="1A187AA4" w:rsidR="0EDE1350">
        <w:rPr>
          <w:rFonts w:ascii="Arial" w:hAnsi="Arial" w:eastAsia="Arial" w:cs="Arial"/>
          <w:i w:val="0"/>
          <w:iCs w:val="0"/>
          <w:sz w:val="24"/>
          <w:szCs w:val="24"/>
        </w:rPr>
        <w:t xml:space="preserve">In ESG (2021) report, the company is committed to remove all the plastic from condiments sachets, laundry packaging and the </w:t>
      </w:r>
      <w:r w:rsidRPr="1A187AA4" w:rsidR="300FD2D9">
        <w:rPr>
          <w:rFonts w:ascii="Arial" w:hAnsi="Arial" w:eastAsia="Arial" w:cs="Arial"/>
          <w:i w:val="0"/>
          <w:iCs w:val="0"/>
          <w:sz w:val="24"/>
          <w:szCs w:val="24"/>
        </w:rPr>
        <w:t>unnecessary plastic that is used for goods in transportation.</w:t>
      </w:r>
    </w:p>
    <w:p xmlns:wp14="http://schemas.microsoft.com/office/word/2010/wordml" w:rsidP="1A187AA4" wp14:paraId="5F25B89C" wp14:textId="6B811DA2">
      <w:pPr>
        <w:pStyle w:val="Normal"/>
        <w:rPr>
          <w:rFonts w:ascii="Arial" w:hAnsi="Arial" w:eastAsia="Arial" w:cs="Arial"/>
          <w:i w:val="0"/>
          <w:iCs w:val="0"/>
          <w:sz w:val="24"/>
          <w:szCs w:val="24"/>
        </w:rPr>
      </w:pPr>
      <w:r w:rsidRPr="1A187AA4" w:rsidR="6BD17629">
        <w:rPr>
          <w:rFonts w:ascii="Arial" w:hAnsi="Arial" w:eastAsia="Arial" w:cs="Arial"/>
          <w:i w:val="0"/>
          <w:iCs w:val="0"/>
          <w:sz w:val="24"/>
          <w:szCs w:val="24"/>
        </w:rPr>
        <w:t>Following Silo (2023)</w:t>
      </w:r>
      <w:r w:rsidRPr="1A187AA4" w:rsidR="0EB4B30C">
        <w:rPr>
          <w:rFonts w:ascii="Arial" w:hAnsi="Arial" w:eastAsia="Arial" w:cs="Arial"/>
          <w:i w:val="0"/>
          <w:iCs w:val="0"/>
          <w:sz w:val="24"/>
          <w:szCs w:val="24"/>
        </w:rPr>
        <w:t xml:space="preserve"> restaurant</w:t>
      </w:r>
      <w:r w:rsidRPr="1A187AA4" w:rsidR="6BD17629">
        <w:rPr>
          <w:rFonts w:ascii="Arial" w:hAnsi="Arial" w:eastAsia="Arial" w:cs="Arial"/>
          <w:i w:val="0"/>
          <w:iCs w:val="0"/>
          <w:sz w:val="24"/>
          <w:szCs w:val="24"/>
        </w:rPr>
        <w:t xml:space="preserve"> example that is 0 waste and</w:t>
      </w:r>
      <w:r w:rsidRPr="1A187AA4" w:rsidR="3EEF4827">
        <w:rPr>
          <w:rFonts w:ascii="Arial" w:hAnsi="Arial" w:eastAsia="Arial" w:cs="Arial"/>
          <w:i w:val="0"/>
          <w:iCs w:val="0"/>
          <w:sz w:val="24"/>
          <w:szCs w:val="24"/>
        </w:rPr>
        <w:t xml:space="preserve"> used</w:t>
      </w:r>
      <w:r w:rsidRPr="1A187AA4" w:rsidR="6BD17629">
        <w:rPr>
          <w:rFonts w:ascii="Arial" w:hAnsi="Arial" w:eastAsia="Arial" w:cs="Arial"/>
          <w:i w:val="0"/>
          <w:iCs w:val="0"/>
          <w:sz w:val="24"/>
          <w:szCs w:val="24"/>
        </w:rPr>
        <w:t xml:space="preserve"> plastic is transformed in crockery and no fauna or environment </w:t>
      </w:r>
      <w:r w:rsidRPr="1A187AA4" w:rsidR="7CEF5971">
        <w:rPr>
          <w:rFonts w:ascii="Arial" w:hAnsi="Arial" w:eastAsia="Arial" w:cs="Arial"/>
          <w:i w:val="0"/>
          <w:iCs w:val="0"/>
          <w:sz w:val="24"/>
          <w:szCs w:val="24"/>
        </w:rPr>
        <w:t xml:space="preserve">is </w:t>
      </w:r>
      <w:r w:rsidRPr="1A187AA4" w:rsidR="6BD17629">
        <w:rPr>
          <w:rFonts w:ascii="Arial" w:hAnsi="Arial" w:eastAsia="Arial" w:cs="Arial"/>
          <w:i w:val="0"/>
          <w:iCs w:val="0"/>
          <w:sz w:val="24"/>
          <w:szCs w:val="24"/>
        </w:rPr>
        <w:t>affected</w:t>
      </w:r>
      <w:r w:rsidRPr="1A187AA4" w:rsidR="0461FDFC">
        <w:rPr>
          <w:rFonts w:ascii="Arial" w:hAnsi="Arial" w:eastAsia="Arial" w:cs="Arial"/>
          <w:i w:val="0"/>
          <w:iCs w:val="0"/>
          <w:sz w:val="24"/>
          <w:szCs w:val="24"/>
        </w:rPr>
        <w:t>.</w:t>
      </w:r>
    </w:p>
    <w:p xmlns:wp14="http://schemas.microsoft.com/office/word/2010/wordml" w:rsidP="1A187AA4" wp14:paraId="1EEC1D99" wp14:textId="61077675">
      <w:pPr>
        <w:pStyle w:val="Normal"/>
        <w:rPr>
          <w:rFonts w:ascii="Arial" w:hAnsi="Arial" w:eastAsia="Arial" w:cs="Arial"/>
          <w:i w:val="0"/>
          <w:iCs w:val="0"/>
          <w:sz w:val="24"/>
          <w:szCs w:val="24"/>
        </w:rPr>
      </w:pPr>
      <w:r w:rsidRPr="1A187AA4" w:rsidR="1474288F">
        <w:rPr>
          <w:rFonts w:ascii="Arial" w:hAnsi="Arial" w:eastAsia="Arial" w:cs="Arial"/>
          <w:i w:val="0"/>
          <w:iCs w:val="0"/>
          <w:sz w:val="24"/>
          <w:szCs w:val="24"/>
        </w:rPr>
        <w:t>On same side, in their report ESG (2021), Whitebr</w:t>
      </w:r>
      <w:r w:rsidRPr="1A187AA4" w:rsidR="677DA081">
        <w:rPr>
          <w:rFonts w:ascii="Arial" w:hAnsi="Arial" w:eastAsia="Arial" w:cs="Arial"/>
          <w:i w:val="0"/>
          <w:iCs w:val="0"/>
          <w:sz w:val="24"/>
          <w:szCs w:val="24"/>
        </w:rPr>
        <w:t>ead</w:t>
      </w:r>
      <w:r w:rsidRPr="1A187AA4" w:rsidR="3622AE3F">
        <w:rPr>
          <w:rFonts w:ascii="Arial" w:hAnsi="Arial" w:eastAsia="Arial" w:cs="Arial"/>
          <w:i w:val="0"/>
          <w:iCs w:val="0"/>
          <w:sz w:val="24"/>
          <w:szCs w:val="24"/>
        </w:rPr>
        <w:t xml:space="preserve"> PLC</w:t>
      </w:r>
      <w:r w:rsidRPr="1A187AA4" w:rsidR="18329ADF">
        <w:rPr>
          <w:rFonts w:ascii="Arial" w:hAnsi="Arial" w:eastAsia="Arial" w:cs="Arial"/>
          <w:i w:val="0"/>
          <w:iCs w:val="0"/>
          <w:sz w:val="24"/>
          <w:szCs w:val="24"/>
        </w:rPr>
        <w:t xml:space="preserve"> (2023)</w:t>
      </w:r>
      <w:r w:rsidRPr="1A187AA4" w:rsidR="3622AE3F">
        <w:rPr>
          <w:rFonts w:ascii="Arial" w:hAnsi="Arial" w:eastAsia="Arial" w:cs="Arial"/>
          <w:i w:val="0"/>
          <w:iCs w:val="0"/>
          <w:sz w:val="24"/>
          <w:szCs w:val="24"/>
        </w:rPr>
        <w:t xml:space="preserve"> the hotel group that Premier Inn belongs to, are mentioned </w:t>
      </w:r>
      <w:r w:rsidRPr="1A187AA4" w:rsidR="48D23F49">
        <w:rPr>
          <w:rFonts w:ascii="Arial" w:hAnsi="Arial" w:eastAsia="Arial" w:cs="Arial"/>
          <w:i w:val="0"/>
          <w:iCs w:val="0"/>
          <w:sz w:val="24"/>
          <w:szCs w:val="24"/>
        </w:rPr>
        <w:t xml:space="preserve">the pillars of sustainability that include environmental, </w:t>
      </w:r>
      <w:r w:rsidRPr="1A187AA4" w:rsidR="48D23F49">
        <w:rPr>
          <w:rFonts w:ascii="Arial" w:hAnsi="Arial" w:eastAsia="Arial" w:cs="Arial"/>
          <w:i w:val="0"/>
          <w:iCs w:val="0"/>
          <w:sz w:val="24"/>
          <w:szCs w:val="24"/>
        </w:rPr>
        <w:t>social</w:t>
      </w:r>
      <w:r w:rsidRPr="1A187AA4" w:rsidR="78F4F5FB">
        <w:rPr>
          <w:rFonts w:ascii="Arial" w:hAnsi="Arial" w:eastAsia="Arial" w:cs="Arial"/>
          <w:i w:val="0"/>
          <w:iCs w:val="0"/>
          <w:sz w:val="24"/>
          <w:szCs w:val="24"/>
        </w:rPr>
        <w:t xml:space="preserve"> and governance/economic factors that are the main part </w:t>
      </w:r>
      <w:r w:rsidRPr="1A187AA4" w:rsidR="1988E95F">
        <w:rPr>
          <w:rFonts w:ascii="Arial" w:hAnsi="Arial" w:eastAsia="Arial" w:cs="Arial"/>
          <w:i w:val="0"/>
          <w:iCs w:val="0"/>
          <w:sz w:val="24"/>
          <w:szCs w:val="24"/>
        </w:rPr>
        <w:t>o</w:t>
      </w:r>
      <w:r w:rsidRPr="1A187AA4" w:rsidR="78F4F5FB">
        <w:rPr>
          <w:rFonts w:ascii="Arial" w:hAnsi="Arial" w:eastAsia="Arial" w:cs="Arial"/>
          <w:i w:val="0"/>
          <w:iCs w:val="0"/>
          <w:sz w:val="24"/>
          <w:szCs w:val="24"/>
        </w:rPr>
        <w:t>f their program ESG. T</w:t>
      </w:r>
      <w:r w:rsidRPr="1A187AA4" w:rsidR="0194C039">
        <w:rPr>
          <w:rFonts w:ascii="Arial" w:hAnsi="Arial" w:eastAsia="Arial" w:cs="Arial"/>
          <w:i w:val="0"/>
          <w:iCs w:val="0"/>
          <w:sz w:val="24"/>
          <w:szCs w:val="24"/>
        </w:rPr>
        <w:t>he source explains that the purpose of the hotel group is to offer customers</w:t>
      </w:r>
      <w:r w:rsidRPr="1A187AA4" w:rsidR="4039A56A">
        <w:rPr>
          <w:rFonts w:ascii="Arial" w:hAnsi="Arial" w:eastAsia="Arial" w:cs="Arial"/>
          <w:i w:val="0"/>
          <w:iCs w:val="0"/>
          <w:sz w:val="24"/>
          <w:szCs w:val="24"/>
        </w:rPr>
        <w:t xml:space="preserve"> affordable hotels that work and live well with a positive impact for the world.</w:t>
      </w:r>
    </w:p>
    <w:p xmlns:wp14="http://schemas.microsoft.com/office/word/2010/wordml" w:rsidP="1A187AA4" wp14:paraId="246CD474" wp14:textId="704678A3">
      <w:pPr>
        <w:pStyle w:val="Normal"/>
        <w:rPr>
          <w:rFonts w:ascii="Arial" w:hAnsi="Arial" w:eastAsia="Arial" w:cs="Arial"/>
          <w:i w:val="0"/>
          <w:iCs w:val="0"/>
          <w:sz w:val="24"/>
          <w:szCs w:val="24"/>
        </w:rPr>
      </w:pPr>
      <w:r w:rsidRPr="1A187AA4" w:rsidR="312FDB4A">
        <w:rPr>
          <w:rFonts w:ascii="Arial" w:hAnsi="Arial" w:eastAsia="Arial" w:cs="Arial"/>
          <w:i w:val="0"/>
          <w:iCs w:val="0"/>
          <w:sz w:val="24"/>
          <w:szCs w:val="24"/>
        </w:rPr>
        <w:t xml:space="preserve">However, the </w:t>
      </w:r>
      <w:r w:rsidRPr="1A187AA4" w:rsidR="16E8E447">
        <w:rPr>
          <w:rFonts w:ascii="Arial" w:hAnsi="Arial" w:eastAsia="Arial" w:cs="Arial"/>
          <w:i w:val="0"/>
          <w:iCs w:val="0"/>
          <w:sz w:val="24"/>
          <w:szCs w:val="24"/>
        </w:rPr>
        <w:t xml:space="preserve">direct </w:t>
      </w:r>
      <w:r w:rsidRPr="1A187AA4" w:rsidR="312FDB4A">
        <w:rPr>
          <w:rFonts w:ascii="Arial" w:hAnsi="Arial" w:eastAsia="Arial" w:cs="Arial"/>
          <w:i w:val="0"/>
          <w:iCs w:val="0"/>
          <w:sz w:val="24"/>
          <w:szCs w:val="24"/>
        </w:rPr>
        <w:t xml:space="preserve">competitor of Premier Inn, Travelodge (2023) have similar vision </w:t>
      </w:r>
      <w:r w:rsidRPr="1A187AA4" w:rsidR="312FDB4A">
        <w:rPr>
          <w:rFonts w:ascii="Arial" w:hAnsi="Arial" w:eastAsia="Arial" w:cs="Arial"/>
          <w:i w:val="0"/>
          <w:iCs w:val="0"/>
          <w:sz w:val="24"/>
          <w:szCs w:val="24"/>
        </w:rPr>
        <w:t>regarding</w:t>
      </w:r>
      <w:r w:rsidRPr="1A187AA4" w:rsidR="312FDB4A">
        <w:rPr>
          <w:rFonts w:ascii="Arial" w:hAnsi="Arial" w:eastAsia="Arial" w:cs="Arial"/>
          <w:i w:val="0"/>
          <w:iCs w:val="0"/>
          <w:sz w:val="24"/>
          <w:szCs w:val="24"/>
        </w:rPr>
        <w:t xml:space="preserve"> sustainability pillars using </w:t>
      </w:r>
      <w:r w:rsidRPr="1A187AA4" w:rsidR="379671AE">
        <w:rPr>
          <w:rFonts w:ascii="Arial" w:hAnsi="Arial" w:eastAsia="Arial" w:cs="Arial"/>
          <w:i w:val="0"/>
          <w:iCs w:val="0"/>
          <w:sz w:val="24"/>
          <w:szCs w:val="24"/>
        </w:rPr>
        <w:t xml:space="preserve">inclusive, </w:t>
      </w:r>
      <w:r w:rsidRPr="1A187AA4" w:rsidR="379671AE">
        <w:rPr>
          <w:rFonts w:ascii="Arial" w:hAnsi="Arial" w:eastAsia="Arial" w:cs="Arial"/>
          <w:i w:val="0"/>
          <w:iCs w:val="0"/>
          <w:sz w:val="24"/>
          <w:szCs w:val="24"/>
        </w:rPr>
        <w:t>caring</w:t>
      </w:r>
      <w:r w:rsidRPr="1A187AA4" w:rsidR="379671AE">
        <w:rPr>
          <w:rFonts w:ascii="Arial" w:hAnsi="Arial" w:eastAsia="Arial" w:cs="Arial"/>
          <w:i w:val="0"/>
          <w:iCs w:val="0"/>
          <w:sz w:val="24"/>
          <w:szCs w:val="24"/>
        </w:rPr>
        <w:t xml:space="preserve"> and conscious</w:t>
      </w:r>
      <w:r w:rsidRPr="1A187AA4" w:rsidR="2195B6FF">
        <w:rPr>
          <w:rFonts w:ascii="Arial" w:hAnsi="Arial" w:eastAsia="Arial" w:cs="Arial"/>
          <w:i w:val="0"/>
          <w:iCs w:val="0"/>
          <w:sz w:val="24"/>
          <w:szCs w:val="24"/>
        </w:rPr>
        <w:t xml:space="preserve"> terms to fulfil </w:t>
      </w:r>
      <w:r w:rsidRPr="1A187AA4" w:rsidR="2230AB07">
        <w:rPr>
          <w:rFonts w:ascii="Arial" w:hAnsi="Arial" w:eastAsia="Arial" w:cs="Arial"/>
          <w:i w:val="0"/>
          <w:iCs w:val="0"/>
          <w:sz w:val="24"/>
          <w:szCs w:val="24"/>
        </w:rPr>
        <w:t>responsibilities</w:t>
      </w:r>
      <w:r w:rsidRPr="1A187AA4" w:rsidR="255CD9AC">
        <w:rPr>
          <w:rFonts w:ascii="Arial" w:hAnsi="Arial" w:eastAsia="Arial" w:cs="Arial"/>
          <w:i w:val="0"/>
          <w:iCs w:val="0"/>
          <w:sz w:val="24"/>
          <w:szCs w:val="24"/>
        </w:rPr>
        <w:t>.</w:t>
      </w:r>
    </w:p>
    <w:p xmlns:wp14="http://schemas.microsoft.com/office/word/2010/wordml" w:rsidP="1A187AA4" wp14:paraId="2E64C3C5" wp14:textId="1FF49A18">
      <w:pPr>
        <w:pStyle w:val="Normal"/>
        <w:rPr>
          <w:rFonts w:ascii="Arial" w:hAnsi="Arial" w:eastAsia="Arial" w:cs="Arial"/>
          <w:i w:val="0"/>
          <w:iCs w:val="0"/>
          <w:sz w:val="24"/>
          <w:szCs w:val="24"/>
        </w:rPr>
      </w:pPr>
      <w:r w:rsidRPr="1A187AA4" w:rsidR="5C9905E4">
        <w:rPr>
          <w:rFonts w:ascii="Arial" w:hAnsi="Arial" w:eastAsia="Arial" w:cs="Arial"/>
          <w:i w:val="0"/>
          <w:iCs w:val="0"/>
          <w:sz w:val="24"/>
          <w:szCs w:val="24"/>
        </w:rPr>
        <w:t>In line with the above, ESG (2021) report</w:t>
      </w:r>
      <w:r w:rsidRPr="1A187AA4" w:rsidR="60D59038">
        <w:rPr>
          <w:rFonts w:ascii="Arial" w:hAnsi="Arial" w:eastAsia="Arial" w:cs="Arial"/>
          <w:i w:val="0"/>
          <w:iCs w:val="0"/>
          <w:sz w:val="24"/>
          <w:szCs w:val="24"/>
        </w:rPr>
        <w:t xml:space="preserve"> of Whitbread PLC</w:t>
      </w:r>
      <w:r w:rsidRPr="1A187AA4" w:rsidR="5C9905E4">
        <w:rPr>
          <w:rFonts w:ascii="Arial" w:hAnsi="Arial" w:eastAsia="Arial" w:cs="Arial"/>
          <w:i w:val="0"/>
          <w:iCs w:val="0"/>
          <w:sz w:val="24"/>
          <w:szCs w:val="24"/>
        </w:rPr>
        <w:t xml:space="preserve"> explain that </w:t>
      </w:r>
      <w:r w:rsidRPr="1A187AA4" w:rsidR="6F4896EE">
        <w:rPr>
          <w:rFonts w:ascii="Arial" w:hAnsi="Arial" w:eastAsia="Arial" w:cs="Arial"/>
          <w:i w:val="0"/>
          <w:iCs w:val="0"/>
          <w:sz w:val="24"/>
          <w:szCs w:val="24"/>
        </w:rPr>
        <w:t>the business is committed to achieve their goal of ‘’net zero carbon’’ emissions by 20</w:t>
      </w:r>
      <w:r w:rsidRPr="1A187AA4" w:rsidR="04A0247C">
        <w:rPr>
          <w:rFonts w:ascii="Arial" w:hAnsi="Arial" w:eastAsia="Arial" w:cs="Arial"/>
          <w:i w:val="0"/>
          <w:iCs w:val="0"/>
          <w:sz w:val="24"/>
          <w:szCs w:val="24"/>
        </w:rPr>
        <w:t>40.</w:t>
      </w:r>
    </w:p>
    <w:p xmlns:wp14="http://schemas.microsoft.com/office/word/2010/wordml" w:rsidP="1A187AA4" wp14:paraId="1CC280FE" wp14:textId="37B46242">
      <w:pPr>
        <w:pStyle w:val="Normal"/>
        <w:rPr>
          <w:rFonts w:ascii="Arial" w:hAnsi="Arial" w:eastAsia="Arial" w:cs="Arial"/>
          <w:i w:val="0"/>
          <w:iCs w:val="0"/>
          <w:sz w:val="24"/>
          <w:szCs w:val="24"/>
        </w:rPr>
      </w:pPr>
      <w:r w:rsidRPr="1A187AA4" w:rsidR="58A6642B">
        <w:rPr>
          <w:rFonts w:ascii="Arial" w:hAnsi="Arial" w:eastAsia="Arial" w:cs="Arial"/>
          <w:i w:val="0"/>
          <w:iCs w:val="0"/>
          <w:sz w:val="24"/>
          <w:szCs w:val="24"/>
        </w:rPr>
        <w:t xml:space="preserve">Based on above phrase, Shahbaz </w:t>
      </w:r>
      <w:r w:rsidRPr="1A187AA4" w:rsidR="58A6642B">
        <w:rPr>
          <w:rFonts w:ascii="Arial" w:hAnsi="Arial" w:eastAsia="Arial" w:cs="Arial"/>
          <w:i w:val="1"/>
          <w:iCs w:val="1"/>
          <w:sz w:val="24"/>
          <w:szCs w:val="24"/>
        </w:rPr>
        <w:t xml:space="preserve">et al. </w:t>
      </w:r>
      <w:r w:rsidRPr="1A187AA4" w:rsidR="70372591">
        <w:rPr>
          <w:rFonts w:ascii="Arial" w:hAnsi="Arial" w:eastAsia="Arial" w:cs="Arial"/>
          <w:i w:val="0"/>
          <w:iCs w:val="0"/>
          <w:sz w:val="24"/>
          <w:szCs w:val="24"/>
        </w:rPr>
        <w:t xml:space="preserve">(2020) sustains that </w:t>
      </w:r>
      <w:r w:rsidRPr="1A187AA4" w:rsidR="769DBBF5">
        <w:rPr>
          <w:rFonts w:ascii="Arial" w:hAnsi="Arial" w:eastAsia="Arial" w:cs="Arial"/>
          <w:i w:val="0"/>
          <w:iCs w:val="0"/>
          <w:sz w:val="24"/>
          <w:szCs w:val="24"/>
        </w:rPr>
        <w:t xml:space="preserve">to protect economy and environment is an urgent need to lower the carbon emissions based on accelerated climate change that damaged the Earth itself and </w:t>
      </w:r>
      <w:r w:rsidRPr="1A187AA4" w:rsidR="149513C0">
        <w:rPr>
          <w:rFonts w:ascii="Arial" w:hAnsi="Arial" w:eastAsia="Arial" w:cs="Arial"/>
          <w:i w:val="0"/>
          <w:iCs w:val="0"/>
          <w:sz w:val="24"/>
          <w:szCs w:val="24"/>
        </w:rPr>
        <w:t>the extreme events in United Kingdom such as flooding are detrimental for economic</w:t>
      </w:r>
      <w:r w:rsidRPr="1A187AA4" w:rsidR="1AFBAA24">
        <w:rPr>
          <w:rFonts w:ascii="Arial" w:hAnsi="Arial" w:eastAsia="Arial" w:cs="Arial"/>
          <w:i w:val="0"/>
          <w:iCs w:val="0"/>
          <w:sz w:val="24"/>
          <w:szCs w:val="24"/>
        </w:rPr>
        <w:t xml:space="preserve"> and social factors</w:t>
      </w:r>
      <w:r w:rsidRPr="1A187AA4" w:rsidR="4D5794AF">
        <w:rPr>
          <w:rFonts w:ascii="Arial" w:hAnsi="Arial" w:eastAsia="Arial" w:cs="Arial"/>
          <w:i w:val="0"/>
          <w:iCs w:val="0"/>
          <w:sz w:val="24"/>
          <w:szCs w:val="24"/>
        </w:rPr>
        <w:t>. The source confirms that if the targets of reducing emissions are not nationally</w:t>
      </w:r>
      <w:r w:rsidRPr="1A187AA4" w:rsidR="1FFFEB5E">
        <w:rPr>
          <w:rFonts w:ascii="Arial" w:hAnsi="Arial" w:eastAsia="Arial" w:cs="Arial"/>
          <w:i w:val="0"/>
          <w:iCs w:val="0"/>
          <w:sz w:val="24"/>
          <w:szCs w:val="24"/>
        </w:rPr>
        <w:t xml:space="preserve"> and internationally achieved</w:t>
      </w:r>
      <w:r w:rsidRPr="1A187AA4" w:rsidR="4D5794AF">
        <w:rPr>
          <w:rFonts w:ascii="Arial" w:hAnsi="Arial" w:eastAsia="Arial" w:cs="Arial"/>
          <w:i w:val="0"/>
          <w:iCs w:val="0"/>
          <w:sz w:val="24"/>
          <w:szCs w:val="24"/>
        </w:rPr>
        <w:t xml:space="preserve"> by 2050 serious </w:t>
      </w:r>
      <w:r w:rsidRPr="1A187AA4" w:rsidR="4A1D2CF0">
        <w:rPr>
          <w:rFonts w:ascii="Arial" w:hAnsi="Arial" w:eastAsia="Arial" w:cs="Arial"/>
          <w:i w:val="0"/>
          <w:iCs w:val="0"/>
          <w:sz w:val="24"/>
          <w:szCs w:val="24"/>
        </w:rPr>
        <w:t xml:space="preserve">events such as higher flooding, </w:t>
      </w:r>
      <w:r w:rsidRPr="1A187AA4" w:rsidR="2F834DC3">
        <w:rPr>
          <w:rFonts w:ascii="Arial" w:hAnsi="Arial" w:eastAsia="Arial" w:cs="Arial"/>
          <w:i w:val="0"/>
          <w:iCs w:val="0"/>
          <w:sz w:val="24"/>
          <w:szCs w:val="24"/>
        </w:rPr>
        <w:t>heatwaves health risks, scarce water resources pressure</w:t>
      </w:r>
      <w:r w:rsidRPr="1A187AA4" w:rsidR="0C1F8ABF">
        <w:rPr>
          <w:rFonts w:ascii="Arial" w:hAnsi="Arial" w:eastAsia="Arial" w:cs="Arial"/>
          <w:i w:val="0"/>
          <w:iCs w:val="0"/>
          <w:sz w:val="24"/>
          <w:szCs w:val="24"/>
        </w:rPr>
        <w:t xml:space="preserve"> and</w:t>
      </w:r>
      <w:r w:rsidRPr="1A187AA4" w:rsidR="2F834DC3">
        <w:rPr>
          <w:rFonts w:ascii="Arial" w:hAnsi="Arial" w:eastAsia="Arial" w:cs="Arial"/>
          <w:i w:val="0"/>
          <w:iCs w:val="0"/>
          <w:sz w:val="24"/>
          <w:szCs w:val="24"/>
        </w:rPr>
        <w:t xml:space="preserve"> </w:t>
      </w:r>
      <w:r w:rsidRPr="1A187AA4" w:rsidR="5B78A1EA">
        <w:rPr>
          <w:rFonts w:ascii="Arial" w:hAnsi="Arial" w:eastAsia="Arial" w:cs="Arial"/>
          <w:i w:val="0"/>
          <w:iCs w:val="0"/>
          <w:sz w:val="24"/>
          <w:szCs w:val="24"/>
        </w:rPr>
        <w:t>wildlife habitats damage</w:t>
      </w:r>
      <w:r w:rsidRPr="1A187AA4" w:rsidR="79030E8E">
        <w:rPr>
          <w:rFonts w:ascii="Arial" w:hAnsi="Arial" w:eastAsia="Arial" w:cs="Arial"/>
          <w:i w:val="0"/>
          <w:iCs w:val="0"/>
          <w:sz w:val="24"/>
          <w:szCs w:val="24"/>
        </w:rPr>
        <w:t xml:space="preserve"> will be part of the consequences.</w:t>
      </w:r>
    </w:p>
    <w:p xmlns:wp14="http://schemas.microsoft.com/office/word/2010/wordml" w:rsidP="1A187AA4" wp14:paraId="1E91CB9A" wp14:textId="050CA925">
      <w:pPr>
        <w:pStyle w:val="Normal"/>
        <w:rPr>
          <w:rFonts w:ascii="Arial" w:hAnsi="Arial" w:eastAsia="Arial" w:cs="Arial"/>
          <w:i w:val="0"/>
          <w:iCs w:val="0"/>
          <w:sz w:val="24"/>
          <w:szCs w:val="24"/>
        </w:rPr>
      </w:pPr>
      <w:r w:rsidRPr="1A187AA4" w:rsidR="5370546D">
        <w:rPr>
          <w:rFonts w:ascii="Arial" w:hAnsi="Arial" w:eastAsia="Arial" w:cs="Arial"/>
          <w:i w:val="0"/>
          <w:iCs w:val="0"/>
          <w:sz w:val="24"/>
          <w:szCs w:val="24"/>
        </w:rPr>
        <w:t>Mamut</w:t>
      </w:r>
      <w:r w:rsidRPr="1A187AA4" w:rsidR="5370546D">
        <w:rPr>
          <w:rFonts w:ascii="Arial" w:hAnsi="Arial" w:eastAsia="Arial" w:cs="Arial"/>
          <w:i w:val="0"/>
          <w:iCs w:val="0"/>
          <w:sz w:val="24"/>
          <w:szCs w:val="24"/>
        </w:rPr>
        <w:t xml:space="preserve"> (no date) gave an </w:t>
      </w:r>
      <w:r w:rsidRPr="1A187AA4" w:rsidR="649A7F6F">
        <w:rPr>
          <w:rFonts w:ascii="Arial" w:hAnsi="Arial" w:eastAsia="Arial" w:cs="Arial"/>
          <w:i w:val="0"/>
          <w:iCs w:val="0"/>
          <w:sz w:val="24"/>
          <w:szCs w:val="24"/>
        </w:rPr>
        <w:t xml:space="preserve">example relating to Black Sea that suffers from unresolved conflicts </w:t>
      </w:r>
      <w:r w:rsidRPr="1A187AA4" w:rsidR="7167AC37">
        <w:rPr>
          <w:rFonts w:ascii="Arial" w:hAnsi="Arial" w:eastAsia="Arial" w:cs="Arial"/>
          <w:i w:val="0"/>
          <w:iCs w:val="0"/>
          <w:sz w:val="24"/>
          <w:szCs w:val="24"/>
        </w:rPr>
        <w:t>such as industrialization, intensive farming, explosion of local population</w:t>
      </w:r>
      <w:r w:rsidRPr="1A187AA4" w:rsidR="29A5FB05">
        <w:rPr>
          <w:rFonts w:ascii="Arial" w:hAnsi="Arial" w:eastAsia="Arial" w:cs="Arial"/>
          <w:i w:val="0"/>
          <w:iCs w:val="0"/>
          <w:sz w:val="24"/>
          <w:szCs w:val="24"/>
        </w:rPr>
        <w:t xml:space="preserve"> causing irreversible soil damage, </w:t>
      </w:r>
      <w:r w:rsidRPr="1A187AA4" w:rsidR="29A5FB05">
        <w:rPr>
          <w:rFonts w:ascii="Arial" w:hAnsi="Arial" w:eastAsia="Arial" w:cs="Arial"/>
          <w:i w:val="0"/>
          <w:iCs w:val="0"/>
          <w:sz w:val="24"/>
          <w:szCs w:val="24"/>
        </w:rPr>
        <w:t>eutrophication</w:t>
      </w:r>
      <w:r w:rsidRPr="1A187AA4" w:rsidR="29A5FB05">
        <w:rPr>
          <w:rFonts w:ascii="Arial" w:hAnsi="Arial" w:eastAsia="Arial" w:cs="Arial"/>
          <w:i w:val="0"/>
          <w:iCs w:val="0"/>
          <w:sz w:val="24"/>
          <w:szCs w:val="24"/>
        </w:rPr>
        <w:t xml:space="preserve"> and flow of explo</w:t>
      </w:r>
      <w:r w:rsidRPr="1A187AA4" w:rsidR="684AE036">
        <w:rPr>
          <w:rFonts w:ascii="Arial" w:hAnsi="Arial" w:eastAsia="Arial" w:cs="Arial"/>
          <w:i w:val="0"/>
          <w:iCs w:val="0"/>
          <w:sz w:val="24"/>
          <w:szCs w:val="24"/>
        </w:rPr>
        <w:t>sive and chemical poisons on Black Sea because of human actions</w:t>
      </w:r>
      <w:r w:rsidRPr="1A187AA4" w:rsidR="0F1E1C4F">
        <w:rPr>
          <w:rFonts w:ascii="Arial" w:hAnsi="Arial" w:eastAsia="Arial" w:cs="Arial"/>
          <w:i w:val="0"/>
          <w:iCs w:val="0"/>
          <w:sz w:val="24"/>
          <w:szCs w:val="24"/>
        </w:rPr>
        <w:t>,</w:t>
      </w:r>
      <w:r w:rsidRPr="1A187AA4" w:rsidR="684AE036">
        <w:rPr>
          <w:rFonts w:ascii="Arial" w:hAnsi="Arial" w:eastAsia="Arial" w:cs="Arial"/>
          <w:i w:val="0"/>
          <w:iCs w:val="0"/>
          <w:sz w:val="24"/>
          <w:szCs w:val="24"/>
        </w:rPr>
        <w:t xml:space="preserve"> </w:t>
      </w:r>
      <w:r w:rsidRPr="1A187AA4" w:rsidR="26EFC568">
        <w:rPr>
          <w:rFonts w:ascii="Arial" w:hAnsi="Arial" w:eastAsia="Arial" w:cs="Arial"/>
          <w:i w:val="0"/>
          <w:iCs w:val="0"/>
          <w:sz w:val="24"/>
          <w:szCs w:val="24"/>
        </w:rPr>
        <w:t>leading closer to a lifeless and toxic ecosystem.</w:t>
      </w:r>
    </w:p>
    <w:p xmlns:wp14="http://schemas.microsoft.com/office/word/2010/wordml" w:rsidP="1A187AA4" wp14:paraId="4CFC4C1A" wp14:textId="08AD8890">
      <w:pPr>
        <w:pStyle w:val="Normal"/>
        <w:rPr>
          <w:rFonts w:ascii="Arial" w:hAnsi="Arial" w:eastAsia="Arial" w:cs="Arial"/>
          <w:i w:val="0"/>
          <w:iCs w:val="0"/>
          <w:sz w:val="24"/>
          <w:szCs w:val="24"/>
        </w:rPr>
      </w:pPr>
      <w:r w:rsidRPr="1A187AA4" w:rsidR="193DD0FE">
        <w:rPr>
          <w:rFonts w:ascii="Arial" w:hAnsi="Arial" w:eastAsia="Arial" w:cs="Arial"/>
          <w:i w:val="0"/>
          <w:iCs w:val="0"/>
          <w:sz w:val="24"/>
          <w:szCs w:val="24"/>
        </w:rPr>
        <w:t>According to Costa and Costa (2022</w:t>
      </w:r>
      <w:r w:rsidRPr="1A187AA4" w:rsidR="152362FA">
        <w:rPr>
          <w:rFonts w:ascii="Arial" w:hAnsi="Arial" w:eastAsia="Arial" w:cs="Arial"/>
          <w:i w:val="0"/>
          <w:iCs w:val="0"/>
          <w:sz w:val="24"/>
          <w:szCs w:val="24"/>
        </w:rPr>
        <w:t>:4</w:t>
      </w:r>
      <w:r w:rsidRPr="1A187AA4" w:rsidR="193DD0FE">
        <w:rPr>
          <w:rFonts w:ascii="Arial" w:hAnsi="Arial" w:eastAsia="Arial" w:cs="Arial"/>
          <w:i w:val="0"/>
          <w:iCs w:val="0"/>
          <w:sz w:val="24"/>
          <w:szCs w:val="24"/>
        </w:rPr>
        <w:t>) ‘’tax incentives’’ c</w:t>
      </w:r>
      <w:r w:rsidRPr="1A187AA4" w:rsidR="78904396">
        <w:rPr>
          <w:rFonts w:ascii="Arial" w:hAnsi="Arial" w:eastAsia="Arial" w:cs="Arial"/>
          <w:i w:val="0"/>
          <w:iCs w:val="0"/>
          <w:sz w:val="24"/>
          <w:szCs w:val="24"/>
        </w:rPr>
        <w:t xml:space="preserve">an help tourism in changing the behavioural side towards environmental factors, </w:t>
      </w:r>
      <w:r w:rsidRPr="1A187AA4" w:rsidR="78904396">
        <w:rPr>
          <w:rFonts w:ascii="Arial" w:hAnsi="Arial" w:eastAsia="Arial" w:cs="Arial"/>
          <w:i w:val="0"/>
          <w:iCs w:val="0"/>
          <w:sz w:val="24"/>
          <w:szCs w:val="24"/>
        </w:rPr>
        <w:t>ben</w:t>
      </w:r>
      <w:r w:rsidRPr="1A187AA4" w:rsidR="690CE131">
        <w:rPr>
          <w:rFonts w:ascii="Arial" w:hAnsi="Arial" w:eastAsia="Arial" w:cs="Arial"/>
          <w:i w:val="0"/>
          <w:iCs w:val="0"/>
          <w:sz w:val="24"/>
          <w:szCs w:val="24"/>
        </w:rPr>
        <w:t>efiting</w:t>
      </w:r>
      <w:r w:rsidRPr="1A187AA4" w:rsidR="690CE131">
        <w:rPr>
          <w:rFonts w:ascii="Arial" w:hAnsi="Arial" w:eastAsia="Arial" w:cs="Arial"/>
          <w:i w:val="0"/>
          <w:iCs w:val="0"/>
          <w:sz w:val="24"/>
          <w:szCs w:val="24"/>
        </w:rPr>
        <w:t xml:space="preserve"> the economy growth and sustainability</w:t>
      </w:r>
      <w:r w:rsidRPr="1A187AA4" w:rsidR="07534ECC">
        <w:rPr>
          <w:rFonts w:ascii="Arial" w:hAnsi="Arial" w:eastAsia="Arial" w:cs="Arial"/>
          <w:i w:val="0"/>
          <w:iCs w:val="0"/>
          <w:sz w:val="24"/>
          <w:szCs w:val="24"/>
        </w:rPr>
        <w:t xml:space="preserve"> using ‘’Tax Policy’’.</w:t>
      </w:r>
    </w:p>
    <w:p xmlns:wp14="http://schemas.microsoft.com/office/word/2010/wordml" w:rsidP="1A187AA4" wp14:paraId="020FD761" wp14:textId="2570B5F2">
      <w:pPr>
        <w:pStyle w:val="Normal"/>
        <w:rPr>
          <w:rFonts w:ascii="Arial" w:hAnsi="Arial" w:eastAsia="Arial" w:cs="Arial"/>
          <w:i w:val="0"/>
          <w:iCs w:val="0"/>
          <w:sz w:val="24"/>
          <w:szCs w:val="24"/>
        </w:rPr>
      </w:pPr>
      <w:r w:rsidRPr="1A187AA4" w:rsidR="6B71FD57">
        <w:rPr>
          <w:rFonts w:ascii="Arial" w:hAnsi="Arial" w:eastAsia="Arial" w:cs="Arial"/>
          <w:i w:val="0"/>
          <w:iCs w:val="0"/>
          <w:sz w:val="24"/>
          <w:szCs w:val="24"/>
        </w:rPr>
        <w:t xml:space="preserve">Churchill </w:t>
      </w:r>
      <w:r w:rsidRPr="1A187AA4" w:rsidR="6B71FD57">
        <w:rPr>
          <w:rFonts w:ascii="Arial" w:hAnsi="Arial" w:eastAsia="Arial" w:cs="Arial"/>
          <w:i w:val="1"/>
          <w:iCs w:val="1"/>
          <w:sz w:val="24"/>
          <w:szCs w:val="24"/>
        </w:rPr>
        <w:t>et al.</w:t>
      </w:r>
      <w:r w:rsidRPr="1A187AA4" w:rsidR="6B71FD57">
        <w:rPr>
          <w:rFonts w:ascii="Arial" w:hAnsi="Arial" w:eastAsia="Arial" w:cs="Arial"/>
          <w:i w:val="0"/>
          <w:iCs w:val="0"/>
          <w:sz w:val="24"/>
          <w:szCs w:val="24"/>
        </w:rPr>
        <w:t xml:space="preserve"> (2019) affirmed that carbon lowering technologies </w:t>
      </w:r>
      <w:r w:rsidRPr="1A187AA4" w:rsidR="6E9E2BFC">
        <w:rPr>
          <w:rFonts w:ascii="Arial" w:hAnsi="Arial" w:eastAsia="Arial" w:cs="Arial"/>
          <w:i w:val="0"/>
          <w:iCs w:val="0"/>
          <w:sz w:val="24"/>
          <w:szCs w:val="24"/>
        </w:rPr>
        <w:t>and the adoption of technologies th</w:t>
      </w:r>
      <w:r w:rsidRPr="1A187AA4" w:rsidR="6B63C43D">
        <w:rPr>
          <w:rFonts w:ascii="Arial" w:hAnsi="Arial" w:eastAsia="Arial" w:cs="Arial"/>
          <w:i w:val="0"/>
          <w:iCs w:val="0"/>
          <w:sz w:val="24"/>
          <w:szCs w:val="24"/>
        </w:rPr>
        <w:t>at are efficient can help economy of a country to reduce the consumption of</w:t>
      </w:r>
      <w:r w:rsidRPr="1A187AA4" w:rsidR="6605921D">
        <w:rPr>
          <w:rFonts w:ascii="Arial" w:hAnsi="Arial" w:eastAsia="Arial" w:cs="Arial"/>
          <w:i w:val="0"/>
          <w:iCs w:val="0"/>
          <w:sz w:val="24"/>
          <w:szCs w:val="24"/>
        </w:rPr>
        <w:t xml:space="preserve"> natural</w:t>
      </w:r>
      <w:r w:rsidRPr="1A187AA4" w:rsidR="6B63C43D">
        <w:rPr>
          <w:rFonts w:ascii="Arial" w:hAnsi="Arial" w:eastAsia="Arial" w:cs="Arial"/>
          <w:i w:val="0"/>
          <w:iCs w:val="0"/>
          <w:sz w:val="24"/>
          <w:szCs w:val="24"/>
        </w:rPr>
        <w:t xml:space="preserve"> Earth’s</w:t>
      </w:r>
      <w:r w:rsidRPr="1A187AA4" w:rsidR="74038E7A">
        <w:rPr>
          <w:rFonts w:ascii="Arial" w:hAnsi="Arial" w:eastAsia="Arial" w:cs="Arial"/>
          <w:i w:val="0"/>
          <w:iCs w:val="0"/>
          <w:sz w:val="24"/>
          <w:szCs w:val="24"/>
        </w:rPr>
        <w:t xml:space="preserve"> resources and to redu</w:t>
      </w:r>
      <w:r w:rsidRPr="1A187AA4" w:rsidR="68179232">
        <w:rPr>
          <w:rFonts w:ascii="Arial" w:hAnsi="Arial" w:eastAsia="Arial" w:cs="Arial"/>
          <w:i w:val="0"/>
          <w:iCs w:val="0"/>
          <w:sz w:val="24"/>
          <w:szCs w:val="24"/>
        </w:rPr>
        <w:t>ce pollution of the environment</w:t>
      </w:r>
      <w:r w:rsidRPr="1A187AA4" w:rsidR="4BA5572D">
        <w:rPr>
          <w:rFonts w:ascii="Arial" w:hAnsi="Arial" w:eastAsia="Arial" w:cs="Arial"/>
          <w:i w:val="0"/>
          <w:iCs w:val="0"/>
          <w:sz w:val="24"/>
          <w:szCs w:val="24"/>
        </w:rPr>
        <w:t xml:space="preserve"> influencing positively the future of the planet and human existence.</w:t>
      </w:r>
    </w:p>
    <w:p xmlns:wp14="http://schemas.microsoft.com/office/word/2010/wordml" w:rsidP="1A187AA4" wp14:paraId="3DD623B9" wp14:textId="1898EE40">
      <w:pPr>
        <w:pStyle w:val="Normal"/>
        <w:rPr>
          <w:rFonts w:ascii="Arial" w:hAnsi="Arial" w:eastAsia="Arial" w:cs="Arial"/>
          <w:i w:val="0"/>
          <w:iCs w:val="0"/>
          <w:sz w:val="24"/>
          <w:szCs w:val="24"/>
        </w:rPr>
      </w:pPr>
      <w:r w:rsidRPr="1A187AA4" w:rsidR="3D3B84D0">
        <w:rPr>
          <w:rFonts w:ascii="Arial" w:hAnsi="Arial" w:eastAsia="Arial" w:cs="Arial"/>
          <w:i w:val="0"/>
          <w:iCs w:val="0"/>
          <w:sz w:val="24"/>
          <w:szCs w:val="24"/>
        </w:rPr>
        <w:t>On same subject, Figueres (2015) discusses about Paris Agreement that involv</w:t>
      </w:r>
      <w:r w:rsidRPr="1A187AA4" w:rsidR="1044FCC3">
        <w:rPr>
          <w:rFonts w:ascii="Arial" w:hAnsi="Arial" w:eastAsia="Arial" w:cs="Arial"/>
          <w:i w:val="0"/>
          <w:iCs w:val="0"/>
          <w:sz w:val="24"/>
          <w:szCs w:val="24"/>
        </w:rPr>
        <w:t xml:space="preserve">e all nations for a ‘’common cause’’ to combat the threat of climate-change </w:t>
      </w:r>
      <w:r w:rsidRPr="1A187AA4" w:rsidR="3E2E7F9C">
        <w:rPr>
          <w:rFonts w:ascii="Arial" w:hAnsi="Arial" w:eastAsia="Arial" w:cs="Arial"/>
          <w:i w:val="0"/>
          <w:iCs w:val="0"/>
          <w:sz w:val="24"/>
          <w:szCs w:val="24"/>
        </w:rPr>
        <w:t>limiting temperature rise globally bellow 2 C</w:t>
      </w:r>
      <w:r w:rsidRPr="1A187AA4" w:rsidR="3AF417DD">
        <w:rPr>
          <w:rFonts w:ascii="Arial" w:hAnsi="Arial" w:eastAsia="Arial" w:cs="Arial"/>
          <w:i w:val="0"/>
          <w:iCs w:val="0"/>
          <w:sz w:val="24"/>
          <w:szCs w:val="24"/>
        </w:rPr>
        <w:t xml:space="preserve"> to help restore the planet balance</w:t>
      </w:r>
      <w:r w:rsidRPr="1A187AA4" w:rsidR="587CA6FD">
        <w:rPr>
          <w:rFonts w:ascii="Arial" w:hAnsi="Arial" w:eastAsia="Arial" w:cs="Arial"/>
          <w:i w:val="0"/>
          <w:iCs w:val="0"/>
          <w:sz w:val="24"/>
          <w:szCs w:val="24"/>
        </w:rPr>
        <w:t xml:space="preserve"> </w:t>
      </w:r>
      <w:r w:rsidRPr="1A187AA4" w:rsidR="587CA6FD">
        <w:rPr>
          <w:rFonts w:ascii="Arial" w:hAnsi="Arial" w:eastAsia="Arial" w:cs="Arial"/>
          <w:i w:val="0"/>
          <w:iCs w:val="0"/>
          <w:sz w:val="24"/>
          <w:szCs w:val="24"/>
        </w:rPr>
        <w:t>regarding</w:t>
      </w:r>
      <w:r w:rsidRPr="1A187AA4" w:rsidR="587CA6FD">
        <w:rPr>
          <w:rFonts w:ascii="Arial" w:hAnsi="Arial" w:eastAsia="Arial" w:cs="Arial"/>
          <w:i w:val="0"/>
          <w:iCs w:val="0"/>
          <w:sz w:val="24"/>
          <w:szCs w:val="24"/>
        </w:rPr>
        <w:t xml:space="preserve"> carbon emissions.</w:t>
      </w:r>
    </w:p>
    <w:p xmlns:wp14="http://schemas.microsoft.com/office/word/2010/wordml" w:rsidP="1A187AA4" wp14:paraId="687C3149" wp14:textId="3E856BFA">
      <w:pPr>
        <w:pStyle w:val="Normal"/>
        <w:rPr>
          <w:rFonts w:ascii="Arial" w:hAnsi="Arial" w:eastAsia="Arial" w:cs="Arial"/>
          <w:i w:val="0"/>
          <w:iCs w:val="0"/>
          <w:sz w:val="24"/>
          <w:szCs w:val="24"/>
        </w:rPr>
      </w:pPr>
      <w:r w:rsidRPr="1A187AA4" w:rsidR="7B209C6A">
        <w:rPr>
          <w:rFonts w:ascii="Arial" w:hAnsi="Arial" w:eastAsia="Arial" w:cs="Arial"/>
          <w:i w:val="0"/>
          <w:iCs w:val="0"/>
          <w:sz w:val="24"/>
          <w:szCs w:val="24"/>
        </w:rPr>
        <w:t xml:space="preserve">In ESG (2021) report </w:t>
      </w:r>
      <w:r w:rsidRPr="1A187AA4" w:rsidR="66793DD6">
        <w:rPr>
          <w:rFonts w:ascii="Arial" w:hAnsi="Arial" w:eastAsia="Arial" w:cs="Arial"/>
          <w:i w:val="0"/>
          <w:iCs w:val="0"/>
          <w:sz w:val="24"/>
          <w:szCs w:val="24"/>
        </w:rPr>
        <w:t xml:space="preserve">renewable energy is a huge part of the change purposed and goals to achieve by the hotel group using </w:t>
      </w:r>
      <w:r w:rsidRPr="1A187AA4" w:rsidR="2B00874A">
        <w:rPr>
          <w:rFonts w:ascii="Arial" w:hAnsi="Arial" w:eastAsia="Arial" w:cs="Arial"/>
          <w:i w:val="0"/>
          <w:iCs w:val="0"/>
          <w:sz w:val="24"/>
          <w:szCs w:val="24"/>
        </w:rPr>
        <w:t xml:space="preserve">systems and appliances that are energy efficient including ‘’Building Management Systems’’, </w:t>
      </w:r>
      <w:r w:rsidRPr="1A187AA4" w:rsidR="047095A1">
        <w:rPr>
          <w:rFonts w:ascii="Arial" w:hAnsi="Arial" w:eastAsia="Arial" w:cs="Arial"/>
          <w:i w:val="0"/>
          <w:iCs w:val="0"/>
          <w:sz w:val="24"/>
          <w:szCs w:val="24"/>
        </w:rPr>
        <w:t>pumps used for heating, encouraging alternative energy solutions instead of gas</w:t>
      </w:r>
      <w:r w:rsidRPr="1A187AA4" w:rsidR="4D25419F">
        <w:rPr>
          <w:rFonts w:ascii="Arial" w:hAnsi="Arial" w:eastAsia="Arial" w:cs="Arial"/>
          <w:i w:val="0"/>
          <w:iCs w:val="0"/>
          <w:sz w:val="24"/>
          <w:szCs w:val="24"/>
        </w:rPr>
        <w:t xml:space="preserve"> such as electric air sources for heating needs.</w:t>
      </w:r>
    </w:p>
    <w:p xmlns:wp14="http://schemas.microsoft.com/office/word/2010/wordml" w:rsidP="1A187AA4" wp14:paraId="7723887E" wp14:textId="134DDD30">
      <w:pPr>
        <w:pStyle w:val="Normal"/>
        <w:rPr>
          <w:rFonts w:ascii="Arial" w:hAnsi="Arial" w:eastAsia="Arial" w:cs="Arial"/>
          <w:i w:val="0"/>
          <w:iCs w:val="0"/>
          <w:sz w:val="24"/>
          <w:szCs w:val="24"/>
        </w:rPr>
      </w:pPr>
      <w:r w:rsidRPr="1A187AA4" w:rsidR="4D25419F">
        <w:rPr>
          <w:rFonts w:ascii="Arial" w:hAnsi="Arial" w:eastAsia="Arial" w:cs="Arial"/>
          <w:i w:val="0"/>
          <w:iCs w:val="0"/>
          <w:sz w:val="24"/>
          <w:szCs w:val="24"/>
        </w:rPr>
        <w:t>Figueres (2015) mentioned on same article with Paris Agreement that is highly ne</w:t>
      </w:r>
      <w:r w:rsidRPr="1A187AA4" w:rsidR="22D6B615">
        <w:rPr>
          <w:rFonts w:ascii="Arial" w:hAnsi="Arial" w:eastAsia="Arial" w:cs="Arial"/>
          <w:i w:val="0"/>
          <w:iCs w:val="0"/>
          <w:sz w:val="24"/>
          <w:szCs w:val="24"/>
        </w:rPr>
        <w:t>eded a significant amount of renewable energy and sustainable management for a healthy e</w:t>
      </w:r>
      <w:r w:rsidRPr="1A187AA4" w:rsidR="4CA83FDB">
        <w:rPr>
          <w:rFonts w:ascii="Arial" w:hAnsi="Arial" w:eastAsia="Arial" w:cs="Arial"/>
          <w:i w:val="0"/>
          <w:iCs w:val="0"/>
          <w:sz w:val="24"/>
          <w:szCs w:val="24"/>
        </w:rPr>
        <w:t xml:space="preserve">cosystem including wetlands, </w:t>
      </w:r>
      <w:r w:rsidRPr="1A187AA4" w:rsidR="4CA83FDB">
        <w:rPr>
          <w:rFonts w:ascii="Arial" w:hAnsi="Arial" w:eastAsia="Arial" w:cs="Arial"/>
          <w:i w:val="0"/>
          <w:iCs w:val="0"/>
          <w:sz w:val="24"/>
          <w:szCs w:val="24"/>
        </w:rPr>
        <w:t>soils</w:t>
      </w:r>
      <w:r w:rsidRPr="1A187AA4" w:rsidR="4CA83FDB">
        <w:rPr>
          <w:rFonts w:ascii="Arial" w:hAnsi="Arial" w:eastAsia="Arial" w:cs="Arial"/>
          <w:i w:val="0"/>
          <w:iCs w:val="0"/>
          <w:sz w:val="24"/>
          <w:szCs w:val="24"/>
        </w:rPr>
        <w:t xml:space="preserve"> and forests</w:t>
      </w:r>
      <w:r w:rsidRPr="1A187AA4" w:rsidR="0B4D250D">
        <w:rPr>
          <w:rFonts w:ascii="Arial" w:hAnsi="Arial" w:eastAsia="Arial" w:cs="Arial"/>
          <w:i w:val="0"/>
          <w:iCs w:val="0"/>
          <w:sz w:val="24"/>
          <w:szCs w:val="24"/>
        </w:rPr>
        <w:t xml:space="preserve"> to absorb the remaining gas emissions and regenerate the planet, although </w:t>
      </w:r>
      <w:r w:rsidRPr="1A187AA4" w:rsidR="3DA90F98">
        <w:rPr>
          <w:rFonts w:ascii="Arial" w:hAnsi="Arial" w:eastAsia="Arial" w:cs="Arial"/>
          <w:i w:val="0"/>
          <w:iCs w:val="0"/>
          <w:sz w:val="24"/>
          <w:szCs w:val="24"/>
        </w:rPr>
        <w:t>countries and communities will have to adapt and accept the unavoidable change.</w:t>
      </w:r>
      <w:r w:rsidRPr="1A187AA4" w:rsidR="7A14C0F0">
        <w:rPr>
          <w:rFonts w:ascii="Arial" w:hAnsi="Arial" w:eastAsia="Arial" w:cs="Arial"/>
          <w:i w:val="0"/>
          <w:iCs w:val="0"/>
          <w:sz w:val="24"/>
          <w:szCs w:val="24"/>
        </w:rPr>
        <w:t xml:space="preserve"> Same article discusses the SDG importance as the above actions are in place to combat climate change </w:t>
      </w:r>
      <w:r w:rsidRPr="1A187AA4" w:rsidR="3AF2D9FB">
        <w:rPr>
          <w:rFonts w:ascii="Arial" w:hAnsi="Arial" w:eastAsia="Arial" w:cs="Arial"/>
          <w:i w:val="0"/>
          <w:iCs w:val="0"/>
          <w:sz w:val="24"/>
          <w:szCs w:val="24"/>
        </w:rPr>
        <w:t>and offering an affordable and sustainable energy for all using wind</w:t>
      </w:r>
      <w:r w:rsidRPr="1A187AA4" w:rsidR="32D741E0">
        <w:rPr>
          <w:rFonts w:ascii="Arial" w:hAnsi="Arial" w:eastAsia="Arial" w:cs="Arial"/>
          <w:i w:val="0"/>
          <w:iCs w:val="0"/>
          <w:sz w:val="24"/>
          <w:szCs w:val="24"/>
        </w:rPr>
        <w:t>, hydro-power</w:t>
      </w:r>
      <w:r w:rsidRPr="1A187AA4" w:rsidR="3AF2D9FB">
        <w:rPr>
          <w:rFonts w:ascii="Arial" w:hAnsi="Arial" w:eastAsia="Arial" w:cs="Arial"/>
          <w:i w:val="0"/>
          <w:iCs w:val="0"/>
          <w:sz w:val="24"/>
          <w:szCs w:val="24"/>
        </w:rPr>
        <w:t xml:space="preserve"> and solar technology</w:t>
      </w:r>
      <w:r w:rsidRPr="1A187AA4" w:rsidR="1229B479">
        <w:rPr>
          <w:rFonts w:ascii="Arial" w:hAnsi="Arial" w:eastAsia="Arial" w:cs="Arial"/>
          <w:i w:val="0"/>
          <w:iCs w:val="0"/>
          <w:sz w:val="24"/>
          <w:szCs w:val="24"/>
        </w:rPr>
        <w:t xml:space="preserve"> creating positive impact for </w:t>
      </w:r>
      <w:r w:rsidRPr="1A187AA4" w:rsidR="1229B479">
        <w:rPr>
          <w:rFonts w:ascii="Arial" w:hAnsi="Arial" w:eastAsia="Arial" w:cs="Arial"/>
          <w:i w:val="0"/>
          <w:iCs w:val="0"/>
          <w:sz w:val="24"/>
          <w:szCs w:val="24"/>
        </w:rPr>
        <w:t>employment</w:t>
      </w:r>
      <w:r w:rsidRPr="1A187AA4" w:rsidR="1229B479">
        <w:rPr>
          <w:rFonts w:ascii="Arial" w:hAnsi="Arial" w:eastAsia="Arial" w:cs="Arial"/>
          <w:i w:val="0"/>
          <w:iCs w:val="0"/>
          <w:sz w:val="24"/>
          <w:szCs w:val="24"/>
        </w:rPr>
        <w:t xml:space="preserve"> and job opportunities.</w:t>
      </w:r>
    </w:p>
    <w:p xmlns:wp14="http://schemas.microsoft.com/office/word/2010/wordml" w:rsidP="1A187AA4" wp14:paraId="5B54B835" wp14:textId="0E989852">
      <w:pPr>
        <w:pStyle w:val="Normal"/>
        <w:rPr>
          <w:rFonts w:ascii="Arial" w:hAnsi="Arial" w:eastAsia="Arial" w:cs="Arial"/>
          <w:i w:val="0"/>
          <w:iCs w:val="0"/>
          <w:sz w:val="24"/>
          <w:szCs w:val="24"/>
        </w:rPr>
      </w:pPr>
      <w:r w:rsidRPr="1A187AA4" w:rsidR="13170C0D">
        <w:rPr>
          <w:rFonts w:ascii="Arial" w:hAnsi="Arial" w:eastAsia="Arial" w:cs="Arial"/>
          <w:sz w:val="24"/>
          <w:szCs w:val="24"/>
        </w:rPr>
        <w:t>Sustainability goals should be communicated by management to employees</w:t>
      </w:r>
      <w:r w:rsidRPr="1A187AA4" w:rsidR="42CAFA15">
        <w:rPr>
          <w:rFonts w:ascii="Arial" w:hAnsi="Arial" w:eastAsia="Arial" w:cs="Arial"/>
          <w:sz w:val="24"/>
          <w:szCs w:val="24"/>
        </w:rPr>
        <w:t xml:space="preserve"> and guests</w:t>
      </w:r>
      <w:r w:rsidRPr="1A187AA4" w:rsidR="13170C0D">
        <w:rPr>
          <w:rFonts w:ascii="Arial" w:hAnsi="Arial" w:eastAsia="Arial" w:cs="Arial"/>
          <w:sz w:val="24"/>
          <w:szCs w:val="24"/>
        </w:rPr>
        <w:t xml:space="preserve"> constantly</w:t>
      </w:r>
      <w:r w:rsidRPr="1A187AA4" w:rsidR="131E3C6B">
        <w:rPr>
          <w:rFonts w:ascii="Arial" w:hAnsi="Arial" w:eastAsia="Arial" w:cs="Arial"/>
          <w:sz w:val="24"/>
          <w:szCs w:val="24"/>
        </w:rPr>
        <w:t>,</w:t>
      </w:r>
      <w:r w:rsidRPr="1A187AA4" w:rsidR="13170C0D">
        <w:rPr>
          <w:rFonts w:ascii="Arial" w:hAnsi="Arial" w:eastAsia="Arial" w:cs="Arial"/>
          <w:sz w:val="24"/>
          <w:szCs w:val="24"/>
        </w:rPr>
        <w:t xml:space="preserve"> </w:t>
      </w:r>
      <w:r w:rsidRPr="1A187AA4" w:rsidR="327E6067">
        <w:rPr>
          <w:rFonts w:ascii="Arial" w:hAnsi="Arial" w:eastAsia="Arial" w:cs="Arial"/>
          <w:sz w:val="24"/>
          <w:szCs w:val="24"/>
        </w:rPr>
        <w:t>assisting</w:t>
      </w:r>
      <w:r w:rsidRPr="1A187AA4" w:rsidR="327E6067">
        <w:rPr>
          <w:rFonts w:ascii="Arial" w:hAnsi="Arial" w:eastAsia="Arial" w:cs="Arial"/>
          <w:sz w:val="24"/>
          <w:szCs w:val="24"/>
        </w:rPr>
        <w:t xml:space="preserve"> in attracting more sustainable tourism and conservation of the </w:t>
      </w:r>
      <w:r w:rsidRPr="1A187AA4" w:rsidR="54795739">
        <w:rPr>
          <w:rFonts w:ascii="Arial" w:hAnsi="Arial" w:eastAsia="Arial" w:cs="Arial"/>
          <w:sz w:val="24"/>
          <w:szCs w:val="24"/>
        </w:rPr>
        <w:t xml:space="preserve">energy and resources (Sakshi </w:t>
      </w:r>
      <w:r w:rsidRPr="1A187AA4" w:rsidR="54795739">
        <w:rPr>
          <w:rFonts w:ascii="Arial" w:hAnsi="Arial" w:eastAsia="Arial" w:cs="Arial"/>
          <w:i w:val="1"/>
          <w:iCs w:val="1"/>
          <w:sz w:val="24"/>
          <w:szCs w:val="24"/>
        </w:rPr>
        <w:t>et al.</w:t>
      </w:r>
      <w:r w:rsidRPr="1A187AA4" w:rsidR="54795739">
        <w:rPr>
          <w:rFonts w:ascii="Arial" w:hAnsi="Arial" w:eastAsia="Arial" w:cs="Arial"/>
          <w:i w:val="0"/>
          <w:iCs w:val="0"/>
          <w:sz w:val="24"/>
          <w:szCs w:val="24"/>
        </w:rPr>
        <w:t xml:space="preserve">, 2020 pp. </w:t>
      </w:r>
      <w:r w:rsidRPr="1A187AA4" w:rsidR="2C7B9CD0">
        <w:rPr>
          <w:rFonts w:ascii="Arial" w:hAnsi="Arial" w:eastAsia="Arial" w:cs="Arial"/>
          <w:i w:val="0"/>
          <w:iCs w:val="0"/>
          <w:sz w:val="24"/>
          <w:szCs w:val="24"/>
        </w:rPr>
        <w:t>1121).</w:t>
      </w:r>
    </w:p>
    <w:p xmlns:wp14="http://schemas.microsoft.com/office/word/2010/wordml" w:rsidP="1A187AA4" wp14:paraId="3F69FD89" wp14:textId="1124B5AC">
      <w:pPr>
        <w:pStyle w:val="Normal"/>
        <w:rPr>
          <w:rFonts w:ascii="Arial" w:hAnsi="Arial" w:eastAsia="Arial" w:cs="Arial"/>
          <w:i w:val="0"/>
          <w:iCs w:val="0"/>
          <w:sz w:val="24"/>
          <w:szCs w:val="24"/>
        </w:rPr>
      </w:pPr>
      <w:r w:rsidRPr="1A187AA4" w:rsidR="5E0C1C42">
        <w:rPr>
          <w:rFonts w:ascii="Arial" w:hAnsi="Arial" w:eastAsia="Arial" w:cs="Arial"/>
          <w:i w:val="0"/>
          <w:iCs w:val="0"/>
          <w:sz w:val="24"/>
          <w:szCs w:val="24"/>
        </w:rPr>
        <w:t xml:space="preserve">The above source </w:t>
      </w:r>
      <w:r w:rsidRPr="1A187AA4" w:rsidR="5E0C1C42">
        <w:rPr>
          <w:rFonts w:ascii="Arial" w:hAnsi="Arial" w:eastAsia="Arial" w:cs="Arial"/>
          <w:i w:val="0"/>
          <w:iCs w:val="0"/>
          <w:sz w:val="24"/>
          <w:szCs w:val="24"/>
        </w:rPr>
        <w:t>provides</w:t>
      </w:r>
      <w:r w:rsidRPr="1A187AA4" w:rsidR="5E0C1C42">
        <w:rPr>
          <w:rFonts w:ascii="Arial" w:hAnsi="Arial" w:eastAsia="Arial" w:cs="Arial"/>
          <w:i w:val="0"/>
          <w:iCs w:val="0"/>
          <w:sz w:val="24"/>
          <w:szCs w:val="24"/>
        </w:rPr>
        <w:t xml:space="preserve"> a solution for reducing emissions using</w:t>
      </w:r>
      <w:r w:rsidRPr="1A187AA4" w:rsidR="0A01706A">
        <w:rPr>
          <w:rFonts w:ascii="Arial" w:hAnsi="Arial" w:eastAsia="Arial" w:cs="Arial"/>
          <w:i w:val="0"/>
          <w:iCs w:val="0"/>
          <w:sz w:val="24"/>
          <w:szCs w:val="24"/>
        </w:rPr>
        <w:t xml:space="preserve"> ‘’waste conservation’’ recycling, reuse, reduc</w:t>
      </w:r>
      <w:r w:rsidRPr="1A187AA4" w:rsidR="7C03740C">
        <w:rPr>
          <w:rFonts w:ascii="Arial" w:hAnsi="Arial" w:eastAsia="Arial" w:cs="Arial"/>
          <w:i w:val="0"/>
          <w:iCs w:val="0"/>
          <w:sz w:val="24"/>
          <w:szCs w:val="24"/>
        </w:rPr>
        <w:t>ing waste, conservating waste, reducing</w:t>
      </w:r>
      <w:r w:rsidRPr="1A187AA4" w:rsidR="27F8C834">
        <w:rPr>
          <w:rFonts w:ascii="Arial" w:hAnsi="Arial" w:eastAsia="Arial" w:cs="Arial"/>
          <w:i w:val="0"/>
          <w:iCs w:val="0"/>
          <w:sz w:val="24"/>
          <w:szCs w:val="24"/>
        </w:rPr>
        <w:t xml:space="preserve"> amount of</w:t>
      </w:r>
      <w:r w:rsidRPr="1A187AA4" w:rsidR="7C03740C">
        <w:rPr>
          <w:rFonts w:ascii="Arial" w:hAnsi="Arial" w:eastAsia="Arial" w:cs="Arial"/>
          <w:i w:val="0"/>
          <w:iCs w:val="0"/>
          <w:sz w:val="24"/>
          <w:szCs w:val="24"/>
        </w:rPr>
        <w:t xml:space="preserve"> consumption, </w:t>
      </w:r>
      <w:r w:rsidRPr="1A187AA4" w:rsidR="13943573">
        <w:rPr>
          <w:rFonts w:ascii="Arial" w:hAnsi="Arial" w:eastAsia="Arial" w:cs="Arial"/>
          <w:i w:val="0"/>
          <w:iCs w:val="0"/>
          <w:sz w:val="24"/>
          <w:szCs w:val="24"/>
        </w:rPr>
        <w:t>using solar energy and equipment tha</w:t>
      </w:r>
      <w:r w:rsidRPr="1A187AA4" w:rsidR="669DAD65">
        <w:rPr>
          <w:rFonts w:ascii="Arial" w:hAnsi="Arial" w:eastAsia="Arial" w:cs="Arial"/>
          <w:i w:val="0"/>
          <w:iCs w:val="0"/>
          <w:sz w:val="24"/>
          <w:szCs w:val="24"/>
        </w:rPr>
        <w:t>t is energy efficient, offering public transport for guests</w:t>
      </w:r>
      <w:r w:rsidRPr="1A187AA4" w:rsidR="736ADA2D">
        <w:rPr>
          <w:rFonts w:ascii="Arial" w:hAnsi="Arial" w:eastAsia="Arial" w:cs="Arial"/>
          <w:i w:val="0"/>
          <w:iCs w:val="0"/>
          <w:sz w:val="24"/>
          <w:szCs w:val="24"/>
        </w:rPr>
        <w:t xml:space="preserve"> leading to saving costs, improving comp</w:t>
      </w:r>
      <w:r w:rsidRPr="1A187AA4" w:rsidR="63E777C8">
        <w:rPr>
          <w:rFonts w:ascii="Arial" w:hAnsi="Arial" w:eastAsia="Arial" w:cs="Arial"/>
          <w:i w:val="0"/>
          <w:iCs w:val="0"/>
          <w:sz w:val="24"/>
          <w:szCs w:val="24"/>
        </w:rPr>
        <w:t>eti</w:t>
      </w:r>
      <w:r w:rsidRPr="1A187AA4" w:rsidR="736ADA2D">
        <w:rPr>
          <w:rFonts w:ascii="Arial" w:hAnsi="Arial" w:eastAsia="Arial" w:cs="Arial"/>
          <w:i w:val="0"/>
          <w:iCs w:val="0"/>
          <w:sz w:val="24"/>
          <w:szCs w:val="24"/>
        </w:rPr>
        <w:t>tiveness and profitability.</w:t>
      </w:r>
    </w:p>
    <w:p xmlns:wp14="http://schemas.microsoft.com/office/word/2010/wordml" w:rsidP="1A187AA4" wp14:paraId="570C97B6" wp14:textId="3F844ECD">
      <w:pPr>
        <w:pStyle w:val="Normal"/>
        <w:rPr>
          <w:rFonts w:ascii="Arial" w:hAnsi="Arial" w:eastAsia="Arial" w:cs="Arial"/>
          <w:sz w:val="24"/>
          <w:szCs w:val="24"/>
        </w:rPr>
      </w:pPr>
      <w:r w:rsidRPr="1A187AA4" w:rsidR="51DB27A7">
        <w:rPr>
          <w:rFonts w:ascii="Arial" w:hAnsi="Arial" w:eastAsia="Arial" w:cs="Arial"/>
          <w:sz w:val="24"/>
          <w:szCs w:val="24"/>
        </w:rPr>
        <w:t xml:space="preserve">In ESG (2021) report </w:t>
      </w:r>
      <w:r w:rsidRPr="1A187AA4" w:rsidR="5A2D7155">
        <w:rPr>
          <w:rFonts w:ascii="Arial" w:hAnsi="Arial" w:eastAsia="Arial" w:cs="Arial"/>
          <w:sz w:val="24"/>
          <w:szCs w:val="24"/>
        </w:rPr>
        <w:t>responsible sourcing is another big part of the hotel group that are using animal welfare sources only</w:t>
      </w:r>
      <w:r w:rsidRPr="1A187AA4" w:rsidR="341378B4">
        <w:rPr>
          <w:rFonts w:ascii="Arial" w:hAnsi="Arial" w:eastAsia="Arial" w:cs="Arial"/>
          <w:sz w:val="24"/>
          <w:szCs w:val="24"/>
        </w:rPr>
        <w:t>,</w:t>
      </w:r>
      <w:r w:rsidRPr="1A187AA4" w:rsidR="5A2D7155">
        <w:rPr>
          <w:rFonts w:ascii="Arial" w:hAnsi="Arial" w:eastAsia="Arial" w:cs="Arial"/>
          <w:sz w:val="24"/>
          <w:szCs w:val="24"/>
        </w:rPr>
        <w:t xml:space="preserve"> to ensure that stan</w:t>
      </w:r>
      <w:r w:rsidRPr="1A187AA4" w:rsidR="5211D93A">
        <w:rPr>
          <w:rFonts w:ascii="Arial" w:hAnsi="Arial" w:eastAsia="Arial" w:cs="Arial"/>
          <w:sz w:val="24"/>
          <w:szCs w:val="24"/>
        </w:rPr>
        <w:t xml:space="preserve">dards are met with different certifications for eggs, meat, </w:t>
      </w:r>
      <w:r w:rsidRPr="1A187AA4" w:rsidR="5211D93A">
        <w:rPr>
          <w:rFonts w:ascii="Arial" w:hAnsi="Arial" w:eastAsia="Arial" w:cs="Arial"/>
          <w:sz w:val="24"/>
          <w:szCs w:val="24"/>
        </w:rPr>
        <w:t>fish</w:t>
      </w:r>
      <w:r w:rsidRPr="1A187AA4" w:rsidR="5211D93A">
        <w:rPr>
          <w:rFonts w:ascii="Arial" w:hAnsi="Arial" w:eastAsia="Arial" w:cs="Arial"/>
          <w:sz w:val="24"/>
          <w:szCs w:val="24"/>
        </w:rPr>
        <w:t xml:space="preserve"> and palm </w:t>
      </w:r>
      <w:r w:rsidRPr="1A187AA4" w:rsidR="1F38ECEB">
        <w:rPr>
          <w:rFonts w:ascii="Arial" w:hAnsi="Arial" w:eastAsia="Arial" w:cs="Arial"/>
          <w:sz w:val="24"/>
          <w:szCs w:val="24"/>
        </w:rPr>
        <w:t xml:space="preserve">oil use. The sourcing includes </w:t>
      </w:r>
      <w:r w:rsidRPr="1A187AA4" w:rsidR="4C213BDE">
        <w:rPr>
          <w:rFonts w:ascii="Arial" w:hAnsi="Arial" w:eastAsia="Arial" w:cs="Arial"/>
          <w:sz w:val="24"/>
          <w:szCs w:val="24"/>
        </w:rPr>
        <w:t>b</w:t>
      </w:r>
      <w:r w:rsidRPr="1A187AA4" w:rsidR="1F38ECEB">
        <w:rPr>
          <w:rFonts w:ascii="Arial" w:hAnsi="Arial" w:eastAsia="Arial" w:cs="Arial"/>
          <w:sz w:val="24"/>
          <w:szCs w:val="24"/>
        </w:rPr>
        <w:t>etter cotton</w:t>
      </w:r>
      <w:r w:rsidRPr="1A187AA4" w:rsidR="63C0365E">
        <w:rPr>
          <w:rFonts w:ascii="Arial" w:hAnsi="Arial" w:eastAsia="Arial" w:cs="Arial"/>
          <w:sz w:val="24"/>
          <w:szCs w:val="24"/>
        </w:rPr>
        <w:t xml:space="preserve"> for the use of the hotel group that is </w:t>
      </w:r>
      <w:r w:rsidRPr="1A187AA4" w:rsidR="63C0365E">
        <w:rPr>
          <w:rFonts w:ascii="Arial" w:hAnsi="Arial" w:eastAsia="Arial" w:cs="Arial"/>
          <w:sz w:val="24"/>
          <w:szCs w:val="24"/>
        </w:rPr>
        <w:t xml:space="preserve">more sustainable </w:t>
      </w:r>
      <w:r w:rsidRPr="1A187AA4" w:rsidR="3D3044B5">
        <w:rPr>
          <w:rFonts w:ascii="Arial" w:hAnsi="Arial" w:eastAsia="Arial" w:cs="Arial"/>
          <w:sz w:val="24"/>
          <w:szCs w:val="24"/>
        </w:rPr>
        <w:t>and</w:t>
      </w:r>
      <w:r w:rsidRPr="1A187AA4" w:rsidR="55D02A29">
        <w:rPr>
          <w:rFonts w:ascii="Arial" w:hAnsi="Arial" w:eastAsia="Arial" w:cs="Arial"/>
          <w:sz w:val="24"/>
          <w:szCs w:val="24"/>
        </w:rPr>
        <w:t xml:space="preserve"> goals to achieve the complete exchange from normal cotton to sustainable way</w:t>
      </w:r>
      <w:r w:rsidRPr="1A187AA4" w:rsidR="55D02A29">
        <w:rPr>
          <w:rFonts w:ascii="Arial" w:hAnsi="Arial" w:eastAsia="Arial" w:cs="Arial"/>
          <w:sz w:val="24"/>
          <w:szCs w:val="24"/>
        </w:rPr>
        <w:t>.</w:t>
      </w:r>
      <w:r w:rsidRPr="1A187AA4" w:rsidR="3D3044B5">
        <w:rPr>
          <w:rFonts w:ascii="Arial" w:hAnsi="Arial" w:eastAsia="Arial" w:cs="Arial"/>
          <w:sz w:val="24"/>
          <w:szCs w:val="24"/>
        </w:rPr>
        <w:t xml:space="preserve"> </w:t>
      </w:r>
    </w:p>
    <w:p xmlns:wp14="http://schemas.microsoft.com/office/word/2010/wordml" w:rsidP="1A187AA4" wp14:paraId="3E954B21" wp14:textId="7CC2FE92">
      <w:pPr>
        <w:pStyle w:val="Normal"/>
        <w:rPr>
          <w:rFonts w:ascii="Arial" w:hAnsi="Arial" w:eastAsia="Arial" w:cs="Arial"/>
          <w:i w:val="0"/>
          <w:iCs w:val="0"/>
          <w:sz w:val="24"/>
          <w:szCs w:val="24"/>
        </w:rPr>
      </w:pPr>
      <w:r w:rsidRPr="1A187AA4" w:rsidR="6FD0CA3C">
        <w:rPr>
          <w:rFonts w:ascii="Arial" w:hAnsi="Arial" w:eastAsia="Arial" w:cs="Arial"/>
          <w:sz w:val="24"/>
          <w:szCs w:val="24"/>
        </w:rPr>
        <w:t xml:space="preserve">Regarding palm oil, </w:t>
      </w:r>
      <w:r w:rsidRPr="1A187AA4" w:rsidR="6FD0CA3C">
        <w:rPr>
          <w:rFonts w:ascii="Arial" w:hAnsi="Arial" w:eastAsia="Arial" w:cs="Arial"/>
          <w:sz w:val="24"/>
          <w:szCs w:val="24"/>
        </w:rPr>
        <w:t>Meijaard</w:t>
      </w:r>
      <w:r w:rsidRPr="1A187AA4" w:rsidR="6FD0CA3C">
        <w:rPr>
          <w:rFonts w:ascii="Arial" w:hAnsi="Arial" w:eastAsia="Arial" w:cs="Arial"/>
          <w:sz w:val="24"/>
          <w:szCs w:val="24"/>
        </w:rPr>
        <w:t xml:space="preserve"> </w:t>
      </w:r>
      <w:r w:rsidRPr="1A187AA4" w:rsidR="6FD0CA3C">
        <w:rPr>
          <w:rFonts w:ascii="Arial" w:hAnsi="Arial" w:eastAsia="Arial" w:cs="Arial"/>
          <w:i w:val="1"/>
          <w:iCs w:val="1"/>
          <w:sz w:val="24"/>
          <w:szCs w:val="24"/>
        </w:rPr>
        <w:t xml:space="preserve">et al </w:t>
      </w:r>
      <w:r w:rsidRPr="1A187AA4" w:rsidR="6FD0CA3C">
        <w:rPr>
          <w:rFonts w:ascii="Arial" w:hAnsi="Arial" w:eastAsia="Arial" w:cs="Arial"/>
          <w:i w:val="0"/>
          <w:iCs w:val="0"/>
          <w:sz w:val="24"/>
          <w:szCs w:val="24"/>
        </w:rPr>
        <w:t xml:space="preserve">2020) affirms that </w:t>
      </w:r>
      <w:r w:rsidRPr="1A187AA4" w:rsidR="00FAF53F">
        <w:rPr>
          <w:rFonts w:ascii="Arial" w:hAnsi="Arial" w:eastAsia="Arial" w:cs="Arial"/>
          <w:i w:val="0"/>
          <w:iCs w:val="0"/>
          <w:sz w:val="24"/>
          <w:szCs w:val="24"/>
        </w:rPr>
        <w:t>palm oil expansion has a significant negative impact on the environment and sti</w:t>
      </w:r>
      <w:r w:rsidRPr="1A187AA4" w:rsidR="5A6B0395">
        <w:rPr>
          <w:rFonts w:ascii="Arial" w:hAnsi="Arial" w:eastAsia="Arial" w:cs="Arial"/>
          <w:i w:val="0"/>
          <w:iCs w:val="0"/>
          <w:sz w:val="24"/>
          <w:szCs w:val="24"/>
        </w:rPr>
        <w:t>ll causing deforestation although benefits economic development</w:t>
      </w:r>
      <w:r w:rsidRPr="1A187AA4" w:rsidR="0A8DBA48">
        <w:rPr>
          <w:rFonts w:ascii="Arial" w:hAnsi="Arial" w:eastAsia="Arial" w:cs="Arial"/>
          <w:i w:val="0"/>
          <w:iCs w:val="0"/>
          <w:sz w:val="24"/>
          <w:szCs w:val="24"/>
        </w:rPr>
        <w:t xml:space="preserve">, government initiatives are involved to understand the socio-economic factors and the interaction with the environment </w:t>
      </w:r>
      <w:r w:rsidRPr="1A187AA4" w:rsidR="04AB5606">
        <w:rPr>
          <w:rFonts w:ascii="Arial" w:hAnsi="Arial" w:eastAsia="Arial" w:cs="Arial"/>
          <w:i w:val="0"/>
          <w:iCs w:val="0"/>
          <w:sz w:val="24"/>
          <w:szCs w:val="24"/>
        </w:rPr>
        <w:t>with its conservation goals.</w:t>
      </w:r>
    </w:p>
    <w:p xmlns:wp14="http://schemas.microsoft.com/office/word/2010/wordml" w:rsidP="1A187AA4" wp14:paraId="5509FCCB" wp14:textId="5A27383C">
      <w:pPr>
        <w:pStyle w:val="Normal"/>
        <w:rPr>
          <w:rFonts w:ascii="Arial" w:hAnsi="Arial" w:eastAsia="Arial" w:cs="Arial"/>
          <w:sz w:val="24"/>
          <w:szCs w:val="24"/>
        </w:rPr>
      </w:pPr>
      <w:r w:rsidRPr="1A187AA4" w:rsidR="1FB725BE">
        <w:rPr>
          <w:rFonts w:ascii="Arial" w:hAnsi="Arial" w:eastAsia="Arial" w:cs="Arial"/>
          <w:sz w:val="24"/>
          <w:szCs w:val="24"/>
        </w:rPr>
        <w:t xml:space="preserve">To encourage sustainability, Wickham, </w:t>
      </w:r>
      <w:r w:rsidRPr="1A187AA4" w:rsidR="1FB725BE">
        <w:rPr>
          <w:rFonts w:ascii="Arial" w:hAnsi="Arial" w:eastAsia="Arial" w:cs="Arial"/>
          <w:sz w:val="24"/>
          <w:szCs w:val="24"/>
        </w:rPr>
        <w:t>Donnelly</w:t>
      </w:r>
      <w:r w:rsidRPr="1A187AA4" w:rsidR="1FB725BE">
        <w:rPr>
          <w:rFonts w:ascii="Arial" w:hAnsi="Arial" w:eastAsia="Arial" w:cs="Arial"/>
          <w:sz w:val="24"/>
          <w:szCs w:val="24"/>
        </w:rPr>
        <w:t xml:space="preserve"> and </w:t>
      </w:r>
      <w:r w:rsidRPr="1A187AA4" w:rsidR="643E6F31">
        <w:rPr>
          <w:rFonts w:ascii="Arial" w:hAnsi="Arial" w:eastAsia="Arial" w:cs="Arial"/>
          <w:sz w:val="24"/>
          <w:szCs w:val="24"/>
        </w:rPr>
        <w:t xml:space="preserve">French (2021) affirms that change can be influenced by leaving a positive legacy </w:t>
      </w:r>
      <w:r w:rsidRPr="1A187AA4" w:rsidR="22E35463">
        <w:rPr>
          <w:rFonts w:ascii="Arial" w:hAnsi="Arial" w:eastAsia="Arial" w:cs="Arial"/>
          <w:sz w:val="24"/>
          <w:szCs w:val="24"/>
        </w:rPr>
        <w:t xml:space="preserve">inspiring others to become more sustainable involving ‘’The </w:t>
      </w:r>
      <w:r w:rsidRPr="1A187AA4" w:rsidR="4ED8A88A">
        <w:rPr>
          <w:rFonts w:ascii="Arial" w:hAnsi="Arial" w:eastAsia="Arial" w:cs="Arial"/>
          <w:sz w:val="24"/>
          <w:szCs w:val="24"/>
        </w:rPr>
        <w:t xml:space="preserve">Green Festival’’ were wastage reduction and </w:t>
      </w:r>
      <w:r w:rsidRPr="1A187AA4" w:rsidR="3491B187">
        <w:rPr>
          <w:rFonts w:ascii="Arial" w:hAnsi="Arial" w:eastAsia="Arial" w:cs="Arial"/>
          <w:sz w:val="24"/>
          <w:szCs w:val="24"/>
        </w:rPr>
        <w:t xml:space="preserve">use of resources with a sustainable purpose is positively changing people that take part and </w:t>
      </w:r>
      <w:r w:rsidRPr="1A187AA4" w:rsidR="13E42420">
        <w:rPr>
          <w:rFonts w:ascii="Arial" w:hAnsi="Arial" w:eastAsia="Arial" w:cs="Arial"/>
          <w:sz w:val="24"/>
          <w:szCs w:val="24"/>
        </w:rPr>
        <w:t>be more conscious in regards the environment.</w:t>
      </w:r>
    </w:p>
    <w:p xmlns:wp14="http://schemas.microsoft.com/office/word/2010/wordml" w:rsidP="1A187AA4" wp14:paraId="6C1423FA" wp14:textId="29D01C66">
      <w:pPr>
        <w:pStyle w:val="Normal"/>
        <w:rPr>
          <w:rFonts w:ascii="Arial" w:hAnsi="Arial" w:eastAsia="Arial" w:cs="Arial"/>
          <w:sz w:val="24"/>
          <w:szCs w:val="24"/>
        </w:rPr>
      </w:pPr>
      <w:r w:rsidRPr="1A187AA4" w:rsidR="341E5512">
        <w:rPr>
          <w:rFonts w:ascii="Arial" w:hAnsi="Arial" w:eastAsia="Arial" w:cs="Arial"/>
          <w:sz w:val="24"/>
          <w:szCs w:val="24"/>
        </w:rPr>
        <w:t xml:space="preserve">The source discusses about the studies made on sustainability </w:t>
      </w:r>
      <w:r w:rsidRPr="1A187AA4" w:rsidR="1370C7AB">
        <w:rPr>
          <w:rFonts w:ascii="Arial" w:hAnsi="Arial" w:eastAsia="Arial" w:cs="Arial"/>
          <w:sz w:val="24"/>
          <w:szCs w:val="24"/>
        </w:rPr>
        <w:t>that have positively impacted reputation</w:t>
      </w:r>
      <w:r w:rsidRPr="1A187AA4" w:rsidR="236A2318">
        <w:rPr>
          <w:rFonts w:ascii="Arial" w:hAnsi="Arial" w:eastAsia="Arial" w:cs="Arial"/>
          <w:sz w:val="24"/>
          <w:szCs w:val="24"/>
        </w:rPr>
        <w:t xml:space="preserve"> of the business</w:t>
      </w:r>
      <w:r w:rsidRPr="1A187AA4" w:rsidR="1370C7AB">
        <w:rPr>
          <w:rFonts w:ascii="Arial" w:hAnsi="Arial" w:eastAsia="Arial" w:cs="Arial"/>
          <w:sz w:val="24"/>
          <w:szCs w:val="24"/>
        </w:rPr>
        <w:t xml:space="preserve"> combined with environmental and social activit</w:t>
      </w:r>
      <w:r w:rsidRPr="1A187AA4" w:rsidR="5E5EA782">
        <w:rPr>
          <w:rFonts w:ascii="Arial" w:hAnsi="Arial" w:eastAsia="Arial" w:cs="Arial"/>
          <w:sz w:val="24"/>
          <w:szCs w:val="24"/>
        </w:rPr>
        <w:t xml:space="preserve">ies, influencing the </w:t>
      </w:r>
      <w:r w:rsidRPr="1A187AA4" w:rsidR="34ACEA23">
        <w:rPr>
          <w:rFonts w:ascii="Arial" w:hAnsi="Arial" w:eastAsia="Arial" w:cs="Arial"/>
          <w:sz w:val="24"/>
          <w:szCs w:val="24"/>
        </w:rPr>
        <w:t>behaviour</w:t>
      </w:r>
      <w:r w:rsidRPr="1A187AA4" w:rsidR="5E5EA782">
        <w:rPr>
          <w:rFonts w:ascii="Arial" w:hAnsi="Arial" w:eastAsia="Arial" w:cs="Arial"/>
          <w:sz w:val="24"/>
          <w:szCs w:val="24"/>
        </w:rPr>
        <w:t xml:space="preserve"> of all participants including guests and staff, redu</w:t>
      </w:r>
      <w:r w:rsidRPr="1A187AA4" w:rsidR="251F24CF">
        <w:rPr>
          <w:rFonts w:ascii="Arial" w:hAnsi="Arial" w:eastAsia="Arial" w:cs="Arial"/>
          <w:sz w:val="24"/>
          <w:szCs w:val="24"/>
        </w:rPr>
        <w:t>cing financial costs by increasing social and decreasing environmental impact.</w:t>
      </w:r>
    </w:p>
    <w:p xmlns:wp14="http://schemas.microsoft.com/office/word/2010/wordml" w:rsidP="1A187AA4" wp14:paraId="7E096BF5" wp14:textId="1D51B6AE">
      <w:pPr>
        <w:pStyle w:val="Normal"/>
        <w:rPr>
          <w:rFonts w:ascii="Arial" w:hAnsi="Arial" w:eastAsia="Arial" w:cs="Arial"/>
          <w:sz w:val="24"/>
          <w:szCs w:val="24"/>
        </w:rPr>
      </w:pPr>
      <w:r w:rsidRPr="1A187AA4" w:rsidR="267DEEC8">
        <w:rPr>
          <w:rFonts w:ascii="Arial" w:hAnsi="Arial" w:eastAsia="Arial" w:cs="Arial"/>
          <w:sz w:val="24"/>
          <w:szCs w:val="24"/>
        </w:rPr>
        <w:t xml:space="preserve">In ESG (2021) report, the hotel group is committed to reduce food waste </w:t>
      </w:r>
      <w:r w:rsidRPr="1A187AA4" w:rsidR="31C5B588">
        <w:rPr>
          <w:rFonts w:ascii="Arial" w:hAnsi="Arial" w:eastAsia="Arial" w:cs="Arial"/>
          <w:sz w:val="24"/>
          <w:szCs w:val="24"/>
        </w:rPr>
        <w:t>based on environmental issues using energy and resources to create the food</w:t>
      </w:r>
      <w:r w:rsidRPr="1A187AA4" w:rsidR="50BE4138">
        <w:rPr>
          <w:rFonts w:ascii="Arial" w:hAnsi="Arial" w:eastAsia="Arial" w:cs="Arial"/>
          <w:sz w:val="24"/>
          <w:szCs w:val="24"/>
        </w:rPr>
        <w:t xml:space="preserve">, transportation, </w:t>
      </w:r>
      <w:r w:rsidRPr="1A187AA4" w:rsidR="50BE4138">
        <w:rPr>
          <w:rFonts w:ascii="Arial" w:hAnsi="Arial" w:eastAsia="Arial" w:cs="Arial"/>
          <w:sz w:val="24"/>
          <w:szCs w:val="24"/>
        </w:rPr>
        <w:t>packaging</w:t>
      </w:r>
      <w:r w:rsidRPr="1A187AA4" w:rsidR="50BE4138">
        <w:rPr>
          <w:rFonts w:ascii="Arial" w:hAnsi="Arial" w:eastAsia="Arial" w:cs="Arial"/>
          <w:sz w:val="24"/>
          <w:szCs w:val="24"/>
        </w:rPr>
        <w:t xml:space="preserve"> and emissions to food waste </w:t>
      </w:r>
      <w:r w:rsidRPr="1A187AA4" w:rsidR="5C0607F8">
        <w:rPr>
          <w:rFonts w:ascii="Arial" w:hAnsi="Arial" w:eastAsia="Arial" w:cs="Arial"/>
          <w:sz w:val="24"/>
          <w:szCs w:val="24"/>
        </w:rPr>
        <w:t>ending in food chains bins. The priority is to d</w:t>
      </w:r>
      <w:r w:rsidRPr="1A187AA4" w:rsidR="1AAAED2A">
        <w:rPr>
          <w:rFonts w:ascii="Arial" w:hAnsi="Arial" w:eastAsia="Arial" w:cs="Arial"/>
          <w:sz w:val="24"/>
          <w:szCs w:val="24"/>
        </w:rPr>
        <w:t>evelop and plan</w:t>
      </w:r>
      <w:r w:rsidRPr="1A187AA4" w:rsidR="1991B98E">
        <w:rPr>
          <w:rFonts w:ascii="Arial" w:hAnsi="Arial" w:eastAsia="Arial" w:cs="Arial"/>
          <w:sz w:val="24"/>
          <w:szCs w:val="24"/>
        </w:rPr>
        <w:t xml:space="preserve"> the</w:t>
      </w:r>
      <w:r w:rsidRPr="1A187AA4" w:rsidR="1AAAED2A">
        <w:rPr>
          <w:rFonts w:ascii="Arial" w:hAnsi="Arial" w:eastAsia="Arial" w:cs="Arial"/>
          <w:sz w:val="24"/>
          <w:szCs w:val="24"/>
        </w:rPr>
        <w:t xml:space="preserve"> nutrition and size </w:t>
      </w:r>
      <w:r w:rsidRPr="1A187AA4" w:rsidR="1AAAED2A">
        <w:rPr>
          <w:rFonts w:ascii="Arial" w:hAnsi="Arial" w:eastAsia="Arial" w:cs="Arial"/>
          <w:sz w:val="24"/>
          <w:szCs w:val="24"/>
        </w:rPr>
        <w:t>portion</w:t>
      </w:r>
      <w:r w:rsidRPr="1A187AA4" w:rsidR="1AAAED2A">
        <w:rPr>
          <w:rFonts w:ascii="Arial" w:hAnsi="Arial" w:eastAsia="Arial" w:cs="Arial"/>
          <w:sz w:val="24"/>
          <w:szCs w:val="24"/>
        </w:rPr>
        <w:t xml:space="preserve"> for dishes</w:t>
      </w:r>
      <w:r w:rsidRPr="1A187AA4" w:rsidR="594FD25B">
        <w:rPr>
          <w:rFonts w:ascii="Arial" w:hAnsi="Arial" w:eastAsia="Arial" w:cs="Arial"/>
          <w:sz w:val="24"/>
          <w:szCs w:val="24"/>
        </w:rPr>
        <w:t xml:space="preserve"> using stock rotation and stock excess </w:t>
      </w:r>
      <w:r w:rsidRPr="1A187AA4" w:rsidR="243DB233">
        <w:rPr>
          <w:rFonts w:ascii="Arial" w:hAnsi="Arial" w:eastAsia="Arial" w:cs="Arial"/>
          <w:sz w:val="24"/>
          <w:szCs w:val="24"/>
        </w:rPr>
        <w:t>by</w:t>
      </w:r>
      <w:r w:rsidRPr="1A187AA4" w:rsidR="594FD25B">
        <w:rPr>
          <w:rFonts w:ascii="Arial" w:hAnsi="Arial" w:eastAsia="Arial" w:cs="Arial"/>
          <w:sz w:val="24"/>
          <w:szCs w:val="24"/>
        </w:rPr>
        <w:t xml:space="preserve"> transforming food waste in energy instead of </w:t>
      </w:r>
      <w:r w:rsidRPr="1A187AA4" w:rsidR="3CB271CB">
        <w:rPr>
          <w:rFonts w:ascii="Arial" w:hAnsi="Arial" w:eastAsia="Arial" w:cs="Arial"/>
          <w:sz w:val="24"/>
          <w:szCs w:val="24"/>
        </w:rPr>
        <w:t>ending on landfill</w:t>
      </w:r>
      <w:r w:rsidRPr="1A187AA4" w:rsidR="2AA44897">
        <w:rPr>
          <w:rFonts w:ascii="Arial" w:hAnsi="Arial" w:eastAsia="Arial" w:cs="Arial"/>
          <w:sz w:val="24"/>
          <w:szCs w:val="24"/>
        </w:rPr>
        <w:t xml:space="preserve"> using charities and families in need</w:t>
      </w:r>
      <w:r w:rsidRPr="1A187AA4" w:rsidR="1CBD992B">
        <w:rPr>
          <w:rFonts w:ascii="Arial" w:hAnsi="Arial" w:eastAsia="Arial" w:cs="Arial"/>
          <w:sz w:val="24"/>
          <w:szCs w:val="24"/>
        </w:rPr>
        <w:t>,</w:t>
      </w:r>
      <w:r w:rsidRPr="1A187AA4" w:rsidR="2AA44897">
        <w:rPr>
          <w:rFonts w:ascii="Arial" w:hAnsi="Arial" w:eastAsia="Arial" w:cs="Arial"/>
          <w:sz w:val="24"/>
          <w:szCs w:val="24"/>
        </w:rPr>
        <w:t xml:space="preserve"> the hotel group are donating a </w:t>
      </w:r>
      <w:r w:rsidRPr="1A187AA4" w:rsidR="2AA44897">
        <w:rPr>
          <w:rFonts w:ascii="Arial" w:hAnsi="Arial" w:eastAsia="Arial" w:cs="Arial"/>
          <w:sz w:val="24"/>
          <w:szCs w:val="24"/>
        </w:rPr>
        <w:t>significant number</w:t>
      </w:r>
      <w:r w:rsidRPr="1A187AA4" w:rsidR="2AA44897">
        <w:rPr>
          <w:rFonts w:ascii="Arial" w:hAnsi="Arial" w:eastAsia="Arial" w:cs="Arial"/>
          <w:sz w:val="24"/>
          <w:szCs w:val="24"/>
        </w:rPr>
        <w:t xml:space="preserve"> of meals</w:t>
      </w:r>
      <w:r w:rsidRPr="1A187AA4" w:rsidR="3C52A5BB">
        <w:rPr>
          <w:rFonts w:ascii="Arial" w:hAnsi="Arial" w:eastAsia="Arial" w:cs="Arial"/>
          <w:sz w:val="24"/>
          <w:szCs w:val="24"/>
        </w:rPr>
        <w:t>.</w:t>
      </w:r>
    </w:p>
    <w:p xmlns:wp14="http://schemas.microsoft.com/office/word/2010/wordml" w:rsidP="1A187AA4" wp14:paraId="111656B5" wp14:textId="1A8FF84F">
      <w:pPr>
        <w:pStyle w:val="Normal"/>
        <w:rPr>
          <w:rFonts w:ascii="Arial" w:hAnsi="Arial" w:eastAsia="Arial" w:cs="Arial"/>
          <w:sz w:val="24"/>
          <w:szCs w:val="24"/>
        </w:rPr>
      </w:pPr>
      <w:r w:rsidRPr="1A187AA4" w:rsidR="0B1227A2">
        <w:rPr>
          <w:rFonts w:ascii="Arial" w:hAnsi="Arial" w:eastAsia="Arial" w:cs="Arial"/>
          <w:sz w:val="24"/>
          <w:szCs w:val="24"/>
        </w:rPr>
        <w:t>Korstanje</w:t>
      </w:r>
      <w:r w:rsidRPr="1A187AA4" w:rsidR="3DC7D49E">
        <w:rPr>
          <w:rFonts w:ascii="Arial" w:hAnsi="Arial" w:eastAsia="Arial" w:cs="Arial"/>
          <w:sz w:val="24"/>
          <w:szCs w:val="24"/>
        </w:rPr>
        <w:t>, Babu</w:t>
      </w:r>
      <w:r w:rsidRPr="1A187AA4" w:rsidR="0B1227A2">
        <w:rPr>
          <w:rFonts w:ascii="Arial" w:hAnsi="Arial" w:eastAsia="Arial" w:cs="Arial"/>
          <w:sz w:val="24"/>
          <w:szCs w:val="24"/>
        </w:rPr>
        <w:t xml:space="preserve"> and Nedelea (2020) encourage the use of local food</w:t>
      </w:r>
      <w:r w:rsidRPr="1A187AA4" w:rsidR="1DC1B8AC">
        <w:rPr>
          <w:rFonts w:ascii="Arial" w:hAnsi="Arial" w:eastAsia="Arial" w:cs="Arial"/>
          <w:sz w:val="24"/>
          <w:szCs w:val="24"/>
        </w:rPr>
        <w:t xml:space="preserve"> as this action can define a culture and attract tourism </w:t>
      </w:r>
      <w:r w:rsidRPr="1A187AA4" w:rsidR="5C669DDD">
        <w:rPr>
          <w:rFonts w:ascii="Arial" w:hAnsi="Arial" w:eastAsia="Arial" w:cs="Arial"/>
          <w:sz w:val="24"/>
          <w:szCs w:val="24"/>
        </w:rPr>
        <w:t>impacting</w:t>
      </w:r>
      <w:r w:rsidRPr="1A187AA4" w:rsidR="1DC1B8AC">
        <w:rPr>
          <w:rFonts w:ascii="Arial" w:hAnsi="Arial" w:eastAsia="Arial" w:cs="Arial"/>
          <w:sz w:val="24"/>
          <w:szCs w:val="24"/>
        </w:rPr>
        <w:t xml:space="preserve"> </w:t>
      </w:r>
      <w:r w:rsidRPr="1A187AA4" w:rsidR="1DC1B8AC">
        <w:rPr>
          <w:rFonts w:ascii="Arial" w:hAnsi="Arial" w:eastAsia="Arial" w:cs="Arial"/>
          <w:sz w:val="24"/>
          <w:szCs w:val="24"/>
        </w:rPr>
        <w:t xml:space="preserve">positively the environment </w:t>
      </w:r>
      <w:r w:rsidRPr="1A187AA4" w:rsidR="0816CC02">
        <w:rPr>
          <w:rFonts w:ascii="Arial" w:hAnsi="Arial" w:eastAsia="Arial" w:cs="Arial"/>
          <w:sz w:val="24"/>
          <w:szCs w:val="24"/>
        </w:rPr>
        <w:t>and financial performance.</w:t>
      </w:r>
      <w:r w:rsidRPr="1A187AA4" w:rsidR="3A52E0D7">
        <w:rPr>
          <w:rFonts w:ascii="Arial" w:hAnsi="Arial" w:eastAsia="Arial" w:cs="Arial"/>
          <w:sz w:val="24"/>
          <w:szCs w:val="24"/>
        </w:rPr>
        <w:t xml:space="preserve"> Same authors mention that </w:t>
      </w:r>
      <w:r w:rsidRPr="1A187AA4" w:rsidR="6A759789">
        <w:rPr>
          <w:rFonts w:ascii="Arial" w:hAnsi="Arial" w:eastAsia="Arial" w:cs="Arial"/>
          <w:sz w:val="24"/>
          <w:szCs w:val="24"/>
        </w:rPr>
        <w:t xml:space="preserve">eco-tourism can be achieved by implementing cultural dishes </w:t>
      </w:r>
      <w:r w:rsidRPr="1A187AA4" w:rsidR="7D252893">
        <w:rPr>
          <w:rFonts w:ascii="Arial" w:hAnsi="Arial" w:eastAsia="Arial" w:cs="Arial"/>
          <w:sz w:val="24"/>
          <w:szCs w:val="24"/>
        </w:rPr>
        <w:t>presented by local people.</w:t>
      </w:r>
    </w:p>
    <w:p xmlns:wp14="http://schemas.microsoft.com/office/word/2010/wordml" w:rsidP="1A187AA4" wp14:paraId="620D0CC3" wp14:textId="7E1D0392">
      <w:pPr>
        <w:pStyle w:val="Normal"/>
        <w:rPr>
          <w:rFonts w:ascii="Arial" w:hAnsi="Arial" w:eastAsia="Arial" w:cs="Arial"/>
          <w:sz w:val="24"/>
          <w:szCs w:val="24"/>
        </w:rPr>
      </w:pPr>
      <w:r w:rsidRPr="1A187AA4" w:rsidR="2E627193">
        <w:rPr>
          <w:rFonts w:ascii="Arial" w:hAnsi="Arial" w:eastAsia="Arial" w:cs="Arial"/>
          <w:sz w:val="24"/>
          <w:szCs w:val="24"/>
        </w:rPr>
        <w:t>Silo (2023) transforming food waste and inedible materials of food in food compost using Ec</w:t>
      </w:r>
      <w:r w:rsidRPr="1A187AA4" w:rsidR="19FDDED2">
        <w:rPr>
          <w:rFonts w:ascii="Arial" w:hAnsi="Arial" w:eastAsia="Arial" w:cs="Arial"/>
          <w:sz w:val="24"/>
          <w:szCs w:val="24"/>
        </w:rPr>
        <w:t>o-digester that is used for fruits and vegetables growth.</w:t>
      </w:r>
    </w:p>
    <w:p xmlns:wp14="http://schemas.microsoft.com/office/word/2010/wordml" w:rsidP="1A187AA4" wp14:paraId="2B14DC08" wp14:textId="1242E03A">
      <w:pPr>
        <w:pStyle w:val="Normal"/>
        <w:rPr>
          <w:rFonts w:ascii="Arial" w:hAnsi="Arial" w:eastAsia="Arial" w:cs="Arial"/>
          <w:i w:val="0"/>
          <w:iCs w:val="0"/>
          <w:sz w:val="24"/>
          <w:szCs w:val="24"/>
        </w:rPr>
      </w:pPr>
      <w:r w:rsidRPr="1A187AA4" w:rsidR="02FC8203">
        <w:rPr>
          <w:rFonts w:ascii="Arial" w:hAnsi="Arial" w:eastAsia="Arial" w:cs="Arial"/>
          <w:sz w:val="24"/>
          <w:szCs w:val="24"/>
        </w:rPr>
        <w:t xml:space="preserve">According to </w:t>
      </w:r>
      <w:r w:rsidRPr="1A187AA4" w:rsidR="2FDD1C0C">
        <w:rPr>
          <w:rFonts w:ascii="Arial" w:hAnsi="Arial" w:eastAsia="Arial" w:cs="Arial"/>
          <w:sz w:val="24"/>
          <w:szCs w:val="24"/>
        </w:rPr>
        <w:t>Feixiang</w:t>
      </w:r>
      <w:r w:rsidRPr="1A187AA4" w:rsidR="02FC8203">
        <w:rPr>
          <w:rFonts w:ascii="Arial" w:hAnsi="Arial" w:eastAsia="Arial" w:cs="Arial"/>
          <w:sz w:val="24"/>
          <w:szCs w:val="24"/>
        </w:rPr>
        <w:t xml:space="preserve"> </w:t>
      </w:r>
      <w:r w:rsidRPr="1A187AA4" w:rsidR="02FC8203">
        <w:rPr>
          <w:rFonts w:ascii="Arial" w:hAnsi="Arial" w:eastAsia="Arial" w:cs="Arial"/>
          <w:i w:val="1"/>
          <w:iCs w:val="1"/>
          <w:sz w:val="24"/>
          <w:szCs w:val="24"/>
        </w:rPr>
        <w:t>et al.</w:t>
      </w:r>
      <w:r w:rsidRPr="1A187AA4" w:rsidR="02FC8203">
        <w:rPr>
          <w:rFonts w:ascii="Arial" w:hAnsi="Arial" w:eastAsia="Arial" w:cs="Arial"/>
          <w:i w:val="0"/>
          <w:iCs w:val="0"/>
          <w:sz w:val="24"/>
          <w:szCs w:val="24"/>
        </w:rPr>
        <w:t xml:space="preserve"> (2022) food waste is creating massive challenge for economic, </w:t>
      </w:r>
      <w:r w:rsidRPr="1A187AA4" w:rsidR="02FC8203">
        <w:rPr>
          <w:rFonts w:ascii="Arial" w:hAnsi="Arial" w:eastAsia="Arial" w:cs="Arial"/>
          <w:i w:val="0"/>
          <w:iCs w:val="0"/>
          <w:sz w:val="24"/>
          <w:szCs w:val="24"/>
        </w:rPr>
        <w:t>environmental</w:t>
      </w:r>
      <w:r w:rsidRPr="1A187AA4" w:rsidR="02FC8203">
        <w:rPr>
          <w:rFonts w:ascii="Arial" w:hAnsi="Arial" w:eastAsia="Arial" w:cs="Arial"/>
          <w:i w:val="0"/>
          <w:iCs w:val="0"/>
          <w:sz w:val="24"/>
          <w:szCs w:val="24"/>
        </w:rPr>
        <w:t xml:space="preserve"> and social factor</w:t>
      </w:r>
      <w:r w:rsidRPr="1A187AA4" w:rsidR="0E4448C3">
        <w:rPr>
          <w:rFonts w:ascii="Arial" w:hAnsi="Arial" w:eastAsia="Arial" w:cs="Arial"/>
          <w:i w:val="0"/>
          <w:iCs w:val="0"/>
          <w:sz w:val="24"/>
          <w:szCs w:val="24"/>
        </w:rPr>
        <w:t xml:space="preserve">s as </w:t>
      </w:r>
      <w:r w:rsidRPr="1A187AA4" w:rsidR="0E4448C3">
        <w:rPr>
          <w:rFonts w:ascii="Arial" w:hAnsi="Arial" w:eastAsia="Arial" w:cs="Arial"/>
          <w:i w:val="0"/>
          <w:iCs w:val="0"/>
          <w:sz w:val="24"/>
          <w:szCs w:val="24"/>
        </w:rPr>
        <w:t>high amounts</w:t>
      </w:r>
      <w:r w:rsidRPr="1A187AA4" w:rsidR="0E4448C3">
        <w:rPr>
          <w:rFonts w:ascii="Arial" w:hAnsi="Arial" w:eastAsia="Arial" w:cs="Arial"/>
          <w:i w:val="0"/>
          <w:iCs w:val="0"/>
          <w:sz w:val="24"/>
          <w:szCs w:val="24"/>
        </w:rPr>
        <w:t xml:space="preserve"> of food is wasted.</w:t>
      </w:r>
      <w:r w:rsidRPr="1A187AA4" w:rsidR="5CEEA3A1">
        <w:rPr>
          <w:rFonts w:ascii="Arial" w:hAnsi="Arial" w:eastAsia="Arial" w:cs="Arial"/>
          <w:i w:val="0"/>
          <w:iCs w:val="0"/>
          <w:sz w:val="24"/>
          <w:szCs w:val="24"/>
        </w:rPr>
        <w:t xml:space="preserve"> On same side wastewater treatment occupies </w:t>
      </w:r>
      <w:r w:rsidRPr="1A187AA4" w:rsidR="5CEEA3A1">
        <w:rPr>
          <w:rFonts w:ascii="Arial" w:hAnsi="Arial" w:eastAsia="Arial" w:cs="Arial"/>
          <w:i w:val="0"/>
          <w:iCs w:val="0"/>
          <w:sz w:val="24"/>
          <w:szCs w:val="24"/>
        </w:rPr>
        <w:t>an important place</w:t>
      </w:r>
      <w:r w:rsidRPr="1A187AA4" w:rsidR="5CEEA3A1">
        <w:rPr>
          <w:rFonts w:ascii="Arial" w:hAnsi="Arial" w:eastAsia="Arial" w:cs="Arial"/>
          <w:i w:val="0"/>
          <w:iCs w:val="0"/>
          <w:sz w:val="24"/>
          <w:szCs w:val="24"/>
        </w:rPr>
        <w:t xml:space="preserve"> in factors mentioned above.</w:t>
      </w:r>
      <w:r w:rsidRPr="1A187AA4" w:rsidR="1C148CAE">
        <w:rPr>
          <w:rFonts w:ascii="Arial" w:hAnsi="Arial" w:eastAsia="Arial" w:cs="Arial"/>
          <w:i w:val="0"/>
          <w:iCs w:val="0"/>
          <w:sz w:val="24"/>
          <w:szCs w:val="24"/>
        </w:rPr>
        <w:t xml:space="preserve"> </w:t>
      </w:r>
    </w:p>
    <w:p xmlns:wp14="http://schemas.microsoft.com/office/word/2010/wordml" w:rsidP="1A187AA4" wp14:paraId="1186ECB9" wp14:textId="59AA679A">
      <w:pPr>
        <w:pStyle w:val="Normal"/>
        <w:rPr>
          <w:rFonts w:ascii="Arial" w:hAnsi="Arial" w:eastAsia="Arial" w:cs="Arial"/>
          <w:i w:val="0"/>
          <w:iCs w:val="0"/>
          <w:sz w:val="24"/>
          <w:szCs w:val="24"/>
        </w:rPr>
      </w:pPr>
      <w:r w:rsidRPr="1A187AA4" w:rsidR="0488AE57">
        <w:rPr>
          <w:rFonts w:ascii="Arial" w:hAnsi="Arial" w:eastAsia="Arial" w:cs="Arial"/>
          <w:i w:val="0"/>
          <w:iCs w:val="0"/>
          <w:sz w:val="24"/>
          <w:szCs w:val="24"/>
        </w:rPr>
        <w:t>Sakshi (2015) sustains that busin</w:t>
      </w:r>
      <w:r w:rsidRPr="1A187AA4" w:rsidR="34AB6509">
        <w:rPr>
          <w:rFonts w:ascii="Arial" w:hAnsi="Arial" w:eastAsia="Arial" w:cs="Arial"/>
          <w:i w:val="0"/>
          <w:iCs w:val="0"/>
          <w:sz w:val="24"/>
          <w:szCs w:val="24"/>
        </w:rPr>
        <w:t>esses should focus on environmental and financial performance</w:t>
      </w:r>
      <w:r w:rsidRPr="1A187AA4" w:rsidR="7B6BE255">
        <w:rPr>
          <w:rFonts w:ascii="Arial" w:hAnsi="Arial" w:eastAsia="Arial" w:cs="Arial"/>
          <w:i w:val="0"/>
          <w:iCs w:val="0"/>
          <w:sz w:val="24"/>
          <w:szCs w:val="24"/>
        </w:rPr>
        <w:t xml:space="preserve">, reinforcing, </w:t>
      </w:r>
      <w:r w:rsidRPr="1A187AA4" w:rsidR="7B6BE255">
        <w:rPr>
          <w:rFonts w:ascii="Arial" w:hAnsi="Arial" w:eastAsia="Arial" w:cs="Arial"/>
          <w:i w:val="0"/>
          <w:iCs w:val="0"/>
          <w:sz w:val="24"/>
          <w:szCs w:val="24"/>
        </w:rPr>
        <w:t>improving</w:t>
      </w:r>
      <w:r w:rsidRPr="1A187AA4" w:rsidR="7B6BE255">
        <w:rPr>
          <w:rFonts w:ascii="Arial" w:hAnsi="Arial" w:eastAsia="Arial" w:cs="Arial"/>
          <w:i w:val="0"/>
          <w:iCs w:val="0"/>
          <w:sz w:val="24"/>
          <w:szCs w:val="24"/>
        </w:rPr>
        <w:t xml:space="preserve"> and investing in wastage, collection of </w:t>
      </w:r>
      <w:r w:rsidRPr="1A187AA4" w:rsidR="4659C22D">
        <w:rPr>
          <w:rFonts w:ascii="Arial" w:hAnsi="Arial" w:eastAsia="Arial" w:cs="Arial"/>
          <w:i w:val="0"/>
          <w:iCs w:val="0"/>
          <w:sz w:val="24"/>
          <w:szCs w:val="24"/>
        </w:rPr>
        <w:t>rainwater</w:t>
      </w:r>
      <w:r w:rsidRPr="1A187AA4" w:rsidR="7B6BE255">
        <w:rPr>
          <w:rFonts w:ascii="Arial" w:hAnsi="Arial" w:eastAsia="Arial" w:cs="Arial"/>
          <w:i w:val="0"/>
          <w:iCs w:val="0"/>
          <w:sz w:val="24"/>
          <w:szCs w:val="24"/>
        </w:rPr>
        <w:t xml:space="preserve">, </w:t>
      </w:r>
      <w:r w:rsidRPr="1A187AA4" w:rsidR="36534B23">
        <w:rPr>
          <w:rFonts w:ascii="Arial" w:hAnsi="Arial" w:eastAsia="Arial" w:cs="Arial"/>
          <w:i w:val="0"/>
          <w:iCs w:val="0"/>
          <w:sz w:val="24"/>
          <w:szCs w:val="24"/>
        </w:rPr>
        <w:t xml:space="preserve">reuse of goods to </w:t>
      </w:r>
      <w:r w:rsidRPr="1A187AA4" w:rsidR="0AE10BA1">
        <w:rPr>
          <w:rFonts w:ascii="Arial" w:hAnsi="Arial" w:eastAsia="Arial" w:cs="Arial"/>
          <w:i w:val="0"/>
          <w:iCs w:val="0"/>
          <w:sz w:val="24"/>
          <w:szCs w:val="24"/>
        </w:rPr>
        <w:t xml:space="preserve">achieve financial performance measuring environmental and financial performance by understanding the </w:t>
      </w:r>
      <w:r w:rsidRPr="1A187AA4" w:rsidR="375A91EA">
        <w:rPr>
          <w:rFonts w:ascii="Arial" w:hAnsi="Arial" w:eastAsia="Arial" w:cs="Arial"/>
          <w:i w:val="0"/>
          <w:iCs w:val="0"/>
          <w:sz w:val="24"/>
          <w:szCs w:val="24"/>
        </w:rPr>
        <w:t>necessity</w:t>
      </w:r>
      <w:r w:rsidRPr="1A187AA4" w:rsidR="0AE10BA1">
        <w:rPr>
          <w:rFonts w:ascii="Arial" w:hAnsi="Arial" w:eastAsia="Arial" w:cs="Arial"/>
          <w:i w:val="0"/>
          <w:iCs w:val="0"/>
          <w:sz w:val="24"/>
          <w:szCs w:val="24"/>
        </w:rPr>
        <w:t xml:space="preserve"> </w:t>
      </w:r>
      <w:r w:rsidRPr="1A187AA4" w:rsidR="2271CD07">
        <w:rPr>
          <w:rFonts w:ascii="Arial" w:hAnsi="Arial" w:eastAsia="Arial" w:cs="Arial"/>
          <w:i w:val="0"/>
          <w:iCs w:val="0"/>
          <w:sz w:val="24"/>
          <w:szCs w:val="24"/>
        </w:rPr>
        <w:t>of exploitation and exploration</w:t>
      </w:r>
      <w:r w:rsidRPr="1A187AA4" w:rsidR="6AC9374A">
        <w:rPr>
          <w:rFonts w:ascii="Arial" w:hAnsi="Arial" w:eastAsia="Arial" w:cs="Arial"/>
          <w:i w:val="0"/>
          <w:iCs w:val="0"/>
          <w:sz w:val="24"/>
          <w:szCs w:val="24"/>
        </w:rPr>
        <w:t xml:space="preserve"> of innovative practices, strategies and technologies </w:t>
      </w:r>
      <w:r w:rsidRPr="1A187AA4" w:rsidR="4EEB5350">
        <w:rPr>
          <w:rFonts w:ascii="Arial" w:hAnsi="Arial" w:eastAsia="Arial" w:cs="Arial"/>
          <w:i w:val="0"/>
          <w:iCs w:val="0"/>
          <w:sz w:val="24"/>
          <w:szCs w:val="24"/>
        </w:rPr>
        <w:t xml:space="preserve">that follow in line with sustainability factors. The source highlights the importance of </w:t>
      </w:r>
      <w:r w:rsidRPr="1A187AA4" w:rsidR="5551E9B4">
        <w:rPr>
          <w:rFonts w:ascii="Arial" w:hAnsi="Arial" w:eastAsia="Arial" w:cs="Arial"/>
          <w:i w:val="0"/>
          <w:iCs w:val="0"/>
          <w:sz w:val="24"/>
          <w:szCs w:val="24"/>
        </w:rPr>
        <w:t xml:space="preserve">indirect and direct effects of environmental policy, </w:t>
      </w:r>
      <w:r w:rsidRPr="1A187AA4" w:rsidR="5551E9B4">
        <w:rPr>
          <w:rFonts w:ascii="Arial" w:hAnsi="Arial" w:eastAsia="Arial" w:cs="Arial"/>
          <w:i w:val="0"/>
          <w:iCs w:val="0"/>
          <w:sz w:val="24"/>
          <w:szCs w:val="24"/>
        </w:rPr>
        <w:t>resource</w:t>
      </w:r>
      <w:r w:rsidRPr="1A187AA4" w:rsidR="5551E9B4">
        <w:rPr>
          <w:rFonts w:ascii="Arial" w:hAnsi="Arial" w:eastAsia="Arial" w:cs="Arial"/>
          <w:i w:val="0"/>
          <w:iCs w:val="0"/>
          <w:sz w:val="24"/>
          <w:szCs w:val="24"/>
        </w:rPr>
        <w:t xml:space="preserve"> and energ</w:t>
      </w:r>
      <w:r w:rsidRPr="1A187AA4" w:rsidR="6CE2AB1A">
        <w:rPr>
          <w:rFonts w:ascii="Arial" w:hAnsi="Arial" w:eastAsia="Arial" w:cs="Arial"/>
          <w:i w:val="0"/>
          <w:iCs w:val="0"/>
          <w:sz w:val="24"/>
          <w:szCs w:val="24"/>
        </w:rPr>
        <w:t xml:space="preserve">y conservation, </w:t>
      </w:r>
      <w:r w:rsidRPr="1A187AA4" w:rsidR="6CE2AB1A">
        <w:rPr>
          <w:rFonts w:ascii="Arial" w:hAnsi="Arial" w:eastAsia="Arial" w:cs="Arial"/>
          <w:i w:val="0"/>
          <w:iCs w:val="0"/>
          <w:sz w:val="24"/>
          <w:szCs w:val="24"/>
        </w:rPr>
        <w:t>impacting</w:t>
      </w:r>
      <w:r w:rsidRPr="1A187AA4" w:rsidR="6CE2AB1A">
        <w:rPr>
          <w:rFonts w:ascii="Arial" w:hAnsi="Arial" w:eastAsia="Arial" w:cs="Arial"/>
          <w:i w:val="0"/>
          <w:iCs w:val="0"/>
          <w:sz w:val="24"/>
          <w:szCs w:val="24"/>
        </w:rPr>
        <w:t xml:space="preserve"> positive the financial performance.</w:t>
      </w:r>
      <w:r w:rsidRPr="1A187AA4" w:rsidR="2271CD07">
        <w:rPr>
          <w:rFonts w:ascii="Arial" w:hAnsi="Arial" w:eastAsia="Arial" w:cs="Arial"/>
          <w:i w:val="0"/>
          <w:iCs w:val="0"/>
          <w:sz w:val="24"/>
          <w:szCs w:val="24"/>
        </w:rPr>
        <w:t xml:space="preserve"> </w:t>
      </w:r>
      <w:r w:rsidRPr="1A187AA4" w:rsidR="7349417E">
        <w:rPr>
          <w:rFonts w:ascii="Arial" w:hAnsi="Arial" w:eastAsia="Arial" w:cs="Arial"/>
          <w:i w:val="0"/>
          <w:iCs w:val="0"/>
          <w:sz w:val="24"/>
          <w:szCs w:val="24"/>
        </w:rPr>
        <w:t xml:space="preserve">Performance benchmarks are highly recommended to detect the </w:t>
      </w:r>
      <w:r w:rsidRPr="1A187AA4" w:rsidR="31EE26B0">
        <w:rPr>
          <w:rFonts w:ascii="Arial" w:hAnsi="Arial" w:eastAsia="Arial" w:cs="Arial"/>
          <w:i w:val="0"/>
          <w:iCs w:val="0"/>
          <w:sz w:val="24"/>
          <w:szCs w:val="24"/>
        </w:rPr>
        <w:t>advancing levels based on the target goal.</w:t>
      </w:r>
    </w:p>
    <w:p xmlns:wp14="http://schemas.microsoft.com/office/word/2010/wordml" w:rsidP="1A187AA4" wp14:paraId="63F688DA" wp14:textId="158D9188">
      <w:pPr>
        <w:pStyle w:val="Normal"/>
        <w:rPr>
          <w:rFonts w:ascii="Arial" w:hAnsi="Arial" w:eastAsia="Arial" w:cs="Arial"/>
          <w:i w:val="0"/>
          <w:iCs w:val="0"/>
          <w:sz w:val="24"/>
          <w:szCs w:val="24"/>
        </w:rPr>
      </w:pPr>
      <w:r w:rsidRPr="1A187AA4" w:rsidR="2AFC6296">
        <w:rPr>
          <w:rFonts w:ascii="Arial" w:hAnsi="Arial" w:eastAsia="Arial" w:cs="Arial"/>
          <w:i w:val="0"/>
          <w:iCs w:val="0"/>
          <w:sz w:val="24"/>
          <w:szCs w:val="24"/>
        </w:rPr>
        <w:t>According to Management Association I.R (2020) Agritourism and decision-process taking by customers is based on re</w:t>
      </w:r>
      <w:r w:rsidRPr="1A187AA4" w:rsidR="56F1B6BD">
        <w:rPr>
          <w:rFonts w:ascii="Arial" w:hAnsi="Arial" w:eastAsia="Arial" w:cs="Arial"/>
          <w:i w:val="0"/>
          <w:iCs w:val="0"/>
          <w:sz w:val="24"/>
          <w:szCs w:val="24"/>
        </w:rPr>
        <w:t xml:space="preserve">views, </w:t>
      </w:r>
      <w:r w:rsidRPr="1A187AA4" w:rsidR="56F1B6BD">
        <w:rPr>
          <w:rFonts w:ascii="Arial" w:hAnsi="Arial" w:eastAsia="Arial" w:cs="Arial"/>
          <w:i w:val="0"/>
          <w:iCs w:val="0"/>
          <w:sz w:val="24"/>
          <w:szCs w:val="24"/>
        </w:rPr>
        <w:t>location</w:t>
      </w:r>
      <w:r w:rsidRPr="1A187AA4" w:rsidR="56F1B6BD">
        <w:rPr>
          <w:rFonts w:ascii="Arial" w:hAnsi="Arial" w:eastAsia="Arial" w:cs="Arial"/>
          <w:i w:val="0"/>
          <w:iCs w:val="0"/>
          <w:sz w:val="24"/>
          <w:szCs w:val="24"/>
        </w:rPr>
        <w:t xml:space="preserve"> and </w:t>
      </w:r>
      <w:r w:rsidRPr="1A187AA4" w:rsidR="56F1B6BD">
        <w:rPr>
          <w:rFonts w:ascii="Arial" w:hAnsi="Arial" w:eastAsia="Arial" w:cs="Arial"/>
          <w:i w:val="0"/>
          <w:iCs w:val="0"/>
          <w:sz w:val="24"/>
          <w:szCs w:val="24"/>
        </w:rPr>
        <w:t>previous</w:t>
      </w:r>
      <w:r w:rsidRPr="1A187AA4" w:rsidR="56F1B6BD">
        <w:rPr>
          <w:rFonts w:ascii="Arial" w:hAnsi="Arial" w:eastAsia="Arial" w:cs="Arial"/>
          <w:i w:val="0"/>
          <w:iCs w:val="0"/>
          <w:sz w:val="24"/>
          <w:szCs w:val="24"/>
        </w:rPr>
        <w:t xml:space="preserve"> customer satisfaction. However, the source relates that</w:t>
      </w:r>
      <w:r w:rsidRPr="1A187AA4" w:rsidR="5C0EE5CD">
        <w:rPr>
          <w:rFonts w:ascii="Arial" w:hAnsi="Arial" w:eastAsia="Arial" w:cs="Arial"/>
          <w:i w:val="0"/>
          <w:iCs w:val="0"/>
          <w:sz w:val="24"/>
          <w:szCs w:val="24"/>
        </w:rPr>
        <w:t xml:space="preserve"> Italy</w:t>
      </w:r>
      <w:r w:rsidRPr="1A187AA4" w:rsidR="56F1B6BD">
        <w:rPr>
          <w:rFonts w:ascii="Arial" w:hAnsi="Arial" w:eastAsia="Arial" w:cs="Arial"/>
          <w:i w:val="0"/>
          <w:iCs w:val="0"/>
          <w:sz w:val="24"/>
          <w:szCs w:val="24"/>
        </w:rPr>
        <w:t xml:space="preserve"> </w:t>
      </w:r>
      <w:r w:rsidRPr="1A187AA4" w:rsidR="56F1B6BD">
        <w:rPr>
          <w:rFonts w:ascii="Arial" w:hAnsi="Arial" w:eastAsia="Arial" w:cs="Arial"/>
          <w:i w:val="0"/>
          <w:iCs w:val="0"/>
          <w:sz w:val="24"/>
          <w:szCs w:val="24"/>
        </w:rPr>
        <w:t>mass tourism is</w:t>
      </w:r>
      <w:r w:rsidRPr="1A187AA4" w:rsidR="7A063D97">
        <w:rPr>
          <w:rFonts w:ascii="Arial" w:hAnsi="Arial" w:eastAsia="Arial" w:cs="Arial"/>
          <w:i w:val="0"/>
          <w:iCs w:val="0"/>
          <w:sz w:val="24"/>
          <w:szCs w:val="24"/>
        </w:rPr>
        <w:t xml:space="preserve"> increasing</w:t>
      </w:r>
      <w:r w:rsidRPr="1A187AA4" w:rsidR="56F1B6BD">
        <w:rPr>
          <w:rFonts w:ascii="Arial" w:hAnsi="Arial" w:eastAsia="Arial" w:cs="Arial"/>
          <w:i w:val="0"/>
          <w:iCs w:val="0"/>
          <w:sz w:val="24"/>
          <w:szCs w:val="24"/>
        </w:rPr>
        <w:t xml:space="preserve"> and high </w:t>
      </w:r>
      <w:r w:rsidRPr="1A187AA4" w:rsidR="15969BEF">
        <w:rPr>
          <w:rFonts w:ascii="Arial" w:hAnsi="Arial" w:eastAsia="Arial" w:cs="Arial"/>
          <w:i w:val="0"/>
          <w:iCs w:val="0"/>
          <w:sz w:val="24"/>
          <w:szCs w:val="24"/>
        </w:rPr>
        <w:t xml:space="preserve">number of customers are visiting the </w:t>
      </w:r>
      <w:r w:rsidRPr="1A187AA4" w:rsidR="347CA164">
        <w:rPr>
          <w:rFonts w:ascii="Arial" w:hAnsi="Arial" w:eastAsia="Arial" w:cs="Arial"/>
          <w:i w:val="0"/>
          <w:iCs w:val="0"/>
          <w:sz w:val="24"/>
          <w:szCs w:val="24"/>
        </w:rPr>
        <w:t>arias of nature, characterising agritourism differently of tourists who stay in the hotel as agritourism are customers who are connecte</w:t>
      </w:r>
      <w:r w:rsidRPr="1A187AA4" w:rsidR="1AB3CAFF">
        <w:rPr>
          <w:rFonts w:ascii="Arial" w:hAnsi="Arial" w:eastAsia="Arial" w:cs="Arial"/>
          <w:i w:val="0"/>
          <w:iCs w:val="0"/>
          <w:sz w:val="24"/>
          <w:szCs w:val="24"/>
        </w:rPr>
        <w:t xml:space="preserve">d to nature, </w:t>
      </w:r>
      <w:r w:rsidRPr="1A187AA4" w:rsidR="1AB3CAFF">
        <w:rPr>
          <w:rFonts w:ascii="Arial" w:hAnsi="Arial" w:eastAsia="Arial" w:cs="Arial"/>
          <w:i w:val="0"/>
          <w:iCs w:val="0"/>
          <w:sz w:val="24"/>
          <w:szCs w:val="24"/>
        </w:rPr>
        <w:t>food</w:t>
      </w:r>
      <w:r w:rsidRPr="1A187AA4" w:rsidR="1AB3CAFF">
        <w:rPr>
          <w:rFonts w:ascii="Arial" w:hAnsi="Arial" w:eastAsia="Arial" w:cs="Arial"/>
          <w:i w:val="0"/>
          <w:iCs w:val="0"/>
          <w:sz w:val="24"/>
          <w:szCs w:val="24"/>
        </w:rPr>
        <w:t xml:space="preserve"> and places</w:t>
      </w:r>
      <w:r w:rsidRPr="1A187AA4" w:rsidR="32448C65">
        <w:rPr>
          <w:rFonts w:ascii="Arial" w:hAnsi="Arial" w:eastAsia="Arial" w:cs="Arial"/>
          <w:i w:val="0"/>
          <w:iCs w:val="0"/>
          <w:sz w:val="24"/>
          <w:szCs w:val="24"/>
        </w:rPr>
        <w:t>.</w:t>
      </w:r>
    </w:p>
    <w:p xmlns:wp14="http://schemas.microsoft.com/office/word/2010/wordml" w:rsidP="1A187AA4" wp14:paraId="515EC35E" wp14:textId="22A4C10C">
      <w:pPr>
        <w:pStyle w:val="Normal"/>
        <w:rPr>
          <w:rFonts w:ascii="Arial" w:hAnsi="Arial" w:eastAsia="Arial" w:cs="Arial"/>
          <w:i w:val="0"/>
          <w:iCs w:val="0"/>
          <w:sz w:val="24"/>
          <w:szCs w:val="24"/>
        </w:rPr>
      </w:pPr>
      <w:r w:rsidRPr="1A187AA4" w:rsidR="73477F10">
        <w:rPr>
          <w:rFonts w:ascii="Arial" w:hAnsi="Arial" w:eastAsia="Arial" w:cs="Arial"/>
          <w:i w:val="0"/>
          <w:iCs w:val="0"/>
          <w:sz w:val="24"/>
          <w:szCs w:val="24"/>
        </w:rPr>
        <w:t xml:space="preserve">Therefore, Seraphin, Sheeran and Pilato (2018) sustain that </w:t>
      </w:r>
      <w:r w:rsidRPr="1A187AA4" w:rsidR="5299F1A9">
        <w:rPr>
          <w:rFonts w:ascii="Arial" w:hAnsi="Arial" w:eastAsia="Arial" w:cs="Arial"/>
          <w:i w:val="0"/>
          <w:iCs w:val="0"/>
          <w:sz w:val="24"/>
          <w:szCs w:val="24"/>
        </w:rPr>
        <w:t xml:space="preserve">over tourism influence negatively the environment and leads to destinations damage such as Venice that intends to adapt </w:t>
      </w:r>
      <w:r w:rsidRPr="1A187AA4" w:rsidR="6A2AB30F">
        <w:rPr>
          <w:rFonts w:ascii="Arial" w:hAnsi="Arial" w:eastAsia="Arial" w:cs="Arial"/>
          <w:i w:val="0"/>
          <w:iCs w:val="0"/>
          <w:sz w:val="24"/>
          <w:szCs w:val="24"/>
        </w:rPr>
        <w:t>‘’</w:t>
      </w:r>
      <w:r w:rsidRPr="1A187AA4" w:rsidR="6A2AB30F">
        <w:rPr>
          <w:rFonts w:ascii="Arial" w:hAnsi="Arial" w:eastAsia="Arial" w:cs="Arial"/>
          <w:i w:val="0"/>
          <w:iCs w:val="0"/>
          <w:sz w:val="24"/>
          <w:szCs w:val="24"/>
        </w:rPr>
        <w:t>Trexit</w:t>
      </w:r>
      <w:r w:rsidRPr="1A187AA4" w:rsidR="6A2AB30F">
        <w:rPr>
          <w:rFonts w:ascii="Arial" w:hAnsi="Arial" w:eastAsia="Arial" w:cs="Arial"/>
          <w:i w:val="0"/>
          <w:iCs w:val="0"/>
          <w:sz w:val="24"/>
          <w:szCs w:val="24"/>
        </w:rPr>
        <w:t xml:space="preserve">’’ that economically is not a solution as this action will minimise the tourists to visit the </w:t>
      </w:r>
      <w:r w:rsidRPr="1A187AA4" w:rsidR="70914973">
        <w:rPr>
          <w:rFonts w:ascii="Arial" w:hAnsi="Arial" w:eastAsia="Arial" w:cs="Arial"/>
          <w:i w:val="0"/>
          <w:iCs w:val="0"/>
          <w:sz w:val="24"/>
          <w:szCs w:val="24"/>
        </w:rPr>
        <w:t>location and financial performance is damaged, however, positively for the environment to avoid disruption of the location.</w:t>
      </w:r>
      <w:r w:rsidRPr="1A187AA4" w:rsidR="4374E580">
        <w:rPr>
          <w:rFonts w:ascii="Arial" w:hAnsi="Arial" w:eastAsia="Arial" w:cs="Arial"/>
          <w:i w:val="0"/>
          <w:iCs w:val="0"/>
          <w:sz w:val="24"/>
          <w:szCs w:val="24"/>
        </w:rPr>
        <w:t xml:space="preserve"> </w:t>
      </w:r>
    </w:p>
    <w:p xmlns:wp14="http://schemas.microsoft.com/office/word/2010/wordml" w:rsidP="1A187AA4" wp14:paraId="64418B9C" wp14:textId="3BC5E081">
      <w:pPr>
        <w:pStyle w:val="Normal"/>
        <w:rPr>
          <w:rFonts w:ascii="Arial" w:hAnsi="Arial" w:eastAsia="Arial" w:cs="Arial"/>
          <w:i w:val="0"/>
          <w:iCs w:val="0"/>
          <w:sz w:val="24"/>
          <w:szCs w:val="24"/>
        </w:rPr>
      </w:pPr>
      <w:r w:rsidRPr="1A187AA4" w:rsidR="0BCCBDF2">
        <w:rPr>
          <w:rFonts w:ascii="Arial" w:hAnsi="Arial" w:eastAsia="Arial" w:cs="Arial"/>
          <w:i w:val="0"/>
          <w:iCs w:val="0"/>
          <w:sz w:val="24"/>
          <w:szCs w:val="24"/>
        </w:rPr>
        <w:t xml:space="preserve">However, </w:t>
      </w:r>
      <w:r w:rsidRPr="1A187AA4" w:rsidR="0BCCBDF2">
        <w:rPr>
          <w:rFonts w:ascii="Arial" w:hAnsi="Arial" w:eastAsia="Arial" w:cs="Arial"/>
          <w:i w:val="0"/>
          <w:iCs w:val="0"/>
          <w:sz w:val="24"/>
          <w:szCs w:val="24"/>
        </w:rPr>
        <w:t>Batabyal</w:t>
      </w:r>
      <w:r w:rsidRPr="1A187AA4" w:rsidR="0BCCBDF2">
        <w:rPr>
          <w:rFonts w:ascii="Arial" w:hAnsi="Arial" w:eastAsia="Arial" w:cs="Arial"/>
          <w:i w:val="0"/>
          <w:iCs w:val="0"/>
          <w:sz w:val="24"/>
          <w:szCs w:val="24"/>
        </w:rPr>
        <w:t xml:space="preserve"> (2019) sustain that tourism is a vital part of the economy, remaining important to sustain tourism and find sustainable solutions for travellers and companies that host tourists. The writer confirms that sustainable tourism is beneficial for communities socially and economically helping on the conservation of the environment and not only about control and management of the environment, suggesting that the number of green tourists is increasing, and more customers are searching for green hotels and sustainable businesses on the culture they visit.</w:t>
      </w:r>
    </w:p>
    <w:p xmlns:wp14="http://schemas.microsoft.com/office/word/2010/wordml" w:rsidP="1A187AA4" wp14:paraId="276C9CB0" wp14:textId="61BB73C6">
      <w:pPr>
        <w:pStyle w:val="Normal"/>
        <w:rPr>
          <w:rFonts w:ascii="Arial" w:hAnsi="Arial" w:eastAsia="Arial" w:cs="Arial"/>
          <w:i w:val="0"/>
          <w:iCs w:val="0"/>
          <w:sz w:val="24"/>
          <w:szCs w:val="24"/>
        </w:rPr>
      </w:pPr>
      <w:r w:rsidRPr="1A187AA4" w:rsidR="3138B41A">
        <w:rPr>
          <w:rFonts w:ascii="Arial" w:hAnsi="Arial" w:eastAsia="Arial" w:cs="Arial"/>
          <w:i w:val="0"/>
          <w:iCs w:val="0"/>
          <w:sz w:val="24"/>
          <w:szCs w:val="24"/>
        </w:rPr>
        <w:t>Jintao</w:t>
      </w:r>
      <w:r w:rsidRPr="1A187AA4" w:rsidR="7828E110">
        <w:rPr>
          <w:rFonts w:ascii="Arial" w:hAnsi="Arial" w:eastAsia="Arial" w:cs="Arial"/>
          <w:i w:val="0"/>
          <w:iCs w:val="0"/>
          <w:sz w:val="24"/>
          <w:szCs w:val="24"/>
        </w:rPr>
        <w:t xml:space="preserve"> </w:t>
      </w:r>
      <w:r w:rsidRPr="1A187AA4" w:rsidR="7828E110">
        <w:rPr>
          <w:rFonts w:ascii="Arial" w:hAnsi="Arial" w:eastAsia="Arial" w:cs="Arial"/>
          <w:i w:val="1"/>
          <w:iCs w:val="1"/>
          <w:sz w:val="24"/>
          <w:szCs w:val="24"/>
        </w:rPr>
        <w:t xml:space="preserve">et al </w:t>
      </w:r>
      <w:r w:rsidRPr="1A187AA4" w:rsidR="7828E110">
        <w:rPr>
          <w:rFonts w:ascii="Arial" w:hAnsi="Arial" w:eastAsia="Arial" w:cs="Arial"/>
          <w:i w:val="0"/>
          <w:iCs w:val="0"/>
          <w:sz w:val="24"/>
          <w:szCs w:val="24"/>
        </w:rPr>
        <w:t xml:space="preserve">(2020) arguing that </w:t>
      </w:r>
      <w:r w:rsidRPr="1A187AA4" w:rsidR="7E8F7774">
        <w:rPr>
          <w:rFonts w:ascii="Arial" w:hAnsi="Arial" w:eastAsia="Arial" w:cs="Arial"/>
          <w:i w:val="0"/>
          <w:iCs w:val="0"/>
          <w:sz w:val="24"/>
          <w:szCs w:val="24"/>
        </w:rPr>
        <w:t>Carroll’s Pyramid Model is a</w:t>
      </w:r>
      <w:r w:rsidRPr="1A187AA4" w:rsidR="162038DB">
        <w:rPr>
          <w:rFonts w:ascii="Arial" w:hAnsi="Arial" w:eastAsia="Arial" w:cs="Arial"/>
          <w:i w:val="0"/>
          <w:iCs w:val="0"/>
          <w:sz w:val="24"/>
          <w:szCs w:val="24"/>
        </w:rPr>
        <w:t xml:space="preserve"> business strategy that is effective for the enhancement of organisational performance and </w:t>
      </w:r>
      <w:r w:rsidRPr="1A187AA4" w:rsidR="7572AB73">
        <w:rPr>
          <w:rFonts w:ascii="Arial" w:hAnsi="Arial" w:eastAsia="Arial" w:cs="Arial"/>
          <w:i w:val="0"/>
          <w:iCs w:val="0"/>
          <w:sz w:val="24"/>
          <w:szCs w:val="24"/>
        </w:rPr>
        <w:t xml:space="preserve">the Corporate Social Responsibility </w:t>
      </w:r>
      <w:r w:rsidRPr="1A187AA4" w:rsidR="341790A5">
        <w:rPr>
          <w:rFonts w:ascii="Arial" w:hAnsi="Arial" w:eastAsia="Arial" w:cs="Arial"/>
          <w:i w:val="0"/>
          <w:iCs w:val="0"/>
          <w:sz w:val="24"/>
          <w:szCs w:val="24"/>
        </w:rPr>
        <w:t xml:space="preserve">is classified as main tool in the pyramid for fostering of </w:t>
      </w:r>
      <w:r w:rsidRPr="1A187AA4" w:rsidR="19D099A2">
        <w:rPr>
          <w:rFonts w:ascii="Arial" w:hAnsi="Arial" w:eastAsia="Arial" w:cs="Arial"/>
          <w:i w:val="0"/>
          <w:iCs w:val="0"/>
          <w:sz w:val="24"/>
          <w:szCs w:val="24"/>
        </w:rPr>
        <w:t>environmentally</w:t>
      </w:r>
      <w:r w:rsidRPr="1A187AA4" w:rsidR="341790A5">
        <w:rPr>
          <w:rFonts w:ascii="Arial" w:hAnsi="Arial" w:eastAsia="Arial" w:cs="Arial"/>
          <w:i w:val="0"/>
          <w:iCs w:val="0"/>
          <w:sz w:val="24"/>
          <w:szCs w:val="24"/>
        </w:rPr>
        <w:t xml:space="preserve"> friendly </w:t>
      </w:r>
      <w:r w:rsidRPr="1A187AA4" w:rsidR="3F2C20F7">
        <w:rPr>
          <w:rFonts w:ascii="Arial" w:hAnsi="Arial" w:eastAsia="Arial" w:cs="Arial"/>
          <w:i w:val="0"/>
          <w:iCs w:val="0"/>
          <w:sz w:val="24"/>
          <w:szCs w:val="24"/>
        </w:rPr>
        <w:t>manufacturing</w:t>
      </w:r>
      <w:r w:rsidRPr="1A187AA4" w:rsidR="5E57E315">
        <w:rPr>
          <w:rFonts w:ascii="Arial" w:hAnsi="Arial" w:eastAsia="Arial" w:cs="Arial"/>
          <w:i w:val="0"/>
          <w:iCs w:val="0"/>
          <w:sz w:val="24"/>
          <w:szCs w:val="24"/>
        </w:rPr>
        <w:t xml:space="preserve"> increasing green production, green management and green processes in place</w:t>
      </w:r>
      <w:r w:rsidRPr="1A187AA4" w:rsidR="10B3CDA1">
        <w:rPr>
          <w:rFonts w:ascii="Arial" w:hAnsi="Arial" w:eastAsia="Arial" w:cs="Arial"/>
          <w:i w:val="0"/>
          <w:iCs w:val="0"/>
          <w:sz w:val="24"/>
          <w:szCs w:val="24"/>
        </w:rPr>
        <w:t xml:space="preserve">, engaging to fulfil all components including legal, </w:t>
      </w:r>
      <w:r w:rsidRPr="1A187AA4" w:rsidR="70064039">
        <w:rPr>
          <w:rFonts w:ascii="Arial" w:hAnsi="Arial" w:eastAsia="Arial" w:cs="Arial"/>
          <w:i w:val="0"/>
          <w:iCs w:val="0"/>
          <w:sz w:val="24"/>
          <w:szCs w:val="24"/>
        </w:rPr>
        <w:t>economic, environmental, philanthropic and ethical commitments.</w:t>
      </w:r>
      <w:r w:rsidRPr="1A187AA4" w:rsidR="687CD7BD">
        <w:rPr>
          <w:rFonts w:ascii="Arial" w:hAnsi="Arial" w:eastAsia="Arial" w:cs="Arial"/>
          <w:i w:val="0"/>
          <w:iCs w:val="0"/>
          <w:sz w:val="24"/>
          <w:szCs w:val="24"/>
        </w:rPr>
        <w:t xml:space="preserve"> The source confirms that the outcome of the above activities that involve Circular E</w:t>
      </w:r>
      <w:r w:rsidRPr="1A187AA4" w:rsidR="15F791ED">
        <w:rPr>
          <w:rFonts w:ascii="Arial" w:hAnsi="Arial" w:eastAsia="Arial" w:cs="Arial"/>
          <w:i w:val="0"/>
          <w:iCs w:val="0"/>
          <w:sz w:val="24"/>
          <w:szCs w:val="24"/>
        </w:rPr>
        <w:t xml:space="preserve">conomy Concept and Cleaner Production, provides opportunities for the companies </w:t>
      </w:r>
      <w:r w:rsidRPr="1A187AA4" w:rsidR="06742F88">
        <w:rPr>
          <w:rFonts w:ascii="Arial" w:hAnsi="Arial" w:eastAsia="Arial" w:cs="Arial"/>
          <w:i w:val="0"/>
          <w:iCs w:val="0"/>
          <w:sz w:val="24"/>
          <w:szCs w:val="24"/>
        </w:rPr>
        <w:t>that</w:t>
      </w:r>
      <w:r w:rsidRPr="1A187AA4" w:rsidR="51E64181">
        <w:rPr>
          <w:rFonts w:ascii="Arial" w:hAnsi="Arial" w:eastAsia="Arial" w:cs="Arial"/>
          <w:i w:val="0"/>
          <w:iCs w:val="0"/>
          <w:sz w:val="24"/>
          <w:szCs w:val="24"/>
        </w:rPr>
        <w:t xml:space="preserve"> will</w:t>
      </w:r>
      <w:r w:rsidRPr="1A187AA4" w:rsidR="06742F88">
        <w:rPr>
          <w:rFonts w:ascii="Arial" w:hAnsi="Arial" w:eastAsia="Arial" w:cs="Arial"/>
          <w:i w:val="0"/>
          <w:iCs w:val="0"/>
          <w:sz w:val="24"/>
          <w:szCs w:val="24"/>
        </w:rPr>
        <w:t xml:space="preserve"> payback</w:t>
      </w:r>
      <w:r w:rsidRPr="1A187AA4" w:rsidR="06742F88">
        <w:rPr>
          <w:rFonts w:ascii="Arial" w:hAnsi="Arial" w:eastAsia="Arial" w:cs="Arial"/>
          <w:i w:val="0"/>
          <w:iCs w:val="0"/>
          <w:sz w:val="24"/>
          <w:szCs w:val="24"/>
        </w:rPr>
        <w:t xml:space="preserve"> through the sustainable improvement by developing</w:t>
      </w:r>
      <w:r w:rsidRPr="1A187AA4" w:rsidR="65C6A220">
        <w:rPr>
          <w:rFonts w:ascii="Arial" w:hAnsi="Arial" w:eastAsia="Arial" w:cs="Arial"/>
          <w:i w:val="0"/>
          <w:iCs w:val="0"/>
          <w:sz w:val="24"/>
          <w:szCs w:val="24"/>
        </w:rPr>
        <w:t xml:space="preserve"> the ‘’environmental management’’, efficiency in production and the company becomes social sus</w:t>
      </w:r>
      <w:r w:rsidRPr="1A187AA4" w:rsidR="246B8752">
        <w:rPr>
          <w:rFonts w:ascii="Arial" w:hAnsi="Arial" w:eastAsia="Arial" w:cs="Arial"/>
          <w:i w:val="0"/>
          <w:iCs w:val="0"/>
          <w:sz w:val="24"/>
          <w:szCs w:val="24"/>
        </w:rPr>
        <w:t>tainable.</w:t>
      </w:r>
    </w:p>
    <w:p xmlns:wp14="http://schemas.microsoft.com/office/word/2010/wordml" w:rsidP="1A187AA4" wp14:paraId="67DF5198" wp14:textId="45DE7DB0">
      <w:pPr>
        <w:pStyle w:val="Normal"/>
        <w:rPr>
          <w:rFonts w:ascii="Arial" w:hAnsi="Arial" w:eastAsia="Arial" w:cs="Arial"/>
          <w:i w:val="0"/>
          <w:iCs w:val="0"/>
          <w:sz w:val="24"/>
          <w:szCs w:val="24"/>
        </w:rPr>
      </w:pPr>
      <w:r w:rsidRPr="1A187AA4" w:rsidR="00D468A4">
        <w:rPr>
          <w:rFonts w:ascii="Arial" w:hAnsi="Arial" w:eastAsia="Arial" w:cs="Arial"/>
          <w:i w:val="0"/>
          <w:iCs w:val="0"/>
          <w:sz w:val="24"/>
          <w:szCs w:val="24"/>
        </w:rPr>
        <w:t xml:space="preserve">According to </w:t>
      </w:r>
      <w:r w:rsidRPr="1A187AA4" w:rsidR="00D468A4">
        <w:rPr>
          <w:rFonts w:ascii="Arial" w:hAnsi="Arial" w:eastAsia="Arial" w:cs="Arial"/>
          <w:i w:val="0"/>
          <w:iCs w:val="0"/>
          <w:sz w:val="24"/>
          <w:szCs w:val="24"/>
        </w:rPr>
        <w:t>Miemczyk</w:t>
      </w:r>
      <w:r w:rsidRPr="1A187AA4" w:rsidR="00D468A4">
        <w:rPr>
          <w:rFonts w:ascii="Arial" w:hAnsi="Arial" w:eastAsia="Arial" w:cs="Arial"/>
          <w:i w:val="0"/>
          <w:iCs w:val="0"/>
          <w:sz w:val="24"/>
          <w:szCs w:val="24"/>
        </w:rPr>
        <w:t xml:space="preserve"> and </w:t>
      </w:r>
      <w:r w:rsidRPr="1A187AA4" w:rsidR="00D468A4">
        <w:rPr>
          <w:rFonts w:ascii="Arial" w:hAnsi="Arial" w:eastAsia="Arial" w:cs="Arial"/>
          <w:i w:val="0"/>
          <w:iCs w:val="0"/>
          <w:sz w:val="24"/>
          <w:szCs w:val="24"/>
        </w:rPr>
        <w:t>Luzzini</w:t>
      </w:r>
      <w:r w:rsidRPr="1A187AA4" w:rsidR="00D468A4">
        <w:rPr>
          <w:rFonts w:ascii="Arial" w:hAnsi="Arial" w:eastAsia="Arial" w:cs="Arial"/>
          <w:i w:val="0"/>
          <w:iCs w:val="0"/>
          <w:sz w:val="24"/>
          <w:szCs w:val="24"/>
        </w:rPr>
        <w:t xml:space="preserve"> (2019) The Triple Bottom Line (</w:t>
      </w:r>
      <w:r w:rsidRPr="1A187AA4" w:rsidR="3912B771">
        <w:rPr>
          <w:rFonts w:ascii="Arial" w:hAnsi="Arial" w:eastAsia="Arial" w:cs="Arial"/>
          <w:i w:val="0"/>
          <w:iCs w:val="0"/>
          <w:sz w:val="24"/>
          <w:szCs w:val="24"/>
        </w:rPr>
        <w:t xml:space="preserve">TBL) performance is influenced by the sustainable orientation of a company chain </w:t>
      </w:r>
      <w:r w:rsidRPr="1A187AA4" w:rsidR="77B79CA2">
        <w:rPr>
          <w:rFonts w:ascii="Arial" w:hAnsi="Arial" w:eastAsia="Arial" w:cs="Arial"/>
          <w:i w:val="0"/>
          <w:iCs w:val="0"/>
          <w:sz w:val="24"/>
          <w:szCs w:val="24"/>
        </w:rPr>
        <w:t xml:space="preserve">as their practices referred to sustainability and ‘’risk assessment’’ can </w:t>
      </w:r>
      <w:r w:rsidRPr="1A187AA4" w:rsidR="77B79CA2">
        <w:rPr>
          <w:rFonts w:ascii="Arial" w:hAnsi="Arial" w:eastAsia="Arial" w:cs="Arial"/>
          <w:i w:val="0"/>
          <w:iCs w:val="0"/>
          <w:sz w:val="24"/>
          <w:szCs w:val="24"/>
        </w:rPr>
        <w:t>impact</w:t>
      </w:r>
      <w:r w:rsidRPr="1A187AA4" w:rsidR="77B79CA2">
        <w:rPr>
          <w:rFonts w:ascii="Arial" w:hAnsi="Arial" w:eastAsia="Arial" w:cs="Arial"/>
          <w:i w:val="0"/>
          <w:iCs w:val="0"/>
          <w:sz w:val="24"/>
          <w:szCs w:val="24"/>
        </w:rPr>
        <w:t xml:space="preserve"> </w:t>
      </w:r>
      <w:r w:rsidRPr="1A187AA4" w:rsidR="5D70A59F">
        <w:rPr>
          <w:rFonts w:ascii="Arial" w:hAnsi="Arial" w:eastAsia="Arial" w:cs="Arial"/>
          <w:i w:val="0"/>
          <w:iCs w:val="0"/>
          <w:sz w:val="24"/>
          <w:szCs w:val="24"/>
        </w:rPr>
        <w:t xml:space="preserve">positively or negatively the TBL performance. The source </w:t>
      </w:r>
      <w:r w:rsidRPr="1A187AA4" w:rsidR="75016705">
        <w:rPr>
          <w:rFonts w:ascii="Arial" w:hAnsi="Arial" w:eastAsia="Arial" w:cs="Arial"/>
          <w:i w:val="0"/>
          <w:iCs w:val="0"/>
          <w:sz w:val="24"/>
          <w:szCs w:val="24"/>
        </w:rPr>
        <w:t>sustains</w:t>
      </w:r>
      <w:r w:rsidRPr="1A187AA4" w:rsidR="5D70A59F">
        <w:rPr>
          <w:rFonts w:ascii="Arial" w:hAnsi="Arial" w:eastAsia="Arial" w:cs="Arial"/>
          <w:i w:val="0"/>
          <w:iCs w:val="0"/>
          <w:sz w:val="24"/>
          <w:szCs w:val="24"/>
        </w:rPr>
        <w:t xml:space="preserve"> that </w:t>
      </w:r>
      <w:r w:rsidRPr="1A187AA4" w:rsidR="13072066">
        <w:rPr>
          <w:rFonts w:ascii="Arial" w:hAnsi="Arial" w:eastAsia="Arial" w:cs="Arial"/>
          <w:i w:val="0"/>
          <w:iCs w:val="0"/>
          <w:sz w:val="24"/>
          <w:szCs w:val="24"/>
        </w:rPr>
        <w:t xml:space="preserve">company chains problems in present days are still related to </w:t>
      </w:r>
      <w:r w:rsidRPr="1A187AA4" w:rsidR="67036AA8">
        <w:rPr>
          <w:rFonts w:ascii="Arial" w:hAnsi="Arial" w:eastAsia="Arial" w:cs="Arial"/>
          <w:i w:val="0"/>
          <w:iCs w:val="0"/>
          <w:sz w:val="24"/>
          <w:szCs w:val="24"/>
        </w:rPr>
        <w:t xml:space="preserve">not acting or </w:t>
      </w:r>
      <w:r w:rsidRPr="1A187AA4" w:rsidR="67036AA8">
        <w:rPr>
          <w:rFonts w:ascii="Arial" w:hAnsi="Arial" w:eastAsia="Arial" w:cs="Arial"/>
          <w:i w:val="0"/>
          <w:iCs w:val="0"/>
          <w:sz w:val="24"/>
          <w:szCs w:val="24"/>
        </w:rPr>
        <w:t>identifying</w:t>
      </w:r>
      <w:r w:rsidRPr="1A187AA4" w:rsidR="67036AA8">
        <w:rPr>
          <w:rFonts w:ascii="Arial" w:hAnsi="Arial" w:eastAsia="Arial" w:cs="Arial"/>
          <w:i w:val="0"/>
          <w:iCs w:val="0"/>
          <w:sz w:val="24"/>
          <w:szCs w:val="24"/>
        </w:rPr>
        <w:t xml:space="preserve"> issues ‘’such as slavery in </w:t>
      </w:r>
      <w:r w:rsidRPr="1A187AA4" w:rsidR="195F5534">
        <w:rPr>
          <w:rFonts w:ascii="Arial" w:hAnsi="Arial" w:eastAsia="Arial" w:cs="Arial"/>
          <w:i w:val="0"/>
          <w:iCs w:val="0"/>
          <w:sz w:val="24"/>
          <w:szCs w:val="24"/>
        </w:rPr>
        <w:t>seafood supply chains’’ (</w:t>
      </w:r>
      <w:r w:rsidRPr="1A187AA4" w:rsidR="195F5534">
        <w:rPr>
          <w:rFonts w:ascii="Arial" w:hAnsi="Arial" w:eastAsia="Arial" w:cs="Arial"/>
          <w:i w:val="0"/>
          <w:iCs w:val="0"/>
          <w:sz w:val="24"/>
          <w:szCs w:val="24"/>
        </w:rPr>
        <w:t>Miemczyk</w:t>
      </w:r>
      <w:r w:rsidRPr="1A187AA4" w:rsidR="195F5534">
        <w:rPr>
          <w:rFonts w:ascii="Arial" w:hAnsi="Arial" w:eastAsia="Arial" w:cs="Arial"/>
          <w:i w:val="0"/>
          <w:iCs w:val="0"/>
          <w:sz w:val="24"/>
          <w:szCs w:val="24"/>
        </w:rPr>
        <w:t xml:space="preserve"> and </w:t>
      </w:r>
      <w:r w:rsidRPr="1A187AA4" w:rsidR="195F5534">
        <w:rPr>
          <w:rFonts w:ascii="Arial" w:hAnsi="Arial" w:eastAsia="Arial" w:cs="Arial"/>
          <w:i w:val="0"/>
          <w:iCs w:val="0"/>
          <w:sz w:val="24"/>
          <w:szCs w:val="24"/>
        </w:rPr>
        <w:t>Luzzini</w:t>
      </w:r>
      <w:r w:rsidRPr="1A187AA4" w:rsidR="195F5534">
        <w:rPr>
          <w:rFonts w:ascii="Arial" w:hAnsi="Arial" w:eastAsia="Arial" w:cs="Arial"/>
          <w:i w:val="0"/>
          <w:iCs w:val="0"/>
          <w:sz w:val="24"/>
          <w:szCs w:val="24"/>
        </w:rPr>
        <w:t>, 2019:</w:t>
      </w:r>
      <w:r w:rsidRPr="1A187AA4" w:rsidR="3D391140">
        <w:rPr>
          <w:rFonts w:ascii="Arial" w:hAnsi="Arial" w:eastAsia="Arial" w:cs="Arial"/>
          <w:i w:val="0"/>
          <w:iCs w:val="0"/>
          <w:sz w:val="24"/>
          <w:szCs w:val="24"/>
        </w:rPr>
        <w:t>238).</w:t>
      </w:r>
      <w:r w:rsidRPr="1A187AA4" w:rsidR="77EB832D">
        <w:rPr>
          <w:rFonts w:ascii="Arial" w:hAnsi="Arial" w:eastAsia="Arial" w:cs="Arial"/>
          <w:i w:val="0"/>
          <w:iCs w:val="0"/>
          <w:sz w:val="24"/>
          <w:szCs w:val="24"/>
        </w:rPr>
        <w:t xml:space="preserve"> </w:t>
      </w:r>
      <w:bookmarkStart w:name="_Int_TDjR4ERV" w:id="1448834482"/>
      <w:r w:rsidRPr="1A187AA4" w:rsidR="77EB832D">
        <w:rPr>
          <w:rFonts w:ascii="Arial" w:hAnsi="Arial" w:eastAsia="Arial" w:cs="Arial"/>
          <w:i w:val="0"/>
          <w:iCs w:val="0"/>
          <w:sz w:val="24"/>
          <w:szCs w:val="24"/>
        </w:rPr>
        <w:t xml:space="preserve">The same source highlights that companies who outsource </w:t>
      </w:r>
      <w:r w:rsidRPr="1A187AA4" w:rsidR="033349EE">
        <w:rPr>
          <w:rFonts w:ascii="Arial" w:hAnsi="Arial" w:eastAsia="Arial" w:cs="Arial"/>
          <w:i w:val="0"/>
          <w:iCs w:val="0"/>
          <w:sz w:val="24"/>
          <w:szCs w:val="24"/>
        </w:rPr>
        <w:t xml:space="preserve">and are not more sustainable than the suppliers involved, are in high need to invest and act in </w:t>
      </w:r>
      <w:r w:rsidRPr="1A187AA4" w:rsidR="68EC52EA">
        <w:rPr>
          <w:rFonts w:ascii="Arial" w:hAnsi="Arial" w:eastAsia="Arial" w:cs="Arial"/>
          <w:i w:val="0"/>
          <w:iCs w:val="0"/>
          <w:sz w:val="24"/>
          <w:szCs w:val="24"/>
        </w:rPr>
        <w:t xml:space="preserve">their relationship to </w:t>
      </w:r>
      <w:r w:rsidRPr="1A187AA4" w:rsidR="68EC52EA">
        <w:rPr>
          <w:rFonts w:ascii="Arial" w:hAnsi="Arial" w:eastAsia="Arial" w:cs="Arial"/>
          <w:i w:val="0"/>
          <w:iCs w:val="0"/>
          <w:sz w:val="24"/>
          <w:szCs w:val="24"/>
        </w:rPr>
        <w:t>leverage</w:t>
      </w:r>
      <w:r w:rsidRPr="1A187AA4" w:rsidR="68EC52EA">
        <w:rPr>
          <w:rFonts w:ascii="Arial" w:hAnsi="Arial" w:eastAsia="Arial" w:cs="Arial"/>
          <w:i w:val="0"/>
          <w:iCs w:val="0"/>
          <w:sz w:val="24"/>
          <w:szCs w:val="24"/>
        </w:rPr>
        <w:t xml:space="preserve"> the outsource</w:t>
      </w:r>
      <w:r w:rsidRPr="1A187AA4" w:rsidR="007D1451">
        <w:rPr>
          <w:rFonts w:ascii="Arial" w:hAnsi="Arial" w:eastAsia="Arial" w:cs="Arial"/>
          <w:i w:val="0"/>
          <w:iCs w:val="0"/>
          <w:sz w:val="24"/>
          <w:szCs w:val="24"/>
        </w:rPr>
        <w:t xml:space="preserve"> to motivate inter-organisational sustainable performance and practices.</w:t>
      </w:r>
      <w:bookmarkEnd w:id="1448834482"/>
      <w:r w:rsidRPr="1A187AA4" w:rsidR="68EC52EA">
        <w:rPr>
          <w:rFonts w:ascii="Arial" w:hAnsi="Arial" w:eastAsia="Arial" w:cs="Arial"/>
          <w:i w:val="0"/>
          <w:iCs w:val="0"/>
          <w:sz w:val="24"/>
          <w:szCs w:val="24"/>
        </w:rPr>
        <w:t xml:space="preserve"> </w:t>
      </w:r>
    </w:p>
    <w:p xmlns:wp14="http://schemas.microsoft.com/office/word/2010/wordml" w:rsidP="1A187AA4" wp14:paraId="5B382A5C" wp14:textId="5944FD5B">
      <w:pPr>
        <w:pStyle w:val="Normal"/>
        <w:rPr>
          <w:rFonts w:ascii="Arial" w:hAnsi="Arial" w:eastAsia="Arial" w:cs="Arial"/>
          <w:sz w:val="24"/>
          <w:szCs w:val="24"/>
        </w:rPr>
      </w:pPr>
      <w:r w:rsidRPr="1A187AA4" w:rsidR="41E01200">
        <w:rPr>
          <w:rFonts w:ascii="Arial" w:hAnsi="Arial" w:eastAsia="Arial" w:cs="Arial"/>
          <w:i w:val="0"/>
          <w:iCs w:val="0"/>
          <w:sz w:val="24"/>
          <w:szCs w:val="24"/>
        </w:rPr>
        <w:t xml:space="preserve"> </w:t>
      </w:r>
      <w:r w:rsidRPr="1A187AA4" w:rsidR="4B818036">
        <w:rPr>
          <w:rFonts w:ascii="Arial" w:hAnsi="Arial" w:eastAsia="Arial" w:cs="Arial"/>
          <w:sz w:val="24"/>
          <w:szCs w:val="24"/>
        </w:rPr>
        <w:t>In conclusion, the CSR presented above, are based on circular economy as linear economy is no longer a solution based on the climate-change present situation.</w:t>
      </w:r>
      <w:r w:rsidRPr="1A187AA4" w:rsidR="1F0F2A4B">
        <w:rPr>
          <w:rFonts w:ascii="Arial" w:hAnsi="Arial" w:eastAsia="Arial" w:cs="Arial"/>
          <w:sz w:val="24"/>
          <w:szCs w:val="24"/>
        </w:rPr>
        <w:t xml:space="preserve"> A</w:t>
      </w:r>
      <w:r w:rsidRPr="1A187AA4" w:rsidR="1F0F2A4B">
        <w:rPr>
          <w:rFonts w:ascii="Arial" w:hAnsi="Arial" w:eastAsia="Arial" w:cs="Arial"/>
          <w:sz w:val="24"/>
          <w:szCs w:val="24"/>
        </w:rPr>
        <w:t>s presented, sustainable actions are crucial to future life of th</w:t>
      </w:r>
      <w:r w:rsidRPr="1A187AA4" w:rsidR="04C83348">
        <w:rPr>
          <w:rFonts w:ascii="Arial" w:hAnsi="Arial" w:eastAsia="Arial" w:cs="Arial"/>
          <w:sz w:val="24"/>
          <w:szCs w:val="24"/>
        </w:rPr>
        <w:t xml:space="preserve">e earth and humans and Corporate Social Responsibility involves every individual including staff, guests, </w:t>
      </w:r>
      <w:r w:rsidRPr="1A187AA4" w:rsidR="30BD876F">
        <w:rPr>
          <w:rFonts w:ascii="Arial" w:hAnsi="Arial" w:eastAsia="Arial" w:cs="Arial"/>
          <w:sz w:val="24"/>
          <w:szCs w:val="24"/>
        </w:rPr>
        <w:t>visitors, consumers, company owners to reduce the carbon emissions, food, energy and wat</w:t>
      </w:r>
      <w:r w:rsidRPr="1A187AA4" w:rsidR="7BAB6746">
        <w:rPr>
          <w:rFonts w:ascii="Arial" w:hAnsi="Arial" w:eastAsia="Arial" w:cs="Arial"/>
          <w:sz w:val="24"/>
          <w:szCs w:val="24"/>
        </w:rPr>
        <w:t xml:space="preserve">er wastage and reuse of products to increase financial performance and </w:t>
      </w:r>
      <w:r w:rsidRPr="1A187AA4" w:rsidR="7BAB6746">
        <w:rPr>
          <w:rFonts w:ascii="Arial" w:hAnsi="Arial" w:eastAsia="Arial" w:cs="Arial"/>
          <w:sz w:val="24"/>
          <w:szCs w:val="24"/>
        </w:rPr>
        <w:t>benefit</w:t>
      </w:r>
      <w:r w:rsidRPr="1A187AA4" w:rsidR="7BAB6746">
        <w:rPr>
          <w:rFonts w:ascii="Arial" w:hAnsi="Arial" w:eastAsia="Arial" w:cs="Arial"/>
          <w:sz w:val="24"/>
          <w:szCs w:val="24"/>
        </w:rPr>
        <w:t xml:space="preserve"> the environment. </w:t>
      </w:r>
      <w:r w:rsidRPr="1A187AA4" w:rsidR="3A504C78">
        <w:rPr>
          <w:rFonts w:ascii="Arial" w:hAnsi="Arial" w:eastAsia="Arial" w:cs="Arial"/>
          <w:sz w:val="24"/>
          <w:szCs w:val="24"/>
        </w:rPr>
        <w:t>Identifying</w:t>
      </w:r>
      <w:r w:rsidRPr="1A187AA4" w:rsidR="3A504C78">
        <w:rPr>
          <w:rFonts w:ascii="Arial" w:hAnsi="Arial" w:eastAsia="Arial" w:cs="Arial"/>
          <w:sz w:val="24"/>
          <w:szCs w:val="24"/>
        </w:rPr>
        <w:t xml:space="preserve"> and preventing further wastage, </w:t>
      </w:r>
      <w:r w:rsidRPr="1A187AA4" w:rsidR="78F531A9">
        <w:rPr>
          <w:rFonts w:ascii="Arial" w:hAnsi="Arial" w:eastAsia="Arial" w:cs="Arial"/>
          <w:sz w:val="24"/>
          <w:szCs w:val="24"/>
        </w:rPr>
        <w:t>paybacks with positive impact for both sides such as companies and environment future. Becomi</w:t>
      </w:r>
      <w:r w:rsidRPr="1A187AA4" w:rsidR="5EAE3AA6">
        <w:rPr>
          <w:rFonts w:ascii="Arial" w:hAnsi="Arial" w:eastAsia="Arial" w:cs="Arial"/>
          <w:sz w:val="24"/>
          <w:szCs w:val="24"/>
        </w:rPr>
        <w:t xml:space="preserve">ng responsible for </w:t>
      </w:r>
      <w:r w:rsidRPr="1A187AA4" w:rsidR="254BC40B">
        <w:rPr>
          <w:rFonts w:ascii="Arial" w:hAnsi="Arial" w:eastAsia="Arial" w:cs="Arial"/>
          <w:sz w:val="24"/>
          <w:szCs w:val="24"/>
        </w:rPr>
        <w:t xml:space="preserve">unsustainable actions </w:t>
      </w:r>
      <w:r w:rsidRPr="1A187AA4" w:rsidR="10BCA4A3">
        <w:rPr>
          <w:rFonts w:ascii="Arial" w:hAnsi="Arial" w:eastAsia="Arial" w:cs="Arial"/>
          <w:sz w:val="24"/>
          <w:szCs w:val="24"/>
        </w:rPr>
        <w:t xml:space="preserve">and increasing eco-tourism, decreasing over tourism </w:t>
      </w:r>
      <w:r w:rsidRPr="1A187AA4" w:rsidR="7675AD9F">
        <w:rPr>
          <w:rFonts w:ascii="Arial" w:hAnsi="Arial" w:eastAsia="Arial" w:cs="Arial"/>
          <w:sz w:val="24"/>
          <w:szCs w:val="24"/>
        </w:rPr>
        <w:t>using innovation and technologies and attracting a clean production and healthier environment.</w:t>
      </w:r>
    </w:p>
    <w:p xmlns:wp14="http://schemas.microsoft.com/office/word/2010/wordml" w:rsidP="1A187AA4" wp14:paraId="7CE7A16C" wp14:textId="37E73C4C">
      <w:pPr>
        <w:pStyle w:val="Normal"/>
        <w:rPr>
          <w:rFonts w:ascii="Arial" w:hAnsi="Arial" w:eastAsia="Arial" w:cs="Arial"/>
          <w:i w:val="0"/>
          <w:iCs w:val="0"/>
          <w:sz w:val="24"/>
          <w:szCs w:val="24"/>
        </w:rPr>
      </w:pPr>
    </w:p>
    <w:p xmlns:wp14="http://schemas.microsoft.com/office/word/2010/wordml" w:rsidP="1A187AA4" wp14:paraId="5CA04C38" wp14:textId="4559B134">
      <w:pPr>
        <w:pStyle w:val="Normal"/>
      </w:pPr>
    </w:p>
    <w:p xmlns:wp14="http://schemas.microsoft.com/office/word/2010/wordml" w:rsidP="1A187AA4" wp14:paraId="47301A1C" wp14:textId="314EF42B">
      <w:pPr>
        <w:pStyle w:val="Normal"/>
      </w:pPr>
    </w:p>
    <w:p xmlns:wp14="http://schemas.microsoft.com/office/word/2010/wordml" w:rsidP="1A187AA4" wp14:paraId="74B0CE9F" wp14:textId="6F47557E">
      <w:pPr>
        <w:pStyle w:val="Normal"/>
      </w:pPr>
    </w:p>
    <w:p xmlns:wp14="http://schemas.microsoft.com/office/word/2010/wordml" w:rsidP="1A187AA4" wp14:paraId="6F31026A" wp14:textId="0FE212C0">
      <w:pPr>
        <w:pStyle w:val="Normal"/>
      </w:pPr>
    </w:p>
    <w:p xmlns:wp14="http://schemas.microsoft.com/office/word/2010/wordml" w:rsidP="1A187AA4" wp14:paraId="2068A31E" wp14:textId="09AF9F65">
      <w:pPr>
        <w:pStyle w:val="Normal"/>
      </w:pPr>
    </w:p>
    <w:p xmlns:wp14="http://schemas.microsoft.com/office/word/2010/wordml" w:rsidP="1A187AA4" wp14:paraId="4B401884" wp14:textId="5A066F1F">
      <w:pPr>
        <w:pStyle w:val="Normal"/>
      </w:pPr>
    </w:p>
    <w:p xmlns:wp14="http://schemas.microsoft.com/office/word/2010/wordml" w:rsidP="1A187AA4" wp14:paraId="3FEB566F" wp14:textId="0054A413">
      <w:pPr>
        <w:pStyle w:val="Normal"/>
      </w:pPr>
    </w:p>
    <w:p xmlns:wp14="http://schemas.microsoft.com/office/word/2010/wordml" w:rsidP="1A187AA4" wp14:paraId="5F7E26D5" wp14:textId="66AD88B5">
      <w:pPr>
        <w:pStyle w:val="Normal"/>
      </w:pPr>
    </w:p>
    <w:p xmlns:wp14="http://schemas.microsoft.com/office/word/2010/wordml" w:rsidP="1A187AA4" wp14:paraId="7DF998CB" wp14:textId="4B4CFB72">
      <w:pPr>
        <w:pStyle w:val="Normal"/>
      </w:pPr>
    </w:p>
    <w:p xmlns:wp14="http://schemas.microsoft.com/office/word/2010/wordml" w:rsidP="1A187AA4" wp14:paraId="044250BD" wp14:textId="2CC1694F">
      <w:pPr>
        <w:pStyle w:val="Normal"/>
      </w:pPr>
    </w:p>
    <w:p xmlns:wp14="http://schemas.microsoft.com/office/word/2010/wordml" w:rsidP="1A187AA4" wp14:paraId="4132217A" wp14:textId="754497CC">
      <w:pPr>
        <w:pStyle w:val="Normal"/>
      </w:pPr>
    </w:p>
    <w:p xmlns:wp14="http://schemas.microsoft.com/office/word/2010/wordml" w:rsidP="1A187AA4" wp14:paraId="0572E8E9" wp14:textId="1BBFE9FF">
      <w:pPr>
        <w:pStyle w:val="Normal"/>
      </w:pPr>
    </w:p>
    <w:p xmlns:wp14="http://schemas.microsoft.com/office/word/2010/wordml" w:rsidP="1A187AA4" wp14:paraId="2FF10B15" wp14:textId="2D64C400">
      <w:pPr>
        <w:pStyle w:val="Normal"/>
      </w:pPr>
    </w:p>
    <w:p xmlns:wp14="http://schemas.microsoft.com/office/word/2010/wordml" w:rsidP="1A187AA4" wp14:paraId="01D25D8E" wp14:textId="23DD4170">
      <w:pPr>
        <w:pStyle w:val="Normal"/>
      </w:pPr>
    </w:p>
    <w:p xmlns:wp14="http://schemas.microsoft.com/office/word/2010/wordml" w:rsidP="1A187AA4" wp14:paraId="37E4DC02" wp14:textId="67AE21BA">
      <w:pPr>
        <w:pStyle w:val="Normal"/>
      </w:pPr>
    </w:p>
    <w:p xmlns:wp14="http://schemas.microsoft.com/office/word/2010/wordml" w:rsidP="1A187AA4" wp14:paraId="77377B58" wp14:textId="404009C0">
      <w:pPr>
        <w:pStyle w:val="Normal"/>
      </w:pPr>
    </w:p>
    <w:p xmlns:wp14="http://schemas.microsoft.com/office/word/2010/wordml" w:rsidP="1A187AA4" wp14:paraId="6135E680" wp14:textId="42B591DA">
      <w:pPr>
        <w:pStyle w:val="Normal"/>
      </w:pPr>
    </w:p>
    <w:p xmlns:wp14="http://schemas.microsoft.com/office/word/2010/wordml" w:rsidP="1A187AA4" wp14:paraId="33CABCE1" wp14:textId="184D1A53">
      <w:pPr>
        <w:pStyle w:val="Normal"/>
      </w:pPr>
    </w:p>
    <w:p xmlns:wp14="http://schemas.microsoft.com/office/word/2010/wordml" w:rsidP="1A187AA4" wp14:paraId="6841B910" wp14:textId="62A0F388">
      <w:pPr>
        <w:pStyle w:val="Normal"/>
      </w:pPr>
    </w:p>
    <w:p xmlns:wp14="http://schemas.microsoft.com/office/word/2010/wordml" w:rsidP="1A187AA4" wp14:paraId="235EF269" wp14:textId="3E77DEDF">
      <w:pPr>
        <w:pStyle w:val="Normal"/>
      </w:pPr>
    </w:p>
    <w:p xmlns:wp14="http://schemas.microsoft.com/office/word/2010/wordml" w:rsidP="1A187AA4" wp14:paraId="0C83B2B1" wp14:textId="37C04B26">
      <w:pPr>
        <w:pStyle w:val="Normal"/>
      </w:pPr>
    </w:p>
    <w:p xmlns:wp14="http://schemas.microsoft.com/office/word/2010/wordml" w:rsidP="1A187AA4" wp14:paraId="58B7D491" wp14:textId="4C67D68D">
      <w:pPr>
        <w:pStyle w:val="Normal"/>
      </w:pPr>
    </w:p>
    <w:p xmlns:wp14="http://schemas.microsoft.com/office/word/2010/wordml" w:rsidP="1A187AA4" wp14:paraId="68FCD930" wp14:textId="63032DC9">
      <w:pPr>
        <w:pStyle w:val="Normal"/>
      </w:pPr>
    </w:p>
    <w:p xmlns:wp14="http://schemas.microsoft.com/office/word/2010/wordml" w:rsidP="1A187AA4" wp14:paraId="4FE80F0C" wp14:textId="41502C56">
      <w:pPr>
        <w:pStyle w:val="Normal"/>
      </w:pPr>
    </w:p>
    <w:p xmlns:wp14="http://schemas.microsoft.com/office/word/2010/wordml" w:rsidP="1A187AA4" wp14:paraId="52378AD0" wp14:textId="2DA0EF99">
      <w:pPr>
        <w:pStyle w:val="Normal"/>
      </w:pPr>
    </w:p>
    <w:p xmlns:wp14="http://schemas.microsoft.com/office/word/2010/wordml" w:rsidP="1A187AA4" wp14:paraId="2B083617" wp14:textId="7DFEE4EC">
      <w:pPr>
        <w:pStyle w:val="Normal"/>
      </w:pPr>
    </w:p>
    <w:p xmlns:wp14="http://schemas.microsoft.com/office/word/2010/wordml" w:rsidP="1A187AA4" wp14:paraId="595BB25E" wp14:textId="3B6C1573">
      <w:pPr>
        <w:pStyle w:val="Normal"/>
      </w:pPr>
    </w:p>
    <w:p xmlns:wp14="http://schemas.microsoft.com/office/word/2010/wordml" w:rsidP="1A187AA4" wp14:paraId="4C71C5F8" wp14:textId="0BE33E58">
      <w:pPr>
        <w:pStyle w:val="Normal"/>
      </w:pPr>
    </w:p>
    <w:p xmlns:wp14="http://schemas.microsoft.com/office/word/2010/wordml" w:rsidP="1A187AA4" wp14:paraId="163E6E17" wp14:textId="0B02B0E8">
      <w:pPr>
        <w:pStyle w:val="Normal"/>
      </w:pPr>
    </w:p>
    <w:p xmlns:wp14="http://schemas.microsoft.com/office/word/2010/wordml" w:rsidP="1A187AA4" wp14:paraId="6ACF1BF3" wp14:textId="24BE1E43">
      <w:pPr>
        <w:pStyle w:val="Normal"/>
      </w:pPr>
    </w:p>
    <w:p xmlns:wp14="http://schemas.microsoft.com/office/word/2010/wordml" w:rsidP="1A187AA4" wp14:paraId="21D213BA" wp14:textId="4E2C09B4">
      <w:pPr>
        <w:pStyle w:val="Normal"/>
      </w:pPr>
    </w:p>
    <w:p xmlns:wp14="http://schemas.microsoft.com/office/word/2010/wordml" w:rsidP="1A187AA4" wp14:paraId="0165CB22" wp14:textId="61664BA9">
      <w:pPr>
        <w:pStyle w:val="Normal"/>
      </w:pPr>
    </w:p>
    <w:p xmlns:wp14="http://schemas.microsoft.com/office/word/2010/wordml" w:rsidP="1A187AA4" wp14:paraId="612C849B" wp14:textId="4C518797">
      <w:pPr>
        <w:pStyle w:val="Normal"/>
      </w:pPr>
      <w:r w:rsidRPr="1A187AA4" w:rsidR="4C17CEC8">
        <w:rPr>
          <w:rFonts w:ascii="Arial" w:hAnsi="Arial" w:eastAsia="Arial" w:cs="Arial"/>
          <w:b w:val="1"/>
          <w:bCs w:val="1"/>
          <w:sz w:val="24"/>
          <w:szCs w:val="24"/>
        </w:rPr>
        <w:t>Reference List</w:t>
      </w:r>
    </w:p>
    <w:p xmlns:wp14="http://schemas.microsoft.com/office/word/2010/wordml" w:rsidP="1A187AA4" wp14:paraId="3BB9E2BE" wp14:textId="5B531FC0">
      <w:pPr>
        <w:pStyle w:val="Normal"/>
        <w:rPr>
          <w:rFonts w:ascii="Arial" w:hAnsi="Arial" w:eastAsia="Arial" w:cs="Arial"/>
          <w:b w:val="0"/>
          <w:bCs w:val="0"/>
          <w:i w:val="0"/>
          <w:iCs w:val="0"/>
          <w:caps w:val="0"/>
          <w:smallCaps w:val="0"/>
          <w:noProof w:val="0"/>
          <w:color w:val="0D0D0D" w:themeColor="text1" w:themeTint="F2" w:themeShade="FF"/>
          <w:sz w:val="24"/>
          <w:szCs w:val="24"/>
          <w:lang w:val="en-GB"/>
        </w:rPr>
      </w:pPr>
      <w:r w:rsidRPr="1A187AA4" w:rsidR="09168855">
        <w:rPr>
          <w:rFonts w:ascii="Arial" w:hAnsi="Arial" w:eastAsia="Arial" w:cs="Arial"/>
          <w:b w:val="0"/>
          <w:bCs w:val="0"/>
          <w:i w:val="0"/>
          <w:iCs w:val="0"/>
          <w:caps w:val="0"/>
          <w:smallCaps w:val="0"/>
          <w:noProof w:val="0"/>
          <w:color w:val="0D0D0D" w:themeColor="text1" w:themeTint="F2" w:themeShade="FF"/>
          <w:sz w:val="24"/>
          <w:szCs w:val="24"/>
          <w:lang w:val="en-GB"/>
        </w:rPr>
        <w:t>Batabyal</w:t>
      </w:r>
      <w:r w:rsidRPr="1A187AA4" w:rsidR="09168855">
        <w:rPr>
          <w:rFonts w:ascii="Arial" w:hAnsi="Arial" w:eastAsia="Arial" w:cs="Arial"/>
          <w:b w:val="0"/>
          <w:bCs w:val="0"/>
          <w:i w:val="0"/>
          <w:iCs w:val="0"/>
          <w:caps w:val="0"/>
          <w:smallCaps w:val="0"/>
          <w:noProof w:val="0"/>
          <w:color w:val="0D0D0D" w:themeColor="text1" w:themeTint="F2" w:themeShade="FF"/>
          <w:sz w:val="24"/>
          <w:szCs w:val="24"/>
          <w:lang w:val="en-GB"/>
        </w:rPr>
        <w:t xml:space="preserve">, D. (2018) </w:t>
      </w:r>
      <w:r w:rsidRPr="1A187AA4" w:rsidR="09168855">
        <w:rPr>
          <w:rFonts w:ascii="Arial" w:hAnsi="Arial" w:eastAsia="Arial" w:cs="Arial"/>
          <w:b w:val="0"/>
          <w:bCs w:val="0"/>
          <w:i w:val="1"/>
          <w:iCs w:val="1"/>
          <w:caps w:val="0"/>
          <w:smallCaps w:val="0"/>
          <w:noProof w:val="0"/>
          <w:color w:val="0D0D0D" w:themeColor="text1" w:themeTint="F2" w:themeShade="FF"/>
          <w:sz w:val="24"/>
          <w:szCs w:val="24"/>
          <w:lang w:val="en-GB"/>
        </w:rPr>
        <w:t>Managing Sustainable Tourism Resources</w:t>
      </w:r>
      <w:r w:rsidRPr="1A187AA4" w:rsidR="09168855">
        <w:rPr>
          <w:rFonts w:ascii="Arial" w:hAnsi="Arial" w:eastAsia="Arial" w:cs="Arial"/>
          <w:b w:val="0"/>
          <w:bCs w:val="0"/>
          <w:i w:val="0"/>
          <w:iCs w:val="0"/>
          <w:caps w:val="0"/>
          <w:smallCaps w:val="0"/>
          <w:noProof w:val="0"/>
          <w:color w:val="0D0D0D" w:themeColor="text1" w:themeTint="F2" w:themeShade="FF"/>
          <w:sz w:val="24"/>
          <w:szCs w:val="24"/>
          <w:lang w:val="en-GB"/>
        </w:rPr>
        <w:t xml:space="preserve">. 1st Ed. Hershey: IGI Global. Available at: </w:t>
      </w:r>
      <w:hyperlink r:id="R80d5bb66b5914d2b">
        <w:r w:rsidRPr="1A187AA4" w:rsidR="09168855">
          <w:rPr>
            <w:rStyle w:val="Hyperlink"/>
            <w:rFonts w:ascii="Arial" w:hAnsi="Arial" w:eastAsia="Arial" w:cs="Arial"/>
            <w:b w:val="0"/>
            <w:bCs w:val="0"/>
            <w:i w:val="0"/>
            <w:iCs w:val="0"/>
            <w:caps w:val="0"/>
            <w:smallCaps w:val="0"/>
            <w:noProof w:val="0"/>
            <w:sz w:val="24"/>
            <w:szCs w:val="24"/>
            <w:lang w:val="en-GB"/>
          </w:rPr>
          <w:t>https://doi.org/10.4018/978-1-5225-5772-2</w:t>
        </w:r>
      </w:hyperlink>
      <w:r w:rsidRPr="1A187AA4" w:rsidR="09168855">
        <w:rPr>
          <w:rFonts w:ascii="Arial" w:hAnsi="Arial" w:eastAsia="Arial" w:cs="Arial"/>
          <w:b w:val="0"/>
          <w:bCs w:val="0"/>
          <w:i w:val="0"/>
          <w:iCs w:val="0"/>
          <w:caps w:val="0"/>
          <w:smallCaps w:val="0"/>
          <w:noProof w:val="0"/>
          <w:color w:val="0D0D0D" w:themeColor="text1" w:themeTint="F2" w:themeShade="FF"/>
          <w:sz w:val="24"/>
          <w:szCs w:val="24"/>
          <w:lang w:val="en-GB"/>
        </w:rPr>
        <w:t xml:space="preserve">  (Accessed: 14</w:t>
      </w:r>
      <w:r w:rsidRPr="1A187AA4" w:rsidR="09168855">
        <w:rPr>
          <w:rFonts w:ascii="Arial" w:hAnsi="Arial" w:eastAsia="Arial" w:cs="Arial"/>
          <w:b w:val="0"/>
          <w:bCs w:val="0"/>
          <w:i w:val="0"/>
          <w:iCs w:val="0"/>
          <w:caps w:val="0"/>
          <w:smallCaps w:val="0"/>
          <w:noProof w:val="0"/>
          <w:color w:val="0D0D0D" w:themeColor="text1" w:themeTint="F2" w:themeShade="FF"/>
          <w:sz w:val="24"/>
          <w:szCs w:val="24"/>
          <w:vertAlign w:val="superscript"/>
          <w:lang w:val="en-GB"/>
        </w:rPr>
        <w:t>th</w:t>
      </w:r>
      <w:r w:rsidRPr="1A187AA4" w:rsidR="09168855">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1A187AA4" w:rsidR="6868FAED">
        <w:rPr>
          <w:rFonts w:ascii="Arial" w:hAnsi="Arial" w:eastAsia="Arial" w:cs="Arial"/>
          <w:b w:val="0"/>
          <w:bCs w:val="0"/>
          <w:i w:val="0"/>
          <w:iCs w:val="0"/>
          <w:caps w:val="0"/>
          <w:smallCaps w:val="0"/>
          <w:noProof w:val="0"/>
          <w:color w:val="0D0D0D" w:themeColor="text1" w:themeTint="F2" w:themeShade="FF"/>
          <w:sz w:val="24"/>
          <w:szCs w:val="24"/>
          <w:lang w:val="en-GB"/>
        </w:rPr>
        <w:t>October 2023).</w:t>
      </w:r>
    </w:p>
    <w:p xmlns:wp14="http://schemas.microsoft.com/office/word/2010/wordml" w:rsidP="1A187AA4" wp14:paraId="48C93028" wp14:textId="50942607">
      <w:pPr>
        <w:pStyle w:val="Normal"/>
        <w:rPr>
          <w:rFonts w:ascii="Arial" w:hAnsi="Arial" w:eastAsia="Arial" w:cs="Arial"/>
          <w:b w:val="0"/>
          <w:bCs w:val="0"/>
          <w:i w:val="0"/>
          <w:iCs w:val="0"/>
          <w:caps w:val="0"/>
          <w:smallCaps w:val="0"/>
          <w:noProof w:val="0"/>
          <w:color w:val="4472C4" w:themeColor="accent1" w:themeTint="FF" w:themeShade="FF"/>
          <w:sz w:val="24"/>
          <w:szCs w:val="24"/>
          <w:u w:val="single"/>
          <w:lang w:val="en-GB"/>
        </w:rPr>
      </w:pPr>
      <w:r w:rsidRPr="1A187AA4" w:rsidR="425E1B7B">
        <w:rPr>
          <w:rFonts w:ascii="Arial" w:hAnsi="Arial" w:eastAsia="Arial" w:cs="Arial"/>
          <w:b w:val="0"/>
          <w:bCs w:val="0"/>
          <w:i w:val="0"/>
          <w:iCs w:val="0"/>
          <w:caps w:val="0"/>
          <w:smallCaps w:val="0"/>
          <w:noProof w:val="0"/>
          <w:color w:val="000000" w:themeColor="text1" w:themeTint="FF" w:themeShade="FF"/>
          <w:sz w:val="24"/>
          <w:szCs w:val="24"/>
          <w:lang w:val="en-GB"/>
        </w:rPr>
        <w:t>Churchill,</w:t>
      </w:r>
      <w:r w:rsidRPr="1A187AA4" w:rsidR="6FD8D5AA">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1A187AA4" w:rsidR="425E1B7B">
        <w:rPr>
          <w:rFonts w:ascii="Arial" w:hAnsi="Arial" w:eastAsia="Arial" w:cs="Arial"/>
          <w:b w:val="0"/>
          <w:bCs w:val="0"/>
          <w:i w:val="0"/>
          <w:iCs w:val="0"/>
          <w:caps w:val="0"/>
          <w:smallCaps w:val="0"/>
          <w:noProof w:val="0"/>
          <w:color w:val="000000" w:themeColor="text1" w:themeTint="FF" w:themeShade="FF"/>
          <w:sz w:val="24"/>
          <w:szCs w:val="24"/>
          <w:lang w:val="en-GB"/>
        </w:rPr>
        <w:t xml:space="preserve"> S. </w:t>
      </w:r>
      <w:r w:rsidRPr="1A187AA4" w:rsidR="425E1B7B">
        <w:rPr>
          <w:rFonts w:ascii="Arial" w:hAnsi="Arial" w:eastAsia="Arial" w:cs="Arial"/>
          <w:b w:val="0"/>
          <w:bCs w:val="0"/>
          <w:i w:val="1"/>
          <w:iCs w:val="1"/>
          <w:caps w:val="0"/>
          <w:smallCaps w:val="0"/>
          <w:noProof w:val="0"/>
          <w:color w:val="000000" w:themeColor="text1" w:themeTint="FF" w:themeShade="FF"/>
          <w:sz w:val="24"/>
          <w:szCs w:val="24"/>
          <w:lang w:val="en-GB"/>
        </w:rPr>
        <w:t>et al.</w:t>
      </w:r>
      <w:r w:rsidRPr="1A187AA4" w:rsidR="425E1B7B">
        <w:rPr>
          <w:rFonts w:ascii="Arial" w:hAnsi="Arial" w:eastAsia="Arial" w:cs="Arial"/>
          <w:b w:val="0"/>
          <w:bCs w:val="0"/>
          <w:i w:val="0"/>
          <w:iCs w:val="0"/>
          <w:caps w:val="0"/>
          <w:smallCaps w:val="0"/>
          <w:noProof w:val="0"/>
          <w:color w:val="000000" w:themeColor="text1" w:themeTint="FF" w:themeShade="FF"/>
          <w:sz w:val="24"/>
          <w:szCs w:val="24"/>
          <w:lang w:val="en-GB"/>
        </w:rPr>
        <w:t>(</w:t>
      </w:r>
      <w:r w:rsidRPr="1A187AA4" w:rsidR="425E1B7B">
        <w:rPr>
          <w:rFonts w:ascii="Arial" w:hAnsi="Arial" w:eastAsia="Arial" w:cs="Arial"/>
          <w:b w:val="0"/>
          <w:bCs w:val="0"/>
          <w:i w:val="0"/>
          <w:iCs w:val="0"/>
          <w:caps w:val="0"/>
          <w:smallCaps w:val="0"/>
          <w:noProof w:val="0"/>
          <w:color w:val="000000" w:themeColor="text1" w:themeTint="FF" w:themeShade="FF"/>
          <w:sz w:val="24"/>
          <w:szCs w:val="24"/>
          <w:lang w:val="en-GB"/>
        </w:rPr>
        <w:t>2019) ‘R&amp;D intensity and Carbon Emissions in the G7: 1870</w:t>
      </w:r>
      <w:r w:rsidRPr="1A187AA4" w:rsidR="6B574E74">
        <w:rPr>
          <w:rFonts w:ascii="Arial" w:hAnsi="Arial" w:eastAsia="Arial" w:cs="Arial"/>
          <w:b w:val="0"/>
          <w:bCs w:val="0"/>
          <w:i w:val="0"/>
          <w:iCs w:val="0"/>
          <w:caps w:val="0"/>
          <w:smallCaps w:val="0"/>
          <w:noProof w:val="0"/>
          <w:color w:val="000000" w:themeColor="text1" w:themeTint="FF" w:themeShade="FF"/>
          <w:sz w:val="24"/>
          <w:szCs w:val="24"/>
          <w:lang w:val="en-GB"/>
        </w:rPr>
        <w:t>-</w:t>
      </w:r>
      <w:r w:rsidRPr="1A187AA4" w:rsidR="425E1B7B">
        <w:rPr>
          <w:rFonts w:ascii="Arial" w:hAnsi="Arial" w:eastAsia="Arial" w:cs="Arial"/>
          <w:b w:val="0"/>
          <w:bCs w:val="0"/>
          <w:i w:val="0"/>
          <w:iCs w:val="0"/>
          <w:caps w:val="0"/>
          <w:smallCaps w:val="0"/>
          <w:noProof w:val="0"/>
          <w:color w:val="000000" w:themeColor="text1" w:themeTint="FF" w:themeShade="FF"/>
          <w:sz w:val="24"/>
          <w:szCs w:val="24"/>
          <w:lang w:val="en-GB"/>
        </w:rPr>
        <w:t xml:space="preserve">2014’, </w:t>
      </w:r>
      <w:r w:rsidRPr="1A187AA4" w:rsidR="425E1B7B">
        <w:rPr>
          <w:rFonts w:ascii="Arial" w:hAnsi="Arial" w:eastAsia="Arial" w:cs="Arial"/>
          <w:b w:val="0"/>
          <w:bCs w:val="0"/>
          <w:i w:val="1"/>
          <w:iCs w:val="1"/>
          <w:caps w:val="0"/>
          <w:smallCaps w:val="0"/>
          <w:noProof w:val="0"/>
          <w:color w:val="000000" w:themeColor="text1" w:themeTint="FF" w:themeShade="FF"/>
          <w:sz w:val="24"/>
          <w:szCs w:val="24"/>
          <w:lang w:val="en-GB"/>
        </w:rPr>
        <w:t>Energy Economics</w:t>
      </w:r>
      <w:r w:rsidRPr="1A187AA4" w:rsidR="425E1B7B">
        <w:rPr>
          <w:rFonts w:ascii="Arial" w:hAnsi="Arial" w:eastAsia="Arial" w:cs="Arial"/>
          <w:b w:val="0"/>
          <w:bCs w:val="0"/>
          <w:i w:val="0"/>
          <w:iCs w:val="0"/>
          <w:caps w:val="0"/>
          <w:smallCaps w:val="0"/>
          <w:noProof w:val="0"/>
          <w:color w:val="000000" w:themeColor="text1" w:themeTint="FF" w:themeShade="FF"/>
          <w:sz w:val="24"/>
          <w:szCs w:val="24"/>
          <w:lang w:val="en-GB"/>
        </w:rPr>
        <w:t xml:space="preserve">, 80, pp. 30–37. Available at: </w:t>
      </w:r>
      <w:hyperlink r:id="R2de54f39729c4f69">
        <w:r w:rsidRPr="1A187AA4" w:rsidR="425E1B7B">
          <w:rPr>
            <w:rStyle w:val="Hyperlink"/>
            <w:rFonts w:ascii="Arial" w:hAnsi="Arial" w:eastAsia="Arial" w:cs="Arial"/>
            <w:b w:val="0"/>
            <w:bCs w:val="0"/>
            <w:i w:val="0"/>
            <w:iCs w:val="0"/>
            <w:caps w:val="0"/>
            <w:smallCaps w:val="0"/>
            <w:noProof w:val="0"/>
            <w:sz w:val="24"/>
            <w:szCs w:val="24"/>
            <w:lang w:val="en-GB"/>
          </w:rPr>
          <w:t>https://doi.org/10.1016/j.eneco.2018.12.020</w:t>
        </w:r>
      </w:hyperlink>
      <w:r w:rsidRPr="1A187AA4" w:rsidR="1BCE29D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10</w:t>
      </w:r>
      <w:r w:rsidRPr="1A187AA4" w:rsidR="1BCE29D2">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1A187AA4" w:rsidR="1BCE29D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October 2023).</w:t>
      </w:r>
    </w:p>
    <w:p xmlns:wp14="http://schemas.microsoft.com/office/word/2010/wordml" w:rsidP="1A187AA4" wp14:paraId="34FD449A" wp14:textId="05539F39">
      <w:pPr>
        <w:pStyle w:val="Normal"/>
        <w:rPr>
          <w:rFonts w:ascii="Arial" w:hAnsi="Arial" w:eastAsia="Arial" w:cs="Arial"/>
          <w:noProof w:val="0"/>
          <w:color w:val="0D0D0D" w:themeColor="text1" w:themeTint="F2" w:themeShade="FF"/>
          <w:sz w:val="24"/>
          <w:szCs w:val="24"/>
          <w:lang w:val="en-GB"/>
        </w:rPr>
      </w:pPr>
      <w:r w:rsidRPr="1A187AA4" w:rsidR="12BDCF0B">
        <w:rPr>
          <w:rFonts w:ascii="Arial" w:hAnsi="Arial" w:eastAsia="Arial" w:cs="Arial"/>
          <w:b w:val="0"/>
          <w:bCs w:val="0"/>
          <w:i w:val="0"/>
          <w:iCs w:val="0"/>
          <w:caps w:val="0"/>
          <w:smallCaps w:val="0"/>
          <w:noProof w:val="0"/>
          <w:color w:val="0D0D0D" w:themeColor="text1" w:themeTint="F2" w:themeShade="FF"/>
          <w:sz w:val="24"/>
          <w:szCs w:val="24"/>
          <w:lang w:val="en-GB"/>
        </w:rPr>
        <w:t xml:space="preserve">Costa, V. and Costa, C. (2022) </w:t>
      </w:r>
      <w:r w:rsidRPr="1A187AA4" w:rsidR="12BDCF0B">
        <w:rPr>
          <w:rFonts w:ascii="Arial" w:hAnsi="Arial" w:eastAsia="Arial" w:cs="Arial"/>
          <w:b w:val="0"/>
          <w:bCs w:val="0"/>
          <w:i w:val="1"/>
          <w:iCs w:val="1"/>
          <w:caps w:val="0"/>
          <w:smallCaps w:val="0"/>
          <w:noProof w:val="0"/>
          <w:color w:val="0D0D0D" w:themeColor="text1" w:themeTint="F2" w:themeShade="FF"/>
          <w:sz w:val="24"/>
          <w:szCs w:val="24"/>
          <w:lang w:val="en-GB"/>
        </w:rPr>
        <w:t xml:space="preserve">Sustainability and </w:t>
      </w:r>
      <w:r w:rsidRPr="1A187AA4" w:rsidR="7876D807">
        <w:rPr>
          <w:rFonts w:ascii="Arial" w:hAnsi="Arial" w:eastAsia="Arial" w:cs="Arial"/>
          <w:b w:val="0"/>
          <w:bCs w:val="0"/>
          <w:i w:val="1"/>
          <w:iCs w:val="1"/>
          <w:caps w:val="0"/>
          <w:smallCaps w:val="0"/>
          <w:noProof w:val="0"/>
          <w:color w:val="0D0D0D" w:themeColor="text1" w:themeTint="F2" w:themeShade="FF"/>
          <w:sz w:val="24"/>
          <w:szCs w:val="24"/>
          <w:lang w:val="en-GB"/>
        </w:rPr>
        <w:t>C</w:t>
      </w:r>
      <w:r w:rsidRPr="1A187AA4" w:rsidR="12BDCF0B">
        <w:rPr>
          <w:rFonts w:ascii="Arial" w:hAnsi="Arial" w:eastAsia="Arial" w:cs="Arial"/>
          <w:b w:val="0"/>
          <w:bCs w:val="0"/>
          <w:i w:val="1"/>
          <w:iCs w:val="1"/>
          <w:caps w:val="0"/>
          <w:smallCaps w:val="0"/>
          <w:noProof w:val="0"/>
          <w:color w:val="0D0D0D" w:themeColor="text1" w:themeTint="F2" w:themeShade="FF"/>
          <w:sz w:val="24"/>
          <w:szCs w:val="24"/>
          <w:lang w:val="en-GB"/>
        </w:rPr>
        <w:t xml:space="preserve">ompetitiveness in the </w:t>
      </w:r>
      <w:r w:rsidRPr="1A187AA4" w:rsidR="29ABE943">
        <w:rPr>
          <w:rFonts w:ascii="Arial" w:hAnsi="Arial" w:eastAsia="Arial" w:cs="Arial"/>
          <w:b w:val="0"/>
          <w:bCs w:val="0"/>
          <w:i w:val="1"/>
          <w:iCs w:val="1"/>
          <w:caps w:val="0"/>
          <w:smallCaps w:val="0"/>
          <w:noProof w:val="0"/>
          <w:color w:val="0D0D0D" w:themeColor="text1" w:themeTint="F2" w:themeShade="FF"/>
          <w:sz w:val="24"/>
          <w:szCs w:val="24"/>
          <w:lang w:val="en-GB"/>
        </w:rPr>
        <w:t>H</w:t>
      </w:r>
      <w:r w:rsidRPr="1A187AA4" w:rsidR="12BDCF0B">
        <w:rPr>
          <w:rFonts w:ascii="Arial" w:hAnsi="Arial" w:eastAsia="Arial" w:cs="Arial"/>
          <w:b w:val="0"/>
          <w:bCs w:val="0"/>
          <w:i w:val="1"/>
          <w:iCs w:val="1"/>
          <w:caps w:val="0"/>
          <w:smallCaps w:val="0"/>
          <w:noProof w:val="0"/>
          <w:color w:val="0D0D0D" w:themeColor="text1" w:themeTint="F2" w:themeShade="FF"/>
          <w:sz w:val="24"/>
          <w:szCs w:val="24"/>
          <w:lang w:val="en-GB"/>
        </w:rPr>
        <w:t xml:space="preserve">ospitality </w:t>
      </w:r>
      <w:r w:rsidRPr="1A187AA4" w:rsidR="0C46129E">
        <w:rPr>
          <w:rFonts w:ascii="Arial" w:hAnsi="Arial" w:eastAsia="Arial" w:cs="Arial"/>
          <w:b w:val="0"/>
          <w:bCs w:val="0"/>
          <w:i w:val="1"/>
          <w:iCs w:val="1"/>
          <w:caps w:val="0"/>
          <w:smallCaps w:val="0"/>
          <w:noProof w:val="0"/>
          <w:color w:val="0D0D0D" w:themeColor="text1" w:themeTint="F2" w:themeShade="FF"/>
          <w:sz w:val="24"/>
          <w:szCs w:val="24"/>
          <w:lang w:val="en-GB"/>
        </w:rPr>
        <w:t>I</w:t>
      </w:r>
      <w:r w:rsidRPr="1A187AA4" w:rsidR="12BDCF0B">
        <w:rPr>
          <w:rFonts w:ascii="Arial" w:hAnsi="Arial" w:eastAsia="Arial" w:cs="Arial"/>
          <w:b w:val="0"/>
          <w:bCs w:val="0"/>
          <w:i w:val="1"/>
          <w:iCs w:val="1"/>
          <w:caps w:val="0"/>
          <w:smallCaps w:val="0"/>
          <w:noProof w:val="0"/>
          <w:color w:val="0D0D0D" w:themeColor="text1" w:themeTint="F2" w:themeShade="FF"/>
          <w:sz w:val="24"/>
          <w:szCs w:val="24"/>
          <w:lang w:val="en-GB"/>
        </w:rPr>
        <w:t>ndustry</w:t>
      </w:r>
      <w:r w:rsidRPr="1A187AA4" w:rsidR="12BDCF0B">
        <w:rPr>
          <w:rFonts w:ascii="Arial" w:hAnsi="Arial" w:eastAsia="Arial" w:cs="Arial"/>
          <w:b w:val="0"/>
          <w:bCs w:val="0"/>
          <w:i w:val="0"/>
          <w:iCs w:val="0"/>
          <w:caps w:val="0"/>
          <w:smallCaps w:val="0"/>
          <w:noProof w:val="0"/>
          <w:color w:val="0D0D0D" w:themeColor="text1" w:themeTint="F2" w:themeShade="FF"/>
          <w:sz w:val="24"/>
          <w:szCs w:val="24"/>
          <w:lang w:val="en-GB"/>
        </w:rPr>
        <w:t>. Hershey, Pennsylvania: Business Science Ref.</w:t>
      </w:r>
    </w:p>
    <w:p xmlns:wp14="http://schemas.microsoft.com/office/word/2010/wordml" w:rsidP="1A187AA4" wp14:paraId="4CA959A4" wp14:textId="1A3EFB29">
      <w:pPr>
        <w:pStyle w:val="Normal"/>
        <w:rPr>
          <w:rFonts w:ascii="Arial" w:hAnsi="Arial" w:eastAsia="Arial" w:cs="Arial"/>
          <w:noProof w:val="0"/>
          <w:color w:val="0D0D0D" w:themeColor="text1" w:themeTint="F2" w:themeShade="FF"/>
          <w:sz w:val="24"/>
          <w:szCs w:val="24"/>
          <w:lang w:val="en-GB"/>
        </w:rPr>
      </w:pPr>
      <w:r w:rsidRPr="1A187AA4" w:rsidR="05A00095">
        <w:rPr>
          <w:rFonts w:ascii="Arial" w:hAnsi="Arial" w:eastAsia="Arial" w:cs="Arial"/>
          <w:b w:val="0"/>
          <w:bCs w:val="0"/>
          <w:i w:val="0"/>
          <w:iCs w:val="0"/>
          <w:caps w:val="0"/>
          <w:smallCaps w:val="0"/>
          <w:noProof w:val="0"/>
          <w:color w:val="0D0D0D" w:themeColor="text1" w:themeTint="F2" w:themeShade="FF"/>
          <w:sz w:val="24"/>
          <w:szCs w:val="24"/>
          <w:lang w:val="en-GB"/>
        </w:rPr>
        <w:t xml:space="preserve">Costa, V. and Costa, C. (2022) </w:t>
      </w:r>
      <w:r w:rsidRPr="1A187AA4" w:rsidR="05A00095">
        <w:rPr>
          <w:rFonts w:ascii="Arial" w:hAnsi="Arial" w:eastAsia="Arial" w:cs="Arial"/>
          <w:b w:val="0"/>
          <w:bCs w:val="0"/>
          <w:i w:val="1"/>
          <w:iCs w:val="1"/>
          <w:caps w:val="0"/>
          <w:smallCaps w:val="0"/>
          <w:noProof w:val="0"/>
          <w:color w:val="0D0D0D" w:themeColor="text1" w:themeTint="F2" w:themeShade="FF"/>
          <w:sz w:val="24"/>
          <w:szCs w:val="24"/>
          <w:lang w:val="en-GB"/>
        </w:rPr>
        <w:t>Sustainability and Competitiveness in the Hospitality Industry</w:t>
      </w:r>
      <w:r w:rsidRPr="1A187AA4" w:rsidR="05A00095">
        <w:rPr>
          <w:rFonts w:ascii="Arial" w:hAnsi="Arial" w:eastAsia="Arial" w:cs="Arial"/>
          <w:b w:val="0"/>
          <w:bCs w:val="0"/>
          <w:i w:val="0"/>
          <w:iCs w:val="0"/>
          <w:caps w:val="0"/>
          <w:smallCaps w:val="0"/>
          <w:noProof w:val="0"/>
          <w:color w:val="0D0D0D" w:themeColor="text1" w:themeTint="F2" w:themeShade="FF"/>
          <w:sz w:val="24"/>
          <w:szCs w:val="24"/>
          <w:lang w:val="en-GB"/>
        </w:rPr>
        <w:t>.  pp 4. Hershey, Pennsylvania: Business Science Ref.</w:t>
      </w:r>
    </w:p>
    <w:p xmlns:wp14="http://schemas.microsoft.com/office/word/2010/wordml" w:rsidP="1A187AA4" wp14:paraId="47A9696B" wp14:textId="1D98682E">
      <w:pPr>
        <w:pStyle w:val="Normal"/>
        <w:rPr>
          <w:rFonts w:ascii="Arial" w:hAnsi="Arial" w:eastAsia="Arial" w:cs="Arial"/>
          <w:b w:val="0"/>
          <w:bCs w:val="0"/>
          <w:i w:val="0"/>
          <w:iCs w:val="0"/>
          <w:caps w:val="0"/>
          <w:smallCaps w:val="0"/>
          <w:noProof w:val="0"/>
          <w:color w:val="4472C4" w:themeColor="accent1" w:themeTint="FF" w:themeShade="FF"/>
          <w:sz w:val="24"/>
          <w:szCs w:val="24"/>
          <w:u w:val="single"/>
          <w:lang w:val="en-GB"/>
        </w:rPr>
      </w:pPr>
      <w:r w:rsidRPr="1A187AA4" w:rsidR="108DC017">
        <w:rPr>
          <w:rFonts w:ascii="Arial" w:hAnsi="Arial" w:eastAsia="Arial" w:cs="Arial"/>
          <w:b w:val="0"/>
          <w:bCs w:val="0"/>
          <w:i w:val="0"/>
          <w:iCs w:val="0"/>
          <w:caps w:val="0"/>
          <w:smallCaps w:val="0"/>
          <w:noProof w:val="0"/>
          <w:color w:val="000000" w:themeColor="text1" w:themeTint="FF" w:themeShade="FF"/>
          <w:sz w:val="24"/>
          <w:szCs w:val="24"/>
          <w:lang w:val="en-GB"/>
        </w:rPr>
        <w:t>Feixiang</w:t>
      </w:r>
      <w:r w:rsidRPr="1A187AA4" w:rsidR="108DC017">
        <w:rPr>
          <w:rFonts w:ascii="Arial" w:hAnsi="Arial" w:eastAsia="Arial" w:cs="Arial"/>
          <w:b w:val="0"/>
          <w:bCs w:val="0"/>
          <w:i w:val="0"/>
          <w:iCs w:val="0"/>
          <w:caps w:val="0"/>
          <w:smallCaps w:val="0"/>
          <w:noProof w:val="0"/>
          <w:color w:val="000000" w:themeColor="text1" w:themeTint="FF" w:themeShade="FF"/>
          <w:sz w:val="24"/>
          <w:szCs w:val="24"/>
          <w:lang w:val="en-GB"/>
        </w:rPr>
        <w:t xml:space="preserve">, Z. </w:t>
      </w:r>
      <w:r w:rsidRPr="1A187AA4" w:rsidR="108DC017">
        <w:rPr>
          <w:rFonts w:ascii="Arial" w:hAnsi="Arial" w:eastAsia="Arial" w:cs="Arial"/>
          <w:b w:val="0"/>
          <w:bCs w:val="0"/>
          <w:i w:val="1"/>
          <w:iCs w:val="1"/>
          <w:caps w:val="0"/>
          <w:smallCaps w:val="0"/>
          <w:noProof w:val="0"/>
          <w:color w:val="000000" w:themeColor="text1" w:themeTint="FF" w:themeShade="FF"/>
          <w:sz w:val="24"/>
          <w:szCs w:val="24"/>
          <w:lang w:val="en-GB"/>
        </w:rPr>
        <w:t>et al.</w:t>
      </w:r>
      <w:r w:rsidRPr="1A187AA4" w:rsidR="108DC017">
        <w:rPr>
          <w:rFonts w:ascii="Arial" w:hAnsi="Arial" w:eastAsia="Arial" w:cs="Arial"/>
          <w:b w:val="0"/>
          <w:bCs w:val="0"/>
          <w:i w:val="0"/>
          <w:iCs w:val="0"/>
          <w:caps w:val="0"/>
          <w:smallCaps w:val="0"/>
          <w:noProof w:val="0"/>
          <w:color w:val="000000" w:themeColor="text1" w:themeTint="FF" w:themeShade="FF"/>
          <w:sz w:val="24"/>
          <w:szCs w:val="24"/>
          <w:lang w:val="en-GB"/>
        </w:rPr>
        <w:t>(</w:t>
      </w:r>
      <w:r w:rsidRPr="1A187AA4" w:rsidR="108DC017">
        <w:rPr>
          <w:rFonts w:ascii="Arial" w:hAnsi="Arial" w:eastAsia="Arial" w:cs="Arial"/>
          <w:b w:val="0"/>
          <w:bCs w:val="0"/>
          <w:i w:val="0"/>
          <w:iCs w:val="0"/>
          <w:caps w:val="0"/>
          <w:smallCaps w:val="0"/>
          <w:noProof w:val="0"/>
          <w:color w:val="000000" w:themeColor="text1" w:themeTint="FF" w:themeShade="FF"/>
          <w:sz w:val="24"/>
          <w:szCs w:val="24"/>
          <w:lang w:val="en-GB"/>
        </w:rPr>
        <w:t xml:space="preserve">2022) </w:t>
      </w:r>
      <w:r w:rsidRPr="1A187AA4" w:rsidR="108DC017">
        <w:rPr>
          <w:rFonts w:ascii="Arial" w:hAnsi="Arial" w:eastAsia="Arial" w:cs="Arial"/>
          <w:b w:val="0"/>
          <w:bCs w:val="0"/>
          <w:i w:val="0"/>
          <w:iCs w:val="0"/>
          <w:caps w:val="0"/>
          <w:smallCaps w:val="0"/>
          <w:noProof w:val="0"/>
          <w:color w:val="000000" w:themeColor="text1" w:themeTint="FF" w:themeShade="FF"/>
          <w:sz w:val="24"/>
          <w:szCs w:val="24"/>
          <w:lang w:val="en-GB"/>
        </w:rPr>
        <w:t>‘ “</w:t>
      </w:r>
      <w:r w:rsidRPr="1A187AA4" w:rsidR="108DC017">
        <w:rPr>
          <w:rFonts w:ascii="Arial" w:hAnsi="Arial" w:eastAsia="Arial" w:cs="Arial"/>
          <w:b w:val="0"/>
          <w:bCs w:val="0"/>
          <w:i w:val="0"/>
          <w:iCs w:val="0"/>
          <w:caps w:val="0"/>
          <w:smallCaps w:val="0"/>
          <w:noProof w:val="0"/>
          <w:color w:val="000000" w:themeColor="text1" w:themeTint="FF" w:themeShade="FF"/>
          <w:sz w:val="24"/>
          <w:szCs w:val="24"/>
          <w:lang w:val="en-GB"/>
        </w:rPr>
        <w:t>Food Waste</w:t>
      </w:r>
      <w:r w:rsidRPr="1A187AA4" w:rsidR="1E303AC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187AA4" w:rsidR="108DC017">
        <w:rPr>
          <w:rFonts w:ascii="Arial" w:hAnsi="Arial" w:eastAsia="Arial" w:cs="Arial"/>
          <w:b w:val="0"/>
          <w:bCs w:val="0"/>
          <w:i w:val="0"/>
          <w:iCs w:val="0"/>
          <w:caps w:val="0"/>
          <w:smallCaps w:val="0"/>
          <w:noProof w:val="0"/>
          <w:color w:val="000000" w:themeColor="text1" w:themeTint="FF" w:themeShade="FF"/>
          <w:sz w:val="24"/>
          <w:szCs w:val="24"/>
          <w:lang w:val="en-GB"/>
        </w:rPr>
        <w:t>Wastewater</w:t>
      </w:r>
      <w:r w:rsidRPr="1A187AA4" w:rsidR="4D5FF6A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187AA4" w:rsidR="108DC017">
        <w:rPr>
          <w:rFonts w:ascii="Arial" w:hAnsi="Arial" w:eastAsia="Arial" w:cs="Arial"/>
          <w:b w:val="0"/>
          <w:bCs w:val="0"/>
          <w:i w:val="0"/>
          <w:iCs w:val="0"/>
          <w:caps w:val="0"/>
          <w:smallCaps w:val="0"/>
          <w:noProof w:val="0"/>
          <w:color w:val="000000" w:themeColor="text1" w:themeTint="FF" w:themeShade="FF"/>
          <w:sz w:val="24"/>
          <w:szCs w:val="24"/>
          <w:lang w:val="en-GB"/>
        </w:rPr>
        <w:t xml:space="preserve">Energy resource” Nexus: Integrating Food waste management with wastewater treatment towards urban Sustainability’, </w:t>
      </w:r>
      <w:r w:rsidRPr="1A187AA4" w:rsidR="108DC017">
        <w:rPr>
          <w:rFonts w:ascii="Arial" w:hAnsi="Arial" w:eastAsia="Arial" w:cs="Arial"/>
          <w:b w:val="0"/>
          <w:bCs w:val="0"/>
          <w:i w:val="1"/>
          <w:iCs w:val="1"/>
          <w:caps w:val="0"/>
          <w:smallCaps w:val="0"/>
          <w:noProof w:val="0"/>
          <w:color w:val="000000" w:themeColor="text1" w:themeTint="FF" w:themeShade="FF"/>
          <w:sz w:val="24"/>
          <w:szCs w:val="24"/>
          <w:lang w:val="en-GB"/>
        </w:rPr>
        <w:t>Water research Oxford</w:t>
      </w:r>
      <w:r w:rsidRPr="1A187AA4" w:rsidR="108DC017">
        <w:rPr>
          <w:rFonts w:ascii="Arial" w:hAnsi="Arial" w:eastAsia="Arial" w:cs="Arial"/>
          <w:b w:val="0"/>
          <w:bCs w:val="0"/>
          <w:i w:val="0"/>
          <w:iCs w:val="0"/>
          <w:caps w:val="0"/>
          <w:smallCaps w:val="0"/>
          <w:noProof w:val="0"/>
          <w:color w:val="000000" w:themeColor="text1" w:themeTint="FF" w:themeShade="FF"/>
          <w:sz w:val="24"/>
          <w:szCs w:val="24"/>
          <w:lang w:val="en-GB"/>
        </w:rPr>
        <w:t>, 211, pp. 118089</w:t>
      </w:r>
      <w:r w:rsidRPr="1A187AA4" w:rsidR="1DD1B475">
        <w:rPr>
          <w:rFonts w:ascii="Arial" w:hAnsi="Arial" w:eastAsia="Arial" w:cs="Arial"/>
          <w:b w:val="0"/>
          <w:bCs w:val="0"/>
          <w:i w:val="0"/>
          <w:iCs w:val="0"/>
          <w:caps w:val="0"/>
          <w:smallCaps w:val="0"/>
          <w:noProof w:val="0"/>
          <w:color w:val="000000" w:themeColor="text1" w:themeTint="FF" w:themeShade="FF"/>
          <w:sz w:val="24"/>
          <w:szCs w:val="24"/>
          <w:lang w:val="en-GB"/>
        </w:rPr>
        <w:t>-</w:t>
      </w:r>
      <w:r w:rsidRPr="1A187AA4" w:rsidR="108DC017">
        <w:rPr>
          <w:rFonts w:ascii="Arial" w:hAnsi="Arial" w:eastAsia="Arial" w:cs="Arial"/>
          <w:b w:val="0"/>
          <w:bCs w:val="0"/>
          <w:i w:val="0"/>
          <w:iCs w:val="0"/>
          <w:caps w:val="0"/>
          <w:smallCaps w:val="0"/>
          <w:noProof w:val="0"/>
          <w:color w:val="000000" w:themeColor="text1" w:themeTint="FF" w:themeShade="FF"/>
          <w:sz w:val="24"/>
          <w:szCs w:val="24"/>
          <w:lang w:val="en-GB"/>
        </w:rPr>
        <w:t xml:space="preserve">118089. Available at: </w:t>
      </w:r>
      <w:hyperlink r:id="Re51a6e9035104685">
        <w:r w:rsidRPr="1A187AA4" w:rsidR="108DC017">
          <w:rPr>
            <w:rStyle w:val="Hyperlink"/>
            <w:rFonts w:ascii="Arial" w:hAnsi="Arial" w:eastAsia="Arial" w:cs="Arial"/>
            <w:b w:val="0"/>
            <w:bCs w:val="0"/>
            <w:i w:val="0"/>
            <w:iCs w:val="0"/>
            <w:caps w:val="0"/>
            <w:smallCaps w:val="0"/>
            <w:noProof w:val="0"/>
            <w:sz w:val="24"/>
            <w:szCs w:val="24"/>
            <w:lang w:val="en-GB"/>
          </w:rPr>
          <w:t>https://doi.org/10.1016/j.watres.2022.118089</w:t>
        </w:r>
      </w:hyperlink>
      <w:r w:rsidRPr="1A187AA4" w:rsidR="108DC017">
        <w:rPr>
          <w:rFonts w:ascii="Arial" w:hAnsi="Arial" w:eastAsia="Arial" w:cs="Arial"/>
          <w:b w:val="0"/>
          <w:bCs w:val="0"/>
          <w:i w:val="0"/>
          <w:iCs w:val="0"/>
          <w:caps w:val="0"/>
          <w:smallCaps w:val="0"/>
          <w:noProof w:val="0"/>
          <w:sz w:val="24"/>
          <w:szCs w:val="24"/>
          <w:lang w:val="en-GB"/>
        </w:rPr>
        <w:t xml:space="preserve"> (Accessed: 12</w:t>
      </w:r>
      <w:r w:rsidRPr="1A187AA4" w:rsidR="108DC017">
        <w:rPr>
          <w:rFonts w:ascii="Arial" w:hAnsi="Arial" w:eastAsia="Arial" w:cs="Arial"/>
          <w:b w:val="0"/>
          <w:bCs w:val="0"/>
          <w:i w:val="0"/>
          <w:iCs w:val="0"/>
          <w:caps w:val="0"/>
          <w:smallCaps w:val="0"/>
          <w:noProof w:val="0"/>
          <w:sz w:val="24"/>
          <w:szCs w:val="24"/>
          <w:vertAlign w:val="superscript"/>
          <w:lang w:val="en-GB"/>
        </w:rPr>
        <w:t>th</w:t>
      </w:r>
      <w:r w:rsidRPr="1A187AA4" w:rsidR="108DC017">
        <w:rPr>
          <w:rFonts w:ascii="Arial" w:hAnsi="Arial" w:eastAsia="Arial" w:cs="Arial"/>
          <w:b w:val="0"/>
          <w:bCs w:val="0"/>
          <w:i w:val="0"/>
          <w:iCs w:val="0"/>
          <w:caps w:val="0"/>
          <w:smallCaps w:val="0"/>
          <w:noProof w:val="0"/>
          <w:sz w:val="24"/>
          <w:szCs w:val="24"/>
          <w:lang w:val="en-GB"/>
        </w:rPr>
        <w:t xml:space="preserve"> October 2023).</w:t>
      </w:r>
    </w:p>
    <w:p xmlns:wp14="http://schemas.microsoft.com/office/word/2010/wordml" w:rsidP="1A187AA4" wp14:paraId="7AF2FC76" wp14:textId="18C16537">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p>
    <w:p xmlns:wp14="http://schemas.microsoft.com/office/word/2010/wordml" w:rsidP="1A187AA4" wp14:paraId="6B1CEA35" wp14:textId="442424A4">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A187AA4" w:rsidR="3BE5D4C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Figueres, C., (2015) </w:t>
      </w:r>
      <w:r w:rsidRPr="1A187AA4" w:rsidR="3BE5D4C7">
        <w:rPr>
          <w:rFonts w:ascii="Arial" w:hAnsi="Arial" w:eastAsia="Arial" w:cs="Arial"/>
          <w:b w:val="0"/>
          <w:bCs w:val="0"/>
          <w:i w:val="1"/>
          <w:iCs w:val="1"/>
          <w:caps w:val="0"/>
          <w:smallCaps w:val="0"/>
          <w:noProof w:val="0"/>
          <w:color w:val="000000" w:themeColor="text1" w:themeTint="FF" w:themeShade="FF"/>
          <w:sz w:val="24"/>
          <w:szCs w:val="24"/>
          <w:u w:val="none"/>
          <w:lang w:val="en-GB"/>
        </w:rPr>
        <w:t>Goal 13- Taking urgent action to combat Climate Change</w:t>
      </w:r>
      <w:r w:rsidRPr="1A187AA4" w:rsidR="6E41BF52">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 – SDGs and The Paris Climate Agreement</w:t>
      </w:r>
      <w:r w:rsidRPr="1A187AA4" w:rsidR="6E41BF5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Available at: </w:t>
      </w:r>
      <w:hyperlink r:id="R58d481c4f1bb49dd">
        <w:r w:rsidRPr="1A187AA4" w:rsidR="6E41BF52">
          <w:rPr>
            <w:rStyle w:val="Hyperlink"/>
            <w:rFonts w:ascii="Arial" w:hAnsi="Arial" w:eastAsia="Arial" w:cs="Arial"/>
            <w:b w:val="0"/>
            <w:bCs w:val="0"/>
            <w:i w:val="0"/>
            <w:iCs w:val="0"/>
            <w:caps w:val="0"/>
            <w:smallCaps w:val="0"/>
            <w:noProof w:val="0"/>
            <w:sz w:val="24"/>
            <w:szCs w:val="24"/>
            <w:lang w:val="en-GB"/>
          </w:rPr>
          <w:t>https://www.un.org/en/chronicle/article/goal-13-taking-urgent-action-combat-climate-change-sdgs-and-paris-climate-agreement</w:t>
        </w:r>
      </w:hyperlink>
      <w:r w:rsidRPr="1A187AA4" w:rsidR="6E41BF5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13</w:t>
      </w:r>
      <w:r w:rsidRPr="1A187AA4" w:rsidR="6E41BF52">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1A187AA4" w:rsidR="6E41BF5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October 20</w:t>
      </w:r>
      <w:r w:rsidRPr="1A187AA4" w:rsidR="2A3EA801">
        <w:rPr>
          <w:rFonts w:ascii="Arial" w:hAnsi="Arial" w:eastAsia="Arial" w:cs="Arial"/>
          <w:b w:val="0"/>
          <w:bCs w:val="0"/>
          <w:i w:val="0"/>
          <w:iCs w:val="0"/>
          <w:caps w:val="0"/>
          <w:smallCaps w:val="0"/>
          <w:noProof w:val="0"/>
          <w:color w:val="000000" w:themeColor="text1" w:themeTint="FF" w:themeShade="FF"/>
          <w:sz w:val="24"/>
          <w:szCs w:val="24"/>
          <w:u w:val="none"/>
          <w:lang w:val="en-GB"/>
        </w:rPr>
        <w:t>23).</w:t>
      </w:r>
    </w:p>
    <w:p xmlns:wp14="http://schemas.microsoft.com/office/word/2010/wordml" w:rsidP="1A187AA4" wp14:paraId="4F9EE952" wp14:textId="6868DB84">
      <w:pPr>
        <w:pStyle w:val="Normal"/>
        <w:rPr>
          <w:rFonts w:ascii="Arial" w:hAnsi="Arial" w:eastAsia="Arial" w:cs="Arial"/>
          <w:b w:val="0"/>
          <w:bCs w:val="0"/>
          <w:i w:val="0"/>
          <w:iCs w:val="0"/>
          <w:caps w:val="0"/>
          <w:smallCaps w:val="0"/>
          <w:noProof w:val="0"/>
          <w:color w:val="4472C4" w:themeColor="accent1" w:themeTint="FF" w:themeShade="FF"/>
          <w:sz w:val="24"/>
          <w:szCs w:val="24"/>
          <w:u w:val="none"/>
          <w:lang w:val="en-GB"/>
        </w:rPr>
      </w:pPr>
      <w:r w:rsidRPr="1A187AA4" w:rsidR="4262DF1C">
        <w:rPr>
          <w:rFonts w:ascii="Arial" w:hAnsi="Arial" w:eastAsia="Arial" w:cs="Arial"/>
          <w:b w:val="0"/>
          <w:bCs w:val="0"/>
          <w:i w:val="0"/>
          <w:iCs w:val="0"/>
          <w:caps w:val="0"/>
          <w:smallCaps w:val="0"/>
          <w:noProof w:val="0"/>
          <w:color w:val="000000" w:themeColor="text1" w:themeTint="FF" w:themeShade="FF"/>
          <w:sz w:val="24"/>
          <w:szCs w:val="24"/>
          <w:lang w:val="en-GB"/>
        </w:rPr>
        <w:t xml:space="preserve">Jintao, L. </w:t>
      </w:r>
      <w:r w:rsidRPr="1A187AA4" w:rsidR="4262DF1C">
        <w:rPr>
          <w:rFonts w:ascii="Arial" w:hAnsi="Arial" w:eastAsia="Arial" w:cs="Arial"/>
          <w:b w:val="0"/>
          <w:bCs w:val="0"/>
          <w:i w:val="1"/>
          <w:iCs w:val="1"/>
          <w:caps w:val="0"/>
          <w:smallCaps w:val="0"/>
          <w:noProof w:val="0"/>
          <w:color w:val="000000" w:themeColor="text1" w:themeTint="FF" w:themeShade="FF"/>
          <w:sz w:val="24"/>
          <w:szCs w:val="24"/>
          <w:lang w:val="en-GB"/>
        </w:rPr>
        <w:t>et al.</w:t>
      </w:r>
      <w:r w:rsidRPr="1A187AA4" w:rsidR="4262DF1C">
        <w:rPr>
          <w:rFonts w:ascii="Arial" w:hAnsi="Arial" w:eastAsia="Arial" w:cs="Arial"/>
          <w:b w:val="0"/>
          <w:bCs w:val="0"/>
          <w:i w:val="0"/>
          <w:iCs w:val="0"/>
          <w:caps w:val="0"/>
          <w:smallCaps w:val="0"/>
          <w:noProof w:val="0"/>
          <w:color w:val="000000" w:themeColor="text1" w:themeTint="FF" w:themeShade="FF"/>
          <w:sz w:val="24"/>
          <w:szCs w:val="24"/>
          <w:lang w:val="en-GB"/>
        </w:rPr>
        <w:t xml:space="preserve"> (2020) ‘Modified Carroll’s pyramid of Corporate Social Responsibility to enhance Organizational Performance of SMEs industry’,</w:t>
      </w:r>
      <w:r w:rsidRPr="1A187AA4" w:rsidR="4262DF1C">
        <w:rPr>
          <w:rFonts w:ascii="Arial" w:hAnsi="Arial" w:eastAsia="Arial" w:cs="Arial"/>
          <w:b w:val="0"/>
          <w:bCs w:val="0"/>
          <w:i w:val="1"/>
          <w:iCs w:val="1"/>
          <w:caps w:val="0"/>
          <w:smallCaps w:val="0"/>
          <w:noProof w:val="0"/>
          <w:color w:val="000000" w:themeColor="text1" w:themeTint="FF" w:themeShade="FF"/>
          <w:sz w:val="24"/>
          <w:szCs w:val="24"/>
          <w:lang w:val="en-GB"/>
        </w:rPr>
        <w:t>Journal of cleaner production</w:t>
      </w:r>
      <w:r w:rsidRPr="1A187AA4" w:rsidR="4262DF1C">
        <w:rPr>
          <w:rFonts w:ascii="Arial" w:hAnsi="Arial" w:eastAsia="Arial" w:cs="Arial"/>
          <w:b w:val="0"/>
          <w:bCs w:val="0"/>
          <w:i w:val="0"/>
          <w:iCs w:val="0"/>
          <w:caps w:val="0"/>
          <w:smallCaps w:val="0"/>
          <w:noProof w:val="0"/>
          <w:color w:val="000000" w:themeColor="text1" w:themeTint="FF" w:themeShade="FF"/>
          <w:sz w:val="24"/>
          <w:szCs w:val="24"/>
          <w:lang w:val="en-GB"/>
        </w:rPr>
        <w:t xml:space="preserve">, 271 pp. 122456. Available at: </w:t>
      </w:r>
      <w:hyperlink r:id="R344cd50df6bd4ab1">
        <w:r w:rsidRPr="1A187AA4" w:rsidR="4262DF1C">
          <w:rPr>
            <w:rStyle w:val="Hyperlink"/>
            <w:rFonts w:ascii="Arial" w:hAnsi="Arial" w:eastAsia="Arial" w:cs="Arial"/>
            <w:b w:val="0"/>
            <w:bCs w:val="0"/>
            <w:i w:val="0"/>
            <w:iCs w:val="0"/>
            <w:caps w:val="0"/>
            <w:smallCaps w:val="0"/>
            <w:noProof w:val="0"/>
            <w:sz w:val="24"/>
            <w:szCs w:val="24"/>
            <w:lang w:val="en-GB"/>
          </w:rPr>
          <w:t>https://doi.org/10.1016/j.jclepro.2020.122456</w:t>
        </w:r>
      </w:hyperlink>
      <w:r w:rsidRPr="1A187AA4" w:rsidR="66C0CD4A">
        <w:rPr>
          <w:rFonts w:ascii="Arial" w:hAnsi="Arial" w:eastAsia="Arial" w:cs="Arial"/>
          <w:b w:val="0"/>
          <w:bCs w:val="0"/>
          <w:i w:val="0"/>
          <w:iCs w:val="0"/>
          <w:caps w:val="0"/>
          <w:smallCaps w:val="0"/>
          <w:noProof w:val="0"/>
          <w:color w:val="0D0D0D" w:themeColor="text1" w:themeTint="F2" w:themeShade="FF"/>
          <w:sz w:val="24"/>
          <w:szCs w:val="24"/>
          <w:u w:val="none"/>
          <w:lang w:val="en-GB"/>
        </w:rPr>
        <w:t xml:space="preserve"> (Accessed: 15</w:t>
      </w:r>
      <w:r w:rsidRPr="1A187AA4" w:rsidR="66C0CD4A">
        <w:rPr>
          <w:rFonts w:ascii="Arial" w:hAnsi="Arial" w:eastAsia="Arial" w:cs="Arial"/>
          <w:b w:val="0"/>
          <w:bCs w:val="0"/>
          <w:i w:val="0"/>
          <w:iCs w:val="0"/>
          <w:caps w:val="0"/>
          <w:smallCaps w:val="0"/>
          <w:noProof w:val="0"/>
          <w:color w:val="0D0D0D" w:themeColor="text1" w:themeTint="F2" w:themeShade="FF"/>
          <w:sz w:val="24"/>
          <w:szCs w:val="24"/>
          <w:u w:val="none"/>
          <w:vertAlign w:val="superscript"/>
          <w:lang w:val="en-GB"/>
        </w:rPr>
        <w:t>th</w:t>
      </w:r>
      <w:r w:rsidRPr="1A187AA4" w:rsidR="66C0CD4A">
        <w:rPr>
          <w:rFonts w:ascii="Arial" w:hAnsi="Arial" w:eastAsia="Arial" w:cs="Arial"/>
          <w:b w:val="0"/>
          <w:bCs w:val="0"/>
          <w:i w:val="0"/>
          <w:iCs w:val="0"/>
          <w:caps w:val="0"/>
          <w:smallCaps w:val="0"/>
          <w:noProof w:val="0"/>
          <w:color w:val="0D0D0D" w:themeColor="text1" w:themeTint="F2" w:themeShade="FF"/>
          <w:sz w:val="24"/>
          <w:szCs w:val="24"/>
          <w:u w:val="none"/>
          <w:lang w:val="en-GB"/>
        </w:rPr>
        <w:t xml:space="preserve"> October 2023).</w:t>
      </w:r>
    </w:p>
    <w:p xmlns:wp14="http://schemas.microsoft.com/office/word/2010/wordml" w:rsidP="1A187AA4" wp14:paraId="59668DF6" wp14:textId="17232E25">
      <w:pPr>
        <w:pStyle w:val="Normal"/>
        <w:rPr>
          <w:rFonts w:ascii="Arial" w:hAnsi="Arial" w:eastAsia="Arial" w:cs="Arial"/>
          <w:b w:val="0"/>
          <w:bCs w:val="0"/>
          <w:i w:val="0"/>
          <w:iCs w:val="0"/>
          <w:caps w:val="0"/>
          <w:smallCaps w:val="0"/>
          <w:noProof w:val="0"/>
          <w:color w:val="333333"/>
          <w:sz w:val="16"/>
          <w:szCs w:val="16"/>
          <w:lang w:val="en-GB"/>
        </w:rPr>
      </w:pPr>
      <w:r w:rsidRPr="1A187AA4" w:rsidR="67AE649D">
        <w:rPr>
          <w:rFonts w:ascii="Arial" w:hAnsi="Arial" w:eastAsia="Arial" w:cs="Arial"/>
          <w:b w:val="0"/>
          <w:bCs w:val="0"/>
          <w:i w:val="0"/>
          <w:iCs w:val="0"/>
          <w:caps w:val="0"/>
          <w:smallCaps w:val="0"/>
          <w:noProof w:val="0"/>
          <w:color w:val="auto"/>
          <w:sz w:val="24"/>
          <w:szCs w:val="24"/>
          <w:lang w:val="en-GB"/>
        </w:rPr>
        <w:t>Korstanje</w:t>
      </w:r>
      <w:r w:rsidRPr="1A187AA4" w:rsidR="67AE649D">
        <w:rPr>
          <w:rFonts w:ascii="Arial" w:hAnsi="Arial" w:eastAsia="Arial" w:cs="Arial"/>
          <w:b w:val="0"/>
          <w:bCs w:val="0"/>
          <w:i w:val="0"/>
          <w:iCs w:val="0"/>
          <w:caps w:val="0"/>
          <w:smallCaps w:val="0"/>
          <w:noProof w:val="0"/>
          <w:color w:val="auto"/>
          <w:sz w:val="24"/>
          <w:szCs w:val="24"/>
          <w:lang w:val="en-GB"/>
        </w:rPr>
        <w:t xml:space="preserve">, M.E., </w:t>
      </w:r>
      <w:r w:rsidRPr="1A187AA4" w:rsidR="714129A6">
        <w:rPr>
          <w:rFonts w:ascii="Arial" w:hAnsi="Arial" w:eastAsia="Arial" w:cs="Arial"/>
          <w:b w:val="0"/>
          <w:bCs w:val="0"/>
          <w:i w:val="0"/>
          <w:iCs w:val="0"/>
          <w:caps w:val="0"/>
          <w:smallCaps w:val="0"/>
          <w:noProof w:val="0"/>
          <w:color w:val="auto"/>
          <w:sz w:val="24"/>
          <w:szCs w:val="24"/>
          <w:lang w:val="en-GB"/>
        </w:rPr>
        <w:t>Babu, G</w:t>
      </w:r>
      <w:r w:rsidRPr="1A187AA4" w:rsidR="67AE649D">
        <w:rPr>
          <w:rFonts w:ascii="Arial" w:hAnsi="Arial" w:eastAsia="Arial" w:cs="Arial"/>
          <w:b w:val="0"/>
          <w:bCs w:val="0"/>
          <w:i w:val="0"/>
          <w:iCs w:val="0"/>
          <w:caps w:val="0"/>
          <w:smallCaps w:val="0"/>
          <w:noProof w:val="0"/>
          <w:color w:val="auto"/>
          <w:sz w:val="24"/>
          <w:szCs w:val="24"/>
          <w:lang w:val="en-GB"/>
        </w:rPr>
        <w:t xml:space="preserve">. and Nedelea, </w:t>
      </w:r>
      <w:r w:rsidRPr="1A187AA4" w:rsidR="67AE649D">
        <w:rPr>
          <w:rFonts w:ascii="Arial" w:hAnsi="Arial" w:eastAsia="Arial" w:cs="Arial"/>
          <w:b w:val="0"/>
          <w:bCs w:val="0"/>
          <w:i w:val="0"/>
          <w:iCs w:val="0"/>
          <w:caps w:val="0"/>
          <w:smallCaps w:val="0"/>
          <w:noProof w:val="0"/>
          <w:color w:val="auto"/>
          <w:sz w:val="24"/>
          <w:szCs w:val="24"/>
          <w:lang w:val="en-GB"/>
        </w:rPr>
        <w:t>A.M.(</w:t>
      </w:r>
      <w:r w:rsidRPr="1A187AA4" w:rsidR="67AE649D">
        <w:rPr>
          <w:rFonts w:ascii="Arial" w:hAnsi="Arial" w:eastAsia="Arial" w:cs="Arial"/>
          <w:b w:val="0"/>
          <w:bCs w:val="0"/>
          <w:i w:val="0"/>
          <w:iCs w:val="0"/>
          <w:caps w:val="0"/>
          <w:smallCaps w:val="0"/>
          <w:noProof w:val="0"/>
          <w:color w:val="auto"/>
          <w:sz w:val="24"/>
          <w:szCs w:val="24"/>
          <w:lang w:val="en-GB"/>
        </w:rPr>
        <w:t>2020</w:t>
      </w:r>
      <w:r w:rsidRPr="1A187AA4" w:rsidR="67AE649D">
        <w:rPr>
          <w:rFonts w:ascii="Arial" w:hAnsi="Arial" w:eastAsia="Arial" w:cs="Arial"/>
          <w:b w:val="0"/>
          <w:bCs w:val="0"/>
          <w:i w:val="0"/>
          <w:iCs w:val="0"/>
          <w:caps w:val="0"/>
          <w:smallCaps w:val="0"/>
          <w:noProof w:val="0"/>
          <w:color w:val="auto"/>
          <w:sz w:val="24"/>
          <w:szCs w:val="24"/>
          <w:lang w:val="en-GB"/>
        </w:rPr>
        <w:t>)</w:t>
      </w:r>
      <w:r w:rsidRPr="1A187AA4" w:rsidR="265349CF">
        <w:rPr>
          <w:rFonts w:ascii="Arial" w:hAnsi="Arial" w:eastAsia="Arial" w:cs="Arial"/>
          <w:b w:val="0"/>
          <w:bCs w:val="0"/>
          <w:i w:val="0"/>
          <w:iCs w:val="0"/>
          <w:caps w:val="0"/>
          <w:smallCaps w:val="0"/>
          <w:noProof w:val="0"/>
          <w:color w:val="auto"/>
          <w:sz w:val="24"/>
          <w:szCs w:val="24"/>
          <w:lang w:val="en-GB"/>
        </w:rPr>
        <w:t>.</w:t>
      </w:r>
      <w:r w:rsidRPr="1A187AA4" w:rsidR="2306C8CF">
        <w:rPr>
          <w:rFonts w:ascii="Arial" w:hAnsi="Arial" w:eastAsia="Arial" w:cs="Arial"/>
          <w:b w:val="0"/>
          <w:bCs w:val="0"/>
          <w:i w:val="0"/>
          <w:iCs w:val="0"/>
          <w:caps w:val="0"/>
          <w:smallCaps w:val="0"/>
          <w:noProof w:val="0"/>
          <w:color w:val="auto"/>
          <w:sz w:val="24"/>
          <w:szCs w:val="24"/>
          <w:lang w:val="en-GB"/>
        </w:rPr>
        <w:t xml:space="preserve"> </w:t>
      </w:r>
      <w:r w:rsidRPr="1A187AA4" w:rsidR="67AE649D">
        <w:rPr>
          <w:rFonts w:ascii="Arial" w:hAnsi="Arial" w:eastAsia="Arial" w:cs="Arial"/>
          <w:b w:val="0"/>
          <w:bCs w:val="0"/>
          <w:i w:val="1"/>
          <w:iCs w:val="1"/>
          <w:caps w:val="0"/>
          <w:smallCaps w:val="0"/>
          <w:noProof w:val="0"/>
          <w:color w:val="auto"/>
          <w:sz w:val="24"/>
          <w:szCs w:val="24"/>
          <w:lang w:val="en-GB"/>
        </w:rPr>
        <w:t>Strategies</w:t>
      </w:r>
      <w:r w:rsidRPr="1A187AA4" w:rsidR="67AE649D">
        <w:rPr>
          <w:rFonts w:ascii="Arial" w:hAnsi="Arial" w:eastAsia="Arial" w:cs="Arial"/>
          <w:b w:val="0"/>
          <w:bCs w:val="0"/>
          <w:i w:val="1"/>
          <w:iCs w:val="1"/>
          <w:caps w:val="0"/>
          <w:smallCaps w:val="0"/>
          <w:noProof w:val="0"/>
          <w:color w:val="auto"/>
          <w:sz w:val="24"/>
          <w:szCs w:val="24"/>
          <w:lang w:val="en-GB"/>
        </w:rPr>
        <w:t xml:space="preserve"> for Promoting Sustainable Hospitality and Tourism Services</w:t>
      </w:r>
      <w:r w:rsidRPr="1A187AA4" w:rsidR="67AE649D">
        <w:rPr>
          <w:rFonts w:ascii="Arial" w:hAnsi="Arial" w:eastAsia="Arial" w:cs="Arial"/>
          <w:b w:val="0"/>
          <w:bCs w:val="0"/>
          <w:i w:val="0"/>
          <w:iCs w:val="0"/>
          <w:caps w:val="0"/>
          <w:smallCaps w:val="0"/>
          <w:noProof w:val="0"/>
          <w:color w:val="auto"/>
          <w:sz w:val="24"/>
          <w:szCs w:val="24"/>
          <w:lang w:val="en-GB"/>
        </w:rPr>
        <w:t xml:space="preserve">. 1st </w:t>
      </w:r>
      <w:r w:rsidRPr="1A187AA4" w:rsidR="5413BC2A">
        <w:rPr>
          <w:rFonts w:ascii="Arial" w:hAnsi="Arial" w:eastAsia="Arial" w:cs="Arial"/>
          <w:b w:val="0"/>
          <w:bCs w:val="0"/>
          <w:i w:val="0"/>
          <w:iCs w:val="0"/>
          <w:caps w:val="0"/>
          <w:smallCaps w:val="0"/>
          <w:noProof w:val="0"/>
          <w:color w:val="auto"/>
          <w:sz w:val="24"/>
          <w:szCs w:val="24"/>
          <w:lang w:val="en-GB"/>
        </w:rPr>
        <w:t>Ed</w:t>
      </w:r>
      <w:r w:rsidRPr="1A187AA4" w:rsidR="67AE649D">
        <w:rPr>
          <w:rFonts w:ascii="Arial" w:hAnsi="Arial" w:eastAsia="Arial" w:cs="Arial"/>
          <w:b w:val="0"/>
          <w:bCs w:val="0"/>
          <w:i w:val="0"/>
          <w:iCs w:val="0"/>
          <w:caps w:val="0"/>
          <w:smallCaps w:val="0"/>
          <w:noProof w:val="0"/>
          <w:color w:val="auto"/>
          <w:sz w:val="24"/>
          <w:szCs w:val="24"/>
          <w:lang w:val="en-GB"/>
        </w:rPr>
        <w:t>. Hershey: IGI Global.</w:t>
      </w:r>
      <w:r w:rsidRPr="1A187AA4" w:rsidR="2CB9E033">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1A187AA4" wp14:paraId="3A99520B" wp14:textId="04EA7EA3">
      <w:pPr>
        <w:pStyle w:val="Normal"/>
        <w:rPr>
          <w:rFonts w:ascii="Arial" w:hAnsi="Arial" w:eastAsia="Arial" w:cs="Arial"/>
          <w:noProof w:val="0"/>
          <w:color w:val="000000" w:themeColor="text1" w:themeTint="FF" w:themeShade="FF"/>
          <w:sz w:val="24"/>
          <w:szCs w:val="24"/>
          <w:lang w:val="en-GB"/>
        </w:rPr>
      </w:pPr>
      <w:r w:rsidRPr="1A187AA4" w:rsidR="3D15ADEF">
        <w:rPr>
          <w:rFonts w:ascii="Arial" w:hAnsi="Arial" w:eastAsia="Arial" w:cs="Arial"/>
          <w:b w:val="0"/>
          <w:bCs w:val="0"/>
          <w:i w:val="0"/>
          <w:iCs w:val="0"/>
          <w:caps w:val="0"/>
          <w:smallCaps w:val="0"/>
          <w:noProof w:val="0"/>
          <w:color w:val="000000" w:themeColor="text1" w:themeTint="FF" w:themeShade="FF"/>
          <w:sz w:val="24"/>
          <w:szCs w:val="24"/>
          <w:lang w:val="en-GB"/>
        </w:rPr>
        <w:t xml:space="preserve">Management Association, I.R.(2020) </w:t>
      </w:r>
      <w:r w:rsidRPr="1A187AA4" w:rsidR="3D15ADEF">
        <w:rPr>
          <w:rFonts w:ascii="Arial" w:hAnsi="Arial" w:eastAsia="Arial" w:cs="Arial"/>
          <w:b w:val="0"/>
          <w:bCs w:val="0"/>
          <w:i w:val="1"/>
          <w:iCs w:val="1"/>
          <w:caps w:val="0"/>
          <w:smallCaps w:val="0"/>
          <w:noProof w:val="0"/>
          <w:color w:val="000000" w:themeColor="text1" w:themeTint="FF" w:themeShade="FF"/>
          <w:sz w:val="24"/>
          <w:szCs w:val="24"/>
          <w:lang w:val="en-GB"/>
        </w:rPr>
        <w:t>Destination Management and Marketing Breakthroughs in Research and Practice</w:t>
      </w:r>
      <w:r w:rsidRPr="1A187AA4" w:rsidR="3D15ADEF">
        <w:rPr>
          <w:rFonts w:ascii="Arial" w:hAnsi="Arial" w:eastAsia="Arial" w:cs="Arial"/>
          <w:b w:val="0"/>
          <w:bCs w:val="0"/>
          <w:i w:val="0"/>
          <w:iCs w:val="0"/>
          <w:caps w:val="0"/>
          <w:smallCaps w:val="0"/>
          <w:noProof w:val="0"/>
          <w:color w:val="000000" w:themeColor="text1" w:themeTint="FF" w:themeShade="FF"/>
          <w:sz w:val="24"/>
          <w:szCs w:val="24"/>
          <w:lang w:val="en-GB"/>
        </w:rPr>
        <w:t>. 1st Ed. Hershey: IGI Global.</w:t>
      </w:r>
    </w:p>
    <w:p xmlns:wp14="http://schemas.microsoft.com/office/word/2010/wordml" w:rsidP="1A187AA4" wp14:paraId="426A726F" wp14:textId="41B27E97">
      <w:pPr>
        <w:pStyle w:val="Normal"/>
        <w:rPr>
          <w:rFonts w:ascii="Arial" w:hAnsi="Arial" w:eastAsia="Arial" w:cs="Arial"/>
          <w:i w:val="1"/>
          <w:iCs w:val="1"/>
          <w:sz w:val="24"/>
          <w:szCs w:val="24"/>
        </w:rPr>
      </w:pPr>
      <w:r w:rsidRPr="1A187AA4" w:rsidR="458DA6DC">
        <w:rPr>
          <w:rFonts w:ascii="Arial" w:hAnsi="Arial" w:eastAsia="Arial" w:cs="Arial"/>
          <w:sz w:val="24"/>
          <w:szCs w:val="24"/>
        </w:rPr>
        <w:t>Mamut</w:t>
      </w:r>
      <w:r w:rsidRPr="1A187AA4" w:rsidR="458DA6DC">
        <w:rPr>
          <w:rFonts w:ascii="Arial" w:hAnsi="Arial" w:eastAsia="Arial" w:cs="Arial"/>
          <w:sz w:val="24"/>
          <w:szCs w:val="24"/>
        </w:rPr>
        <w:t xml:space="preserve">, E., (no date) </w:t>
      </w:r>
      <w:r w:rsidRPr="1A187AA4" w:rsidR="458DA6DC">
        <w:rPr>
          <w:rFonts w:ascii="Arial" w:hAnsi="Arial" w:eastAsia="Arial" w:cs="Arial"/>
          <w:i w:val="1"/>
          <w:iCs w:val="1"/>
          <w:sz w:val="24"/>
          <w:szCs w:val="24"/>
        </w:rPr>
        <w:t xml:space="preserve">Academic Impact </w:t>
      </w:r>
      <w:r w:rsidRPr="1A187AA4" w:rsidR="4BF43D40">
        <w:rPr>
          <w:rFonts w:ascii="Arial" w:hAnsi="Arial" w:eastAsia="Arial" w:cs="Arial"/>
          <w:i w:val="1"/>
          <w:iCs w:val="1"/>
          <w:sz w:val="24"/>
          <w:szCs w:val="24"/>
        </w:rPr>
        <w:t>and Education for Sustainable Development: The Contribution of Black Sea Region Universities</w:t>
      </w:r>
      <w:r w:rsidRPr="1A187AA4" w:rsidR="0A992272">
        <w:rPr>
          <w:rFonts w:ascii="Arial" w:hAnsi="Arial" w:eastAsia="Arial" w:cs="Arial"/>
          <w:i w:val="0"/>
          <w:iCs w:val="0"/>
          <w:sz w:val="24"/>
          <w:szCs w:val="24"/>
        </w:rPr>
        <w:t xml:space="preserve">. Available at: </w:t>
      </w:r>
      <w:hyperlink r:id="R3684b92e70e14587">
        <w:r w:rsidRPr="1A187AA4" w:rsidR="0A992272">
          <w:rPr>
            <w:rStyle w:val="Hyperlink"/>
            <w:rFonts w:ascii="Arial" w:hAnsi="Arial" w:eastAsia="Arial" w:cs="Arial"/>
            <w:i w:val="0"/>
            <w:iCs w:val="0"/>
            <w:sz w:val="24"/>
            <w:szCs w:val="24"/>
          </w:rPr>
          <w:t>https://www.un.org/en/chronicle/article/academic-impact-and-education-sustainable-development-contribution-black-sea-region-universities</w:t>
        </w:r>
      </w:hyperlink>
      <w:r w:rsidRPr="1A187AA4" w:rsidR="0A992272">
        <w:rPr>
          <w:rFonts w:ascii="Arial" w:hAnsi="Arial" w:eastAsia="Arial" w:cs="Arial"/>
          <w:i w:val="0"/>
          <w:iCs w:val="0"/>
          <w:sz w:val="24"/>
          <w:szCs w:val="24"/>
        </w:rPr>
        <w:t xml:space="preserve"> (Accessed: 13</w:t>
      </w:r>
      <w:r w:rsidRPr="1A187AA4" w:rsidR="0A992272">
        <w:rPr>
          <w:rFonts w:ascii="Arial" w:hAnsi="Arial" w:eastAsia="Arial" w:cs="Arial"/>
          <w:i w:val="0"/>
          <w:iCs w:val="0"/>
          <w:sz w:val="24"/>
          <w:szCs w:val="24"/>
          <w:vertAlign w:val="superscript"/>
        </w:rPr>
        <w:t>th</w:t>
      </w:r>
      <w:r w:rsidRPr="1A187AA4" w:rsidR="0A992272">
        <w:rPr>
          <w:rFonts w:ascii="Arial" w:hAnsi="Arial" w:eastAsia="Arial" w:cs="Arial"/>
          <w:i w:val="0"/>
          <w:iCs w:val="0"/>
          <w:sz w:val="24"/>
          <w:szCs w:val="24"/>
        </w:rPr>
        <w:t xml:space="preserve"> October 2023).</w:t>
      </w:r>
    </w:p>
    <w:p xmlns:wp14="http://schemas.microsoft.com/office/word/2010/wordml" w:rsidP="1A187AA4" wp14:paraId="16E91B49" wp14:textId="55658ED9">
      <w:pPr>
        <w:pStyle w:val="Normal"/>
        <w:rPr>
          <w:rFonts w:ascii="Arial" w:hAnsi="Arial" w:eastAsia="Arial" w:cs="Arial"/>
          <w:noProof w:val="0"/>
          <w:color w:val="0D0D0D" w:themeColor="text1" w:themeTint="F2" w:themeShade="FF"/>
          <w:sz w:val="24"/>
          <w:szCs w:val="24"/>
          <w:lang w:val="en-GB"/>
        </w:rPr>
      </w:pPr>
      <w:r w:rsidRPr="1A187AA4" w:rsidR="1C3C176C">
        <w:rPr>
          <w:rFonts w:ascii="Arial" w:hAnsi="Arial" w:eastAsia="Arial" w:cs="Arial"/>
          <w:b w:val="0"/>
          <w:bCs w:val="0"/>
          <w:i w:val="0"/>
          <w:iCs w:val="0"/>
          <w:caps w:val="0"/>
          <w:smallCaps w:val="0"/>
          <w:noProof w:val="0"/>
          <w:color w:val="0D0D0D" w:themeColor="text1" w:themeTint="F2" w:themeShade="FF"/>
          <w:sz w:val="24"/>
          <w:szCs w:val="24"/>
          <w:lang w:val="en-GB"/>
        </w:rPr>
        <w:t>Meijaard</w:t>
      </w:r>
      <w:r w:rsidRPr="1A187AA4" w:rsidR="1C3C176C">
        <w:rPr>
          <w:rFonts w:ascii="Arial" w:hAnsi="Arial" w:eastAsia="Arial" w:cs="Arial"/>
          <w:b w:val="0"/>
          <w:bCs w:val="0"/>
          <w:i w:val="0"/>
          <w:iCs w:val="0"/>
          <w:caps w:val="0"/>
          <w:smallCaps w:val="0"/>
          <w:noProof w:val="0"/>
          <w:color w:val="0D0D0D" w:themeColor="text1" w:themeTint="F2" w:themeShade="FF"/>
          <w:sz w:val="24"/>
          <w:szCs w:val="24"/>
          <w:lang w:val="en-GB"/>
        </w:rPr>
        <w:t xml:space="preserve">, E., </w:t>
      </w:r>
      <w:r w:rsidRPr="1A187AA4" w:rsidR="1C3C176C">
        <w:rPr>
          <w:rFonts w:ascii="Arial" w:hAnsi="Arial" w:eastAsia="Arial" w:cs="Arial"/>
          <w:b w:val="0"/>
          <w:bCs w:val="0"/>
          <w:i w:val="1"/>
          <w:iCs w:val="1"/>
          <w:caps w:val="0"/>
          <w:smallCaps w:val="0"/>
          <w:noProof w:val="0"/>
          <w:color w:val="0D0D0D" w:themeColor="text1" w:themeTint="F2" w:themeShade="FF"/>
          <w:sz w:val="24"/>
          <w:szCs w:val="24"/>
          <w:lang w:val="en-GB"/>
        </w:rPr>
        <w:t>et al.</w:t>
      </w:r>
      <w:r w:rsidRPr="1A187AA4" w:rsidR="1C3C176C">
        <w:rPr>
          <w:rFonts w:ascii="Arial" w:hAnsi="Arial" w:eastAsia="Arial" w:cs="Arial"/>
          <w:b w:val="0"/>
          <w:bCs w:val="0"/>
          <w:i w:val="0"/>
          <w:iCs w:val="0"/>
          <w:caps w:val="0"/>
          <w:smallCaps w:val="0"/>
          <w:noProof w:val="0"/>
          <w:color w:val="0D0D0D" w:themeColor="text1" w:themeTint="F2" w:themeShade="FF"/>
          <w:sz w:val="24"/>
          <w:szCs w:val="24"/>
          <w:lang w:val="en-GB"/>
        </w:rPr>
        <w:t>(</w:t>
      </w:r>
      <w:r w:rsidRPr="1A187AA4" w:rsidR="1C3C176C">
        <w:rPr>
          <w:rFonts w:ascii="Arial" w:hAnsi="Arial" w:eastAsia="Arial" w:cs="Arial"/>
          <w:b w:val="0"/>
          <w:bCs w:val="0"/>
          <w:i w:val="0"/>
          <w:iCs w:val="0"/>
          <w:caps w:val="0"/>
          <w:smallCaps w:val="0"/>
          <w:noProof w:val="0"/>
          <w:color w:val="0D0D0D" w:themeColor="text1" w:themeTint="F2" w:themeShade="FF"/>
          <w:sz w:val="24"/>
          <w:szCs w:val="24"/>
          <w:lang w:val="en-GB"/>
        </w:rPr>
        <w:t xml:space="preserve">2020) ‘The environmental impacts of palm oil in context, </w:t>
      </w:r>
      <w:r w:rsidRPr="1A187AA4" w:rsidR="1C3C176C">
        <w:rPr>
          <w:rFonts w:ascii="Arial" w:hAnsi="Arial" w:eastAsia="Arial" w:cs="Arial"/>
          <w:b w:val="0"/>
          <w:bCs w:val="0"/>
          <w:i w:val="1"/>
          <w:iCs w:val="1"/>
          <w:caps w:val="0"/>
          <w:smallCaps w:val="0"/>
          <w:noProof w:val="0"/>
          <w:color w:val="0D0D0D" w:themeColor="text1" w:themeTint="F2" w:themeShade="FF"/>
          <w:sz w:val="24"/>
          <w:szCs w:val="24"/>
          <w:lang w:val="en-GB"/>
        </w:rPr>
        <w:t>Nature plants</w:t>
      </w:r>
      <w:r w:rsidRPr="1A187AA4" w:rsidR="1C3C176C">
        <w:rPr>
          <w:rFonts w:ascii="Arial" w:hAnsi="Arial" w:eastAsia="Arial" w:cs="Arial"/>
          <w:b w:val="0"/>
          <w:bCs w:val="0"/>
          <w:i w:val="0"/>
          <w:iCs w:val="0"/>
          <w:caps w:val="0"/>
          <w:smallCaps w:val="0"/>
          <w:noProof w:val="0"/>
          <w:color w:val="0D0D0D" w:themeColor="text1" w:themeTint="F2" w:themeShade="FF"/>
          <w:sz w:val="24"/>
          <w:szCs w:val="24"/>
          <w:lang w:val="en-GB"/>
        </w:rPr>
        <w:t>, 6(</w:t>
      </w:r>
      <w:r w:rsidRPr="1A187AA4" w:rsidR="1C3C176C">
        <w:rPr>
          <w:rFonts w:ascii="Arial" w:hAnsi="Arial" w:eastAsia="Arial" w:cs="Arial"/>
          <w:b w:val="0"/>
          <w:bCs w:val="0"/>
          <w:i w:val="0"/>
          <w:iCs w:val="0"/>
          <w:caps w:val="0"/>
          <w:smallCaps w:val="0"/>
          <w:noProof w:val="0"/>
          <w:color w:val="0D0D0D" w:themeColor="text1" w:themeTint="F2" w:themeShade="FF"/>
          <w:sz w:val="24"/>
          <w:szCs w:val="24"/>
          <w:lang w:val="en-GB"/>
        </w:rPr>
        <w:t>12)pp.</w:t>
      </w:r>
      <w:r w:rsidRPr="1A187AA4" w:rsidR="1C3C176C">
        <w:rPr>
          <w:rFonts w:ascii="Arial" w:hAnsi="Arial" w:eastAsia="Arial" w:cs="Arial"/>
          <w:b w:val="0"/>
          <w:bCs w:val="0"/>
          <w:i w:val="0"/>
          <w:iCs w:val="0"/>
          <w:caps w:val="0"/>
          <w:smallCaps w:val="0"/>
          <w:noProof w:val="0"/>
          <w:color w:val="0D0D0D" w:themeColor="text1" w:themeTint="F2" w:themeShade="FF"/>
          <w:sz w:val="24"/>
          <w:szCs w:val="24"/>
          <w:lang w:val="en-GB"/>
        </w:rPr>
        <w:t xml:space="preserve"> 1418-1426. Available at: </w:t>
      </w:r>
      <w:hyperlink r:id="R866d0ac913964583">
        <w:r w:rsidRPr="1A187AA4" w:rsidR="1C3C176C">
          <w:rPr>
            <w:rStyle w:val="Hyperlink"/>
            <w:rFonts w:ascii="Arial" w:hAnsi="Arial" w:eastAsia="Arial" w:cs="Arial"/>
            <w:b w:val="0"/>
            <w:bCs w:val="0"/>
            <w:i w:val="0"/>
            <w:iCs w:val="0"/>
            <w:caps w:val="0"/>
            <w:smallCaps w:val="0"/>
            <w:noProof w:val="0"/>
            <w:sz w:val="24"/>
            <w:szCs w:val="24"/>
            <w:lang w:val="en-GB"/>
          </w:rPr>
          <w:t>https://doi.org/10.1038/s41477-020-00813-w</w:t>
        </w:r>
      </w:hyperlink>
      <w:r w:rsidRPr="1A187AA4" w:rsidR="1C3C176C">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1A187AA4" w:rsidR="1EF97D67">
        <w:rPr>
          <w:rFonts w:ascii="Arial" w:hAnsi="Arial" w:eastAsia="Arial" w:cs="Arial"/>
          <w:b w:val="0"/>
          <w:bCs w:val="0"/>
          <w:i w:val="0"/>
          <w:iCs w:val="0"/>
          <w:caps w:val="0"/>
          <w:smallCaps w:val="0"/>
          <w:noProof w:val="0"/>
          <w:color w:val="0D0D0D" w:themeColor="text1" w:themeTint="F2" w:themeShade="FF"/>
          <w:sz w:val="24"/>
          <w:szCs w:val="24"/>
          <w:lang w:val="en-GB"/>
        </w:rPr>
        <w:t>(Accessed: 16</w:t>
      </w:r>
      <w:r w:rsidRPr="1A187AA4" w:rsidR="1EF97D67">
        <w:rPr>
          <w:rFonts w:ascii="Arial" w:hAnsi="Arial" w:eastAsia="Arial" w:cs="Arial"/>
          <w:b w:val="0"/>
          <w:bCs w:val="0"/>
          <w:i w:val="0"/>
          <w:iCs w:val="0"/>
          <w:caps w:val="0"/>
          <w:smallCaps w:val="0"/>
          <w:noProof w:val="0"/>
          <w:color w:val="0D0D0D" w:themeColor="text1" w:themeTint="F2" w:themeShade="FF"/>
          <w:sz w:val="24"/>
          <w:szCs w:val="24"/>
          <w:vertAlign w:val="superscript"/>
          <w:lang w:val="en-GB"/>
        </w:rPr>
        <w:t>th</w:t>
      </w:r>
      <w:r w:rsidRPr="1A187AA4" w:rsidR="1EF97D67">
        <w:rPr>
          <w:rFonts w:ascii="Arial" w:hAnsi="Arial" w:eastAsia="Arial" w:cs="Arial"/>
          <w:b w:val="0"/>
          <w:bCs w:val="0"/>
          <w:i w:val="0"/>
          <w:iCs w:val="0"/>
          <w:caps w:val="0"/>
          <w:smallCaps w:val="0"/>
          <w:noProof w:val="0"/>
          <w:color w:val="0D0D0D" w:themeColor="text1" w:themeTint="F2" w:themeShade="FF"/>
          <w:sz w:val="24"/>
          <w:szCs w:val="24"/>
          <w:lang w:val="en-GB"/>
        </w:rPr>
        <w:t xml:space="preserve"> October 2023).</w:t>
      </w:r>
    </w:p>
    <w:p xmlns:wp14="http://schemas.microsoft.com/office/word/2010/wordml" w:rsidP="1A187AA4" wp14:paraId="27115C5B" wp14:textId="50682F59">
      <w:pPr>
        <w:pStyle w:val="Normal"/>
        <w:rPr>
          <w:rFonts w:ascii="Arial" w:hAnsi="Arial" w:eastAsia="Arial" w:cs="Arial"/>
          <w:b w:val="0"/>
          <w:bCs w:val="0"/>
          <w:i w:val="0"/>
          <w:iCs w:val="0"/>
          <w:caps w:val="0"/>
          <w:smallCaps w:val="0"/>
          <w:strike w:val="0"/>
          <w:dstrike w:val="0"/>
          <w:noProof w:val="0"/>
          <w:color w:val="1F1F1F"/>
          <w:sz w:val="24"/>
          <w:szCs w:val="24"/>
          <w:u w:val="none"/>
          <w:lang w:val="en-GB"/>
        </w:rPr>
      </w:pPr>
      <w:r w:rsidRPr="1A187AA4" w:rsidR="5A16AFEB">
        <w:rPr>
          <w:rFonts w:ascii="Arial" w:hAnsi="Arial" w:eastAsia="Arial" w:cs="Arial"/>
          <w:sz w:val="24"/>
          <w:szCs w:val="24"/>
        </w:rPr>
        <w:t xml:space="preserve">Melane-Lavado, A., Alvarez-Herranz, </w:t>
      </w:r>
      <w:r w:rsidRPr="1A187AA4" w:rsidR="6CE58ABD">
        <w:rPr>
          <w:rFonts w:ascii="Arial" w:hAnsi="Arial" w:eastAsia="Arial" w:cs="Arial"/>
          <w:sz w:val="24"/>
          <w:szCs w:val="24"/>
        </w:rPr>
        <w:t xml:space="preserve">A. and Gonzalez-Gonzalez, </w:t>
      </w:r>
      <w:r w:rsidRPr="1A187AA4" w:rsidR="6CE58ABD">
        <w:rPr>
          <w:rFonts w:ascii="Arial" w:hAnsi="Arial" w:eastAsia="Arial" w:cs="Arial"/>
          <w:sz w:val="24"/>
          <w:szCs w:val="24"/>
        </w:rPr>
        <w:t>I.</w:t>
      </w:r>
      <w:r w:rsidRPr="1A187AA4" w:rsidR="2023D3CD">
        <w:rPr>
          <w:rFonts w:ascii="Arial" w:hAnsi="Arial" w:eastAsia="Arial" w:cs="Arial"/>
          <w:sz w:val="24"/>
          <w:szCs w:val="24"/>
        </w:rPr>
        <w:t>(</w:t>
      </w:r>
      <w:r w:rsidRPr="1A187AA4" w:rsidR="2023D3CD">
        <w:rPr>
          <w:rFonts w:ascii="Arial" w:hAnsi="Arial" w:eastAsia="Arial" w:cs="Arial"/>
          <w:sz w:val="24"/>
          <w:szCs w:val="24"/>
        </w:rPr>
        <w:t>2018) ‘</w:t>
      </w:r>
      <w:r w:rsidRPr="1A187AA4" w:rsidR="126F549A">
        <w:rPr>
          <w:rFonts w:ascii="Arial" w:hAnsi="Arial" w:eastAsia="Arial" w:cs="Arial"/>
          <w:sz w:val="24"/>
          <w:szCs w:val="24"/>
        </w:rPr>
        <w:t>Foreign direct investment as a way to guide the innovative proc</w:t>
      </w:r>
      <w:r w:rsidRPr="1A187AA4" w:rsidR="2E73325D">
        <w:rPr>
          <w:rFonts w:ascii="Arial" w:hAnsi="Arial" w:eastAsia="Arial" w:cs="Arial"/>
          <w:sz w:val="24"/>
          <w:szCs w:val="24"/>
        </w:rPr>
        <w:t>ess towards sustainability</w:t>
      </w:r>
      <w:r w:rsidRPr="1A187AA4" w:rsidR="2023D3CD">
        <w:rPr>
          <w:rFonts w:ascii="Arial" w:hAnsi="Arial" w:eastAsia="Arial" w:cs="Arial"/>
          <w:sz w:val="24"/>
          <w:szCs w:val="24"/>
        </w:rPr>
        <w:t xml:space="preserve">’, </w:t>
      </w:r>
      <w:r w:rsidRPr="1A187AA4" w:rsidR="765E384E">
        <w:rPr>
          <w:rFonts w:ascii="Arial" w:hAnsi="Arial" w:eastAsia="Arial" w:cs="Arial"/>
          <w:i w:val="1"/>
          <w:iCs w:val="1"/>
          <w:sz w:val="24"/>
          <w:szCs w:val="24"/>
        </w:rPr>
        <w:t>Journal of Cleaner Production</w:t>
      </w:r>
      <w:r w:rsidRPr="1A187AA4" w:rsidR="765E384E">
        <w:rPr>
          <w:rFonts w:ascii="Arial" w:hAnsi="Arial" w:eastAsia="Arial" w:cs="Arial"/>
          <w:i w:val="0"/>
          <w:iCs w:val="0"/>
          <w:sz w:val="24"/>
          <w:szCs w:val="24"/>
        </w:rPr>
        <w:t xml:space="preserve">, </w:t>
      </w:r>
      <w:r w:rsidRPr="1A187AA4" w:rsidR="36B670A3">
        <w:rPr>
          <w:rFonts w:ascii="Arial" w:hAnsi="Arial" w:eastAsia="Arial" w:cs="Arial"/>
          <w:i w:val="0"/>
          <w:iCs w:val="0"/>
          <w:sz w:val="24"/>
          <w:szCs w:val="24"/>
        </w:rPr>
        <w:t>172 pp. 3578-3590. Available at:</w:t>
      </w:r>
      <w:r w:rsidRPr="1A187AA4" w:rsidR="6468F923">
        <w:rPr>
          <w:rFonts w:ascii="Arial" w:hAnsi="Arial" w:eastAsia="Arial" w:cs="Arial"/>
          <w:i w:val="0"/>
          <w:iCs w:val="0"/>
          <w:sz w:val="24"/>
          <w:szCs w:val="24"/>
        </w:rPr>
        <w:t xml:space="preserve"> </w:t>
      </w:r>
      <w:hyperlink r:id="R988c4040977a495f">
        <w:r w:rsidRPr="1A187AA4" w:rsidR="6468F923">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https://doi.org/10.1016/j.jclepro.2017.03.131</w:t>
        </w:r>
      </w:hyperlink>
      <w:r w:rsidRPr="1A187AA4" w:rsidR="4E9AD43F">
        <w:rPr>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 xml:space="preserve"> </w:t>
      </w:r>
      <w:r w:rsidRPr="1A187AA4" w:rsidR="4E9AD43F">
        <w:rPr>
          <w:rFonts w:ascii="Arial" w:hAnsi="Arial" w:eastAsia="Arial" w:cs="Arial"/>
          <w:b w:val="0"/>
          <w:bCs w:val="0"/>
          <w:i w:val="0"/>
          <w:iCs w:val="0"/>
          <w:caps w:val="0"/>
          <w:smallCaps w:val="0"/>
          <w:strike w:val="0"/>
          <w:dstrike w:val="0"/>
          <w:noProof w:val="0"/>
          <w:color w:val="1F1F1F"/>
          <w:sz w:val="24"/>
          <w:szCs w:val="24"/>
          <w:u w:val="none"/>
          <w:lang w:val="en-GB"/>
        </w:rPr>
        <w:t>(Accessed:11</w:t>
      </w:r>
      <w:r w:rsidRPr="1A187AA4" w:rsidR="4E9AD43F">
        <w:rPr>
          <w:rFonts w:ascii="Arial" w:hAnsi="Arial" w:eastAsia="Arial" w:cs="Arial"/>
          <w:b w:val="0"/>
          <w:bCs w:val="0"/>
          <w:i w:val="0"/>
          <w:iCs w:val="0"/>
          <w:caps w:val="0"/>
          <w:smallCaps w:val="0"/>
          <w:strike w:val="0"/>
          <w:dstrike w:val="0"/>
          <w:noProof w:val="0"/>
          <w:color w:val="1F1F1F"/>
          <w:sz w:val="24"/>
          <w:szCs w:val="24"/>
          <w:u w:val="none"/>
          <w:vertAlign w:val="superscript"/>
          <w:lang w:val="en-GB"/>
        </w:rPr>
        <w:t>th</w:t>
      </w:r>
      <w:r w:rsidRPr="1A187AA4" w:rsidR="4E9AD43F">
        <w:rPr>
          <w:rFonts w:ascii="Arial" w:hAnsi="Arial" w:eastAsia="Arial" w:cs="Arial"/>
          <w:b w:val="0"/>
          <w:bCs w:val="0"/>
          <w:i w:val="0"/>
          <w:iCs w:val="0"/>
          <w:caps w:val="0"/>
          <w:smallCaps w:val="0"/>
          <w:strike w:val="0"/>
          <w:dstrike w:val="0"/>
          <w:noProof w:val="0"/>
          <w:color w:val="1F1F1F"/>
          <w:sz w:val="24"/>
          <w:szCs w:val="24"/>
          <w:u w:val="none"/>
          <w:lang w:val="en-GB"/>
        </w:rPr>
        <w:t xml:space="preserve"> October 2023).</w:t>
      </w:r>
    </w:p>
    <w:p xmlns:wp14="http://schemas.microsoft.com/office/word/2010/wordml" w:rsidP="1A187AA4" wp14:paraId="4720EDEF" wp14:textId="05B8F9B8">
      <w:pPr>
        <w:pStyle w:val="Normal"/>
        <w:rPr>
          <w:rFonts w:ascii="Arial" w:hAnsi="Arial" w:eastAsia="Arial" w:cs="Arial"/>
          <w:noProof w:val="0"/>
          <w:color w:val="0D0D0D" w:themeColor="text1" w:themeTint="F2" w:themeShade="FF"/>
          <w:sz w:val="24"/>
          <w:szCs w:val="24"/>
          <w:lang w:val="en-GB"/>
        </w:rPr>
      </w:pP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Miemczyk</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 xml:space="preserve">, J. and </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Luzzini</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D.(</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 xml:space="preserve">2019) ‘Achieving Triple Bottom Lune sustainability in supply chains: The role of </w:t>
      </w:r>
      <w:r w:rsidRPr="1A187AA4" w:rsidR="17D7DD7A">
        <w:rPr>
          <w:rFonts w:ascii="Arial" w:hAnsi="Arial" w:eastAsia="Arial" w:cs="Arial"/>
          <w:b w:val="0"/>
          <w:bCs w:val="0"/>
          <w:i w:val="0"/>
          <w:iCs w:val="0"/>
          <w:caps w:val="0"/>
          <w:smallCaps w:val="0"/>
          <w:noProof w:val="0"/>
          <w:color w:val="0D0D0D" w:themeColor="text1" w:themeTint="F2" w:themeShade="FF"/>
          <w:sz w:val="24"/>
          <w:szCs w:val="24"/>
          <w:lang w:val="en-GB"/>
        </w:rPr>
        <w:t>E</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 xml:space="preserve">nvironmental, </w:t>
      </w:r>
      <w:r w:rsidRPr="1A187AA4" w:rsidR="39BC4B9E">
        <w:rPr>
          <w:rFonts w:ascii="Arial" w:hAnsi="Arial" w:eastAsia="Arial" w:cs="Arial"/>
          <w:b w:val="0"/>
          <w:bCs w:val="0"/>
          <w:i w:val="0"/>
          <w:iCs w:val="0"/>
          <w:caps w:val="0"/>
          <w:smallCaps w:val="0"/>
          <w:noProof w:val="0"/>
          <w:color w:val="0D0D0D" w:themeColor="text1" w:themeTint="F2" w:themeShade="FF"/>
          <w:sz w:val="24"/>
          <w:szCs w:val="24"/>
          <w:lang w:val="en-GB"/>
        </w:rPr>
        <w:t>S</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 xml:space="preserve">ocial and </w:t>
      </w:r>
      <w:r w:rsidRPr="1A187AA4" w:rsidR="43716FF6">
        <w:rPr>
          <w:rFonts w:ascii="Arial" w:hAnsi="Arial" w:eastAsia="Arial" w:cs="Arial"/>
          <w:b w:val="0"/>
          <w:bCs w:val="0"/>
          <w:i w:val="0"/>
          <w:iCs w:val="0"/>
          <w:caps w:val="0"/>
          <w:smallCaps w:val="0"/>
          <w:noProof w:val="0"/>
          <w:color w:val="0D0D0D" w:themeColor="text1" w:themeTint="F2" w:themeShade="FF"/>
          <w:sz w:val="24"/>
          <w:szCs w:val="24"/>
          <w:lang w:val="en-GB"/>
        </w:rPr>
        <w:t>R</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 xml:space="preserve">isk </w:t>
      </w:r>
      <w:r w:rsidRPr="1A187AA4" w:rsidR="772A5012">
        <w:rPr>
          <w:rFonts w:ascii="Arial" w:hAnsi="Arial" w:eastAsia="Arial" w:cs="Arial"/>
          <w:b w:val="0"/>
          <w:bCs w:val="0"/>
          <w:i w:val="0"/>
          <w:iCs w:val="0"/>
          <w:caps w:val="0"/>
          <w:smallCaps w:val="0"/>
          <w:noProof w:val="0"/>
          <w:color w:val="0D0D0D" w:themeColor="text1" w:themeTint="F2" w:themeShade="FF"/>
          <w:sz w:val="24"/>
          <w:szCs w:val="24"/>
          <w:lang w:val="en-GB"/>
        </w:rPr>
        <w:t>A</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 xml:space="preserve">ssessment practices’, </w:t>
      </w:r>
      <w:r w:rsidRPr="1A187AA4" w:rsidR="7C3F2C95">
        <w:rPr>
          <w:rFonts w:ascii="Arial" w:hAnsi="Arial" w:eastAsia="Arial" w:cs="Arial"/>
          <w:b w:val="0"/>
          <w:bCs w:val="0"/>
          <w:i w:val="1"/>
          <w:iCs w:val="1"/>
          <w:caps w:val="0"/>
          <w:smallCaps w:val="0"/>
          <w:noProof w:val="0"/>
          <w:color w:val="0D0D0D" w:themeColor="text1" w:themeTint="F2" w:themeShade="FF"/>
          <w:sz w:val="24"/>
          <w:szCs w:val="24"/>
          <w:lang w:val="en-GB"/>
        </w:rPr>
        <w:t>international</w:t>
      </w:r>
      <w:r w:rsidRPr="1A187AA4" w:rsidR="38856AE1">
        <w:rPr>
          <w:rFonts w:ascii="Arial" w:hAnsi="Arial" w:eastAsia="Arial" w:cs="Arial"/>
          <w:b w:val="0"/>
          <w:bCs w:val="0"/>
          <w:i w:val="1"/>
          <w:iCs w:val="1"/>
          <w:caps w:val="0"/>
          <w:smallCaps w:val="0"/>
          <w:noProof w:val="0"/>
          <w:color w:val="0D0D0D" w:themeColor="text1" w:themeTint="F2" w:themeShade="FF"/>
          <w:sz w:val="24"/>
          <w:szCs w:val="24"/>
          <w:lang w:val="en-GB"/>
        </w:rPr>
        <w:t xml:space="preserve"> journal of operations &amp; production management</w:t>
      </w:r>
      <w:r w:rsidRPr="1A187AA4" w:rsidR="1F3F6A10">
        <w:rPr>
          <w:rFonts w:ascii="Arial" w:hAnsi="Arial" w:eastAsia="Arial" w:cs="Arial"/>
          <w:b w:val="0"/>
          <w:bCs w:val="0"/>
          <w:i w:val="1"/>
          <w:iCs w:val="1"/>
          <w:caps w:val="0"/>
          <w:smallCaps w:val="0"/>
          <w:noProof w:val="0"/>
          <w:color w:val="0D0D0D" w:themeColor="text1" w:themeTint="F2" w:themeShade="FF"/>
          <w:sz w:val="24"/>
          <w:szCs w:val="24"/>
          <w:lang w:val="en-GB"/>
        </w:rPr>
        <w:t xml:space="preserve"> </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39(2) pp. 238</w:t>
      </w:r>
      <w:r w:rsidRPr="1A187AA4" w:rsidR="4AA9C10D">
        <w:rPr>
          <w:rFonts w:ascii="Arial" w:hAnsi="Arial" w:eastAsia="Arial" w:cs="Arial"/>
          <w:b w:val="0"/>
          <w:bCs w:val="0"/>
          <w:i w:val="0"/>
          <w:iCs w:val="0"/>
          <w:caps w:val="0"/>
          <w:smallCaps w:val="0"/>
          <w:noProof w:val="0"/>
          <w:color w:val="0D0D0D" w:themeColor="text1" w:themeTint="F2" w:themeShade="FF"/>
          <w:sz w:val="24"/>
          <w:szCs w:val="24"/>
          <w:lang w:val="en-GB"/>
        </w:rPr>
        <w:t>-</w:t>
      </w:r>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 xml:space="preserve">259. Available at: </w:t>
      </w:r>
      <w:hyperlink r:id="R90e889ef03f94496">
        <w:r w:rsidRPr="1A187AA4" w:rsidR="38856AE1">
          <w:rPr>
            <w:rStyle w:val="Hyperlink"/>
            <w:rFonts w:ascii="Arial" w:hAnsi="Arial" w:eastAsia="Arial" w:cs="Arial"/>
            <w:b w:val="0"/>
            <w:bCs w:val="0"/>
            <w:i w:val="0"/>
            <w:iCs w:val="0"/>
            <w:caps w:val="0"/>
            <w:smallCaps w:val="0"/>
            <w:noProof w:val="0"/>
            <w:sz w:val="24"/>
            <w:szCs w:val="24"/>
            <w:lang w:val="en-GB"/>
          </w:rPr>
          <w:t>https://doi.org/10.1108/IJOPM-06-2017-0334</w:t>
        </w:r>
      </w:hyperlink>
      <w:r w:rsidRPr="1A187AA4" w:rsidR="38856AE1">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1A187AA4" w:rsidR="0EBB1179">
        <w:rPr>
          <w:rFonts w:ascii="Arial" w:hAnsi="Arial" w:eastAsia="Arial" w:cs="Arial"/>
          <w:b w:val="0"/>
          <w:bCs w:val="0"/>
          <w:i w:val="0"/>
          <w:iCs w:val="0"/>
          <w:caps w:val="0"/>
          <w:smallCaps w:val="0"/>
          <w:noProof w:val="0"/>
          <w:color w:val="0D0D0D" w:themeColor="text1" w:themeTint="F2" w:themeShade="FF"/>
          <w:sz w:val="24"/>
          <w:szCs w:val="24"/>
          <w:lang w:val="en-GB"/>
        </w:rPr>
        <w:t>(Accessed: 15</w:t>
      </w:r>
      <w:r w:rsidRPr="1A187AA4" w:rsidR="0EBB1179">
        <w:rPr>
          <w:rFonts w:ascii="Arial" w:hAnsi="Arial" w:eastAsia="Arial" w:cs="Arial"/>
          <w:b w:val="0"/>
          <w:bCs w:val="0"/>
          <w:i w:val="0"/>
          <w:iCs w:val="0"/>
          <w:caps w:val="0"/>
          <w:smallCaps w:val="0"/>
          <w:noProof w:val="0"/>
          <w:color w:val="0D0D0D" w:themeColor="text1" w:themeTint="F2" w:themeShade="FF"/>
          <w:sz w:val="24"/>
          <w:szCs w:val="24"/>
          <w:vertAlign w:val="superscript"/>
          <w:lang w:val="en-GB"/>
        </w:rPr>
        <w:t>th</w:t>
      </w:r>
      <w:r w:rsidRPr="1A187AA4" w:rsidR="0EBB1179">
        <w:rPr>
          <w:rFonts w:ascii="Arial" w:hAnsi="Arial" w:eastAsia="Arial" w:cs="Arial"/>
          <w:b w:val="0"/>
          <w:bCs w:val="0"/>
          <w:i w:val="0"/>
          <w:iCs w:val="0"/>
          <w:caps w:val="0"/>
          <w:smallCaps w:val="0"/>
          <w:noProof w:val="0"/>
          <w:color w:val="0D0D0D" w:themeColor="text1" w:themeTint="F2" w:themeShade="FF"/>
          <w:sz w:val="24"/>
          <w:szCs w:val="24"/>
          <w:lang w:val="en-GB"/>
        </w:rPr>
        <w:t xml:space="preserve"> October 2023).</w:t>
      </w:r>
    </w:p>
    <w:p xmlns:wp14="http://schemas.microsoft.com/office/word/2010/wordml" w:rsidP="1A187AA4" wp14:paraId="13B5EDFC" wp14:textId="3EC01CA2">
      <w:pPr>
        <w:pStyle w:val="Normal"/>
        <w:rPr>
          <w:rFonts w:ascii="Arial" w:hAnsi="Arial" w:eastAsia="Arial" w:cs="Arial"/>
          <w:b w:val="0"/>
          <w:bCs w:val="0"/>
          <w:i w:val="0"/>
          <w:iCs w:val="0"/>
          <w:caps w:val="0"/>
          <w:smallCaps w:val="0"/>
          <w:strike w:val="0"/>
          <w:dstrike w:val="0"/>
          <w:noProof w:val="0"/>
          <w:color w:val="1F1F1F"/>
          <w:sz w:val="24"/>
          <w:szCs w:val="24"/>
          <w:u w:val="none"/>
          <w:lang w:val="en-GB"/>
        </w:rPr>
      </w:pPr>
      <w:r w:rsidRPr="1A187AA4" w:rsidR="427CA634">
        <w:rPr>
          <w:rFonts w:ascii="Arial" w:hAnsi="Arial" w:eastAsia="Arial" w:cs="Arial"/>
          <w:b w:val="0"/>
          <w:bCs w:val="0"/>
          <w:i w:val="0"/>
          <w:iCs w:val="0"/>
          <w:caps w:val="0"/>
          <w:smallCaps w:val="0"/>
          <w:strike w:val="0"/>
          <w:dstrike w:val="0"/>
          <w:noProof w:val="0"/>
          <w:color w:val="1F1F1F"/>
          <w:sz w:val="24"/>
          <w:szCs w:val="24"/>
          <w:u w:val="none"/>
          <w:lang w:val="en-GB"/>
        </w:rPr>
        <w:t xml:space="preserve">Premier In (2021) </w:t>
      </w:r>
      <w:r w:rsidRPr="1A187AA4" w:rsidR="427CA634">
        <w:rPr>
          <w:rFonts w:ascii="Arial" w:hAnsi="Arial" w:eastAsia="Arial" w:cs="Arial"/>
          <w:b w:val="0"/>
          <w:bCs w:val="0"/>
          <w:i w:val="1"/>
          <w:iCs w:val="1"/>
          <w:caps w:val="0"/>
          <w:smallCaps w:val="0"/>
          <w:strike w:val="0"/>
          <w:dstrike w:val="0"/>
          <w:noProof w:val="0"/>
          <w:color w:val="1F1F1F"/>
          <w:sz w:val="24"/>
          <w:szCs w:val="24"/>
          <w:u w:val="none"/>
          <w:lang w:val="en-GB"/>
        </w:rPr>
        <w:t>ESG Report</w:t>
      </w:r>
      <w:r w:rsidRPr="1A187AA4" w:rsidR="427CA634">
        <w:rPr>
          <w:rFonts w:ascii="Arial" w:hAnsi="Arial" w:eastAsia="Arial" w:cs="Arial"/>
          <w:b w:val="0"/>
          <w:bCs w:val="0"/>
          <w:i w:val="0"/>
          <w:iCs w:val="0"/>
          <w:caps w:val="0"/>
          <w:smallCaps w:val="0"/>
          <w:strike w:val="0"/>
          <w:dstrike w:val="0"/>
          <w:noProof w:val="0"/>
          <w:color w:val="1F1F1F"/>
          <w:sz w:val="24"/>
          <w:szCs w:val="24"/>
          <w:u w:val="none"/>
          <w:lang w:val="en-GB"/>
        </w:rPr>
        <w:t xml:space="preserve">. Available at: </w:t>
      </w:r>
      <w:hyperlink r:id="R36c5b08d0ca04772">
        <w:r w:rsidRPr="1A187AA4" w:rsidR="427CA634">
          <w:rPr>
            <w:rStyle w:val="Hyperlink"/>
            <w:rFonts w:ascii="Arial" w:hAnsi="Arial" w:eastAsia="Arial" w:cs="Arial"/>
            <w:b w:val="0"/>
            <w:bCs w:val="0"/>
            <w:i w:val="0"/>
            <w:iCs w:val="0"/>
            <w:caps w:val="0"/>
            <w:smallCaps w:val="0"/>
            <w:strike w:val="0"/>
            <w:dstrike w:val="0"/>
            <w:noProof w:val="0"/>
            <w:sz w:val="24"/>
            <w:szCs w:val="24"/>
            <w:lang w:val="en-GB"/>
          </w:rPr>
          <w:t>https://www.premierinn.com/content/dam/pi/websites/desktop/why/force%20for%20good/final-esg-report-2021-2022.pdf</w:t>
        </w:r>
      </w:hyperlink>
      <w:r w:rsidRPr="1A187AA4" w:rsidR="427CA634">
        <w:rPr>
          <w:rFonts w:ascii="Arial" w:hAnsi="Arial" w:eastAsia="Arial" w:cs="Arial"/>
          <w:b w:val="0"/>
          <w:bCs w:val="0"/>
          <w:i w:val="0"/>
          <w:iCs w:val="0"/>
          <w:caps w:val="0"/>
          <w:smallCaps w:val="0"/>
          <w:strike w:val="0"/>
          <w:dstrike w:val="0"/>
          <w:noProof w:val="0"/>
          <w:color w:val="1F1F1F"/>
          <w:sz w:val="24"/>
          <w:szCs w:val="24"/>
          <w:u w:val="none"/>
          <w:lang w:val="en-GB"/>
        </w:rPr>
        <w:t xml:space="preserve"> (Accessed: 9</w:t>
      </w:r>
      <w:r w:rsidRPr="1A187AA4" w:rsidR="427CA634">
        <w:rPr>
          <w:rFonts w:ascii="Arial" w:hAnsi="Arial" w:eastAsia="Arial" w:cs="Arial"/>
          <w:b w:val="0"/>
          <w:bCs w:val="0"/>
          <w:i w:val="0"/>
          <w:iCs w:val="0"/>
          <w:caps w:val="0"/>
          <w:smallCaps w:val="0"/>
          <w:strike w:val="0"/>
          <w:dstrike w:val="0"/>
          <w:noProof w:val="0"/>
          <w:color w:val="1F1F1F"/>
          <w:sz w:val="24"/>
          <w:szCs w:val="24"/>
          <w:u w:val="none"/>
          <w:vertAlign w:val="superscript"/>
          <w:lang w:val="en-GB"/>
        </w:rPr>
        <w:t>th</w:t>
      </w:r>
      <w:r w:rsidRPr="1A187AA4" w:rsidR="427CA634">
        <w:rPr>
          <w:rFonts w:ascii="Arial" w:hAnsi="Arial" w:eastAsia="Arial" w:cs="Arial"/>
          <w:b w:val="0"/>
          <w:bCs w:val="0"/>
          <w:i w:val="0"/>
          <w:iCs w:val="0"/>
          <w:caps w:val="0"/>
          <w:smallCaps w:val="0"/>
          <w:strike w:val="0"/>
          <w:dstrike w:val="0"/>
          <w:noProof w:val="0"/>
          <w:color w:val="1F1F1F"/>
          <w:sz w:val="24"/>
          <w:szCs w:val="24"/>
          <w:u w:val="none"/>
          <w:lang w:val="en-GB"/>
        </w:rPr>
        <w:t xml:space="preserve"> October 2023).</w:t>
      </w:r>
    </w:p>
    <w:p xmlns:wp14="http://schemas.microsoft.com/office/word/2010/wordml" w:rsidP="1A187AA4" wp14:paraId="5918F411" wp14:textId="1E3F7058">
      <w:pPr>
        <w:pStyle w:val="Normal"/>
        <w:rPr>
          <w:rFonts w:ascii="Arial" w:hAnsi="Arial" w:eastAsia="Arial" w:cs="Arial"/>
          <w:b w:val="0"/>
          <w:bCs w:val="0"/>
          <w:i w:val="0"/>
          <w:iCs w:val="0"/>
          <w:caps w:val="0"/>
          <w:smallCaps w:val="0"/>
          <w:strike w:val="0"/>
          <w:dstrike w:val="0"/>
          <w:noProof w:val="0"/>
          <w:color w:val="1F1F1F"/>
          <w:sz w:val="24"/>
          <w:szCs w:val="24"/>
          <w:u w:val="none"/>
          <w:lang w:val="en-GB"/>
        </w:rPr>
      </w:pPr>
      <w:r w:rsidRPr="1A187AA4" w:rsidR="369F818E">
        <w:rPr>
          <w:rFonts w:ascii="Arial" w:hAnsi="Arial" w:eastAsia="Arial" w:cs="Arial"/>
          <w:b w:val="0"/>
          <w:bCs w:val="0"/>
          <w:i w:val="0"/>
          <w:iCs w:val="0"/>
          <w:caps w:val="0"/>
          <w:smallCaps w:val="0"/>
          <w:strike w:val="0"/>
          <w:dstrike w:val="0"/>
          <w:noProof w:val="0"/>
          <w:color w:val="1F1F1F"/>
          <w:sz w:val="24"/>
          <w:szCs w:val="24"/>
          <w:u w:val="none"/>
          <w:lang w:val="en-GB"/>
        </w:rPr>
        <w:t>Premier Inn (2023</w:t>
      </w:r>
      <w:r w:rsidRPr="1A187AA4" w:rsidR="24854E6A">
        <w:rPr>
          <w:rFonts w:ascii="Arial" w:hAnsi="Arial" w:eastAsia="Arial" w:cs="Arial"/>
          <w:b w:val="0"/>
          <w:bCs w:val="0"/>
          <w:i w:val="0"/>
          <w:iCs w:val="0"/>
          <w:caps w:val="0"/>
          <w:smallCaps w:val="0"/>
          <w:strike w:val="0"/>
          <w:dstrike w:val="0"/>
          <w:noProof w:val="0"/>
          <w:color w:val="1F1F1F"/>
          <w:sz w:val="24"/>
          <w:szCs w:val="24"/>
          <w:u w:val="none"/>
          <w:lang w:val="en-GB"/>
        </w:rPr>
        <w:t xml:space="preserve">) </w:t>
      </w:r>
      <w:r w:rsidRPr="1A187AA4" w:rsidR="24854E6A">
        <w:rPr>
          <w:rFonts w:ascii="Arial" w:hAnsi="Arial" w:eastAsia="Arial" w:cs="Arial"/>
          <w:b w:val="0"/>
          <w:bCs w:val="0"/>
          <w:i w:val="1"/>
          <w:iCs w:val="1"/>
          <w:caps w:val="0"/>
          <w:smallCaps w:val="0"/>
          <w:strike w:val="0"/>
          <w:dstrike w:val="0"/>
          <w:noProof w:val="0"/>
          <w:color w:val="1F1F1F"/>
          <w:sz w:val="24"/>
          <w:szCs w:val="24"/>
          <w:u w:val="none"/>
          <w:lang w:val="en-GB"/>
        </w:rPr>
        <w:t>Force for Good</w:t>
      </w:r>
      <w:r w:rsidRPr="1A187AA4" w:rsidR="24854E6A">
        <w:rPr>
          <w:rFonts w:ascii="Arial" w:hAnsi="Arial" w:eastAsia="Arial" w:cs="Arial"/>
          <w:b w:val="0"/>
          <w:bCs w:val="0"/>
          <w:i w:val="0"/>
          <w:iCs w:val="0"/>
          <w:caps w:val="0"/>
          <w:smallCaps w:val="0"/>
          <w:strike w:val="0"/>
          <w:dstrike w:val="0"/>
          <w:noProof w:val="0"/>
          <w:color w:val="1F1F1F"/>
          <w:sz w:val="24"/>
          <w:szCs w:val="24"/>
          <w:u w:val="none"/>
          <w:lang w:val="en-GB"/>
        </w:rPr>
        <w:t xml:space="preserve">. Available at: </w:t>
      </w:r>
      <w:hyperlink r:id="R3f2393685e63469a">
        <w:r w:rsidRPr="1A187AA4" w:rsidR="24854E6A">
          <w:rPr>
            <w:rStyle w:val="Hyperlink"/>
            <w:rFonts w:ascii="Arial" w:hAnsi="Arial" w:eastAsia="Arial" w:cs="Arial"/>
            <w:b w:val="0"/>
            <w:bCs w:val="0"/>
            <w:i w:val="0"/>
            <w:iCs w:val="0"/>
            <w:caps w:val="0"/>
            <w:smallCaps w:val="0"/>
            <w:strike w:val="0"/>
            <w:dstrike w:val="0"/>
            <w:noProof w:val="0"/>
            <w:sz w:val="24"/>
            <w:szCs w:val="24"/>
            <w:lang w:val="en-GB"/>
          </w:rPr>
          <w:t>https://www.premierinn.com/gb/en/why/force-for-good.html</w:t>
        </w:r>
      </w:hyperlink>
      <w:r w:rsidRPr="1A187AA4" w:rsidR="24854E6A">
        <w:rPr>
          <w:rFonts w:ascii="Arial" w:hAnsi="Arial" w:eastAsia="Arial" w:cs="Arial"/>
          <w:b w:val="0"/>
          <w:bCs w:val="0"/>
          <w:i w:val="0"/>
          <w:iCs w:val="0"/>
          <w:caps w:val="0"/>
          <w:smallCaps w:val="0"/>
          <w:strike w:val="0"/>
          <w:dstrike w:val="0"/>
          <w:noProof w:val="0"/>
          <w:color w:val="1F1F1F"/>
          <w:sz w:val="24"/>
          <w:szCs w:val="24"/>
          <w:u w:val="none"/>
          <w:lang w:val="en-GB"/>
        </w:rPr>
        <w:t xml:space="preserve"> </w:t>
      </w:r>
      <w:r w:rsidRPr="1A187AA4" w:rsidR="0A3E5767">
        <w:rPr>
          <w:rFonts w:ascii="Arial" w:hAnsi="Arial" w:eastAsia="Arial" w:cs="Arial"/>
          <w:b w:val="0"/>
          <w:bCs w:val="0"/>
          <w:i w:val="0"/>
          <w:iCs w:val="0"/>
          <w:caps w:val="0"/>
          <w:smallCaps w:val="0"/>
          <w:strike w:val="0"/>
          <w:dstrike w:val="0"/>
          <w:noProof w:val="0"/>
          <w:color w:val="1F1F1F"/>
          <w:sz w:val="24"/>
          <w:szCs w:val="24"/>
          <w:u w:val="none"/>
          <w:lang w:val="en-GB"/>
        </w:rPr>
        <w:t>(Accessed: 11</w:t>
      </w:r>
      <w:r w:rsidRPr="1A187AA4" w:rsidR="0A3E5767">
        <w:rPr>
          <w:rFonts w:ascii="Arial" w:hAnsi="Arial" w:eastAsia="Arial" w:cs="Arial"/>
          <w:b w:val="0"/>
          <w:bCs w:val="0"/>
          <w:i w:val="0"/>
          <w:iCs w:val="0"/>
          <w:caps w:val="0"/>
          <w:smallCaps w:val="0"/>
          <w:strike w:val="0"/>
          <w:dstrike w:val="0"/>
          <w:noProof w:val="0"/>
          <w:color w:val="1F1F1F"/>
          <w:sz w:val="24"/>
          <w:szCs w:val="24"/>
          <w:u w:val="none"/>
          <w:vertAlign w:val="superscript"/>
          <w:lang w:val="en-GB"/>
        </w:rPr>
        <w:t>th</w:t>
      </w:r>
      <w:r w:rsidRPr="1A187AA4" w:rsidR="0A3E5767">
        <w:rPr>
          <w:rFonts w:ascii="Arial" w:hAnsi="Arial" w:eastAsia="Arial" w:cs="Arial"/>
          <w:b w:val="0"/>
          <w:bCs w:val="0"/>
          <w:i w:val="0"/>
          <w:iCs w:val="0"/>
          <w:caps w:val="0"/>
          <w:smallCaps w:val="0"/>
          <w:strike w:val="0"/>
          <w:dstrike w:val="0"/>
          <w:noProof w:val="0"/>
          <w:color w:val="1F1F1F"/>
          <w:sz w:val="24"/>
          <w:szCs w:val="24"/>
          <w:u w:val="none"/>
          <w:lang w:val="en-GB"/>
        </w:rPr>
        <w:t xml:space="preserve"> October 2023).</w:t>
      </w:r>
    </w:p>
    <w:p xmlns:wp14="http://schemas.microsoft.com/office/word/2010/wordml" w:rsidP="1A187AA4" wp14:paraId="0E77C29D" wp14:textId="2FB889C7">
      <w:pPr>
        <w:pStyle w:val="Normal"/>
        <w:rPr>
          <w:rFonts w:ascii="Arial" w:hAnsi="Arial" w:eastAsia="Arial" w:cs="Arial"/>
          <w:noProof w:val="0"/>
          <w:color w:val="000000" w:themeColor="text1" w:themeTint="FF" w:themeShade="FF"/>
          <w:sz w:val="24"/>
          <w:szCs w:val="24"/>
          <w:lang w:val="en-GB"/>
        </w:rPr>
      </w:pPr>
      <w:r w:rsidRPr="1A187AA4" w:rsidR="3EF044AA">
        <w:rPr>
          <w:rFonts w:ascii="Arial" w:hAnsi="Arial" w:eastAsia="Arial" w:cs="Arial"/>
          <w:sz w:val="24"/>
          <w:szCs w:val="24"/>
        </w:rPr>
        <w:t xml:space="preserve">Sakshi </w:t>
      </w:r>
      <w:r w:rsidRPr="1A187AA4" w:rsidR="3EF044AA">
        <w:rPr>
          <w:rFonts w:ascii="Arial" w:hAnsi="Arial" w:eastAsia="Arial" w:cs="Arial"/>
          <w:i w:val="1"/>
          <w:iCs w:val="1"/>
          <w:sz w:val="24"/>
          <w:szCs w:val="24"/>
        </w:rPr>
        <w:t>et al</w:t>
      </w:r>
      <w:r w:rsidRPr="1A187AA4" w:rsidR="3EF044AA">
        <w:rPr>
          <w:rFonts w:ascii="Arial" w:hAnsi="Arial" w:eastAsia="Arial" w:cs="Arial"/>
          <w:i w:val="0"/>
          <w:iCs w:val="0"/>
          <w:sz w:val="24"/>
          <w:szCs w:val="24"/>
        </w:rPr>
        <w:t>.,</w:t>
      </w:r>
      <w:r w:rsidRPr="1A187AA4" w:rsidR="17A55D12">
        <w:rPr>
          <w:rFonts w:ascii="Arial" w:hAnsi="Arial" w:eastAsia="Arial" w:cs="Arial"/>
          <w:i w:val="0"/>
          <w:iCs w:val="0"/>
          <w:sz w:val="24"/>
          <w:szCs w:val="24"/>
        </w:rPr>
        <w:t xml:space="preserve"> (2020) ‘Measuring the impact of sustainability policy and practices in tourism and </w:t>
      </w:r>
      <w:r w:rsidRPr="1A187AA4" w:rsidR="341B53F8">
        <w:rPr>
          <w:rFonts w:ascii="Arial" w:hAnsi="Arial" w:eastAsia="Arial" w:cs="Arial"/>
          <w:i w:val="0"/>
          <w:iCs w:val="0"/>
          <w:sz w:val="24"/>
          <w:szCs w:val="24"/>
        </w:rPr>
        <w:t xml:space="preserve">hospitality industry’, </w:t>
      </w:r>
      <w:r w:rsidRPr="1A187AA4" w:rsidR="4EA91AAF">
        <w:rPr>
          <w:rFonts w:ascii="Arial" w:hAnsi="Arial" w:eastAsia="Arial" w:cs="Arial"/>
          <w:i w:val="1"/>
          <w:iCs w:val="1"/>
          <w:sz w:val="24"/>
          <w:szCs w:val="24"/>
        </w:rPr>
        <w:t>Business Strategy and the Environment</w:t>
      </w:r>
      <w:r w:rsidRPr="1A187AA4" w:rsidR="4EA91AAF">
        <w:rPr>
          <w:rFonts w:ascii="Arial" w:hAnsi="Arial" w:eastAsia="Arial" w:cs="Arial"/>
          <w:i w:val="0"/>
          <w:iCs w:val="0"/>
          <w:sz w:val="24"/>
          <w:szCs w:val="24"/>
        </w:rPr>
        <w:t xml:space="preserve">, 29(3) </w:t>
      </w:r>
      <w:r w:rsidRPr="1A187AA4" w:rsidR="58C1A792">
        <w:rPr>
          <w:rFonts w:ascii="Arial" w:hAnsi="Arial" w:eastAsia="Arial" w:cs="Arial"/>
          <w:i w:val="0"/>
          <w:iCs w:val="0"/>
          <w:sz w:val="24"/>
          <w:szCs w:val="24"/>
        </w:rPr>
        <w:t xml:space="preserve">pp. 1109-1126. Available at: </w:t>
      </w:r>
      <w:hyperlink r:id="Rf74081ff5112421f">
        <w:r w:rsidRPr="1A187AA4" w:rsidR="603B664A">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https://doi.org/10.1002/bse.2420</w:t>
        </w:r>
      </w:hyperlink>
      <w:r w:rsidRPr="1A187AA4" w:rsidR="2AB2DF19">
        <w:rPr>
          <w:color w:val="000000" w:themeColor="text1" w:themeTint="FF" w:themeShade="FF"/>
          <w:u w:val="none"/>
        </w:rPr>
        <w:t xml:space="preserve"> </w:t>
      </w:r>
      <w:r w:rsidRPr="1A187AA4" w:rsidR="2AB2DF19">
        <w:rPr>
          <w:rFonts w:ascii="Arial" w:hAnsi="Arial" w:eastAsia="Arial" w:cs="Arial"/>
          <w:color w:val="000000" w:themeColor="text1" w:themeTint="FF" w:themeShade="FF"/>
          <w:sz w:val="24"/>
          <w:szCs w:val="24"/>
          <w:u w:val="none"/>
        </w:rPr>
        <w:t>(Accessed: 12</w:t>
      </w:r>
      <w:r w:rsidRPr="1A187AA4" w:rsidR="2AB2DF19">
        <w:rPr>
          <w:rFonts w:ascii="Arial" w:hAnsi="Arial" w:eastAsia="Arial" w:cs="Arial"/>
          <w:color w:val="000000" w:themeColor="text1" w:themeTint="FF" w:themeShade="FF"/>
          <w:sz w:val="24"/>
          <w:szCs w:val="24"/>
          <w:u w:val="none"/>
          <w:vertAlign w:val="superscript"/>
        </w:rPr>
        <w:t>th</w:t>
      </w:r>
      <w:r w:rsidRPr="1A187AA4" w:rsidR="2AB2DF19">
        <w:rPr>
          <w:rFonts w:ascii="Arial" w:hAnsi="Arial" w:eastAsia="Arial" w:cs="Arial"/>
          <w:color w:val="000000" w:themeColor="text1" w:themeTint="FF" w:themeShade="FF"/>
          <w:sz w:val="24"/>
          <w:szCs w:val="24"/>
          <w:u w:val="none"/>
        </w:rPr>
        <w:t xml:space="preserve"> October 2023).</w:t>
      </w:r>
    </w:p>
    <w:p xmlns:wp14="http://schemas.microsoft.com/office/word/2010/wordml" w:rsidP="1A187AA4" wp14:paraId="1C43EF63" wp14:textId="61D852E2">
      <w:pPr>
        <w:pStyle w:val="Normal"/>
        <w:rPr>
          <w:rFonts w:ascii="Arial" w:hAnsi="Arial" w:eastAsia="Arial" w:cs="Arial"/>
          <w:noProof w:val="0"/>
          <w:color w:val="000000" w:themeColor="text1" w:themeTint="FF" w:themeShade="FF"/>
          <w:sz w:val="24"/>
          <w:szCs w:val="24"/>
          <w:lang w:val="en-GB"/>
        </w:rPr>
      </w:pPr>
      <w:r w:rsidRPr="1A187AA4" w:rsidR="68A118D7">
        <w:rPr>
          <w:rFonts w:ascii="Arial" w:hAnsi="Arial" w:eastAsia="Arial" w:cs="Arial"/>
          <w:sz w:val="24"/>
          <w:szCs w:val="24"/>
        </w:rPr>
        <w:t xml:space="preserve">Sakshi </w:t>
      </w:r>
      <w:r w:rsidRPr="1A187AA4" w:rsidR="68A118D7">
        <w:rPr>
          <w:rFonts w:ascii="Arial" w:hAnsi="Arial" w:eastAsia="Arial" w:cs="Arial"/>
          <w:i w:val="1"/>
          <w:iCs w:val="1"/>
          <w:sz w:val="24"/>
          <w:szCs w:val="24"/>
        </w:rPr>
        <w:t>et al</w:t>
      </w:r>
      <w:r w:rsidRPr="1A187AA4" w:rsidR="68A118D7">
        <w:rPr>
          <w:rFonts w:ascii="Arial" w:hAnsi="Arial" w:eastAsia="Arial" w:cs="Arial"/>
          <w:i w:val="0"/>
          <w:iCs w:val="0"/>
          <w:sz w:val="24"/>
          <w:szCs w:val="24"/>
        </w:rPr>
        <w:t xml:space="preserve">., (2020) ‘Measuring the impact of sustainability policy and practices in tourism and hospitality industry’, </w:t>
      </w:r>
      <w:r w:rsidRPr="1A187AA4" w:rsidR="68A118D7">
        <w:rPr>
          <w:rFonts w:ascii="Arial" w:hAnsi="Arial" w:eastAsia="Arial" w:cs="Arial"/>
          <w:i w:val="1"/>
          <w:iCs w:val="1"/>
          <w:sz w:val="24"/>
          <w:szCs w:val="24"/>
        </w:rPr>
        <w:t>Business Strategy and the Environment</w:t>
      </w:r>
      <w:r w:rsidRPr="1A187AA4" w:rsidR="68A118D7">
        <w:rPr>
          <w:rFonts w:ascii="Arial" w:hAnsi="Arial" w:eastAsia="Arial" w:cs="Arial"/>
          <w:i w:val="0"/>
          <w:iCs w:val="0"/>
          <w:sz w:val="24"/>
          <w:szCs w:val="24"/>
        </w:rPr>
        <w:t xml:space="preserve">, 29(3) pp. 1119. Available at: </w:t>
      </w:r>
      <w:hyperlink r:id="R3023978d21784266">
        <w:r w:rsidRPr="1A187AA4" w:rsidR="68A118D7">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https://doi.org/10.1002/bse.2420</w:t>
        </w:r>
      </w:hyperlink>
      <w:r w:rsidRPr="1A187AA4" w:rsidR="68A118D7">
        <w:rPr>
          <w:color w:val="000000" w:themeColor="text1" w:themeTint="FF" w:themeShade="FF"/>
          <w:u w:val="none"/>
        </w:rPr>
        <w:t xml:space="preserve"> </w:t>
      </w:r>
      <w:r w:rsidRPr="1A187AA4" w:rsidR="68A118D7">
        <w:rPr>
          <w:rFonts w:ascii="Arial" w:hAnsi="Arial" w:eastAsia="Arial" w:cs="Arial"/>
          <w:color w:val="000000" w:themeColor="text1" w:themeTint="FF" w:themeShade="FF"/>
          <w:sz w:val="24"/>
          <w:szCs w:val="24"/>
          <w:u w:val="none"/>
        </w:rPr>
        <w:t>(Accessed: 12</w:t>
      </w:r>
      <w:r w:rsidRPr="1A187AA4" w:rsidR="68A118D7">
        <w:rPr>
          <w:rFonts w:ascii="Arial" w:hAnsi="Arial" w:eastAsia="Arial" w:cs="Arial"/>
          <w:color w:val="000000" w:themeColor="text1" w:themeTint="FF" w:themeShade="FF"/>
          <w:sz w:val="24"/>
          <w:szCs w:val="24"/>
          <w:u w:val="none"/>
          <w:vertAlign w:val="superscript"/>
        </w:rPr>
        <w:t>th</w:t>
      </w:r>
      <w:r w:rsidRPr="1A187AA4" w:rsidR="68A118D7">
        <w:rPr>
          <w:rFonts w:ascii="Arial" w:hAnsi="Arial" w:eastAsia="Arial" w:cs="Arial"/>
          <w:color w:val="000000" w:themeColor="text1" w:themeTint="FF" w:themeShade="FF"/>
          <w:sz w:val="24"/>
          <w:szCs w:val="24"/>
          <w:u w:val="none"/>
        </w:rPr>
        <w:t xml:space="preserve"> October 2023).</w:t>
      </w:r>
    </w:p>
    <w:p xmlns:wp14="http://schemas.microsoft.com/office/word/2010/wordml" w:rsidP="1A187AA4" wp14:paraId="059FBB5A" wp14:textId="5D99BFBC">
      <w:pPr>
        <w:pStyle w:val="Normal"/>
        <w:rPr>
          <w:rFonts w:ascii="Arial" w:hAnsi="Arial" w:eastAsia="Arial" w:cs="Arial"/>
          <w:noProof w:val="0"/>
          <w:color w:val="4472C4" w:themeColor="accent1" w:themeTint="FF" w:themeShade="FF"/>
          <w:sz w:val="24"/>
          <w:szCs w:val="24"/>
          <w:u w:val="single"/>
          <w:lang w:val="en-GB"/>
        </w:rPr>
      </w:pPr>
      <w:r w:rsidRPr="1A187AA4" w:rsidR="7BB3344D">
        <w:rPr>
          <w:rFonts w:ascii="Arial" w:hAnsi="Arial" w:eastAsia="Arial" w:cs="Arial"/>
          <w:b w:val="0"/>
          <w:bCs w:val="0"/>
          <w:i w:val="0"/>
          <w:iCs w:val="0"/>
          <w:caps w:val="0"/>
          <w:smallCaps w:val="0"/>
          <w:noProof w:val="0"/>
          <w:color w:val="0D0D0D" w:themeColor="text1" w:themeTint="F2" w:themeShade="FF"/>
          <w:sz w:val="24"/>
          <w:szCs w:val="24"/>
          <w:lang w:val="en-GB"/>
        </w:rPr>
        <w:t xml:space="preserve">Seraphin, H., Sheeran, P. and Pilato, M. (2018) </w:t>
      </w:r>
      <w:r w:rsidRPr="1A187AA4" w:rsidR="7BB3344D">
        <w:rPr>
          <w:rFonts w:ascii="Arial" w:hAnsi="Arial" w:eastAsia="Arial" w:cs="Arial"/>
          <w:b w:val="0"/>
          <w:bCs w:val="0"/>
          <w:i w:val="0"/>
          <w:iCs w:val="0"/>
          <w:caps w:val="0"/>
          <w:smallCaps w:val="0"/>
          <w:noProof w:val="0"/>
          <w:color w:val="0D0D0D" w:themeColor="text1" w:themeTint="F2" w:themeShade="FF"/>
          <w:sz w:val="24"/>
          <w:szCs w:val="24"/>
          <w:lang w:val="en-GB"/>
        </w:rPr>
        <w:t>‘</w:t>
      </w:r>
      <w:r w:rsidRPr="1A187AA4" w:rsidR="78FCFEB0">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1A187AA4" w:rsidR="7BB3344D">
        <w:rPr>
          <w:rFonts w:ascii="Arial" w:hAnsi="Arial" w:eastAsia="Arial" w:cs="Arial"/>
          <w:b w:val="0"/>
          <w:bCs w:val="0"/>
          <w:i w:val="0"/>
          <w:iCs w:val="0"/>
          <w:caps w:val="0"/>
          <w:smallCaps w:val="0"/>
          <w:noProof w:val="0"/>
          <w:color w:val="0D0D0D" w:themeColor="text1" w:themeTint="F2" w:themeShade="FF"/>
          <w:sz w:val="24"/>
          <w:szCs w:val="24"/>
          <w:lang w:val="en-GB"/>
        </w:rPr>
        <w:t>Over</w:t>
      </w:r>
      <w:r w:rsidRPr="1A187AA4" w:rsidR="7BB3344D">
        <w:rPr>
          <w:rFonts w:ascii="Arial" w:hAnsi="Arial" w:eastAsia="Arial" w:cs="Arial"/>
          <w:b w:val="0"/>
          <w:bCs w:val="0"/>
          <w:i w:val="0"/>
          <w:iCs w:val="0"/>
          <w:caps w:val="0"/>
          <w:smallCaps w:val="0"/>
          <w:noProof w:val="0"/>
          <w:color w:val="0D0D0D" w:themeColor="text1" w:themeTint="F2" w:themeShade="FF"/>
          <w:sz w:val="24"/>
          <w:szCs w:val="24"/>
          <w:lang w:val="en-GB"/>
        </w:rPr>
        <w:t xml:space="preserve">-tourism and the fall of Venice as a </w:t>
      </w:r>
      <w:r w:rsidRPr="1A187AA4" w:rsidR="085CDCDB">
        <w:rPr>
          <w:rFonts w:ascii="Arial" w:hAnsi="Arial" w:eastAsia="Arial" w:cs="Arial"/>
          <w:b w:val="0"/>
          <w:bCs w:val="0"/>
          <w:i w:val="0"/>
          <w:iCs w:val="0"/>
          <w:caps w:val="0"/>
          <w:smallCaps w:val="0"/>
          <w:noProof w:val="0"/>
          <w:color w:val="0D0D0D" w:themeColor="text1" w:themeTint="F2" w:themeShade="FF"/>
          <w:sz w:val="24"/>
          <w:szCs w:val="24"/>
          <w:lang w:val="en-GB"/>
        </w:rPr>
        <w:t>D</w:t>
      </w:r>
      <w:r w:rsidRPr="1A187AA4" w:rsidR="7BB3344D">
        <w:rPr>
          <w:rFonts w:ascii="Arial" w:hAnsi="Arial" w:eastAsia="Arial" w:cs="Arial"/>
          <w:b w:val="0"/>
          <w:bCs w:val="0"/>
          <w:i w:val="0"/>
          <w:iCs w:val="0"/>
          <w:caps w:val="0"/>
          <w:smallCaps w:val="0"/>
          <w:noProof w:val="0"/>
          <w:color w:val="0D0D0D" w:themeColor="text1" w:themeTint="F2" w:themeShade="FF"/>
          <w:sz w:val="24"/>
          <w:szCs w:val="24"/>
          <w:lang w:val="en-GB"/>
        </w:rPr>
        <w:t>estination</w:t>
      </w:r>
      <w:r w:rsidRPr="1A187AA4" w:rsidR="1343F5B4">
        <w:rPr>
          <w:rFonts w:ascii="Arial" w:hAnsi="Arial" w:eastAsia="Arial" w:cs="Arial"/>
          <w:b w:val="0"/>
          <w:bCs w:val="0"/>
          <w:i w:val="0"/>
          <w:iCs w:val="0"/>
          <w:caps w:val="0"/>
          <w:smallCaps w:val="0"/>
          <w:noProof w:val="0"/>
          <w:color w:val="0D0D0D" w:themeColor="text1" w:themeTint="F2" w:themeShade="FF"/>
          <w:sz w:val="24"/>
          <w:szCs w:val="24"/>
          <w:lang w:val="en-GB"/>
        </w:rPr>
        <w:t>:</w:t>
      </w:r>
      <w:r w:rsidRPr="1A187AA4" w:rsidR="7BB3344D">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1A187AA4" w:rsidR="7BB3344D">
        <w:rPr>
          <w:rFonts w:ascii="Arial" w:hAnsi="Arial" w:eastAsia="Arial" w:cs="Arial"/>
          <w:b w:val="0"/>
          <w:bCs w:val="0"/>
          <w:i w:val="1"/>
          <w:iCs w:val="1"/>
          <w:caps w:val="0"/>
          <w:smallCaps w:val="0"/>
          <w:noProof w:val="0"/>
          <w:color w:val="0D0D0D" w:themeColor="text1" w:themeTint="F2" w:themeShade="FF"/>
          <w:sz w:val="24"/>
          <w:szCs w:val="24"/>
          <w:lang w:val="en-GB"/>
        </w:rPr>
        <w:t xml:space="preserve">Journal of destination </w:t>
      </w:r>
      <w:r w:rsidRPr="1A187AA4" w:rsidR="313B4D7E">
        <w:rPr>
          <w:rFonts w:ascii="Arial" w:hAnsi="Arial" w:eastAsia="Arial" w:cs="Arial"/>
          <w:b w:val="0"/>
          <w:bCs w:val="0"/>
          <w:i w:val="1"/>
          <w:iCs w:val="1"/>
          <w:caps w:val="0"/>
          <w:smallCaps w:val="0"/>
          <w:noProof w:val="0"/>
          <w:color w:val="0D0D0D" w:themeColor="text1" w:themeTint="F2" w:themeShade="FF"/>
          <w:sz w:val="24"/>
          <w:szCs w:val="24"/>
          <w:lang w:val="en-GB"/>
        </w:rPr>
        <w:t>M</w:t>
      </w:r>
      <w:r w:rsidRPr="1A187AA4" w:rsidR="7BB3344D">
        <w:rPr>
          <w:rFonts w:ascii="Arial" w:hAnsi="Arial" w:eastAsia="Arial" w:cs="Arial"/>
          <w:b w:val="0"/>
          <w:bCs w:val="0"/>
          <w:i w:val="1"/>
          <w:iCs w:val="1"/>
          <w:caps w:val="0"/>
          <w:smallCaps w:val="0"/>
          <w:noProof w:val="0"/>
          <w:color w:val="0D0D0D" w:themeColor="text1" w:themeTint="F2" w:themeShade="FF"/>
          <w:sz w:val="24"/>
          <w:szCs w:val="24"/>
          <w:lang w:val="en-GB"/>
        </w:rPr>
        <w:t xml:space="preserve">arketing &amp; </w:t>
      </w:r>
      <w:r w:rsidRPr="1A187AA4" w:rsidR="6266C1CD">
        <w:rPr>
          <w:rFonts w:ascii="Arial" w:hAnsi="Arial" w:eastAsia="Arial" w:cs="Arial"/>
          <w:b w:val="0"/>
          <w:bCs w:val="0"/>
          <w:i w:val="1"/>
          <w:iCs w:val="1"/>
          <w:caps w:val="0"/>
          <w:smallCaps w:val="0"/>
          <w:noProof w:val="0"/>
          <w:color w:val="0D0D0D" w:themeColor="text1" w:themeTint="F2" w:themeShade="FF"/>
          <w:sz w:val="24"/>
          <w:szCs w:val="24"/>
          <w:lang w:val="en-GB"/>
        </w:rPr>
        <w:t>M</w:t>
      </w:r>
      <w:r w:rsidRPr="1A187AA4" w:rsidR="7BB3344D">
        <w:rPr>
          <w:rFonts w:ascii="Arial" w:hAnsi="Arial" w:eastAsia="Arial" w:cs="Arial"/>
          <w:b w:val="0"/>
          <w:bCs w:val="0"/>
          <w:i w:val="1"/>
          <w:iCs w:val="1"/>
          <w:caps w:val="0"/>
          <w:smallCaps w:val="0"/>
          <w:noProof w:val="0"/>
          <w:color w:val="0D0D0D" w:themeColor="text1" w:themeTint="F2" w:themeShade="FF"/>
          <w:sz w:val="24"/>
          <w:szCs w:val="24"/>
          <w:lang w:val="en-GB"/>
        </w:rPr>
        <w:t>anagement</w:t>
      </w:r>
      <w:r w:rsidRPr="1A187AA4" w:rsidR="7BB3344D">
        <w:rPr>
          <w:rFonts w:ascii="Arial" w:hAnsi="Arial" w:eastAsia="Arial" w:cs="Arial"/>
          <w:b w:val="0"/>
          <w:bCs w:val="0"/>
          <w:i w:val="0"/>
          <w:iCs w:val="0"/>
          <w:caps w:val="0"/>
          <w:smallCaps w:val="0"/>
          <w:noProof w:val="0"/>
          <w:color w:val="0D0D0D" w:themeColor="text1" w:themeTint="F2" w:themeShade="FF"/>
          <w:sz w:val="24"/>
          <w:szCs w:val="24"/>
          <w:lang w:val="en-GB"/>
        </w:rPr>
        <w:t>, pp. 374</w:t>
      </w:r>
      <w:r w:rsidRPr="1A187AA4" w:rsidR="7D82AD5C">
        <w:rPr>
          <w:rFonts w:ascii="Arial" w:hAnsi="Arial" w:eastAsia="Arial" w:cs="Arial"/>
          <w:b w:val="0"/>
          <w:bCs w:val="0"/>
          <w:i w:val="0"/>
          <w:iCs w:val="0"/>
          <w:caps w:val="0"/>
          <w:smallCaps w:val="0"/>
          <w:noProof w:val="0"/>
          <w:color w:val="0D0D0D" w:themeColor="text1" w:themeTint="F2" w:themeShade="FF"/>
          <w:sz w:val="24"/>
          <w:szCs w:val="24"/>
          <w:lang w:val="en-GB"/>
        </w:rPr>
        <w:t>-</w:t>
      </w:r>
      <w:r w:rsidRPr="1A187AA4" w:rsidR="7BB3344D">
        <w:rPr>
          <w:rFonts w:ascii="Arial" w:hAnsi="Arial" w:eastAsia="Arial" w:cs="Arial"/>
          <w:b w:val="0"/>
          <w:bCs w:val="0"/>
          <w:i w:val="0"/>
          <w:iCs w:val="0"/>
          <w:caps w:val="0"/>
          <w:smallCaps w:val="0"/>
          <w:noProof w:val="0"/>
          <w:color w:val="0D0D0D" w:themeColor="text1" w:themeTint="F2" w:themeShade="FF"/>
          <w:sz w:val="24"/>
          <w:szCs w:val="24"/>
          <w:lang w:val="en-GB"/>
        </w:rPr>
        <w:t xml:space="preserve">376. Available at: </w:t>
      </w:r>
      <w:hyperlink r:id="Rbcab75af655a4c25">
        <w:r w:rsidRPr="1A187AA4" w:rsidR="7BB3344D">
          <w:rPr>
            <w:rStyle w:val="Hyperlink"/>
            <w:rFonts w:ascii="Arial" w:hAnsi="Arial" w:eastAsia="Arial" w:cs="Arial"/>
            <w:b w:val="0"/>
            <w:bCs w:val="0"/>
            <w:i w:val="0"/>
            <w:iCs w:val="0"/>
            <w:caps w:val="0"/>
            <w:smallCaps w:val="0"/>
            <w:noProof w:val="0"/>
            <w:sz w:val="24"/>
            <w:szCs w:val="24"/>
            <w:lang w:val="en-GB"/>
          </w:rPr>
          <w:t>https://doi.org/10.1016/j.jdmm.2018.01.011</w:t>
        </w:r>
      </w:hyperlink>
      <w:r w:rsidRPr="1A187AA4" w:rsidR="7BB3344D">
        <w:rPr>
          <w:rFonts w:ascii="Arial" w:hAnsi="Arial" w:eastAsia="Arial" w:cs="Arial"/>
          <w:b w:val="0"/>
          <w:bCs w:val="0"/>
          <w:i w:val="0"/>
          <w:iCs w:val="0"/>
          <w:caps w:val="0"/>
          <w:smallCaps w:val="0"/>
          <w:noProof w:val="0"/>
          <w:color w:val="4472C4" w:themeColor="accent1" w:themeTint="FF" w:themeShade="FF"/>
          <w:sz w:val="24"/>
          <w:szCs w:val="24"/>
          <w:u w:val="single"/>
          <w:lang w:val="en-GB"/>
        </w:rPr>
        <w:t xml:space="preserve"> </w:t>
      </w:r>
      <w:r w:rsidRPr="1A187AA4" w:rsidR="1ADE1EE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1A187AA4" w:rsidR="1ADE1EED">
        <w:rPr>
          <w:rFonts w:ascii="Arial" w:hAnsi="Arial" w:eastAsia="Arial" w:cs="Arial"/>
          <w:b w:val="0"/>
          <w:bCs w:val="0"/>
          <w:i w:val="0"/>
          <w:iCs w:val="0"/>
          <w:caps w:val="0"/>
          <w:smallCaps w:val="0"/>
          <w:noProof w:val="0"/>
          <w:color w:val="000000" w:themeColor="text1" w:themeTint="FF" w:themeShade="FF"/>
          <w:sz w:val="24"/>
          <w:szCs w:val="24"/>
          <w:u w:val="none"/>
          <w:lang w:val="en-GB"/>
        </w:rPr>
        <w:t>Accessed:14</w:t>
      </w:r>
      <w:r w:rsidRPr="1A187AA4" w:rsidR="1ADE1EED">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1A187AA4" w:rsidR="1ADE1EE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October 2023).</w:t>
      </w:r>
    </w:p>
    <w:p xmlns:wp14="http://schemas.microsoft.com/office/word/2010/wordml" w:rsidP="1A187AA4" wp14:paraId="5E5787A5" wp14:textId="1D7A6DB8">
      <w:pPr>
        <w:pStyle w:val="Normal"/>
        <w:rPr>
          <w:rFonts w:ascii="Arial" w:hAnsi="Arial" w:eastAsia="Arial" w:cs="Arial"/>
          <w:noProof w:val="0"/>
          <w:color w:val="000000" w:themeColor="text1" w:themeTint="FF" w:themeShade="FF"/>
          <w:sz w:val="24"/>
          <w:szCs w:val="24"/>
          <w:lang w:val="en-GB"/>
        </w:rPr>
      </w:pPr>
      <w:r w:rsidRPr="1A187AA4" w:rsidR="21644416">
        <w:rPr>
          <w:rFonts w:ascii="Arial" w:hAnsi="Arial" w:eastAsia="Arial" w:cs="Arial"/>
          <w:sz w:val="24"/>
          <w:szCs w:val="24"/>
        </w:rPr>
        <w:t xml:space="preserve">Silo (2023) </w:t>
      </w:r>
      <w:r w:rsidRPr="1A187AA4" w:rsidR="21644416">
        <w:rPr>
          <w:rFonts w:ascii="Arial" w:hAnsi="Arial" w:eastAsia="Arial" w:cs="Arial"/>
          <w:i w:val="1"/>
          <w:iCs w:val="1"/>
          <w:sz w:val="24"/>
          <w:szCs w:val="24"/>
        </w:rPr>
        <w:t>Zero waste.</w:t>
      </w:r>
      <w:r w:rsidRPr="1A187AA4" w:rsidR="21644416">
        <w:rPr>
          <w:rFonts w:ascii="Arial" w:hAnsi="Arial" w:eastAsia="Arial" w:cs="Arial"/>
          <w:i w:val="0"/>
          <w:iCs w:val="0"/>
          <w:sz w:val="24"/>
          <w:szCs w:val="24"/>
        </w:rPr>
        <w:t xml:space="preserve"> Available at: </w:t>
      </w:r>
      <w:hyperlink r:id="R1290fc9272b84598">
        <w:r w:rsidRPr="1A187AA4" w:rsidR="21644416">
          <w:rPr>
            <w:rStyle w:val="Hyperlink"/>
            <w:rFonts w:ascii="Arial" w:hAnsi="Arial" w:eastAsia="Arial" w:cs="Arial"/>
            <w:i w:val="0"/>
            <w:iCs w:val="0"/>
            <w:sz w:val="24"/>
            <w:szCs w:val="24"/>
          </w:rPr>
          <w:t>https://silolondon.com/</w:t>
        </w:r>
      </w:hyperlink>
      <w:r w:rsidRPr="1A187AA4" w:rsidR="21644416">
        <w:rPr>
          <w:rFonts w:ascii="Arial" w:hAnsi="Arial" w:eastAsia="Arial" w:cs="Arial"/>
          <w:i w:val="0"/>
          <w:iCs w:val="0"/>
          <w:sz w:val="24"/>
          <w:szCs w:val="24"/>
        </w:rPr>
        <w:t xml:space="preserve"> (Accessed: 12</w:t>
      </w:r>
      <w:r w:rsidRPr="1A187AA4" w:rsidR="4D59983D">
        <w:rPr>
          <w:rFonts w:ascii="Arial" w:hAnsi="Arial" w:eastAsia="Arial" w:cs="Arial"/>
          <w:i w:val="0"/>
          <w:iCs w:val="0"/>
          <w:sz w:val="24"/>
          <w:szCs w:val="24"/>
          <w:vertAlign w:val="superscript"/>
        </w:rPr>
        <w:t>th</w:t>
      </w:r>
      <w:r w:rsidRPr="1A187AA4" w:rsidR="4D59983D">
        <w:rPr>
          <w:rFonts w:ascii="Arial" w:hAnsi="Arial" w:eastAsia="Arial" w:cs="Arial"/>
          <w:i w:val="0"/>
          <w:iCs w:val="0"/>
          <w:sz w:val="24"/>
          <w:szCs w:val="24"/>
        </w:rPr>
        <w:t xml:space="preserve"> October 2023).</w:t>
      </w:r>
      <w:r>
        <w:br/>
      </w:r>
      <w:r w:rsidRPr="1A187AA4" w:rsidR="076BE460">
        <w:rPr>
          <w:rFonts w:ascii="Arial" w:hAnsi="Arial" w:eastAsia="Arial" w:cs="Arial"/>
          <w:b w:val="0"/>
          <w:bCs w:val="0"/>
          <w:i w:val="0"/>
          <w:iCs w:val="0"/>
          <w:caps w:val="0"/>
          <w:smallCaps w:val="0"/>
          <w:noProof w:val="0"/>
          <w:color w:val="000000" w:themeColor="text1" w:themeTint="FF" w:themeShade="FF"/>
          <w:sz w:val="24"/>
          <w:szCs w:val="24"/>
          <w:lang w:val="en-GB"/>
        </w:rPr>
        <w:t xml:space="preserve">Shahbaz, M. </w:t>
      </w:r>
      <w:r w:rsidRPr="1A187AA4" w:rsidR="076BE460">
        <w:rPr>
          <w:rFonts w:ascii="Arial" w:hAnsi="Arial" w:eastAsia="Arial" w:cs="Arial"/>
          <w:b w:val="0"/>
          <w:bCs w:val="0"/>
          <w:i w:val="1"/>
          <w:iCs w:val="1"/>
          <w:caps w:val="0"/>
          <w:smallCaps w:val="0"/>
          <w:noProof w:val="0"/>
          <w:color w:val="000000" w:themeColor="text1" w:themeTint="FF" w:themeShade="FF"/>
          <w:sz w:val="24"/>
          <w:szCs w:val="24"/>
          <w:lang w:val="en-GB"/>
        </w:rPr>
        <w:t>et al.</w:t>
      </w:r>
      <w:r w:rsidRPr="1A187AA4" w:rsidR="076BE460">
        <w:rPr>
          <w:rFonts w:ascii="Arial" w:hAnsi="Arial" w:eastAsia="Arial" w:cs="Arial"/>
          <w:b w:val="0"/>
          <w:bCs w:val="0"/>
          <w:i w:val="0"/>
          <w:iCs w:val="0"/>
          <w:caps w:val="0"/>
          <w:smallCaps w:val="0"/>
          <w:noProof w:val="0"/>
          <w:color w:val="000000" w:themeColor="text1" w:themeTint="FF" w:themeShade="FF"/>
          <w:sz w:val="24"/>
          <w:szCs w:val="24"/>
          <w:lang w:val="en-GB"/>
        </w:rPr>
        <w:t xml:space="preserve"> (2020) ‘UK’s Net-zero carbon emissions target: Investigating the potential role of economic growth, financial development and R&amp;D expenditures (1870–2017)’, </w:t>
      </w:r>
      <w:r w:rsidRPr="1A187AA4" w:rsidR="076BE460">
        <w:rPr>
          <w:rFonts w:ascii="Arial" w:hAnsi="Arial" w:eastAsia="Arial" w:cs="Arial"/>
          <w:b w:val="0"/>
          <w:bCs w:val="0"/>
          <w:i w:val="1"/>
          <w:iCs w:val="1"/>
          <w:caps w:val="0"/>
          <w:smallCaps w:val="0"/>
          <w:noProof w:val="0"/>
          <w:color w:val="000000" w:themeColor="text1" w:themeTint="FF" w:themeShade="FF"/>
          <w:sz w:val="24"/>
          <w:szCs w:val="24"/>
          <w:lang w:val="en-GB"/>
        </w:rPr>
        <w:t>Technological forecasting &amp; social change</w:t>
      </w:r>
      <w:r w:rsidRPr="1A187AA4" w:rsidR="076BE460">
        <w:rPr>
          <w:rFonts w:ascii="Arial" w:hAnsi="Arial" w:eastAsia="Arial" w:cs="Arial"/>
          <w:b w:val="0"/>
          <w:bCs w:val="0"/>
          <w:i w:val="0"/>
          <w:iCs w:val="0"/>
          <w:caps w:val="0"/>
          <w:smallCaps w:val="0"/>
          <w:noProof w:val="0"/>
          <w:color w:val="000000" w:themeColor="text1" w:themeTint="FF" w:themeShade="FF"/>
          <w:sz w:val="24"/>
          <w:szCs w:val="24"/>
          <w:lang w:val="en-GB"/>
        </w:rPr>
        <w:t>,161</w:t>
      </w:r>
      <w:r w:rsidRPr="1A187AA4" w:rsidR="6589A9C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187AA4" w:rsidR="076BE460">
        <w:rPr>
          <w:rFonts w:ascii="Arial" w:hAnsi="Arial" w:eastAsia="Arial" w:cs="Arial"/>
          <w:b w:val="0"/>
          <w:bCs w:val="0"/>
          <w:i w:val="0"/>
          <w:iCs w:val="0"/>
          <w:caps w:val="0"/>
          <w:smallCaps w:val="0"/>
          <w:noProof w:val="0"/>
          <w:color w:val="000000" w:themeColor="text1" w:themeTint="FF" w:themeShade="FF"/>
          <w:sz w:val="24"/>
          <w:szCs w:val="24"/>
          <w:lang w:val="en-GB"/>
        </w:rPr>
        <w:t>pp. 120255</w:t>
      </w:r>
      <w:r w:rsidRPr="1A187AA4" w:rsidR="4E387BB8">
        <w:rPr>
          <w:rFonts w:ascii="Arial" w:hAnsi="Arial" w:eastAsia="Arial" w:cs="Arial"/>
          <w:b w:val="0"/>
          <w:bCs w:val="0"/>
          <w:i w:val="0"/>
          <w:iCs w:val="0"/>
          <w:caps w:val="0"/>
          <w:smallCaps w:val="0"/>
          <w:noProof w:val="0"/>
          <w:color w:val="000000" w:themeColor="text1" w:themeTint="FF" w:themeShade="FF"/>
          <w:sz w:val="24"/>
          <w:szCs w:val="24"/>
          <w:lang w:val="en-GB"/>
        </w:rPr>
        <w:t>-</w:t>
      </w:r>
      <w:r w:rsidRPr="1A187AA4" w:rsidR="076BE460">
        <w:rPr>
          <w:rFonts w:ascii="Arial" w:hAnsi="Arial" w:eastAsia="Arial" w:cs="Arial"/>
          <w:b w:val="0"/>
          <w:bCs w:val="0"/>
          <w:i w:val="0"/>
          <w:iCs w:val="0"/>
          <w:caps w:val="0"/>
          <w:smallCaps w:val="0"/>
          <w:noProof w:val="0"/>
          <w:color w:val="000000" w:themeColor="text1" w:themeTint="FF" w:themeShade="FF"/>
          <w:sz w:val="24"/>
          <w:szCs w:val="24"/>
          <w:lang w:val="en-GB"/>
        </w:rPr>
        <w:t>120255.</w:t>
      </w:r>
      <w:r w:rsidRPr="1A187AA4" w:rsidR="076BE460">
        <w:rPr>
          <w:rFonts w:ascii="Arial" w:hAnsi="Arial" w:eastAsia="Arial" w:cs="Arial"/>
          <w:b w:val="0"/>
          <w:bCs w:val="0"/>
          <w:i w:val="0"/>
          <w:iCs w:val="0"/>
          <w:caps w:val="0"/>
          <w:smallCaps w:val="0"/>
          <w:noProof w:val="0"/>
          <w:color w:val="3A3A3A"/>
          <w:sz w:val="24"/>
          <w:szCs w:val="24"/>
          <w:lang w:val="en-GB"/>
        </w:rPr>
        <w:t xml:space="preserve"> </w:t>
      </w:r>
      <w:r w:rsidRPr="1A187AA4" w:rsidR="076BE460">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339f157b96b455d">
        <w:r w:rsidRPr="1A187AA4" w:rsidR="076BE460">
          <w:rPr>
            <w:rStyle w:val="Hyperlink"/>
            <w:rFonts w:ascii="Arial" w:hAnsi="Arial" w:eastAsia="Arial" w:cs="Arial"/>
            <w:b w:val="0"/>
            <w:bCs w:val="0"/>
            <w:i w:val="0"/>
            <w:iCs w:val="0"/>
            <w:caps w:val="0"/>
            <w:smallCaps w:val="0"/>
            <w:noProof w:val="0"/>
            <w:sz w:val="24"/>
            <w:szCs w:val="24"/>
            <w:lang w:val="en-GB"/>
          </w:rPr>
          <w:t>https://doi.org/10.1016/j.techfore.2020.120255</w:t>
        </w:r>
      </w:hyperlink>
      <w:r w:rsidRPr="1A187AA4" w:rsidR="4316DC38">
        <w:rPr>
          <w:rFonts w:ascii="Arial" w:hAnsi="Arial" w:eastAsia="Arial" w:cs="Arial"/>
          <w:b w:val="0"/>
          <w:bCs w:val="0"/>
          <w:i w:val="0"/>
          <w:iCs w:val="0"/>
          <w:caps w:val="0"/>
          <w:smallCaps w:val="0"/>
          <w:noProof w:val="0"/>
          <w:color w:val="3A3A3A"/>
          <w:sz w:val="24"/>
          <w:szCs w:val="24"/>
          <w:lang w:val="en-GB"/>
        </w:rPr>
        <w:t xml:space="preserve"> </w:t>
      </w:r>
      <w:r w:rsidRPr="1A187AA4" w:rsidR="4316DC38">
        <w:rPr>
          <w:rFonts w:ascii="Arial" w:hAnsi="Arial" w:eastAsia="Arial" w:cs="Arial"/>
          <w:b w:val="0"/>
          <w:bCs w:val="0"/>
          <w:i w:val="0"/>
          <w:iCs w:val="0"/>
          <w:caps w:val="0"/>
          <w:smallCaps w:val="0"/>
          <w:noProof w:val="0"/>
          <w:color w:val="000000" w:themeColor="text1" w:themeTint="FF" w:themeShade="FF"/>
          <w:sz w:val="24"/>
          <w:szCs w:val="24"/>
          <w:lang w:val="en-GB"/>
        </w:rPr>
        <w:t>(Accessed: 10</w:t>
      </w:r>
      <w:r w:rsidRPr="1A187AA4" w:rsidR="4316DC3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A187AA4" w:rsidR="4316DC38">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2023).</w:t>
      </w:r>
    </w:p>
    <w:p w:rsidR="52D793DB" w:rsidP="1A187AA4" w:rsidRDefault="52D793DB" w14:paraId="2513BB22" w14:textId="39719AC8">
      <w:pPr>
        <w:pStyle w:val="Normal"/>
        <w:rPr>
          <w:rFonts w:ascii="Arial" w:hAnsi="Arial" w:eastAsia="Arial" w:cs="Arial"/>
          <w:b w:val="0"/>
          <w:bCs w:val="0"/>
          <w:i w:val="1"/>
          <w:iCs w:val="1"/>
          <w:caps w:val="0"/>
          <w:smallCaps w:val="0"/>
          <w:noProof w:val="0"/>
          <w:color w:val="000000" w:themeColor="text1" w:themeTint="FF" w:themeShade="FF"/>
          <w:sz w:val="24"/>
          <w:szCs w:val="24"/>
          <w:lang w:val="en-GB"/>
        </w:rPr>
      </w:pPr>
      <w:r w:rsidRPr="1A187AA4" w:rsidR="52D793DB">
        <w:rPr>
          <w:rFonts w:ascii="Arial" w:hAnsi="Arial" w:eastAsia="Arial" w:cs="Arial"/>
          <w:b w:val="0"/>
          <w:bCs w:val="0"/>
          <w:i w:val="0"/>
          <w:iCs w:val="0"/>
          <w:caps w:val="0"/>
          <w:smallCaps w:val="0"/>
          <w:noProof w:val="0"/>
          <w:color w:val="000000" w:themeColor="text1" w:themeTint="FF" w:themeShade="FF"/>
          <w:sz w:val="24"/>
          <w:szCs w:val="24"/>
          <w:lang w:val="en-GB"/>
        </w:rPr>
        <w:t xml:space="preserve">Travelodge (2023) </w:t>
      </w:r>
      <w:r w:rsidRPr="1A187AA4" w:rsidR="52D793DB">
        <w:rPr>
          <w:rFonts w:ascii="Arial" w:hAnsi="Arial" w:eastAsia="Arial" w:cs="Arial"/>
          <w:b w:val="0"/>
          <w:bCs w:val="0"/>
          <w:i w:val="1"/>
          <w:iCs w:val="1"/>
          <w:caps w:val="0"/>
          <w:smallCaps w:val="0"/>
          <w:noProof w:val="0"/>
          <w:color w:val="000000" w:themeColor="text1" w:themeTint="FF" w:themeShade="FF"/>
          <w:sz w:val="24"/>
          <w:szCs w:val="24"/>
          <w:lang w:val="en-GB"/>
        </w:rPr>
        <w:t xml:space="preserve">At Travelodge </w:t>
      </w:r>
      <w:r w:rsidRPr="1A187AA4" w:rsidR="52D793DB">
        <w:rPr>
          <w:rFonts w:ascii="Arial" w:hAnsi="Arial" w:eastAsia="Arial" w:cs="Arial"/>
          <w:b w:val="0"/>
          <w:bCs w:val="0"/>
          <w:i w:val="1"/>
          <w:iCs w:val="1"/>
          <w:caps w:val="0"/>
          <w:smallCaps w:val="0"/>
          <w:noProof w:val="0"/>
          <w:color w:val="000000" w:themeColor="text1" w:themeTint="FF" w:themeShade="FF"/>
          <w:sz w:val="24"/>
          <w:szCs w:val="24"/>
          <w:lang w:val="en-GB"/>
        </w:rPr>
        <w:t>we’re</w:t>
      </w:r>
      <w:r w:rsidRPr="1A187AA4" w:rsidR="52D793DB">
        <w:rPr>
          <w:rFonts w:ascii="Arial" w:hAnsi="Arial" w:eastAsia="Arial" w:cs="Arial"/>
          <w:b w:val="0"/>
          <w:bCs w:val="0"/>
          <w:i w:val="1"/>
          <w:iCs w:val="1"/>
          <w:caps w:val="0"/>
          <w:smallCaps w:val="0"/>
          <w:noProof w:val="0"/>
          <w:color w:val="000000" w:themeColor="text1" w:themeTint="FF" w:themeShade="FF"/>
          <w:sz w:val="24"/>
          <w:szCs w:val="24"/>
          <w:lang w:val="en-GB"/>
        </w:rPr>
        <w:t xml:space="preserve"> doing all we can to </w:t>
      </w:r>
      <w:r w:rsidRPr="1A187AA4" w:rsidR="117C790D">
        <w:rPr>
          <w:rFonts w:ascii="Arial" w:hAnsi="Arial" w:eastAsia="Arial" w:cs="Arial"/>
          <w:b w:val="0"/>
          <w:bCs w:val="0"/>
          <w:i w:val="1"/>
          <w:iCs w:val="1"/>
          <w:caps w:val="0"/>
          <w:smallCaps w:val="0"/>
          <w:noProof w:val="0"/>
          <w:color w:val="000000" w:themeColor="text1" w:themeTint="FF" w:themeShade="FF"/>
          <w:sz w:val="24"/>
          <w:szCs w:val="24"/>
          <w:lang w:val="en-GB"/>
        </w:rPr>
        <w:t xml:space="preserve">be Inclusive, Caring and Conscious for a better future. </w:t>
      </w:r>
      <w:r w:rsidRPr="1A187AA4" w:rsidR="117C790D">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4e80e360f0e5478f">
        <w:r w:rsidRPr="1A187AA4" w:rsidR="117C790D">
          <w:rPr>
            <w:rStyle w:val="Hyperlink"/>
            <w:rFonts w:ascii="Arial" w:hAnsi="Arial" w:eastAsia="Arial" w:cs="Arial"/>
            <w:b w:val="0"/>
            <w:bCs w:val="0"/>
            <w:i w:val="0"/>
            <w:iCs w:val="0"/>
            <w:caps w:val="0"/>
            <w:smallCaps w:val="0"/>
            <w:noProof w:val="0"/>
            <w:sz w:val="24"/>
            <w:szCs w:val="24"/>
            <w:lang w:val="en-GB"/>
          </w:rPr>
          <w:t>https://www.travelodgesustainability.co.uk/</w:t>
        </w:r>
      </w:hyperlink>
      <w:r w:rsidRPr="1A187AA4" w:rsidR="117C790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w:t>
      </w:r>
      <w:r w:rsidRPr="1A187AA4" w:rsidR="3D71CD34">
        <w:rPr>
          <w:rFonts w:ascii="Arial" w:hAnsi="Arial" w:eastAsia="Arial" w:cs="Arial"/>
          <w:b w:val="0"/>
          <w:bCs w:val="0"/>
          <w:i w:val="0"/>
          <w:iCs w:val="0"/>
          <w:caps w:val="0"/>
          <w:smallCaps w:val="0"/>
          <w:noProof w:val="0"/>
          <w:color w:val="000000" w:themeColor="text1" w:themeTint="FF" w:themeShade="FF"/>
          <w:sz w:val="24"/>
          <w:szCs w:val="24"/>
          <w:lang w:val="en-GB"/>
        </w:rPr>
        <w:t xml:space="preserve"> 14</w:t>
      </w:r>
      <w:r w:rsidRPr="1A187AA4" w:rsidR="3D71CD3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A187AA4" w:rsidR="3D71CD34">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2023).</w:t>
      </w:r>
    </w:p>
    <w:p w:rsidR="77850D77" w:rsidP="1A187AA4" w:rsidRDefault="77850D77" w14:paraId="55D8D04E" w14:textId="2EC19B6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A187AA4" w:rsidR="77850D77">
        <w:rPr>
          <w:rFonts w:ascii="Arial" w:hAnsi="Arial" w:eastAsia="Arial" w:cs="Arial"/>
          <w:b w:val="0"/>
          <w:bCs w:val="0"/>
          <w:i w:val="0"/>
          <w:iCs w:val="0"/>
          <w:caps w:val="0"/>
          <w:smallCaps w:val="0"/>
          <w:noProof w:val="0"/>
          <w:color w:val="000000" w:themeColor="text1" w:themeTint="FF" w:themeShade="FF"/>
          <w:sz w:val="24"/>
          <w:szCs w:val="24"/>
          <w:lang w:val="en-GB"/>
        </w:rPr>
        <w:t xml:space="preserve">Whitbread (2023) </w:t>
      </w:r>
      <w:r w:rsidRPr="1A187AA4" w:rsidR="77850D77">
        <w:rPr>
          <w:rFonts w:ascii="Arial" w:hAnsi="Arial" w:eastAsia="Arial" w:cs="Arial"/>
          <w:b w:val="0"/>
          <w:bCs w:val="0"/>
          <w:i w:val="1"/>
          <w:iCs w:val="1"/>
          <w:caps w:val="0"/>
          <w:smallCaps w:val="0"/>
          <w:noProof w:val="0"/>
          <w:color w:val="000000" w:themeColor="text1" w:themeTint="FF" w:themeShade="FF"/>
          <w:sz w:val="24"/>
          <w:szCs w:val="24"/>
          <w:lang w:val="en-GB"/>
        </w:rPr>
        <w:t>Our Brands.</w:t>
      </w:r>
      <w:r w:rsidRPr="1A187AA4" w:rsidR="77850D7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cfa41ed24ba48a0">
        <w:r w:rsidRPr="1A187AA4" w:rsidR="77850D77">
          <w:rPr>
            <w:rStyle w:val="Hyperlink"/>
            <w:rFonts w:ascii="Arial" w:hAnsi="Arial" w:eastAsia="Arial" w:cs="Arial"/>
            <w:b w:val="0"/>
            <w:bCs w:val="0"/>
            <w:i w:val="0"/>
            <w:iCs w:val="0"/>
            <w:caps w:val="0"/>
            <w:smallCaps w:val="0"/>
            <w:noProof w:val="0"/>
            <w:sz w:val="24"/>
            <w:szCs w:val="24"/>
            <w:lang w:val="en-GB"/>
          </w:rPr>
          <w:t>https://www.whitbread.co.uk/about-us/our-brands/</w:t>
        </w:r>
      </w:hyperlink>
      <w:r w:rsidRPr="1A187AA4" w:rsidR="77850D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w:t>
      </w:r>
      <w:r w:rsidRPr="1A187AA4" w:rsidR="77850D7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A187AA4" w:rsidR="77850D7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w:t>
      </w:r>
      <w:r w:rsidRPr="1A187AA4" w:rsidR="0A349E82">
        <w:rPr>
          <w:rFonts w:ascii="Arial" w:hAnsi="Arial" w:eastAsia="Arial" w:cs="Arial"/>
          <w:b w:val="0"/>
          <w:bCs w:val="0"/>
          <w:i w:val="0"/>
          <w:iCs w:val="0"/>
          <w:caps w:val="0"/>
          <w:smallCaps w:val="0"/>
          <w:noProof w:val="0"/>
          <w:color w:val="000000" w:themeColor="text1" w:themeTint="FF" w:themeShade="FF"/>
          <w:sz w:val="24"/>
          <w:szCs w:val="24"/>
          <w:lang w:val="en-GB"/>
        </w:rPr>
        <w:t>023).</w:t>
      </w:r>
    </w:p>
    <w:p w:rsidR="55C60DA3" w:rsidP="1A187AA4" w:rsidRDefault="55C60DA3" w14:paraId="727F4ADA" w14:textId="4179A0DF">
      <w:pPr>
        <w:pStyle w:val="Normal"/>
        <w:rPr>
          <w:rFonts w:ascii="Arial" w:hAnsi="Arial" w:eastAsia="Arial" w:cs="Arial"/>
          <w:b w:val="0"/>
          <w:bCs w:val="0"/>
          <w:i w:val="0"/>
          <w:iCs w:val="0"/>
          <w:caps w:val="0"/>
          <w:smallCaps w:val="0"/>
          <w:noProof w:val="0"/>
          <w:color w:val="4472C4" w:themeColor="accent1" w:themeTint="FF" w:themeShade="FF"/>
          <w:sz w:val="24"/>
          <w:szCs w:val="24"/>
          <w:u w:val="single"/>
          <w:lang w:val="en-GB"/>
        </w:rPr>
      </w:pPr>
      <w:r w:rsidRPr="1A187AA4" w:rsidR="55C60DA3">
        <w:rPr>
          <w:rFonts w:ascii="Arial" w:hAnsi="Arial" w:eastAsia="Arial" w:cs="Arial"/>
          <w:b w:val="0"/>
          <w:bCs w:val="0"/>
          <w:i w:val="0"/>
          <w:iCs w:val="0"/>
          <w:caps w:val="0"/>
          <w:smallCaps w:val="0"/>
          <w:noProof w:val="0"/>
          <w:color w:val="000000" w:themeColor="text1" w:themeTint="FF" w:themeShade="FF"/>
          <w:sz w:val="24"/>
          <w:szCs w:val="24"/>
          <w:lang w:val="en-GB"/>
        </w:rPr>
        <w:t xml:space="preserve">Wickham, M., Donnelly, T. and French, L. (2021) ‘Strategic Sustainability Management in the Event Sector’, </w:t>
      </w:r>
      <w:r w:rsidRPr="1A187AA4" w:rsidR="55C60DA3">
        <w:rPr>
          <w:rFonts w:ascii="Arial" w:hAnsi="Arial" w:eastAsia="Arial" w:cs="Arial"/>
          <w:b w:val="0"/>
          <w:bCs w:val="0"/>
          <w:i w:val="1"/>
          <w:iCs w:val="1"/>
          <w:caps w:val="0"/>
          <w:smallCaps w:val="0"/>
          <w:noProof w:val="0"/>
          <w:color w:val="000000" w:themeColor="text1" w:themeTint="FF" w:themeShade="FF"/>
          <w:sz w:val="24"/>
          <w:szCs w:val="24"/>
          <w:lang w:val="en-GB"/>
        </w:rPr>
        <w:t>Event management</w:t>
      </w:r>
      <w:r w:rsidRPr="1A187AA4" w:rsidR="55C60DA3">
        <w:rPr>
          <w:rFonts w:ascii="Arial" w:hAnsi="Arial" w:eastAsia="Arial" w:cs="Arial"/>
          <w:b w:val="0"/>
          <w:bCs w:val="0"/>
          <w:i w:val="0"/>
          <w:iCs w:val="0"/>
          <w:caps w:val="0"/>
          <w:smallCaps w:val="0"/>
          <w:noProof w:val="0"/>
          <w:color w:val="000000" w:themeColor="text1" w:themeTint="FF" w:themeShade="FF"/>
          <w:sz w:val="24"/>
          <w:szCs w:val="24"/>
          <w:lang w:val="en-GB"/>
        </w:rPr>
        <w:t xml:space="preserve">, 25(3), </w:t>
      </w:r>
      <w:r w:rsidRPr="1A187AA4" w:rsidR="6D56CF09">
        <w:rPr>
          <w:rFonts w:ascii="Arial" w:hAnsi="Arial" w:eastAsia="Arial" w:cs="Arial"/>
          <w:b w:val="0"/>
          <w:bCs w:val="0"/>
          <w:i w:val="0"/>
          <w:iCs w:val="0"/>
          <w:caps w:val="0"/>
          <w:smallCaps w:val="0"/>
          <w:noProof w:val="0"/>
          <w:color w:val="000000" w:themeColor="text1" w:themeTint="FF" w:themeShade="FF"/>
          <w:sz w:val="24"/>
          <w:szCs w:val="24"/>
          <w:lang w:val="en-GB"/>
        </w:rPr>
        <w:t>Putnam Valley: Cognizant Communication Corporation</w:t>
      </w:r>
      <w:r w:rsidRPr="1A187AA4" w:rsidR="7D1703F2">
        <w:rPr>
          <w:rFonts w:ascii="Arial" w:hAnsi="Arial" w:eastAsia="Arial" w:cs="Arial"/>
          <w:b w:val="0"/>
          <w:bCs w:val="0"/>
          <w:i w:val="0"/>
          <w:iCs w:val="0"/>
          <w:caps w:val="0"/>
          <w:smallCaps w:val="0"/>
          <w:noProof w:val="0"/>
          <w:color w:val="000000" w:themeColor="text1" w:themeTint="FF" w:themeShade="FF"/>
          <w:sz w:val="24"/>
          <w:szCs w:val="24"/>
          <w:lang w:val="en-GB"/>
        </w:rPr>
        <w:t>,</w:t>
      </w:r>
      <w:r w:rsidRPr="1A187AA4" w:rsidR="7ECC05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187AA4" w:rsidR="511E7DE9">
        <w:rPr>
          <w:rFonts w:ascii="Arial" w:hAnsi="Arial" w:eastAsia="Arial" w:cs="Arial"/>
          <w:b w:val="0"/>
          <w:bCs w:val="0"/>
          <w:i w:val="0"/>
          <w:iCs w:val="0"/>
          <w:caps w:val="0"/>
          <w:smallCaps w:val="0"/>
          <w:noProof w:val="0"/>
          <w:color w:val="000000" w:themeColor="text1" w:themeTint="FF" w:themeShade="FF"/>
          <w:sz w:val="24"/>
          <w:szCs w:val="24"/>
          <w:lang w:val="en-GB"/>
        </w:rPr>
        <w:t>p</w:t>
      </w:r>
      <w:r w:rsidRPr="1A187AA4" w:rsidR="7ECC05A9">
        <w:rPr>
          <w:rFonts w:ascii="Arial" w:hAnsi="Arial" w:eastAsia="Arial" w:cs="Arial"/>
          <w:b w:val="0"/>
          <w:bCs w:val="0"/>
          <w:i w:val="0"/>
          <w:iCs w:val="0"/>
          <w:caps w:val="0"/>
          <w:smallCaps w:val="0"/>
          <w:noProof w:val="0"/>
          <w:color w:val="000000" w:themeColor="text1" w:themeTint="FF" w:themeShade="FF"/>
          <w:sz w:val="24"/>
          <w:szCs w:val="24"/>
          <w:lang w:val="en-GB"/>
        </w:rPr>
        <w:t>p. 279-296</w:t>
      </w:r>
      <w:r w:rsidRPr="1A187AA4" w:rsidR="699E7D42">
        <w:rPr>
          <w:rFonts w:ascii="Arial" w:hAnsi="Arial" w:eastAsia="Arial" w:cs="Arial"/>
          <w:b w:val="0"/>
          <w:bCs w:val="0"/>
          <w:i w:val="0"/>
          <w:iCs w:val="0"/>
          <w:caps w:val="0"/>
          <w:smallCaps w:val="0"/>
          <w:noProof w:val="0"/>
          <w:color w:val="000000" w:themeColor="text1" w:themeTint="FF" w:themeShade="FF"/>
          <w:sz w:val="24"/>
          <w:szCs w:val="24"/>
          <w:lang w:val="en-GB"/>
        </w:rPr>
        <w:t>.</w:t>
      </w:r>
      <w:r w:rsidRPr="1A187AA4" w:rsidR="6D56CF0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w:t>
      </w:r>
      <w:r w:rsidRPr="1A187AA4" w:rsidR="55C60DA3">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8eab810a3fdd454f">
        <w:r w:rsidRPr="1A187AA4" w:rsidR="55C60DA3">
          <w:rPr>
            <w:rStyle w:val="Hyperlink"/>
            <w:rFonts w:ascii="Arial" w:hAnsi="Arial" w:eastAsia="Arial" w:cs="Arial"/>
            <w:b w:val="0"/>
            <w:bCs w:val="0"/>
            <w:i w:val="0"/>
            <w:iCs w:val="0"/>
            <w:caps w:val="0"/>
            <w:smallCaps w:val="0"/>
            <w:noProof w:val="0"/>
            <w:sz w:val="24"/>
            <w:szCs w:val="24"/>
            <w:lang w:val="en-GB"/>
          </w:rPr>
          <w:t>https://doi.org/10.3727/152599519X15506259856318</w:t>
        </w:r>
      </w:hyperlink>
      <w:r w:rsidRPr="1A187AA4" w:rsidR="05329C0E">
        <w:rPr>
          <w:rFonts w:ascii="Arial" w:hAnsi="Arial" w:eastAsia="Arial" w:cs="Arial"/>
          <w:b w:val="0"/>
          <w:bCs w:val="0"/>
          <w:i w:val="0"/>
          <w:iCs w:val="0"/>
          <w:caps w:val="0"/>
          <w:smallCaps w:val="0"/>
          <w:noProof w:val="0"/>
          <w:color w:val="auto"/>
          <w:sz w:val="24"/>
          <w:szCs w:val="24"/>
          <w:u w:val="none"/>
          <w:lang w:val="en-GB"/>
        </w:rPr>
        <w:t xml:space="preserve"> (Accessed: 13</w:t>
      </w:r>
      <w:r w:rsidRPr="1A187AA4" w:rsidR="05329C0E">
        <w:rPr>
          <w:rFonts w:ascii="Arial" w:hAnsi="Arial" w:eastAsia="Arial" w:cs="Arial"/>
          <w:b w:val="0"/>
          <w:bCs w:val="0"/>
          <w:i w:val="0"/>
          <w:iCs w:val="0"/>
          <w:caps w:val="0"/>
          <w:smallCaps w:val="0"/>
          <w:noProof w:val="0"/>
          <w:color w:val="auto"/>
          <w:sz w:val="24"/>
          <w:szCs w:val="24"/>
          <w:u w:val="none"/>
          <w:vertAlign w:val="superscript"/>
          <w:lang w:val="en-GB"/>
        </w:rPr>
        <w:t>th</w:t>
      </w:r>
      <w:r w:rsidRPr="1A187AA4" w:rsidR="05329C0E">
        <w:rPr>
          <w:rFonts w:ascii="Arial" w:hAnsi="Arial" w:eastAsia="Arial" w:cs="Arial"/>
          <w:b w:val="0"/>
          <w:bCs w:val="0"/>
          <w:i w:val="0"/>
          <w:iCs w:val="0"/>
          <w:caps w:val="0"/>
          <w:smallCaps w:val="0"/>
          <w:noProof w:val="0"/>
          <w:color w:val="auto"/>
          <w:sz w:val="24"/>
          <w:szCs w:val="24"/>
          <w:u w:val="none"/>
          <w:lang w:val="en-GB"/>
        </w:rPr>
        <w:t xml:space="preserve"> October 2023).</w:t>
      </w:r>
    </w:p>
    <w:p w:rsidR="1A187AA4" w:rsidP="1A187AA4" w:rsidRDefault="1A187AA4" w14:paraId="09982BAE" w14:textId="62A0F83C">
      <w:pPr>
        <w:pStyle w:val="Normal"/>
        <w:rPr>
          <w:rFonts w:ascii="Arial" w:hAnsi="Arial" w:eastAsia="Arial" w:cs="Arial"/>
          <w:b w:val="0"/>
          <w:bCs w:val="0"/>
          <w:i w:val="0"/>
          <w:iCs w:val="0"/>
          <w:caps w:val="0"/>
          <w:smallCap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TDjR4ERV" int2:invalidationBookmarkName="" int2:hashCode="uPns2Ncx2vbAhg" int2:id="2IpKRX5L">
      <int2:state int2:type="WordDesignerPullQuotesAnnotation" int2:value="Reviewed"/>
    </int2:bookmark>
    <int2:bookmark int2:bookmarkName="_Int_rJR1XXYb" int2:invalidationBookmarkName="" int2:hashCode="z77ePO+e/CTEI9" int2:id="y78xeQZ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68C6D6"/>
    <w:rsid w:val="000EFE2A"/>
    <w:rsid w:val="006966E2"/>
    <w:rsid w:val="007AB1A5"/>
    <w:rsid w:val="007D1451"/>
    <w:rsid w:val="00D468A4"/>
    <w:rsid w:val="00FAF53F"/>
    <w:rsid w:val="0111C820"/>
    <w:rsid w:val="011ED98B"/>
    <w:rsid w:val="011ED98B"/>
    <w:rsid w:val="01628488"/>
    <w:rsid w:val="0169C46B"/>
    <w:rsid w:val="017CAF7F"/>
    <w:rsid w:val="0194C039"/>
    <w:rsid w:val="0207E17D"/>
    <w:rsid w:val="020B51A7"/>
    <w:rsid w:val="020B51A7"/>
    <w:rsid w:val="02133FAC"/>
    <w:rsid w:val="022AFA36"/>
    <w:rsid w:val="02394B48"/>
    <w:rsid w:val="024AADB9"/>
    <w:rsid w:val="026E5CEF"/>
    <w:rsid w:val="028A8FD4"/>
    <w:rsid w:val="028A8FD4"/>
    <w:rsid w:val="02BAA9EC"/>
    <w:rsid w:val="02CB631A"/>
    <w:rsid w:val="02FC42BF"/>
    <w:rsid w:val="02FC8203"/>
    <w:rsid w:val="031AA474"/>
    <w:rsid w:val="033349EE"/>
    <w:rsid w:val="0418BBCB"/>
    <w:rsid w:val="042B6B4E"/>
    <w:rsid w:val="044493AB"/>
    <w:rsid w:val="0461FDFC"/>
    <w:rsid w:val="047095A1"/>
    <w:rsid w:val="047CF741"/>
    <w:rsid w:val="0488AE57"/>
    <w:rsid w:val="04981320"/>
    <w:rsid w:val="04A0247C"/>
    <w:rsid w:val="04AB5606"/>
    <w:rsid w:val="04B674D5"/>
    <w:rsid w:val="04C83348"/>
    <w:rsid w:val="05329C0E"/>
    <w:rsid w:val="05845CE4"/>
    <w:rsid w:val="05A00095"/>
    <w:rsid w:val="05C73BAF"/>
    <w:rsid w:val="0610C4EC"/>
    <w:rsid w:val="064299D9"/>
    <w:rsid w:val="06742F88"/>
    <w:rsid w:val="0700D3D1"/>
    <w:rsid w:val="071D346F"/>
    <w:rsid w:val="071D346F"/>
    <w:rsid w:val="074A5D4C"/>
    <w:rsid w:val="074A5D4C"/>
    <w:rsid w:val="07505C8D"/>
    <w:rsid w:val="07534ECC"/>
    <w:rsid w:val="075E00F7"/>
    <w:rsid w:val="076BE460"/>
    <w:rsid w:val="077C346D"/>
    <w:rsid w:val="07C50891"/>
    <w:rsid w:val="07C50891"/>
    <w:rsid w:val="07EE1597"/>
    <w:rsid w:val="0816CC02"/>
    <w:rsid w:val="085CDCDB"/>
    <w:rsid w:val="08EC2CEE"/>
    <w:rsid w:val="08F9D158"/>
    <w:rsid w:val="08F9D158"/>
    <w:rsid w:val="08F9D872"/>
    <w:rsid w:val="08FEDC71"/>
    <w:rsid w:val="09168855"/>
    <w:rsid w:val="0929EB70"/>
    <w:rsid w:val="09374007"/>
    <w:rsid w:val="0959D836"/>
    <w:rsid w:val="09FC2BEB"/>
    <w:rsid w:val="0A01706A"/>
    <w:rsid w:val="0A349E82"/>
    <w:rsid w:val="0A3E5767"/>
    <w:rsid w:val="0A8DBA48"/>
    <w:rsid w:val="0A992272"/>
    <w:rsid w:val="0AAEA833"/>
    <w:rsid w:val="0AE10BA1"/>
    <w:rsid w:val="0B1227A2"/>
    <w:rsid w:val="0B160AFC"/>
    <w:rsid w:val="0B4D250D"/>
    <w:rsid w:val="0BCC576E"/>
    <w:rsid w:val="0BCCBDF2"/>
    <w:rsid w:val="0BD444F4"/>
    <w:rsid w:val="0C1F8ABF"/>
    <w:rsid w:val="0C46129E"/>
    <w:rsid w:val="0C475EF6"/>
    <w:rsid w:val="0C6EE0C9"/>
    <w:rsid w:val="0C7EA6E3"/>
    <w:rsid w:val="0CAC7712"/>
    <w:rsid w:val="0CC186BA"/>
    <w:rsid w:val="0CC186BA"/>
    <w:rsid w:val="0D5281AA"/>
    <w:rsid w:val="0D52B380"/>
    <w:rsid w:val="0D63D927"/>
    <w:rsid w:val="0DB31E9E"/>
    <w:rsid w:val="0DB31E9E"/>
    <w:rsid w:val="0E123F89"/>
    <w:rsid w:val="0E4448C3"/>
    <w:rsid w:val="0E4DABBE"/>
    <w:rsid w:val="0E4DABBE"/>
    <w:rsid w:val="0E53CBC2"/>
    <w:rsid w:val="0E8FCE74"/>
    <w:rsid w:val="0EB4B30C"/>
    <w:rsid w:val="0EBB1179"/>
    <w:rsid w:val="0EC64370"/>
    <w:rsid w:val="0EDE1350"/>
    <w:rsid w:val="0EEE520B"/>
    <w:rsid w:val="0F1E1C4F"/>
    <w:rsid w:val="0F35CD1D"/>
    <w:rsid w:val="0F35CD1D"/>
    <w:rsid w:val="0FAE0FEA"/>
    <w:rsid w:val="0FE86DF2"/>
    <w:rsid w:val="0FECC947"/>
    <w:rsid w:val="0FF9277C"/>
    <w:rsid w:val="1022EE20"/>
    <w:rsid w:val="1022EE20"/>
    <w:rsid w:val="102B9ED5"/>
    <w:rsid w:val="102B9ED5"/>
    <w:rsid w:val="1044FCC3"/>
    <w:rsid w:val="1062C24F"/>
    <w:rsid w:val="106BA7D2"/>
    <w:rsid w:val="106BA7D2"/>
    <w:rsid w:val="108DC017"/>
    <w:rsid w:val="10B3CDA1"/>
    <w:rsid w:val="10BCA4A3"/>
    <w:rsid w:val="117C790D"/>
    <w:rsid w:val="117FE835"/>
    <w:rsid w:val="11ED7D29"/>
    <w:rsid w:val="1229B479"/>
    <w:rsid w:val="123E0CFD"/>
    <w:rsid w:val="1247D603"/>
    <w:rsid w:val="126D6DDF"/>
    <w:rsid w:val="126F549A"/>
    <w:rsid w:val="12868FC1"/>
    <w:rsid w:val="12BDCF0B"/>
    <w:rsid w:val="12D91628"/>
    <w:rsid w:val="12E5B0AC"/>
    <w:rsid w:val="13072066"/>
    <w:rsid w:val="13170C0D"/>
    <w:rsid w:val="131E3C6B"/>
    <w:rsid w:val="132DD3E1"/>
    <w:rsid w:val="133D0AE7"/>
    <w:rsid w:val="1343F5B4"/>
    <w:rsid w:val="1370C7AB"/>
    <w:rsid w:val="13943573"/>
    <w:rsid w:val="13D76953"/>
    <w:rsid w:val="13E42420"/>
    <w:rsid w:val="1474288F"/>
    <w:rsid w:val="1481810D"/>
    <w:rsid w:val="149513C0"/>
    <w:rsid w:val="14DEF907"/>
    <w:rsid w:val="150FCFA1"/>
    <w:rsid w:val="150FCFA1"/>
    <w:rsid w:val="152362FA"/>
    <w:rsid w:val="1531F72F"/>
    <w:rsid w:val="1531F72F"/>
    <w:rsid w:val="15397EB7"/>
    <w:rsid w:val="155D938F"/>
    <w:rsid w:val="15969BEF"/>
    <w:rsid w:val="15F791ED"/>
    <w:rsid w:val="161D516E"/>
    <w:rsid w:val="161DB095"/>
    <w:rsid w:val="161DB095"/>
    <w:rsid w:val="162038DB"/>
    <w:rsid w:val="1633B0C9"/>
    <w:rsid w:val="16E8E447"/>
    <w:rsid w:val="170F0A15"/>
    <w:rsid w:val="1716F79B"/>
    <w:rsid w:val="1716F79B"/>
    <w:rsid w:val="171BB260"/>
    <w:rsid w:val="17A55D12"/>
    <w:rsid w:val="17D7DD7A"/>
    <w:rsid w:val="17DA577A"/>
    <w:rsid w:val="17DA577A"/>
    <w:rsid w:val="1802CD08"/>
    <w:rsid w:val="1813AE2C"/>
    <w:rsid w:val="18329ADF"/>
    <w:rsid w:val="1893BD60"/>
    <w:rsid w:val="18B6003D"/>
    <w:rsid w:val="18B6003D"/>
    <w:rsid w:val="18C07242"/>
    <w:rsid w:val="18E53F55"/>
    <w:rsid w:val="18FBAFC3"/>
    <w:rsid w:val="18FBAFC3"/>
    <w:rsid w:val="192AB1F3"/>
    <w:rsid w:val="193DD0FE"/>
    <w:rsid w:val="195F5534"/>
    <w:rsid w:val="196B518B"/>
    <w:rsid w:val="1988E95F"/>
    <w:rsid w:val="1991B98E"/>
    <w:rsid w:val="1992E7A0"/>
    <w:rsid w:val="19AF7E8D"/>
    <w:rsid w:val="19AF7E8D"/>
    <w:rsid w:val="19D099A2"/>
    <w:rsid w:val="19EA8FB8"/>
    <w:rsid w:val="19FDDED2"/>
    <w:rsid w:val="1A187AA4"/>
    <w:rsid w:val="1A3EF07E"/>
    <w:rsid w:val="1A6BE368"/>
    <w:rsid w:val="1A6BE368"/>
    <w:rsid w:val="1AAAED2A"/>
    <w:rsid w:val="1AB3CAFF"/>
    <w:rsid w:val="1AC68254"/>
    <w:rsid w:val="1ADE1EED"/>
    <w:rsid w:val="1AFBAA24"/>
    <w:rsid w:val="1B3699F4"/>
    <w:rsid w:val="1B3699F4"/>
    <w:rsid w:val="1B4B4EEE"/>
    <w:rsid w:val="1B832498"/>
    <w:rsid w:val="1B9C4CF5"/>
    <w:rsid w:val="1BCBC6E6"/>
    <w:rsid w:val="1BCE29D2"/>
    <w:rsid w:val="1BDEEAA7"/>
    <w:rsid w:val="1BEA68BE"/>
    <w:rsid w:val="1C148CAE"/>
    <w:rsid w:val="1C3C176C"/>
    <w:rsid w:val="1C5E556D"/>
    <w:rsid w:val="1CA2F24D"/>
    <w:rsid w:val="1CBD992B"/>
    <w:rsid w:val="1D1EF4F9"/>
    <w:rsid w:val="1D672E83"/>
    <w:rsid w:val="1D68A574"/>
    <w:rsid w:val="1DA76337"/>
    <w:rsid w:val="1DB02086"/>
    <w:rsid w:val="1DB8B078"/>
    <w:rsid w:val="1DC1B8AC"/>
    <w:rsid w:val="1DD1B475"/>
    <w:rsid w:val="1E303AC4"/>
    <w:rsid w:val="1E45F083"/>
    <w:rsid w:val="1E525B65"/>
    <w:rsid w:val="1E8007BF"/>
    <w:rsid w:val="1EBE00DB"/>
    <w:rsid w:val="1EEC9A25"/>
    <w:rsid w:val="1EF33AC4"/>
    <w:rsid w:val="1EF97D67"/>
    <w:rsid w:val="1F0367A8"/>
    <w:rsid w:val="1F0F2A4B"/>
    <w:rsid w:val="1F38ECEB"/>
    <w:rsid w:val="1F3F548B"/>
    <w:rsid w:val="1F3F6A10"/>
    <w:rsid w:val="1F99F377"/>
    <w:rsid w:val="1FA7178B"/>
    <w:rsid w:val="1FB725BE"/>
    <w:rsid w:val="1FEE2BC6"/>
    <w:rsid w:val="1FFFEB5E"/>
    <w:rsid w:val="2023D3CD"/>
    <w:rsid w:val="204FEC8E"/>
    <w:rsid w:val="205695BB"/>
    <w:rsid w:val="205AA61D"/>
    <w:rsid w:val="20E87983"/>
    <w:rsid w:val="2140550B"/>
    <w:rsid w:val="21644416"/>
    <w:rsid w:val="2189FC27"/>
    <w:rsid w:val="2195B6FF"/>
    <w:rsid w:val="21F2661C"/>
    <w:rsid w:val="2230AB07"/>
    <w:rsid w:val="223B19D9"/>
    <w:rsid w:val="2259AA42"/>
    <w:rsid w:val="2268C6D6"/>
    <w:rsid w:val="2271CD07"/>
    <w:rsid w:val="228B7F2F"/>
    <w:rsid w:val="22D6B615"/>
    <w:rsid w:val="22E35463"/>
    <w:rsid w:val="2306C8CF"/>
    <w:rsid w:val="230C2959"/>
    <w:rsid w:val="2339C9E6"/>
    <w:rsid w:val="236A2318"/>
    <w:rsid w:val="239FA425"/>
    <w:rsid w:val="23C18C16"/>
    <w:rsid w:val="23FA3568"/>
    <w:rsid w:val="2417D3AB"/>
    <w:rsid w:val="2417D3AB"/>
    <w:rsid w:val="2421869E"/>
    <w:rsid w:val="243DB233"/>
    <w:rsid w:val="246B8752"/>
    <w:rsid w:val="24854E6A"/>
    <w:rsid w:val="24A7F9BA"/>
    <w:rsid w:val="24E69E23"/>
    <w:rsid w:val="251F24CF"/>
    <w:rsid w:val="25481AF9"/>
    <w:rsid w:val="254BC40B"/>
    <w:rsid w:val="255CD9AC"/>
    <w:rsid w:val="258E7D2C"/>
    <w:rsid w:val="259605C9"/>
    <w:rsid w:val="263B62BE"/>
    <w:rsid w:val="263B62BE"/>
    <w:rsid w:val="265349CF"/>
    <w:rsid w:val="267DEEC8"/>
    <w:rsid w:val="26EFC568"/>
    <w:rsid w:val="27F8C2D9"/>
    <w:rsid w:val="27F8C834"/>
    <w:rsid w:val="27FBF49F"/>
    <w:rsid w:val="280D3B09"/>
    <w:rsid w:val="288F30C9"/>
    <w:rsid w:val="28B217EA"/>
    <w:rsid w:val="28FAC0B3"/>
    <w:rsid w:val="292EFE18"/>
    <w:rsid w:val="292EFE18"/>
    <w:rsid w:val="29A5FB05"/>
    <w:rsid w:val="29ABE943"/>
    <w:rsid w:val="29B0A37C"/>
    <w:rsid w:val="29B1A4F9"/>
    <w:rsid w:val="29D89769"/>
    <w:rsid w:val="29DDD8D1"/>
    <w:rsid w:val="2A3EA801"/>
    <w:rsid w:val="2A4DE84B"/>
    <w:rsid w:val="2A969114"/>
    <w:rsid w:val="2A969114"/>
    <w:rsid w:val="2AA44897"/>
    <w:rsid w:val="2AB2DF19"/>
    <w:rsid w:val="2AFC6296"/>
    <w:rsid w:val="2B00874A"/>
    <w:rsid w:val="2B096FF2"/>
    <w:rsid w:val="2B21C312"/>
    <w:rsid w:val="2B21C312"/>
    <w:rsid w:val="2B44DBCB"/>
    <w:rsid w:val="2B44DBCB"/>
    <w:rsid w:val="2B4D05BF"/>
    <w:rsid w:val="2B9D2275"/>
    <w:rsid w:val="2B9D58C4"/>
    <w:rsid w:val="2B9D58C4"/>
    <w:rsid w:val="2BC6D18B"/>
    <w:rsid w:val="2BC6D18B"/>
    <w:rsid w:val="2BE9B8AC"/>
    <w:rsid w:val="2C21080F"/>
    <w:rsid w:val="2C326175"/>
    <w:rsid w:val="2C7B9CD0"/>
    <w:rsid w:val="2CA54053"/>
    <w:rsid w:val="2CA54053"/>
    <w:rsid w:val="2CB30B9F"/>
    <w:rsid w:val="2CB9E033"/>
    <w:rsid w:val="2CCC33FC"/>
    <w:rsid w:val="2CDB271E"/>
    <w:rsid w:val="2CE8D620"/>
    <w:rsid w:val="2D1E3067"/>
    <w:rsid w:val="2D1E3067"/>
    <w:rsid w:val="2D38F2D6"/>
    <w:rsid w:val="2D9F952A"/>
    <w:rsid w:val="2DCE31D6"/>
    <w:rsid w:val="2E627193"/>
    <w:rsid w:val="2E73325D"/>
    <w:rsid w:val="2E76F77F"/>
    <w:rsid w:val="2EBB0362"/>
    <w:rsid w:val="2EBB0362"/>
    <w:rsid w:val="2EC9382A"/>
    <w:rsid w:val="2F2178F8"/>
    <w:rsid w:val="2F2178F8"/>
    <w:rsid w:val="2F6144E8"/>
    <w:rsid w:val="2F6144E8"/>
    <w:rsid w:val="2F65543E"/>
    <w:rsid w:val="2F7D8841"/>
    <w:rsid w:val="2F834DC3"/>
    <w:rsid w:val="2FD8CFF3"/>
    <w:rsid w:val="2FDD1C0C"/>
    <w:rsid w:val="3005EBD0"/>
    <w:rsid w:val="300FD2D9"/>
    <w:rsid w:val="3020E67D"/>
    <w:rsid w:val="302F287E"/>
    <w:rsid w:val="303F2DCD"/>
    <w:rsid w:val="3083667F"/>
    <w:rsid w:val="30BD876F"/>
    <w:rsid w:val="311958A2"/>
    <w:rsid w:val="3128A6CE"/>
    <w:rsid w:val="312FDB4A"/>
    <w:rsid w:val="3138B41A"/>
    <w:rsid w:val="313B4D7E"/>
    <w:rsid w:val="315064FE"/>
    <w:rsid w:val="31607C78"/>
    <w:rsid w:val="319BA295"/>
    <w:rsid w:val="31AE9841"/>
    <w:rsid w:val="31B41D4F"/>
    <w:rsid w:val="31B41D4F"/>
    <w:rsid w:val="31BCB6DE"/>
    <w:rsid w:val="31C5B588"/>
    <w:rsid w:val="31EE26B0"/>
    <w:rsid w:val="3213B2ED"/>
    <w:rsid w:val="3215D2C8"/>
    <w:rsid w:val="324427F1"/>
    <w:rsid w:val="32448C65"/>
    <w:rsid w:val="327E6067"/>
    <w:rsid w:val="3296C116"/>
    <w:rsid w:val="32C4772F"/>
    <w:rsid w:val="32D741E0"/>
    <w:rsid w:val="32E8103A"/>
    <w:rsid w:val="32E8103A"/>
    <w:rsid w:val="332B5E06"/>
    <w:rsid w:val="332B5E06"/>
    <w:rsid w:val="334F2367"/>
    <w:rsid w:val="334F2367"/>
    <w:rsid w:val="337CDFFB"/>
    <w:rsid w:val="338E7485"/>
    <w:rsid w:val="341378B4"/>
    <w:rsid w:val="341790A5"/>
    <w:rsid w:val="341B53F8"/>
    <w:rsid w:val="341E5512"/>
    <w:rsid w:val="34329177"/>
    <w:rsid w:val="343F97EE"/>
    <w:rsid w:val="343F97EE"/>
    <w:rsid w:val="344452B3"/>
    <w:rsid w:val="344452B3"/>
    <w:rsid w:val="347CA164"/>
    <w:rsid w:val="3491B187"/>
    <w:rsid w:val="34AB6509"/>
    <w:rsid w:val="34ACEA23"/>
    <w:rsid w:val="34C8A558"/>
    <w:rsid w:val="350B7194"/>
    <w:rsid w:val="350B7194"/>
    <w:rsid w:val="35505EC8"/>
    <w:rsid w:val="35505EC8"/>
    <w:rsid w:val="35A3DE3D"/>
    <w:rsid w:val="361FB0FC"/>
    <w:rsid w:val="3622AE3F"/>
    <w:rsid w:val="36534B23"/>
    <w:rsid w:val="3686C429"/>
    <w:rsid w:val="369F818E"/>
    <w:rsid w:val="36B670A3"/>
    <w:rsid w:val="370B6A62"/>
    <w:rsid w:val="372C211E"/>
    <w:rsid w:val="3749FFD5"/>
    <w:rsid w:val="375A91EA"/>
    <w:rsid w:val="379671AE"/>
    <w:rsid w:val="384D4CF7"/>
    <w:rsid w:val="384D992F"/>
    <w:rsid w:val="3882F471"/>
    <w:rsid w:val="38856AE1"/>
    <w:rsid w:val="3887FF8A"/>
    <w:rsid w:val="38A054EF"/>
    <w:rsid w:val="38A054EF"/>
    <w:rsid w:val="3912B771"/>
    <w:rsid w:val="39237582"/>
    <w:rsid w:val="39AA5CF5"/>
    <w:rsid w:val="39AA5CF5"/>
    <w:rsid w:val="39BC4B9E"/>
    <w:rsid w:val="39E96990"/>
    <w:rsid w:val="3A1EC4D2"/>
    <w:rsid w:val="3A4F39D6"/>
    <w:rsid w:val="3A504C78"/>
    <w:rsid w:val="3A52E0D7"/>
    <w:rsid w:val="3A9A6BDA"/>
    <w:rsid w:val="3ABF45E3"/>
    <w:rsid w:val="3AF246C3"/>
    <w:rsid w:val="3AF2D9FB"/>
    <w:rsid w:val="3AF3221F"/>
    <w:rsid w:val="3AF417DD"/>
    <w:rsid w:val="3B2D5F08"/>
    <w:rsid w:val="3B2D5F08"/>
    <w:rsid w:val="3B354C8E"/>
    <w:rsid w:val="3B639924"/>
    <w:rsid w:val="3B639924"/>
    <w:rsid w:val="3B7AB318"/>
    <w:rsid w:val="3B7AB318"/>
    <w:rsid w:val="3BB38E40"/>
    <w:rsid w:val="3BB38E40"/>
    <w:rsid w:val="3BE19E0C"/>
    <w:rsid w:val="3BE19E0C"/>
    <w:rsid w:val="3BE5D4C7"/>
    <w:rsid w:val="3BEB0A37"/>
    <w:rsid w:val="3C426AED"/>
    <w:rsid w:val="3C52A5BB"/>
    <w:rsid w:val="3C5B1644"/>
    <w:rsid w:val="3C5B1644"/>
    <w:rsid w:val="3CB271CB"/>
    <w:rsid w:val="3CFF6985"/>
    <w:rsid w:val="3D15ADEF"/>
    <w:rsid w:val="3D3044B5"/>
    <w:rsid w:val="3D391140"/>
    <w:rsid w:val="3D3B84D0"/>
    <w:rsid w:val="3D48C12A"/>
    <w:rsid w:val="3D4B8222"/>
    <w:rsid w:val="3D71CD34"/>
    <w:rsid w:val="3DA90F98"/>
    <w:rsid w:val="3DC7D49E"/>
    <w:rsid w:val="3DF6E6A5"/>
    <w:rsid w:val="3E2E7F9C"/>
    <w:rsid w:val="3EE4918B"/>
    <w:rsid w:val="3EEF4827"/>
    <w:rsid w:val="3EF044AA"/>
    <w:rsid w:val="3F167C47"/>
    <w:rsid w:val="3F2C20F7"/>
    <w:rsid w:val="3F4D925E"/>
    <w:rsid w:val="3FAC1139"/>
    <w:rsid w:val="3FC69342"/>
    <w:rsid w:val="4039A56A"/>
    <w:rsid w:val="408061EC"/>
    <w:rsid w:val="408061EC"/>
    <w:rsid w:val="40B24CA8"/>
    <w:rsid w:val="40B24CA8"/>
    <w:rsid w:val="40DB6AC1"/>
    <w:rsid w:val="40DB6AC1"/>
    <w:rsid w:val="411CAE9D"/>
    <w:rsid w:val="41E01200"/>
    <w:rsid w:val="425E1B7B"/>
    <w:rsid w:val="4262DF1C"/>
    <w:rsid w:val="427CA634"/>
    <w:rsid w:val="4281C2F6"/>
    <w:rsid w:val="42A4DBAF"/>
    <w:rsid w:val="42AD05A3"/>
    <w:rsid w:val="42B9EB57"/>
    <w:rsid w:val="42CAFA15"/>
    <w:rsid w:val="42FD58A8"/>
    <w:rsid w:val="42FE3404"/>
    <w:rsid w:val="4316DC38"/>
    <w:rsid w:val="4348935B"/>
    <w:rsid w:val="43716FF6"/>
    <w:rsid w:val="4374E580"/>
    <w:rsid w:val="43915C7A"/>
    <w:rsid w:val="43983F7B"/>
    <w:rsid w:val="43C33A31"/>
    <w:rsid w:val="44544F5F"/>
    <w:rsid w:val="44544F5F"/>
    <w:rsid w:val="447AB74D"/>
    <w:rsid w:val="44A0A1DC"/>
    <w:rsid w:val="44A1F1EB"/>
    <w:rsid w:val="45340FDC"/>
    <w:rsid w:val="458DA6DC"/>
    <w:rsid w:val="461B52BD"/>
    <w:rsid w:val="46370934"/>
    <w:rsid w:val="463DC24C"/>
    <w:rsid w:val="4659C22D"/>
    <w:rsid w:val="46A71C33"/>
    <w:rsid w:val="46A71C33"/>
    <w:rsid w:val="46CFE03D"/>
    <w:rsid w:val="46E3E2B3"/>
    <w:rsid w:val="4704923D"/>
    <w:rsid w:val="47218E2C"/>
    <w:rsid w:val="47218E2C"/>
    <w:rsid w:val="47B5D10D"/>
    <w:rsid w:val="47D0C9CB"/>
    <w:rsid w:val="47D8429E"/>
    <w:rsid w:val="47D8429E"/>
    <w:rsid w:val="47DCED89"/>
    <w:rsid w:val="47DCED89"/>
    <w:rsid w:val="48085774"/>
    <w:rsid w:val="48D23F49"/>
    <w:rsid w:val="492C7B47"/>
    <w:rsid w:val="49F50681"/>
    <w:rsid w:val="4A01A2DD"/>
    <w:rsid w:val="4A01A2DD"/>
    <w:rsid w:val="4A0780FF"/>
    <w:rsid w:val="4A1D2CF0"/>
    <w:rsid w:val="4A4FA56D"/>
    <w:rsid w:val="4A7481BB"/>
    <w:rsid w:val="4AA9C10D"/>
    <w:rsid w:val="4AABD4DF"/>
    <w:rsid w:val="4AAF234B"/>
    <w:rsid w:val="4AB4F304"/>
    <w:rsid w:val="4AD47207"/>
    <w:rsid w:val="4B5746B9"/>
    <w:rsid w:val="4B76C418"/>
    <w:rsid w:val="4B818036"/>
    <w:rsid w:val="4BA35160"/>
    <w:rsid w:val="4BA5572D"/>
    <w:rsid w:val="4BEB75CE"/>
    <w:rsid w:val="4BF43D40"/>
    <w:rsid w:val="4C17CEC8"/>
    <w:rsid w:val="4C213BDE"/>
    <w:rsid w:val="4C230483"/>
    <w:rsid w:val="4C2C1566"/>
    <w:rsid w:val="4C704268"/>
    <w:rsid w:val="4CA5164A"/>
    <w:rsid w:val="4CA81812"/>
    <w:rsid w:val="4CA83FDB"/>
    <w:rsid w:val="4CAC2874"/>
    <w:rsid w:val="4CAC2874"/>
    <w:rsid w:val="4CDB6DAB"/>
    <w:rsid w:val="4D03DE21"/>
    <w:rsid w:val="4D25419F"/>
    <w:rsid w:val="4D3B235E"/>
    <w:rsid w:val="4D5794AF"/>
    <w:rsid w:val="4D59983D"/>
    <w:rsid w:val="4D5FF6AA"/>
    <w:rsid w:val="4D90CFB0"/>
    <w:rsid w:val="4D90CFB0"/>
    <w:rsid w:val="4D98BD36"/>
    <w:rsid w:val="4DD2BC17"/>
    <w:rsid w:val="4DEFB84A"/>
    <w:rsid w:val="4DEFB84A"/>
    <w:rsid w:val="4E0C12C9"/>
    <w:rsid w:val="4E0C12C9"/>
    <w:rsid w:val="4E387BB8"/>
    <w:rsid w:val="4E40E6AB"/>
    <w:rsid w:val="4E9AD43F"/>
    <w:rsid w:val="4EA91AAF"/>
    <w:rsid w:val="4EC877A4"/>
    <w:rsid w:val="4EC877A4"/>
    <w:rsid w:val="4ED8A88A"/>
    <w:rsid w:val="4EEB5350"/>
    <w:rsid w:val="4F55BE2A"/>
    <w:rsid w:val="4F6E8C78"/>
    <w:rsid w:val="4F85C72F"/>
    <w:rsid w:val="4FA7E32A"/>
    <w:rsid w:val="50215E3E"/>
    <w:rsid w:val="503B7EE3"/>
    <w:rsid w:val="50BE4138"/>
    <w:rsid w:val="50D05DF8"/>
    <w:rsid w:val="510A5CD9"/>
    <w:rsid w:val="511E7DE9"/>
    <w:rsid w:val="5127C8A7"/>
    <w:rsid w:val="5132D267"/>
    <w:rsid w:val="5132D267"/>
    <w:rsid w:val="5147E415"/>
    <w:rsid w:val="517F9997"/>
    <w:rsid w:val="5195B671"/>
    <w:rsid w:val="51A5CD8F"/>
    <w:rsid w:val="51AC1153"/>
    <w:rsid w:val="51AC1153"/>
    <w:rsid w:val="51AF39BA"/>
    <w:rsid w:val="51C3C1C4"/>
    <w:rsid w:val="51C3C1C4"/>
    <w:rsid w:val="51DB27A7"/>
    <w:rsid w:val="51E6059C"/>
    <w:rsid w:val="51E64181"/>
    <w:rsid w:val="52001866"/>
    <w:rsid w:val="5211D93A"/>
    <w:rsid w:val="5299F1A9"/>
    <w:rsid w:val="52A1D71C"/>
    <w:rsid w:val="52A284BF"/>
    <w:rsid w:val="52C39908"/>
    <w:rsid w:val="52D793DB"/>
    <w:rsid w:val="53175996"/>
    <w:rsid w:val="531B69F8"/>
    <w:rsid w:val="531B69F8"/>
    <w:rsid w:val="5328C73E"/>
    <w:rsid w:val="535F9225"/>
    <w:rsid w:val="536DD337"/>
    <w:rsid w:val="5370546D"/>
    <w:rsid w:val="53731FA5"/>
    <w:rsid w:val="53FE19B2"/>
    <w:rsid w:val="5413BC2A"/>
    <w:rsid w:val="541B6401"/>
    <w:rsid w:val="54795739"/>
    <w:rsid w:val="547B544D"/>
    <w:rsid w:val="547B544D"/>
    <w:rsid w:val="54895D02"/>
    <w:rsid w:val="54B73A59"/>
    <w:rsid w:val="54BB7091"/>
    <w:rsid w:val="54BB7091"/>
    <w:rsid w:val="54C4979F"/>
    <w:rsid w:val="551DA65E"/>
    <w:rsid w:val="5537B928"/>
    <w:rsid w:val="5537B928"/>
    <w:rsid w:val="5551E9B4"/>
    <w:rsid w:val="55B73462"/>
    <w:rsid w:val="55C60DA3"/>
    <w:rsid w:val="55D02A29"/>
    <w:rsid w:val="55E7C8F0"/>
    <w:rsid w:val="55E7C8F0"/>
    <w:rsid w:val="55ED1B2D"/>
    <w:rsid w:val="55ED1B2D"/>
    <w:rsid w:val="55F92B61"/>
    <w:rsid w:val="561724AE"/>
    <w:rsid w:val="564EFA58"/>
    <w:rsid w:val="56530ABA"/>
    <w:rsid w:val="5653E616"/>
    <w:rsid w:val="56606800"/>
    <w:rsid w:val="56692794"/>
    <w:rsid w:val="56B976BF"/>
    <w:rsid w:val="56CDDCE1"/>
    <w:rsid w:val="56F1B6BD"/>
    <w:rsid w:val="5768BD95"/>
    <w:rsid w:val="5788EB8E"/>
    <w:rsid w:val="5794FBC2"/>
    <w:rsid w:val="57B2F50F"/>
    <w:rsid w:val="57E84F56"/>
    <w:rsid w:val="57F31153"/>
    <w:rsid w:val="587CA6FD"/>
    <w:rsid w:val="58A6642B"/>
    <w:rsid w:val="58C0BA64"/>
    <w:rsid w:val="58C1A792"/>
    <w:rsid w:val="58F89DE6"/>
    <w:rsid w:val="58F89DE6"/>
    <w:rsid w:val="59048DF6"/>
    <w:rsid w:val="59190626"/>
    <w:rsid w:val="591F69B2"/>
    <w:rsid w:val="593AC812"/>
    <w:rsid w:val="594EC570"/>
    <w:rsid w:val="594FD25B"/>
    <w:rsid w:val="597EEA20"/>
    <w:rsid w:val="59BF4294"/>
    <w:rsid w:val="59F11781"/>
    <w:rsid w:val="59F11781"/>
    <w:rsid w:val="5A057DA3"/>
    <w:rsid w:val="5A16AFEB"/>
    <w:rsid w:val="5A2D7155"/>
    <w:rsid w:val="5A6B0395"/>
    <w:rsid w:val="5A8AA585"/>
    <w:rsid w:val="5AEA95D1"/>
    <w:rsid w:val="5AEA95D1"/>
    <w:rsid w:val="5B1ABA81"/>
    <w:rsid w:val="5B1ABA81"/>
    <w:rsid w:val="5B275739"/>
    <w:rsid w:val="5B2AB215"/>
    <w:rsid w:val="5B2AB215"/>
    <w:rsid w:val="5B2DF4B0"/>
    <w:rsid w:val="5B5E0986"/>
    <w:rsid w:val="5B78A1EA"/>
    <w:rsid w:val="5B9C933F"/>
    <w:rsid w:val="5BE57012"/>
    <w:rsid w:val="5BFFCFE2"/>
    <w:rsid w:val="5C01F1CF"/>
    <w:rsid w:val="5C0607F8"/>
    <w:rsid w:val="5C0EE5CD"/>
    <w:rsid w:val="5C270903"/>
    <w:rsid w:val="5C303EA8"/>
    <w:rsid w:val="5C3C2EB8"/>
    <w:rsid w:val="5C3C2EB8"/>
    <w:rsid w:val="5C669DDD"/>
    <w:rsid w:val="5C678278"/>
    <w:rsid w:val="5C686CE5"/>
    <w:rsid w:val="5C7268D4"/>
    <w:rsid w:val="5C7268D4"/>
    <w:rsid w:val="5C866632"/>
    <w:rsid w:val="5C9905E4"/>
    <w:rsid w:val="5CBBC079"/>
    <w:rsid w:val="5CEE6B24"/>
    <w:rsid w:val="5CEEA3A1"/>
    <w:rsid w:val="5CF583C9"/>
    <w:rsid w:val="5D70A59F"/>
    <w:rsid w:val="5DA78AF2"/>
    <w:rsid w:val="5DA78AF2"/>
    <w:rsid w:val="5DCA33CD"/>
    <w:rsid w:val="5DCE9E45"/>
    <w:rsid w:val="5DD7FF19"/>
    <w:rsid w:val="5DE178C0"/>
    <w:rsid w:val="5DEC7749"/>
    <w:rsid w:val="5DEC7749"/>
    <w:rsid w:val="5E0C1C42"/>
    <w:rsid w:val="5E0DC99A"/>
    <w:rsid w:val="5E4BFCBC"/>
    <w:rsid w:val="5E5790DA"/>
    <w:rsid w:val="5E57E315"/>
    <w:rsid w:val="5E5E1C9F"/>
    <w:rsid w:val="5E5EA782"/>
    <w:rsid w:val="5E659572"/>
    <w:rsid w:val="5E6A405D"/>
    <w:rsid w:val="5EAE3AA6"/>
    <w:rsid w:val="5EC488A4"/>
    <w:rsid w:val="5ECE5C5A"/>
    <w:rsid w:val="5ECE5C5A"/>
    <w:rsid w:val="5F4AB161"/>
    <w:rsid w:val="5F67DF6A"/>
    <w:rsid w:val="5F67DF6A"/>
    <w:rsid w:val="5F73CF7A"/>
    <w:rsid w:val="5F7D4921"/>
    <w:rsid w:val="5F82C29C"/>
    <w:rsid w:val="5FF9ED00"/>
    <w:rsid w:val="5FF9ED00"/>
    <w:rsid w:val="60260BE6"/>
    <w:rsid w:val="603B664A"/>
    <w:rsid w:val="605F4AD8"/>
    <w:rsid w:val="60700462"/>
    <w:rsid w:val="60D59038"/>
    <w:rsid w:val="60E681C2"/>
    <w:rsid w:val="6101D48F"/>
    <w:rsid w:val="6101D48F"/>
    <w:rsid w:val="6103AFCB"/>
    <w:rsid w:val="613AF39B"/>
    <w:rsid w:val="613BDE08"/>
    <w:rsid w:val="6145D9F7"/>
    <w:rsid w:val="61541BF8"/>
    <w:rsid w:val="61541BF8"/>
    <w:rsid w:val="618F319C"/>
    <w:rsid w:val="618F319C"/>
    <w:rsid w:val="61C1DC47"/>
    <w:rsid w:val="61D71C8C"/>
    <w:rsid w:val="61FC2966"/>
    <w:rsid w:val="6203DDA0"/>
    <w:rsid w:val="6230A434"/>
    <w:rsid w:val="6266C1CD"/>
    <w:rsid w:val="629DA4F0"/>
    <w:rsid w:val="62AEA202"/>
    <w:rsid w:val="62B4811F"/>
    <w:rsid w:val="62BA635E"/>
    <w:rsid w:val="62BA635E"/>
    <w:rsid w:val="62E1AA58"/>
    <w:rsid w:val="62E1AA58"/>
    <w:rsid w:val="62FD6CA7"/>
    <w:rsid w:val="635DACA8"/>
    <w:rsid w:val="63691B6B"/>
    <w:rsid w:val="6396EB9A"/>
    <w:rsid w:val="63C0365E"/>
    <w:rsid w:val="63E777C8"/>
    <w:rsid w:val="641E2284"/>
    <w:rsid w:val="643E6F31"/>
    <w:rsid w:val="6468F923"/>
    <w:rsid w:val="64737ECA"/>
    <w:rsid w:val="647D0B1E"/>
    <w:rsid w:val="647D7AB9"/>
    <w:rsid w:val="649A7F6F"/>
    <w:rsid w:val="64F97D09"/>
    <w:rsid w:val="64FBEA07"/>
    <w:rsid w:val="6504EBCC"/>
    <w:rsid w:val="65437585"/>
    <w:rsid w:val="65437585"/>
    <w:rsid w:val="6589A9C6"/>
    <w:rsid w:val="65C6A220"/>
    <w:rsid w:val="65D545B2"/>
    <w:rsid w:val="6605921D"/>
    <w:rsid w:val="660E64BE"/>
    <w:rsid w:val="660E64BE"/>
    <w:rsid w:val="6662A2BF"/>
    <w:rsid w:val="66793DD6"/>
    <w:rsid w:val="669DAD65"/>
    <w:rsid w:val="66AA8DAF"/>
    <w:rsid w:val="66AA8DAF"/>
    <w:rsid w:val="66C0CD4A"/>
    <w:rsid w:val="66E4969B"/>
    <w:rsid w:val="66EC8517"/>
    <w:rsid w:val="66F701EA"/>
    <w:rsid w:val="67036AA8"/>
    <w:rsid w:val="67711613"/>
    <w:rsid w:val="67711613"/>
    <w:rsid w:val="677DA081"/>
    <w:rsid w:val="67AA351F"/>
    <w:rsid w:val="67AB1F8C"/>
    <w:rsid w:val="67AE649D"/>
    <w:rsid w:val="67FE7320"/>
    <w:rsid w:val="67FE7320"/>
    <w:rsid w:val="681122A3"/>
    <w:rsid w:val="68179232"/>
    <w:rsid w:val="68332063"/>
    <w:rsid w:val="6845686C"/>
    <w:rsid w:val="684AE036"/>
    <w:rsid w:val="6856758A"/>
    <w:rsid w:val="6868FAED"/>
    <w:rsid w:val="687CD7BD"/>
    <w:rsid w:val="68A118D7"/>
    <w:rsid w:val="68EC52EA"/>
    <w:rsid w:val="690CE131"/>
    <w:rsid w:val="6946EFED"/>
    <w:rsid w:val="697393FF"/>
    <w:rsid w:val="699E7D42"/>
    <w:rsid w:val="69BAB736"/>
    <w:rsid w:val="69E22E71"/>
    <w:rsid w:val="6A238EF3"/>
    <w:rsid w:val="6A2AB30F"/>
    <w:rsid w:val="6A759789"/>
    <w:rsid w:val="6A7C4538"/>
    <w:rsid w:val="6AC9374A"/>
    <w:rsid w:val="6AE2C04E"/>
    <w:rsid w:val="6B574E74"/>
    <w:rsid w:val="6B63C43D"/>
    <w:rsid w:val="6B67FE9E"/>
    <w:rsid w:val="6B71FD57"/>
    <w:rsid w:val="6BB430A2"/>
    <w:rsid w:val="6BD17629"/>
    <w:rsid w:val="6C166C76"/>
    <w:rsid w:val="6C181599"/>
    <w:rsid w:val="6C43B1F9"/>
    <w:rsid w:val="6C448736"/>
    <w:rsid w:val="6C751BC4"/>
    <w:rsid w:val="6CC4098A"/>
    <w:rsid w:val="6CE2AB1A"/>
    <w:rsid w:val="6CE58ABD"/>
    <w:rsid w:val="6D416548"/>
    <w:rsid w:val="6D56CF09"/>
    <w:rsid w:val="6D8009BE"/>
    <w:rsid w:val="6DD56627"/>
    <w:rsid w:val="6DE05797"/>
    <w:rsid w:val="6DE05797"/>
    <w:rsid w:val="6E01D0CA"/>
    <w:rsid w:val="6E2F8D5E"/>
    <w:rsid w:val="6E41BF52"/>
    <w:rsid w:val="6E9E2BFC"/>
    <w:rsid w:val="6F4896EE"/>
    <w:rsid w:val="6F4D32A2"/>
    <w:rsid w:val="6FA149F2"/>
    <w:rsid w:val="6FACBC86"/>
    <w:rsid w:val="6FB63171"/>
    <w:rsid w:val="6FBD348A"/>
    <w:rsid w:val="6FBE1EF7"/>
    <w:rsid w:val="6FD0CA3C"/>
    <w:rsid w:val="6FD47DFA"/>
    <w:rsid w:val="6FD8D5AA"/>
    <w:rsid w:val="70064039"/>
    <w:rsid w:val="70372591"/>
    <w:rsid w:val="70441D36"/>
    <w:rsid w:val="7079060A"/>
    <w:rsid w:val="7079060A"/>
    <w:rsid w:val="70914973"/>
    <w:rsid w:val="70D104B3"/>
    <w:rsid w:val="70E69AFE"/>
    <w:rsid w:val="70FD6BF7"/>
    <w:rsid w:val="71223909"/>
    <w:rsid w:val="7139718C"/>
    <w:rsid w:val="714129A6"/>
    <w:rsid w:val="7142610D"/>
    <w:rsid w:val="7167AC37"/>
    <w:rsid w:val="71D74022"/>
    <w:rsid w:val="726CD514"/>
    <w:rsid w:val="726CD514"/>
    <w:rsid w:val="72826B5F"/>
    <w:rsid w:val="7287571D"/>
    <w:rsid w:val="729C989B"/>
    <w:rsid w:val="729C989B"/>
    <w:rsid w:val="72CC3880"/>
    <w:rsid w:val="72D541ED"/>
    <w:rsid w:val="72D541ED"/>
    <w:rsid w:val="72F5BFB9"/>
    <w:rsid w:val="732E9AE1"/>
    <w:rsid w:val="73477F10"/>
    <w:rsid w:val="7349417E"/>
    <w:rsid w:val="736ADA2D"/>
    <w:rsid w:val="737B1A10"/>
    <w:rsid w:val="737BBDF8"/>
    <w:rsid w:val="74038E7A"/>
    <w:rsid w:val="741E3BC0"/>
    <w:rsid w:val="74224C22"/>
    <w:rsid w:val="7489A294"/>
    <w:rsid w:val="75016705"/>
    <w:rsid w:val="752A33B1"/>
    <w:rsid w:val="7546F21F"/>
    <w:rsid w:val="7546F21F"/>
    <w:rsid w:val="7572AB73"/>
    <w:rsid w:val="75A475D6"/>
    <w:rsid w:val="75BA0C21"/>
    <w:rsid w:val="75BEF7DF"/>
    <w:rsid w:val="761F56FA"/>
    <w:rsid w:val="76590356"/>
    <w:rsid w:val="76590356"/>
    <w:rsid w:val="765E384E"/>
    <w:rsid w:val="7675AD9F"/>
    <w:rsid w:val="769DBBF5"/>
    <w:rsid w:val="76E61201"/>
    <w:rsid w:val="76FF231E"/>
    <w:rsid w:val="772A5012"/>
    <w:rsid w:val="77404637"/>
    <w:rsid w:val="777009BE"/>
    <w:rsid w:val="77850D77"/>
    <w:rsid w:val="77917A8D"/>
    <w:rsid w:val="77B79CA2"/>
    <w:rsid w:val="77C14356"/>
    <w:rsid w:val="77C930DC"/>
    <w:rsid w:val="77D5CD38"/>
    <w:rsid w:val="77EB832D"/>
    <w:rsid w:val="7828E110"/>
    <w:rsid w:val="7836916A"/>
    <w:rsid w:val="787486DA"/>
    <w:rsid w:val="787486DA"/>
    <w:rsid w:val="7876D807"/>
    <w:rsid w:val="78904396"/>
    <w:rsid w:val="78F4F5FB"/>
    <w:rsid w:val="78F531A9"/>
    <w:rsid w:val="78F698A1"/>
    <w:rsid w:val="78FCFEB0"/>
    <w:rsid w:val="79030E8E"/>
    <w:rsid w:val="790BDA1F"/>
    <w:rsid w:val="790BDA1F"/>
    <w:rsid w:val="7928F4D0"/>
    <w:rsid w:val="79556078"/>
    <w:rsid w:val="79A5DAFE"/>
    <w:rsid w:val="7A003FC1"/>
    <w:rsid w:val="7A063D97"/>
    <w:rsid w:val="7A14C0F0"/>
    <w:rsid w:val="7A243E6E"/>
    <w:rsid w:val="7A243E6E"/>
    <w:rsid w:val="7A5D6C8B"/>
    <w:rsid w:val="7A8D7D44"/>
    <w:rsid w:val="7A918DA6"/>
    <w:rsid w:val="7AC5F2E8"/>
    <w:rsid w:val="7AC91B4F"/>
    <w:rsid w:val="7B00D19E"/>
    <w:rsid w:val="7B00D19E"/>
    <w:rsid w:val="7B209C6A"/>
    <w:rsid w:val="7B2D0DA4"/>
    <w:rsid w:val="7B6BE255"/>
    <w:rsid w:val="7B804CD8"/>
    <w:rsid w:val="7BA74081"/>
    <w:rsid w:val="7BA74081"/>
    <w:rsid w:val="7BAB6746"/>
    <w:rsid w:val="7BAC279C"/>
    <w:rsid w:val="7BB3344D"/>
    <w:rsid w:val="7BD29441"/>
    <w:rsid w:val="7C03740C"/>
    <w:rsid w:val="7C3F2C95"/>
    <w:rsid w:val="7CEF5971"/>
    <w:rsid w:val="7D106948"/>
    <w:rsid w:val="7D1703F2"/>
    <w:rsid w:val="7D252893"/>
    <w:rsid w:val="7D82AD5C"/>
    <w:rsid w:val="7DA97A46"/>
    <w:rsid w:val="7DCA09C4"/>
    <w:rsid w:val="7E8F7774"/>
    <w:rsid w:val="7ECC05A9"/>
    <w:rsid w:val="7EF35973"/>
    <w:rsid w:val="7EFBF302"/>
    <w:rsid w:val="7F42E10A"/>
    <w:rsid w:val="7F454AA7"/>
    <w:rsid w:val="7F454AA7"/>
    <w:rsid w:val="7F57FA2A"/>
    <w:rsid w:val="7F5873C3"/>
    <w:rsid w:val="7FD821CE"/>
    <w:rsid w:val="7FDC3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8C6D6"/>
  <w15:chartTrackingRefBased/>
  <w15:docId w15:val="{650C38BF-A1DF-4E43-A121-93A61313C2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56368359e1244b9" /><Relationship Type="http://schemas.openxmlformats.org/officeDocument/2006/relationships/hyperlink" Target="https://doi.org/10.4018/978-1-5225-5772-2" TargetMode="External" Id="R80d5bb66b5914d2b" /><Relationship Type="http://schemas.openxmlformats.org/officeDocument/2006/relationships/hyperlink" Target="https://doi.org/10.1016/j.eneco.2018.12.020" TargetMode="External" Id="R2de54f39729c4f69" /><Relationship Type="http://schemas.openxmlformats.org/officeDocument/2006/relationships/hyperlink" Target="https://doi.org/10.1016/j.watres.2022.118089" TargetMode="External" Id="Re51a6e9035104685" /><Relationship Type="http://schemas.openxmlformats.org/officeDocument/2006/relationships/hyperlink" Target="https://www.un.org/en/chronicle/article/goal-13-taking-urgent-action-combat-climate-change-sdgs-and-paris-climate-agreement" TargetMode="External" Id="R58d481c4f1bb49dd" /><Relationship Type="http://schemas.openxmlformats.org/officeDocument/2006/relationships/hyperlink" Target="https://doi.org/10.1016/j.jclepro.2020.122456" TargetMode="External" Id="R344cd50df6bd4ab1" /><Relationship Type="http://schemas.openxmlformats.org/officeDocument/2006/relationships/hyperlink" Target="https://www.un.org/en/chronicle/article/academic-impact-and-education-sustainable-development-contribution-black-sea-region-universities" TargetMode="External" Id="R3684b92e70e14587" /><Relationship Type="http://schemas.openxmlformats.org/officeDocument/2006/relationships/hyperlink" Target="https://doi.org/10.1038/s41477-020-00813-w" TargetMode="External" Id="R866d0ac913964583" /><Relationship Type="http://schemas.openxmlformats.org/officeDocument/2006/relationships/hyperlink" Target="https://doi-org.ezproxy.uwtsd.ac.uk/10.1016/j.jclepro.2017.03.131" TargetMode="External" Id="R988c4040977a495f" /><Relationship Type="http://schemas.openxmlformats.org/officeDocument/2006/relationships/hyperlink" Target="https://doi.org/10.1108/IJOPM-06-2017-0334" TargetMode="External" Id="R90e889ef03f94496" /><Relationship Type="http://schemas.openxmlformats.org/officeDocument/2006/relationships/hyperlink" Target="https://www.premierinn.com/content/dam/pi/websites/desktop/why/force%20for%20good/final-esg-report-2021-2022.pdf" TargetMode="External" Id="R36c5b08d0ca04772" /><Relationship Type="http://schemas.openxmlformats.org/officeDocument/2006/relationships/hyperlink" Target="https://www.premierinn.com/gb/en/why/force-for-good.html" TargetMode="External" Id="R3f2393685e63469a" /><Relationship Type="http://schemas.openxmlformats.org/officeDocument/2006/relationships/hyperlink" Target="https://doi.org/10.1002/bse.2420" TargetMode="External" Id="Rf74081ff5112421f" /><Relationship Type="http://schemas.openxmlformats.org/officeDocument/2006/relationships/hyperlink" Target="https://doi.org/10.1002/bse.2420" TargetMode="External" Id="R3023978d21784266" /><Relationship Type="http://schemas.openxmlformats.org/officeDocument/2006/relationships/hyperlink" Target="https://doi.org/10.1016/j.jdmm.2018.01.011" TargetMode="External" Id="Rbcab75af655a4c25" /><Relationship Type="http://schemas.openxmlformats.org/officeDocument/2006/relationships/hyperlink" Target="https://silolondon.com/" TargetMode="External" Id="R1290fc9272b84598" /><Relationship Type="http://schemas.openxmlformats.org/officeDocument/2006/relationships/hyperlink" Target="https://doi.org/10.1016/j.techfore.2020.120255" TargetMode="External" Id="R9339f157b96b455d" /><Relationship Type="http://schemas.openxmlformats.org/officeDocument/2006/relationships/hyperlink" Target="https://www.travelodgesustainability.co.uk/" TargetMode="External" Id="R4e80e360f0e5478f" /><Relationship Type="http://schemas.openxmlformats.org/officeDocument/2006/relationships/hyperlink" Target="https://www.whitbread.co.uk/about-us/our-brands/" TargetMode="External" Id="Rbcfa41ed24ba48a0" /><Relationship Type="http://schemas.openxmlformats.org/officeDocument/2006/relationships/hyperlink" Target="https://doi.org/10.3727/152599519X15506259856318" TargetMode="External" Id="R8eab810a3fdd454f" /><Relationship Type="http://schemas.microsoft.com/office/2020/10/relationships/intelligence" Target="/word/intelligence2.xml" Id="R0ae32c21c37c4d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Mirela Iuliana Covaciu (2121370)</dc:creator>
  <keywords/>
  <dc:description/>
  <lastModifiedBy>Mirela Iuliana Covaciu (2121370)</lastModifiedBy>
  <revision>2</revision>
  <dcterms:created xsi:type="dcterms:W3CDTF">2023-10-15T17:16:29.9118209Z</dcterms:created>
  <dcterms:modified xsi:type="dcterms:W3CDTF">2023-10-18T12:40:19.1703124Z</dcterms:modified>
</coreProperties>
</file>