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68"/>
      </w:tblGrid>
      <w:tr w:rsidR="00F927A1" w:rsidRPr="005D3F07" w14:paraId="68CAA39D" w14:textId="77777777" w:rsidTr="00910B5D">
        <w:trPr>
          <w:trHeight w:val="4218"/>
        </w:trPr>
        <w:tc>
          <w:tcPr>
            <w:tcW w:w="10868" w:type="dxa"/>
            <w:shd w:val="clear" w:color="auto" w:fill="auto"/>
          </w:tcPr>
          <w:p w14:paraId="02F8EE88" w14:textId="50FDEAF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10B5D">
              <w:rPr>
                <w:rFonts w:ascii="Times New Roman" w:hAnsi="Times New Roman" w:cs="Times New Roman"/>
                <w:b/>
                <w:color w:val="auto"/>
                <w:sz w:val="48"/>
              </w:rPr>
              <w:t>Tesni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692778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10B5D">
              <w:rPr>
                <w:rFonts w:ascii="Times New Roman" w:hAnsi="Times New Roman" w:cs="Times New Roman"/>
                <w:b/>
                <w:color w:val="auto"/>
                <w:sz w:val="48"/>
              </w:rPr>
              <w:t xml:space="preserve"> 2127263@student.uwtsd.ac.uk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F5544A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10B5D">
              <w:rPr>
                <w:rFonts w:ascii="Times New Roman" w:hAnsi="Times New Roman" w:cs="Times New Roman"/>
                <w:b/>
                <w:color w:val="auto"/>
                <w:sz w:val="48"/>
              </w:rPr>
              <w:t>2127263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4E7E5E83" w14:textId="77777777"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Adams, R., Dominelli, L. Payne, M. </w:t>
      </w:r>
      <w:r>
        <w:rPr>
          <w:color w:val="222222"/>
          <w:sz w:val="24"/>
          <w:szCs w:val="24"/>
          <w:shd w:val="clear" w:color="auto" w:fill="FFFFFF"/>
        </w:rPr>
        <w:t>(</w:t>
      </w:r>
      <w:r w:rsidRPr="001232CF">
        <w:rPr>
          <w:color w:val="222222"/>
          <w:sz w:val="24"/>
          <w:szCs w:val="24"/>
          <w:shd w:val="clear" w:color="auto" w:fill="FFFFFF"/>
        </w:rPr>
        <w:t>2017</w:t>
      </w:r>
      <w:r>
        <w:rPr>
          <w:color w:val="222222"/>
          <w:sz w:val="24"/>
          <w:szCs w:val="24"/>
          <w:shd w:val="clear" w:color="auto" w:fill="FFFFFF"/>
        </w:rPr>
        <w:t>)</w:t>
      </w:r>
      <w:r w:rsidRPr="001232CF">
        <w:rPr>
          <w:color w:val="222222"/>
          <w:sz w:val="24"/>
          <w:szCs w:val="24"/>
          <w:shd w:val="clear" w:color="auto" w:fill="FFFFFF"/>
        </w:rPr>
        <w:t xml:space="preserve">. </w:t>
      </w:r>
      <w:r w:rsidRPr="001232CF">
        <w:rPr>
          <w:i/>
          <w:iCs/>
          <w:color w:val="222222"/>
          <w:sz w:val="24"/>
          <w:szCs w:val="24"/>
          <w:shd w:val="clear" w:color="auto" w:fill="FFFFFF"/>
        </w:rPr>
        <w:t xml:space="preserve">Social Work: Themes, Issues and Critical Debates. </w:t>
      </w:r>
      <w:r w:rsidRPr="001232CF">
        <w:rPr>
          <w:color w:val="222222"/>
          <w:sz w:val="24"/>
          <w:szCs w:val="24"/>
          <w:shd w:val="clear" w:color="auto" w:fill="FFFFFF"/>
        </w:rPr>
        <w:t>England: Red Globe Press.</w:t>
      </w:r>
    </w:p>
    <w:p w14:paraId="5F89065C" w14:textId="77777777" w:rsidR="003F234D" w:rsidRDefault="003F234D" w:rsidP="003F234D">
      <w:pPr>
        <w:rPr>
          <w:color w:val="222222"/>
          <w:sz w:val="24"/>
          <w:szCs w:val="24"/>
          <w:shd w:val="clear" w:color="auto" w:fill="FFFFFF"/>
        </w:rPr>
      </w:pPr>
    </w:p>
    <w:p w14:paraId="60FC97D6" w14:textId="36791E37"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Alston, M., </w:t>
      </w:r>
      <w:r>
        <w:rPr>
          <w:color w:val="222222"/>
          <w:sz w:val="24"/>
          <w:szCs w:val="24"/>
          <w:shd w:val="clear" w:color="auto" w:fill="FFFFFF"/>
        </w:rPr>
        <w:t>(</w:t>
      </w:r>
      <w:r w:rsidRPr="001232CF">
        <w:rPr>
          <w:color w:val="222222"/>
          <w:sz w:val="24"/>
          <w:szCs w:val="24"/>
          <w:shd w:val="clear" w:color="auto" w:fill="FFFFFF"/>
        </w:rPr>
        <w:t>2020</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Research for social workers: An introduction to methods</w:t>
      </w:r>
      <w:r w:rsidRPr="001232CF">
        <w:rPr>
          <w:color w:val="222222"/>
          <w:sz w:val="24"/>
          <w:szCs w:val="24"/>
          <w:shd w:val="clear" w:color="auto" w:fill="FFFFFF"/>
        </w:rPr>
        <w:t>. London: Routledge</w:t>
      </w:r>
    </w:p>
    <w:p w14:paraId="10D1084C" w14:textId="77777777" w:rsidR="003F234D" w:rsidRDefault="003F234D" w:rsidP="003F234D">
      <w:pPr>
        <w:rPr>
          <w:sz w:val="24"/>
          <w:szCs w:val="24"/>
        </w:rPr>
      </w:pPr>
    </w:p>
    <w:p w14:paraId="5559DB2F" w14:textId="26C5E438" w:rsidR="003F234D" w:rsidRPr="001232CF" w:rsidRDefault="003F234D" w:rsidP="003F234D">
      <w:pPr>
        <w:rPr>
          <w:sz w:val="24"/>
          <w:szCs w:val="24"/>
        </w:rPr>
      </w:pPr>
      <w:r w:rsidRPr="001232CF">
        <w:rPr>
          <w:sz w:val="24"/>
          <w:szCs w:val="24"/>
        </w:rPr>
        <w:t xml:space="preserve">Barksy, A. </w:t>
      </w:r>
      <w:r>
        <w:rPr>
          <w:sz w:val="24"/>
          <w:szCs w:val="24"/>
        </w:rPr>
        <w:t>(</w:t>
      </w:r>
      <w:r w:rsidRPr="001232CF">
        <w:rPr>
          <w:sz w:val="24"/>
          <w:szCs w:val="24"/>
        </w:rPr>
        <w:t>2010</w:t>
      </w:r>
      <w:r>
        <w:rPr>
          <w:sz w:val="24"/>
          <w:szCs w:val="24"/>
        </w:rPr>
        <w:t>)</w:t>
      </w:r>
      <w:r w:rsidRPr="001232CF">
        <w:rPr>
          <w:sz w:val="24"/>
          <w:szCs w:val="24"/>
        </w:rPr>
        <w:t xml:space="preserve">. </w:t>
      </w:r>
      <w:r w:rsidRPr="001232CF">
        <w:rPr>
          <w:i/>
          <w:iCs/>
          <w:sz w:val="24"/>
          <w:szCs w:val="24"/>
        </w:rPr>
        <w:t xml:space="preserve">Ethics and Values in Social Work Practice: Integrated approach for a Comprehensive Curriculum. </w:t>
      </w:r>
      <w:r w:rsidRPr="001232CF">
        <w:rPr>
          <w:sz w:val="24"/>
          <w:szCs w:val="24"/>
        </w:rPr>
        <w:t>Oxford: Oxford University Press.</w:t>
      </w:r>
    </w:p>
    <w:p w14:paraId="733A903C" w14:textId="77777777" w:rsidR="003F234D" w:rsidRPr="001232CF" w:rsidRDefault="003F234D" w:rsidP="003F234D">
      <w:pPr>
        <w:keepNext/>
        <w:spacing w:before="240" w:after="60"/>
        <w:jc w:val="both"/>
        <w:rPr>
          <w:sz w:val="24"/>
          <w:szCs w:val="24"/>
        </w:rPr>
      </w:pPr>
      <w:r w:rsidRPr="001232CF">
        <w:rPr>
          <w:bCs/>
          <w:sz w:val="24"/>
          <w:szCs w:val="24"/>
        </w:rPr>
        <w:t xml:space="preserve">BASW. </w:t>
      </w:r>
      <w:r>
        <w:rPr>
          <w:bCs/>
          <w:sz w:val="24"/>
          <w:szCs w:val="24"/>
        </w:rPr>
        <w:t>(</w:t>
      </w:r>
      <w:r w:rsidRPr="001232CF">
        <w:rPr>
          <w:bCs/>
          <w:sz w:val="24"/>
          <w:szCs w:val="24"/>
        </w:rPr>
        <w:t>2016</w:t>
      </w:r>
      <w:r>
        <w:rPr>
          <w:bCs/>
          <w:sz w:val="24"/>
          <w:szCs w:val="24"/>
        </w:rPr>
        <w:t>)</w:t>
      </w:r>
      <w:r w:rsidRPr="001232CF">
        <w:rPr>
          <w:bCs/>
          <w:sz w:val="24"/>
          <w:szCs w:val="24"/>
        </w:rPr>
        <w:t xml:space="preserve">. Making the difference together. Available at </w:t>
      </w:r>
      <w:hyperlink r:id="rId11" w:history="1">
        <w:r w:rsidRPr="001232CF">
          <w:rPr>
            <w:rStyle w:val="Hyperlink"/>
            <w:sz w:val="24"/>
            <w:szCs w:val="24"/>
          </w:rPr>
          <w:t>Making the difference together: Guidance on gathering and using feedback about the experience of social work from people who use services and their carers | www.basw.co.uk</w:t>
        </w:r>
      </w:hyperlink>
      <w:r w:rsidRPr="001232CF">
        <w:rPr>
          <w:sz w:val="24"/>
          <w:szCs w:val="24"/>
        </w:rPr>
        <w:t>. Accessed 10</w:t>
      </w:r>
      <w:r w:rsidRPr="001232CF">
        <w:rPr>
          <w:sz w:val="24"/>
          <w:szCs w:val="24"/>
          <w:vertAlign w:val="superscript"/>
        </w:rPr>
        <w:t>th</w:t>
      </w:r>
      <w:r w:rsidRPr="001232CF">
        <w:rPr>
          <w:sz w:val="24"/>
          <w:szCs w:val="24"/>
        </w:rPr>
        <w:t xml:space="preserve"> December 2022.</w:t>
      </w:r>
    </w:p>
    <w:p w14:paraId="33EC428C" w14:textId="77777777" w:rsidR="003F234D" w:rsidRDefault="003F234D" w:rsidP="003F234D">
      <w:pPr>
        <w:rPr>
          <w:sz w:val="24"/>
          <w:szCs w:val="24"/>
        </w:rPr>
      </w:pPr>
    </w:p>
    <w:p w14:paraId="28BC38CC" w14:textId="2201A38E" w:rsidR="003F234D" w:rsidRPr="001232CF" w:rsidRDefault="003F234D" w:rsidP="003F234D">
      <w:pPr>
        <w:rPr>
          <w:sz w:val="24"/>
          <w:szCs w:val="24"/>
        </w:rPr>
      </w:pPr>
      <w:r w:rsidRPr="001232CF">
        <w:rPr>
          <w:sz w:val="24"/>
          <w:szCs w:val="24"/>
        </w:rPr>
        <w:t xml:space="preserve">BASW. </w:t>
      </w:r>
      <w:r>
        <w:rPr>
          <w:sz w:val="24"/>
          <w:szCs w:val="24"/>
        </w:rPr>
        <w:t>(</w:t>
      </w:r>
      <w:r w:rsidRPr="001232CF">
        <w:rPr>
          <w:sz w:val="24"/>
          <w:szCs w:val="24"/>
        </w:rPr>
        <w:t>2021</w:t>
      </w:r>
      <w:r>
        <w:rPr>
          <w:sz w:val="24"/>
          <w:szCs w:val="24"/>
        </w:rPr>
        <w:t>)</w:t>
      </w:r>
      <w:r w:rsidRPr="001232CF">
        <w:rPr>
          <w:sz w:val="24"/>
          <w:szCs w:val="24"/>
        </w:rPr>
        <w:t xml:space="preserve">. </w:t>
      </w:r>
      <w:r w:rsidRPr="001232CF">
        <w:rPr>
          <w:i/>
          <w:iCs/>
          <w:sz w:val="24"/>
          <w:szCs w:val="24"/>
        </w:rPr>
        <w:t>Framework for Assessment for Children and their Families.</w:t>
      </w:r>
      <w:r w:rsidRPr="001232CF">
        <w:rPr>
          <w:sz w:val="24"/>
          <w:szCs w:val="24"/>
        </w:rPr>
        <w:t xml:space="preserve"> Available at: </w:t>
      </w:r>
      <w:hyperlink r:id="rId12" w:history="1">
        <w:r w:rsidRPr="001232CF">
          <w:rPr>
            <w:rStyle w:val="Hyperlink"/>
            <w:sz w:val="24"/>
            <w:szCs w:val="24"/>
          </w:rPr>
          <w:t>basw_123020-9_0.pdf</w:t>
        </w:r>
      </w:hyperlink>
      <w:r w:rsidRPr="001232CF">
        <w:rPr>
          <w:sz w:val="24"/>
          <w:szCs w:val="24"/>
        </w:rPr>
        <w:t>. Accessed 25</w:t>
      </w:r>
      <w:r w:rsidRPr="001232CF">
        <w:rPr>
          <w:sz w:val="24"/>
          <w:szCs w:val="24"/>
          <w:vertAlign w:val="superscript"/>
        </w:rPr>
        <w:t>th</w:t>
      </w:r>
      <w:r w:rsidRPr="001232CF">
        <w:rPr>
          <w:sz w:val="24"/>
          <w:szCs w:val="24"/>
        </w:rPr>
        <w:t xml:space="preserve"> November 2022.</w:t>
      </w:r>
    </w:p>
    <w:p w14:paraId="69B0AB61" w14:textId="77777777" w:rsidR="003F234D" w:rsidRDefault="003F234D" w:rsidP="003F234D">
      <w:pPr>
        <w:rPr>
          <w:sz w:val="24"/>
          <w:szCs w:val="24"/>
        </w:rPr>
      </w:pPr>
    </w:p>
    <w:p w14:paraId="57DBAC45" w14:textId="09C1C509" w:rsidR="003F234D" w:rsidRPr="001232CF" w:rsidRDefault="003F234D" w:rsidP="003F234D">
      <w:pPr>
        <w:rPr>
          <w:sz w:val="24"/>
          <w:szCs w:val="24"/>
        </w:rPr>
      </w:pPr>
      <w:r w:rsidRPr="001232CF">
        <w:rPr>
          <w:sz w:val="24"/>
          <w:szCs w:val="24"/>
        </w:rPr>
        <w:t>BASW.</w:t>
      </w:r>
      <w:r>
        <w:rPr>
          <w:sz w:val="24"/>
          <w:szCs w:val="24"/>
        </w:rPr>
        <w:t>(</w:t>
      </w:r>
      <w:r w:rsidRPr="001232CF">
        <w:rPr>
          <w:sz w:val="24"/>
          <w:szCs w:val="24"/>
        </w:rPr>
        <w:t>2020</w:t>
      </w:r>
      <w:r>
        <w:rPr>
          <w:sz w:val="24"/>
          <w:szCs w:val="24"/>
        </w:rPr>
        <w:t>)</w:t>
      </w:r>
      <w:r w:rsidRPr="001232CF">
        <w:rPr>
          <w:sz w:val="24"/>
          <w:szCs w:val="24"/>
        </w:rPr>
        <w:t xml:space="preserve">. </w:t>
      </w:r>
      <w:r w:rsidRPr="001232CF">
        <w:rPr>
          <w:i/>
          <w:iCs/>
          <w:sz w:val="24"/>
          <w:szCs w:val="24"/>
        </w:rPr>
        <w:t>Social work in Multi-disciplinary and multi-agency contexts during covid-19</w:t>
      </w:r>
      <w:r w:rsidRPr="001232CF">
        <w:rPr>
          <w:sz w:val="24"/>
          <w:szCs w:val="24"/>
        </w:rPr>
        <w:t xml:space="preserve">. Available at: </w:t>
      </w:r>
      <w:hyperlink r:id="rId13" w:history="1">
        <w:r w:rsidRPr="001232CF">
          <w:rPr>
            <w:rStyle w:val="Hyperlink"/>
            <w:sz w:val="24"/>
            <w:szCs w:val="24"/>
          </w:rPr>
          <w:t>Social Work in Multi-Disciplinary and Multi-Agency Contexts during Covid-19 | www.basw.co.uk</w:t>
        </w:r>
      </w:hyperlink>
      <w:r w:rsidRPr="001232CF">
        <w:rPr>
          <w:sz w:val="24"/>
          <w:szCs w:val="24"/>
        </w:rPr>
        <w:t>. Accessed 10</w:t>
      </w:r>
      <w:r w:rsidRPr="001232CF">
        <w:rPr>
          <w:sz w:val="24"/>
          <w:szCs w:val="24"/>
          <w:vertAlign w:val="superscript"/>
        </w:rPr>
        <w:t>th</w:t>
      </w:r>
      <w:r w:rsidRPr="001232CF">
        <w:rPr>
          <w:sz w:val="24"/>
          <w:szCs w:val="24"/>
        </w:rPr>
        <w:t xml:space="preserve"> December 2022</w:t>
      </w:r>
    </w:p>
    <w:p w14:paraId="0886B2F1" w14:textId="77777777" w:rsidR="003F234D" w:rsidRDefault="003F234D" w:rsidP="003F234D">
      <w:pPr>
        <w:rPr>
          <w:sz w:val="24"/>
          <w:szCs w:val="24"/>
        </w:rPr>
      </w:pPr>
    </w:p>
    <w:p w14:paraId="216CBBD1" w14:textId="39ABA286" w:rsidR="003F234D" w:rsidRPr="001232CF" w:rsidRDefault="003F234D" w:rsidP="003F234D">
      <w:pPr>
        <w:rPr>
          <w:sz w:val="24"/>
          <w:szCs w:val="24"/>
        </w:rPr>
      </w:pPr>
      <w:r w:rsidRPr="001232CF">
        <w:rPr>
          <w:sz w:val="24"/>
          <w:szCs w:val="24"/>
        </w:rPr>
        <w:t>BASW.</w:t>
      </w:r>
      <w:r>
        <w:rPr>
          <w:sz w:val="24"/>
          <w:szCs w:val="24"/>
        </w:rPr>
        <w:t>(</w:t>
      </w:r>
      <w:r w:rsidRPr="001232CF">
        <w:rPr>
          <w:sz w:val="24"/>
          <w:szCs w:val="24"/>
        </w:rPr>
        <w:t>2018</w:t>
      </w:r>
      <w:r>
        <w:rPr>
          <w:sz w:val="24"/>
          <w:szCs w:val="24"/>
        </w:rPr>
        <w:t>)</w:t>
      </w:r>
      <w:r w:rsidRPr="001232CF">
        <w:rPr>
          <w:sz w:val="24"/>
          <w:szCs w:val="24"/>
        </w:rPr>
        <w:t xml:space="preserve">. </w:t>
      </w:r>
      <w:r w:rsidRPr="001232CF">
        <w:rPr>
          <w:i/>
          <w:iCs/>
          <w:sz w:val="24"/>
          <w:szCs w:val="24"/>
        </w:rPr>
        <w:t>Information sharing: Advise for practitioners providing safeguarding services to children, young people, parents and carers</w:t>
      </w:r>
      <w:r w:rsidRPr="001232CF">
        <w:rPr>
          <w:sz w:val="24"/>
          <w:szCs w:val="24"/>
        </w:rPr>
        <w:t xml:space="preserve">. Available at: </w:t>
      </w:r>
      <w:hyperlink r:id="rId14" w:history="1">
        <w:r w:rsidRPr="001232CF">
          <w:rPr>
            <w:rStyle w:val="Hyperlink"/>
            <w:sz w:val="24"/>
            <w:szCs w:val="24"/>
          </w:rPr>
          <w:t>Information sharing: Advice for practitioners providing safeguarding services to children, young people, parents and carers | www.basw.co.uk</w:t>
        </w:r>
      </w:hyperlink>
      <w:r w:rsidRPr="001232CF">
        <w:rPr>
          <w:sz w:val="24"/>
          <w:szCs w:val="24"/>
        </w:rPr>
        <w:t>. Accessed 21</w:t>
      </w:r>
      <w:r w:rsidRPr="001232CF">
        <w:rPr>
          <w:sz w:val="24"/>
          <w:szCs w:val="24"/>
          <w:vertAlign w:val="superscript"/>
        </w:rPr>
        <w:t>st</w:t>
      </w:r>
      <w:r w:rsidRPr="001232CF">
        <w:rPr>
          <w:sz w:val="24"/>
          <w:szCs w:val="24"/>
        </w:rPr>
        <w:t xml:space="preserve"> January 2023</w:t>
      </w:r>
    </w:p>
    <w:p w14:paraId="2EB60DCA" w14:textId="77777777" w:rsidR="003F234D" w:rsidRDefault="003F234D" w:rsidP="003F234D">
      <w:pPr>
        <w:rPr>
          <w:sz w:val="24"/>
          <w:szCs w:val="24"/>
        </w:rPr>
      </w:pPr>
    </w:p>
    <w:p w14:paraId="636E1837" w14:textId="328B8D3C" w:rsidR="003F234D" w:rsidRPr="001232CF" w:rsidRDefault="003F234D" w:rsidP="003F234D">
      <w:pPr>
        <w:rPr>
          <w:sz w:val="24"/>
          <w:szCs w:val="24"/>
        </w:rPr>
      </w:pPr>
      <w:r w:rsidRPr="001232CF">
        <w:rPr>
          <w:sz w:val="24"/>
          <w:szCs w:val="24"/>
        </w:rPr>
        <w:t>BASW.</w:t>
      </w:r>
      <w:r>
        <w:rPr>
          <w:sz w:val="24"/>
          <w:szCs w:val="24"/>
        </w:rPr>
        <w:t>(</w:t>
      </w:r>
      <w:r w:rsidRPr="001232CF">
        <w:rPr>
          <w:sz w:val="24"/>
          <w:szCs w:val="24"/>
        </w:rPr>
        <w:t>2016</w:t>
      </w:r>
      <w:r>
        <w:rPr>
          <w:sz w:val="24"/>
          <w:szCs w:val="24"/>
        </w:rPr>
        <w:t>)</w:t>
      </w:r>
      <w:r w:rsidRPr="001232CF">
        <w:rPr>
          <w:sz w:val="24"/>
          <w:szCs w:val="24"/>
        </w:rPr>
        <w:t xml:space="preserve">. </w:t>
      </w:r>
      <w:r w:rsidRPr="001232CF">
        <w:rPr>
          <w:i/>
          <w:iCs/>
          <w:sz w:val="24"/>
          <w:szCs w:val="24"/>
        </w:rPr>
        <w:t>Social Workers communication with children and young people in practice</w:t>
      </w:r>
      <w:r w:rsidRPr="001232CF">
        <w:rPr>
          <w:sz w:val="24"/>
          <w:szCs w:val="24"/>
        </w:rPr>
        <w:t xml:space="preserve">. Available at : </w:t>
      </w:r>
      <w:hyperlink r:id="rId15" w:history="1">
        <w:r w:rsidRPr="001232CF">
          <w:rPr>
            <w:rStyle w:val="Hyperlink"/>
            <w:sz w:val="24"/>
            <w:szCs w:val="24"/>
          </w:rPr>
          <w:t>Social workers' communication with children and young people in practice | www.basw.co.uk</w:t>
        </w:r>
      </w:hyperlink>
      <w:r w:rsidRPr="001232CF">
        <w:rPr>
          <w:sz w:val="24"/>
          <w:szCs w:val="24"/>
        </w:rPr>
        <w:t xml:space="preserve"> Accessed 23</w:t>
      </w:r>
      <w:r w:rsidRPr="001232CF">
        <w:rPr>
          <w:sz w:val="24"/>
          <w:szCs w:val="24"/>
          <w:vertAlign w:val="superscript"/>
        </w:rPr>
        <w:t>rd</w:t>
      </w:r>
      <w:r w:rsidRPr="001232CF">
        <w:rPr>
          <w:sz w:val="24"/>
          <w:szCs w:val="24"/>
        </w:rPr>
        <w:t xml:space="preserve"> January 2023.</w:t>
      </w:r>
    </w:p>
    <w:p w14:paraId="27393C03" w14:textId="77777777" w:rsidR="003F234D" w:rsidRDefault="003F234D" w:rsidP="003F234D">
      <w:pPr>
        <w:jc w:val="both"/>
        <w:rPr>
          <w:sz w:val="24"/>
          <w:szCs w:val="24"/>
        </w:rPr>
      </w:pPr>
    </w:p>
    <w:p w14:paraId="11A3E746" w14:textId="193BD3CE" w:rsidR="003F234D" w:rsidRPr="001232CF" w:rsidRDefault="003F234D" w:rsidP="003F234D">
      <w:pPr>
        <w:jc w:val="both"/>
        <w:rPr>
          <w:sz w:val="24"/>
          <w:szCs w:val="24"/>
        </w:rPr>
      </w:pPr>
      <w:r w:rsidRPr="001232CF">
        <w:rPr>
          <w:sz w:val="24"/>
          <w:szCs w:val="24"/>
        </w:rPr>
        <w:t xml:space="preserve">Borton, T. (1970) </w:t>
      </w:r>
      <w:r w:rsidRPr="001232CF">
        <w:rPr>
          <w:i/>
          <w:sz w:val="24"/>
          <w:szCs w:val="24"/>
        </w:rPr>
        <w:t>Reach, Touch and Teach.</w:t>
      </w:r>
      <w:r w:rsidRPr="001232CF">
        <w:rPr>
          <w:sz w:val="24"/>
          <w:szCs w:val="24"/>
        </w:rPr>
        <w:t xml:space="preserve"> London: Hutchinson. </w:t>
      </w:r>
    </w:p>
    <w:p w14:paraId="35A980C0" w14:textId="77777777" w:rsidR="003F234D" w:rsidRDefault="003F234D" w:rsidP="003F234D">
      <w:pPr>
        <w:jc w:val="both"/>
        <w:rPr>
          <w:color w:val="222222"/>
          <w:sz w:val="24"/>
          <w:szCs w:val="24"/>
          <w:shd w:val="clear" w:color="auto" w:fill="FFFFFF"/>
        </w:rPr>
      </w:pPr>
    </w:p>
    <w:p w14:paraId="57EC347B" w14:textId="59BFFF14" w:rsidR="003F234D" w:rsidRPr="001232CF" w:rsidRDefault="003F234D" w:rsidP="003F234D">
      <w:pPr>
        <w:jc w:val="both"/>
        <w:rPr>
          <w:sz w:val="24"/>
          <w:szCs w:val="24"/>
        </w:rPr>
      </w:pPr>
      <w:r w:rsidRPr="001232CF">
        <w:rPr>
          <w:color w:val="222222"/>
          <w:sz w:val="24"/>
          <w:szCs w:val="24"/>
          <w:shd w:val="clear" w:color="auto" w:fill="FFFFFF"/>
        </w:rPr>
        <w:t>Brown, K. and Rutter, L.,</w:t>
      </w:r>
      <w:r>
        <w:rPr>
          <w:color w:val="222222"/>
          <w:sz w:val="24"/>
          <w:szCs w:val="24"/>
          <w:shd w:val="clear" w:color="auto" w:fill="FFFFFF"/>
        </w:rPr>
        <w:t>(</w:t>
      </w:r>
      <w:r w:rsidRPr="001232CF">
        <w:rPr>
          <w:color w:val="222222"/>
          <w:sz w:val="24"/>
          <w:szCs w:val="24"/>
          <w:shd w:val="clear" w:color="auto" w:fill="FFFFFF"/>
        </w:rPr>
        <w:t xml:space="preserve"> 2019</w:t>
      </w:r>
      <w:r w:rsidRPr="001232CF">
        <w:rPr>
          <w:i/>
          <w:iCs/>
          <w:color w:val="222222"/>
          <w:sz w:val="24"/>
          <w:szCs w:val="24"/>
          <w:shd w:val="clear" w:color="auto" w:fill="FFFFFF"/>
        </w:rPr>
        <w:t>). Critical thinking and professional judgement for social work. </w:t>
      </w:r>
      <w:r w:rsidRPr="001232CF">
        <w:rPr>
          <w:color w:val="222222"/>
          <w:sz w:val="24"/>
          <w:szCs w:val="24"/>
          <w:shd w:val="clear" w:color="auto" w:fill="FFFFFF"/>
        </w:rPr>
        <w:t xml:space="preserve"> pp.1-104.</w:t>
      </w:r>
    </w:p>
    <w:p w14:paraId="6CB9924B" w14:textId="77777777" w:rsidR="003F234D" w:rsidRDefault="003F234D" w:rsidP="003F234D">
      <w:pPr>
        <w:rPr>
          <w:color w:val="222222"/>
          <w:sz w:val="24"/>
          <w:szCs w:val="24"/>
          <w:shd w:val="clear" w:color="auto" w:fill="FFFFFF"/>
        </w:rPr>
      </w:pPr>
    </w:p>
    <w:p w14:paraId="1BA63A89" w14:textId="42BD2176" w:rsidR="003F234D" w:rsidRPr="001232CF" w:rsidRDefault="003F234D" w:rsidP="003F234D">
      <w:pPr>
        <w:rPr>
          <w:sz w:val="24"/>
          <w:szCs w:val="24"/>
        </w:rPr>
      </w:pPr>
      <w:r w:rsidRPr="001232CF">
        <w:rPr>
          <w:color w:val="222222"/>
          <w:sz w:val="24"/>
          <w:szCs w:val="24"/>
          <w:shd w:val="clear" w:color="auto" w:fill="FFFFFF"/>
        </w:rPr>
        <w:t xml:space="preserve">Browne, C.V., </w:t>
      </w:r>
      <w:r>
        <w:rPr>
          <w:color w:val="222222"/>
          <w:sz w:val="24"/>
          <w:szCs w:val="24"/>
          <w:shd w:val="clear" w:color="auto" w:fill="FFFFFF"/>
        </w:rPr>
        <w:t>(</w:t>
      </w:r>
      <w:r w:rsidRPr="001232CF">
        <w:rPr>
          <w:color w:val="222222"/>
          <w:sz w:val="24"/>
          <w:szCs w:val="24"/>
          <w:shd w:val="clear" w:color="auto" w:fill="FFFFFF"/>
        </w:rPr>
        <w:t>1995</w:t>
      </w:r>
      <w:r w:rsidRPr="001232CF">
        <w:rPr>
          <w:i/>
          <w:iCs/>
          <w:color w:val="222222"/>
          <w:sz w:val="24"/>
          <w:szCs w:val="24"/>
          <w:shd w:val="clear" w:color="auto" w:fill="FFFFFF"/>
        </w:rPr>
        <w:t>). Empowerment in social work practice with older women.</w:t>
      </w:r>
      <w:r w:rsidRPr="001232CF">
        <w:rPr>
          <w:color w:val="222222"/>
          <w:sz w:val="24"/>
          <w:szCs w:val="24"/>
          <w:shd w:val="clear" w:color="auto" w:fill="FFFFFF"/>
        </w:rPr>
        <w:t> </w:t>
      </w:r>
      <w:r w:rsidRPr="001232CF">
        <w:rPr>
          <w:i/>
          <w:iCs/>
          <w:color w:val="222222"/>
          <w:sz w:val="24"/>
          <w:szCs w:val="24"/>
          <w:shd w:val="clear" w:color="auto" w:fill="FFFFFF"/>
        </w:rPr>
        <w:t>Social work</w:t>
      </w:r>
      <w:r w:rsidRPr="001232CF">
        <w:rPr>
          <w:color w:val="222222"/>
          <w:sz w:val="24"/>
          <w:szCs w:val="24"/>
          <w:shd w:val="clear" w:color="auto" w:fill="FFFFFF"/>
        </w:rPr>
        <w:t>, </w:t>
      </w:r>
      <w:r w:rsidRPr="001232CF">
        <w:rPr>
          <w:i/>
          <w:iCs/>
          <w:color w:val="222222"/>
          <w:sz w:val="24"/>
          <w:szCs w:val="24"/>
          <w:shd w:val="clear" w:color="auto" w:fill="FFFFFF"/>
        </w:rPr>
        <w:t>40</w:t>
      </w:r>
      <w:r w:rsidRPr="001232CF">
        <w:rPr>
          <w:color w:val="222222"/>
          <w:sz w:val="24"/>
          <w:szCs w:val="24"/>
          <w:shd w:val="clear" w:color="auto" w:fill="FFFFFF"/>
        </w:rPr>
        <w:t>(3), pp.358-364</w:t>
      </w:r>
    </w:p>
    <w:p w14:paraId="2A4D474B" w14:textId="77777777" w:rsidR="003F234D" w:rsidRDefault="003F234D" w:rsidP="003F234D">
      <w:pPr>
        <w:spacing w:line="276" w:lineRule="auto"/>
        <w:rPr>
          <w:color w:val="222222"/>
          <w:sz w:val="24"/>
          <w:szCs w:val="24"/>
          <w:shd w:val="clear" w:color="auto" w:fill="FFFFFF"/>
        </w:rPr>
      </w:pPr>
    </w:p>
    <w:p w14:paraId="53206A2B" w14:textId="53923021" w:rsidR="003F234D" w:rsidRPr="001232CF" w:rsidRDefault="003F234D" w:rsidP="003F234D">
      <w:pPr>
        <w:spacing w:line="276" w:lineRule="auto"/>
        <w:rPr>
          <w:i/>
          <w:iCs/>
          <w:color w:val="222222"/>
          <w:sz w:val="24"/>
          <w:szCs w:val="24"/>
          <w:shd w:val="clear" w:color="auto" w:fill="FFFFFF"/>
        </w:rPr>
      </w:pPr>
      <w:r w:rsidRPr="001232CF">
        <w:rPr>
          <w:color w:val="222222"/>
          <w:sz w:val="24"/>
          <w:szCs w:val="24"/>
          <w:shd w:val="clear" w:color="auto" w:fill="FFFFFF"/>
        </w:rPr>
        <w:t xml:space="preserve">Carpenter, J., Webb, C., Bostock, L. and Coomber, C., </w:t>
      </w:r>
      <w:r>
        <w:rPr>
          <w:color w:val="222222"/>
          <w:sz w:val="24"/>
          <w:szCs w:val="24"/>
          <w:shd w:val="clear" w:color="auto" w:fill="FFFFFF"/>
        </w:rPr>
        <w:t>(</w:t>
      </w:r>
      <w:r w:rsidRPr="001232CF">
        <w:rPr>
          <w:color w:val="222222"/>
          <w:sz w:val="24"/>
          <w:szCs w:val="24"/>
          <w:shd w:val="clear" w:color="auto" w:fill="FFFFFF"/>
        </w:rPr>
        <w:t>2012</w:t>
      </w:r>
      <w:r>
        <w:rPr>
          <w:color w:val="222222"/>
          <w:sz w:val="24"/>
          <w:szCs w:val="24"/>
          <w:shd w:val="clear" w:color="auto" w:fill="FFFFFF"/>
        </w:rPr>
        <w:t>)</w:t>
      </w:r>
      <w:r w:rsidRPr="001232CF">
        <w:rPr>
          <w:color w:val="222222"/>
          <w:sz w:val="24"/>
          <w:szCs w:val="24"/>
          <w:shd w:val="clear" w:color="auto" w:fill="FFFFFF"/>
        </w:rPr>
        <w:t xml:space="preserve">. </w:t>
      </w:r>
      <w:r w:rsidRPr="006F73B1">
        <w:rPr>
          <w:i/>
          <w:iCs/>
          <w:color w:val="222222"/>
          <w:sz w:val="24"/>
          <w:szCs w:val="24"/>
          <w:shd w:val="clear" w:color="auto" w:fill="FFFFFF"/>
        </w:rPr>
        <w:t>Effective supervision in social work and social care</w:t>
      </w:r>
      <w:r w:rsidRPr="001232CF">
        <w:rPr>
          <w:color w:val="222222"/>
          <w:sz w:val="24"/>
          <w:szCs w:val="24"/>
          <w:shd w:val="clear" w:color="auto" w:fill="FFFFFF"/>
        </w:rPr>
        <w:t>. Bristol:</w:t>
      </w:r>
      <w:r w:rsidRPr="001232CF">
        <w:rPr>
          <w:i/>
          <w:iCs/>
          <w:color w:val="222222"/>
          <w:sz w:val="24"/>
          <w:szCs w:val="24"/>
          <w:shd w:val="clear" w:color="auto" w:fill="FFFFFF"/>
        </w:rPr>
        <w:t xml:space="preserve"> </w:t>
      </w:r>
      <w:r w:rsidRPr="001232CF">
        <w:rPr>
          <w:color w:val="222222"/>
          <w:sz w:val="24"/>
          <w:szCs w:val="24"/>
          <w:shd w:val="clear" w:color="auto" w:fill="FFFFFF"/>
        </w:rPr>
        <w:t>Social Care Institute for Excellence</w:t>
      </w:r>
    </w:p>
    <w:p w14:paraId="1D95C9A4" w14:textId="77777777"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lastRenderedPageBreak/>
        <w:t xml:space="preserve">Cavanagh, K., Humphreys, C. and Laing, L., </w:t>
      </w:r>
      <w:r>
        <w:rPr>
          <w:color w:val="222222"/>
          <w:sz w:val="24"/>
          <w:szCs w:val="24"/>
          <w:shd w:val="clear" w:color="auto" w:fill="FFFFFF"/>
        </w:rPr>
        <w:t>(</w:t>
      </w:r>
      <w:r w:rsidRPr="001232CF">
        <w:rPr>
          <w:color w:val="222222"/>
          <w:sz w:val="24"/>
          <w:szCs w:val="24"/>
          <w:shd w:val="clear" w:color="auto" w:fill="FFFFFF"/>
        </w:rPr>
        <w:t>2013</w:t>
      </w:r>
      <w:r>
        <w:rPr>
          <w:color w:val="222222"/>
          <w:sz w:val="24"/>
          <w:szCs w:val="24"/>
          <w:shd w:val="clear" w:color="auto" w:fill="FFFFFF"/>
        </w:rPr>
        <w:t>)</w:t>
      </w:r>
      <w:r w:rsidRPr="001232CF">
        <w:rPr>
          <w:color w:val="222222"/>
          <w:sz w:val="24"/>
          <w:szCs w:val="24"/>
          <w:shd w:val="clear" w:color="auto" w:fill="FFFFFF"/>
        </w:rPr>
        <w:t xml:space="preserve">. </w:t>
      </w:r>
      <w:r w:rsidRPr="006F73B1">
        <w:rPr>
          <w:i/>
          <w:iCs/>
          <w:color w:val="222222"/>
          <w:sz w:val="24"/>
          <w:szCs w:val="24"/>
          <w:shd w:val="clear" w:color="auto" w:fill="FFFFFF"/>
        </w:rPr>
        <w:t>Social work and domestic violence: Developing critical and reflective practice</w:t>
      </w:r>
      <w:r w:rsidRPr="001232CF">
        <w:rPr>
          <w:color w:val="222222"/>
          <w:sz w:val="24"/>
          <w:szCs w:val="24"/>
          <w:shd w:val="clear" w:color="auto" w:fill="FFFFFF"/>
        </w:rPr>
        <w:t>. </w:t>
      </w:r>
      <w:r w:rsidRPr="006F73B1">
        <w:rPr>
          <w:color w:val="222222"/>
          <w:sz w:val="24"/>
          <w:szCs w:val="24"/>
          <w:shd w:val="clear" w:color="auto" w:fill="FFFFFF"/>
        </w:rPr>
        <w:t>Social Work and Domestic Violence</w:t>
      </w:r>
      <w:r w:rsidRPr="001232CF">
        <w:rPr>
          <w:color w:val="222222"/>
          <w:sz w:val="24"/>
          <w:szCs w:val="24"/>
          <w:shd w:val="clear" w:color="auto" w:fill="FFFFFF"/>
        </w:rPr>
        <w:t>, pp.1-184</w:t>
      </w:r>
    </w:p>
    <w:p w14:paraId="40E55399" w14:textId="77777777" w:rsidR="003F234D" w:rsidRDefault="003F234D" w:rsidP="003F234D">
      <w:pPr>
        <w:rPr>
          <w:sz w:val="24"/>
          <w:szCs w:val="24"/>
        </w:rPr>
      </w:pPr>
    </w:p>
    <w:p w14:paraId="16656023" w14:textId="71B4D1E6" w:rsidR="003F234D" w:rsidRPr="001232CF" w:rsidRDefault="003F234D" w:rsidP="003F234D">
      <w:pPr>
        <w:rPr>
          <w:sz w:val="24"/>
          <w:szCs w:val="24"/>
        </w:rPr>
      </w:pPr>
      <w:r w:rsidRPr="001232CF">
        <w:rPr>
          <w:sz w:val="24"/>
          <w:szCs w:val="24"/>
        </w:rPr>
        <w:t xml:space="preserve">Children Act. </w:t>
      </w:r>
      <w:r>
        <w:rPr>
          <w:sz w:val="24"/>
          <w:szCs w:val="24"/>
        </w:rPr>
        <w:t>(</w:t>
      </w:r>
      <w:r w:rsidRPr="001232CF">
        <w:rPr>
          <w:sz w:val="24"/>
          <w:szCs w:val="24"/>
        </w:rPr>
        <w:t>1989</w:t>
      </w:r>
      <w:r>
        <w:rPr>
          <w:sz w:val="24"/>
          <w:szCs w:val="24"/>
        </w:rPr>
        <w:t>)</w:t>
      </w:r>
      <w:r w:rsidRPr="001232CF">
        <w:rPr>
          <w:sz w:val="24"/>
          <w:szCs w:val="24"/>
        </w:rPr>
        <w:t xml:space="preserve">. </w:t>
      </w:r>
      <w:r w:rsidRPr="001232CF">
        <w:rPr>
          <w:i/>
          <w:iCs/>
          <w:sz w:val="24"/>
          <w:szCs w:val="24"/>
        </w:rPr>
        <w:t xml:space="preserve">Section 31 . Care and Supervision. </w:t>
      </w:r>
      <w:r w:rsidRPr="001232CF">
        <w:rPr>
          <w:sz w:val="24"/>
          <w:szCs w:val="24"/>
        </w:rPr>
        <w:t xml:space="preserve">Available at </w:t>
      </w:r>
      <w:hyperlink r:id="rId16" w:history="1">
        <w:r w:rsidRPr="001232CF">
          <w:rPr>
            <w:rStyle w:val="Hyperlink"/>
            <w:sz w:val="24"/>
            <w:szCs w:val="24"/>
          </w:rPr>
          <w:t>https://www.legislation.gov.uk/ukpga/1989/41/section/31</w:t>
        </w:r>
      </w:hyperlink>
      <w:r w:rsidRPr="001232CF">
        <w:rPr>
          <w:sz w:val="24"/>
          <w:szCs w:val="24"/>
        </w:rPr>
        <w:t xml:space="preserve"> . Accessed 1st July 2022.</w:t>
      </w:r>
    </w:p>
    <w:p w14:paraId="771AE9F8" w14:textId="77777777" w:rsidR="003F234D" w:rsidRDefault="003F234D" w:rsidP="003F234D">
      <w:pPr>
        <w:rPr>
          <w:color w:val="222222"/>
          <w:sz w:val="24"/>
          <w:szCs w:val="24"/>
          <w:shd w:val="clear" w:color="auto" w:fill="FFFFFF"/>
        </w:rPr>
      </w:pPr>
    </w:p>
    <w:p w14:paraId="4A25E419" w14:textId="38C4F5EA"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Chisnell, C. and Kelly, C.,</w:t>
      </w:r>
      <w:r>
        <w:rPr>
          <w:color w:val="222222"/>
          <w:sz w:val="24"/>
          <w:szCs w:val="24"/>
          <w:shd w:val="clear" w:color="auto" w:fill="FFFFFF"/>
        </w:rPr>
        <w:t>(</w:t>
      </w:r>
      <w:r w:rsidRPr="001232CF">
        <w:rPr>
          <w:color w:val="222222"/>
          <w:sz w:val="24"/>
          <w:szCs w:val="24"/>
          <w:shd w:val="clear" w:color="auto" w:fill="FFFFFF"/>
        </w:rPr>
        <w:t xml:space="preserve"> 2020</w:t>
      </w:r>
      <w:r>
        <w:rPr>
          <w:color w:val="222222"/>
          <w:sz w:val="24"/>
          <w:szCs w:val="24"/>
          <w:shd w:val="clear" w:color="auto" w:fill="FFFFFF"/>
        </w:rPr>
        <w:t>)</w:t>
      </w:r>
      <w:r w:rsidRPr="001232CF">
        <w:rPr>
          <w:color w:val="222222"/>
          <w:sz w:val="24"/>
          <w:szCs w:val="24"/>
          <w:shd w:val="clear" w:color="auto" w:fill="FFFFFF"/>
        </w:rPr>
        <w:t>. Safeguarding Children and Adults. In </w:t>
      </w:r>
      <w:r w:rsidRPr="001232CF">
        <w:rPr>
          <w:i/>
          <w:iCs/>
          <w:color w:val="222222"/>
          <w:sz w:val="24"/>
          <w:szCs w:val="24"/>
          <w:shd w:val="clear" w:color="auto" w:fill="FFFFFF"/>
        </w:rPr>
        <w:t>The Textbook of Health and Social Care</w:t>
      </w:r>
      <w:r w:rsidRPr="001232CF">
        <w:rPr>
          <w:color w:val="222222"/>
          <w:sz w:val="24"/>
          <w:szCs w:val="24"/>
          <w:shd w:val="clear" w:color="auto" w:fill="FFFFFF"/>
        </w:rPr>
        <w:t> (pp. 151-169). SAGE Publications Ltd</w:t>
      </w:r>
    </w:p>
    <w:p w14:paraId="2AAC7491" w14:textId="77777777" w:rsidR="003F234D" w:rsidRPr="001232CF" w:rsidRDefault="003F234D" w:rsidP="003F234D">
      <w:pPr>
        <w:keepNext/>
        <w:spacing w:before="240" w:after="60"/>
        <w:jc w:val="both"/>
        <w:rPr>
          <w:color w:val="222222"/>
          <w:sz w:val="24"/>
          <w:szCs w:val="24"/>
          <w:shd w:val="clear" w:color="auto" w:fill="FFFFFF"/>
        </w:rPr>
      </w:pPr>
      <w:r w:rsidRPr="001232CF">
        <w:rPr>
          <w:color w:val="222222"/>
          <w:sz w:val="24"/>
          <w:szCs w:val="24"/>
          <w:shd w:val="clear" w:color="auto" w:fill="FFFFFF"/>
        </w:rPr>
        <w:t xml:space="preserve">Dalrymple, J. and Boylan, J., </w:t>
      </w:r>
      <w:r>
        <w:rPr>
          <w:color w:val="222222"/>
          <w:sz w:val="24"/>
          <w:szCs w:val="24"/>
          <w:shd w:val="clear" w:color="auto" w:fill="FFFFFF"/>
        </w:rPr>
        <w:t>(</w:t>
      </w:r>
      <w:r w:rsidRPr="001232CF">
        <w:rPr>
          <w:color w:val="222222"/>
          <w:sz w:val="24"/>
          <w:szCs w:val="24"/>
          <w:shd w:val="clear" w:color="auto" w:fill="FFFFFF"/>
        </w:rPr>
        <w:t>2013</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Effective advocacy in social work</w:t>
      </w:r>
      <w:r w:rsidRPr="001232CF">
        <w:rPr>
          <w:color w:val="222222"/>
          <w:sz w:val="24"/>
          <w:szCs w:val="24"/>
          <w:shd w:val="clear" w:color="auto" w:fill="FFFFFF"/>
        </w:rPr>
        <w:t>. Sage</w:t>
      </w:r>
    </w:p>
    <w:p w14:paraId="35009E37" w14:textId="77777777" w:rsidR="003F234D" w:rsidRDefault="003F234D" w:rsidP="003F234D">
      <w:pPr>
        <w:rPr>
          <w:iCs/>
          <w:sz w:val="24"/>
          <w:szCs w:val="24"/>
        </w:rPr>
      </w:pPr>
    </w:p>
    <w:p w14:paraId="73C27F04" w14:textId="77777777" w:rsidR="003F234D" w:rsidRPr="001232CF" w:rsidRDefault="003F234D" w:rsidP="003F234D">
      <w:pPr>
        <w:rPr>
          <w:sz w:val="24"/>
          <w:szCs w:val="24"/>
        </w:rPr>
      </w:pPr>
      <w:r w:rsidRPr="001232CF">
        <w:rPr>
          <w:iCs/>
          <w:sz w:val="24"/>
          <w:szCs w:val="24"/>
        </w:rPr>
        <w:t xml:space="preserve">Department of Education. (2018) </w:t>
      </w:r>
      <w:r w:rsidRPr="001232CF">
        <w:rPr>
          <w:i/>
          <w:sz w:val="24"/>
          <w:szCs w:val="24"/>
        </w:rPr>
        <w:t xml:space="preserve">Working Together to Safeguard Children. </w:t>
      </w:r>
      <w:r w:rsidRPr="001232CF">
        <w:rPr>
          <w:iCs/>
          <w:sz w:val="24"/>
          <w:szCs w:val="24"/>
        </w:rPr>
        <w:t xml:space="preserve">Available at: </w:t>
      </w:r>
      <w:hyperlink r:id="rId17" w:history="1">
        <w:r w:rsidRPr="001232CF">
          <w:rPr>
            <w:rStyle w:val="Hyperlink"/>
            <w:sz w:val="24"/>
            <w:szCs w:val="24"/>
          </w:rPr>
          <w:t>Working Together to Safeguard Children 2018 (publishing.service.gov.uk)</w:t>
        </w:r>
      </w:hyperlink>
      <w:r w:rsidRPr="001232CF">
        <w:rPr>
          <w:sz w:val="24"/>
          <w:szCs w:val="24"/>
        </w:rPr>
        <w:t xml:space="preserve"> Accessed 25</w:t>
      </w:r>
      <w:r w:rsidRPr="001232CF">
        <w:rPr>
          <w:sz w:val="24"/>
          <w:szCs w:val="24"/>
          <w:vertAlign w:val="superscript"/>
        </w:rPr>
        <w:t>th</w:t>
      </w:r>
      <w:r w:rsidRPr="001232CF">
        <w:rPr>
          <w:sz w:val="24"/>
          <w:szCs w:val="24"/>
        </w:rPr>
        <w:t xml:space="preserve"> November 2022.</w:t>
      </w:r>
    </w:p>
    <w:p w14:paraId="13A1F637" w14:textId="77777777" w:rsidR="003F234D" w:rsidRDefault="003F234D" w:rsidP="003F234D">
      <w:pPr>
        <w:rPr>
          <w:color w:val="222222"/>
          <w:sz w:val="24"/>
          <w:szCs w:val="24"/>
          <w:shd w:val="clear" w:color="auto" w:fill="FFFFFF"/>
        </w:rPr>
      </w:pPr>
    </w:p>
    <w:p w14:paraId="078FB0E5" w14:textId="6912DC7F" w:rsidR="003F234D" w:rsidRPr="006F73B1" w:rsidRDefault="003F234D" w:rsidP="003F234D">
      <w:pPr>
        <w:rPr>
          <w:color w:val="222222"/>
          <w:sz w:val="24"/>
          <w:szCs w:val="24"/>
          <w:shd w:val="clear" w:color="auto" w:fill="FFFFFF"/>
        </w:rPr>
      </w:pPr>
      <w:r w:rsidRPr="006F73B1">
        <w:rPr>
          <w:color w:val="222222"/>
          <w:sz w:val="24"/>
          <w:szCs w:val="24"/>
          <w:shd w:val="clear" w:color="auto" w:fill="FFFFFF"/>
        </w:rPr>
        <w:t xml:space="preserve">Department of Health, Social Services and Public Safety (DHSSPS), (2015). </w:t>
      </w:r>
      <w:r w:rsidRPr="006F73B1">
        <w:rPr>
          <w:i/>
          <w:iCs/>
          <w:color w:val="222222"/>
          <w:sz w:val="24"/>
          <w:szCs w:val="24"/>
          <w:shd w:val="clear" w:color="auto" w:fill="FFFFFF"/>
        </w:rPr>
        <w:t xml:space="preserve">Adult Safeguarding: Prevention and Protection in Partnership. </w:t>
      </w:r>
      <w:r w:rsidRPr="006F73B1">
        <w:rPr>
          <w:color w:val="222222"/>
          <w:sz w:val="24"/>
          <w:szCs w:val="24"/>
          <w:shd w:val="clear" w:color="auto" w:fill="FFFFFF"/>
        </w:rPr>
        <w:t xml:space="preserve">Available at: </w:t>
      </w:r>
      <w:hyperlink r:id="rId18" w:history="1">
        <w:r w:rsidRPr="006F73B1">
          <w:rPr>
            <w:rStyle w:val="Hyperlink"/>
            <w:sz w:val="24"/>
            <w:szCs w:val="24"/>
          </w:rPr>
          <w:t>Adult Safeguarding: Prevention and Protection in Partnership key documents (health-ni.gov.uk)</w:t>
        </w:r>
      </w:hyperlink>
      <w:r w:rsidRPr="006F73B1">
        <w:rPr>
          <w:sz w:val="24"/>
          <w:szCs w:val="24"/>
        </w:rPr>
        <w:t xml:space="preserve"> Accessed 12</w:t>
      </w:r>
      <w:r w:rsidRPr="006F73B1">
        <w:rPr>
          <w:sz w:val="24"/>
          <w:szCs w:val="24"/>
          <w:vertAlign w:val="superscript"/>
        </w:rPr>
        <w:t>th</w:t>
      </w:r>
      <w:r w:rsidRPr="006F73B1">
        <w:rPr>
          <w:sz w:val="24"/>
          <w:szCs w:val="24"/>
        </w:rPr>
        <w:t xml:space="preserve"> January 2023</w:t>
      </w:r>
    </w:p>
    <w:p w14:paraId="162AF774" w14:textId="77777777" w:rsidR="003F234D" w:rsidRDefault="003F234D" w:rsidP="003F234D">
      <w:pPr>
        <w:rPr>
          <w:color w:val="222222"/>
          <w:sz w:val="24"/>
          <w:szCs w:val="24"/>
          <w:shd w:val="clear" w:color="auto" w:fill="FFFFFF"/>
        </w:rPr>
      </w:pPr>
    </w:p>
    <w:p w14:paraId="2E81FF29" w14:textId="476F5C0B"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Durham, A., </w:t>
      </w:r>
      <w:r>
        <w:rPr>
          <w:color w:val="222222"/>
          <w:sz w:val="24"/>
          <w:szCs w:val="24"/>
          <w:shd w:val="clear" w:color="auto" w:fill="FFFFFF"/>
        </w:rPr>
        <w:t>(</w:t>
      </w:r>
      <w:r w:rsidRPr="001232CF">
        <w:rPr>
          <w:color w:val="222222"/>
          <w:sz w:val="24"/>
          <w:szCs w:val="24"/>
          <w:shd w:val="clear" w:color="auto" w:fill="FFFFFF"/>
        </w:rPr>
        <w:t>2002</w:t>
      </w:r>
      <w:r>
        <w:rPr>
          <w:color w:val="222222"/>
          <w:sz w:val="24"/>
          <w:szCs w:val="24"/>
          <w:shd w:val="clear" w:color="auto" w:fill="FFFFFF"/>
        </w:rPr>
        <w:t>)</w:t>
      </w:r>
      <w:r w:rsidRPr="001232CF">
        <w:rPr>
          <w:color w:val="222222"/>
          <w:sz w:val="24"/>
          <w:szCs w:val="24"/>
          <w:shd w:val="clear" w:color="auto" w:fill="FFFFFF"/>
        </w:rPr>
        <w:t>. Developing a sensitive practitioner research methodology for studying the impact of child sexual abuse. </w:t>
      </w:r>
      <w:r w:rsidRPr="001232CF">
        <w:rPr>
          <w:i/>
          <w:iCs/>
          <w:color w:val="222222"/>
          <w:sz w:val="24"/>
          <w:szCs w:val="24"/>
          <w:shd w:val="clear" w:color="auto" w:fill="FFFFFF"/>
        </w:rPr>
        <w:t>British Journal of Social Work</w:t>
      </w:r>
      <w:r w:rsidRPr="001232CF">
        <w:rPr>
          <w:color w:val="222222"/>
          <w:sz w:val="24"/>
          <w:szCs w:val="24"/>
          <w:shd w:val="clear" w:color="auto" w:fill="FFFFFF"/>
        </w:rPr>
        <w:t>, </w:t>
      </w:r>
      <w:r w:rsidRPr="001232CF">
        <w:rPr>
          <w:i/>
          <w:iCs/>
          <w:color w:val="222222"/>
          <w:sz w:val="24"/>
          <w:szCs w:val="24"/>
          <w:shd w:val="clear" w:color="auto" w:fill="FFFFFF"/>
        </w:rPr>
        <w:t>32</w:t>
      </w:r>
      <w:r w:rsidRPr="001232CF">
        <w:rPr>
          <w:color w:val="222222"/>
          <w:sz w:val="24"/>
          <w:szCs w:val="24"/>
          <w:shd w:val="clear" w:color="auto" w:fill="FFFFFF"/>
        </w:rPr>
        <w:t>(4)</w:t>
      </w:r>
    </w:p>
    <w:p w14:paraId="4C2683B0" w14:textId="77777777" w:rsidR="003F234D" w:rsidRPr="006F73B1" w:rsidRDefault="003F234D" w:rsidP="003F234D">
      <w:pPr>
        <w:pStyle w:val="Heading1"/>
        <w:shd w:val="clear" w:color="auto" w:fill="FAFAFA"/>
        <w:rPr>
          <w:b w:val="0"/>
          <w:bCs/>
          <w:sz w:val="24"/>
          <w:szCs w:val="24"/>
        </w:rPr>
      </w:pPr>
      <w:r w:rsidRPr="006F73B1">
        <w:rPr>
          <w:b w:val="0"/>
          <w:bCs/>
          <w:color w:val="222222"/>
          <w:sz w:val="24"/>
          <w:szCs w:val="24"/>
          <w:shd w:val="clear" w:color="auto" w:fill="FFFFFF"/>
        </w:rPr>
        <w:t xml:space="preserve">Ferguson, H., </w:t>
      </w:r>
      <w:r>
        <w:rPr>
          <w:b w:val="0"/>
          <w:bCs/>
          <w:color w:val="222222"/>
          <w:sz w:val="24"/>
          <w:szCs w:val="24"/>
          <w:shd w:val="clear" w:color="auto" w:fill="FFFFFF"/>
        </w:rPr>
        <w:t>(</w:t>
      </w:r>
      <w:r w:rsidRPr="006F73B1">
        <w:rPr>
          <w:b w:val="0"/>
          <w:bCs/>
          <w:color w:val="222222"/>
          <w:sz w:val="24"/>
          <w:szCs w:val="24"/>
          <w:shd w:val="clear" w:color="auto" w:fill="FFFFFF"/>
        </w:rPr>
        <w:t>2003</w:t>
      </w:r>
      <w:r>
        <w:rPr>
          <w:b w:val="0"/>
          <w:bCs/>
          <w:color w:val="222222"/>
          <w:sz w:val="24"/>
          <w:szCs w:val="24"/>
          <w:shd w:val="clear" w:color="auto" w:fill="FFFFFF"/>
        </w:rPr>
        <w:t>)</w:t>
      </w:r>
      <w:r w:rsidRPr="006F73B1">
        <w:rPr>
          <w:b w:val="0"/>
          <w:bCs/>
          <w:color w:val="222222"/>
          <w:sz w:val="24"/>
          <w:szCs w:val="24"/>
          <w:shd w:val="clear" w:color="auto" w:fill="FFFFFF"/>
        </w:rPr>
        <w:t xml:space="preserve">. </w:t>
      </w:r>
      <w:r w:rsidRPr="006F73B1">
        <w:rPr>
          <w:b w:val="0"/>
          <w:bCs/>
          <w:i/>
          <w:iCs/>
          <w:color w:val="222222"/>
          <w:sz w:val="24"/>
          <w:szCs w:val="24"/>
          <w:shd w:val="clear" w:color="auto" w:fill="FFFFFF"/>
        </w:rPr>
        <w:t>Outline of a critical best practice perspective on social work and social care.</w:t>
      </w:r>
      <w:r w:rsidRPr="006F73B1">
        <w:rPr>
          <w:b w:val="0"/>
          <w:bCs/>
          <w:color w:val="222222"/>
          <w:sz w:val="24"/>
          <w:szCs w:val="24"/>
          <w:shd w:val="clear" w:color="auto" w:fill="FFFFFF"/>
        </w:rPr>
        <w:t> The British Journal of Social Work</w:t>
      </w:r>
      <w:r>
        <w:rPr>
          <w:b w:val="0"/>
          <w:bCs/>
          <w:color w:val="222222"/>
          <w:sz w:val="24"/>
          <w:szCs w:val="24"/>
          <w:shd w:val="clear" w:color="auto" w:fill="FFFFFF"/>
        </w:rPr>
        <w:t>.</w:t>
      </w:r>
    </w:p>
    <w:p w14:paraId="7C96CED3" w14:textId="77777777" w:rsidR="003F234D" w:rsidRDefault="003F234D" w:rsidP="003F234D">
      <w:pPr>
        <w:rPr>
          <w:color w:val="222222"/>
          <w:sz w:val="24"/>
          <w:szCs w:val="24"/>
          <w:shd w:val="clear" w:color="auto" w:fill="FFFFFF"/>
        </w:rPr>
      </w:pPr>
    </w:p>
    <w:p w14:paraId="40897754" w14:textId="77777777"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Ferguson, H., </w:t>
      </w:r>
      <w:r>
        <w:rPr>
          <w:color w:val="222222"/>
          <w:sz w:val="24"/>
          <w:szCs w:val="24"/>
          <w:shd w:val="clear" w:color="auto" w:fill="FFFFFF"/>
        </w:rPr>
        <w:t>(</w:t>
      </w:r>
      <w:r w:rsidRPr="001232CF">
        <w:rPr>
          <w:color w:val="222222"/>
          <w:sz w:val="24"/>
          <w:szCs w:val="24"/>
          <w:shd w:val="clear" w:color="auto" w:fill="FFFFFF"/>
        </w:rPr>
        <w:t>2008</w:t>
      </w:r>
      <w:r>
        <w:rPr>
          <w:color w:val="222222"/>
          <w:sz w:val="24"/>
          <w:szCs w:val="24"/>
          <w:shd w:val="clear" w:color="auto" w:fill="FFFFFF"/>
        </w:rPr>
        <w:t>)</w:t>
      </w:r>
      <w:r w:rsidRPr="006F73B1">
        <w:rPr>
          <w:i/>
          <w:iCs/>
          <w:color w:val="222222"/>
          <w:sz w:val="24"/>
          <w:szCs w:val="24"/>
          <w:shd w:val="clear" w:color="auto" w:fill="FFFFFF"/>
        </w:rPr>
        <w:t>. Liquid social work: Welfare interventions as mobile practices.</w:t>
      </w:r>
      <w:r w:rsidRPr="001232CF">
        <w:rPr>
          <w:color w:val="222222"/>
          <w:sz w:val="24"/>
          <w:szCs w:val="24"/>
          <w:shd w:val="clear" w:color="auto" w:fill="FFFFFF"/>
        </w:rPr>
        <w:t> </w:t>
      </w:r>
      <w:r w:rsidRPr="006F73B1">
        <w:rPr>
          <w:color w:val="222222"/>
          <w:sz w:val="24"/>
          <w:szCs w:val="24"/>
          <w:shd w:val="clear" w:color="auto" w:fill="FFFFFF"/>
        </w:rPr>
        <w:t>British Journal of Social Work,</w:t>
      </w:r>
      <w:r w:rsidRPr="001232CF">
        <w:rPr>
          <w:color w:val="222222"/>
          <w:sz w:val="24"/>
          <w:szCs w:val="24"/>
          <w:shd w:val="clear" w:color="auto" w:fill="FFFFFF"/>
        </w:rPr>
        <w:t> </w:t>
      </w:r>
    </w:p>
    <w:p w14:paraId="54F0D2F3" w14:textId="77777777" w:rsidR="003F234D" w:rsidRDefault="003F234D" w:rsidP="003F234D">
      <w:pPr>
        <w:rPr>
          <w:color w:val="222222"/>
          <w:sz w:val="24"/>
          <w:szCs w:val="24"/>
          <w:shd w:val="clear" w:color="auto" w:fill="FFFFFF"/>
        </w:rPr>
      </w:pPr>
    </w:p>
    <w:p w14:paraId="74B3A2F6" w14:textId="0963CE5F"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Fleming, J., Beresford, P., Bewley, C., Croft, S., Branfield, F., Postle, K. and Turner, M., </w:t>
      </w:r>
      <w:r>
        <w:rPr>
          <w:color w:val="222222"/>
          <w:sz w:val="24"/>
          <w:szCs w:val="24"/>
          <w:shd w:val="clear" w:color="auto" w:fill="FFFFFF"/>
        </w:rPr>
        <w:t>(</w:t>
      </w:r>
      <w:r w:rsidRPr="001232CF">
        <w:rPr>
          <w:color w:val="222222"/>
          <w:sz w:val="24"/>
          <w:szCs w:val="24"/>
          <w:shd w:val="clear" w:color="auto" w:fill="FFFFFF"/>
        </w:rPr>
        <w:t>2014</w:t>
      </w:r>
      <w:r>
        <w:rPr>
          <w:color w:val="222222"/>
          <w:sz w:val="24"/>
          <w:szCs w:val="24"/>
          <w:shd w:val="clear" w:color="auto" w:fill="FFFFFF"/>
        </w:rPr>
        <w:t>)</w:t>
      </w:r>
      <w:r w:rsidRPr="001232CF">
        <w:rPr>
          <w:color w:val="222222"/>
          <w:sz w:val="24"/>
          <w:szCs w:val="24"/>
          <w:shd w:val="clear" w:color="auto" w:fill="FFFFFF"/>
        </w:rPr>
        <w:t xml:space="preserve">. </w:t>
      </w:r>
      <w:r w:rsidRPr="006F73B1">
        <w:rPr>
          <w:i/>
          <w:iCs/>
          <w:color w:val="222222"/>
          <w:sz w:val="24"/>
          <w:szCs w:val="24"/>
          <w:shd w:val="clear" w:color="auto" w:fill="FFFFFF"/>
        </w:rPr>
        <w:t>Working together–innovative collaboration in social care research</w:t>
      </w:r>
      <w:r w:rsidRPr="001232CF">
        <w:rPr>
          <w:color w:val="222222"/>
          <w:sz w:val="24"/>
          <w:szCs w:val="24"/>
          <w:shd w:val="clear" w:color="auto" w:fill="FFFFFF"/>
        </w:rPr>
        <w:t>. </w:t>
      </w:r>
      <w:r w:rsidRPr="006F73B1">
        <w:rPr>
          <w:color w:val="222222"/>
          <w:sz w:val="24"/>
          <w:szCs w:val="24"/>
          <w:shd w:val="clear" w:color="auto" w:fill="FFFFFF"/>
        </w:rPr>
        <w:t>Qualitative Social Work,</w:t>
      </w:r>
      <w:r w:rsidRPr="001232CF">
        <w:rPr>
          <w:color w:val="222222"/>
          <w:sz w:val="24"/>
          <w:szCs w:val="24"/>
          <w:shd w:val="clear" w:color="auto" w:fill="FFFFFF"/>
        </w:rPr>
        <w:t> </w:t>
      </w:r>
      <w:r w:rsidRPr="001232CF">
        <w:rPr>
          <w:i/>
          <w:iCs/>
          <w:color w:val="222222"/>
          <w:sz w:val="24"/>
          <w:szCs w:val="24"/>
          <w:shd w:val="clear" w:color="auto" w:fill="FFFFFF"/>
        </w:rPr>
        <w:t>13</w:t>
      </w:r>
      <w:r w:rsidRPr="001232CF">
        <w:rPr>
          <w:color w:val="222222"/>
          <w:sz w:val="24"/>
          <w:szCs w:val="24"/>
          <w:shd w:val="clear" w:color="auto" w:fill="FFFFFF"/>
        </w:rPr>
        <w:t>(5), pp.706-722</w:t>
      </w:r>
      <w:r>
        <w:rPr>
          <w:color w:val="222222"/>
          <w:sz w:val="24"/>
          <w:szCs w:val="24"/>
          <w:shd w:val="clear" w:color="auto" w:fill="FFFFFF"/>
        </w:rPr>
        <w:t>. London: Oxford Academic.</w:t>
      </w:r>
    </w:p>
    <w:p w14:paraId="7764589A" w14:textId="77777777" w:rsidR="003F234D" w:rsidRDefault="003F234D" w:rsidP="003F234D">
      <w:pPr>
        <w:rPr>
          <w:color w:val="222222"/>
          <w:sz w:val="24"/>
          <w:szCs w:val="24"/>
          <w:shd w:val="clear" w:color="auto" w:fill="FFFFFF"/>
        </w:rPr>
      </w:pPr>
    </w:p>
    <w:p w14:paraId="2A7FA237" w14:textId="35D99636"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Grant, L. and Kinman, G. </w:t>
      </w:r>
      <w:r>
        <w:rPr>
          <w:color w:val="222222"/>
          <w:sz w:val="24"/>
          <w:szCs w:val="24"/>
          <w:shd w:val="clear" w:color="auto" w:fill="FFFFFF"/>
        </w:rPr>
        <w:t>(</w:t>
      </w:r>
      <w:r w:rsidRPr="001232CF">
        <w:rPr>
          <w:color w:val="222222"/>
          <w:sz w:val="24"/>
          <w:szCs w:val="24"/>
          <w:shd w:val="clear" w:color="auto" w:fill="FFFFFF"/>
        </w:rPr>
        <w:t>2018</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Developing resilience for social work practice</w:t>
      </w:r>
      <w:r w:rsidRPr="001232CF">
        <w:rPr>
          <w:color w:val="222222"/>
          <w:sz w:val="24"/>
          <w:szCs w:val="24"/>
          <w:shd w:val="clear" w:color="auto" w:fill="FFFFFF"/>
        </w:rPr>
        <w:t xml:space="preserve">. </w:t>
      </w:r>
      <w:r>
        <w:rPr>
          <w:color w:val="222222"/>
          <w:sz w:val="24"/>
          <w:szCs w:val="24"/>
          <w:shd w:val="clear" w:color="auto" w:fill="FFFFFF"/>
        </w:rPr>
        <w:t xml:space="preserve">London: </w:t>
      </w:r>
      <w:r w:rsidRPr="001232CF">
        <w:rPr>
          <w:color w:val="222222"/>
          <w:sz w:val="24"/>
          <w:szCs w:val="24"/>
          <w:shd w:val="clear" w:color="auto" w:fill="FFFFFF"/>
        </w:rPr>
        <w:t>Bloomsbury Publishing.</w:t>
      </w:r>
    </w:p>
    <w:p w14:paraId="49604829" w14:textId="77777777" w:rsidR="003F234D" w:rsidRDefault="003F234D" w:rsidP="003F234D">
      <w:pPr>
        <w:rPr>
          <w:color w:val="222222"/>
          <w:sz w:val="24"/>
          <w:szCs w:val="24"/>
          <w:shd w:val="clear" w:color="auto" w:fill="FFFFFF"/>
        </w:rPr>
      </w:pPr>
    </w:p>
    <w:p w14:paraId="7D7EF2B7" w14:textId="5FA7F49E"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Hester, M., </w:t>
      </w:r>
      <w:r>
        <w:rPr>
          <w:color w:val="222222"/>
          <w:sz w:val="24"/>
          <w:szCs w:val="24"/>
          <w:shd w:val="clear" w:color="auto" w:fill="FFFFFF"/>
        </w:rPr>
        <w:t>(</w:t>
      </w:r>
      <w:r w:rsidRPr="001232CF">
        <w:rPr>
          <w:color w:val="222222"/>
          <w:sz w:val="24"/>
          <w:szCs w:val="24"/>
          <w:shd w:val="clear" w:color="auto" w:fill="FFFFFF"/>
        </w:rPr>
        <w:t>2011</w:t>
      </w:r>
      <w:r>
        <w:rPr>
          <w:color w:val="222222"/>
          <w:sz w:val="24"/>
          <w:szCs w:val="24"/>
          <w:shd w:val="clear" w:color="auto" w:fill="FFFFFF"/>
        </w:rPr>
        <w:t>)</w:t>
      </w:r>
      <w:r w:rsidRPr="001232CF">
        <w:rPr>
          <w:color w:val="222222"/>
          <w:sz w:val="24"/>
          <w:szCs w:val="24"/>
          <w:shd w:val="clear" w:color="auto" w:fill="FFFFFF"/>
        </w:rPr>
        <w:t xml:space="preserve">. </w:t>
      </w:r>
      <w:r w:rsidRPr="006F73B1">
        <w:rPr>
          <w:i/>
          <w:iCs/>
          <w:color w:val="222222"/>
          <w:sz w:val="24"/>
          <w:szCs w:val="24"/>
          <w:shd w:val="clear" w:color="auto" w:fill="FFFFFF"/>
        </w:rPr>
        <w:t>The three-planet model: Towards an understanding of contradictions in approaches to women and children's safety in contexts of domestic violence. </w:t>
      </w:r>
      <w:r w:rsidRPr="006F73B1">
        <w:rPr>
          <w:color w:val="222222"/>
          <w:sz w:val="24"/>
          <w:szCs w:val="24"/>
          <w:shd w:val="clear" w:color="auto" w:fill="FFFFFF"/>
        </w:rPr>
        <w:t>British journal of social work</w:t>
      </w:r>
      <w:r w:rsidRPr="001232CF">
        <w:rPr>
          <w:color w:val="222222"/>
          <w:sz w:val="24"/>
          <w:szCs w:val="24"/>
          <w:shd w:val="clear" w:color="auto" w:fill="FFFFFF"/>
        </w:rPr>
        <w:t>, </w:t>
      </w:r>
      <w:r w:rsidRPr="001232CF">
        <w:rPr>
          <w:i/>
          <w:iCs/>
          <w:color w:val="222222"/>
          <w:sz w:val="24"/>
          <w:szCs w:val="24"/>
          <w:shd w:val="clear" w:color="auto" w:fill="FFFFFF"/>
        </w:rPr>
        <w:t>41</w:t>
      </w:r>
      <w:r w:rsidRPr="001232CF">
        <w:rPr>
          <w:color w:val="222222"/>
          <w:sz w:val="24"/>
          <w:szCs w:val="24"/>
          <w:shd w:val="clear" w:color="auto" w:fill="FFFFFF"/>
        </w:rPr>
        <w:t>(5), pp.837-853</w:t>
      </w:r>
      <w:r>
        <w:rPr>
          <w:color w:val="222222"/>
          <w:sz w:val="24"/>
          <w:szCs w:val="24"/>
          <w:shd w:val="clear" w:color="auto" w:fill="FFFFFF"/>
        </w:rPr>
        <w:t>. London: Oxford Academic.</w:t>
      </w:r>
    </w:p>
    <w:p w14:paraId="2BF13291" w14:textId="77777777" w:rsidR="003F234D" w:rsidRDefault="003F234D" w:rsidP="003F234D">
      <w:pPr>
        <w:rPr>
          <w:color w:val="222222"/>
          <w:sz w:val="24"/>
          <w:szCs w:val="24"/>
          <w:shd w:val="clear" w:color="auto" w:fill="FFFFFF"/>
        </w:rPr>
      </w:pPr>
    </w:p>
    <w:p w14:paraId="2839B91C" w14:textId="77777777" w:rsidR="003F234D" w:rsidRDefault="003F234D" w:rsidP="003F234D">
      <w:pPr>
        <w:rPr>
          <w:color w:val="222222"/>
          <w:sz w:val="24"/>
          <w:szCs w:val="24"/>
          <w:shd w:val="clear" w:color="auto" w:fill="FFFFFF"/>
        </w:rPr>
      </w:pPr>
      <w:r w:rsidRPr="001232CF">
        <w:rPr>
          <w:color w:val="222222"/>
          <w:sz w:val="24"/>
          <w:szCs w:val="24"/>
          <w:shd w:val="clear" w:color="auto" w:fill="FFFFFF"/>
        </w:rPr>
        <w:t xml:space="preserve">Holland, S., </w:t>
      </w:r>
      <w:r>
        <w:rPr>
          <w:color w:val="222222"/>
          <w:sz w:val="24"/>
          <w:szCs w:val="24"/>
          <w:shd w:val="clear" w:color="auto" w:fill="FFFFFF"/>
        </w:rPr>
        <w:t>(</w:t>
      </w:r>
      <w:r w:rsidRPr="001232CF">
        <w:rPr>
          <w:color w:val="222222"/>
          <w:sz w:val="24"/>
          <w:szCs w:val="24"/>
          <w:shd w:val="clear" w:color="auto" w:fill="FFFFFF"/>
        </w:rPr>
        <w:t>2010</w:t>
      </w:r>
      <w:r>
        <w:rPr>
          <w:color w:val="222222"/>
          <w:sz w:val="24"/>
          <w:szCs w:val="24"/>
          <w:shd w:val="clear" w:color="auto" w:fill="FFFFFF"/>
        </w:rPr>
        <w:t>)</w:t>
      </w:r>
      <w:r w:rsidRPr="001232CF">
        <w:rPr>
          <w:color w:val="222222"/>
          <w:sz w:val="24"/>
          <w:szCs w:val="24"/>
          <w:shd w:val="clear" w:color="auto" w:fill="FFFFFF"/>
        </w:rPr>
        <w:t>. Child and family assessment in social work practice. </w:t>
      </w:r>
      <w:r w:rsidRPr="001232CF">
        <w:rPr>
          <w:i/>
          <w:iCs/>
          <w:color w:val="222222"/>
          <w:sz w:val="24"/>
          <w:szCs w:val="24"/>
          <w:shd w:val="clear" w:color="auto" w:fill="FFFFFF"/>
        </w:rPr>
        <w:t>Child and Family Assessment in Social Work Practice</w:t>
      </w:r>
      <w:r w:rsidRPr="001232CF">
        <w:rPr>
          <w:color w:val="222222"/>
          <w:sz w:val="24"/>
          <w:szCs w:val="24"/>
          <w:shd w:val="clear" w:color="auto" w:fill="FFFFFF"/>
        </w:rPr>
        <w:t>, pp.1-240.</w:t>
      </w:r>
      <w:r w:rsidRPr="006F73B1">
        <w:rPr>
          <w:color w:val="222222"/>
          <w:sz w:val="24"/>
          <w:szCs w:val="24"/>
          <w:shd w:val="clear" w:color="auto" w:fill="FFFFFF"/>
        </w:rPr>
        <w:t xml:space="preserve"> </w:t>
      </w:r>
      <w:r>
        <w:rPr>
          <w:color w:val="222222"/>
          <w:sz w:val="24"/>
          <w:szCs w:val="24"/>
          <w:shd w:val="clear" w:color="auto" w:fill="FFFFFF"/>
        </w:rPr>
        <w:t>London: Oxford Academic.</w:t>
      </w:r>
    </w:p>
    <w:p w14:paraId="2F951CCB" w14:textId="77777777" w:rsidR="003F234D" w:rsidRDefault="003F234D" w:rsidP="003F234D">
      <w:pPr>
        <w:rPr>
          <w:color w:val="222222"/>
          <w:sz w:val="24"/>
          <w:szCs w:val="24"/>
          <w:shd w:val="clear" w:color="auto" w:fill="FFFFFF"/>
        </w:rPr>
      </w:pPr>
    </w:p>
    <w:p w14:paraId="48036B98" w14:textId="497F315A"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Heron, B., </w:t>
      </w:r>
      <w:r>
        <w:rPr>
          <w:color w:val="222222"/>
          <w:sz w:val="24"/>
          <w:szCs w:val="24"/>
          <w:shd w:val="clear" w:color="auto" w:fill="FFFFFF"/>
        </w:rPr>
        <w:t>(</w:t>
      </w:r>
      <w:r w:rsidRPr="001232CF">
        <w:rPr>
          <w:color w:val="222222"/>
          <w:sz w:val="24"/>
          <w:szCs w:val="24"/>
          <w:shd w:val="clear" w:color="auto" w:fill="FFFFFF"/>
        </w:rPr>
        <w:t>2005</w:t>
      </w:r>
      <w:r>
        <w:rPr>
          <w:color w:val="222222"/>
          <w:sz w:val="24"/>
          <w:szCs w:val="24"/>
          <w:shd w:val="clear" w:color="auto" w:fill="FFFFFF"/>
        </w:rPr>
        <w:t>)</w:t>
      </w:r>
      <w:r w:rsidRPr="001232CF">
        <w:rPr>
          <w:color w:val="222222"/>
          <w:sz w:val="24"/>
          <w:szCs w:val="24"/>
          <w:shd w:val="clear" w:color="auto" w:fill="FFFFFF"/>
        </w:rPr>
        <w:t>. Self</w:t>
      </w:r>
      <w:r w:rsidRPr="001232CF">
        <w:rPr>
          <w:rFonts w:ascii="Cambria Math" w:hAnsi="Cambria Math" w:cs="Cambria Math"/>
          <w:color w:val="222222"/>
          <w:sz w:val="24"/>
          <w:szCs w:val="24"/>
          <w:shd w:val="clear" w:color="auto" w:fill="FFFFFF"/>
        </w:rPr>
        <w:t>‐</w:t>
      </w:r>
      <w:r w:rsidRPr="001232CF">
        <w:rPr>
          <w:color w:val="222222"/>
          <w:sz w:val="24"/>
          <w:szCs w:val="24"/>
          <w:shd w:val="clear" w:color="auto" w:fill="FFFFFF"/>
        </w:rPr>
        <w:t>reflection in critical social work practice: Subjectivity and the possibilities of resistance. </w:t>
      </w:r>
      <w:r w:rsidRPr="001232CF">
        <w:rPr>
          <w:i/>
          <w:iCs/>
          <w:color w:val="222222"/>
          <w:sz w:val="24"/>
          <w:szCs w:val="24"/>
          <w:shd w:val="clear" w:color="auto" w:fill="FFFFFF"/>
        </w:rPr>
        <w:t>Reflective practice</w:t>
      </w:r>
      <w:r w:rsidRPr="001232CF">
        <w:rPr>
          <w:color w:val="222222"/>
          <w:sz w:val="24"/>
          <w:szCs w:val="24"/>
          <w:shd w:val="clear" w:color="auto" w:fill="FFFFFF"/>
        </w:rPr>
        <w:t>, </w:t>
      </w:r>
      <w:r w:rsidRPr="001232CF">
        <w:rPr>
          <w:i/>
          <w:iCs/>
          <w:color w:val="222222"/>
          <w:sz w:val="24"/>
          <w:szCs w:val="24"/>
          <w:shd w:val="clear" w:color="auto" w:fill="FFFFFF"/>
        </w:rPr>
        <w:t>6</w:t>
      </w:r>
      <w:r w:rsidRPr="001232CF">
        <w:rPr>
          <w:color w:val="222222"/>
          <w:sz w:val="24"/>
          <w:szCs w:val="24"/>
          <w:shd w:val="clear" w:color="auto" w:fill="FFFFFF"/>
        </w:rPr>
        <w:t>(3), pp.341-351</w:t>
      </w:r>
    </w:p>
    <w:p w14:paraId="464386E0" w14:textId="77777777" w:rsidR="003F234D" w:rsidRPr="001232CF" w:rsidRDefault="003F234D" w:rsidP="003F234D">
      <w:pPr>
        <w:rPr>
          <w:sz w:val="24"/>
          <w:szCs w:val="24"/>
        </w:rPr>
      </w:pPr>
      <w:r w:rsidRPr="001232CF">
        <w:rPr>
          <w:sz w:val="24"/>
          <w:szCs w:val="24"/>
        </w:rPr>
        <w:lastRenderedPageBreak/>
        <w:t xml:space="preserve">Human Rights Act. 1998. Available at : </w:t>
      </w:r>
      <w:hyperlink r:id="rId19" w:history="1">
        <w:r w:rsidRPr="001232CF">
          <w:rPr>
            <w:rStyle w:val="Hyperlink"/>
            <w:sz w:val="24"/>
            <w:szCs w:val="24"/>
          </w:rPr>
          <w:t>Human Rights Act 1998 (legislation.gov.uk)</w:t>
        </w:r>
      </w:hyperlink>
      <w:r w:rsidRPr="001232CF">
        <w:rPr>
          <w:sz w:val="24"/>
          <w:szCs w:val="24"/>
        </w:rPr>
        <w:t>. Accessed 12</w:t>
      </w:r>
      <w:r w:rsidRPr="001232CF">
        <w:rPr>
          <w:sz w:val="24"/>
          <w:szCs w:val="24"/>
          <w:vertAlign w:val="superscript"/>
        </w:rPr>
        <w:t>th</w:t>
      </w:r>
      <w:r w:rsidRPr="001232CF">
        <w:rPr>
          <w:sz w:val="24"/>
          <w:szCs w:val="24"/>
        </w:rPr>
        <w:t xml:space="preserve"> December 2022.</w:t>
      </w:r>
    </w:p>
    <w:p w14:paraId="389F5E48" w14:textId="77777777" w:rsidR="003F234D" w:rsidRDefault="003F234D" w:rsidP="003F234D">
      <w:pPr>
        <w:rPr>
          <w:color w:val="222222"/>
          <w:sz w:val="24"/>
          <w:szCs w:val="24"/>
          <w:shd w:val="clear" w:color="auto" w:fill="FFFFFF"/>
        </w:rPr>
      </w:pPr>
    </w:p>
    <w:p w14:paraId="279A255B" w14:textId="067E5C16"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Ingram, R., </w:t>
      </w:r>
      <w:r>
        <w:rPr>
          <w:color w:val="222222"/>
          <w:sz w:val="24"/>
          <w:szCs w:val="24"/>
          <w:shd w:val="clear" w:color="auto" w:fill="FFFFFF"/>
        </w:rPr>
        <w:t>(</w:t>
      </w:r>
      <w:r w:rsidRPr="001232CF">
        <w:rPr>
          <w:color w:val="222222"/>
          <w:sz w:val="24"/>
          <w:szCs w:val="24"/>
          <w:shd w:val="clear" w:color="auto" w:fill="FFFFFF"/>
        </w:rPr>
        <w:t>2015</w:t>
      </w:r>
      <w:r>
        <w:rPr>
          <w:color w:val="222222"/>
          <w:sz w:val="24"/>
          <w:szCs w:val="24"/>
          <w:shd w:val="clear" w:color="auto" w:fill="FFFFFF"/>
        </w:rPr>
        <w:t>)</w:t>
      </w:r>
      <w:r w:rsidRPr="001232CF">
        <w:rPr>
          <w:color w:val="222222"/>
          <w:sz w:val="24"/>
          <w:szCs w:val="24"/>
          <w:shd w:val="clear" w:color="auto" w:fill="FFFFFF"/>
        </w:rPr>
        <w:t>.</w:t>
      </w:r>
      <w:r w:rsidRPr="001232CF">
        <w:rPr>
          <w:i/>
          <w:iCs/>
          <w:color w:val="222222"/>
          <w:sz w:val="24"/>
          <w:szCs w:val="24"/>
          <w:shd w:val="clear" w:color="auto" w:fill="FFFFFF"/>
        </w:rPr>
        <w:t>: Understanding Emotions in Social Work: Theory, Practice and Reflection</w:t>
      </w:r>
      <w:r w:rsidRPr="001232CF">
        <w:rPr>
          <w:color w:val="222222"/>
          <w:sz w:val="24"/>
          <w:szCs w:val="24"/>
          <w:shd w:val="clear" w:color="auto" w:fill="FFFFFF"/>
        </w:rPr>
        <w:t>.</w:t>
      </w:r>
      <w:r>
        <w:rPr>
          <w:color w:val="222222"/>
          <w:sz w:val="24"/>
          <w:szCs w:val="24"/>
          <w:shd w:val="clear" w:color="auto" w:fill="FFFFFF"/>
        </w:rPr>
        <w:t xml:space="preserve">UK: </w:t>
      </w:r>
      <w:r w:rsidRPr="001232CF">
        <w:rPr>
          <w:color w:val="222222"/>
          <w:sz w:val="24"/>
          <w:szCs w:val="24"/>
          <w:shd w:val="clear" w:color="auto" w:fill="FFFFFF"/>
        </w:rPr>
        <w:t xml:space="preserve"> McGraw-Hill Education </w:t>
      </w:r>
    </w:p>
    <w:p w14:paraId="3376B956" w14:textId="77777777" w:rsidR="003F234D" w:rsidRDefault="003F234D" w:rsidP="003F234D">
      <w:pPr>
        <w:rPr>
          <w:color w:val="222222"/>
          <w:sz w:val="24"/>
          <w:szCs w:val="24"/>
          <w:shd w:val="clear" w:color="auto" w:fill="FFFFFF"/>
        </w:rPr>
      </w:pPr>
    </w:p>
    <w:p w14:paraId="5F97CFB3" w14:textId="54F0C307"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Kadushin, A. and Harkness, D., </w:t>
      </w:r>
      <w:r>
        <w:rPr>
          <w:color w:val="222222"/>
          <w:sz w:val="24"/>
          <w:szCs w:val="24"/>
          <w:shd w:val="clear" w:color="auto" w:fill="FFFFFF"/>
        </w:rPr>
        <w:t>(</w:t>
      </w:r>
      <w:r w:rsidRPr="001232CF">
        <w:rPr>
          <w:color w:val="222222"/>
          <w:sz w:val="24"/>
          <w:szCs w:val="24"/>
          <w:shd w:val="clear" w:color="auto" w:fill="FFFFFF"/>
        </w:rPr>
        <w:t>2014</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Supervision in social work</w:t>
      </w:r>
      <w:r w:rsidRPr="001232CF">
        <w:rPr>
          <w:color w:val="222222"/>
          <w:sz w:val="24"/>
          <w:szCs w:val="24"/>
          <w:shd w:val="clear" w:color="auto" w:fill="FFFFFF"/>
        </w:rPr>
        <w:t xml:space="preserve">. </w:t>
      </w:r>
      <w:r>
        <w:rPr>
          <w:color w:val="222222"/>
          <w:sz w:val="24"/>
          <w:szCs w:val="24"/>
          <w:shd w:val="clear" w:color="auto" w:fill="FFFFFF"/>
        </w:rPr>
        <w:t xml:space="preserve">Canada: </w:t>
      </w:r>
      <w:r w:rsidRPr="001232CF">
        <w:rPr>
          <w:color w:val="222222"/>
          <w:sz w:val="24"/>
          <w:szCs w:val="24"/>
          <w:shd w:val="clear" w:color="auto" w:fill="FFFFFF"/>
        </w:rPr>
        <w:t>Columbia University Press</w:t>
      </w:r>
    </w:p>
    <w:p w14:paraId="5B2442B9" w14:textId="77777777" w:rsidR="003F234D" w:rsidRDefault="003F234D" w:rsidP="003F234D">
      <w:pPr>
        <w:rPr>
          <w:color w:val="222222"/>
          <w:sz w:val="24"/>
          <w:szCs w:val="24"/>
          <w:shd w:val="clear" w:color="auto" w:fill="FFFFFF"/>
        </w:rPr>
      </w:pPr>
    </w:p>
    <w:p w14:paraId="5E07F658" w14:textId="6CB0F141"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Koprowska, J. (2020). </w:t>
      </w:r>
      <w:r w:rsidRPr="001232CF">
        <w:rPr>
          <w:i/>
          <w:iCs/>
          <w:color w:val="222222"/>
          <w:sz w:val="24"/>
          <w:szCs w:val="24"/>
          <w:shd w:val="clear" w:color="auto" w:fill="FFFFFF"/>
        </w:rPr>
        <w:t>Communication and interpersonal skills in social work</w:t>
      </w:r>
      <w:r w:rsidRPr="001232CF">
        <w:rPr>
          <w:color w:val="222222"/>
          <w:sz w:val="24"/>
          <w:szCs w:val="24"/>
          <w:shd w:val="clear" w:color="auto" w:fill="FFFFFF"/>
        </w:rPr>
        <w:t>.</w:t>
      </w:r>
      <w:r>
        <w:rPr>
          <w:color w:val="222222"/>
          <w:sz w:val="24"/>
          <w:szCs w:val="24"/>
          <w:shd w:val="clear" w:color="auto" w:fill="FFFFFF"/>
        </w:rPr>
        <w:t xml:space="preserve"> London: </w:t>
      </w:r>
      <w:r w:rsidRPr="001232CF">
        <w:rPr>
          <w:color w:val="222222"/>
          <w:sz w:val="24"/>
          <w:szCs w:val="24"/>
          <w:shd w:val="clear" w:color="auto" w:fill="FFFFFF"/>
        </w:rPr>
        <w:t xml:space="preserve"> Sage.</w:t>
      </w:r>
    </w:p>
    <w:p w14:paraId="11CCCBA7" w14:textId="77777777" w:rsidR="003F234D" w:rsidRDefault="003F234D" w:rsidP="003F234D">
      <w:pPr>
        <w:rPr>
          <w:color w:val="222222"/>
          <w:sz w:val="24"/>
          <w:szCs w:val="24"/>
          <w:shd w:val="clear" w:color="auto" w:fill="FFFFFF"/>
        </w:rPr>
      </w:pPr>
    </w:p>
    <w:p w14:paraId="72827285" w14:textId="192093A4"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Lundy, C., </w:t>
      </w:r>
      <w:r>
        <w:rPr>
          <w:color w:val="222222"/>
          <w:sz w:val="24"/>
          <w:szCs w:val="24"/>
          <w:shd w:val="clear" w:color="auto" w:fill="FFFFFF"/>
        </w:rPr>
        <w:t>(</w:t>
      </w:r>
      <w:r w:rsidRPr="001232CF">
        <w:rPr>
          <w:color w:val="222222"/>
          <w:sz w:val="24"/>
          <w:szCs w:val="24"/>
          <w:shd w:val="clear" w:color="auto" w:fill="FFFFFF"/>
        </w:rPr>
        <w:t>2011</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Social work, social justice &amp; human rights: A structural approach to practice</w:t>
      </w:r>
      <w:r w:rsidRPr="001232CF">
        <w:rPr>
          <w:color w:val="222222"/>
          <w:sz w:val="24"/>
          <w:szCs w:val="24"/>
          <w:shd w:val="clear" w:color="auto" w:fill="FFFFFF"/>
        </w:rPr>
        <w:t>. University of Toronto Press.</w:t>
      </w:r>
    </w:p>
    <w:p w14:paraId="3520EEAE" w14:textId="77777777" w:rsidR="003F234D" w:rsidRDefault="003F234D" w:rsidP="003F234D">
      <w:pPr>
        <w:rPr>
          <w:color w:val="222222"/>
          <w:sz w:val="24"/>
          <w:szCs w:val="24"/>
          <w:shd w:val="clear" w:color="auto" w:fill="FFFFFF"/>
        </w:rPr>
      </w:pPr>
    </w:p>
    <w:p w14:paraId="11704F61" w14:textId="78AD8DAC" w:rsidR="003F234D" w:rsidRPr="001232CF" w:rsidRDefault="003F234D" w:rsidP="003F234D">
      <w:pPr>
        <w:rPr>
          <w:i/>
          <w:iCs/>
          <w:color w:val="222222"/>
          <w:sz w:val="24"/>
          <w:szCs w:val="24"/>
          <w:shd w:val="clear" w:color="auto" w:fill="FFFFFF"/>
        </w:rPr>
      </w:pPr>
      <w:r w:rsidRPr="001232CF">
        <w:rPr>
          <w:color w:val="222222"/>
          <w:sz w:val="24"/>
          <w:szCs w:val="24"/>
          <w:shd w:val="clear" w:color="auto" w:fill="FFFFFF"/>
        </w:rPr>
        <w:t xml:space="preserve">McLeod, D., </w:t>
      </w:r>
      <w:r>
        <w:rPr>
          <w:color w:val="222222"/>
          <w:sz w:val="24"/>
          <w:szCs w:val="24"/>
          <w:shd w:val="clear" w:color="auto" w:fill="FFFFFF"/>
        </w:rPr>
        <w:t>(</w:t>
      </w:r>
      <w:r w:rsidRPr="001232CF">
        <w:rPr>
          <w:color w:val="222222"/>
          <w:sz w:val="24"/>
          <w:szCs w:val="24"/>
          <w:shd w:val="clear" w:color="auto" w:fill="FFFFFF"/>
        </w:rPr>
        <w:t>2018</w:t>
      </w:r>
      <w:r>
        <w:rPr>
          <w:color w:val="222222"/>
          <w:sz w:val="24"/>
          <w:szCs w:val="24"/>
          <w:shd w:val="clear" w:color="auto" w:fill="FFFFFF"/>
        </w:rPr>
        <w:t>)</w:t>
      </w:r>
      <w:r w:rsidRPr="001232CF">
        <w:rPr>
          <w:color w:val="222222"/>
          <w:sz w:val="24"/>
          <w:szCs w:val="24"/>
          <w:shd w:val="clear" w:color="auto" w:fill="FFFFFF"/>
        </w:rPr>
        <w:t>. Coercive control: Impacts on children and young people in the family environment. </w:t>
      </w:r>
      <w:r w:rsidRPr="001232CF">
        <w:rPr>
          <w:i/>
          <w:iCs/>
          <w:color w:val="222222"/>
          <w:sz w:val="24"/>
          <w:szCs w:val="24"/>
          <w:shd w:val="clear" w:color="auto" w:fill="FFFFFF"/>
        </w:rPr>
        <w:t xml:space="preserve">Report, Research in Practice, </w:t>
      </w:r>
      <w:r w:rsidRPr="006F73B1">
        <w:rPr>
          <w:color w:val="222222"/>
          <w:sz w:val="24"/>
          <w:szCs w:val="24"/>
          <w:shd w:val="clear" w:color="auto" w:fill="FFFFFF"/>
        </w:rPr>
        <w:t>UK. Sage</w:t>
      </w:r>
      <w:r w:rsidRPr="001232CF">
        <w:rPr>
          <w:i/>
          <w:iCs/>
          <w:color w:val="222222"/>
          <w:sz w:val="24"/>
          <w:szCs w:val="24"/>
          <w:shd w:val="clear" w:color="auto" w:fill="FFFFFF"/>
        </w:rPr>
        <w:t>.</w:t>
      </w:r>
    </w:p>
    <w:p w14:paraId="556258E1" w14:textId="77777777" w:rsidR="003F234D" w:rsidRDefault="003F234D" w:rsidP="003F234D">
      <w:pPr>
        <w:rPr>
          <w:color w:val="222222"/>
          <w:sz w:val="24"/>
          <w:szCs w:val="24"/>
          <w:shd w:val="clear" w:color="auto" w:fill="FFFFFF"/>
        </w:rPr>
      </w:pPr>
    </w:p>
    <w:p w14:paraId="1CA207D8" w14:textId="4B7151F7"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Morrison, F., </w:t>
      </w:r>
      <w:r>
        <w:rPr>
          <w:color w:val="222222"/>
          <w:sz w:val="24"/>
          <w:szCs w:val="24"/>
          <w:shd w:val="clear" w:color="auto" w:fill="FFFFFF"/>
        </w:rPr>
        <w:t>(</w:t>
      </w:r>
      <w:r w:rsidRPr="001232CF">
        <w:rPr>
          <w:color w:val="222222"/>
          <w:sz w:val="24"/>
          <w:szCs w:val="24"/>
          <w:shd w:val="clear" w:color="auto" w:fill="FFFFFF"/>
        </w:rPr>
        <w:t>2016.</w:t>
      </w:r>
      <w:r>
        <w:rPr>
          <w:color w:val="222222"/>
          <w:sz w:val="24"/>
          <w:szCs w:val="24"/>
          <w:shd w:val="clear" w:color="auto" w:fill="FFFFFF"/>
        </w:rPr>
        <w:t>)</w:t>
      </w:r>
      <w:r w:rsidRPr="001232CF">
        <w:rPr>
          <w:color w:val="222222"/>
          <w:sz w:val="24"/>
          <w:szCs w:val="24"/>
          <w:shd w:val="clear" w:color="auto" w:fill="FFFFFF"/>
        </w:rPr>
        <w:t xml:space="preserve"> </w:t>
      </w:r>
      <w:r w:rsidRPr="001232CF">
        <w:rPr>
          <w:i/>
          <w:iCs/>
          <w:color w:val="222222"/>
          <w:sz w:val="24"/>
          <w:szCs w:val="24"/>
          <w:shd w:val="clear" w:color="auto" w:fill="FFFFFF"/>
        </w:rPr>
        <w:t xml:space="preserve">Social workers' communication with children and young people in practice. </w:t>
      </w:r>
      <w:r w:rsidRPr="001232CF">
        <w:rPr>
          <w:color w:val="222222"/>
          <w:sz w:val="24"/>
          <w:szCs w:val="24"/>
          <w:shd w:val="clear" w:color="auto" w:fill="FFFFFF"/>
        </w:rPr>
        <w:t>Glasgow: IRIS Insight</w:t>
      </w:r>
    </w:p>
    <w:p w14:paraId="3485E4A0" w14:textId="77777777" w:rsidR="003F234D" w:rsidRDefault="003F234D" w:rsidP="003F234D">
      <w:pPr>
        <w:rPr>
          <w:sz w:val="24"/>
          <w:szCs w:val="24"/>
        </w:rPr>
      </w:pPr>
    </w:p>
    <w:p w14:paraId="0F13A783" w14:textId="38F89C03" w:rsidR="003F234D" w:rsidRPr="001232CF" w:rsidRDefault="003F234D" w:rsidP="003F234D">
      <w:pPr>
        <w:rPr>
          <w:sz w:val="24"/>
          <w:szCs w:val="24"/>
        </w:rPr>
      </w:pPr>
      <w:r w:rsidRPr="001232CF">
        <w:rPr>
          <w:sz w:val="24"/>
          <w:szCs w:val="24"/>
        </w:rPr>
        <w:t>O’</w:t>
      </w:r>
      <w:r w:rsidRPr="001232CF">
        <w:rPr>
          <w:color w:val="222222"/>
          <w:sz w:val="24"/>
          <w:szCs w:val="24"/>
          <w:shd w:val="clear" w:color="auto" w:fill="FFFFFF"/>
        </w:rPr>
        <w:t xml:space="preserve">’Reilly, M.,&amp; Dogra, N., </w:t>
      </w:r>
      <w:r>
        <w:rPr>
          <w:color w:val="222222"/>
          <w:sz w:val="24"/>
          <w:szCs w:val="24"/>
          <w:shd w:val="clear" w:color="auto" w:fill="FFFFFF"/>
        </w:rPr>
        <w:t>(</w:t>
      </w:r>
      <w:r w:rsidRPr="001232CF">
        <w:rPr>
          <w:color w:val="222222"/>
          <w:sz w:val="24"/>
          <w:szCs w:val="24"/>
          <w:shd w:val="clear" w:color="auto" w:fill="FFFFFF"/>
        </w:rPr>
        <w:t>2019</w:t>
      </w:r>
      <w:r>
        <w:rPr>
          <w:color w:val="222222"/>
          <w:sz w:val="24"/>
          <w:szCs w:val="24"/>
          <w:shd w:val="clear" w:color="auto" w:fill="FFFFFF"/>
        </w:rPr>
        <w:t>)</w:t>
      </w:r>
      <w:r w:rsidRPr="001232CF">
        <w:rPr>
          <w:color w:val="222222"/>
          <w:sz w:val="24"/>
          <w:szCs w:val="24"/>
          <w:shd w:val="clear" w:color="auto" w:fill="FFFFFF"/>
        </w:rPr>
        <w:t xml:space="preserve">. </w:t>
      </w:r>
      <w:r w:rsidRPr="001232CF">
        <w:rPr>
          <w:i/>
          <w:iCs/>
          <w:color w:val="222222"/>
          <w:sz w:val="24"/>
          <w:szCs w:val="24"/>
          <w:shd w:val="clear" w:color="auto" w:fill="FFFFFF"/>
        </w:rPr>
        <w:t>Interviewing Children and Young People</w:t>
      </w:r>
      <w:r w:rsidRPr="001232CF">
        <w:rPr>
          <w:color w:val="222222"/>
          <w:sz w:val="24"/>
          <w:szCs w:val="24"/>
          <w:shd w:val="clear" w:color="auto" w:fill="FFFFFF"/>
        </w:rPr>
        <w:t>. London: Sage</w:t>
      </w:r>
    </w:p>
    <w:p w14:paraId="1ED49D60" w14:textId="77777777" w:rsidR="003F234D" w:rsidRDefault="003F234D" w:rsidP="003F234D">
      <w:pPr>
        <w:rPr>
          <w:color w:val="222222"/>
          <w:sz w:val="24"/>
          <w:szCs w:val="24"/>
          <w:shd w:val="clear" w:color="auto" w:fill="FFFFFF"/>
        </w:rPr>
      </w:pPr>
    </w:p>
    <w:p w14:paraId="000E0F5B" w14:textId="0FA0972F"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Moss, B., </w:t>
      </w:r>
      <w:r>
        <w:rPr>
          <w:color w:val="222222"/>
          <w:sz w:val="24"/>
          <w:szCs w:val="24"/>
          <w:shd w:val="clear" w:color="auto" w:fill="FFFFFF"/>
        </w:rPr>
        <w:t>(</w:t>
      </w:r>
      <w:r w:rsidRPr="001232CF">
        <w:rPr>
          <w:color w:val="222222"/>
          <w:sz w:val="24"/>
          <w:szCs w:val="24"/>
          <w:shd w:val="clear" w:color="auto" w:fill="FFFFFF"/>
        </w:rPr>
        <w:t>2017</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Communication skills in health and social care</w:t>
      </w:r>
      <w:r w:rsidRPr="001232CF">
        <w:rPr>
          <w:color w:val="222222"/>
          <w:sz w:val="24"/>
          <w:szCs w:val="24"/>
          <w:shd w:val="clear" w:color="auto" w:fill="FFFFFF"/>
        </w:rPr>
        <w:t>.</w:t>
      </w:r>
      <w:r>
        <w:rPr>
          <w:color w:val="222222"/>
          <w:sz w:val="24"/>
          <w:szCs w:val="24"/>
          <w:shd w:val="clear" w:color="auto" w:fill="FFFFFF"/>
        </w:rPr>
        <w:t xml:space="preserve"> London:</w:t>
      </w:r>
      <w:r w:rsidRPr="001232CF">
        <w:rPr>
          <w:color w:val="222222"/>
          <w:sz w:val="24"/>
          <w:szCs w:val="24"/>
          <w:shd w:val="clear" w:color="auto" w:fill="FFFFFF"/>
        </w:rPr>
        <w:t xml:space="preserve"> Sage</w:t>
      </w:r>
    </w:p>
    <w:p w14:paraId="49584E01" w14:textId="77777777" w:rsidR="003F234D" w:rsidRDefault="003F234D" w:rsidP="003F234D">
      <w:pPr>
        <w:rPr>
          <w:color w:val="222222"/>
          <w:sz w:val="24"/>
          <w:szCs w:val="24"/>
          <w:shd w:val="clear" w:color="auto" w:fill="FFFFFF"/>
        </w:rPr>
      </w:pPr>
    </w:p>
    <w:p w14:paraId="366FC377" w14:textId="5DA6214C" w:rsidR="003F234D" w:rsidRPr="001232CF" w:rsidRDefault="003F234D" w:rsidP="003F234D">
      <w:pPr>
        <w:rPr>
          <w:sz w:val="24"/>
          <w:szCs w:val="24"/>
        </w:rPr>
      </w:pPr>
      <w:r w:rsidRPr="001232CF">
        <w:rPr>
          <w:color w:val="222222"/>
          <w:sz w:val="24"/>
          <w:szCs w:val="24"/>
          <w:shd w:val="clear" w:color="auto" w:fill="FFFFFF"/>
        </w:rPr>
        <w:t xml:space="preserve">NSPCC. </w:t>
      </w:r>
      <w:r>
        <w:rPr>
          <w:color w:val="222222"/>
          <w:sz w:val="24"/>
          <w:szCs w:val="24"/>
          <w:shd w:val="clear" w:color="auto" w:fill="FFFFFF"/>
        </w:rPr>
        <w:t>(</w:t>
      </w:r>
      <w:r w:rsidRPr="001232CF">
        <w:rPr>
          <w:color w:val="222222"/>
          <w:sz w:val="24"/>
          <w:szCs w:val="24"/>
          <w:shd w:val="clear" w:color="auto" w:fill="FFFFFF"/>
        </w:rPr>
        <w:t>2019</w:t>
      </w:r>
      <w:r>
        <w:rPr>
          <w:color w:val="222222"/>
          <w:sz w:val="24"/>
          <w:szCs w:val="24"/>
          <w:shd w:val="clear" w:color="auto" w:fill="FFFFFF"/>
        </w:rPr>
        <w:t>)</w:t>
      </w:r>
      <w:r w:rsidRPr="001232CF">
        <w:rPr>
          <w:color w:val="222222"/>
          <w:sz w:val="24"/>
          <w:szCs w:val="24"/>
          <w:shd w:val="clear" w:color="auto" w:fill="FFFFFF"/>
        </w:rPr>
        <w:t xml:space="preserve">. </w:t>
      </w:r>
      <w:r w:rsidRPr="006F73B1">
        <w:rPr>
          <w:i/>
          <w:iCs/>
          <w:color w:val="222222"/>
          <w:sz w:val="24"/>
          <w:szCs w:val="24"/>
          <w:shd w:val="clear" w:color="auto" w:fill="FFFFFF"/>
        </w:rPr>
        <w:t>Multi-agency working</w:t>
      </w:r>
      <w:r w:rsidRPr="001232CF">
        <w:rPr>
          <w:color w:val="222222"/>
          <w:sz w:val="24"/>
          <w:szCs w:val="24"/>
          <w:shd w:val="clear" w:color="auto" w:fill="FFFFFF"/>
        </w:rPr>
        <w:t xml:space="preserve">. Available at: </w:t>
      </w:r>
      <w:hyperlink r:id="rId20" w:history="1">
        <w:r w:rsidRPr="001232CF">
          <w:rPr>
            <w:rStyle w:val="Hyperlink"/>
            <w:sz w:val="24"/>
            <w:szCs w:val="24"/>
          </w:rPr>
          <w:t>Multi-agency and interdisciplinary working | NSPCC Learning</w:t>
        </w:r>
      </w:hyperlink>
      <w:r w:rsidRPr="001232CF">
        <w:rPr>
          <w:sz w:val="24"/>
          <w:szCs w:val="24"/>
        </w:rPr>
        <w:t>. Accessed 10</w:t>
      </w:r>
      <w:r w:rsidRPr="001232CF">
        <w:rPr>
          <w:sz w:val="24"/>
          <w:szCs w:val="24"/>
          <w:vertAlign w:val="superscript"/>
        </w:rPr>
        <w:t>th</w:t>
      </w:r>
      <w:r w:rsidRPr="001232CF">
        <w:rPr>
          <w:sz w:val="24"/>
          <w:szCs w:val="24"/>
        </w:rPr>
        <w:t xml:space="preserve"> November 2022.</w:t>
      </w:r>
    </w:p>
    <w:p w14:paraId="57D84DA1" w14:textId="77777777" w:rsidR="003F234D" w:rsidRDefault="003F234D" w:rsidP="003F234D">
      <w:pPr>
        <w:rPr>
          <w:sz w:val="24"/>
          <w:szCs w:val="24"/>
        </w:rPr>
      </w:pPr>
    </w:p>
    <w:p w14:paraId="78AA88EA" w14:textId="5BB55DB2" w:rsidR="003F234D" w:rsidRPr="001232CF" w:rsidRDefault="003F234D" w:rsidP="003F234D">
      <w:pPr>
        <w:rPr>
          <w:sz w:val="24"/>
          <w:szCs w:val="24"/>
        </w:rPr>
      </w:pPr>
      <w:r w:rsidRPr="001232CF">
        <w:rPr>
          <w:sz w:val="24"/>
          <w:szCs w:val="24"/>
        </w:rPr>
        <w:t xml:space="preserve">NSPCC. </w:t>
      </w:r>
      <w:r>
        <w:rPr>
          <w:sz w:val="24"/>
          <w:szCs w:val="24"/>
        </w:rPr>
        <w:t>(</w:t>
      </w:r>
      <w:r w:rsidRPr="001232CF">
        <w:rPr>
          <w:sz w:val="24"/>
          <w:szCs w:val="24"/>
        </w:rPr>
        <w:t>2022</w:t>
      </w:r>
      <w:r>
        <w:rPr>
          <w:sz w:val="24"/>
          <w:szCs w:val="24"/>
        </w:rPr>
        <w:t>)</w:t>
      </w:r>
      <w:r w:rsidRPr="001232CF">
        <w:rPr>
          <w:sz w:val="24"/>
          <w:szCs w:val="24"/>
        </w:rPr>
        <w:t xml:space="preserve">. </w:t>
      </w:r>
      <w:r w:rsidRPr="006F73B1">
        <w:rPr>
          <w:i/>
          <w:iCs/>
          <w:sz w:val="24"/>
          <w:szCs w:val="24"/>
        </w:rPr>
        <w:t>Child Protection System in Wales</w:t>
      </w:r>
      <w:r w:rsidRPr="001232CF">
        <w:rPr>
          <w:sz w:val="24"/>
          <w:szCs w:val="24"/>
        </w:rPr>
        <w:t xml:space="preserve">. Available at: </w:t>
      </w:r>
      <w:hyperlink r:id="rId21" w:history="1">
        <w:r w:rsidRPr="001232CF">
          <w:rPr>
            <w:rStyle w:val="Hyperlink"/>
            <w:sz w:val="24"/>
            <w:szCs w:val="24"/>
          </w:rPr>
          <w:t>Child protection system for Wales | NSPCC Learning</w:t>
        </w:r>
      </w:hyperlink>
      <w:r w:rsidRPr="001232CF">
        <w:rPr>
          <w:sz w:val="24"/>
          <w:szCs w:val="24"/>
        </w:rPr>
        <w:t>. Accessed 16</w:t>
      </w:r>
      <w:r w:rsidRPr="001232CF">
        <w:rPr>
          <w:sz w:val="24"/>
          <w:szCs w:val="24"/>
          <w:vertAlign w:val="superscript"/>
        </w:rPr>
        <w:t>th</w:t>
      </w:r>
      <w:r w:rsidRPr="001232CF">
        <w:rPr>
          <w:sz w:val="24"/>
          <w:szCs w:val="24"/>
        </w:rPr>
        <w:t xml:space="preserve"> November 2022</w:t>
      </w:r>
    </w:p>
    <w:p w14:paraId="12BBDEE5" w14:textId="77777777" w:rsidR="003F234D" w:rsidRDefault="003F234D" w:rsidP="003F234D">
      <w:pPr>
        <w:rPr>
          <w:color w:val="222222"/>
          <w:sz w:val="24"/>
          <w:szCs w:val="24"/>
          <w:shd w:val="clear" w:color="auto" w:fill="FFFFFF"/>
        </w:rPr>
      </w:pPr>
    </w:p>
    <w:p w14:paraId="41537AEF" w14:textId="62844C09" w:rsidR="003F234D" w:rsidRPr="001232CF" w:rsidRDefault="000925C7" w:rsidP="003F234D">
      <w:pPr>
        <w:rPr>
          <w:sz w:val="24"/>
          <w:szCs w:val="24"/>
        </w:rPr>
      </w:pPr>
      <w:r>
        <w:rPr>
          <w:color w:val="222222"/>
          <w:sz w:val="24"/>
          <w:szCs w:val="24"/>
          <w:shd w:val="clear" w:color="auto" w:fill="FFFFFF"/>
        </w:rPr>
        <w:t xml:space="preserve">XXXX </w:t>
      </w:r>
      <w:r w:rsidR="003F234D" w:rsidRPr="001232CF">
        <w:rPr>
          <w:color w:val="222222"/>
          <w:sz w:val="24"/>
          <w:szCs w:val="24"/>
          <w:shd w:val="clear" w:color="auto" w:fill="FFFFFF"/>
        </w:rPr>
        <w:t xml:space="preserve">Wales Safeguarding Board. </w:t>
      </w:r>
      <w:r w:rsidR="003F234D">
        <w:rPr>
          <w:color w:val="222222"/>
          <w:sz w:val="24"/>
          <w:szCs w:val="24"/>
          <w:shd w:val="clear" w:color="auto" w:fill="FFFFFF"/>
        </w:rPr>
        <w:t>(</w:t>
      </w:r>
      <w:r w:rsidR="003F234D" w:rsidRPr="001232CF">
        <w:rPr>
          <w:color w:val="222222"/>
          <w:sz w:val="24"/>
          <w:szCs w:val="24"/>
          <w:shd w:val="clear" w:color="auto" w:fill="FFFFFF"/>
        </w:rPr>
        <w:t>2016</w:t>
      </w:r>
      <w:r w:rsidR="003F234D">
        <w:rPr>
          <w:color w:val="222222"/>
          <w:sz w:val="24"/>
          <w:szCs w:val="24"/>
          <w:shd w:val="clear" w:color="auto" w:fill="FFFFFF"/>
        </w:rPr>
        <w:t>)</w:t>
      </w:r>
      <w:r w:rsidR="003F234D" w:rsidRPr="001232CF">
        <w:rPr>
          <w:color w:val="222222"/>
          <w:sz w:val="24"/>
          <w:szCs w:val="24"/>
          <w:shd w:val="clear" w:color="auto" w:fill="FFFFFF"/>
        </w:rPr>
        <w:t xml:space="preserve">. </w:t>
      </w:r>
      <w:r w:rsidR="003F234D" w:rsidRPr="006F73B1">
        <w:rPr>
          <w:i/>
          <w:iCs/>
          <w:sz w:val="24"/>
          <w:szCs w:val="24"/>
        </w:rPr>
        <w:t>North Wales Regional Safeguarding Board Policy and Procedures to Support People who Self-Neglect</w:t>
      </w:r>
      <w:r w:rsidR="003F234D" w:rsidRPr="001232CF">
        <w:rPr>
          <w:sz w:val="24"/>
          <w:szCs w:val="24"/>
        </w:rPr>
        <w:t>.</w:t>
      </w:r>
      <w:r w:rsidR="003F234D" w:rsidRPr="001232CF">
        <w:rPr>
          <w:color w:val="222222"/>
          <w:sz w:val="24"/>
          <w:szCs w:val="24"/>
          <w:shd w:val="clear" w:color="auto" w:fill="FFFFFF"/>
        </w:rPr>
        <w:t xml:space="preserve"> Available at: </w:t>
      </w:r>
      <w:hyperlink r:id="rId22" w:history="1">
        <w:r w:rsidR="003F234D" w:rsidRPr="001232CF">
          <w:rPr>
            <w:rStyle w:val="Hyperlink"/>
            <w:sz w:val="24"/>
            <w:szCs w:val="24"/>
          </w:rPr>
          <w:t>Wales Policy &amp; Procedures for the Protection of Vulnerable Adults from Abuse (northwalessafeguardingboard.wales)</w:t>
        </w:r>
      </w:hyperlink>
      <w:r w:rsidR="003F234D" w:rsidRPr="001232CF">
        <w:rPr>
          <w:sz w:val="24"/>
          <w:szCs w:val="24"/>
        </w:rPr>
        <w:t>. Accessed October 25</w:t>
      </w:r>
      <w:r w:rsidR="003F234D" w:rsidRPr="001232CF">
        <w:rPr>
          <w:sz w:val="24"/>
          <w:szCs w:val="24"/>
          <w:vertAlign w:val="superscript"/>
        </w:rPr>
        <w:t>th</w:t>
      </w:r>
      <w:r w:rsidR="003F234D" w:rsidRPr="001232CF">
        <w:rPr>
          <w:sz w:val="24"/>
          <w:szCs w:val="24"/>
        </w:rPr>
        <w:t xml:space="preserve"> 2022.</w:t>
      </w:r>
    </w:p>
    <w:p w14:paraId="3A9FFB77" w14:textId="77777777" w:rsidR="003F234D" w:rsidRPr="001232CF" w:rsidRDefault="003F234D" w:rsidP="003F234D">
      <w:pPr>
        <w:keepNext/>
        <w:spacing w:before="240" w:after="60"/>
        <w:jc w:val="both"/>
        <w:rPr>
          <w:color w:val="222222"/>
          <w:sz w:val="24"/>
          <w:szCs w:val="24"/>
          <w:shd w:val="clear" w:color="auto" w:fill="FFFFFF"/>
        </w:rPr>
      </w:pPr>
      <w:r w:rsidRPr="001232CF">
        <w:rPr>
          <w:color w:val="222222"/>
          <w:sz w:val="24"/>
          <w:szCs w:val="24"/>
          <w:shd w:val="clear" w:color="auto" w:fill="FFFFFF"/>
        </w:rPr>
        <w:t xml:space="preserve">Parker, J., </w:t>
      </w:r>
      <w:r>
        <w:rPr>
          <w:color w:val="222222"/>
          <w:sz w:val="24"/>
          <w:szCs w:val="24"/>
          <w:shd w:val="clear" w:color="auto" w:fill="FFFFFF"/>
        </w:rPr>
        <w:t>(</w:t>
      </w:r>
      <w:r w:rsidRPr="001232CF">
        <w:rPr>
          <w:color w:val="222222"/>
          <w:sz w:val="24"/>
          <w:szCs w:val="24"/>
          <w:shd w:val="clear" w:color="auto" w:fill="FFFFFF"/>
        </w:rPr>
        <w:t>2020</w:t>
      </w:r>
      <w:r>
        <w:rPr>
          <w:color w:val="222222"/>
          <w:sz w:val="24"/>
          <w:szCs w:val="24"/>
          <w:shd w:val="clear" w:color="auto" w:fill="FFFFFF"/>
        </w:rPr>
        <w:t>)</w:t>
      </w:r>
      <w:r w:rsidRPr="001232CF">
        <w:rPr>
          <w:color w:val="222222"/>
          <w:sz w:val="24"/>
          <w:szCs w:val="24"/>
          <w:shd w:val="clear" w:color="auto" w:fill="FFFFFF"/>
        </w:rPr>
        <w:t xml:space="preserve">. </w:t>
      </w:r>
      <w:r w:rsidRPr="006F73B1">
        <w:rPr>
          <w:i/>
          <w:iCs/>
          <w:color w:val="222222"/>
          <w:sz w:val="24"/>
          <w:szCs w:val="24"/>
          <w:shd w:val="clear" w:color="auto" w:fill="FFFFFF"/>
        </w:rPr>
        <w:t>Social work practice: Assessment, planning, intervention and review</w:t>
      </w:r>
      <w:r w:rsidRPr="001232CF">
        <w:rPr>
          <w:color w:val="222222"/>
          <w:sz w:val="24"/>
          <w:szCs w:val="24"/>
          <w:shd w:val="clear" w:color="auto" w:fill="FFFFFF"/>
        </w:rPr>
        <w:t>. </w:t>
      </w:r>
      <w:r w:rsidRPr="006F73B1">
        <w:rPr>
          <w:color w:val="222222"/>
          <w:sz w:val="24"/>
          <w:szCs w:val="24"/>
          <w:shd w:val="clear" w:color="auto" w:fill="FFFFFF"/>
        </w:rPr>
        <w:t>Social Work Practice,</w:t>
      </w:r>
      <w:r w:rsidRPr="001232CF">
        <w:rPr>
          <w:color w:val="222222"/>
          <w:sz w:val="24"/>
          <w:szCs w:val="24"/>
          <w:shd w:val="clear" w:color="auto" w:fill="FFFFFF"/>
        </w:rPr>
        <w:t xml:space="preserve"> pp.1-264</w:t>
      </w:r>
      <w:r>
        <w:rPr>
          <w:color w:val="222222"/>
          <w:sz w:val="24"/>
          <w:szCs w:val="24"/>
          <w:shd w:val="clear" w:color="auto" w:fill="FFFFFF"/>
        </w:rPr>
        <w:t>. London: Oxford Sage</w:t>
      </w:r>
    </w:p>
    <w:p w14:paraId="267ED980" w14:textId="77777777" w:rsidR="003F234D" w:rsidRDefault="003F234D" w:rsidP="003F234D">
      <w:pPr>
        <w:rPr>
          <w:sz w:val="24"/>
          <w:szCs w:val="24"/>
        </w:rPr>
      </w:pPr>
    </w:p>
    <w:p w14:paraId="6B6AD219" w14:textId="77777777" w:rsidR="003F234D" w:rsidRPr="001232CF" w:rsidRDefault="003F234D" w:rsidP="003F234D">
      <w:pPr>
        <w:rPr>
          <w:sz w:val="24"/>
          <w:szCs w:val="24"/>
        </w:rPr>
      </w:pPr>
      <w:r w:rsidRPr="001232CF">
        <w:rPr>
          <w:sz w:val="24"/>
          <w:szCs w:val="24"/>
        </w:rPr>
        <w:t xml:space="preserve">Parliament. </w:t>
      </w:r>
      <w:r>
        <w:rPr>
          <w:sz w:val="24"/>
          <w:szCs w:val="24"/>
        </w:rPr>
        <w:t>(</w:t>
      </w:r>
      <w:r w:rsidRPr="001232CF">
        <w:rPr>
          <w:sz w:val="24"/>
          <w:szCs w:val="24"/>
        </w:rPr>
        <w:t>2022</w:t>
      </w:r>
      <w:r>
        <w:rPr>
          <w:sz w:val="24"/>
          <w:szCs w:val="24"/>
        </w:rPr>
        <w:t>)</w:t>
      </w:r>
      <w:r w:rsidRPr="001232CF">
        <w:rPr>
          <w:sz w:val="24"/>
          <w:szCs w:val="24"/>
        </w:rPr>
        <w:t xml:space="preserve">. </w:t>
      </w:r>
      <w:r w:rsidRPr="006F73B1">
        <w:rPr>
          <w:i/>
          <w:iCs/>
          <w:sz w:val="24"/>
          <w:szCs w:val="24"/>
        </w:rPr>
        <w:t>UK Parliament.</w:t>
      </w:r>
      <w:r w:rsidRPr="001232CF">
        <w:rPr>
          <w:sz w:val="24"/>
          <w:szCs w:val="24"/>
        </w:rPr>
        <w:t xml:space="preserve"> Available at : </w:t>
      </w:r>
      <w:hyperlink r:id="rId23" w:history="1">
        <w:r w:rsidRPr="001232CF">
          <w:rPr>
            <w:rStyle w:val="Hyperlink"/>
            <w:sz w:val="24"/>
            <w:szCs w:val="24"/>
          </w:rPr>
          <w:t>Devolved Parliaments and Assemblies - UK Parliament</w:t>
        </w:r>
      </w:hyperlink>
      <w:r w:rsidRPr="001232CF">
        <w:rPr>
          <w:sz w:val="24"/>
          <w:szCs w:val="24"/>
        </w:rPr>
        <w:t xml:space="preserve"> Accessed 26</w:t>
      </w:r>
      <w:r w:rsidRPr="001232CF">
        <w:rPr>
          <w:sz w:val="24"/>
          <w:szCs w:val="24"/>
          <w:vertAlign w:val="superscript"/>
        </w:rPr>
        <w:t>th</w:t>
      </w:r>
      <w:r w:rsidRPr="001232CF">
        <w:rPr>
          <w:sz w:val="24"/>
          <w:szCs w:val="24"/>
        </w:rPr>
        <w:t xml:space="preserve"> of October 2022.</w:t>
      </w:r>
    </w:p>
    <w:p w14:paraId="2B0BBB35" w14:textId="77777777" w:rsidR="003F234D" w:rsidRDefault="003F234D" w:rsidP="003F234D">
      <w:pPr>
        <w:spacing w:line="276" w:lineRule="auto"/>
        <w:rPr>
          <w:color w:val="222222"/>
          <w:sz w:val="24"/>
          <w:szCs w:val="24"/>
          <w:shd w:val="clear" w:color="auto" w:fill="FFFFFF"/>
        </w:rPr>
      </w:pPr>
    </w:p>
    <w:p w14:paraId="7C0AF7AC" w14:textId="6404E680"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Preston-Shoot, M., </w:t>
      </w:r>
      <w:r>
        <w:rPr>
          <w:color w:val="222222"/>
          <w:sz w:val="24"/>
          <w:szCs w:val="24"/>
          <w:shd w:val="clear" w:color="auto" w:fill="FFFFFF"/>
        </w:rPr>
        <w:t>(</w:t>
      </w:r>
      <w:r w:rsidRPr="001232CF">
        <w:rPr>
          <w:color w:val="222222"/>
          <w:sz w:val="24"/>
          <w:szCs w:val="24"/>
          <w:shd w:val="clear" w:color="auto" w:fill="FFFFFF"/>
        </w:rPr>
        <w:t>2020</w:t>
      </w:r>
      <w:r>
        <w:rPr>
          <w:color w:val="222222"/>
          <w:sz w:val="24"/>
          <w:szCs w:val="24"/>
          <w:shd w:val="clear" w:color="auto" w:fill="FFFFFF"/>
        </w:rPr>
        <w:t>)</w:t>
      </w:r>
      <w:r w:rsidRPr="001232CF">
        <w:rPr>
          <w:color w:val="222222"/>
          <w:sz w:val="24"/>
          <w:szCs w:val="24"/>
          <w:shd w:val="clear" w:color="auto" w:fill="FFFFFF"/>
        </w:rPr>
        <w:t>. Making any difference? Conceptualising the impact of safeguarding adults boards. </w:t>
      </w:r>
      <w:r w:rsidRPr="001232CF">
        <w:rPr>
          <w:i/>
          <w:iCs/>
          <w:color w:val="222222"/>
          <w:sz w:val="24"/>
          <w:szCs w:val="24"/>
          <w:shd w:val="clear" w:color="auto" w:fill="FFFFFF"/>
        </w:rPr>
        <w:t>The Journal of Adult Protection</w:t>
      </w:r>
      <w:r w:rsidRPr="001232CF">
        <w:rPr>
          <w:color w:val="222222"/>
          <w:sz w:val="24"/>
          <w:szCs w:val="24"/>
          <w:shd w:val="clear" w:color="auto" w:fill="FFFFFF"/>
        </w:rPr>
        <w:t>, </w:t>
      </w:r>
      <w:r w:rsidRPr="001232CF">
        <w:rPr>
          <w:i/>
          <w:iCs/>
          <w:color w:val="222222"/>
          <w:sz w:val="24"/>
          <w:szCs w:val="24"/>
          <w:shd w:val="clear" w:color="auto" w:fill="FFFFFF"/>
        </w:rPr>
        <w:t>22</w:t>
      </w:r>
      <w:r w:rsidRPr="001232CF">
        <w:rPr>
          <w:color w:val="222222"/>
          <w:sz w:val="24"/>
          <w:szCs w:val="24"/>
          <w:shd w:val="clear" w:color="auto" w:fill="FFFFFF"/>
        </w:rPr>
        <w:t>(1), pp.21-34</w:t>
      </w:r>
    </w:p>
    <w:p w14:paraId="7151A3C6" w14:textId="77777777" w:rsidR="003F234D" w:rsidRDefault="003F234D" w:rsidP="003F234D">
      <w:pPr>
        <w:rPr>
          <w:color w:val="222222"/>
          <w:sz w:val="24"/>
          <w:szCs w:val="24"/>
          <w:shd w:val="clear" w:color="auto" w:fill="FFFFFF"/>
        </w:rPr>
      </w:pPr>
    </w:p>
    <w:p w14:paraId="4BCC8595" w14:textId="65546272"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Rogers, M. and Allen, D., </w:t>
      </w:r>
      <w:r>
        <w:rPr>
          <w:color w:val="222222"/>
          <w:sz w:val="24"/>
          <w:szCs w:val="24"/>
          <w:shd w:val="clear" w:color="auto" w:fill="FFFFFF"/>
        </w:rPr>
        <w:t>(</w:t>
      </w:r>
      <w:r w:rsidRPr="001232CF">
        <w:rPr>
          <w:color w:val="222222"/>
          <w:sz w:val="24"/>
          <w:szCs w:val="24"/>
          <w:shd w:val="clear" w:color="auto" w:fill="FFFFFF"/>
        </w:rPr>
        <w:t>2021</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An AZ of Social Work Skills</w:t>
      </w:r>
      <w:r w:rsidRPr="001232CF">
        <w:rPr>
          <w:color w:val="222222"/>
          <w:sz w:val="24"/>
          <w:szCs w:val="24"/>
          <w:shd w:val="clear" w:color="auto" w:fill="FFFFFF"/>
        </w:rPr>
        <w:t>.</w:t>
      </w:r>
      <w:r>
        <w:rPr>
          <w:color w:val="222222"/>
          <w:sz w:val="24"/>
          <w:szCs w:val="24"/>
          <w:shd w:val="clear" w:color="auto" w:fill="FFFFFF"/>
        </w:rPr>
        <w:t xml:space="preserve"> London:</w:t>
      </w:r>
      <w:r w:rsidRPr="001232CF">
        <w:rPr>
          <w:color w:val="222222"/>
          <w:sz w:val="24"/>
          <w:szCs w:val="24"/>
          <w:shd w:val="clear" w:color="auto" w:fill="FFFFFF"/>
        </w:rPr>
        <w:t xml:space="preserve"> Sage</w:t>
      </w:r>
    </w:p>
    <w:p w14:paraId="002D87F7" w14:textId="77777777"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lastRenderedPageBreak/>
        <w:t xml:space="preserve">Rodat, S., </w:t>
      </w:r>
      <w:r>
        <w:rPr>
          <w:color w:val="222222"/>
          <w:sz w:val="24"/>
          <w:szCs w:val="24"/>
          <w:shd w:val="clear" w:color="auto" w:fill="FFFFFF"/>
        </w:rPr>
        <w:t>(</w:t>
      </w:r>
      <w:r w:rsidRPr="001232CF">
        <w:rPr>
          <w:color w:val="222222"/>
          <w:sz w:val="24"/>
          <w:szCs w:val="24"/>
          <w:shd w:val="clear" w:color="auto" w:fill="FFFFFF"/>
        </w:rPr>
        <w:t>2020</w:t>
      </w:r>
      <w:r>
        <w:rPr>
          <w:color w:val="222222"/>
          <w:sz w:val="24"/>
          <w:szCs w:val="24"/>
          <w:shd w:val="clear" w:color="auto" w:fill="FFFFFF"/>
        </w:rPr>
        <w:t>)</w:t>
      </w:r>
      <w:r w:rsidRPr="001232CF">
        <w:rPr>
          <w:color w:val="222222"/>
          <w:sz w:val="24"/>
          <w:szCs w:val="24"/>
          <w:shd w:val="clear" w:color="auto" w:fill="FFFFFF"/>
        </w:rPr>
        <w:t>. Empathy and active listening in the humanistic social work. </w:t>
      </w:r>
      <w:r w:rsidRPr="001232CF">
        <w:rPr>
          <w:i/>
          <w:iCs/>
          <w:color w:val="222222"/>
          <w:sz w:val="24"/>
          <w:szCs w:val="24"/>
          <w:shd w:val="clear" w:color="auto" w:fill="FFFFFF"/>
        </w:rPr>
        <w:t>Research terminals in the social sciences</w:t>
      </w:r>
      <w:r w:rsidRPr="001232CF">
        <w:rPr>
          <w:color w:val="222222"/>
          <w:sz w:val="24"/>
          <w:szCs w:val="24"/>
          <w:shd w:val="clear" w:color="auto" w:fill="FFFFFF"/>
        </w:rPr>
        <w:t>,</w:t>
      </w:r>
    </w:p>
    <w:p w14:paraId="6291FD3C" w14:textId="77777777" w:rsidR="003F234D" w:rsidRDefault="003F234D" w:rsidP="003F234D">
      <w:pPr>
        <w:rPr>
          <w:color w:val="222222"/>
          <w:sz w:val="24"/>
          <w:szCs w:val="24"/>
          <w:shd w:val="clear" w:color="auto" w:fill="FFFFFF"/>
        </w:rPr>
      </w:pPr>
    </w:p>
    <w:p w14:paraId="6DC5B23E" w14:textId="2043C2B9"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Rost, M. and Wilson, J.J., </w:t>
      </w:r>
      <w:r>
        <w:rPr>
          <w:color w:val="222222"/>
          <w:sz w:val="24"/>
          <w:szCs w:val="24"/>
          <w:shd w:val="clear" w:color="auto" w:fill="FFFFFF"/>
        </w:rPr>
        <w:t>(</w:t>
      </w:r>
      <w:r w:rsidRPr="001232CF">
        <w:rPr>
          <w:color w:val="222222"/>
          <w:sz w:val="24"/>
          <w:szCs w:val="24"/>
          <w:shd w:val="clear" w:color="auto" w:fill="FFFFFF"/>
        </w:rPr>
        <w:t>2013</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Active listening</w:t>
      </w:r>
      <w:r w:rsidRPr="001232CF">
        <w:rPr>
          <w:color w:val="222222"/>
          <w:sz w:val="24"/>
          <w:szCs w:val="24"/>
          <w:shd w:val="clear" w:color="auto" w:fill="FFFFFF"/>
        </w:rPr>
        <w:t xml:space="preserve">. </w:t>
      </w:r>
      <w:r>
        <w:rPr>
          <w:color w:val="222222"/>
          <w:sz w:val="24"/>
          <w:szCs w:val="24"/>
          <w:shd w:val="clear" w:color="auto" w:fill="FFFFFF"/>
        </w:rPr>
        <w:t xml:space="preserve">London: </w:t>
      </w:r>
      <w:r w:rsidRPr="001232CF">
        <w:rPr>
          <w:color w:val="222222"/>
          <w:sz w:val="24"/>
          <w:szCs w:val="24"/>
          <w:shd w:val="clear" w:color="auto" w:fill="FFFFFF"/>
        </w:rPr>
        <w:t>Routledge</w:t>
      </w:r>
    </w:p>
    <w:p w14:paraId="220D605E" w14:textId="77777777" w:rsidR="003F234D" w:rsidRDefault="003F234D" w:rsidP="003F234D">
      <w:pPr>
        <w:rPr>
          <w:color w:val="222222"/>
          <w:sz w:val="24"/>
          <w:szCs w:val="24"/>
          <w:shd w:val="clear" w:color="auto" w:fill="FFFFFF"/>
        </w:rPr>
      </w:pPr>
    </w:p>
    <w:p w14:paraId="5453F879" w14:textId="15ACD252"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Royse, D.D., </w:t>
      </w:r>
      <w:r>
        <w:rPr>
          <w:color w:val="222222"/>
          <w:sz w:val="24"/>
          <w:szCs w:val="24"/>
          <w:shd w:val="clear" w:color="auto" w:fill="FFFFFF"/>
        </w:rPr>
        <w:t>(</w:t>
      </w:r>
      <w:r w:rsidRPr="001232CF">
        <w:rPr>
          <w:color w:val="222222"/>
          <w:sz w:val="24"/>
          <w:szCs w:val="24"/>
          <w:shd w:val="clear" w:color="auto" w:fill="FFFFFF"/>
        </w:rPr>
        <w:t>2004</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Research methods in social work</w:t>
      </w:r>
      <w:r w:rsidRPr="001232CF">
        <w:rPr>
          <w:color w:val="222222"/>
          <w:sz w:val="24"/>
          <w:szCs w:val="24"/>
          <w:shd w:val="clear" w:color="auto" w:fill="FFFFFF"/>
        </w:rPr>
        <w:t>. Pacific Grove, CA: Brooks/Cole-Thomson Learning.</w:t>
      </w:r>
    </w:p>
    <w:p w14:paraId="34701D3D" w14:textId="77777777" w:rsidR="003F234D" w:rsidRPr="001232CF" w:rsidRDefault="003F234D" w:rsidP="003F234D">
      <w:pPr>
        <w:keepNext/>
        <w:spacing w:before="240" w:after="60"/>
        <w:jc w:val="both"/>
        <w:rPr>
          <w:color w:val="222222"/>
          <w:sz w:val="24"/>
          <w:szCs w:val="24"/>
          <w:shd w:val="clear" w:color="auto" w:fill="FFFFFF"/>
        </w:rPr>
      </w:pPr>
      <w:r w:rsidRPr="001232CF">
        <w:rPr>
          <w:color w:val="222222"/>
          <w:sz w:val="24"/>
          <w:szCs w:val="24"/>
          <w:shd w:val="clear" w:color="auto" w:fill="FFFFFF"/>
        </w:rPr>
        <w:t xml:space="preserve">Ruch, G., </w:t>
      </w:r>
      <w:r>
        <w:rPr>
          <w:color w:val="222222"/>
          <w:sz w:val="24"/>
          <w:szCs w:val="24"/>
          <w:shd w:val="clear" w:color="auto" w:fill="FFFFFF"/>
        </w:rPr>
        <w:t>(</w:t>
      </w:r>
      <w:r w:rsidRPr="001232CF">
        <w:rPr>
          <w:color w:val="222222"/>
          <w:sz w:val="24"/>
          <w:szCs w:val="24"/>
          <w:shd w:val="clear" w:color="auto" w:fill="FFFFFF"/>
        </w:rPr>
        <w:t>2005</w:t>
      </w:r>
      <w:r>
        <w:rPr>
          <w:color w:val="222222"/>
          <w:sz w:val="24"/>
          <w:szCs w:val="24"/>
          <w:shd w:val="clear" w:color="auto" w:fill="FFFFFF"/>
        </w:rPr>
        <w:t>)</w:t>
      </w:r>
      <w:r w:rsidRPr="001232CF">
        <w:rPr>
          <w:color w:val="222222"/>
          <w:sz w:val="24"/>
          <w:szCs w:val="24"/>
          <w:shd w:val="clear" w:color="auto" w:fill="FFFFFF"/>
        </w:rPr>
        <w:t>. Relationship</w:t>
      </w:r>
      <w:r w:rsidRPr="001232CF">
        <w:rPr>
          <w:rFonts w:ascii="Cambria Math" w:hAnsi="Cambria Math" w:cs="Cambria Math"/>
          <w:color w:val="222222"/>
          <w:sz w:val="24"/>
          <w:szCs w:val="24"/>
          <w:shd w:val="clear" w:color="auto" w:fill="FFFFFF"/>
        </w:rPr>
        <w:t>‐</w:t>
      </w:r>
      <w:r w:rsidRPr="001232CF">
        <w:rPr>
          <w:color w:val="222222"/>
          <w:sz w:val="24"/>
          <w:szCs w:val="24"/>
          <w:shd w:val="clear" w:color="auto" w:fill="FFFFFF"/>
        </w:rPr>
        <w:t>based practice and reflective practice: holistic approaches to contemporary child care social work. </w:t>
      </w:r>
      <w:r w:rsidRPr="001232CF">
        <w:rPr>
          <w:i/>
          <w:iCs/>
          <w:color w:val="222222"/>
          <w:sz w:val="24"/>
          <w:szCs w:val="24"/>
          <w:shd w:val="clear" w:color="auto" w:fill="FFFFFF"/>
        </w:rPr>
        <w:t>Child &amp; Family Social Work</w:t>
      </w:r>
      <w:r w:rsidRPr="001232CF">
        <w:rPr>
          <w:color w:val="222222"/>
          <w:sz w:val="24"/>
          <w:szCs w:val="24"/>
          <w:shd w:val="clear" w:color="auto" w:fill="FFFFFF"/>
        </w:rPr>
        <w:t>.</w:t>
      </w:r>
    </w:p>
    <w:p w14:paraId="4C1E7A7C" w14:textId="7636C20C" w:rsidR="003F234D" w:rsidRDefault="003F234D" w:rsidP="003F234D">
      <w:pPr>
        <w:rPr>
          <w:color w:val="222222"/>
          <w:sz w:val="24"/>
          <w:szCs w:val="24"/>
          <w:shd w:val="clear" w:color="auto" w:fill="FFFFFF"/>
        </w:rPr>
      </w:pPr>
    </w:p>
    <w:p w14:paraId="484DD245" w14:textId="77777777" w:rsidR="003F234D" w:rsidRPr="001232CF" w:rsidRDefault="003F234D" w:rsidP="003F234D">
      <w:pPr>
        <w:rPr>
          <w:sz w:val="24"/>
          <w:szCs w:val="24"/>
        </w:rPr>
      </w:pPr>
      <w:r>
        <w:rPr>
          <w:color w:val="222222"/>
          <w:sz w:val="24"/>
          <w:szCs w:val="24"/>
          <w:shd w:val="clear" w:color="auto" w:fill="FFFFFF"/>
        </w:rPr>
        <w:t>S</w:t>
      </w:r>
      <w:r w:rsidRPr="001232CF">
        <w:rPr>
          <w:color w:val="222222"/>
          <w:sz w:val="24"/>
          <w:szCs w:val="24"/>
          <w:shd w:val="clear" w:color="auto" w:fill="FFFFFF"/>
        </w:rPr>
        <w:t xml:space="preserve">CIE. </w:t>
      </w:r>
      <w:r>
        <w:rPr>
          <w:color w:val="222222"/>
          <w:sz w:val="24"/>
          <w:szCs w:val="24"/>
          <w:shd w:val="clear" w:color="auto" w:fill="FFFFFF"/>
        </w:rPr>
        <w:t>(</w:t>
      </w:r>
      <w:r w:rsidRPr="001232CF">
        <w:rPr>
          <w:color w:val="222222"/>
          <w:sz w:val="24"/>
          <w:szCs w:val="24"/>
          <w:shd w:val="clear" w:color="auto" w:fill="FFFFFF"/>
        </w:rPr>
        <w:t>2009</w:t>
      </w:r>
      <w:r>
        <w:rPr>
          <w:color w:val="222222"/>
          <w:sz w:val="24"/>
          <w:szCs w:val="24"/>
          <w:shd w:val="clear" w:color="auto" w:fill="FFFFFF"/>
        </w:rPr>
        <w:t>)</w:t>
      </w:r>
      <w:r w:rsidRPr="001232CF">
        <w:rPr>
          <w:color w:val="222222"/>
          <w:sz w:val="24"/>
          <w:szCs w:val="24"/>
          <w:shd w:val="clear" w:color="auto" w:fill="FFFFFF"/>
        </w:rPr>
        <w:t xml:space="preserve">. </w:t>
      </w:r>
      <w:r w:rsidRPr="00BE5AC0">
        <w:rPr>
          <w:i/>
          <w:iCs/>
          <w:color w:val="222222"/>
          <w:sz w:val="24"/>
          <w:szCs w:val="24"/>
          <w:shd w:val="clear" w:color="auto" w:fill="FFFFFF"/>
        </w:rPr>
        <w:t>Mental Capacity Act</w:t>
      </w:r>
      <w:r w:rsidRPr="001232CF">
        <w:rPr>
          <w:color w:val="222222"/>
          <w:sz w:val="24"/>
          <w:szCs w:val="24"/>
          <w:shd w:val="clear" w:color="auto" w:fill="FFFFFF"/>
        </w:rPr>
        <w:t xml:space="preserve">. Available at : </w:t>
      </w:r>
      <w:hyperlink r:id="rId24" w:history="1">
        <w:r w:rsidRPr="001232CF">
          <w:rPr>
            <w:rStyle w:val="Hyperlink"/>
            <w:sz w:val="24"/>
            <w:szCs w:val="24"/>
          </w:rPr>
          <w:t>Mental Capacity Act 2005 at a glance | SCIE</w:t>
        </w:r>
      </w:hyperlink>
      <w:r w:rsidRPr="001232CF">
        <w:rPr>
          <w:sz w:val="24"/>
          <w:szCs w:val="24"/>
        </w:rPr>
        <w:t>. Accessed 25</w:t>
      </w:r>
      <w:r w:rsidRPr="001232CF">
        <w:rPr>
          <w:sz w:val="24"/>
          <w:szCs w:val="24"/>
          <w:vertAlign w:val="superscript"/>
        </w:rPr>
        <w:t>th</w:t>
      </w:r>
      <w:r w:rsidRPr="001232CF">
        <w:rPr>
          <w:sz w:val="24"/>
          <w:szCs w:val="24"/>
        </w:rPr>
        <w:t xml:space="preserve"> October 2022.</w:t>
      </w:r>
    </w:p>
    <w:p w14:paraId="1E05B3DB" w14:textId="77777777" w:rsidR="003F234D" w:rsidRDefault="003F234D" w:rsidP="003F234D">
      <w:pPr>
        <w:rPr>
          <w:sz w:val="24"/>
          <w:szCs w:val="24"/>
        </w:rPr>
      </w:pPr>
    </w:p>
    <w:p w14:paraId="6C887821" w14:textId="2DBF46A3" w:rsidR="003F234D" w:rsidRPr="001232CF" w:rsidRDefault="003F234D" w:rsidP="003F234D">
      <w:pPr>
        <w:rPr>
          <w:sz w:val="24"/>
          <w:szCs w:val="24"/>
        </w:rPr>
      </w:pPr>
      <w:r w:rsidRPr="001232CF">
        <w:rPr>
          <w:sz w:val="24"/>
          <w:szCs w:val="24"/>
        </w:rPr>
        <w:t xml:space="preserve">SCIE. </w:t>
      </w:r>
      <w:r>
        <w:rPr>
          <w:sz w:val="24"/>
          <w:szCs w:val="24"/>
        </w:rPr>
        <w:t>(</w:t>
      </w:r>
      <w:r w:rsidRPr="001232CF">
        <w:rPr>
          <w:sz w:val="24"/>
          <w:szCs w:val="24"/>
        </w:rPr>
        <w:t>2018</w:t>
      </w:r>
      <w:r>
        <w:rPr>
          <w:sz w:val="24"/>
          <w:szCs w:val="24"/>
        </w:rPr>
        <w:t>)</w:t>
      </w:r>
      <w:r w:rsidRPr="001232CF">
        <w:rPr>
          <w:sz w:val="24"/>
          <w:szCs w:val="24"/>
        </w:rPr>
        <w:t xml:space="preserve">. </w:t>
      </w:r>
      <w:r w:rsidRPr="00BE5AC0">
        <w:rPr>
          <w:i/>
          <w:iCs/>
          <w:sz w:val="24"/>
          <w:szCs w:val="24"/>
        </w:rPr>
        <w:t>Gaining access to an adult at risk</w:t>
      </w:r>
      <w:r w:rsidRPr="001232CF">
        <w:rPr>
          <w:sz w:val="24"/>
          <w:szCs w:val="24"/>
        </w:rPr>
        <w:t xml:space="preserve">. Available at: </w:t>
      </w:r>
      <w:hyperlink r:id="rId25" w:history="1">
        <w:r w:rsidRPr="001232CF">
          <w:rPr>
            <w:rStyle w:val="Hyperlink"/>
            <w:sz w:val="24"/>
            <w:szCs w:val="24"/>
          </w:rPr>
          <w:t>Gaining access to an adult suspected to be at risk of neglect or abuse | SCIE</w:t>
        </w:r>
      </w:hyperlink>
      <w:r w:rsidRPr="001232CF">
        <w:rPr>
          <w:sz w:val="24"/>
          <w:szCs w:val="24"/>
        </w:rPr>
        <w:t>. Accessed 16</w:t>
      </w:r>
      <w:r w:rsidRPr="001232CF">
        <w:rPr>
          <w:sz w:val="24"/>
          <w:szCs w:val="24"/>
          <w:vertAlign w:val="superscript"/>
        </w:rPr>
        <w:t>th</w:t>
      </w:r>
      <w:r w:rsidRPr="001232CF">
        <w:rPr>
          <w:sz w:val="24"/>
          <w:szCs w:val="24"/>
        </w:rPr>
        <w:t xml:space="preserve"> December 2022.</w:t>
      </w:r>
    </w:p>
    <w:p w14:paraId="16066C9E" w14:textId="77777777" w:rsidR="003F234D" w:rsidRDefault="003F234D" w:rsidP="003F234D">
      <w:pPr>
        <w:rPr>
          <w:rFonts w:eastAsia="Calibri"/>
          <w:sz w:val="24"/>
          <w:szCs w:val="24"/>
        </w:rPr>
      </w:pPr>
    </w:p>
    <w:p w14:paraId="4A758CBD" w14:textId="5BD1ADD3" w:rsidR="003F234D" w:rsidRPr="001232CF" w:rsidRDefault="003F234D" w:rsidP="003F234D">
      <w:pPr>
        <w:rPr>
          <w:b/>
          <w:bCs/>
          <w:sz w:val="24"/>
          <w:szCs w:val="24"/>
        </w:rPr>
      </w:pPr>
      <w:r w:rsidRPr="001232CF">
        <w:rPr>
          <w:rFonts w:eastAsia="Calibri"/>
          <w:sz w:val="24"/>
          <w:szCs w:val="24"/>
        </w:rPr>
        <w:t xml:space="preserve">Saleebey, D., </w:t>
      </w:r>
      <w:r>
        <w:rPr>
          <w:rFonts w:eastAsia="Calibri"/>
          <w:sz w:val="24"/>
          <w:szCs w:val="24"/>
        </w:rPr>
        <w:t>(</w:t>
      </w:r>
      <w:r w:rsidRPr="001232CF">
        <w:rPr>
          <w:rFonts w:eastAsia="Calibri"/>
          <w:sz w:val="24"/>
          <w:szCs w:val="24"/>
        </w:rPr>
        <w:t>1996</w:t>
      </w:r>
      <w:r>
        <w:rPr>
          <w:rFonts w:eastAsia="Calibri"/>
          <w:sz w:val="24"/>
          <w:szCs w:val="24"/>
        </w:rPr>
        <w:t>)</w:t>
      </w:r>
      <w:r w:rsidRPr="001232CF">
        <w:rPr>
          <w:rFonts w:eastAsia="Calibri"/>
          <w:sz w:val="24"/>
          <w:szCs w:val="24"/>
        </w:rPr>
        <w:t xml:space="preserve">. </w:t>
      </w:r>
      <w:r w:rsidRPr="001232CF">
        <w:rPr>
          <w:rFonts w:eastAsia="Calibri"/>
          <w:i/>
          <w:iCs/>
          <w:sz w:val="24"/>
          <w:szCs w:val="24"/>
        </w:rPr>
        <w:t>The strengths perspective in social work practice: Extensions and cautions.</w:t>
      </w:r>
      <w:r w:rsidRPr="001232CF">
        <w:rPr>
          <w:rFonts w:eastAsia="Calibri"/>
          <w:sz w:val="24"/>
          <w:szCs w:val="24"/>
        </w:rPr>
        <w:t> Social work, 41(3), pp.296-305</w:t>
      </w:r>
    </w:p>
    <w:p w14:paraId="7D884B38" w14:textId="77777777" w:rsidR="003F234D" w:rsidRDefault="003F234D" w:rsidP="003F234D">
      <w:pPr>
        <w:rPr>
          <w:iCs/>
          <w:sz w:val="24"/>
          <w:szCs w:val="24"/>
        </w:rPr>
      </w:pPr>
    </w:p>
    <w:p w14:paraId="1AA50727" w14:textId="0F81B1A2" w:rsidR="003F234D" w:rsidRPr="001232CF" w:rsidRDefault="003F234D" w:rsidP="003F234D">
      <w:pPr>
        <w:rPr>
          <w:iCs/>
          <w:sz w:val="24"/>
          <w:szCs w:val="24"/>
        </w:rPr>
      </w:pPr>
      <w:r w:rsidRPr="001232CF">
        <w:rPr>
          <w:iCs/>
          <w:sz w:val="24"/>
          <w:szCs w:val="24"/>
        </w:rPr>
        <w:t>SCIE.</w:t>
      </w:r>
      <w:r>
        <w:rPr>
          <w:iCs/>
          <w:sz w:val="24"/>
          <w:szCs w:val="24"/>
        </w:rPr>
        <w:t>(</w:t>
      </w:r>
      <w:r w:rsidRPr="001232CF">
        <w:rPr>
          <w:iCs/>
          <w:sz w:val="24"/>
          <w:szCs w:val="24"/>
        </w:rPr>
        <w:t>2022</w:t>
      </w:r>
      <w:r>
        <w:rPr>
          <w:iCs/>
          <w:sz w:val="24"/>
          <w:szCs w:val="24"/>
        </w:rPr>
        <w:t>)</w:t>
      </w:r>
      <w:r w:rsidRPr="001232CF">
        <w:rPr>
          <w:iCs/>
          <w:sz w:val="24"/>
          <w:szCs w:val="24"/>
        </w:rPr>
        <w:t xml:space="preserve">. What next for strengths-based areas? Available at </w:t>
      </w:r>
      <w:hyperlink r:id="rId26" w:history="1">
        <w:r w:rsidRPr="001232CF">
          <w:rPr>
            <w:rStyle w:val="Hyperlink"/>
            <w:sz w:val="24"/>
            <w:szCs w:val="24"/>
          </w:rPr>
          <w:t>Strengths-based approaches | SCIE</w:t>
        </w:r>
      </w:hyperlink>
      <w:r w:rsidRPr="001232CF">
        <w:rPr>
          <w:sz w:val="24"/>
          <w:szCs w:val="24"/>
        </w:rPr>
        <w:t>. Accessed 11</w:t>
      </w:r>
      <w:r w:rsidRPr="001232CF">
        <w:rPr>
          <w:sz w:val="24"/>
          <w:szCs w:val="24"/>
          <w:vertAlign w:val="superscript"/>
        </w:rPr>
        <w:t>th</w:t>
      </w:r>
      <w:r w:rsidRPr="001232CF">
        <w:rPr>
          <w:sz w:val="24"/>
          <w:szCs w:val="24"/>
        </w:rPr>
        <w:t xml:space="preserve"> January 2023.</w:t>
      </w:r>
    </w:p>
    <w:p w14:paraId="4477144B" w14:textId="77777777" w:rsidR="003F234D" w:rsidRDefault="003F234D" w:rsidP="003F234D">
      <w:pPr>
        <w:rPr>
          <w:color w:val="222222"/>
          <w:sz w:val="24"/>
          <w:szCs w:val="24"/>
          <w:shd w:val="clear" w:color="auto" w:fill="FFFFFF"/>
        </w:rPr>
      </w:pPr>
    </w:p>
    <w:p w14:paraId="48102A80" w14:textId="70BAAC76"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Sicora, A., </w:t>
      </w:r>
      <w:r>
        <w:rPr>
          <w:color w:val="222222"/>
          <w:sz w:val="24"/>
          <w:szCs w:val="24"/>
          <w:shd w:val="clear" w:color="auto" w:fill="FFFFFF"/>
        </w:rPr>
        <w:t>(</w:t>
      </w:r>
      <w:r w:rsidRPr="001232CF">
        <w:rPr>
          <w:color w:val="222222"/>
          <w:sz w:val="24"/>
          <w:szCs w:val="24"/>
          <w:shd w:val="clear" w:color="auto" w:fill="FFFFFF"/>
        </w:rPr>
        <w:t>2017</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Reflective practice and learning from mistakes in social work</w:t>
      </w:r>
      <w:r w:rsidRPr="001232CF">
        <w:rPr>
          <w:color w:val="222222"/>
          <w:sz w:val="24"/>
          <w:szCs w:val="24"/>
          <w:shd w:val="clear" w:color="auto" w:fill="FFFFFF"/>
        </w:rPr>
        <w:t>. Bristol: Policy Press</w:t>
      </w:r>
    </w:p>
    <w:p w14:paraId="1B04C91E" w14:textId="77777777" w:rsidR="003F234D" w:rsidRDefault="003F234D" w:rsidP="003F234D">
      <w:pPr>
        <w:rPr>
          <w:color w:val="222222"/>
          <w:sz w:val="24"/>
          <w:szCs w:val="24"/>
          <w:shd w:val="clear" w:color="auto" w:fill="FFFFFF"/>
        </w:rPr>
      </w:pPr>
    </w:p>
    <w:p w14:paraId="2F3B4758" w14:textId="27524A9A" w:rsidR="003F234D" w:rsidRPr="001232CF" w:rsidRDefault="003F234D" w:rsidP="003F234D">
      <w:pPr>
        <w:rPr>
          <w:color w:val="222222"/>
          <w:sz w:val="24"/>
          <w:szCs w:val="24"/>
          <w:shd w:val="clear" w:color="auto" w:fill="FFFFFF"/>
        </w:rPr>
      </w:pPr>
      <w:r w:rsidRPr="001232CF">
        <w:rPr>
          <w:color w:val="222222"/>
          <w:sz w:val="24"/>
          <w:szCs w:val="24"/>
          <w:shd w:val="clear" w:color="auto" w:fill="FFFFFF"/>
        </w:rPr>
        <w:t xml:space="preserve">Smidt, S., </w:t>
      </w:r>
      <w:r>
        <w:rPr>
          <w:color w:val="222222"/>
          <w:sz w:val="24"/>
          <w:szCs w:val="24"/>
          <w:shd w:val="clear" w:color="auto" w:fill="FFFFFF"/>
        </w:rPr>
        <w:t>(</w:t>
      </w:r>
      <w:r w:rsidRPr="001232CF">
        <w:rPr>
          <w:color w:val="222222"/>
          <w:sz w:val="24"/>
          <w:szCs w:val="24"/>
          <w:shd w:val="clear" w:color="auto" w:fill="FFFFFF"/>
        </w:rPr>
        <w:t>2013</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The developing child in the 21st century: A global perspective on child development</w:t>
      </w:r>
      <w:r w:rsidRPr="001232CF">
        <w:rPr>
          <w:color w:val="222222"/>
          <w:sz w:val="24"/>
          <w:szCs w:val="24"/>
          <w:shd w:val="clear" w:color="auto" w:fill="FFFFFF"/>
        </w:rPr>
        <w:t xml:space="preserve">. </w:t>
      </w:r>
      <w:r>
        <w:rPr>
          <w:color w:val="222222"/>
          <w:sz w:val="24"/>
          <w:szCs w:val="24"/>
          <w:shd w:val="clear" w:color="auto" w:fill="FFFFFF"/>
        </w:rPr>
        <w:t xml:space="preserve">London: </w:t>
      </w:r>
      <w:r w:rsidRPr="001232CF">
        <w:rPr>
          <w:color w:val="222222"/>
          <w:sz w:val="24"/>
          <w:szCs w:val="24"/>
          <w:shd w:val="clear" w:color="auto" w:fill="FFFFFF"/>
        </w:rPr>
        <w:t>Routledge</w:t>
      </w:r>
    </w:p>
    <w:p w14:paraId="377F466C" w14:textId="77777777" w:rsidR="003F234D" w:rsidRDefault="003F234D" w:rsidP="003F234D">
      <w:pPr>
        <w:rPr>
          <w:sz w:val="24"/>
          <w:szCs w:val="24"/>
        </w:rPr>
      </w:pPr>
    </w:p>
    <w:p w14:paraId="102CC274" w14:textId="21A44F34" w:rsidR="003F234D" w:rsidRPr="001232CF" w:rsidRDefault="003F234D" w:rsidP="003F234D">
      <w:pPr>
        <w:rPr>
          <w:sz w:val="24"/>
          <w:szCs w:val="24"/>
        </w:rPr>
      </w:pPr>
      <w:r w:rsidRPr="001232CF">
        <w:rPr>
          <w:sz w:val="24"/>
          <w:szCs w:val="24"/>
        </w:rPr>
        <w:t xml:space="preserve">Social Care Wales. </w:t>
      </w:r>
      <w:r>
        <w:rPr>
          <w:sz w:val="24"/>
          <w:szCs w:val="24"/>
        </w:rPr>
        <w:t>(</w:t>
      </w:r>
      <w:r w:rsidRPr="001232CF">
        <w:rPr>
          <w:sz w:val="24"/>
          <w:szCs w:val="24"/>
        </w:rPr>
        <w:t>2017(a)</w:t>
      </w:r>
      <w:r>
        <w:rPr>
          <w:sz w:val="24"/>
          <w:szCs w:val="24"/>
        </w:rPr>
        <w:t>)</w:t>
      </w:r>
      <w:r w:rsidRPr="001232CF">
        <w:rPr>
          <w:sz w:val="24"/>
          <w:szCs w:val="24"/>
        </w:rPr>
        <w:t xml:space="preserve">. </w:t>
      </w:r>
      <w:r w:rsidRPr="00BE5AC0">
        <w:rPr>
          <w:i/>
          <w:iCs/>
          <w:sz w:val="24"/>
          <w:szCs w:val="24"/>
        </w:rPr>
        <w:t>Codes of Professional Practice for Social Care</w:t>
      </w:r>
      <w:r w:rsidRPr="001232CF">
        <w:rPr>
          <w:sz w:val="24"/>
          <w:szCs w:val="24"/>
        </w:rPr>
        <w:t xml:space="preserve"> . Available at: </w:t>
      </w:r>
      <w:hyperlink r:id="rId27" w:history="1">
        <w:r w:rsidRPr="001232CF">
          <w:rPr>
            <w:rStyle w:val="Hyperlink"/>
            <w:sz w:val="24"/>
            <w:szCs w:val="24"/>
          </w:rPr>
          <w:t>untitled (socialcare.wales)</w:t>
        </w:r>
      </w:hyperlink>
      <w:r w:rsidRPr="001232CF">
        <w:rPr>
          <w:sz w:val="24"/>
          <w:szCs w:val="24"/>
        </w:rPr>
        <w:t xml:space="preserve"> . Accessed 18</w:t>
      </w:r>
      <w:r w:rsidRPr="001232CF">
        <w:rPr>
          <w:sz w:val="24"/>
          <w:szCs w:val="24"/>
          <w:vertAlign w:val="superscript"/>
        </w:rPr>
        <w:t>th</w:t>
      </w:r>
      <w:r w:rsidRPr="001232CF">
        <w:rPr>
          <w:sz w:val="24"/>
          <w:szCs w:val="24"/>
        </w:rPr>
        <w:t xml:space="preserve"> December 2022.</w:t>
      </w:r>
    </w:p>
    <w:p w14:paraId="0690F0F5" w14:textId="77777777" w:rsidR="003F234D" w:rsidRDefault="003F234D" w:rsidP="003F234D">
      <w:pPr>
        <w:rPr>
          <w:sz w:val="24"/>
          <w:szCs w:val="24"/>
        </w:rPr>
      </w:pPr>
    </w:p>
    <w:p w14:paraId="202C9A8F" w14:textId="28BD707B" w:rsidR="003F234D" w:rsidRPr="001232CF" w:rsidRDefault="003F234D" w:rsidP="003F234D">
      <w:pPr>
        <w:rPr>
          <w:sz w:val="24"/>
          <w:szCs w:val="24"/>
        </w:rPr>
      </w:pPr>
      <w:r w:rsidRPr="001232CF">
        <w:rPr>
          <w:sz w:val="24"/>
          <w:szCs w:val="24"/>
        </w:rPr>
        <w:t xml:space="preserve">Social Care Wales. </w:t>
      </w:r>
      <w:r>
        <w:rPr>
          <w:sz w:val="24"/>
          <w:szCs w:val="24"/>
        </w:rPr>
        <w:t>(</w:t>
      </w:r>
      <w:r w:rsidRPr="001232CF">
        <w:rPr>
          <w:sz w:val="24"/>
          <w:szCs w:val="24"/>
        </w:rPr>
        <w:t>2017b</w:t>
      </w:r>
      <w:r>
        <w:rPr>
          <w:sz w:val="24"/>
          <w:szCs w:val="24"/>
        </w:rPr>
        <w:t>)</w:t>
      </w:r>
      <w:r w:rsidRPr="001232CF">
        <w:rPr>
          <w:sz w:val="24"/>
          <w:szCs w:val="24"/>
        </w:rPr>
        <w:t xml:space="preserve">. </w:t>
      </w:r>
      <w:r w:rsidRPr="00BE5AC0">
        <w:rPr>
          <w:i/>
          <w:iCs/>
          <w:sz w:val="24"/>
          <w:szCs w:val="24"/>
        </w:rPr>
        <w:t>The Social Worker</w:t>
      </w:r>
      <w:r w:rsidRPr="001232CF">
        <w:rPr>
          <w:sz w:val="24"/>
          <w:szCs w:val="24"/>
        </w:rPr>
        <w:t xml:space="preserve">. Available at </w:t>
      </w:r>
      <w:hyperlink r:id="rId28" w:anchor=":~:text=The%20Code%20Social%20Care%20Wales%20expects%20social%20care,making%20decisions%20about%20the%20conduct%20of%20their%20staff." w:history="1">
        <w:r w:rsidRPr="001232CF">
          <w:rPr>
            <w:rStyle w:val="Hyperlink"/>
            <w:sz w:val="24"/>
            <w:szCs w:val="24"/>
          </w:rPr>
          <w:t>The-social-worker-April-2017.pdf (socialcare.wales)</w:t>
        </w:r>
      </w:hyperlink>
      <w:r w:rsidRPr="001232CF">
        <w:rPr>
          <w:sz w:val="24"/>
          <w:szCs w:val="24"/>
        </w:rPr>
        <w:t>. Accessed 2</w:t>
      </w:r>
      <w:r w:rsidRPr="001232CF">
        <w:rPr>
          <w:sz w:val="24"/>
          <w:szCs w:val="24"/>
          <w:vertAlign w:val="superscript"/>
        </w:rPr>
        <w:t>nd</w:t>
      </w:r>
      <w:r w:rsidRPr="001232CF">
        <w:rPr>
          <w:sz w:val="24"/>
          <w:szCs w:val="24"/>
        </w:rPr>
        <w:t xml:space="preserve"> July 2022.</w:t>
      </w:r>
    </w:p>
    <w:p w14:paraId="0D54D522" w14:textId="77777777" w:rsidR="003F234D" w:rsidRDefault="003F234D" w:rsidP="003F234D">
      <w:pPr>
        <w:rPr>
          <w:color w:val="222222"/>
          <w:sz w:val="24"/>
          <w:szCs w:val="24"/>
          <w:shd w:val="clear" w:color="auto" w:fill="FFFFFF"/>
        </w:rPr>
      </w:pPr>
    </w:p>
    <w:p w14:paraId="6A321F30" w14:textId="0178AB6B" w:rsidR="003F234D" w:rsidRPr="001232CF" w:rsidRDefault="003F234D" w:rsidP="003F234D">
      <w:pPr>
        <w:rPr>
          <w:sz w:val="24"/>
          <w:szCs w:val="24"/>
        </w:rPr>
      </w:pPr>
      <w:r w:rsidRPr="001232CF">
        <w:rPr>
          <w:color w:val="222222"/>
          <w:sz w:val="24"/>
          <w:szCs w:val="24"/>
          <w:shd w:val="clear" w:color="auto" w:fill="FFFFFF"/>
        </w:rPr>
        <w:t>Social Care Wales.</w:t>
      </w:r>
      <w:r>
        <w:rPr>
          <w:color w:val="222222"/>
          <w:sz w:val="24"/>
          <w:szCs w:val="24"/>
          <w:shd w:val="clear" w:color="auto" w:fill="FFFFFF"/>
        </w:rPr>
        <w:t>(</w:t>
      </w:r>
      <w:r w:rsidRPr="001232CF">
        <w:rPr>
          <w:color w:val="222222"/>
          <w:sz w:val="24"/>
          <w:szCs w:val="24"/>
          <w:shd w:val="clear" w:color="auto" w:fill="FFFFFF"/>
        </w:rPr>
        <w:t xml:space="preserve"> 2011</w:t>
      </w:r>
      <w:r>
        <w:rPr>
          <w:color w:val="222222"/>
          <w:sz w:val="24"/>
          <w:szCs w:val="24"/>
          <w:shd w:val="clear" w:color="auto" w:fill="FFFFFF"/>
        </w:rPr>
        <w:t>)</w:t>
      </w:r>
      <w:r w:rsidRPr="001232CF">
        <w:rPr>
          <w:color w:val="222222"/>
          <w:sz w:val="24"/>
          <w:szCs w:val="24"/>
          <w:shd w:val="clear" w:color="auto" w:fill="FFFFFF"/>
        </w:rPr>
        <w:t xml:space="preserve">. </w:t>
      </w:r>
      <w:r w:rsidRPr="00BE5AC0">
        <w:rPr>
          <w:i/>
          <w:iCs/>
          <w:sz w:val="24"/>
          <w:szCs w:val="24"/>
        </w:rPr>
        <w:t>National occupational standards for social work</w:t>
      </w:r>
      <w:r w:rsidRPr="001232CF">
        <w:rPr>
          <w:sz w:val="24"/>
          <w:szCs w:val="24"/>
        </w:rPr>
        <w:t xml:space="preserve">. Available at: </w:t>
      </w:r>
      <w:hyperlink r:id="rId29" w:history="1">
        <w:r w:rsidRPr="001232CF">
          <w:rPr>
            <w:rStyle w:val="Hyperlink"/>
            <w:sz w:val="24"/>
            <w:szCs w:val="24"/>
          </w:rPr>
          <w:t>Social Work | Social Care Wales</w:t>
        </w:r>
      </w:hyperlink>
      <w:r w:rsidRPr="001232CF">
        <w:rPr>
          <w:sz w:val="24"/>
          <w:szCs w:val="24"/>
        </w:rPr>
        <w:t>. Accessed 20</w:t>
      </w:r>
      <w:r w:rsidRPr="001232CF">
        <w:rPr>
          <w:sz w:val="24"/>
          <w:szCs w:val="24"/>
          <w:vertAlign w:val="superscript"/>
        </w:rPr>
        <w:t>th</w:t>
      </w:r>
      <w:r w:rsidRPr="001232CF">
        <w:rPr>
          <w:sz w:val="24"/>
          <w:szCs w:val="24"/>
        </w:rPr>
        <w:t xml:space="preserve"> December 2022.</w:t>
      </w:r>
    </w:p>
    <w:p w14:paraId="16F83155" w14:textId="77777777" w:rsidR="003F234D" w:rsidRDefault="003F234D" w:rsidP="003F234D">
      <w:pPr>
        <w:rPr>
          <w:sz w:val="24"/>
          <w:szCs w:val="24"/>
        </w:rPr>
      </w:pPr>
    </w:p>
    <w:p w14:paraId="1FE359F8" w14:textId="0A8121BE" w:rsidR="003F234D" w:rsidRPr="001232CF" w:rsidRDefault="003F234D" w:rsidP="003F234D">
      <w:pPr>
        <w:rPr>
          <w:sz w:val="24"/>
          <w:szCs w:val="24"/>
        </w:rPr>
      </w:pPr>
      <w:r w:rsidRPr="001232CF">
        <w:rPr>
          <w:sz w:val="24"/>
          <w:szCs w:val="24"/>
        </w:rPr>
        <w:t xml:space="preserve">Turner, A. </w:t>
      </w:r>
      <w:r>
        <w:rPr>
          <w:sz w:val="24"/>
          <w:szCs w:val="24"/>
        </w:rPr>
        <w:t>(</w:t>
      </w:r>
      <w:r w:rsidRPr="001232CF">
        <w:rPr>
          <w:sz w:val="24"/>
          <w:szCs w:val="24"/>
        </w:rPr>
        <w:t>2021</w:t>
      </w:r>
      <w:r>
        <w:rPr>
          <w:sz w:val="24"/>
          <w:szCs w:val="24"/>
        </w:rPr>
        <w:t>)</w:t>
      </w:r>
      <w:r w:rsidRPr="001232CF">
        <w:rPr>
          <w:sz w:val="24"/>
          <w:szCs w:val="24"/>
        </w:rPr>
        <w:t xml:space="preserve">. </w:t>
      </w:r>
      <w:r w:rsidRPr="00BE5AC0">
        <w:rPr>
          <w:i/>
          <w:iCs/>
          <w:sz w:val="24"/>
          <w:szCs w:val="24"/>
        </w:rPr>
        <w:t>Covid delays in adult safeguarding have led to “severe consequences” for people needing services</w:t>
      </w:r>
      <w:r w:rsidRPr="001232CF">
        <w:rPr>
          <w:sz w:val="24"/>
          <w:szCs w:val="24"/>
        </w:rPr>
        <w:t xml:space="preserve">. Available at  </w:t>
      </w:r>
      <w:hyperlink r:id="rId30" w:history="1">
        <w:r w:rsidRPr="001232CF">
          <w:rPr>
            <w:rStyle w:val="Hyperlink"/>
            <w:sz w:val="24"/>
            <w:szCs w:val="24"/>
          </w:rPr>
          <w:t>Covid delays in adult safeguarding have led to 'severe consequences' for people needing services - Community Care</w:t>
        </w:r>
      </w:hyperlink>
      <w:r w:rsidRPr="001232CF">
        <w:rPr>
          <w:sz w:val="24"/>
          <w:szCs w:val="24"/>
        </w:rPr>
        <w:t>. Accessed 22</w:t>
      </w:r>
      <w:r w:rsidRPr="001232CF">
        <w:rPr>
          <w:sz w:val="24"/>
          <w:szCs w:val="24"/>
          <w:vertAlign w:val="superscript"/>
        </w:rPr>
        <w:t>nd</w:t>
      </w:r>
      <w:r w:rsidRPr="001232CF">
        <w:rPr>
          <w:sz w:val="24"/>
          <w:szCs w:val="24"/>
        </w:rPr>
        <w:t xml:space="preserve"> October 2022.</w:t>
      </w:r>
    </w:p>
    <w:p w14:paraId="4CF8D661" w14:textId="77777777" w:rsidR="00291A3C" w:rsidRDefault="00291A3C" w:rsidP="003F234D">
      <w:pPr>
        <w:spacing w:line="276" w:lineRule="auto"/>
        <w:rPr>
          <w:sz w:val="24"/>
          <w:szCs w:val="24"/>
        </w:rPr>
      </w:pPr>
    </w:p>
    <w:p w14:paraId="6FFF374A" w14:textId="2255B476" w:rsidR="003F234D" w:rsidRPr="001232CF" w:rsidRDefault="003F234D" w:rsidP="003F234D">
      <w:pPr>
        <w:spacing w:line="276" w:lineRule="auto"/>
        <w:rPr>
          <w:sz w:val="24"/>
          <w:szCs w:val="24"/>
        </w:rPr>
      </w:pPr>
      <w:r w:rsidRPr="001232CF">
        <w:rPr>
          <w:sz w:val="24"/>
          <w:szCs w:val="24"/>
        </w:rPr>
        <w:t xml:space="preserve">Welsh Government. </w:t>
      </w:r>
      <w:r>
        <w:rPr>
          <w:sz w:val="24"/>
          <w:szCs w:val="24"/>
        </w:rPr>
        <w:t>(</w:t>
      </w:r>
      <w:r w:rsidRPr="001232CF">
        <w:rPr>
          <w:sz w:val="24"/>
          <w:szCs w:val="24"/>
        </w:rPr>
        <w:t>2015</w:t>
      </w:r>
      <w:r>
        <w:rPr>
          <w:sz w:val="24"/>
          <w:szCs w:val="24"/>
        </w:rPr>
        <w:t>)</w:t>
      </w:r>
      <w:r w:rsidRPr="001232CF">
        <w:rPr>
          <w:sz w:val="24"/>
          <w:szCs w:val="24"/>
        </w:rPr>
        <w:t xml:space="preserve">. </w:t>
      </w:r>
      <w:r w:rsidRPr="001232CF">
        <w:rPr>
          <w:i/>
          <w:sz w:val="24"/>
          <w:szCs w:val="24"/>
        </w:rPr>
        <w:t xml:space="preserve">More than just words. Delivering the active offer. </w:t>
      </w:r>
      <w:r w:rsidRPr="001232CF">
        <w:rPr>
          <w:sz w:val="24"/>
          <w:szCs w:val="24"/>
        </w:rPr>
        <w:t xml:space="preserve">Available at: </w:t>
      </w:r>
      <w:hyperlink r:id="rId31" w:history="1">
        <w:r w:rsidRPr="001232CF">
          <w:rPr>
            <w:rStyle w:val="Hyperlink"/>
            <w:sz w:val="24"/>
            <w:szCs w:val="24"/>
          </w:rPr>
          <w:t>https://gov.wales/docs/dhss/publications/150928activeofferhealthen.pdf</w:t>
        </w:r>
      </w:hyperlink>
      <w:r w:rsidRPr="001232CF">
        <w:rPr>
          <w:sz w:val="24"/>
          <w:szCs w:val="24"/>
        </w:rPr>
        <w:t xml:space="preserve">  Accessed 1</w:t>
      </w:r>
      <w:r w:rsidRPr="001232CF">
        <w:rPr>
          <w:sz w:val="24"/>
          <w:szCs w:val="24"/>
          <w:vertAlign w:val="superscript"/>
        </w:rPr>
        <w:t>st</w:t>
      </w:r>
      <w:r w:rsidRPr="001232CF">
        <w:rPr>
          <w:sz w:val="24"/>
          <w:szCs w:val="24"/>
        </w:rPr>
        <w:t xml:space="preserve"> of July 2022. </w:t>
      </w:r>
    </w:p>
    <w:p w14:paraId="2CF8F491" w14:textId="77777777" w:rsidR="003F234D" w:rsidRPr="001232CF" w:rsidRDefault="003F234D" w:rsidP="00291A3C">
      <w:pPr>
        <w:rPr>
          <w:sz w:val="24"/>
          <w:szCs w:val="24"/>
        </w:rPr>
      </w:pPr>
      <w:r w:rsidRPr="001232CF">
        <w:rPr>
          <w:rFonts w:eastAsiaTheme="minorEastAsia"/>
          <w:color w:val="000000" w:themeColor="text1"/>
          <w:sz w:val="24"/>
          <w:szCs w:val="24"/>
        </w:rPr>
        <w:lastRenderedPageBreak/>
        <w:t xml:space="preserve">Welsh Government. </w:t>
      </w:r>
      <w:r>
        <w:rPr>
          <w:rFonts w:eastAsiaTheme="minorEastAsia"/>
          <w:color w:val="000000" w:themeColor="text1"/>
          <w:sz w:val="24"/>
          <w:szCs w:val="24"/>
        </w:rPr>
        <w:t>(</w:t>
      </w:r>
      <w:r w:rsidRPr="001232CF">
        <w:rPr>
          <w:rFonts w:eastAsiaTheme="minorEastAsia"/>
          <w:color w:val="000000" w:themeColor="text1"/>
          <w:sz w:val="24"/>
          <w:szCs w:val="24"/>
        </w:rPr>
        <w:t>2020</w:t>
      </w:r>
      <w:r>
        <w:rPr>
          <w:rFonts w:eastAsiaTheme="minorEastAsia"/>
          <w:color w:val="000000" w:themeColor="text1"/>
          <w:sz w:val="24"/>
          <w:szCs w:val="24"/>
        </w:rPr>
        <w:t>)</w:t>
      </w:r>
      <w:r w:rsidRPr="001232CF">
        <w:rPr>
          <w:rFonts w:eastAsiaTheme="minorEastAsia"/>
          <w:color w:val="000000" w:themeColor="text1"/>
          <w:sz w:val="24"/>
          <w:szCs w:val="24"/>
        </w:rPr>
        <w:t>.</w:t>
      </w:r>
      <w:r w:rsidRPr="001232CF">
        <w:rPr>
          <w:rFonts w:eastAsiaTheme="minorEastAsia"/>
          <w:i/>
          <w:iCs/>
          <w:color w:val="000000" w:themeColor="text1"/>
          <w:sz w:val="24"/>
          <w:szCs w:val="24"/>
        </w:rPr>
        <w:t xml:space="preserve">Wales Safeguarding Procedures. </w:t>
      </w:r>
      <w:r w:rsidRPr="001232CF">
        <w:rPr>
          <w:rFonts w:eastAsiaTheme="minorEastAsia"/>
          <w:color w:val="000000" w:themeColor="text1"/>
          <w:sz w:val="24"/>
          <w:szCs w:val="24"/>
        </w:rPr>
        <w:t xml:space="preserve">Available at: </w:t>
      </w:r>
      <w:hyperlink r:id="rId32" w:history="1">
        <w:r w:rsidRPr="001232CF">
          <w:rPr>
            <w:rStyle w:val="Hyperlink"/>
            <w:rFonts w:eastAsiaTheme="minorEastAsia"/>
            <w:color w:val="4472C4" w:themeColor="accent1"/>
            <w:sz w:val="24"/>
            <w:szCs w:val="24"/>
          </w:rPr>
          <w:t>https://safeguarding.wales/chi/c6/c6.p7.html</w:t>
        </w:r>
      </w:hyperlink>
      <w:r w:rsidRPr="001232CF">
        <w:rPr>
          <w:rFonts w:eastAsiaTheme="minorEastAsia"/>
          <w:color w:val="4472C4" w:themeColor="accent1"/>
          <w:sz w:val="24"/>
          <w:szCs w:val="24"/>
        </w:rPr>
        <w:t xml:space="preserve"> </w:t>
      </w:r>
      <w:r w:rsidRPr="001232CF">
        <w:rPr>
          <w:sz w:val="24"/>
          <w:szCs w:val="24"/>
        </w:rPr>
        <w:t>Accessed 1</w:t>
      </w:r>
      <w:r w:rsidRPr="001232CF">
        <w:rPr>
          <w:sz w:val="24"/>
          <w:szCs w:val="24"/>
          <w:vertAlign w:val="superscript"/>
        </w:rPr>
        <w:t>st</w:t>
      </w:r>
      <w:r w:rsidRPr="001232CF">
        <w:rPr>
          <w:sz w:val="24"/>
          <w:szCs w:val="24"/>
        </w:rPr>
        <w:t xml:space="preserve"> of July 2022.</w:t>
      </w:r>
    </w:p>
    <w:p w14:paraId="521BC492" w14:textId="77777777" w:rsidR="00291A3C" w:rsidRDefault="00291A3C" w:rsidP="00291A3C">
      <w:pPr>
        <w:rPr>
          <w:rFonts w:eastAsiaTheme="minorEastAsia"/>
          <w:color w:val="000000" w:themeColor="text1"/>
          <w:sz w:val="24"/>
          <w:szCs w:val="24"/>
        </w:rPr>
      </w:pPr>
    </w:p>
    <w:p w14:paraId="65CB1AB1" w14:textId="014513F8" w:rsidR="003F234D" w:rsidRPr="001232CF" w:rsidRDefault="003F234D" w:rsidP="00291A3C">
      <w:pPr>
        <w:rPr>
          <w:rFonts w:eastAsiaTheme="minorEastAsia"/>
          <w:color w:val="000000" w:themeColor="text1"/>
          <w:sz w:val="24"/>
          <w:szCs w:val="24"/>
        </w:rPr>
      </w:pPr>
      <w:r w:rsidRPr="001232CF">
        <w:rPr>
          <w:rFonts w:eastAsiaTheme="minorEastAsia"/>
          <w:color w:val="000000" w:themeColor="text1"/>
          <w:sz w:val="24"/>
          <w:szCs w:val="24"/>
        </w:rPr>
        <w:t xml:space="preserve">Welsh Government. </w:t>
      </w:r>
      <w:r>
        <w:rPr>
          <w:rFonts w:eastAsiaTheme="minorEastAsia"/>
          <w:color w:val="000000" w:themeColor="text1"/>
          <w:sz w:val="24"/>
          <w:szCs w:val="24"/>
        </w:rPr>
        <w:t>(</w:t>
      </w:r>
      <w:r w:rsidRPr="001232CF">
        <w:rPr>
          <w:rFonts w:eastAsiaTheme="minorEastAsia"/>
          <w:color w:val="000000" w:themeColor="text1"/>
          <w:sz w:val="24"/>
          <w:szCs w:val="24"/>
        </w:rPr>
        <w:t>2020</w:t>
      </w:r>
      <w:r>
        <w:rPr>
          <w:rFonts w:eastAsiaTheme="minorEastAsia"/>
          <w:color w:val="000000" w:themeColor="text1"/>
          <w:sz w:val="24"/>
          <w:szCs w:val="24"/>
        </w:rPr>
        <w:t>)</w:t>
      </w:r>
      <w:r w:rsidRPr="001232CF">
        <w:rPr>
          <w:rFonts w:eastAsiaTheme="minorEastAsia"/>
          <w:color w:val="000000" w:themeColor="text1"/>
          <w:sz w:val="24"/>
          <w:szCs w:val="24"/>
        </w:rPr>
        <w:t>.</w:t>
      </w:r>
      <w:r w:rsidRPr="001232CF">
        <w:rPr>
          <w:rFonts w:eastAsiaTheme="minorEastAsia"/>
          <w:i/>
          <w:iCs/>
          <w:color w:val="000000" w:themeColor="text1"/>
          <w:sz w:val="24"/>
          <w:szCs w:val="24"/>
        </w:rPr>
        <w:t xml:space="preserve">Wales Safeguarding Procedures. </w:t>
      </w:r>
      <w:r w:rsidRPr="001232CF">
        <w:rPr>
          <w:rFonts w:eastAsiaTheme="minorEastAsia"/>
          <w:color w:val="000000" w:themeColor="text1"/>
          <w:sz w:val="24"/>
          <w:szCs w:val="24"/>
        </w:rPr>
        <w:t xml:space="preserve">Available at: </w:t>
      </w:r>
      <w:hyperlink r:id="rId33" w:history="1">
        <w:r w:rsidRPr="001232CF">
          <w:rPr>
            <w:rStyle w:val="Hyperlink"/>
            <w:rFonts w:eastAsiaTheme="minorEastAsia"/>
            <w:color w:val="4472C4" w:themeColor="accent1"/>
            <w:sz w:val="24"/>
            <w:szCs w:val="24"/>
          </w:rPr>
          <w:t>https://safeguarding.wales/chi/c6/c6.p7.html</w:t>
        </w:r>
      </w:hyperlink>
      <w:r w:rsidRPr="001232CF">
        <w:rPr>
          <w:rFonts w:eastAsiaTheme="minorEastAsia"/>
          <w:color w:val="4472C4" w:themeColor="accent1"/>
          <w:sz w:val="24"/>
          <w:szCs w:val="24"/>
        </w:rPr>
        <w:t xml:space="preserve"> </w:t>
      </w:r>
      <w:r w:rsidRPr="001232CF">
        <w:rPr>
          <w:rFonts w:eastAsiaTheme="minorEastAsia"/>
          <w:color w:val="000000" w:themeColor="text1"/>
          <w:sz w:val="24"/>
          <w:szCs w:val="24"/>
        </w:rPr>
        <w:t>Accessed 12th October  2022.</w:t>
      </w:r>
    </w:p>
    <w:p w14:paraId="50AFB8F8" w14:textId="77777777" w:rsidR="00291A3C" w:rsidRDefault="00291A3C" w:rsidP="00291A3C">
      <w:pPr>
        <w:rPr>
          <w:color w:val="525455"/>
          <w:spacing w:val="-1"/>
          <w:sz w:val="24"/>
          <w:szCs w:val="24"/>
          <w:shd w:val="clear" w:color="auto" w:fill="FFFFFF"/>
        </w:rPr>
      </w:pPr>
    </w:p>
    <w:p w14:paraId="3BCBE519" w14:textId="0E50E6B7" w:rsidR="003F234D" w:rsidRPr="001232CF" w:rsidRDefault="003F234D" w:rsidP="00291A3C">
      <w:pPr>
        <w:rPr>
          <w:color w:val="525455"/>
          <w:spacing w:val="-1"/>
          <w:sz w:val="24"/>
          <w:szCs w:val="24"/>
          <w:shd w:val="clear" w:color="auto" w:fill="FFFFFF"/>
        </w:rPr>
      </w:pPr>
      <w:r w:rsidRPr="001232CF">
        <w:rPr>
          <w:color w:val="525455"/>
          <w:spacing w:val="-1"/>
          <w:sz w:val="24"/>
          <w:szCs w:val="24"/>
          <w:shd w:val="clear" w:color="auto" w:fill="FFFFFF"/>
        </w:rPr>
        <w:t>Welsh Government .</w:t>
      </w:r>
      <w:r>
        <w:rPr>
          <w:color w:val="525455"/>
          <w:spacing w:val="-1"/>
          <w:sz w:val="24"/>
          <w:szCs w:val="24"/>
          <w:shd w:val="clear" w:color="auto" w:fill="FFFFFF"/>
        </w:rPr>
        <w:t>(</w:t>
      </w:r>
      <w:r w:rsidRPr="001232CF">
        <w:rPr>
          <w:color w:val="525455"/>
          <w:spacing w:val="-1"/>
          <w:sz w:val="24"/>
          <w:szCs w:val="24"/>
          <w:shd w:val="clear" w:color="auto" w:fill="FFFFFF"/>
        </w:rPr>
        <w:t>2021</w:t>
      </w:r>
      <w:r>
        <w:rPr>
          <w:color w:val="525455"/>
          <w:spacing w:val="-1"/>
          <w:sz w:val="24"/>
          <w:szCs w:val="24"/>
          <w:shd w:val="clear" w:color="auto" w:fill="FFFFFF"/>
        </w:rPr>
        <w:t>)</w:t>
      </w:r>
      <w:r w:rsidRPr="001232CF">
        <w:rPr>
          <w:color w:val="525455"/>
          <w:spacing w:val="-1"/>
          <w:sz w:val="24"/>
          <w:szCs w:val="24"/>
          <w:shd w:val="clear" w:color="auto" w:fill="FFFFFF"/>
        </w:rPr>
        <w:t>. </w:t>
      </w:r>
      <w:hyperlink r:id="rId34" w:tgtFrame="_blank" w:tooltip="Volume 7 – safeguarding children from child sexual exploitation" w:history="1">
        <w:r w:rsidRPr="00BE5AC0">
          <w:rPr>
            <w:rStyle w:val="Hyperlink"/>
            <w:i/>
            <w:iCs/>
            <w:color w:val="auto"/>
            <w:spacing w:val="-1"/>
            <w:sz w:val="24"/>
            <w:szCs w:val="24"/>
            <w:shd w:val="clear" w:color="auto" w:fill="FFFFFF"/>
          </w:rPr>
          <w:t>Working together to safeguard people: volume 7 – safeguarding children from child sexual exploitation</w:t>
        </w:r>
        <w:r w:rsidRPr="00BE5AC0">
          <w:rPr>
            <w:rStyle w:val="Hyperlink"/>
            <w:color w:val="auto"/>
            <w:spacing w:val="-1"/>
            <w:sz w:val="24"/>
            <w:szCs w:val="24"/>
            <w:shd w:val="clear" w:color="auto" w:fill="FFFFFF"/>
          </w:rPr>
          <w:t xml:space="preserve"> </w:t>
        </w:r>
        <w:r>
          <w:rPr>
            <w:rStyle w:val="Hyperlink"/>
            <w:color w:val="auto"/>
            <w:spacing w:val="-1"/>
            <w:sz w:val="24"/>
            <w:szCs w:val="24"/>
            <w:shd w:val="clear" w:color="auto" w:fill="FFFFFF"/>
          </w:rPr>
          <w:t xml:space="preserve">. Available at : </w:t>
        </w:r>
        <w:hyperlink r:id="rId35" w:history="1">
          <w:r>
            <w:rPr>
              <w:rStyle w:val="Hyperlink"/>
            </w:rPr>
            <w:t>Written Statement: Working Together to Safeguard People: Volume 7- Safeguarding Children from Child Sexual Exploitation (CSE) (18 March 2021) | GOV.WALES</w:t>
          </w:r>
        </w:hyperlink>
        <w:r w:rsidRPr="00BE5AC0">
          <w:rPr>
            <w:rStyle w:val="Hyperlink"/>
            <w:color w:val="auto"/>
            <w:spacing w:val="-1"/>
            <w:sz w:val="24"/>
            <w:szCs w:val="24"/>
            <w:shd w:val="clear" w:color="auto" w:fill="FFFFFF"/>
          </w:rPr>
          <w:t xml:space="preserve"> )</w:t>
        </w:r>
      </w:hyperlink>
      <w:r>
        <w:rPr>
          <w:rStyle w:val="Hyperlink"/>
          <w:color w:val="auto"/>
          <w:spacing w:val="-1"/>
          <w:sz w:val="24"/>
          <w:szCs w:val="24"/>
          <w:shd w:val="clear" w:color="auto" w:fill="FFFFFF"/>
        </w:rPr>
        <w:t xml:space="preserve"> Accessed 12</w:t>
      </w:r>
      <w:r w:rsidRPr="00BE5AC0">
        <w:rPr>
          <w:rStyle w:val="Hyperlink"/>
          <w:color w:val="auto"/>
          <w:spacing w:val="-1"/>
          <w:sz w:val="24"/>
          <w:szCs w:val="24"/>
          <w:shd w:val="clear" w:color="auto" w:fill="FFFFFF"/>
          <w:vertAlign w:val="superscript"/>
        </w:rPr>
        <w:t>th</w:t>
      </w:r>
      <w:r>
        <w:rPr>
          <w:rStyle w:val="Hyperlink"/>
          <w:color w:val="auto"/>
          <w:spacing w:val="-1"/>
          <w:sz w:val="24"/>
          <w:szCs w:val="24"/>
          <w:shd w:val="clear" w:color="auto" w:fill="FFFFFF"/>
        </w:rPr>
        <w:t xml:space="preserve"> December 2022.</w:t>
      </w:r>
    </w:p>
    <w:p w14:paraId="486BD12A" w14:textId="77777777" w:rsidR="00291A3C" w:rsidRDefault="00291A3C" w:rsidP="00291A3C">
      <w:pPr>
        <w:rPr>
          <w:sz w:val="24"/>
          <w:szCs w:val="24"/>
        </w:rPr>
      </w:pPr>
    </w:p>
    <w:p w14:paraId="1820C009" w14:textId="0057EEAB" w:rsidR="003F234D" w:rsidRPr="001232CF" w:rsidRDefault="003F234D" w:rsidP="00291A3C">
      <w:pPr>
        <w:rPr>
          <w:sz w:val="24"/>
          <w:szCs w:val="24"/>
        </w:rPr>
      </w:pPr>
      <w:r w:rsidRPr="001232CF">
        <w:rPr>
          <w:sz w:val="24"/>
          <w:szCs w:val="24"/>
        </w:rPr>
        <w:t xml:space="preserve">Welsh Government. </w:t>
      </w:r>
      <w:r>
        <w:rPr>
          <w:sz w:val="24"/>
          <w:szCs w:val="24"/>
        </w:rPr>
        <w:t>(</w:t>
      </w:r>
      <w:r w:rsidRPr="001232CF">
        <w:rPr>
          <w:sz w:val="24"/>
          <w:szCs w:val="24"/>
        </w:rPr>
        <w:t>2022</w:t>
      </w:r>
      <w:r>
        <w:rPr>
          <w:sz w:val="24"/>
          <w:szCs w:val="24"/>
        </w:rPr>
        <w:t>)</w:t>
      </w:r>
      <w:r w:rsidRPr="001232CF">
        <w:rPr>
          <w:sz w:val="24"/>
          <w:szCs w:val="24"/>
        </w:rPr>
        <w:t xml:space="preserve">. </w:t>
      </w:r>
      <w:r w:rsidRPr="00BE5AC0">
        <w:rPr>
          <w:i/>
          <w:iCs/>
          <w:sz w:val="24"/>
          <w:szCs w:val="24"/>
        </w:rPr>
        <w:t xml:space="preserve">Working Together to Safeguard People: Code of Safeguarding Practice. </w:t>
      </w:r>
      <w:r w:rsidRPr="001232CF">
        <w:rPr>
          <w:sz w:val="24"/>
          <w:szCs w:val="24"/>
        </w:rPr>
        <w:t xml:space="preserve">Available at: </w:t>
      </w:r>
      <w:hyperlink r:id="rId36" w:history="1">
        <w:r w:rsidRPr="001232CF">
          <w:rPr>
            <w:rStyle w:val="Hyperlink"/>
            <w:sz w:val="24"/>
            <w:szCs w:val="24"/>
          </w:rPr>
          <w:t>43871 Working together to safeguard people: national action plan on preventing and responding to child sexual abuse (gov.wales)</w:t>
        </w:r>
      </w:hyperlink>
      <w:r w:rsidRPr="001232CF">
        <w:rPr>
          <w:sz w:val="24"/>
          <w:szCs w:val="24"/>
        </w:rPr>
        <w:t>. Accessed 16</w:t>
      </w:r>
      <w:r w:rsidRPr="001232CF">
        <w:rPr>
          <w:sz w:val="24"/>
          <w:szCs w:val="24"/>
          <w:vertAlign w:val="superscript"/>
        </w:rPr>
        <w:t>th</w:t>
      </w:r>
      <w:r w:rsidRPr="001232CF">
        <w:rPr>
          <w:sz w:val="24"/>
          <w:szCs w:val="24"/>
        </w:rPr>
        <w:t xml:space="preserve"> November 2022.</w:t>
      </w:r>
    </w:p>
    <w:p w14:paraId="2E3AA059" w14:textId="77777777" w:rsidR="00291A3C" w:rsidRDefault="00291A3C" w:rsidP="00291A3C">
      <w:pPr>
        <w:rPr>
          <w:color w:val="222222"/>
          <w:sz w:val="24"/>
          <w:szCs w:val="24"/>
          <w:shd w:val="clear" w:color="auto" w:fill="FFFFFF"/>
        </w:rPr>
      </w:pPr>
    </w:p>
    <w:p w14:paraId="3B73C57A" w14:textId="6B441731" w:rsidR="003F234D" w:rsidRPr="001232CF" w:rsidRDefault="003F234D" w:rsidP="00291A3C">
      <w:pPr>
        <w:rPr>
          <w:sz w:val="24"/>
          <w:szCs w:val="24"/>
        </w:rPr>
      </w:pPr>
      <w:r w:rsidRPr="001232CF">
        <w:rPr>
          <w:color w:val="222222"/>
          <w:sz w:val="24"/>
          <w:szCs w:val="24"/>
          <w:shd w:val="clear" w:color="auto" w:fill="FFFFFF"/>
        </w:rPr>
        <w:t xml:space="preserve">Welsh Language (Wales) Measure. </w:t>
      </w:r>
      <w:r>
        <w:rPr>
          <w:color w:val="222222"/>
          <w:sz w:val="24"/>
          <w:szCs w:val="24"/>
          <w:shd w:val="clear" w:color="auto" w:fill="FFFFFF"/>
        </w:rPr>
        <w:t>(</w:t>
      </w:r>
      <w:r w:rsidRPr="001232CF">
        <w:rPr>
          <w:color w:val="222222"/>
          <w:sz w:val="24"/>
          <w:szCs w:val="24"/>
          <w:shd w:val="clear" w:color="auto" w:fill="FFFFFF"/>
        </w:rPr>
        <w:t>2011</w:t>
      </w:r>
      <w:r>
        <w:rPr>
          <w:color w:val="222222"/>
          <w:sz w:val="24"/>
          <w:szCs w:val="24"/>
          <w:shd w:val="clear" w:color="auto" w:fill="FFFFFF"/>
        </w:rPr>
        <w:t>)</w:t>
      </w:r>
      <w:r w:rsidRPr="001232CF">
        <w:rPr>
          <w:color w:val="222222"/>
          <w:sz w:val="24"/>
          <w:szCs w:val="24"/>
          <w:shd w:val="clear" w:color="auto" w:fill="FFFFFF"/>
        </w:rPr>
        <w:t xml:space="preserve">. Available at: </w:t>
      </w:r>
      <w:hyperlink r:id="rId37" w:history="1">
        <w:r w:rsidRPr="001232CF">
          <w:rPr>
            <w:rStyle w:val="Hyperlink"/>
            <w:sz w:val="24"/>
            <w:szCs w:val="24"/>
          </w:rPr>
          <w:t>Welsh Language (Wales) Measure 2011 (legislation.gov.uk)</w:t>
        </w:r>
      </w:hyperlink>
      <w:r w:rsidRPr="001232CF">
        <w:rPr>
          <w:sz w:val="24"/>
          <w:szCs w:val="24"/>
        </w:rPr>
        <w:t>. Accessed 16</w:t>
      </w:r>
      <w:r w:rsidRPr="001232CF">
        <w:rPr>
          <w:sz w:val="24"/>
          <w:szCs w:val="24"/>
          <w:vertAlign w:val="superscript"/>
        </w:rPr>
        <w:t>th</w:t>
      </w:r>
      <w:r w:rsidRPr="001232CF">
        <w:rPr>
          <w:sz w:val="24"/>
          <w:szCs w:val="24"/>
        </w:rPr>
        <w:t xml:space="preserve"> December 2011</w:t>
      </w:r>
    </w:p>
    <w:p w14:paraId="636BB99A" w14:textId="77777777" w:rsidR="003F234D" w:rsidRPr="001232CF" w:rsidRDefault="003F234D" w:rsidP="00291A3C">
      <w:pPr>
        <w:keepNext/>
        <w:spacing w:before="240" w:after="60"/>
        <w:jc w:val="both"/>
        <w:rPr>
          <w:b/>
          <w:sz w:val="24"/>
          <w:szCs w:val="24"/>
        </w:rPr>
      </w:pPr>
      <w:r w:rsidRPr="001232CF">
        <w:rPr>
          <w:color w:val="222222"/>
          <w:sz w:val="24"/>
          <w:szCs w:val="24"/>
          <w:shd w:val="clear" w:color="auto" w:fill="FFFFFF"/>
        </w:rPr>
        <w:t xml:space="preserve">Wilson, K., </w:t>
      </w:r>
      <w:r>
        <w:rPr>
          <w:color w:val="222222"/>
          <w:sz w:val="24"/>
          <w:szCs w:val="24"/>
          <w:shd w:val="clear" w:color="auto" w:fill="FFFFFF"/>
        </w:rPr>
        <w:t>(</w:t>
      </w:r>
      <w:r w:rsidRPr="001232CF">
        <w:rPr>
          <w:color w:val="222222"/>
          <w:sz w:val="24"/>
          <w:szCs w:val="24"/>
          <w:shd w:val="clear" w:color="auto" w:fill="FFFFFF"/>
        </w:rPr>
        <w:t>2008</w:t>
      </w:r>
      <w:r>
        <w:rPr>
          <w:color w:val="222222"/>
          <w:sz w:val="24"/>
          <w:szCs w:val="24"/>
          <w:shd w:val="clear" w:color="auto" w:fill="FFFFFF"/>
        </w:rPr>
        <w:t>)</w:t>
      </w:r>
      <w:r w:rsidRPr="001232CF">
        <w:rPr>
          <w:color w:val="222222"/>
          <w:sz w:val="24"/>
          <w:szCs w:val="24"/>
          <w:shd w:val="clear" w:color="auto" w:fill="FFFFFF"/>
        </w:rPr>
        <w:t>. </w:t>
      </w:r>
      <w:r w:rsidRPr="001232CF">
        <w:rPr>
          <w:i/>
          <w:iCs/>
          <w:color w:val="222222"/>
          <w:sz w:val="24"/>
          <w:szCs w:val="24"/>
          <w:shd w:val="clear" w:color="auto" w:fill="FFFFFF"/>
        </w:rPr>
        <w:t>Social work: An introduction to contemporary practice</w:t>
      </w:r>
      <w:r w:rsidRPr="001232CF">
        <w:rPr>
          <w:color w:val="222222"/>
          <w:sz w:val="24"/>
          <w:szCs w:val="24"/>
          <w:shd w:val="clear" w:color="auto" w:fill="FFFFFF"/>
        </w:rPr>
        <w:t>.</w:t>
      </w:r>
      <w:r>
        <w:rPr>
          <w:color w:val="222222"/>
          <w:sz w:val="24"/>
          <w:szCs w:val="24"/>
          <w:shd w:val="clear" w:color="auto" w:fill="FFFFFF"/>
        </w:rPr>
        <w:t>London:</w:t>
      </w:r>
      <w:r w:rsidRPr="001232CF">
        <w:rPr>
          <w:color w:val="222222"/>
          <w:sz w:val="24"/>
          <w:szCs w:val="24"/>
          <w:shd w:val="clear" w:color="auto" w:fill="FFFFFF"/>
        </w:rPr>
        <w:t xml:space="preserve"> Pearson education.</w:t>
      </w:r>
    </w:p>
    <w:p w14:paraId="36BC3272" w14:textId="77777777" w:rsidR="003F234D" w:rsidRDefault="003F234D" w:rsidP="00291A3C">
      <w:pPr>
        <w:rPr>
          <w:rFonts w:eastAsiaTheme="minorEastAsia"/>
          <w:color w:val="000000" w:themeColor="text1"/>
          <w:sz w:val="24"/>
          <w:szCs w:val="24"/>
        </w:rPr>
      </w:pPr>
    </w:p>
    <w:p w14:paraId="6CE80FA9" w14:textId="77777777" w:rsidR="003F234D" w:rsidRPr="001232CF" w:rsidRDefault="003F234D" w:rsidP="00291A3C">
      <w:pPr>
        <w:rPr>
          <w:sz w:val="24"/>
          <w:szCs w:val="24"/>
        </w:rPr>
      </w:pPr>
      <w:r w:rsidRPr="001232CF">
        <w:rPr>
          <w:rFonts w:eastAsiaTheme="minorEastAsia"/>
          <w:color w:val="000000" w:themeColor="text1"/>
          <w:sz w:val="24"/>
          <w:szCs w:val="24"/>
        </w:rPr>
        <w:t xml:space="preserve">Women’s Aid. </w:t>
      </w:r>
      <w:r>
        <w:rPr>
          <w:rFonts w:eastAsiaTheme="minorEastAsia"/>
          <w:color w:val="000000" w:themeColor="text1"/>
          <w:sz w:val="24"/>
          <w:szCs w:val="24"/>
        </w:rPr>
        <w:t>(</w:t>
      </w:r>
      <w:r w:rsidRPr="001232CF">
        <w:rPr>
          <w:rFonts w:eastAsiaTheme="minorEastAsia"/>
          <w:color w:val="000000" w:themeColor="text1"/>
          <w:sz w:val="24"/>
          <w:szCs w:val="24"/>
        </w:rPr>
        <w:t>2022</w:t>
      </w:r>
      <w:r>
        <w:rPr>
          <w:rFonts w:eastAsiaTheme="minorEastAsia"/>
          <w:color w:val="000000" w:themeColor="text1"/>
          <w:sz w:val="24"/>
          <w:szCs w:val="24"/>
        </w:rPr>
        <w:t>)</w:t>
      </w:r>
      <w:r w:rsidRPr="001232CF">
        <w:rPr>
          <w:rFonts w:eastAsiaTheme="minorEastAsia"/>
          <w:color w:val="000000" w:themeColor="text1"/>
          <w:sz w:val="24"/>
          <w:szCs w:val="24"/>
        </w:rPr>
        <w:t xml:space="preserve">. </w:t>
      </w:r>
      <w:r w:rsidRPr="00BE5AC0">
        <w:rPr>
          <w:rFonts w:eastAsiaTheme="minorEastAsia"/>
          <w:i/>
          <w:iCs/>
          <w:color w:val="000000" w:themeColor="text1"/>
          <w:sz w:val="24"/>
          <w:szCs w:val="24"/>
        </w:rPr>
        <w:t>What is coercive control?</w:t>
      </w:r>
      <w:r w:rsidRPr="001232CF">
        <w:rPr>
          <w:rFonts w:eastAsiaTheme="minorEastAsia"/>
          <w:color w:val="000000" w:themeColor="text1"/>
          <w:sz w:val="24"/>
          <w:szCs w:val="24"/>
        </w:rPr>
        <w:t xml:space="preserve"> Available at: </w:t>
      </w:r>
      <w:hyperlink r:id="rId38" w:history="1">
        <w:r w:rsidRPr="001232CF">
          <w:rPr>
            <w:rStyle w:val="Hyperlink"/>
            <w:sz w:val="24"/>
            <w:szCs w:val="24"/>
          </w:rPr>
          <w:t>Coercive control - Women’s Aid (womensaid.org.uk)</w:t>
        </w:r>
      </w:hyperlink>
      <w:r w:rsidRPr="001232CF">
        <w:rPr>
          <w:sz w:val="24"/>
          <w:szCs w:val="24"/>
        </w:rPr>
        <w:t>. Accessed 12</w:t>
      </w:r>
      <w:r w:rsidRPr="001232CF">
        <w:rPr>
          <w:sz w:val="24"/>
          <w:szCs w:val="24"/>
          <w:vertAlign w:val="superscript"/>
        </w:rPr>
        <w:t>th</w:t>
      </w:r>
      <w:r w:rsidRPr="001232CF">
        <w:rPr>
          <w:sz w:val="24"/>
          <w:szCs w:val="24"/>
        </w:rPr>
        <w:t xml:space="preserve"> December 2022.</w:t>
      </w:r>
    </w:p>
    <w:p w14:paraId="090CFF0B" w14:textId="77777777" w:rsidR="00291A3C" w:rsidRDefault="00291A3C" w:rsidP="00291A3C">
      <w:pPr>
        <w:rPr>
          <w:color w:val="222222"/>
          <w:sz w:val="24"/>
          <w:szCs w:val="24"/>
          <w:shd w:val="clear" w:color="auto" w:fill="FFFFFF"/>
        </w:rPr>
      </w:pPr>
    </w:p>
    <w:p w14:paraId="1DADB4D7" w14:textId="565153E9" w:rsidR="003F234D" w:rsidRPr="001232CF" w:rsidRDefault="003F234D" w:rsidP="00291A3C">
      <w:pPr>
        <w:rPr>
          <w:color w:val="222222"/>
          <w:sz w:val="24"/>
          <w:szCs w:val="24"/>
          <w:shd w:val="clear" w:color="auto" w:fill="FFFFFF"/>
        </w:rPr>
      </w:pPr>
      <w:r w:rsidRPr="001232CF">
        <w:rPr>
          <w:color w:val="222222"/>
          <w:sz w:val="24"/>
          <w:szCs w:val="24"/>
          <w:shd w:val="clear" w:color="auto" w:fill="FFFFFF"/>
        </w:rPr>
        <w:t xml:space="preserve">Woodcock, J., </w:t>
      </w:r>
      <w:r>
        <w:rPr>
          <w:color w:val="222222"/>
          <w:sz w:val="24"/>
          <w:szCs w:val="24"/>
          <w:shd w:val="clear" w:color="auto" w:fill="FFFFFF"/>
        </w:rPr>
        <w:t>(</w:t>
      </w:r>
      <w:r w:rsidRPr="001232CF">
        <w:rPr>
          <w:color w:val="222222"/>
          <w:sz w:val="24"/>
          <w:szCs w:val="24"/>
          <w:shd w:val="clear" w:color="auto" w:fill="FFFFFF"/>
        </w:rPr>
        <w:t>2003</w:t>
      </w:r>
      <w:r>
        <w:rPr>
          <w:color w:val="222222"/>
          <w:sz w:val="24"/>
          <w:szCs w:val="24"/>
          <w:shd w:val="clear" w:color="auto" w:fill="FFFFFF"/>
        </w:rPr>
        <w:t>)</w:t>
      </w:r>
      <w:r w:rsidRPr="001232CF">
        <w:rPr>
          <w:color w:val="222222"/>
          <w:sz w:val="24"/>
          <w:szCs w:val="24"/>
          <w:shd w:val="clear" w:color="auto" w:fill="FFFFFF"/>
        </w:rPr>
        <w:t>. The social work assessment of parenting: An exploration. </w:t>
      </w:r>
      <w:r w:rsidRPr="001232CF">
        <w:rPr>
          <w:i/>
          <w:iCs/>
          <w:color w:val="222222"/>
          <w:sz w:val="24"/>
          <w:szCs w:val="24"/>
          <w:shd w:val="clear" w:color="auto" w:fill="FFFFFF"/>
        </w:rPr>
        <w:t>British Journal of Social Work</w:t>
      </w:r>
      <w:r w:rsidRPr="001232CF">
        <w:rPr>
          <w:color w:val="222222"/>
          <w:sz w:val="24"/>
          <w:szCs w:val="24"/>
          <w:shd w:val="clear" w:color="auto" w:fill="FFFFFF"/>
        </w:rPr>
        <w:t>, </w:t>
      </w:r>
      <w:r w:rsidRPr="001232CF">
        <w:rPr>
          <w:i/>
          <w:iCs/>
          <w:color w:val="222222"/>
          <w:sz w:val="24"/>
          <w:szCs w:val="24"/>
          <w:shd w:val="clear" w:color="auto" w:fill="FFFFFF"/>
        </w:rPr>
        <w:t>33</w:t>
      </w:r>
      <w:r w:rsidRPr="001232CF">
        <w:rPr>
          <w:color w:val="222222"/>
          <w:sz w:val="24"/>
          <w:szCs w:val="24"/>
          <w:shd w:val="clear" w:color="auto" w:fill="FFFFFF"/>
        </w:rPr>
        <w:t>(1</w:t>
      </w:r>
    </w:p>
    <w:p w14:paraId="0621F2B3" w14:textId="77777777" w:rsidR="00291A3C" w:rsidRDefault="00291A3C" w:rsidP="00291A3C">
      <w:pPr>
        <w:rPr>
          <w:color w:val="222222"/>
          <w:sz w:val="24"/>
          <w:szCs w:val="24"/>
          <w:shd w:val="clear" w:color="auto" w:fill="FFFFFF"/>
        </w:rPr>
      </w:pPr>
    </w:p>
    <w:p w14:paraId="2BFF6C0E" w14:textId="52A103F7" w:rsidR="003F234D" w:rsidRPr="001232CF" w:rsidRDefault="003F234D" w:rsidP="00291A3C">
      <w:pPr>
        <w:rPr>
          <w:iCs/>
          <w:sz w:val="24"/>
          <w:szCs w:val="24"/>
        </w:rPr>
      </w:pPr>
      <w:r w:rsidRPr="001232CF">
        <w:rPr>
          <w:color w:val="222222"/>
          <w:sz w:val="24"/>
          <w:szCs w:val="24"/>
          <w:shd w:val="clear" w:color="auto" w:fill="FFFFFF"/>
        </w:rPr>
        <w:t>UNICEF.</w:t>
      </w:r>
      <w:r>
        <w:rPr>
          <w:color w:val="222222"/>
          <w:sz w:val="24"/>
          <w:szCs w:val="24"/>
          <w:shd w:val="clear" w:color="auto" w:fill="FFFFFF"/>
        </w:rPr>
        <w:t>(nd)</w:t>
      </w:r>
      <w:r w:rsidRPr="001232CF">
        <w:rPr>
          <w:color w:val="222222"/>
          <w:sz w:val="24"/>
          <w:szCs w:val="24"/>
          <w:shd w:val="clear" w:color="auto" w:fill="FFFFFF"/>
        </w:rPr>
        <w:t xml:space="preserve">. </w:t>
      </w:r>
      <w:r w:rsidRPr="00BE5AC0">
        <w:rPr>
          <w:i/>
          <w:iCs/>
          <w:color w:val="222222"/>
          <w:sz w:val="24"/>
          <w:szCs w:val="24"/>
          <w:shd w:val="clear" w:color="auto" w:fill="FFFFFF"/>
        </w:rPr>
        <w:t>United Nations Convention on the Rights of the Child.</w:t>
      </w:r>
      <w:r w:rsidRPr="001232CF">
        <w:rPr>
          <w:color w:val="222222"/>
          <w:sz w:val="24"/>
          <w:szCs w:val="24"/>
          <w:shd w:val="clear" w:color="auto" w:fill="FFFFFF"/>
        </w:rPr>
        <w:t xml:space="preserve"> Available at: </w:t>
      </w:r>
      <w:hyperlink r:id="rId39" w:history="1">
        <w:r w:rsidRPr="001232CF">
          <w:rPr>
            <w:rStyle w:val="Hyperlink"/>
            <w:sz w:val="24"/>
            <w:szCs w:val="24"/>
          </w:rPr>
          <w:t>UN Convention on the Rights of the Child - UNICEF UK</w:t>
        </w:r>
      </w:hyperlink>
      <w:r w:rsidRPr="001232CF">
        <w:rPr>
          <w:sz w:val="24"/>
          <w:szCs w:val="24"/>
        </w:rPr>
        <w:t>. Accessed 20</w:t>
      </w:r>
      <w:r w:rsidRPr="001232CF">
        <w:rPr>
          <w:sz w:val="24"/>
          <w:szCs w:val="24"/>
          <w:vertAlign w:val="superscript"/>
        </w:rPr>
        <w:t>th</w:t>
      </w:r>
      <w:r w:rsidRPr="001232CF">
        <w:rPr>
          <w:sz w:val="24"/>
          <w:szCs w:val="24"/>
        </w:rPr>
        <w:t xml:space="preserve"> January 2023.</w:t>
      </w:r>
    </w:p>
    <w:p w14:paraId="461B063D" w14:textId="77777777" w:rsidR="00291A3C" w:rsidRDefault="00291A3C" w:rsidP="00291A3C">
      <w:pPr>
        <w:rPr>
          <w:color w:val="222222"/>
          <w:sz w:val="24"/>
          <w:szCs w:val="24"/>
          <w:shd w:val="clear" w:color="auto" w:fill="FFFFFF"/>
        </w:rPr>
      </w:pPr>
    </w:p>
    <w:p w14:paraId="00E127A9" w14:textId="5F6879F1" w:rsidR="003F234D" w:rsidRPr="001232CF" w:rsidRDefault="003F234D" w:rsidP="00291A3C">
      <w:pPr>
        <w:rPr>
          <w:sz w:val="24"/>
          <w:szCs w:val="24"/>
        </w:rPr>
      </w:pPr>
      <w:r w:rsidRPr="001232CF">
        <w:rPr>
          <w:color w:val="222222"/>
          <w:sz w:val="24"/>
          <w:szCs w:val="24"/>
          <w:shd w:val="clear" w:color="auto" w:fill="FFFFFF"/>
        </w:rPr>
        <w:t xml:space="preserve">UNICEF. </w:t>
      </w:r>
      <w:r>
        <w:rPr>
          <w:color w:val="222222"/>
          <w:sz w:val="24"/>
          <w:szCs w:val="24"/>
          <w:shd w:val="clear" w:color="auto" w:fill="FFFFFF"/>
        </w:rPr>
        <w:t>(</w:t>
      </w:r>
      <w:r w:rsidRPr="001232CF">
        <w:rPr>
          <w:color w:val="222222"/>
          <w:sz w:val="24"/>
          <w:szCs w:val="24"/>
          <w:shd w:val="clear" w:color="auto" w:fill="FFFFFF"/>
        </w:rPr>
        <w:t>2022</w:t>
      </w:r>
      <w:r>
        <w:rPr>
          <w:color w:val="222222"/>
          <w:sz w:val="24"/>
          <w:szCs w:val="24"/>
          <w:shd w:val="clear" w:color="auto" w:fill="FFFFFF"/>
        </w:rPr>
        <w:t>)</w:t>
      </w:r>
      <w:r w:rsidRPr="001232CF">
        <w:rPr>
          <w:color w:val="222222"/>
          <w:sz w:val="24"/>
          <w:szCs w:val="24"/>
          <w:shd w:val="clear" w:color="auto" w:fill="FFFFFF"/>
        </w:rPr>
        <w:t xml:space="preserve">. </w:t>
      </w:r>
      <w:r w:rsidRPr="00BE5AC0">
        <w:rPr>
          <w:i/>
          <w:iCs/>
          <w:color w:val="222222"/>
          <w:sz w:val="24"/>
          <w:szCs w:val="24"/>
          <w:shd w:val="clear" w:color="auto" w:fill="FFFFFF"/>
        </w:rPr>
        <w:t>How we protect children’s rights</w:t>
      </w:r>
      <w:r w:rsidRPr="001232CF">
        <w:rPr>
          <w:color w:val="222222"/>
          <w:sz w:val="24"/>
          <w:szCs w:val="24"/>
          <w:shd w:val="clear" w:color="auto" w:fill="FFFFFF"/>
        </w:rPr>
        <w:t xml:space="preserve">. Available at </w:t>
      </w:r>
      <w:hyperlink r:id="rId40" w:history="1">
        <w:r w:rsidRPr="001232CF">
          <w:rPr>
            <w:rStyle w:val="Hyperlink"/>
            <w:sz w:val="24"/>
            <w:szCs w:val="24"/>
          </w:rPr>
          <w:t>UN Convention on the Rights of the Child - UNICEF UK</w:t>
        </w:r>
      </w:hyperlink>
      <w:r w:rsidRPr="001232CF">
        <w:rPr>
          <w:sz w:val="24"/>
          <w:szCs w:val="24"/>
        </w:rPr>
        <w:t xml:space="preserve"> . Accessed 1</w:t>
      </w:r>
      <w:r w:rsidRPr="001232CF">
        <w:rPr>
          <w:sz w:val="24"/>
          <w:szCs w:val="24"/>
          <w:vertAlign w:val="superscript"/>
        </w:rPr>
        <w:t>st</w:t>
      </w:r>
      <w:r w:rsidRPr="001232CF">
        <w:rPr>
          <w:sz w:val="24"/>
          <w:szCs w:val="24"/>
        </w:rPr>
        <w:t xml:space="preserve"> of July 2022.</w:t>
      </w:r>
    </w:p>
    <w:p w14:paraId="30FEAFAB" w14:textId="77777777" w:rsidR="00291A3C" w:rsidRDefault="00291A3C" w:rsidP="00291A3C">
      <w:pPr>
        <w:rPr>
          <w:iCs/>
          <w:sz w:val="24"/>
          <w:szCs w:val="24"/>
        </w:rPr>
      </w:pPr>
    </w:p>
    <w:p w14:paraId="58BB3850" w14:textId="15CB3D63" w:rsidR="003F234D" w:rsidRPr="001232CF" w:rsidRDefault="003F234D" w:rsidP="00291A3C">
      <w:pPr>
        <w:rPr>
          <w:sz w:val="24"/>
          <w:szCs w:val="24"/>
        </w:rPr>
      </w:pPr>
      <w:r w:rsidRPr="001232CF">
        <w:rPr>
          <w:iCs/>
          <w:sz w:val="24"/>
          <w:szCs w:val="24"/>
        </w:rPr>
        <w:t xml:space="preserve">Violence against Women, Domestic abuse and Sexual Violence (Wales) Act 2015. Available at </w:t>
      </w:r>
      <w:hyperlink r:id="rId41" w:anchor=":~:text=An%20Act%20of%20the%20National%20Assembly%20for%20Wales,on%20gender-based%20violence%2C%20domestic%20abuse%20and%20sexual%20violence." w:history="1">
        <w:r w:rsidRPr="001232CF">
          <w:rPr>
            <w:rStyle w:val="Hyperlink"/>
            <w:sz w:val="24"/>
            <w:szCs w:val="24"/>
          </w:rPr>
          <w:t>Violence against Women, Domestic Abuse and Sexual Violence (Wales) Act 2015 (legislation.gov.uk)</w:t>
        </w:r>
      </w:hyperlink>
      <w:r w:rsidRPr="001232CF">
        <w:rPr>
          <w:sz w:val="24"/>
          <w:szCs w:val="24"/>
        </w:rPr>
        <w:t>. Accessed 12</w:t>
      </w:r>
      <w:r w:rsidRPr="001232CF">
        <w:rPr>
          <w:sz w:val="24"/>
          <w:szCs w:val="24"/>
          <w:vertAlign w:val="superscript"/>
        </w:rPr>
        <w:t>th</w:t>
      </w:r>
      <w:r w:rsidRPr="001232CF">
        <w:rPr>
          <w:sz w:val="24"/>
          <w:szCs w:val="24"/>
        </w:rPr>
        <w:t xml:space="preserve"> December 2022.</w:t>
      </w:r>
    </w:p>
    <w:p w14:paraId="216C3E91" w14:textId="77777777" w:rsidR="003F234D" w:rsidRDefault="003F234D" w:rsidP="003F234D"/>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45A4CCB" w:rsidR="00E559CE" w:rsidRPr="00B17FA0" w:rsidRDefault="00E67ED7" w:rsidP="00B94443">
            <w:pPr>
              <w:jc w:val="both"/>
              <w:rPr>
                <w:sz w:val="24"/>
                <w:szCs w:val="24"/>
              </w:rPr>
            </w:pPr>
            <w:r>
              <w:rPr>
                <w:sz w:val="24"/>
                <w:szCs w:val="24"/>
              </w:rPr>
              <w:t>May 17</w:t>
            </w:r>
            <w:r w:rsidR="00806353">
              <w:rPr>
                <w:sz w:val="24"/>
                <w:szCs w:val="24"/>
              </w:rPr>
              <w:t>th</w:t>
            </w:r>
            <w:r>
              <w:rPr>
                <w:sz w:val="24"/>
                <w:szCs w:val="24"/>
              </w:rPr>
              <w:t xml:space="preserve"> 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93BF113" w:rsidR="00E559CE" w:rsidRPr="00B17FA0" w:rsidRDefault="00806353" w:rsidP="00B94443">
            <w:pPr>
              <w:jc w:val="both"/>
              <w:rPr>
                <w:sz w:val="24"/>
                <w:szCs w:val="24"/>
              </w:rPr>
            </w:pPr>
            <w:r>
              <w:rPr>
                <w:sz w:val="24"/>
                <w:szCs w:val="24"/>
              </w:rPr>
              <w:t>July 6th 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21EF656" w:rsidR="00E559CE" w:rsidRPr="00B17FA0" w:rsidRDefault="00806353" w:rsidP="00B94443">
            <w:pPr>
              <w:jc w:val="both"/>
              <w:rPr>
                <w:sz w:val="24"/>
                <w:szCs w:val="24"/>
              </w:rPr>
            </w:pPr>
            <w:r>
              <w:rPr>
                <w:sz w:val="24"/>
                <w:szCs w:val="24"/>
              </w:rPr>
              <w:t>September 20th 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4EF73DBF" w:rsidR="000E38C3" w:rsidRDefault="00E559CE" w:rsidP="00E559CE">
      <w:pPr>
        <w:jc w:val="both"/>
        <w:rPr>
          <w:sz w:val="24"/>
          <w:szCs w:val="24"/>
        </w:rPr>
      </w:pPr>
      <w:r>
        <w:rPr>
          <w:sz w:val="24"/>
          <w:szCs w:val="24"/>
        </w:rPr>
        <w:t>Notes</w:t>
      </w:r>
      <w:r w:rsidR="00806353">
        <w:rPr>
          <w:sz w:val="24"/>
          <w:szCs w:val="24"/>
        </w:rPr>
        <w:t>-</w:t>
      </w:r>
      <w:r w:rsidRPr="008B28E7">
        <w:rPr>
          <w:sz w:val="24"/>
          <w:szCs w:val="24"/>
        </w:rPr>
        <w:t xml:space="preserve"> </w:t>
      </w:r>
      <w:r w:rsidR="00806353">
        <w:rPr>
          <w:sz w:val="24"/>
          <w:szCs w:val="24"/>
        </w:rPr>
        <w:t xml:space="preserve">I </w:t>
      </w:r>
      <w:r w:rsidR="002E0ACD">
        <w:rPr>
          <w:sz w:val="24"/>
          <w:szCs w:val="24"/>
        </w:rPr>
        <w:t>did not attend a workshop due to being off work sick as I had tested positive for Covid.</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04180F05" w:rsidR="008C7770" w:rsidRDefault="008C7770" w:rsidP="00E559CE">
      <w:pPr>
        <w:jc w:val="both"/>
        <w:rPr>
          <w:sz w:val="24"/>
          <w:szCs w:val="24"/>
        </w:rPr>
      </w:pPr>
    </w:p>
    <w:p w14:paraId="2A04DAC1" w14:textId="2739D3FA" w:rsidR="00EC59CE" w:rsidRPr="006E6408" w:rsidRDefault="00EC59CE" w:rsidP="00E559CE">
      <w:pPr>
        <w:jc w:val="both"/>
        <w:rPr>
          <w:b/>
          <w:bCs/>
          <w:color w:val="FF0000"/>
          <w:sz w:val="24"/>
          <w:szCs w:val="24"/>
        </w:rPr>
      </w:pPr>
      <w:r w:rsidRPr="006E6408">
        <w:rPr>
          <w:b/>
          <w:bCs/>
          <w:color w:val="FF0000"/>
          <w:sz w:val="24"/>
          <w:szCs w:val="24"/>
        </w:rPr>
        <w:t>During the course of my CPEL year, I changed employment</w:t>
      </w:r>
      <w:r w:rsidR="006E6408" w:rsidRPr="006E6408">
        <w:rPr>
          <w:b/>
          <w:bCs/>
          <w:color w:val="FF0000"/>
          <w:sz w:val="24"/>
          <w:szCs w:val="24"/>
        </w:rPr>
        <w:t xml:space="preserve"> in August 2022, therefore I attach two mentor reports, two learning agreements along with two line manager agreements. </w:t>
      </w:r>
    </w:p>
    <w:p w14:paraId="644C0999" w14:textId="77777777" w:rsidR="00EC59CE" w:rsidRDefault="00EC59CE"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51C4BBBA" w:rsidR="00FC0334" w:rsidRPr="0004722D" w:rsidRDefault="0004722D" w:rsidP="005D4F72">
            <w:pPr>
              <w:jc w:val="both"/>
              <w:rPr>
                <w:b/>
                <w:bCs/>
                <w:color w:val="auto"/>
                <w:sz w:val="24"/>
                <w:szCs w:val="24"/>
              </w:rPr>
            </w:pPr>
            <w:r>
              <w:rPr>
                <w:b/>
                <w:bCs/>
                <w:color w:val="auto"/>
                <w:sz w:val="24"/>
                <w:szCs w:val="24"/>
              </w:rPr>
              <w:t xml:space="preserve">Mentor report provided by </w:t>
            </w:r>
            <w:r w:rsidR="00BD1B63" w:rsidRPr="0004722D">
              <w:rPr>
                <w:b/>
                <w:bCs/>
                <w:color w:val="auto"/>
                <w:sz w:val="24"/>
                <w:szCs w:val="24"/>
              </w:rPr>
              <w:t>Jenny Carrington</w:t>
            </w:r>
            <w:r w:rsidRPr="0004722D">
              <w:rPr>
                <w:b/>
                <w:bCs/>
                <w:color w:val="auto"/>
                <w:sz w:val="24"/>
                <w:szCs w:val="24"/>
              </w:rPr>
              <w:t>- Family Intervention Team</w:t>
            </w:r>
          </w:p>
          <w:p w14:paraId="575BDF1E" w14:textId="77777777" w:rsidR="00FC0334" w:rsidRDefault="00FC0334" w:rsidP="005D4F72">
            <w:pPr>
              <w:jc w:val="both"/>
              <w:rPr>
                <w:color w:val="auto"/>
                <w:sz w:val="24"/>
                <w:szCs w:val="24"/>
              </w:rPr>
            </w:pPr>
          </w:p>
          <w:p w14:paraId="0CB3B9D0" w14:textId="77777777" w:rsidR="001A52FB" w:rsidRDefault="001A52FB" w:rsidP="001A52FB">
            <w:pPr>
              <w:jc w:val="both"/>
              <w:rPr>
                <w:color w:val="auto"/>
                <w:sz w:val="24"/>
                <w:szCs w:val="24"/>
              </w:rPr>
            </w:pPr>
            <w:r>
              <w:rPr>
                <w:color w:val="auto"/>
                <w:sz w:val="24"/>
                <w:szCs w:val="24"/>
              </w:rPr>
              <w:t xml:space="preserve">I have had the opportunity to supervise the learner for the first half of the completion of their CPEL. The learner has presented as committed and motivated in completing this piece of work. The learner attended monthly supervision and has evidenced their ability to critically reflect upon their practice. </w:t>
            </w:r>
          </w:p>
          <w:p w14:paraId="65EC2951" w14:textId="77777777" w:rsidR="001A52FB" w:rsidRDefault="001A52FB" w:rsidP="001A52FB">
            <w:pPr>
              <w:jc w:val="both"/>
              <w:rPr>
                <w:color w:val="auto"/>
                <w:sz w:val="24"/>
                <w:szCs w:val="24"/>
              </w:rPr>
            </w:pPr>
          </w:p>
          <w:p w14:paraId="2FF9F094" w14:textId="77777777" w:rsidR="001A52FB" w:rsidRDefault="001A52FB" w:rsidP="001A52FB">
            <w:pPr>
              <w:jc w:val="both"/>
              <w:rPr>
                <w:color w:val="auto"/>
                <w:sz w:val="24"/>
                <w:szCs w:val="24"/>
              </w:rPr>
            </w:pPr>
            <w:r>
              <w:rPr>
                <w:color w:val="auto"/>
                <w:sz w:val="24"/>
                <w:szCs w:val="24"/>
              </w:rPr>
              <w:t xml:space="preserve">During the CPEL program the learner has had the opportunity to undertake assessments with parents, young people and children. The learner produces assessments to a high standard   </w:t>
            </w:r>
            <w:r>
              <w:rPr>
                <w:color w:val="auto"/>
                <w:sz w:val="24"/>
                <w:szCs w:val="24"/>
              </w:rPr>
              <w:lastRenderedPageBreak/>
              <w:t xml:space="preserve">which has been recognised by other professionals. The assessments produced by the learner are evidence based, factual and adopt a holistic approach. The learner utilises informal and formal supervision to reflect upon their work. </w:t>
            </w:r>
          </w:p>
          <w:p w14:paraId="228F23AD" w14:textId="77777777" w:rsidR="001A52FB" w:rsidRDefault="001A52FB" w:rsidP="001A52FB">
            <w:pPr>
              <w:jc w:val="both"/>
              <w:rPr>
                <w:color w:val="auto"/>
                <w:sz w:val="24"/>
                <w:szCs w:val="24"/>
              </w:rPr>
            </w:pPr>
          </w:p>
          <w:p w14:paraId="68586961" w14:textId="77777777" w:rsidR="001A52FB" w:rsidRDefault="001A52FB" w:rsidP="001A52FB">
            <w:pPr>
              <w:jc w:val="both"/>
              <w:rPr>
                <w:color w:val="auto"/>
                <w:sz w:val="24"/>
                <w:szCs w:val="24"/>
              </w:rPr>
            </w:pPr>
            <w:r>
              <w:rPr>
                <w:color w:val="auto"/>
                <w:sz w:val="24"/>
                <w:szCs w:val="24"/>
              </w:rPr>
              <w:t xml:space="preserve">Assessments undertaken by the learner consistently incorporate the views of the family and children they are working with. There has been clear evidence of collaborative working being demonstrated by the learner when undertaking assessments. They have ensured that the views of family, children and other professionals involved have been gathered, considered and included in the assessment to inform interventions. The learner’s assessments have drawn upon the families’ strengths and a strengths-based approach has been evident. From supervising the learner, I have had the opportunity to observe how the learner’s approach and use of methods and theories has informed and supported their practice; in particular when they have used a strengths based approach this has empowered the families and allowed them to feel part of the process with a shared balance of power. This has promoted positive outcomes for children and their families. On occasions I have attended meetings and visits with the learners, and it has been clear that the learner has the ability to form positive working relationships with families; they have been able to gain their trust and they have demonstrated tenacity when working with more challenging and complex families. The learner demonstrates that they adapt their practice and approach to each different family recognising individuality, different cultures, religious needs and linguistic needs. </w:t>
            </w:r>
          </w:p>
          <w:p w14:paraId="22CF9DA9" w14:textId="77777777" w:rsidR="001A52FB" w:rsidRDefault="001A52FB" w:rsidP="001A52FB">
            <w:pPr>
              <w:jc w:val="both"/>
              <w:rPr>
                <w:color w:val="auto"/>
                <w:sz w:val="24"/>
                <w:szCs w:val="24"/>
              </w:rPr>
            </w:pPr>
          </w:p>
          <w:p w14:paraId="2E8BA35B" w14:textId="77777777" w:rsidR="00BD1B63" w:rsidRDefault="001A52FB" w:rsidP="00BD1B63">
            <w:pPr>
              <w:jc w:val="both"/>
              <w:rPr>
                <w:color w:val="auto"/>
                <w:sz w:val="24"/>
                <w:szCs w:val="24"/>
              </w:rPr>
            </w:pPr>
            <w:r>
              <w:rPr>
                <w:color w:val="auto"/>
                <w:sz w:val="24"/>
                <w:szCs w:val="24"/>
              </w:rPr>
              <w:t>At the core of the learners practice is their social work values; the learner was a well-respected member of the team and also highly regarded by colleagues in other agencies. They have been described as “a safe and trustworthy pair of hands”. Their level of professionalism has been consistent, and integrity is a strong value that shines through in their daily practice. Feedback from parents that the learner has previously worked with include comments such as how the learner had treated them</w:t>
            </w:r>
            <w:r w:rsidR="00BD1B63">
              <w:rPr>
                <w:color w:val="auto"/>
                <w:sz w:val="24"/>
                <w:szCs w:val="24"/>
              </w:rPr>
              <w:t xml:space="preserve"> with dignity and respect throughout. Such feedback has been collated via compliments for the learner formally shared by families.</w:t>
            </w:r>
          </w:p>
          <w:p w14:paraId="3E06B77F" w14:textId="77777777" w:rsidR="00BD1B63" w:rsidRDefault="00BD1B63" w:rsidP="00BD1B63">
            <w:pPr>
              <w:jc w:val="both"/>
              <w:rPr>
                <w:color w:val="auto"/>
                <w:sz w:val="24"/>
                <w:szCs w:val="24"/>
              </w:rPr>
            </w:pPr>
          </w:p>
          <w:p w14:paraId="22BA4A05" w14:textId="77777777" w:rsidR="00BD1B63" w:rsidRDefault="00BD1B63" w:rsidP="00BD1B63">
            <w:pPr>
              <w:jc w:val="both"/>
              <w:rPr>
                <w:color w:val="auto"/>
                <w:sz w:val="24"/>
                <w:szCs w:val="24"/>
              </w:rPr>
            </w:pPr>
            <w:r>
              <w:rPr>
                <w:color w:val="auto"/>
                <w:sz w:val="24"/>
                <w:szCs w:val="24"/>
              </w:rPr>
              <w:t>The assessments undertaken by the learner consistently identify risk and appropriate interventions are identified by the learner to attempt to mitigate the risk. The learner consistently utilised their supervision sessions to critically reflect upon their practice and has been able to identify areas of development. The learner is a motivated and commitment individual who was always fully prepared and contributed fully during supervision sessions. With regards to working</w:t>
            </w:r>
            <w:r>
              <w:rPr>
                <w:sz w:val="24"/>
                <w:szCs w:val="24"/>
              </w:rPr>
              <w:t xml:space="preserve"> collaboratively</w:t>
            </w:r>
            <w:r>
              <w:rPr>
                <w:color w:val="auto"/>
                <w:sz w:val="24"/>
                <w:szCs w:val="24"/>
              </w:rPr>
              <w:t xml:space="preserve">, this is an area whereby the learner has evidenced their ability to work creatively and in the best interest of the families they were supporting. The learner has evidenced that they have the ability to recognise individual needs and how best to support individuals to enable them to fully participate; it has been refreshing to observe the learner not adapt a one fits all approach” especially when supporting families during the pandemic where face to face was not always possible. This ensured that the care and support needs of children and their families were identified, were person centred, outcome focused and that appropriate support was put in place. </w:t>
            </w:r>
          </w:p>
          <w:p w14:paraId="5FB67536" w14:textId="77777777" w:rsidR="00BD1B63" w:rsidRDefault="00BD1B63" w:rsidP="00BD1B63">
            <w:pPr>
              <w:jc w:val="both"/>
              <w:rPr>
                <w:color w:val="auto"/>
                <w:sz w:val="24"/>
                <w:szCs w:val="24"/>
              </w:rPr>
            </w:pPr>
          </w:p>
          <w:p w14:paraId="75BB78D2" w14:textId="77777777" w:rsidR="00BD1B63" w:rsidRDefault="00BD1B63" w:rsidP="00BD1B63">
            <w:pPr>
              <w:jc w:val="both"/>
              <w:rPr>
                <w:color w:val="auto"/>
                <w:sz w:val="24"/>
                <w:szCs w:val="24"/>
              </w:rPr>
            </w:pPr>
            <w:r>
              <w:rPr>
                <w:color w:val="auto"/>
                <w:sz w:val="24"/>
                <w:szCs w:val="24"/>
              </w:rPr>
              <w:t xml:space="preserve">During supervision sessions the learner was able to identify areas whereby they wished to develop and further their understanding and develop their practice. The learner share that they had a level of worry/nervousness with regards to undertaking Section 47 investigations – this </w:t>
            </w:r>
            <w:r>
              <w:rPr>
                <w:color w:val="auto"/>
                <w:sz w:val="24"/>
                <w:szCs w:val="24"/>
              </w:rPr>
              <w:lastRenderedPageBreak/>
              <w:t xml:space="preserve">was idented as a training need to provide the with the training to have the skills and confidence to undertake such assessments. The learner attended such training and following completion shadowed other social workers undertaking section 47 investigations. The learner then undertook an investigation themselves and confidently applied their skills, knowledge and understanding to complete a strong analysis which clearly identified the level of risk to subject children. To form this analysis the leaner was required to apply their professional judgement to form recommendations in term of level of risk and identified needs. As part of this investigation the learner was required to liaise with external professionals to ensure that the assessment was holistic, factual and evidence based. </w:t>
            </w:r>
          </w:p>
          <w:p w14:paraId="3417192F" w14:textId="77777777" w:rsidR="00BD1B63" w:rsidRDefault="00BD1B63" w:rsidP="00BD1B63">
            <w:pPr>
              <w:jc w:val="both"/>
              <w:rPr>
                <w:color w:val="auto"/>
                <w:sz w:val="24"/>
                <w:szCs w:val="24"/>
              </w:rPr>
            </w:pPr>
          </w:p>
          <w:p w14:paraId="752DF484" w14:textId="77777777" w:rsidR="00BD1B63" w:rsidRDefault="00BD1B63" w:rsidP="00BD1B63">
            <w:pPr>
              <w:overflowPunct/>
              <w:autoSpaceDE/>
              <w:adjustRightInd/>
              <w:spacing w:after="160" w:line="256" w:lineRule="auto"/>
              <w:jc w:val="both"/>
              <w:rPr>
                <w:color w:val="auto"/>
                <w:sz w:val="24"/>
                <w:szCs w:val="24"/>
                <w:lang w:val="en-US" w:eastAsia="en-US"/>
              </w:rPr>
            </w:pPr>
            <w:r>
              <w:rPr>
                <w:color w:val="auto"/>
                <w:sz w:val="24"/>
                <w:szCs w:val="24"/>
                <w:lang w:val="en-US" w:eastAsia="en-US"/>
              </w:rPr>
              <w:t xml:space="preserve">The result of this critical thinking and professional development is that the learner has been able to successfully make the transition to working on multi-faceted complex cases that have required detailed in-depth court writing skills and has shown she can manage in a complex multi-professional arena and work autonomously to statutory time frames. Importantly the learners approach to development has aided their achieved positive outcomes for young people and work towards their best interest showing that as a social worker they are capable to direct other professionals. The learner has shown that they are proactive in achieving the best outcome possible for a child, always being child centered in her approach. Key to this has been the learner’s willingness to improve, listen and challenge them self and accept constructive criticism.  </w:t>
            </w:r>
          </w:p>
          <w:p w14:paraId="7F0A60FD" w14:textId="77777777" w:rsidR="00BD1B63" w:rsidRDefault="00BD1B63" w:rsidP="00BD1B63">
            <w:pPr>
              <w:jc w:val="both"/>
              <w:rPr>
                <w:color w:val="auto"/>
                <w:sz w:val="24"/>
                <w:szCs w:val="24"/>
              </w:rPr>
            </w:pPr>
          </w:p>
          <w:p w14:paraId="4C37BF9F" w14:textId="77777777" w:rsidR="00BD1B63" w:rsidRDefault="00BD1B63" w:rsidP="00BD1B63">
            <w:pPr>
              <w:jc w:val="both"/>
              <w:rPr>
                <w:color w:val="auto"/>
                <w:sz w:val="24"/>
                <w:szCs w:val="24"/>
              </w:rPr>
            </w:pPr>
          </w:p>
          <w:p w14:paraId="11BF1E64" w14:textId="77777777" w:rsidR="00BD1B63" w:rsidRDefault="00BD1B63" w:rsidP="00BD1B63">
            <w:pPr>
              <w:jc w:val="both"/>
              <w:rPr>
                <w:color w:val="auto"/>
                <w:sz w:val="24"/>
                <w:szCs w:val="24"/>
              </w:rPr>
            </w:pPr>
            <w:r>
              <w:rPr>
                <w:color w:val="auto"/>
                <w:sz w:val="24"/>
                <w:szCs w:val="24"/>
                <w:lang w:val="en-US" w:eastAsia="en-US"/>
              </w:rPr>
              <w:t>Overall, the learner has progressed to become a person who can be relied upon to support others and manage challenging complex cases effectively.</w:t>
            </w:r>
          </w:p>
          <w:p w14:paraId="7A8B71FD" w14:textId="6BFD9DD2" w:rsidR="00FC0334" w:rsidRDefault="00FC0334" w:rsidP="001A52FB">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A97EAA" w14:paraId="42D71DA0" w14:textId="77777777" w:rsidTr="00F83227">
        <w:tc>
          <w:tcPr>
            <w:tcW w:w="10070" w:type="dxa"/>
            <w:tcBorders>
              <w:top w:val="single" w:sz="4" w:space="0" w:color="auto"/>
              <w:left w:val="single" w:sz="4" w:space="0" w:color="auto"/>
              <w:bottom w:val="single" w:sz="4" w:space="0" w:color="auto"/>
              <w:right w:val="single" w:sz="4" w:space="0" w:color="auto"/>
            </w:tcBorders>
          </w:tcPr>
          <w:p w14:paraId="2DC3621C" w14:textId="77777777" w:rsidR="00A97EAA" w:rsidRDefault="00A97EAA" w:rsidP="00F83227">
            <w:pPr>
              <w:jc w:val="both"/>
              <w:rPr>
                <w:color w:val="auto"/>
                <w:sz w:val="24"/>
                <w:szCs w:val="24"/>
              </w:rPr>
            </w:pPr>
            <w:r>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Pr>
                <w:sz w:val="24"/>
                <w:szCs w:val="24"/>
              </w:rPr>
              <w:t xml:space="preserve"> in need of care and support </w:t>
            </w:r>
            <w:r>
              <w:rPr>
                <w:sz w:val="24"/>
                <w:szCs w:val="24"/>
              </w:rPr>
              <w:lastRenderedPageBreak/>
              <w:t>and/or their</w:t>
            </w:r>
            <w:r>
              <w:rPr>
                <w:i/>
                <w:iCs/>
                <w:sz w:val="24"/>
                <w:szCs w:val="24"/>
              </w:rPr>
              <w:t xml:space="preserve"> </w:t>
            </w:r>
            <w:r>
              <w:rPr>
                <w:sz w:val="24"/>
                <w:szCs w:val="24"/>
              </w:rPr>
              <w:t>carers</w:t>
            </w:r>
            <w:r>
              <w:rPr>
                <w:color w:val="auto"/>
                <w:sz w:val="24"/>
                <w:szCs w:val="24"/>
              </w:rPr>
              <w:t xml:space="preserve"> with whom the learner has worked, you are encouraged to comment on this with regard to the learner’s development and their future development.</w:t>
            </w:r>
          </w:p>
          <w:p w14:paraId="3B979FB8" w14:textId="77777777" w:rsidR="00A97EAA" w:rsidRDefault="00A97EAA" w:rsidP="00F83227">
            <w:pPr>
              <w:jc w:val="both"/>
              <w:rPr>
                <w:sz w:val="24"/>
                <w:szCs w:val="24"/>
              </w:rPr>
            </w:pPr>
          </w:p>
        </w:tc>
      </w:tr>
      <w:tr w:rsidR="00A97EAA" w14:paraId="423AAA59" w14:textId="77777777" w:rsidTr="00F83227">
        <w:tc>
          <w:tcPr>
            <w:tcW w:w="10070" w:type="dxa"/>
            <w:tcBorders>
              <w:top w:val="single" w:sz="4" w:space="0" w:color="auto"/>
              <w:left w:val="single" w:sz="4" w:space="0" w:color="auto"/>
              <w:bottom w:val="single" w:sz="4" w:space="0" w:color="auto"/>
              <w:right w:val="single" w:sz="4" w:space="0" w:color="auto"/>
            </w:tcBorders>
          </w:tcPr>
          <w:p w14:paraId="51985D6A" w14:textId="190096AC" w:rsidR="00A97EAA" w:rsidRPr="00A97EAA" w:rsidRDefault="00A97EAA" w:rsidP="00F83227">
            <w:pPr>
              <w:jc w:val="both"/>
              <w:rPr>
                <w:b/>
                <w:bCs/>
                <w:color w:val="auto"/>
                <w:sz w:val="24"/>
                <w:szCs w:val="24"/>
              </w:rPr>
            </w:pPr>
            <w:r w:rsidRPr="00A97EAA">
              <w:rPr>
                <w:b/>
                <w:bCs/>
                <w:color w:val="auto"/>
                <w:sz w:val="24"/>
                <w:szCs w:val="24"/>
              </w:rPr>
              <w:lastRenderedPageBreak/>
              <w:t>Mentor report provided by Carys James- Cafcass Cymru.</w:t>
            </w:r>
          </w:p>
          <w:p w14:paraId="47C479FE" w14:textId="5788CE8D" w:rsidR="00A97EAA" w:rsidRDefault="00A97EAA" w:rsidP="00F83227">
            <w:pPr>
              <w:jc w:val="both"/>
              <w:rPr>
                <w:color w:val="auto"/>
                <w:sz w:val="24"/>
                <w:szCs w:val="24"/>
              </w:rPr>
            </w:pPr>
          </w:p>
          <w:p w14:paraId="5D4480A0" w14:textId="77777777" w:rsidR="00A97EAA" w:rsidRDefault="00A97EAA" w:rsidP="00F83227">
            <w:pPr>
              <w:jc w:val="both"/>
              <w:rPr>
                <w:color w:val="auto"/>
                <w:sz w:val="24"/>
                <w:szCs w:val="24"/>
              </w:rPr>
            </w:pPr>
            <w:r>
              <w:rPr>
                <w:color w:val="auto"/>
                <w:sz w:val="24"/>
                <w:szCs w:val="24"/>
              </w:rPr>
              <w:t xml:space="preserve">I have been Tesni’s Practice Manager since she joined Cafcass Cymru in August 2022.  </w:t>
            </w:r>
          </w:p>
          <w:p w14:paraId="28076127" w14:textId="77777777" w:rsidR="00A97EAA" w:rsidRDefault="00A97EAA" w:rsidP="00F83227">
            <w:pPr>
              <w:jc w:val="both"/>
              <w:rPr>
                <w:color w:val="auto"/>
                <w:sz w:val="24"/>
                <w:szCs w:val="24"/>
              </w:rPr>
            </w:pPr>
            <w:r>
              <w:rPr>
                <w:color w:val="auto"/>
                <w:sz w:val="24"/>
                <w:szCs w:val="24"/>
              </w:rPr>
              <w:t>I have read and considered Tesni’s portfolio and am able to make the following comments paying particular attention to task 1 (a) and (b);</w:t>
            </w:r>
          </w:p>
          <w:p w14:paraId="3E26E5A4" w14:textId="77777777" w:rsidR="00A97EAA" w:rsidRDefault="00A97EAA" w:rsidP="00F83227">
            <w:pPr>
              <w:jc w:val="both"/>
              <w:rPr>
                <w:color w:val="auto"/>
                <w:sz w:val="24"/>
                <w:szCs w:val="24"/>
              </w:rPr>
            </w:pPr>
          </w:p>
          <w:p w14:paraId="7544A190" w14:textId="77777777" w:rsidR="00A97EAA" w:rsidRDefault="00A97EAA" w:rsidP="00F83227">
            <w:pPr>
              <w:jc w:val="both"/>
              <w:rPr>
                <w:color w:val="auto"/>
                <w:sz w:val="24"/>
                <w:szCs w:val="24"/>
              </w:rPr>
            </w:pPr>
            <w:r>
              <w:rPr>
                <w:color w:val="auto"/>
                <w:sz w:val="24"/>
                <w:szCs w:val="24"/>
              </w:rPr>
              <w:t xml:space="preserve">In my view Tesni is a very reflective practitioner; I have identified very clear evidence that she strives to develop her practice further; she is always fully prepared for supervision and is open to discuss cases to further her own understanding and development.  She is keen to attend training to broaden her understanding further on topics that are relevant to her practice. </w:t>
            </w:r>
          </w:p>
          <w:p w14:paraId="64F6FB1C" w14:textId="77777777" w:rsidR="00A97EAA" w:rsidRDefault="00A97EAA" w:rsidP="00F83227">
            <w:pPr>
              <w:jc w:val="both"/>
              <w:rPr>
                <w:color w:val="auto"/>
                <w:sz w:val="24"/>
                <w:szCs w:val="24"/>
              </w:rPr>
            </w:pPr>
          </w:p>
          <w:p w14:paraId="720C4D4A" w14:textId="77777777" w:rsidR="00A97EAA" w:rsidRDefault="00A97EAA" w:rsidP="00F83227">
            <w:pPr>
              <w:jc w:val="both"/>
              <w:rPr>
                <w:color w:val="auto"/>
                <w:sz w:val="24"/>
                <w:szCs w:val="24"/>
              </w:rPr>
            </w:pPr>
            <w:r>
              <w:rPr>
                <w:color w:val="auto"/>
                <w:sz w:val="24"/>
                <w:szCs w:val="24"/>
              </w:rPr>
              <w:t xml:space="preserve">She in my view uses these skills and her willingness to learn even further will be to  her advantage and I can see some real progression in her professional development which is to her credit.  </w:t>
            </w:r>
          </w:p>
          <w:p w14:paraId="5CFE1434" w14:textId="77777777" w:rsidR="00A97EAA" w:rsidRDefault="00A97EAA" w:rsidP="00F83227">
            <w:pPr>
              <w:jc w:val="both"/>
              <w:rPr>
                <w:color w:val="auto"/>
                <w:sz w:val="24"/>
                <w:szCs w:val="24"/>
              </w:rPr>
            </w:pPr>
          </w:p>
          <w:p w14:paraId="1A5A06B4" w14:textId="77777777" w:rsidR="00A97EAA" w:rsidRDefault="00A97EAA" w:rsidP="00F83227">
            <w:pPr>
              <w:jc w:val="both"/>
              <w:rPr>
                <w:color w:val="auto"/>
                <w:sz w:val="24"/>
                <w:szCs w:val="24"/>
              </w:rPr>
            </w:pPr>
            <w:r>
              <w:rPr>
                <w:color w:val="auto"/>
                <w:sz w:val="24"/>
                <w:szCs w:val="24"/>
              </w:rPr>
              <w:t xml:space="preserve">Prior to her employment with Cafcass Cymru, Tesni worked as a front line Child Protection Social worker for a Local Authority.  This grounding will have provided Tesni with all the necessary skills and transferrable skills into her current role as a Family Court Advisor.  </w:t>
            </w:r>
          </w:p>
          <w:p w14:paraId="0ABFEBE1" w14:textId="77777777" w:rsidR="00A97EAA" w:rsidRDefault="00A97EAA" w:rsidP="00F83227">
            <w:pPr>
              <w:jc w:val="both"/>
              <w:rPr>
                <w:color w:val="auto"/>
                <w:sz w:val="24"/>
                <w:szCs w:val="24"/>
              </w:rPr>
            </w:pPr>
            <w:r>
              <w:rPr>
                <w:color w:val="auto"/>
                <w:sz w:val="24"/>
                <w:szCs w:val="24"/>
              </w:rPr>
              <w:t xml:space="preserve">Her work as a front line social worker, undertaking S47 investigations, assessing and managing risk, preparing reports for Child Protection Case Conferences, managing cases under Child Protection plans and working under the PLO process in preparing cases before an application is made to the Family Court for an Order under S31 will have been crucial to Tesni’s development. </w:t>
            </w:r>
          </w:p>
          <w:p w14:paraId="7FC8CAF6" w14:textId="77777777" w:rsidR="00A97EAA" w:rsidRDefault="00A97EAA" w:rsidP="00F83227">
            <w:pPr>
              <w:jc w:val="both"/>
              <w:rPr>
                <w:color w:val="auto"/>
                <w:sz w:val="24"/>
                <w:szCs w:val="24"/>
              </w:rPr>
            </w:pPr>
          </w:p>
          <w:p w14:paraId="551F305C" w14:textId="77777777" w:rsidR="00A97EAA" w:rsidRDefault="00A97EAA" w:rsidP="00F83227">
            <w:pPr>
              <w:jc w:val="both"/>
              <w:rPr>
                <w:color w:val="auto"/>
                <w:sz w:val="24"/>
                <w:szCs w:val="24"/>
              </w:rPr>
            </w:pPr>
            <w:r>
              <w:rPr>
                <w:color w:val="auto"/>
                <w:sz w:val="24"/>
                <w:szCs w:val="24"/>
              </w:rPr>
              <w:t xml:space="preserve">Cafcass Cymru, have historically required a three year post qualifying experience before any application for a post could be made, however, more recently this has changed to two year post qualifying experience, which opened an opportunity for Tesni to make an application.  In my view this highlights Tesni’s outstanding and exceptional skills; as getting through the application and the interview for this post is a fairly onerous task.  Family Court Advisor posts are highly competitive and in my view Tesni’s success is a testimony to her ability and skill base.  </w:t>
            </w:r>
          </w:p>
          <w:p w14:paraId="288F0FF7" w14:textId="77777777" w:rsidR="00A97EAA" w:rsidRDefault="00A97EAA" w:rsidP="00F83227">
            <w:pPr>
              <w:jc w:val="both"/>
              <w:rPr>
                <w:color w:val="auto"/>
                <w:sz w:val="24"/>
                <w:szCs w:val="24"/>
              </w:rPr>
            </w:pPr>
          </w:p>
          <w:p w14:paraId="136448B4" w14:textId="77777777" w:rsidR="00A97EAA" w:rsidRDefault="00A97EAA" w:rsidP="00F83227">
            <w:pPr>
              <w:jc w:val="both"/>
              <w:rPr>
                <w:color w:val="auto"/>
                <w:sz w:val="24"/>
                <w:szCs w:val="24"/>
              </w:rPr>
            </w:pPr>
            <w:r>
              <w:rPr>
                <w:color w:val="auto"/>
                <w:sz w:val="24"/>
                <w:szCs w:val="24"/>
              </w:rPr>
              <w:t xml:space="preserve">Since joining Cafcass Cymru she has held predominantly private law Family Proceedings work and has developed excellent skills in this area. This area of work is complex and requires exceptional skills.   She has more recently undertaken more complex Rule 16.4 cases and Public Law cases.  She has shown encouraging skills in all areas of Court work and uses her learnt skills she developed during her time as a front line social worker to underpin all of her practice. </w:t>
            </w:r>
          </w:p>
          <w:p w14:paraId="0945F04B" w14:textId="77777777" w:rsidR="00A97EAA" w:rsidRDefault="00A97EAA" w:rsidP="00F83227">
            <w:pPr>
              <w:jc w:val="both"/>
              <w:rPr>
                <w:color w:val="auto"/>
                <w:sz w:val="24"/>
                <w:szCs w:val="24"/>
              </w:rPr>
            </w:pPr>
            <w:r>
              <w:rPr>
                <w:color w:val="auto"/>
                <w:sz w:val="24"/>
                <w:szCs w:val="24"/>
              </w:rPr>
              <w:t xml:space="preserve">Without those initial developmental opportunity’s working for the Local Authority Tesni would not have been able to undertake her current role so effectively.  She has used those learnt skills and has successfully applied them to her current role. </w:t>
            </w:r>
          </w:p>
          <w:p w14:paraId="5B202AFC" w14:textId="77777777" w:rsidR="00A97EAA" w:rsidRDefault="00A97EAA" w:rsidP="00F83227">
            <w:pPr>
              <w:jc w:val="both"/>
              <w:rPr>
                <w:color w:val="auto"/>
                <w:sz w:val="24"/>
                <w:szCs w:val="24"/>
              </w:rPr>
            </w:pPr>
          </w:p>
          <w:p w14:paraId="7C1DF928" w14:textId="77777777" w:rsidR="00A97EAA" w:rsidRDefault="00A97EAA" w:rsidP="00F83227">
            <w:pPr>
              <w:jc w:val="both"/>
              <w:rPr>
                <w:color w:val="auto"/>
                <w:sz w:val="24"/>
                <w:szCs w:val="24"/>
              </w:rPr>
            </w:pPr>
            <w:r>
              <w:rPr>
                <w:color w:val="auto"/>
                <w:sz w:val="24"/>
                <w:szCs w:val="24"/>
              </w:rPr>
              <w:lastRenderedPageBreak/>
              <w:t xml:space="preserve">Tesni has a real strength in identifying risk and is able to analyse them effectively and place effective measures in place to reduce those risks for children and young people. </w:t>
            </w:r>
          </w:p>
          <w:p w14:paraId="24EC7E27" w14:textId="77777777" w:rsidR="00A97EAA" w:rsidRDefault="00A97EAA" w:rsidP="00F83227">
            <w:pPr>
              <w:jc w:val="both"/>
              <w:rPr>
                <w:color w:val="auto"/>
                <w:sz w:val="24"/>
                <w:szCs w:val="24"/>
              </w:rPr>
            </w:pPr>
            <w:r>
              <w:rPr>
                <w:color w:val="auto"/>
                <w:sz w:val="24"/>
                <w:szCs w:val="24"/>
              </w:rPr>
              <w:t xml:space="preserve">She is in my view an excellent advocate for children and young people which is the crux of the work she undertakes.  I can see from her portfolio that she is keen to develop further in this area and this is very pleasing as enhancing the voice of children is a key area of Cafcass Cymru’s work.  </w:t>
            </w:r>
          </w:p>
          <w:p w14:paraId="1FB05325" w14:textId="77777777" w:rsidR="00A97EAA" w:rsidRDefault="00A97EAA" w:rsidP="00F83227">
            <w:pPr>
              <w:jc w:val="both"/>
              <w:rPr>
                <w:color w:val="auto"/>
                <w:sz w:val="24"/>
                <w:szCs w:val="24"/>
              </w:rPr>
            </w:pPr>
          </w:p>
          <w:p w14:paraId="4A727607" w14:textId="77777777" w:rsidR="00A97EAA" w:rsidRDefault="00A97EAA" w:rsidP="00F83227">
            <w:pPr>
              <w:jc w:val="both"/>
              <w:rPr>
                <w:color w:val="auto"/>
                <w:sz w:val="24"/>
                <w:szCs w:val="24"/>
              </w:rPr>
            </w:pPr>
            <w:r>
              <w:rPr>
                <w:color w:val="auto"/>
                <w:sz w:val="24"/>
                <w:szCs w:val="24"/>
              </w:rPr>
              <w:t xml:space="preserve">Tesni’s ability to produce high quality Court reports with analytical and safe recommendations is excellent.  A senior manager recently commented to me on the excellent quality of one of Tesni’s reports; and in my view this was not an isolated incident.  Her reports are consistently of high quality, but Tesni still stives to improve and has attended further training on analytical writing. </w:t>
            </w:r>
          </w:p>
          <w:p w14:paraId="2426BE3D" w14:textId="77777777" w:rsidR="00A97EAA" w:rsidRDefault="00A97EAA" w:rsidP="00F83227">
            <w:pPr>
              <w:jc w:val="both"/>
              <w:rPr>
                <w:color w:val="auto"/>
                <w:sz w:val="24"/>
                <w:szCs w:val="24"/>
              </w:rPr>
            </w:pPr>
          </w:p>
          <w:p w14:paraId="7D5CFFE0" w14:textId="77777777" w:rsidR="00A97EAA" w:rsidRDefault="00A97EAA" w:rsidP="00F83227">
            <w:pPr>
              <w:jc w:val="both"/>
              <w:rPr>
                <w:color w:val="auto"/>
                <w:sz w:val="24"/>
                <w:szCs w:val="24"/>
              </w:rPr>
            </w:pPr>
            <w:r>
              <w:rPr>
                <w:color w:val="auto"/>
                <w:sz w:val="24"/>
                <w:szCs w:val="24"/>
              </w:rPr>
              <w:t xml:space="preserve">I have absolutely no hesitation in supporting Tesni with CPEL and would recommend that she passes.  She has all the hallmarks of an excellent and reflective social worker.  In my view her appetite for continued learning and development will not end once this CPEL has been filed; she is not of the view that she knows everything and is keen to continue her learning journey all the way through her professional career. </w:t>
            </w:r>
          </w:p>
          <w:p w14:paraId="73D12CC8" w14:textId="77777777" w:rsidR="00A97EAA" w:rsidRDefault="00A97EAA" w:rsidP="00F83227">
            <w:pPr>
              <w:jc w:val="both"/>
              <w:rPr>
                <w:color w:val="auto"/>
                <w:sz w:val="24"/>
                <w:szCs w:val="24"/>
              </w:rPr>
            </w:pPr>
            <w:r>
              <w:rPr>
                <w:color w:val="auto"/>
                <w:sz w:val="24"/>
                <w:szCs w:val="24"/>
              </w:rPr>
              <w:t xml:space="preserve">Tesni has all the ingredients of an excellent social worker who is likely in my opinion to achieve very well in the profession.  </w:t>
            </w:r>
          </w:p>
          <w:p w14:paraId="3DF19FA8" w14:textId="77777777" w:rsidR="00A97EAA" w:rsidRDefault="00A97EAA" w:rsidP="00F83227">
            <w:pPr>
              <w:jc w:val="both"/>
              <w:rPr>
                <w:color w:val="auto"/>
                <w:sz w:val="24"/>
                <w:szCs w:val="24"/>
              </w:rPr>
            </w:pPr>
          </w:p>
          <w:p w14:paraId="7986C4D9" w14:textId="77777777" w:rsidR="00A97EAA" w:rsidRDefault="00A97EAA" w:rsidP="00F83227">
            <w:pPr>
              <w:jc w:val="both"/>
              <w:rPr>
                <w:color w:val="auto"/>
                <w:sz w:val="24"/>
                <w:szCs w:val="24"/>
              </w:rPr>
            </w:pPr>
          </w:p>
        </w:tc>
      </w:tr>
      <w:tr w:rsidR="00A97EAA" w14:paraId="7D5C473D" w14:textId="77777777" w:rsidTr="00F83227">
        <w:tc>
          <w:tcPr>
            <w:tcW w:w="10070" w:type="dxa"/>
            <w:tcBorders>
              <w:top w:val="single" w:sz="4" w:space="0" w:color="auto"/>
              <w:left w:val="single" w:sz="4" w:space="0" w:color="auto"/>
              <w:bottom w:val="single" w:sz="4" w:space="0" w:color="auto"/>
              <w:right w:val="single" w:sz="4" w:space="0" w:color="auto"/>
            </w:tcBorders>
            <w:hideMark/>
          </w:tcPr>
          <w:p w14:paraId="5FA5F95D" w14:textId="77777777" w:rsidR="00A97EAA" w:rsidRDefault="00A97EAA" w:rsidP="00F83227">
            <w:pPr>
              <w:jc w:val="both"/>
              <w:rPr>
                <w:color w:val="auto"/>
                <w:sz w:val="24"/>
                <w:szCs w:val="24"/>
              </w:rPr>
            </w:pPr>
            <w:r>
              <w:rPr>
                <w:b/>
                <w:bCs/>
                <w:color w:val="auto"/>
                <w:sz w:val="24"/>
                <w:szCs w:val="24"/>
              </w:rPr>
              <w:lastRenderedPageBreak/>
              <w:t>Note for Mentor</w:t>
            </w:r>
            <w:r>
              <w:rPr>
                <w:color w:val="auto"/>
                <w:sz w:val="24"/>
                <w:szCs w:val="24"/>
              </w:rPr>
              <w:t xml:space="preserve"> – Please ensure that you provide a signature of verification of this report in the section titled ‘Signatures and Line Manager Verification’</w:t>
            </w:r>
          </w:p>
        </w:tc>
      </w:tr>
    </w:tbl>
    <w:p w14:paraId="3A5A18D4" w14:textId="77777777" w:rsidR="008B28E7" w:rsidRDefault="008B28E7" w:rsidP="00FF7EBB">
      <w:pPr>
        <w:jc w:val="both"/>
        <w:rPr>
          <w:sz w:val="24"/>
          <w:szCs w:val="24"/>
        </w:rPr>
      </w:pPr>
    </w:p>
    <w:p w14:paraId="0158D916" w14:textId="77777777" w:rsidR="00A97EAA" w:rsidRDefault="00A97EAA" w:rsidP="00AA7960">
      <w:pPr>
        <w:keepNext/>
        <w:jc w:val="center"/>
        <w:rPr>
          <w:b/>
          <w:sz w:val="28"/>
          <w:szCs w:val="28"/>
        </w:rPr>
      </w:pPr>
    </w:p>
    <w:p w14:paraId="5DA032B0" w14:textId="77777777" w:rsidR="00A97EAA" w:rsidRDefault="00A97EAA" w:rsidP="00AA7960">
      <w:pPr>
        <w:keepNext/>
        <w:jc w:val="center"/>
        <w:rPr>
          <w:b/>
          <w:sz w:val="28"/>
          <w:szCs w:val="28"/>
        </w:rPr>
      </w:pPr>
    </w:p>
    <w:p w14:paraId="63437BED" w14:textId="77777777" w:rsidR="00A97EAA" w:rsidRDefault="00A97EAA" w:rsidP="00AA7960">
      <w:pPr>
        <w:keepNext/>
        <w:jc w:val="center"/>
        <w:rPr>
          <w:b/>
          <w:sz w:val="28"/>
          <w:szCs w:val="28"/>
        </w:rPr>
      </w:pPr>
    </w:p>
    <w:p w14:paraId="318BD727" w14:textId="77777777" w:rsidR="00A97EAA" w:rsidRDefault="00A97EAA" w:rsidP="00AA7960">
      <w:pPr>
        <w:keepNext/>
        <w:jc w:val="center"/>
        <w:rPr>
          <w:b/>
          <w:sz w:val="28"/>
          <w:szCs w:val="28"/>
        </w:rPr>
      </w:pPr>
    </w:p>
    <w:p w14:paraId="428031C8" w14:textId="77777777" w:rsidR="00A97EAA" w:rsidRDefault="00A97EAA" w:rsidP="00AA7960">
      <w:pPr>
        <w:keepNext/>
        <w:jc w:val="center"/>
        <w:rPr>
          <w:b/>
          <w:sz w:val="28"/>
          <w:szCs w:val="28"/>
        </w:rPr>
      </w:pPr>
    </w:p>
    <w:p w14:paraId="3E1DE346" w14:textId="77777777" w:rsidR="00A97EAA" w:rsidRDefault="00A97EAA" w:rsidP="00AA7960">
      <w:pPr>
        <w:keepNext/>
        <w:jc w:val="center"/>
        <w:rPr>
          <w:b/>
          <w:sz w:val="28"/>
          <w:szCs w:val="28"/>
        </w:rPr>
      </w:pPr>
    </w:p>
    <w:p w14:paraId="1E9AE6F2" w14:textId="77777777" w:rsidR="00A97EAA" w:rsidRDefault="00A97EAA" w:rsidP="00AA7960">
      <w:pPr>
        <w:keepNext/>
        <w:jc w:val="center"/>
        <w:rPr>
          <w:b/>
          <w:sz w:val="28"/>
          <w:szCs w:val="28"/>
        </w:rPr>
      </w:pPr>
    </w:p>
    <w:p w14:paraId="3F43D042" w14:textId="77777777" w:rsidR="00A97EAA" w:rsidRDefault="00A97EAA" w:rsidP="00AA7960">
      <w:pPr>
        <w:keepNext/>
        <w:jc w:val="center"/>
        <w:rPr>
          <w:b/>
          <w:sz w:val="28"/>
          <w:szCs w:val="28"/>
        </w:rPr>
      </w:pPr>
    </w:p>
    <w:p w14:paraId="3DCFADAB" w14:textId="77777777" w:rsidR="00A97EAA" w:rsidRDefault="00A97EAA" w:rsidP="00AA7960">
      <w:pPr>
        <w:keepNext/>
        <w:jc w:val="center"/>
        <w:rPr>
          <w:b/>
          <w:sz w:val="28"/>
          <w:szCs w:val="28"/>
        </w:rPr>
      </w:pPr>
    </w:p>
    <w:p w14:paraId="1CE0ADEB" w14:textId="77777777" w:rsidR="00A97EAA" w:rsidRDefault="00A97EAA" w:rsidP="00AA7960">
      <w:pPr>
        <w:keepNext/>
        <w:jc w:val="center"/>
        <w:rPr>
          <w:b/>
          <w:sz w:val="28"/>
          <w:szCs w:val="28"/>
        </w:rPr>
      </w:pPr>
    </w:p>
    <w:p w14:paraId="3BC1FBD8" w14:textId="77777777" w:rsidR="00A97EAA" w:rsidRDefault="00A97EAA" w:rsidP="00AA7960">
      <w:pPr>
        <w:keepNext/>
        <w:jc w:val="center"/>
        <w:rPr>
          <w:b/>
          <w:sz w:val="28"/>
          <w:szCs w:val="28"/>
        </w:rPr>
      </w:pPr>
    </w:p>
    <w:p w14:paraId="2403F7A3" w14:textId="7127F385" w:rsidR="00B73A6D" w:rsidRDefault="00B73A6D" w:rsidP="00B73A6D">
      <w:pPr>
        <w:keepNext/>
        <w:rPr>
          <w:b/>
          <w:sz w:val="28"/>
          <w:szCs w:val="28"/>
        </w:rPr>
      </w:pPr>
    </w:p>
    <w:p w14:paraId="24B63286" w14:textId="7CBD063C" w:rsidR="00B73A6D" w:rsidRDefault="00B73A6D" w:rsidP="00B73A6D">
      <w:pPr>
        <w:keepNext/>
        <w:rPr>
          <w:b/>
          <w:sz w:val="28"/>
          <w:szCs w:val="28"/>
        </w:rPr>
      </w:pPr>
    </w:p>
    <w:p w14:paraId="7AA5178A" w14:textId="77777777" w:rsidR="00B73A6D" w:rsidRDefault="00B73A6D" w:rsidP="00B73A6D">
      <w:pPr>
        <w:keepNext/>
        <w:rPr>
          <w:b/>
          <w:sz w:val="28"/>
          <w:szCs w:val="28"/>
        </w:rPr>
      </w:pPr>
    </w:p>
    <w:p w14:paraId="2D775D9A" w14:textId="5F4189A1"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87AEE1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73A6D">
        <w:rPr>
          <w:b/>
          <w:sz w:val="24"/>
          <w:szCs w:val="24"/>
        </w:rPr>
        <w:t>Tesni Roberts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FA4FEF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33A6A" w:rsidRPr="00233A6A">
        <w:rPr>
          <w:rFonts w:ascii="Times New Roman" w:hAnsi="Times New Roman" w:cs="Times New Roman"/>
          <w:b/>
          <w:color w:val="auto"/>
          <w:sz w:val="48"/>
        </w:rPr>
        <w:t xml:space="preserve"> </w:t>
      </w:r>
      <w:r w:rsidR="00233A6A" w:rsidRPr="00233A6A">
        <w:rPr>
          <w:rFonts w:ascii="Times New Roman" w:hAnsi="Times New Roman" w:cs="Times New Roman"/>
          <w:b/>
          <w:color w:val="auto"/>
          <w:sz w:val="24"/>
          <w:szCs w:val="24"/>
        </w:rPr>
        <w:t>2127263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902BA00" w:rsidR="004923DA" w:rsidRDefault="001E079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6, Ffordd Gwilym</w:t>
      </w:r>
    </w:p>
    <w:p w14:paraId="78A687B6" w14:textId="2F9393FA" w:rsidR="001E0796" w:rsidRDefault="001E079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Acton</w:t>
      </w:r>
    </w:p>
    <w:p w14:paraId="4BA0A97F" w14:textId="5A535411" w:rsidR="001E0796" w:rsidRDefault="001E079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49CCF0AF" w14:textId="6269B9E3" w:rsidR="001E0796" w:rsidRPr="008B28E7" w:rsidRDefault="001E079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LL127NT</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BDCFAD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E0796">
        <w:rPr>
          <w:b/>
          <w:sz w:val="24"/>
          <w:szCs w:val="24"/>
        </w:rPr>
        <w:t>07807360188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3D06F0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53D78">
        <w:rPr>
          <w:b/>
          <w:sz w:val="24"/>
          <w:szCs w:val="24"/>
        </w:rPr>
        <w:t>Tesniroberts3@gmail.com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AF0AB5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02542">
        <w:rPr>
          <w:b/>
          <w:sz w:val="24"/>
          <w:szCs w:val="24"/>
        </w:rPr>
        <w:t>26</w:t>
      </w:r>
      <w:r w:rsidR="00302542">
        <w:rPr>
          <w:b/>
          <w:sz w:val="24"/>
          <w:szCs w:val="24"/>
          <w:vertAlign w:val="superscript"/>
        </w:rPr>
        <w:t xml:space="preserve">th </w:t>
      </w:r>
      <w:r w:rsidR="00253D78">
        <w:rPr>
          <w:b/>
          <w:sz w:val="24"/>
          <w:szCs w:val="24"/>
        </w:rPr>
        <w:t xml:space="preserve"> February 202</w:t>
      </w:r>
      <w:r w:rsidR="003F4DD1">
        <w:rPr>
          <w:b/>
          <w:sz w:val="24"/>
          <w:szCs w:val="24"/>
        </w:rPr>
        <w:t>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D8B91E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D</w:t>
      </w:r>
      <w:r w:rsidRPr="008B28E7">
        <w:rPr>
          <w:b/>
          <w:sz w:val="24"/>
          <w:szCs w:val="24"/>
        </w:rPr>
        <w:t xml:space="preserve">ate of registration with </w:t>
      </w:r>
      <w:r w:rsidR="00012B16">
        <w:rPr>
          <w:b/>
          <w:sz w:val="24"/>
          <w:szCs w:val="24"/>
        </w:rPr>
        <w:t>Social Care Wales</w:t>
      </w:r>
      <w:r w:rsidRPr="008B28E7">
        <w:rPr>
          <w:b/>
          <w:sz w:val="24"/>
          <w:szCs w:val="24"/>
        </w:rPr>
        <w:t>:</w:t>
      </w:r>
      <w:r w:rsidR="00253EA8">
        <w:rPr>
          <w:b/>
          <w:sz w:val="24"/>
          <w:szCs w:val="24"/>
        </w:rPr>
        <w:t>26</w:t>
      </w:r>
      <w:r w:rsidR="00253EA8" w:rsidRPr="00EB2DBE">
        <w:rPr>
          <w:b/>
          <w:sz w:val="24"/>
          <w:szCs w:val="24"/>
          <w:vertAlign w:val="superscript"/>
        </w:rPr>
        <w:t>th</w:t>
      </w:r>
      <w:r w:rsidR="00EB2DBE">
        <w:rPr>
          <w:b/>
          <w:sz w:val="24"/>
          <w:szCs w:val="24"/>
        </w:rPr>
        <w:t xml:space="preserve"> February 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269186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F54C9">
        <w:rPr>
          <w:b/>
          <w:sz w:val="24"/>
          <w:szCs w:val="24"/>
        </w:rPr>
        <w:t xml:space="preserve"> Flintshire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B0845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F54C9">
        <w:rPr>
          <w:b/>
          <w:sz w:val="24"/>
          <w:szCs w:val="24"/>
        </w:rPr>
        <w:t xml:space="preserve"> </w:t>
      </w:r>
      <w:r w:rsidR="00532BEA">
        <w:rPr>
          <w:b/>
          <w:sz w:val="24"/>
          <w:szCs w:val="24"/>
        </w:rPr>
        <w:t xml:space="preserve">Amber Jones- </w:t>
      </w:r>
      <w:r w:rsidR="007F54C9">
        <w:rPr>
          <w:b/>
          <w:sz w:val="24"/>
          <w:szCs w:val="24"/>
        </w:rPr>
        <w:t>Flintshire Children’s services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039E9C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32BEA" w:rsidRPr="00532BEA">
        <w:rPr>
          <w:sz w:val="23"/>
          <w:szCs w:val="23"/>
        </w:rPr>
        <w:t xml:space="preserve"> </w:t>
      </w:r>
      <w:r w:rsidR="00532BEA" w:rsidRPr="00532BEA">
        <w:rPr>
          <w:b/>
          <w:bCs/>
          <w:sz w:val="23"/>
          <w:szCs w:val="23"/>
        </w:rPr>
        <w:t>Flint Connects, Chapel Street, Flint, CH6 5BD</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967264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D5FCF">
        <w:rPr>
          <w:b/>
          <w:sz w:val="24"/>
          <w:szCs w:val="24"/>
        </w:rPr>
        <w:t>01352</w:t>
      </w:r>
      <w:r w:rsidR="00282B39">
        <w:rPr>
          <w:b/>
          <w:sz w:val="24"/>
          <w:szCs w:val="24"/>
        </w:rPr>
        <w:t>701000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CB2564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282B39">
        <w:rPr>
          <w:b/>
          <w:sz w:val="24"/>
          <w:szCs w:val="24"/>
        </w:rPr>
        <w:t>Amber.Jones@flintshire.gov.uk</w:t>
      </w:r>
    </w:p>
    <w:p w14:paraId="167E462C" w14:textId="0556CAFF" w:rsidR="001A20B7" w:rsidRDefault="001A20B7" w:rsidP="00C65921">
      <w:pPr>
        <w:pBdr>
          <w:top w:val="single" w:sz="6" w:space="1" w:color="auto"/>
          <w:left w:val="single" w:sz="6" w:space="1" w:color="auto"/>
          <w:bottom w:val="single" w:sz="6" w:space="1" w:color="auto"/>
          <w:right w:val="single" w:sz="6" w:space="1" w:color="auto"/>
        </w:pBdr>
        <w:jc w:val="both"/>
        <w:rPr>
          <w:b/>
          <w:sz w:val="24"/>
          <w:szCs w:val="24"/>
        </w:rPr>
      </w:pPr>
    </w:p>
    <w:p w14:paraId="6DB65746" w14:textId="08026B48" w:rsidR="001A20B7" w:rsidRDefault="0051532C"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t>
      </w:r>
    </w:p>
    <w:p w14:paraId="19C65A6E" w14:textId="6987EE3F" w:rsidR="001A20B7" w:rsidRDefault="001A20B7" w:rsidP="00C65921">
      <w:pPr>
        <w:pBdr>
          <w:top w:val="single" w:sz="6" w:space="1" w:color="auto"/>
          <w:left w:val="single" w:sz="6" w:space="1" w:color="auto"/>
          <w:bottom w:val="single" w:sz="6" w:space="1" w:color="auto"/>
          <w:right w:val="single" w:sz="6" w:space="1" w:color="auto"/>
        </w:pBdr>
        <w:jc w:val="both"/>
        <w:rPr>
          <w:b/>
          <w:sz w:val="24"/>
          <w:szCs w:val="24"/>
        </w:rPr>
      </w:pPr>
    </w:p>
    <w:p w14:paraId="0E8CF91E" w14:textId="5CAF06FD"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r w:rsidR="00282B39">
        <w:rPr>
          <w:b/>
          <w:sz w:val="24"/>
          <w:szCs w:val="24"/>
        </w:rPr>
        <w:t xml:space="preserve"> </w:t>
      </w:r>
      <w:r w:rsidR="008E331E">
        <w:rPr>
          <w:b/>
          <w:sz w:val="24"/>
          <w:szCs w:val="24"/>
        </w:rPr>
        <w:t>Cafcass Cymru</w:t>
      </w:r>
    </w:p>
    <w:p w14:paraId="513DB576" w14:textId="77777777"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p>
    <w:p w14:paraId="4767473C" w14:textId="716AB0C9"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82B39">
        <w:rPr>
          <w:b/>
          <w:sz w:val="24"/>
          <w:szCs w:val="24"/>
        </w:rPr>
        <w:t xml:space="preserve"> </w:t>
      </w:r>
      <w:r w:rsidR="008E331E">
        <w:rPr>
          <w:b/>
          <w:sz w:val="24"/>
          <w:szCs w:val="24"/>
        </w:rPr>
        <w:t>Carys James</w:t>
      </w:r>
    </w:p>
    <w:p w14:paraId="60249AB1" w14:textId="77777777"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p>
    <w:p w14:paraId="774F6698" w14:textId="6533E5E8"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B0FEC">
        <w:rPr>
          <w:b/>
          <w:sz w:val="24"/>
          <w:szCs w:val="24"/>
        </w:rPr>
        <w:t xml:space="preserve"> Cafcass Cymru. Sarn Mynach. Llandudno Junction</w:t>
      </w:r>
      <w:r w:rsidR="00F236F7">
        <w:rPr>
          <w:b/>
          <w:sz w:val="24"/>
          <w:szCs w:val="24"/>
        </w:rPr>
        <w:t>.</w:t>
      </w:r>
      <w:r w:rsidR="0051532C">
        <w:rPr>
          <w:b/>
          <w:sz w:val="24"/>
          <w:szCs w:val="24"/>
        </w:rPr>
        <w:t>LL31  9RZ</w:t>
      </w:r>
      <w:r w:rsidR="00F236F7">
        <w:rPr>
          <w:b/>
          <w:sz w:val="24"/>
          <w:szCs w:val="24"/>
        </w:rPr>
        <w:t xml:space="preserve"> </w:t>
      </w:r>
    </w:p>
    <w:p w14:paraId="3C1FBD72" w14:textId="77777777"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p>
    <w:p w14:paraId="0AF65D88" w14:textId="77777777"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p>
    <w:p w14:paraId="286EEFB7" w14:textId="150FE871"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1532C" w:rsidRPr="0051532C">
        <w:rPr>
          <w:b/>
          <w:bCs/>
          <w:color w:val="283775"/>
          <w:sz w:val="24"/>
          <w:szCs w:val="24"/>
        </w:rPr>
        <w:t xml:space="preserve"> </w:t>
      </w:r>
      <w:r w:rsidR="0051532C" w:rsidRPr="0051532C">
        <w:rPr>
          <w:b/>
          <w:bCs/>
          <w:color w:val="auto"/>
          <w:sz w:val="24"/>
          <w:szCs w:val="24"/>
        </w:rPr>
        <w:t>03000 258450</w:t>
      </w:r>
    </w:p>
    <w:p w14:paraId="42EF19FE" w14:textId="77777777"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p>
    <w:p w14:paraId="69C50F4B" w14:textId="2E0E9052" w:rsidR="001A20B7" w:rsidRDefault="001A20B7" w:rsidP="001A20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236F7">
        <w:rPr>
          <w:b/>
          <w:sz w:val="24"/>
          <w:szCs w:val="24"/>
        </w:rPr>
        <w:t>carys.james</w:t>
      </w:r>
      <w:r w:rsidR="0051532C">
        <w:rPr>
          <w:b/>
          <w:sz w:val="24"/>
          <w:szCs w:val="24"/>
        </w:rPr>
        <w:t>13</w:t>
      </w:r>
      <w:r w:rsidR="00F236F7">
        <w:rPr>
          <w:b/>
          <w:sz w:val="24"/>
          <w:szCs w:val="24"/>
        </w:rPr>
        <w:t>@</w:t>
      </w:r>
      <w:r w:rsidR="0051532C">
        <w:rPr>
          <w:b/>
          <w:sz w:val="24"/>
          <w:szCs w:val="24"/>
        </w:rPr>
        <w:t>gov.wales</w:t>
      </w:r>
    </w:p>
    <w:p w14:paraId="1ECBE13F" w14:textId="77777777" w:rsidR="001A20B7" w:rsidRDefault="001A20B7"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122819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English only </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CD5BA8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1532C">
        <w:rPr>
          <w:b/>
          <w:sz w:val="24"/>
          <w:szCs w:val="24"/>
        </w:rPr>
        <w:t xml:space="preserve"> Jenny Carrington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A9971D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1532C" w:rsidRPr="0051532C">
        <w:rPr>
          <w:b/>
          <w:bCs/>
          <w:sz w:val="23"/>
          <w:szCs w:val="23"/>
        </w:rPr>
        <w:t xml:space="preserve"> </w:t>
      </w:r>
      <w:r w:rsidR="0051532C" w:rsidRPr="00532BEA">
        <w:rPr>
          <w:b/>
          <w:bCs/>
          <w:sz w:val="23"/>
          <w:szCs w:val="23"/>
        </w:rPr>
        <w:t>Flint Connects, Chapel Street, Flint, CH6 5BD</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25320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1532C" w:rsidRPr="0051532C">
        <w:rPr>
          <w:b/>
          <w:sz w:val="24"/>
          <w:szCs w:val="24"/>
        </w:rPr>
        <w:t xml:space="preserve"> </w:t>
      </w:r>
      <w:r w:rsidR="0051532C">
        <w:rPr>
          <w:b/>
          <w:sz w:val="24"/>
          <w:szCs w:val="24"/>
        </w:rPr>
        <w:t>01352701000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354BB1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1532C">
        <w:rPr>
          <w:b/>
          <w:sz w:val="24"/>
          <w:szCs w:val="24"/>
        </w:rPr>
        <w:t>jenny.carrington@flintshire.gov.uk</w:t>
      </w:r>
    </w:p>
    <w:p w14:paraId="64993FBC" w14:textId="662EF0DB" w:rsidR="0051532C" w:rsidRDefault="0051532C" w:rsidP="00FF7EBB">
      <w:pPr>
        <w:pBdr>
          <w:top w:val="single" w:sz="6" w:space="1" w:color="auto"/>
          <w:left w:val="single" w:sz="6" w:space="1" w:color="auto"/>
          <w:bottom w:val="single" w:sz="6" w:space="1" w:color="auto"/>
          <w:right w:val="single" w:sz="6" w:space="1" w:color="auto"/>
        </w:pBdr>
        <w:jc w:val="both"/>
        <w:rPr>
          <w:b/>
          <w:sz w:val="24"/>
          <w:szCs w:val="24"/>
        </w:rPr>
      </w:pPr>
    </w:p>
    <w:p w14:paraId="31DADF12" w14:textId="3DB79418" w:rsidR="0051532C" w:rsidRDefault="0051532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t>
      </w:r>
    </w:p>
    <w:p w14:paraId="46B93FD9" w14:textId="4BD34D96" w:rsidR="0051532C" w:rsidRDefault="0051532C" w:rsidP="00FF7EBB">
      <w:pPr>
        <w:pBdr>
          <w:top w:val="single" w:sz="6" w:space="1" w:color="auto"/>
          <w:left w:val="single" w:sz="6" w:space="1" w:color="auto"/>
          <w:bottom w:val="single" w:sz="6" w:space="1" w:color="auto"/>
          <w:right w:val="single" w:sz="6" w:space="1" w:color="auto"/>
        </w:pBdr>
        <w:jc w:val="both"/>
        <w:rPr>
          <w:b/>
          <w:sz w:val="24"/>
          <w:szCs w:val="24"/>
        </w:rPr>
      </w:pPr>
    </w:p>
    <w:p w14:paraId="79F4D99B" w14:textId="72F286BA" w:rsidR="0051532C" w:rsidRPr="008B28E7" w:rsidRDefault="0051532C" w:rsidP="0051532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Carys James</w:t>
      </w:r>
    </w:p>
    <w:p w14:paraId="414CF882" w14:textId="77777777" w:rsidR="0051532C" w:rsidRPr="008B28E7" w:rsidRDefault="0051532C" w:rsidP="0051532C">
      <w:pPr>
        <w:pBdr>
          <w:top w:val="single" w:sz="6" w:space="1" w:color="auto"/>
          <w:left w:val="single" w:sz="6" w:space="1" w:color="auto"/>
          <w:bottom w:val="single" w:sz="6" w:space="1" w:color="auto"/>
          <w:right w:val="single" w:sz="6" w:space="1" w:color="auto"/>
        </w:pBdr>
        <w:jc w:val="both"/>
        <w:rPr>
          <w:b/>
          <w:sz w:val="24"/>
          <w:szCs w:val="24"/>
        </w:rPr>
      </w:pPr>
    </w:p>
    <w:p w14:paraId="6619CA9F" w14:textId="77777777" w:rsidR="0051532C" w:rsidRDefault="0051532C" w:rsidP="0051532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Pr="0051532C">
        <w:rPr>
          <w:b/>
          <w:bCs/>
          <w:sz w:val="23"/>
          <w:szCs w:val="23"/>
        </w:rPr>
        <w:t xml:space="preserve"> </w:t>
      </w:r>
      <w:r>
        <w:rPr>
          <w:b/>
          <w:sz w:val="24"/>
          <w:szCs w:val="24"/>
        </w:rPr>
        <w:t xml:space="preserve">Cafcass Cymru. Sarn Mynach. Llandudno Junction.LL31  9RZ </w:t>
      </w:r>
    </w:p>
    <w:p w14:paraId="4941B2E9" w14:textId="067F1021" w:rsidR="0051532C" w:rsidRPr="008B28E7" w:rsidRDefault="0051532C" w:rsidP="0051532C">
      <w:pPr>
        <w:pBdr>
          <w:top w:val="single" w:sz="6" w:space="1" w:color="auto"/>
          <w:left w:val="single" w:sz="6" w:space="1" w:color="auto"/>
          <w:bottom w:val="single" w:sz="6" w:space="1" w:color="auto"/>
          <w:right w:val="single" w:sz="6" w:space="1" w:color="auto"/>
        </w:pBdr>
        <w:jc w:val="both"/>
        <w:rPr>
          <w:b/>
          <w:sz w:val="24"/>
          <w:szCs w:val="24"/>
        </w:rPr>
      </w:pPr>
    </w:p>
    <w:p w14:paraId="7879675D" w14:textId="77777777" w:rsidR="0051532C" w:rsidRPr="008B28E7" w:rsidRDefault="0051532C" w:rsidP="0051532C">
      <w:pPr>
        <w:pBdr>
          <w:top w:val="single" w:sz="6" w:space="1" w:color="auto"/>
          <w:left w:val="single" w:sz="6" w:space="1" w:color="auto"/>
          <w:bottom w:val="single" w:sz="6" w:space="1" w:color="auto"/>
          <w:right w:val="single" w:sz="6" w:space="1" w:color="auto"/>
        </w:pBdr>
        <w:jc w:val="both"/>
        <w:rPr>
          <w:b/>
          <w:sz w:val="24"/>
          <w:szCs w:val="24"/>
        </w:rPr>
      </w:pPr>
    </w:p>
    <w:p w14:paraId="647F4901" w14:textId="77777777" w:rsidR="0051532C" w:rsidRPr="008B28E7" w:rsidRDefault="0051532C" w:rsidP="0051532C">
      <w:pPr>
        <w:pBdr>
          <w:top w:val="single" w:sz="6" w:space="1" w:color="auto"/>
          <w:left w:val="single" w:sz="6" w:space="1" w:color="auto"/>
          <w:bottom w:val="single" w:sz="6" w:space="1" w:color="auto"/>
          <w:right w:val="single" w:sz="6" w:space="1" w:color="auto"/>
        </w:pBdr>
        <w:jc w:val="both"/>
        <w:rPr>
          <w:b/>
          <w:sz w:val="24"/>
          <w:szCs w:val="24"/>
        </w:rPr>
      </w:pPr>
    </w:p>
    <w:p w14:paraId="02208CB3" w14:textId="65DD0B06" w:rsidR="0051532C" w:rsidRPr="008B28E7" w:rsidRDefault="0051532C" w:rsidP="0051532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Pr="0051532C">
        <w:rPr>
          <w:b/>
          <w:sz w:val="24"/>
          <w:szCs w:val="24"/>
        </w:rPr>
        <w:t xml:space="preserve"> </w:t>
      </w:r>
      <w:r w:rsidRPr="0051532C">
        <w:rPr>
          <w:b/>
          <w:bCs/>
          <w:color w:val="auto"/>
          <w:sz w:val="24"/>
          <w:szCs w:val="24"/>
        </w:rPr>
        <w:t>03000 258450</w:t>
      </w:r>
    </w:p>
    <w:p w14:paraId="35C260A1" w14:textId="77777777" w:rsidR="0051532C" w:rsidRPr="008B28E7" w:rsidRDefault="0051532C" w:rsidP="0051532C">
      <w:pPr>
        <w:pBdr>
          <w:top w:val="single" w:sz="6" w:space="1" w:color="auto"/>
          <w:left w:val="single" w:sz="6" w:space="1" w:color="auto"/>
          <w:bottom w:val="single" w:sz="6" w:space="1" w:color="auto"/>
          <w:right w:val="single" w:sz="6" w:space="1" w:color="auto"/>
        </w:pBdr>
        <w:jc w:val="both"/>
        <w:rPr>
          <w:b/>
          <w:sz w:val="24"/>
          <w:szCs w:val="24"/>
        </w:rPr>
      </w:pPr>
    </w:p>
    <w:p w14:paraId="7D01E3C4" w14:textId="1AFB2D11" w:rsidR="0051532C" w:rsidRDefault="0051532C" w:rsidP="0051532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carys.james13@gov.wales</w:t>
      </w:r>
    </w:p>
    <w:p w14:paraId="04544099" w14:textId="77777777" w:rsidR="0051532C" w:rsidRPr="008B28E7" w:rsidRDefault="0051532C"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A0939D7" w:rsidR="004923DA" w:rsidRDefault="004923DA" w:rsidP="00FF7EBB">
            <w:pPr>
              <w:jc w:val="both"/>
              <w:rPr>
                <w:b/>
                <w:sz w:val="24"/>
                <w:szCs w:val="24"/>
              </w:rPr>
            </w:pPr>
            <w:r w:rsidRPr="008B28E7">
              <w:rPr>
                <w:b/>
                <w:sz w:val="24"/>
                <w:szCs w:val="24"/>
              </w:rPr>
              <w:t>Name:</w:t>
            </w:r>
            <w:r w:rsidR="0051532C">
              <w:rPr>
                <w:b/>
                <w:sz w:val="24"/>
                <w:szCs w:val="24"/>
              </w:rPr>
              <w:t xml:space="preserve"> jenny.carrington@flintshire.gov.uk</w:t>
            </w:r>
          </w:p>
          <w:p w14:paraId="4EF4A770" w14:textId="77777777" w:rsidR="004923DA" w:rsidRPr="008B28E7" w:rsidRDefault="004923DA" w:rsidP="00FF7EBB">
            <w:pPr>
              <w:jc w:val="both"/>
              <w:rPr>
                <w:b/>
                <w:sz w:val="24"/>
                <w:szCs w:val="24"/>
              </w:rPr>
            </w:pPr>
          </w:p>
          <w:p w14:paraId="1AC8522D" w14:textId="37EC8B80" w:rsidR="004923DA" w:rsidRDefault="004923DA" w:rsidP="00FF7EBB">
            <w:pPr>
              <w:jc w:val="both"/>
              <w:rPr>
                <w:b/>
                <w:sz w:val="24"/>
                <w:szCs w:val="24"/>
              </w:rPr>
            </w:pPr>
            <w:r w:rsidRPr="008B28E7">
              <w:rPr>
                <w:b/>
                <w:sz w:val="24"/>
                <w:szCs w:val="24"/>
              </w:rPr>
              <w:t xml:space="preserve">Work Address: </w:t>
            </w:r>
            <w:r w:rsidR="0051532C" w:rsidRPr="00532BEA">
              <w:rPr>
                <w:b/>
                <w:bCs/>
                <w:sz w:val="23"/>
                <w:szCs w:val="23"/>
              </w:rPr>
              <w:t>Flint Connects, Chapel Street, Flint, CH6 5BD</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CEE2F1B" w:rsidR="004923DA" w:rsidRPr="008B28E7" w:rsidRDefault="004923DA" w:rsidP="00FF7EBB">
            <w:pPr>
              <w:jc w:val="both"/>
              <w:rPr>
                <w:b/>
                <w:sz w:val="24"/>
                <w:szCs w:val="24"/>
              </w:rPr>
            </w:pPr>
            <w:r w:rsidRPr="008B28E7">
              <w:rPr>
                <w:b/>
                <w:sz w:val="24"/>
                <w:szCs w:val="24"/>
              </w:rPr>
              <w:t>Professional Qualification and date of qualification:</w:t>
            </w:r>
            <w:r w:rsidR="0051532C">
              <w:rPr>
                <w:b/>
                <w:sz w:val="24"/>
                <w:szCs w:val="24"/>
              </w:rPr>
              <w:t xml:space="preserve"> </w:t>
            </w:r>
            <w:r w:rsidR="00C61680">
              <w:rPr>
                <w:b/>
                <w:sz w:val="24"/>
                <w:szCs w:val="24"/>
              </w:rPr>
              <w:t>S</w:t>
            </w:r>
            <w:r w:rsidR="005764B4">
              <w:rPr>
                <w:b/>
                <w:sz w:val="24"/>
                <w:szCs w:val="24"/>
              </w:rPr>
              <w:t xml:space="preserve">ocial Work Degree- </w:t>
            </w:r>
            <w:r w:rsidR="00526049">
              <w:rPr>
                <w:b/>
                <w:sz w:val="24"/>
                <w:szCs w:val="24"/>
              </w:rPr>
              <w:t>17/09/2014</w:t>
            </w:r>
          </w:p>
          <w:p w14:paraId="5F68A3CF" w14:textId="77777777" w:rsidR="004923DA" w:rsidRDefault="004923DA" w:rsidP="00FF7EBB">
            <w:pPr>
              <w:jc w:val="both"/>
              <w:rPr>
                <w:b/>
                <w:sz w:val="24"/>
                <w:szCs w:val="24"/>
              </w:rPr>
            </w:pPr>
          </w:p>
          <w:p w14:paraId="4C6113F1" w14:textId="7D385FDA" w:rsidR="004923DA" w:rsidRDefault="009D59C2" w:rsidP="00FF7EBB">
            <w:pPr>
              <w:jc w:val="both"/>
              <w:rPr>
                <w:b/>
                <w:sz w:val="24"/>
                <w:szCs w:val="24"/>
              </w:rPr>
            </w:pPr>
            <w:r>
              <w:rPr>
                <w:b/>
                <w:sz w:val="24"/>
                <w:szCs w:val="24"/>
              </w:rPr>
              <w:t>T</w:t>
            </w:r>
            <w:r w:rsidR="004923DA" w:rsidRPr="008B28E7">
              <w:rPr>
                <w:b/>
                <w:sz w:val="24"/>
                <w:szCs w:val="24"/>
              </w:rPr>
              <w:t>elephone number:</w:t>
            </w:r>
            <w:r w:rsidR="00526049">
              <w:rPr>
                <w:b/>
                <w:sz w:val="24"/>
                <w:szCs w:val="24"/>
              </w:rPr>
              <w:t xml:space="preserve"> 01352701000</w:t>
            </w:r>
          </w:p>
          <w:p w14:paraId="0BB87919" w14:textId="548A11EF" w:rsidR="009D59C2" w:rsidRDefault="009D59C2" w:rsidP="00FF7EBB">
            <w:pPr>
              <w:jc w:val="both"/>
              <w:rPr>
                <w:b/>
                <w:sz w:val="24"/>
                <w:szCs w:val="24"/>
              </w:rPr>
            </w:pPr>
          </w:p>
          <w:p w14:paraId="4FDEE73F" w14:textId="23E00D73" w:rsidR="009D59C2" w:rsidRPr="008B28E7" w:rsidRDefault="009D59C2" w:rsidP="00FF7EBB">
            <w:pPr>
              <w:jc w:val="both"/>
              <w:rPr>
                <w:b/>
                <w:sz w:val="24"/>
                <w:szCs w:val="24"/>
              </w:rPr>
            </w:pPr>
            <w:r>
              <w:rPr>
                <w:b/>
                <w:sz w:val="24"/>
                <w:szCs w:val="24"/>
              </w:rPr>
              <w:t>Email address:</w:t>
            </w:r>
            <w:r w:rsidR="00526049">
              <w:rPr>
                <w:b/>
                <w:sz w:val="24"/>
                <w:szCs w:val="24"/>
              </w:rPr>
              <w:t>Jenny.Carrington@flintshire.gov.uk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13716A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1224AC" w:rsidRPr="00433956">
        <w:rPr>
          <w:rFonts w:ascii="Arial Narrow" w:hAnsi="Arial Narrow"/>
          <w:noProof/>
        </w:rPr>
        <w:drawing>
          <wp:inline distT="0" distB="0" distL="0" distR="0" wp14:anchorId="796C1219" wp14:editId="41FF53B3">
            <wp:extent cx="1907458" cy="250190"/>
            <wp:effectExtent l="0" t="0" r="0" b="3810"/>
            <wp:docPr id="6" name="Picture 2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8" descr="A picture containing tabl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960663" cy="257169"/>
                    </a:xfrm>
                    <a:prstGeom prst="rect">
                      <a:avLst/>
                    </a:prstGeom>
                    <a:noFill/>
                    <a:ln>
                      <a:noFill/>
                    </a:ln>
                  </pic:spPr>
                </pic:pic>
              </a:graphicData>
            </a:graphic>
          </wp:inline>
        </w:drawing>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5E0F43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97EAA">
        <w:rPr>
          <w:sz w:val="24"/>
          <w:szCs w:val="24"/>
        </w:rPr>
        <w:t>20/02/2023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ECB1C2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A578DF">
        <w:rPr>
          <w:noProof/>
        </w:rPr>
        <w:drawing>
          <wp:inline distT="0" distB="0" distL="0" distR="0" wp14:anchorId="784B7D25" wp14:editId="31F77CAC">
            <wp:extent cx="2355850" cy="838200"/>
            <wp:effectExtent l="0" t="0" r="6350" b="0"/>
            <wp:docPr id="7" name="Picture 7" descr="A picture containing ha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hanger&#10;&#10;Description automatically generated"/>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2355850" cy="838200"/>
                    </a:xfrm>
                    <a:prstGeom prst="rect">
                      <a:avLst/>
                    </a:prstGeom>
                    <a:noFill/>
                    <a:ln>
                      <a:noFill/>
                    </a:ln>
                  </pic:spPr>
                </pic:pic>
              </a:graphicData>
            </a:graphic>
          </wp:inline>
        </w:drawing>
      </w:r>
      <w:r w:rsidR="00A578DF"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7FB251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578DF">
        <w:rPr>
          <w:sz w:val="24"/>
          <w:szCs w:val="24"/>
        </w:rPr>
        <w:t>20/02/2023</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D94F089" w14:textId="12EDEC6F" w:rsidR="00A578DF" w:rsidRPr="00D3203C" w:rsidRDefault="00335C41" w:rsidP="00A578DF">
            <w:pPr>
              <w:ind w:right="180"/>
              <w:jc w:val="both"/>
              <w:rPr>
                <w:sz w:val="24"/>
                <w:szCs w:val="24"/>
              </w:rPr>
            </w:pPr>
            <w:r w:rsidRPr="00D3203C">
              <w:rPr>
                <w:sz w:val="24"/>
                <w:szCs w:val="24"/>
              </w:rPr>
              <w:lastRenderedPageBreak/>
              <w:t>Signed</w:t>
            </w:r>
            <w:r w:rsidR="00A578DF" w:rsidRPr="00D3203C">
              <w:rPr>
                <w:sz w:val="24"/>
                <w:szCs w:val="24"/>
              </w:rPr>
              <w:t xml:space="preserve"> </w:t>
            </w:r>
            <w:r w:rsidR="00697AB8">
              <w:rPr>
                <w:noProof/>
              </w:rPr>
              <w:drawing>
                <wp:inline distT="0" distB="0" distL="0" distR="0" wp14:anchorId="5438B2E2" wp14:editId="49555ADA">
                  <wp:extent cx="2355850" cy="8382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2355850" cy="838200"/>
                          </a:xfrm>
                          <a:prstGeom prst="rect">
                            <a:avLst/>
                          </a:prstGeom>
                          <a:noFill/>
                          <a:ln>
                            <a:noFill/>
                          </a:ln>
                        </pic:spPr>
                      </pic:pic>
                    </a:graphicData>
                  </a:graphic>
                </wp:inline>
              </w:drawing>
            </w:r>
            <w:r w:rsidR="00697AB8">
              <w:rPr>
                <w:sz w:val="24"/>
                <w:szCs w:val="24"/>
              </w:rPr>
              <w:t xml:space="preserve">   mentor</w:t>
            </w:r>
          </w:p>
          <w:p w14:paraId="75DC8205" w14:textId="77777777" w:rsidR="00A578DF" w:rsidRPr="00D3203C" w:rsidRDefault="00A578DF" w:rsidP="00A578DF">
            <w:pPr>
              <w:ind w:right="180"/>
              <w:jc w:val="both"/>
              <w:rPr>
                <w:sz w:val="24"/>
                <w:szCs w:val="24"/>
              </w:rPr>
            </w:pPr>
          </w:p>
          <w:p w14:paraId="2774FA3F" w14:textId="3D07964B" w:rsidR="00A578DF" w:rsidRPr="00D3203C" w:rsidRDefault="00A578DF" w:rsidP="00A578DF">
            <w:pPr>
              <w:ind w:right="180"/>
              <w:jc w:val="both"/>
              <w:rPr>
                <w:sz w:val="24"/>
                <w:szCs w:val="24"/>
              </w:rPr>
            </w:pPr>
            <w:r w:rsidRPr="00D3203C">
              <w:rPr>
                <w:sz w:val="24"/>
                <w:szCs w:val="24"/>
              </w:rPr>
              <w:t>___________________</w:t>
            </w:r>
          </w:p>
          <w:p w14:paraId="5D3F0767" w14:textId="4DB10340" w:rsidR="00335C41" w:rsidRPr="00D3203C" w:rsidRDefault="00335C41" w:rsidP="00335C41">
            <w:pPr>
              <w:ind w:right="180"/>
              <w:jc w:val="both"/>
              <w:rPr>
                <w:sz w:val="24"/>
                <w:szCs w:val="24"/>
              </w:rPr>
            </w:pPr>
          </w:p>
          <w:p w14:paraId="24E1B8A5" w14:textId="21F96B19" w:rsidR="00335C41" w:rsidRPr="00D3203C" w:rsidRDefault="00335C41" w:rsidP="00335C41">
            <w:pPr>
              <w:ind w:right="180"/>
              <w:jc w:val="both"/>
              <w:rPr>
                <w:sz w:val="24"/>
                <w:szCs w:val="24"/>
              </w:rPr>
            </w:pPr>
            <w:r w:rsidRPr="00D3203C">
              <w:rPr>
                <w:sz w:val="24"/>
                <w:szCs w:val="24"/>
              </w:rPr>
              <w:t xml:space="preserve">Date </w:t>
            </w:r>
            <w:r w:rsidR="00697AB8">
              <w:rPr>
                <w:sz w:val="24"/>
                <w:szCs w:val="24"/>
              </w:rPr>
              <w:t>20/02/2023</w:t>
            </w:r>
          </w:p>
          <w:p w14:paraId="5F493111" w14:textId="77777777" w:rsidR="00B5204D" w:rsidRDefault="00B5204D" w:rsidP="00A578DF">
            <w:pPr>
              <w:ind w:right="180"/>
              <w:jc w:val="both"/>
              <w:rPr>
                <w:sz w:val="24"/>
                <w:szCs w:val="24"/>
              </w:rPr>
            </w:pPr>
          </w:p>
          <w:p w14:paraId="21AD2F48" w14:textId="77777777" w:rsidR="00B5204D" w:rsidRDefault="00B5204D" w:rsidP="00A578DF">
            <w:pPr>
              <w:ind w:right="180"/>
              <w:jc w:val="both"/>
              <w:rPr>
                <w:sz w:val="24"/>
                <w:szCs w:val="24"/>
              </w:rPr>
            </w:pPr>
          </w:p>
          <w:p w14:paraId="7037C2B0" w14:textId="50803F23" w:rsidR="00A578DF" w:rsidRPr="00D3203C" w:rsidRDefault="00A578DF" w:rsidP="00A578DF">
            <w:pPr>
              <w:ind w:right="180"/>
              <w:jc w:val="both"/>
              <w:rPr>
                <w:sz w:val="24"/>
                <w:szCs w:val="24"/>
              </w:rPr>
            </w:pPr>
            <w:r w:rsidRPr="00D3203C">
              <w:rPr>
                <w:sz w:val="24"/>
                <w:szCs w:val="24"/>
              </w:rPr>
              <w:t>Signed</w:t>
            </w:r>
            <w:r w:rsidR="00B5204D">
              <w:rPr>
                <w:noProof/>
                <w:sz w:val="24"/>
                <w:szCs w:val="24"/>
              </w:rPr>
              <w:drawing>
                <wp:inline distT="0" distB="0" distL="0" distR="0" wp14:anchorId="63031314" wp14:editId="07FFDFA7">
                  <wp:extent cx="2700655" cy="401320"/>
                  <wp:effectExtent l="0" t="0" r="4445"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00655" cy="401320"/>
                          </a:xfrm>
                          <a:prstGeom prst="rect">
                            <a:avLst/>
                          </a:prstGeom>
                          <a:noFill/>
                        </pic:spPr>
                      </pic:pic>
                    </a:graphicData>
                  </a:graphic>
                </wp:inline>
              </w:drawing>
            </w:r>
          </w:p>
          <w:p w14:paraId="2634BC3F" w14:textId="5FC32E1E" w:rsidR="00A578DF" w:rsidRPr="00D3203C" w:rsidRDefault="00697AB8" w:rsidP="00A578DF">
            <w:pPr>
              <w:ind w:right="180"/>
              <w:jc w:val="both"/>
              <w:rPr>
                <w:sz w:val="24"/>
                <w:szCs w:val="24"/>
              </w:rPr>
            </w:pPr>
            <w:r>
              <w:rPr>
                <w:sz w:val="24"/>
                <w:szCs w:val="24"/>
              </w:rPr>
              <w:t>(mentor)</w:t>
            </w:r>
          </w:p>
          <w:p w14:paraId="50267C5A" w14:textId="57E931BF" w:rsidR="00A578DF" w:rsidRPr="00D3203C" w:rsidRDefault="00A578DF" w:rsidP="00A578DF">
            <w:pPr>
              <w:ind w:right="180"/>
              <w:jc w:val="both"/>
              <w:rPr>
                <w:sz w:val="24"/>
                <w:szCs w:val="24"/>
              </w:rPr>
            </w:pPr>
            <w:r w:rsidRPr="00D3203C">
              <w:rPr>
                <w:sz w:val="24"/>
                <w:szCs w:val="24"/>
              </w:rPr>
              <w:t xml:space="preserve">Date </w:t>
            </w:r>
            <w:r w:rsidR="00B5204D">
              <w:rPr>
                <w:sz w:val="24"/>
                <w:szCs w:val="24"/>
              </w:rPr>
              <w:t>21/02/2023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64B30344" w14:textId="77777777" w:rsidR="00B24700" w:rsidRDefault="00B24700" w:rsidP="00FF7EBB">
      <w:pPr>
        <w:overflowPunct/>
        <w:autoSpaceDE/>
        <w:autoSpaceDN/>
        <w:adjustRightInd/>
        <w:jc w:val="both"/>
        <w:textAlignment w:val="auto"/>
        <w:rPr>
          <w:color w:val="auto"/>
          <w:sz w:val="24"/>
          <w:szCs w:val="24"/>
        </w:rPr>
      </w:pPr>
    </w:p>
    <w:p w14:paraId="54F740B6" w14:textId="77777777" w:rsidR="00B24700" w:rsidRDefault="00B24700" w:rsidP="00FF7EBB">
      <w:pPr>
        <w:overflowPunct/>
        <w:autoSpaceDE/>
        <w:autoSpaceDN/>
        <w:adjustRightInd/>
        <w:jc w:val="both"/>
        <w:textAlignment w:val="auto"/>
        <w:rPr>
          <w:color w:val="auto"/>
          <w:sz w:val="24"/>
          <w:szCs w:val="24"/>
        </w:rPr>
      </w:pPr>
    </w:p>
    <w:p w14:paraId="6D726F2A" w14:textId="77777777" w:rsidR="00B24700" w:rsidRDefault="00B24700" w:rsidP="00FF7EBB">
      <w:pPr>
        <w:overflowPunct/>
        <w:autoSpaceDE/>
        <w:autoSpaceDN/>
        <w:adjustRightInd/>
        <w:jc w:val="both"/>
        <w:textAlignment w:val="auto"/>
        <w:rPr>
          <w:color w:val="auto"/>
          <w:sz w:val="24"/>
          <w:szCs w:val="24"/>
        </w:rPr>
      </w:pPr>
    </w:p>
    <w:p w14:paraId="096B0E10" w14:textId="77777777" w:rsidR="00B24700" w:rsidRDefault="00B24700" w:rsidP="00FF7EBB">
      <w:pPr>
        <w:overflowPunct/>
        <w:autoSpaceDE/>
        <w:autoSpaceDN/>
        <w:adjustRightInd/>
        <w:jc w:val="both"/>
        <w:textAlignment w:val="auto"/>
        <w:rPr>
          <w:color w:val="auto"/>
          <w:sz w:val="24"/>
          <w:szCs w:val="24"/>
        </w:rPr>
      </w:pPr>
    </w:p>
    <w:p w14:paraId="10687C22" w14:textId="77777777" w:rsidR="00B24700" w:rsidRDefault="00B24700" w:rsidP="00FF7EBB">
      <w:pPr>
        <w:overflowPunct/>
        <w:autoSpaceDE/>
        <w:autoSpaceDN/>
        <w:adjustRightInd/>
        <w:jc w:val="both"/>
        <w:textAlignment w:val="auto"/>
        <w:rPr>
          <w:color w:val="auto"/>
          <w:sz w:val="24"/>
          <w:szCs w:val="24"/>
        </w:rPr>
      </w:pPr>
    </w:p>
    <w:p w14:paraId="1DB3F931" w14:textId="77777777" w:rsidR="00B24700" w:rsidRDefault="00B24700" w:rsidP="00FF7EBB">
      <w:pPr>
        <w:overflowPunct/>
        <w:autoSpaceDE/>
        <w:autoSpaceDN/>
        <w:adjustRightInd/>
        <w:jc w:val="both"/>
        <w:textAlignment w:val="auto"/>
        <w:rPr>
          <w:color w:val="auto"/>
          <w:sz w:val="24"/>
          <w:szCs w:val="24"/>
        </w:rPr>
      </w:pPr>
    </w:p>
    <w:p w14:paraId="6466E6FA" w14:textId="77777777" w:rsidR="00B24700" w:rsidRDefault="00B24700" w:rsidP="00FF7EBB">
      <w:pPr>
        <w:overflowPunct/>
        <w:autoSpaceDE/>
        <w:autoSpaceDN/>
        <w:adjustRightInd/>
        <w:jc w:val="both"/>
        <w:textAlignment w:val="auto"/>
        <w:rPr>
          <w:color w:val="auto"/>
          <w:sz w:val="24"/>
          <w:szCs w:val="24"/>
        </w:rPr>
      </w:pPr>
    </w:p>
    <w:p w14:paraId="60664BB2" w14:textId="77777777" w:rsidR="00B24700" w:rsidRDefault="00B24700" w:rsidP="00FF7EBB">
      <w:pPr>
        <w:overflowPunct/>
        <w:autoSpaceDE/>
        <w:autoSpaceDN/>
        <w:adjustRightInd/>
        <w:jc w:val="both"/>
        <w:textAlignment w:val="auto"/>
        <w:rPr>
          <w:color w:val="auto"/>
          <w:sz w:val="24"/>
          <w:szCs w:val="24"/>
        </w:rPr>
      </w:pPr>
    </w:p>
    <w:p w14:paraId="03152043" w14:textId="77777777" w:rsidR="00B24700" w:rsidRDefault="00B24700" w:rsidP="00FF7EBB">
      <w:pPr>
        <w:overflowPunct/>
        <w:autoSpaceDE/>
        <w:autoSpaceDN/>
        <w:adjustRightInd/>
        <w:jc w:val="both"/>
        <w:textAlignment w:val="auto"/>
        <w:rPr>
          <w:color w:val="auto"/>
          <w:sz w:val="24"/>
          <w:szCs w:val="24"/>
        </w:rPr>
      </w:pPr>
    </w:p>
    <w:p w14:paraId="34B3439F" w14:textId="77777777" w:rsidR="00B24700" w:rsidRDefault="00B24700" w:rsidP="00FF7EBB">
      <w:pPr>
        <w:overflowPunct/>
        <w:autoSpaceDE/>
        <w:autoSpaceDN/>
        <w:adjustRightInd/>
        <w:jc w:val="both"/>
        <w:textAlignment w:val="auto"/>
        <w:rPr>
          <w:color w:val="auto"/>
          <w:sz w:val="24"/>
          <w:szCs w:val="24"/>
        </w:rPr>
      </w:pPr>
    </w:p>
    <w:p w14:paraId="1DAF0CE4" w14:textId="77777777" w:rsidR="00B24700" w:rsidRDefault="00B24700" w:rsidP="00FF7EBB">
      <w:pPr>
        <w:overflowPunct/>
        <w:autoSpaceDE/>
        <w:autoSpaceDN/>
        <w:adjustRightInd/>
        <w:jc w:val="both"/>
        <w:textAlignment w:val="auto"/>
        <w:rPr>
          <w:color w:val="auto"/>
          <w:sz w:val="24"/>
          <w:szCs w:val="24"/>
        </w:rPr>
      </w:pPr>
    </w:p>
    <w:p w14:paraId="6E56F465" w14:textId="77777777" w:rsidR="00B24700" w:rsidRDefault="00B24700" w:rsidP="00FF7EBB">
      <w:pPr>
        <w:overflowPunct/>
        <w:autoSpaceDE/>
        <w:autoSpaceDN/>
        <w:adjustRightInd/>
        <w:jc w:val="both"/>
        <w:textAlignment w:val="auto"/>
        <w:rPr>
          <w:color w:val="auto"/>
          <w:sz w:val="24"/>
          <w:szCs w:val="24"/>
        </w:rPr>
      </w:pPr>
    </w:p>
    <w:p w14:paraId="7DE65EA9" w14:textId="77777777" w:rsidR="00B24700" w:rsidRDefault="00B24700" w:rsidP="00FF7EBB">
      <w:pPr>
        <w:overflowPunct/>
        <w:autoSpaceDE/>
        <w:autoSpaceDN/>
        <w:adjustRightInd/>
        <w:jc w:val="both"/>
        <w:textAlignment w:val="auto"/>
        <w:rPr>
          <w:color w:val="auto"/>
          <w:sz w:val="24"/>
          <w:szCs w:val="24"/>
        </w:rPr>
      </w:pPr>
    </w:p>
    <w:p w14:paraId="3937426E" w14:textId="77777777" w:rsidR="00B24700" w:rsidRDefault="00B24700" w:rsidP="00FF7EBB">
      <w:pPr>
        <w:overflowPunct/>
        <w:autoSpaceDE/>
        <w:autoSpaceDN/>
        <w:adjustRightInd/>
        <w:jc w:val="both"/>
        <w:textAlignment w:val="auto"/>
        <w:rPr>
          <w:color w:val="auto"/>
          <w:sz w:val="24"/>
          <w:szCs w:val="24"/>
        </w:rPr>
      </w:pPr>
    </w:p>
    <w:p w14:paraId="4238838E" w14:textId="77777777" w:rsidR="00B24700" w:rsidRDefault="00B24700" w:rsidP="00FF7EBB">
      <w:pPr>
        <w:overflowPunct/>
        <w:autoSpaceDE/>
        <w:autoSpaceDN/>
        <w:adjustRightInd/>
        <w:jc w:val="both"/>
        <w:textAlignment w:val="auto"/>
        <w:rPr>
          <w:color w:val="auto"/>
          <w:sz w:val="24"/>
          <w:szCs w:val="24"/>
        </w:rPr>
      </w:pPr>
    </w:p>
    <w:p w14:paraId="7AE0E661" w14:textId="77777777" w:rsidR="00B24700" w:rsidRDefault="00B24700" w:rsidP="00FF7EBB">
      <w:pPr>
        <w:overflowPunct/>
        <w:autoSpaceDE/>
        <w:autoSpaceDN/>
        <w:adjustRightInd/>
        <w:jc w:val="both"/>
        <w:textAlignment w:val="auto"/>
        <w:rPr>
          <w:color w:val="auto"/>
          <w:sz w:val="24"/>
          <w:szCs w:val="24"/>
        </w:rPr>
      </w:pPr>
    </w:p>
    <w:p w14:paraId="283EC2BB" w14:textId="77777777" w:rsidR="00B24700" w:rsidRDefault="00B24700" w:rsidP="00FF7EBB">
      <w:pPr>
        <w:overflowPunct/>
        <w:autoSpaceDE/>
        <w:autoSpaceDN/>
        <w:adjustRightInd/>
        <w:jc w:val="both"/>
        <w:textAlignment w:val="auto"/>
        <w:rPr>
          <w:color w:val="auto"/>
          <w:sz w:val="24"/>
          <w:szCs w:val="24"/>
        </w:rPr>
      </w:pPr>
    </w:p>
    <w:p w14:paraId="312031D8" w14:textId="77777777" w:rsidR="00B24700" w:rsidRDefault="00B24700" w:rsidP="00FF7EBB">
      <w:pPr>
        <w:overflowPunct/>
        <w:autoSpaceDE/>
        <w:autoSpaceDN/>
        <w:adjustRightInd/>
        <w:jc w:val="both"/>
        <w:textAlignment w:val="auto"/>
        <w:rPr>
          <w:color w:val="auto"/>
          <w:sz w:val="24"/>
          <w:szCs w:val="24"/>
        </w:rPr>
      </w:pPr>
    </w:p>
    <w:p w14:paraId="13837951" w14:textId="77777777" w:rsidR="00B24700" w:rsidRDefault="00B24700" w:rsidP="00FF7EBB">
      <w:pPr>
        <w:overflowPunct/>
        <w:autoSpaceDE/>
        <w:autoSpaceDN/>
        <w:adjustRightInd/>
        <w:jc w:val="both"/>
        <w:textAlignment w:val="auto"/>
        <w:rPr>
          <w:color w:val="auto"/>
          <w:sz w:val="24"/>
          <w:szCs w:val="24"/>
        </w:rPr>
      </w:pPr>
    </w:p>
    <w:p w14:paraId="4F87AC0F" w14:textId="77777777" w:rsidR="00B24700" w:rsidRDefault="00B24700" w:rsidP="00FF7EBB">
      <w:pPr>
        <w:overflowPunct/>
        <w:autoSpaceDE/>
        <w:autoSpaceDN/>
        <w:adjustRightInd/>
        <w:jc w:val="both"/>
        <w:textAlignment w:val="auto"/>
        <w:rPr>
          <w:color w:val="auto"/>
          <w:sz w:val="24"/>
          <w:szCs w:val="24"/>
        </w:rPr>
      </w:pPr>
    </w:p>
    <w:p w14:paraId="1E8F5541" w14:textId="77777777" w:rsidR="00B24700" w:rsidRDefault="00B24700" w:rsidP="00FF7EBB">
      <w:pPr>
        <w:overflowPunct/>
        <w:autoSpaceDE/>
        <w:autoSpaceDN/>
        <w:adjustRightInd/>
        <w:jc w:val="both"/>
        <w:textAlignment w:val="auto"/>
        <w:rPr>
          <w:color w:val="auto"/>
          <w:sz w:val="24"/>
          <w:szCs w:val="24"/>
        </w:rPr>
      </w:pPr>
    </w:p>
    <w:p w14:paraId="02FD25E2" w14:textId="77777777" w:rsidR="00B24700" w:rsidRDefault="00B24700" w:rsidP="00FF7EBB">
      <w:pPr>
        <w:overflowPunct/>
        <w:autoSpaceDE/>
        <w:autoSpaceDN/>
        <w:adjustRightInd/>
        <w:jc w:val="both"/>
        <w:textAlignment w:val="auto"/>
        <w:rPr>
          <w:color w:val="auto"/>
          <w:sz w:val="24"/>
          <w:szCs w:val="24"/>
        </w:rPr>
      </w:pPr>
    </w:p>
    <w:p w14:paraId="3DEE6AB2" w14:textId="77777777" w:rsidR="00B24700" w:rsidRDefault="00B24700" w:rsidP="00FF7EBB">
      <w:pPr>
        <w:overflowPunct/>
        <w:autoSpaceDE/>
        <w:autoSpaceDN/>
        <w:adjustRightInd/>
        <w:jc w:val="both"/>
        <w:textAlignment w:val="auto"/>
        <w:rPr>
          <w:color w:val="auto"/>
          <w:sz w:val="24"/>
          <w:szCs w:val="24"/>
        </w:rPr>
      </w:pPr>
    </w:p>
    <w:p w14:paraId="12CA17E8" w14:textId="77777777" w:rsidR="00B24700" w:rsidRDefault="00B24700" w:rsidP="00FF7EBB">
      <w:pPr>
        <w:overflowPunct/>
        <w:autoSpaceDE/>
        <w:autoSpaceDN/>
        <w:adjustRightInd/>
        <w:jc w:val="both"/>
        <w:textAlignment w:val="auto"/>
        <w:rPr>
          <w:color w:val="auto"/>
          <w:sz w:val="24"/>
          <w:szCs w:val="24"/>
        </w:rPr>
      </w:pPr>
    </w:p>
    <w:p w14:paraId="24D2E17A" w14:textId="77777777" w:rsidR="00B24700" w:rsidRDefault="00B24700" w:rsidP="00FF7EBB">
      <w:pPr>
        <w:overflowPunct/>
        <w:autoSpaceDE/>
        <w:autoSpaceDN/>
        <w:adjustRightInd/>
        <w:jc w:val="both"/>
        <w:textAlignment w:val="auto"/>
        <w:rPr>
          <w:color w:val="auto"/>
          <w:sz w:val="24"/>
          <w:szCs w:val="24"/>
        </w:rPr>
      </w:pPr>
    </w:p>
    <w:p w14:paraId="7074C08A" w14:textId="6E03DA19"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4F141461" w14:textId="129F137E" w:rsidR="00B24700" w:rsidRPr="00687F9B" w:rsidRDefault="004923DA" w:rsidP="00687F9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325CC31B" w14:textId="6E9D79DF" w:rsidR="00B24700" w:rsidRPr="008B28E7" w:rsidRDefault="00B24700" w:rsidP="00B24700">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xml:space="preserve">:             </w:t>
      </w:r>
      <w:r w:rsidR="00687F9B">
        <w:rPr>
          <w:caps/>
          <w:sz w:val="24"/>
          <w:szCs w:val="24"/>
        </w:rPr>
        <w:t>Carys James</w:t>
      </w:r>
    </w:p>
    <w:p w14:paraId="2BB5A233" w14:textId="799CB84C" w:rsidR="00B24700" w:rsidRPr="008B28E7" w:rsidRDefault="00B24700" w:rsidP="00B24700">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005D5C86">
        <w:rPr>
          <w:noProof/>
          <w:sz w:val="24"/>
          <w:szCs w:val="24"/>
        </w:rPr>
        <w:drawing>
          <wp:inline distT="0" distB="0" distL="0" distR="0" wp14:anchorId="0C5723FD" wp14:editId="060C5570">
            <wp:extent cx="2700655" cy="401320"/>
            <wp:effectExtent l="0" t="0" r="4445"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00655" cy="401320"/>
                    </a:xfrm>
                    <a:prstGeom prst="rect">
                      <a:avLst/>
                    </a:prstGeom>
                    <a:noFill/>
                  </pic:spPr>
                </pic:pic>
              </a:graphicData>
            </a:graphic>
          </wp:inline>
        </w:drawing>
      </w:r>
    </w:p>
    <w:p w14:paraId="721C4BA0" w14:textId="65B9BB89" w:rsidR="00B24700" w:rsidRPr="008B28E7" w:rsidRDefault="00B24700" w:rsidP="00B24700">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005D5C86">
        <w:rPr>
          <w:sz w:val="24"/>
          <w:szCs w:val="24"/>
        </w:rPr>
        <w:t>21/02/2023</w:t>
      </w:r>
    </w:p>
    <w:p w14:paraId="58A44E4D" w14:textId="77777777" w:rsidR="00B24700" w:rsidRPr="008B28E7" w:rsidRDefault="00B24700"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6C78CF" w:rsidRPr="00DA5682" w14:paraId="4CA01AED" w14:textId="77777777" w:rsidTr="00F83227">
        <w:tc>
          <w:tcPr>
            <w:tcW w:w="2808" w:type="dxa"/>
            <w:tcBorders>
              <w:top w:val="single" w:sz="4" w:space="0" w:color="auto"/>
              <w:left w:val="single" w:sz="4" w:space="0" w:color="auto"/>
              <w:bottom w:val="single" w:sz="4" w:space="0" w:color="auto"/>
              <w:right w:val="single" w:sz="4" w:space="0" w:color="auto"/>
            </w:tcBorders>
          </w:tcPr>
          <w:p w14:paraId="5E14985E" w14:textId="77777777" w:rsidR="006C78CF" w:rsidRPr="00DA5682" w:rsidRDefault="006C78CF" w:rsidP="00F83227">
            <w:pPr>
              <w:rPr>
                <w:sz w:val="24"/>
                <w:szCs w:val="24"/>
              </w:rPr>
            </w:pPr>
          </w:p>
          <w:p w14:paraId="57262B22" w14:textId="77777777" w:rsidR="006C78CF" w:rsidRPr="00DA5682" w:rsidRDefault="006C78CF" w:rsidP="00F83227">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E51A126" w14:textId="77777777" w:rsidR="006C78CF" w:rsidRPr="00DA5682" w:rsidRDefault="006C78CF" w:rsidP="00F83227">
            <w:pPr>
              <w:rPr>
                <w:sz w:val="24"/>
                <w:szCs w:val="24"/>
              </w:rPr>
            </w:pPr>
            <w:r>
              <w:rPr>
                <w:sz w:val="24"/>
                <w:szCs w:val="24"/>
              </w:rPr>
              <w:t>Tesni Roberts</w:t>
            </w:r>
          </w:p>
        </w:tc>
      </w:tr>
      <w:tr w:rsidR="006C78CF" w:rsidRPr="00DA5682" w14:paraId="462F56B8" w14:textId="77777777" w:rsidTr="00F83227">
        <w:tc>
          <w:tcPr>
            <w:tcW w:w="2808" w:type="dxa"/>
            <w:tcBorders>
              <w:top w:val="single" w:sz="4" w:space="0" w:color="auto"/>
              <w:left w:val="single" w:sz="4" w:space="0" w:color="auto"/>
              <w:bottom w:val="single" w:sz="4" w:space="0" w:color="auto"/>
              <w:right w:val="single" w:sz="4" w:space="0" w:color="auto"/>
            </w:tcBorders>
          </w:tcPr>
          <w:p w14:paraId="3535D422" w14:textId="77777777" w:rsidR="006C78CF" w:rsidRPr="00DA5682" w:rsidRDefault="006C78CF" w:rsidP="00F83227">
            <w:pPr>
              <w:rPr>
                <w:sz w:val="24"/>
                <w:szCs w:val="24"/>
              </w:rPr>
            </w:pPr>
          </w:p>
          <w:p w14:paraId="6D17F49D" w14:textId="77777777" w:rsidR="006C78CF" w:rsidRPr="00DA5682" w:rsidRDefault="006C78CF" w:rsidP="00F83227">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B102A30" w14:textId="77777777" w:rsidR="006C78CF" w:rsidRPr="00DA5682" w:rsidRDefault="006C78CF" w:rsidP="00F83227">
            <w:pPr>
              <w:rPr>
                <w:sz w:val="24"/>
                <w:szCs w:val="24"/>
              </w:rPr>
            </w:pPr>
            <w:r>
              <w:rPr>
                <w:sz w:val="24"/>
                <w:szCs w:val="24"/>
              </w:rPr>
              <w:t>Family Intervention Team</w:t>
            </w:r>
          </w:p>
        </w:tc>
      </w:tr>
      <w:tr w:rsidR="006C78CF" w:rsidRPr="00DA5682" w14:paraId="2C93F728" w14:textId="77777777" w:rsidTr="00F83227">
        <w:tc>
          <w:tcPr>
            <w:tcW w:w="2808" w:type="dxa"/>
            <w:tcBorders>
              <w:top w:val="single" w:sz="4" w:space="0" w:color="auto"/>
              <w:left w:val="single" w:sz="4" w:space="0" w:color="auto"/>
              <w:bottom w:val="single" w:sz="4" w:space="0" w:color="auto"/>
              <w:right w:val="single" w:sz="4" w:space="0" w:color="auto"/>
            </w:tcBorders>
          </w:tcPr>
          <w:p w14:paraId="211E9E2C" w14:textId="77777777" w:rsidR="006C78CF" w:rsidRPr="00DA5682" w:rsidRDefault="006C78CF" w:rsidP="00F83227">
            <w:pPr>
              <w:rPr>
                <w:sz w:val="24"/>
                <w:szCs w:val="24"/>
              </w:rPr>
            </w:pPr>
          </w:p>
          <w:p w14:paraId="2EA6C2D8" w14:textId="77777777" w:rsidR="006C78CF" w:rsidRPr="00DA5682" w:rsidRDefault="006C78CF" w:rsidP="00F83227">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E8DAF89" w14:textId="77777777" w:rsidR="006C78CF" w:rsidRPr="00DA5682" w:rsidRDefault="006C78CF" w:rsidP="00F83227">
            <w:pPr>
              <w:rPr>
                <w:sz w:val="24"/>
                <w:szCs w:val="24"/>
              </w:rPr>
            </w:pPr>
            <w:r>
              <w:rPr>
                <w:sz w:val="24"/>
                <w:szCs w:val="24"/>
              </w:rPr>
              <w:t>Jenny M Carrington</w:t>
            </w:r>
          </w:p>
        </w:tc>
      </w:tr>
      <w:tr w:rsidR="006C78CF" w:rsidRPr="00DA5682" w14:paraId="6F66609A" w14:textId="77777777" w:rsidTr="00F83227">
        <w:tc>
          <w:tcPr>
            <w:tcW w:w="2808" w:type="dxa"/>
            <w:tcBorders>
              <w:top w:val="single" w:sz="4" w:space="0" w:color="auto"/>
              <w:left w:val="single" w:sz="4" w:space="0" w:color="auto"/>
              <w:bottom w:val="single" w:sz="4" w:space="0" w:color="auto"/>
              <w:right w:val="single" w:sz="4" w:space="0" w:color="auto"/>
            </w:tcBorders>
          </w:tcPr>
          <w:p w14:paraId="437D91F2" w14:textId="77777777" w:rsidR="006C78CF" w:rsidRPr="00DA5682" w:rsidRDefault="006C78CF" w:rsidP="00F83227">
            <w:pPr>
              <w:rPr>
                <w:sz w:val="24"/>
                <w:szCs w:val="24"/>
              </w:rPr>
            </w:pPr>
          </w:p>
          <w:p w14:paraId="4354D7A4" w14:textId="77777777" w:rsidR="006C78CF" w:rsidRPr="00DA5682" w:rsidRDefault="006C78CF" w:rsidP="00F83227">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8E1898B" w14:textId="77777777" w:rsidR="006C78CF" w:rsidRPr="00DA5682" w:rsidRDefault="006C78CF" w:rsidP="00F83227">
            <w:pPr>
              <w:rPr>
                <w:sz w:val="24"/>
                <w:szCs w:val="24"/>
              </w:rPr>
            </w:pPr>
            <w:r>
              <w:rPr>
                <w:sz w:val="24"/>
                <w:szCs w:val="24"/>
              </w:rPr>
              <w:t>Amber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6949241A" w14:textId="77777777" w:rsidR="00EF02C7" w:rsidRPr="00DA5682" w:rsidRDefault="00EF02C7" w:rsidP="00EF02C7">
      <w:pPr>
        <w:rPr>
          <w:sz w:val="24"/>
          <w:szCs w:val="24"/>
        </w:rPr>
      </w:pPr>
      <w:r>
        <w:rPr>
          <w:sz w:val="24"/>
          <w:szCs w:val="24"/>
        </w:rPr>
        <w:t xml:space="preserve">Signed:  </w:t>
      </w:r>
      <w:r w:rsidRPr="00433956">
        <w:rPr>
          <w:rFonts w:ascii="Arial Narrow" w:hAnsi="Arial Narrow"/>
          <w:noProof/>
        </w:rPr>
        <w:drawing>
          <wp:inline distT="0" distB="0" distL="0" distR="0" wp14:anchorId="014FFC51" wp14:editId="748F6200">
            <wp:extent cx="1907458" cy="250190"/>
            <wp:effectExtent l="0" t="0" r="0" b="3810"/>
            <wp:docPr id="20" name="Picture 2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8" descr="A picture containing tabl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960663" cy="257169"/>
                    </a:xfrm>
                    <a:prstGeom prst="rect">
                      <a:avLst/>
                    </a:prstGeom>
                    <a:noFill/>
                    <a:ln>
                      <a:noFill/>
                    </a:ln>
                  </pic:spPr>
                </pic:pic>
              </a:graphicData>
            </a:graphic>
          </wp:inline>
        </w:drawing>
      </w:r>
      <w:r>
        <w:rPr>
          <w:sz w:val="24"/>
          <w:szCs w:val="24"/>
        </w:rPr>
        <w:t xml:space="preserve"> Print Name: Tesni Roberts  Date: 09/03/2022</w:t>
      </w:r>
      <w:r w:rsidRPr="00DA5682">
        <w:rPr>
          <w:sz w:val="24"/>
          <w:szCs w:val="24"/>
        </w:rPr>
        <w:t xml:space="preserve"> </w:t>
      </w:r>
    </w:p>
    <w:p w14:paraId="35FAEB6A" w14:textId="77777777" w:rsidR="00EF02C7" w:rsidRPr="00DA5682" w:rsidRDefault="00EF02C7" w:rsidP="00EF02C7">
      <w:pPr>
        <w:rPr>
          <w:sz w:val="24"/>
          <w:szCs w:val="24"/>
        </w:rPr>
      </w:pPr>
      <w:r w:rsidRPr="00DA5682">
        <w:rPr>
          <w:sz w:val="24"/>
          <w:szCs w:val="24"/>
        </w:rPr>
        <w:t>(Learner)</w:t>
      </w:r>
    </w:p>
    <w:p w14:paraId="7625FF8C" w14:textId="77777777" w:rsidR="00EF02C7" w:rsidRPr="00DA5682" w:rsidRDefault="00EF02C7" w:rsidP="00EF02C7">
      <w:pPr>
        <w:rPr>
          <w:sz w:val="24"/>
          <w:szCs w:val="24"/>
        </w:rPr>
      </w:pPr>
    </w:p>
    <w:p w14:paraId="2AC986FC" w14:textId="77777777" w:rsidR="00EF02C7" w:rsidRPr="00DA5682" w:rsidRDefault="00EF02C7" w:rsidP="00EF02C7">
      <w:pPr>
        <w:rPr>
          <w:sz w:val="24"/>
          <w:szCs w:val="24"/>
        </w:rPr>
      </w:pPr>
      <w:r w:rsidRPr="00DA5682">
        <w:rPr>
          <w:sz w:val="24"/>
          <w:szCs w:val="24"/>
        </w:rPr>
        <w:t>Signed:</w:t>
      </w:r>
      <w:r>
        <w:rPr>
          <w:sz w:val="24"/>
          <w:szCs w:val="24"/>
        </w:rPr>
        <w:t xml:space="preserve">                   </w:t>
      </w:r>
      <w:r w:rsidRPr="006D472C">
        <w:rPr>
          <w:noProof/>
          <w:sz w:val="24"/>
          <w:szCs w:val="24"/>
        </w:rPr>
        <w:drawing>
          <wp:inline distT="0" distB="0" distL="0" distR="0" wp14:anchorId="3BAF8B25" wp14:editId="5879D418">
            <wp:extent cx="600075" cy="371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00075" cy="371475"/>
                    </a:xfrm>
                    <a:prstGeom prst="rect">
                      <a:avLst/>
                    </a:prstGeom>
                    <a:noFill/>
                    <a:ln>
                      <a:noFill/>
                    </a:ln>
                  </pic:spPr>
                </pic:pic>
              </a:graphicData>
            </a:graphic>
          </wp:inline>
        </w:drawing>
      </w:r>
      <w:r>
        <w:rPr>
          <w:sz w:val="24"/>
          <w:szCs w:val="24"/>
        </w:rPr>
        <w:t xml:space="preserve">                </w:t>
      </w:r>
      <w:r w:rsidRPr="00DA5682">
        <w:rPr>
          <w:sz w:val="24"/>
          <w:szCs w:val="24"/>
        </w:rPr>
        <w:t xml:space="preserve"> Print Name:</w:t>
      </w:r>
      <w:r>
        <w:rPr>
          <w:sz w:val="24"/>
          <w:szCs w:val="24"/>
        </w:rPr>
        <w:t xml:space="preserve"> Amber Jones </w:t>
      </w:r>
      <w:r w:rsidRPr="00DA5682">
        <w:rPr>
          <w:sz w:val="24"/>
          <w:szCs w:val="24"/>
        </w:rPr>
        <w:t xml:space="preserve"> Date:</w:t>
      </w:r>
      <w:r>
        <w:rPr>
          <w:sz w:val="24"/>
          <w:szCs w:val="24"/>
        </w:rPr>
        <w:t xml:space="preserve"> 09/03/2022</w:t>
      </w:r>
      <w:r w:rsidRPr="00DA5682">
        <w:rPr>
          <w:sz w:val="24"/>
          <w:szCs w:val="24"/>
        </w:rPr>
        <w:t xml:space="preserve"> </w:t>
      </w:r>
    </w:p>
    <w:p w14:paraId="104C4565" w14:textId="77777777" w:rsidR="00EF02C7" w:rsidRPr="00DA5682" w:rsidRDefault="00EF02C7" w:rsidP="00EF02C7">
      <w:pPr>
        <w:rPr>
          <w:sz w:val="24"/>
          <w:szCs w:val="24"/>
        </w:rPr>
      </w:pPr>
      <w:r w:rsidRPr="00DA5682">
        <w:rPr>
          <w:sz w:val="24"/>
          <w:szCs w:val="24"/>
        </w:rPr>
        <w:t>(Line Manager/Mentor)</w:t>
      </w:r>
    </w:p>
    <w:p w14:paraId="590EF0FB" w14:textId="77777777" w:rsidR="00EF02C7" w:rsidRPr="00DA5682" w:rsidRDefault="00EF02C7" w:rsidP="00EF02C7">
      <w:pPr>
        <w:rPr>
          <w:sz w:val="24"/>
          <w:szCs w:val="24"/>
        </w:rPr>
      </w:pPr>
    </w:p>
    <w:p w14:paraId="2D3FBD5A" w14:textId="16233CF2" w:rsidR="00EF02C7" w:rsidRPr="00DA5682" w:rsidRDefault="00EF02C7" w:rsidP="00EF02C7">
      <w:pPr>
        <w:rPr>
          <w:sz w:val="24"/>
          <w:szCs w:val="24"/>
        </w:rPr>
      </w:pPr>
      <w:r>
        <w:rPr>
          <w:sz w:val="24"/>
          <w:szCs w:val="24"/>
        </w:rPr>
        <w:t xml:space="preserve">Signed:      </w:t>
      </w:r>
      <w:r w:rsidR="007D58F8">
        <w:rPr>
          <w:noProof/>
        </w:rPr>
        <w:drawing>
          <wp:inline distT="0" distB="0" distL="0" distR="0" wp14:anchorId="60E5C69C" wp14:editId="6A013F70">
            <wp:extent cx="1295400" cy="460897"/>
            <wp:effectExtent l="0" t="0" r="0" b="0"/>
            <wp:docPr id="4" name="Picture 4" descr="A picture containing ha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hanger&#10;&#10;Description automatically generated"/>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1317772" cy="468857"/>
                    </a:xfrm>
                    <a:prstGeom prst="rect">
                      <a:avLst/>
                    </a:prstGeom>
                    <a:noFill/>
                    <a:ln>
                      <a:noFill/>
                    </a:ln>
                  </pic:spPr>
                </pic:pic>
              </a:graphicData>
            </a:graphic>
          </wp:inline>
        </w:drawing>
      </w:r>
      <w:r>
        <w:rPr>
          <w:sz w:val="24"/>
          <w:szCs w:val="24"/>
        </w:rPr>
        <w:t xml:space="preserve">                                    </w:t>
      </w:r>
      <w:r w:rsidRPr="00DA5682">
        <w:rPr>
          <w:sz w:val="24"/>
          <w:szCs w:val="24"/>
        </w:rPr>
        <w:t xml:space="preserve"> </w:t>
      </w:r>
      <w:r>
        <w:rPr>
          <w:sz w:val="24"/>
          <w:szCs w:val="24"/>
        </w:rPr>
        <w:t xml:space="preserve">   </w:t>
      </w:r>
      <w:r w:rsidRPr="00DA5682">
        <w:rPr>
          <w:sz w:val="24"/>
          <w:szCs w:val="24"/>
        </w:rPr>
        <w:t>Print Name</w:t>
      </w:r>
      <w:r>
        <w:rPr>
          <w:sz w:val="24"/>
          <w:szCs w:val="24"/>
        </w:rPr>
        <w:t xml:space="preserve">: Jenny Carrington     </w:t>
      </w:r>
      <w:r w:rsidRPr="00DA5682">
        <w:rPr>
          <w:sz w:val="24"/>
          <w:szCs w:val="24"/>
        </w:rPr>
        <w:t>Date:</w:t>
      </w:r>
      <w:r>
        <w:rPr>
          <w:sz w:val="24"/>
          <w:szCs w:val="24"/>
        </w:rPr>
        <w:t>09/03/2022</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619B8944" w:rsidR="00986C0B"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26EDD53D" w14:textId="0D1A4F58" w:rsidR="00EF02C7" w:rsidRDefault="00EF02C7" w:rsidP="00986C0B">
      <w:pPr>
        <w:rPr>
          <w:b/>
          <w:sz w:val="24"/>
          <w:szCs w:val="24"/>
        </w:rPr>
      </w:pPr>
    </w:p>
    <w:p w14:paraId="45628FB3" w14:textId="712FB0B9" w:rsidR="00EF02C7" w:rsidRDefault="00EF02C7" w:rsidP="00986C0B">
      <w:pPr>
        <w:rPr>
          <w:b/>
          <w:sz w:val="24"/>
          <w:szCs w:val="24"/>
        </w:rPr>
      </w:pPr>
    </w:p>
    <w:p w14:paraId="4D9B9C39" w14:textId="65C509A7" w:rsidR="00EF02C7" w:rsidRDefault="00EF02C7" w:rsidP="00986C0B">
      <w:pPr>
        <w:rPr>
          <w:b/>
          <w:sz w:val="24"/>
          <w:szCs w:val="24"/>
        </w:rPr>
      </w:pPr>
    </w:p>
    <w:p w14:paraId="5310286E" w14:textId="2DEBD8DB" w:rsidR="00EF02C7" w:rsidRDefault="00EF02C7" w:rsidP="00986C0B">
      <w:pPr>
        <w:rPr>
          <w:b/>
          <w:sz w:val="24"/>
          <w:szCs w:val="24"/>
        </w:rPr>
      </w:pPr>
    </w:p>
    <w:p w14:paraId="4BEB1BAE" w14:textId="1591BF0D" w:rsidR="00EF02C7" w:rsidRDefault="00EF02C7" w:rsidP="00986C0B">
      <w:pPr>
        <w:rPr>
          <w:b/>
          <w:sz w:val="24"/>
          <w:szCs w:val="24"/>
        </w:rPr>
      </w:pPr>
    </w:p>
    <w:p w14:paraId="135B0B39" w14:textId="26CA57B6" w:rsidR="00EF02C7" w:rsidRDefault="00EF02C7" w:rsidP="00986C0B">
      <w:pPr>
        <w:rPr>
          <w:b/>
          <w:sz w:val="24"/>
          <w:szCs w:val="24"/>
        </w:rPr>
      </w:pPr>
    </w:p>
    <w:p w14:paraId="3B9397F7" w14:textId="2839B713" w:rsidR="00EF02C7" w:rsidRDefault="00EF02C7" w:rsidP="00986C0B">
      <w:pPr>
        <w:rPr>
          <w:b/>
          <w:sz w:val="24"/>
          <w:szCs w:val="24"/>
        </w:rPr>
      </w:pPr>
    </w:p>
    <w:p w14:paraId="49310D4C" w14:textId="79D7FBB1" w:rsidR="00EF02C7" w:rsidRDefault="00EF02C7" w:rsidP="00986C0B">
      <w:pPr>
        <w:rPr>
          <w:b/>
          <w:sz w:val="24"/>
          <w:szCs w:val="24"/>
        </w:rPr>
      </w:pPr>
    </w:p>
    <w:p w14:paraId="6DDFA265" w14:textId="3765E884" w:rsidR="00EF02C7" w:rsidRDefault="00EF02C7" w:rsidP="00986C0B">
      <w:pPr>
        <w:rPr>
          <w:b/>
          <w:sz w:val="24"/>
          <w:szCs w:val="24"/>
        </w:rPr>
      </w:pPr>
    </w:p>
    <w:p w14:paraId="5B95D21D" w14:textId="1DAA8B4A" w:rsidR="00EF02C7" w:rsidRDefault="00EF02C7" w:rsidP="00986C0B">
      <w:pPr>
        <w:rPr>
          <w:b/>
          <w:sz w:val="24"/>
          <w:szCs w:val="24"/>
        </w:rPr>
      </w:pPr>
    </w:p>
    <w:p w14:paraId="32AE46D0" w14:textId="62DF647D" w:rsidR="00EF02C7" w:rsidRDefault="00EF02C7" w:rsidP="00986C0B">
      <w:pPr>
        <w:rPr>
          <w:b/>
          <w:sz w:val="24"/>
          <w:szCs w:val="24"/>
        </w:rPr>
      </w:pPr>
    </w:p>
    <w:p w14:paraId="2F1F01D4" w14:textId="5395E381" w:rsidR="00EF02C7" w:rsidRDefault="00EF02C7" w:rsidP="00986C0B">
      <w:pPr>
        <w:rPr>
          <w:b/>
          <w:sz w:val="24"/>
          <w:szCs w:val="24"/>
        </w:rPr>
      </w:pPr>
    </w:p>
    <w:p w14:paraId="38459C43" w14:textId="61888C5B" w:rsidR="00EF02C7" w:rsidRDefault="00EF02C7" w:rsidP="00986C0B">
      <w:pPr>
        <w:rPr>
          <w:b/>
          <w:sz w:val="24"/>
          <w:szCs w:val="24"/>
        </w:rPr>
      </w:pPr>
    </w:p>
    <w:p w14:paraId="4E7D6CFA" w14:textId="3CCA9E91" w:rsidR="00EF02C7" w:rsidRDefault="00EF02C7" w:rsidP="00986C0B">
      <w:pPr>
        <w:rPr>
          <w:b/>
          <w:sz w:val="24"/>
          <w:szCs w:val="24"/>
        </w:rPr>
      </w:pPr>
    </w:p>
    <w:p w14:paraId="44320228" w14:textId="4D899E6F" w:rsidR="00EF02C7" w:rsidRDefault="00EF02C7" w:rsidP="00986C0B">
      <w:pPr>
        <w:rPr>
          <w:b/>
          <w:sz w:val="24"/>
          <w:szCs w:val="24"/>
        </w:rPr>
      </w:pPr>
    </w:p>
    <w:p w14:paraId="338FE35D" w14:textId="321234DD" w:rsidR="00EF02C7" w:rsidRDefault="00EF02C7" w:rsidP="00986C0B">
      <w:pPr>
        <w:rPr>
          <w:b/>
          <w:sz w:val="24"/>
          <w:szCs w:val="24"/>
        </w:rPr>
      </w:pPr>
    </w:p>
    <w:p w14:paraId="7F82C019" w14:textId="561079AA" w:rsidR="00EF02C7" w:rsidRDefault="00EF02C7" w:rsidP="00986C0B">
      <w:pPr>
        <w:rPr>
          <w:b/>
          <w:sz w:val="24"/>
          <w:szCs w:val="24"/>
        </w:rPr>
      </w:pPr>
    </w:p>
    <w:p w14:paraId="51184EE4" w14:textId="2C975C64" w:rsidR="00EF02C7" w:rsidRDefault="00EF02C7" w:rsidP="00986C0B">
      <w:pPr>
        <w:rPr>
          <w:b/>
          <w:sz w:val="24"/>
          <w:szCs w:val="24"/>
        </w:rPr>
      </w:pPr>
    </w:p>
    <w:p w14:paraId="45C040D2" w14:textId="7B837F9E" w:rsidR="00EF02C7" w:rsidRDefault="00EF02C7" w:rsidP="00986C0B">
      <w:pPr>
        <w:rPr>
          <w:b/>
          <w:sz w:val="24"/>
          <w:szCs w:val="24"/>
        </w:rPr>
      </w:pPr>
    </w:p>
    <w:p w14:paraId="7EC3CD9A" w14:textId="38B37ADE" w:rsidR="00EF02C7" w:rsidRDefault="00EF02C7" w:rsidP="00986C0B">
      <w:pPr>
        <w:rPr>
          <w:b/>
          <w:sz w:val="24"/>
          <w:szCs w:val="24"/>
        </w:rPr>
      </w:pPr>
    </w:p>
    <w:p w14:paraId="587D5C1B" w14:textId="5C436042" w:rsidR="00EF02C7" w:rsidRDefault="00EF02C7" w:rsidP="00986C0B">
      <w:pPr>
        <w:rPr>
          <w:b/>
          <w:sz w:val="24"/>
          <w:szCs w:val="24"/>
        </w:rPr>
      </w:pPr>
    </w:p>
    <w:p w14:paraId="1FD0A5C3" w14:textId="2273DEE4" w:rsidR="00EF02C7" w:rsidRDefault="00EF02C7" w:rsidP="00986C0B">
      <w:pPr>
        <w:rPr>
          <w:b/>
          <w:sz w:val="24"/>
          <w:szCs w:val="24"/>
        </w:rPr>
      </w:pPr>
    </w:p>
    <w:p w14:paraId="523A9B62" w14:textId="2D67CE2D" w:rsidR="00EF02C7" w:rsidRDefault="00EF02C7" w:rsidP="00986C0B">
      <w:pPr>
        <w:rPr>
          <w:b/>
          <w:sz w:val="24"/>
          <w:szCs w:val="24"/>
        </w:rPr>
      </w:pPr>
    </w:p>
    <w:p w14:paraId="025D6A72" w14:textId="54C93F93" w:rsidR="00EF02C7" w:rsidRDefault="00EF02C7" w:rsidP="00986C0B">
      <w:pPr>
        <w:rPr>
          <w:b/>
          <w:sz w:val="24"/>
          <w:szCs w:val="24"/>
        </w:rPr>
      </w:pPr>
    </w:p>
    <w:p w14:paraId="5C0ACA8A" w14:textId="77777777" w:rsidR="00C7070F" w:rsidRPr="00C368FA" w:rsidRDefault="00C7070F" w:rsidP="00C7070F">
      <w:pPr>
        <w:tabs>
          <w:tab w:val="left" w:pos="1590"/>
        </w:tabs>
        <w:jc w:val="center"/>
        <w:rPr>
          <w:b/>
          <w:sz w:val="28"/>
          <w:szCs w:val="28"/>
        </w:rPr>
      </w:pPr>
      <w:r w:rsidRPr="00C368FA">
        <w:rPr>
          <w:b/>
          <w:color w:val="auto"/>
          <w:sz w:val="28"/>
          <w:szCs w:val="28"/>
        </w:rPr>
        <w:t xml:space="preserve">Learning Agreement </w:t>
      </w:r>
    </w:p>
    <w:p w14:paraId="2509034D" w14:textId="77777777" w:rsidR="00C7070F" w:rsidRPr="00DA5682" w:rsidRDefault="00C7070F" w:rsidP="00C7070F">
      <w:pPr>
        <w:tabs>
          <w:tab w:val="left" w:pos="1590"/>
        </w:tabs>
        <w:jc w:val="both"/>
        <w:rPr>
          <w:b/>
          <w:sz w:val="24"/>
          <w:szCs w:val="24"/>
        </w:rPr>
      </w:pPr>
    </w:p>
    <w:p w14:paraId="65D05B6A" w14:textId="77777777" w:rsidR="00C7070F" w:rsidRPr="00DA5682" w:rsidRDefault="00C7070F" w:rsidP="00C7070F">
      <w:pPr>
        <w:overflowPunct/>
        <w:autoSpaceDE/>
        <w:autoSpaceDN/>
        <w:adjustRightInd/>
        <w:textAlignment w:val="auto"/>
        <w:rPr>
          <w:color w:val="auto"/>
          <w:sz w:val="24"/>
          <w:szCs w:val="24"/>
        </w:rPr>
      </w:pPr>
    </w:p>
    <w:p w14:paraId="054FE56D" w14:textId="77777777" w:rsidR="00C7070F" w:rsidRPr="00DA5682" w:rsidRDefault="00C7070F" w:rsidP="00C7070F">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652139FF" w14:textId="77777777" w:rsidR="00C7070F" w:rsidRPr="00DA5682" w:rsidRDefault="00C7070F" w:rsidP="00C7070F">
      <w:pPr>
        <w:ind w:right="72"/>
        <w:rPr>
          <w:b/>
          <w:bCs/>
          <w:sz w:val="24"/>
          <w:szCs w:val="24"/>
        </w:rPr>
      </w:pPr>
    </w:p>
    <w:p w14:paraId="46BADCB4" w14:textId="77777777" w:rsidR="00C7070F" w:rsidRPr="00DA5682" w:rsidRDefault="00C7070F" w:rsidP="00C7070F">
      <w:pPr>
        <w:ind w:right="72"/>
        <w:jc w:val="center"/>
        <w:rPr>
          <w:b/>
          <w:bCs/>
          <w:sz w:val="24"/>
          <w:szCs w:val="24"/>
        </w:rPr>
      </w:pPr>
      <w:r w:rsidRPr="00DA5682">
        <w:rPr>
          <w:b/>
          <w:bCs/>
          <w:sz w:val="24"/>
          <w:szCs w:val="24"/>
        </w:rPr>
        <w:t>GRADUATE CERTIFICATE IN CONSOLIDATION OF SOCIAL WORK PRACTICE</w:t>
      </w:r>
    </w:p>
    <w:p w14:paraId="09B1C2E8" w14:textId="77777777" w:rsidR="00C7070F" w:rsidRPr="00DA5682" w:rsidRDefault="00C7070F" w:rsidP="00C7070F">
      <w:pPr>
        <w:ind w:right="72"/>
        <w:jc w:val="center"/>
        <w:rPr>
          <w:b/>
          <w:bCs/>
          <w:sz w:val="24"/>
          <w:szCs w:val="24"/>
        </w:rPr>
      </w:pPr>
    </w:p>
    <w:p w14:paraId="038EE5C6" w14:textId="77777777" w:rsidR="00C7070F" w:rsidRPr="00DA5682" w:rsidRDefault="00C7070F" w:rsidP="00C7070F">
      <w:pPr>
        <w:ind w:right="72"/>
        <w:jc w:val="center"/>
        <w:rPr>
          <w:b/>
          <w:bCs/>
          <w:sz w:val="24"/>
          <w:szCs w:val="24"/>
        </w:rPr>
      </w:pPr>
      <w:r w:rsidRPr="00DA5682">
        <w:rPr>
          <w:b/>
          <w:bCs/>
          <w:sz w:val="24"/>
          <w:szCs w:val="24"/>
        </w:rPr>
        <w:t xml:space="preserve">LEARNER AND EMPLOYER’S LEARNING AGREEMENT </w:t>
      </w:r>
    </w:p>
    <w:p w14:paraId="1C1185D8" w14:textId="77777777" w:rsidR="00C7070F" w:rsidRPr="00DA5682" w:rsidRDefault="00C7070F" w:rsidP="00C7070F">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7070F" w:rsidRPr="00DA5682" w14:paraId="762E6C93" w14:textId="77777777" w:rsidTr="00F83227">
        <w:tc>
          <w:tcPr>
            <w:tcW w:w="2808" w:type="dxa"/>
            <w:tcBorders>
              <w:top w:val="single" w:sz="4" w:space="0" w:color="auto"/>
              <w:left w:val="single" w:sz="4" w:space="0" w:color="auto"/>
              <w:bottom w:val="single" w:sz="4" w:space="0" w:color="auto"/>
              <w:right w:val="single" w:sz="4" w:space="0" w:color="auto"/>
            </w:tcBorders>
          </w:tcPr>
          <w:p w14:paraId="674869B0" w14:textId="77777777" w:rsidR="00C7070F" w:rsidRPr="00DA5682" w:rsidRDefault="00C7070F" w:rsidP="00F83227">
            <w:pPr>
              <w:rPr>
                <w:sz w:val="24"/>
                <w:szCs w:val="24"/>
              </w:rPr>
            </w:pPr>
          </w:p>
          <w:p w14:paraId="600B63F2" w14:textId="77777777" w:rsidR="00C7070F" w:rsidRPr="00DA5682" w:rsidRDefault="00C7070F" w:rsidP="00F83227">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006210B" w14:textId="77777777" w:rsidR="00C7070F" w:rsidRPr="00DA5682" w:rsidRDefault="00C7070F" w:rsidP="00F83227">
            <w:pPr>
              <w:rPr>
                <w:sz w:val="24"/>
                <w:szCs w:val="24"/>
              </w:rPr>
            </w:pPr>
            <w:r>
              <w:rPr>
                <w:sz w:val="24"/>
                <w:szCs w:val="24"/>
              </w:rPr>
              <w:t>Tesni Roberts</w:t>
            </w:r>
          </w:p>
        </w:tc>
      </w:tr>
      <w:tr w:rsidR="00C7070F" w:rsidRPr="00DA5682" w14:paraId="36350E19" w14:textId="77777777" w:rsidTr="00F83227">
        <w:tc>
          <w:tcPr>
            <w:tcW w:w="2808" w:type="dxa"/>
            <w:tcBorders>
              <w:top w:val="single" w:sz="4" w:space="0" w:color="auto"/>
              <w:left w:val="single" w:sz="4" w:space="0" w:color="auto"/>
              <w:bottom w:val="single" w:sz="4" w:space="0" w:color="auto"/>
              <w:right w:val="single" w:sz="4" w:space="0" w:color="auto"/>
            </w:tcBorders>
          </w:tcPr>
          <w:p w14:paraId="6E082B7A" w14:textId="77777777" w:rsidR="00C7070F" w:rsidRPr="00DA5682" w:rsidRDefault="00C7070F" w:rsidP="00F83227">
            <w:pPr>
              <w:rPr>
                <w:sz w:val="24"/>
                <w:szCs w:val="24"/>
              </w:rPr>
            </w:pPr>
          </w:p>
          <w:p w14:paraId="4A78CCB3" w14:textId="77777777" w:rsidR="00C7070F" w:rsidRPr="00DA5682" w:rsidRDefault="00C7070F" w:rsidP="00F83227">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751BFBA" w14:textId="77777777" w:rsidR="00C7070F" w:rsidRPr="00DA5682" w:rsidRDefault="00C7070F" w:rsidP="00F83227">
            <w:pPr>
              <w:rPr>
                <w:sz w:val="24"/>
                <w:szCs w:val="24"/>
              </w:rPr>
            </w:pPr>
            <w:r>
              <w:rPr>
                <w:sz w:val="24"/>
                <w:szCs w:val="24"/>
              </w:rPr>
              <w:t>Family Intervention Team</w:t>
            </w:r>
          </w:p>
        </w:tc>
      </w:tr>
      <w:tr w:rsidR="00C7070F" w:rsidRPr="00DA5682" w14:paraId="67BE0FF1" w14:textId="77777777" w:rsidTr="00F83227">
        <w:tc>
          <w:tcPr>
            <w:tcW w:w="2808" w:type="dxa"/>
            <w:tcBorders>
              <w:top w:val="single" w:sz="4" w:space="0" w:color="auto"/>
              <w:left w:val="single" w:sz="4" w:space="0" w:color="auto"/>
              <w:bottom w:val="single" w:sz="4" w:space="0" w:color="auto"/>
              <w:right w:val="single" w:sz="4" w:space="0" w:color="auto"/>
            </w:tcBorders>
          </w:tcPr>
          <w:p w14:paraId="2C6AB285" w14:textId="77777777" w:rsidR="00C7070F" w:rsidRPr="00DA5682" w:rsidRDefault="00C7070F" w:rsidP="00F83227">
            <w:pPr>
              <w:rPr>
                <w:sz w:val="24"/>
                <w:szCs w:val="24"/>
              </w:rPr>
            </w:pPr>
          </w:p>
          <w:p w14:paraId="144F5F34" w14:textId="77777777" w:rsidR="00C7070F" w:rsidRPr="00DA5682" w:rsidRDefault="00C7070F" w:rsidP="00F83227">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403FAEC" w14:textId="5F9ABFE7" w:rsidR="00C7070F" w:rsidRPr="00DA5682" w:rsidRDefault="007D58F8" w:rsidP="00F83227">
            <w:pPr>
              <w:rPr>
                <w:sz w:val="24"/>
                <w:szCs w:val="24"/>
              </w:rPr>
            </w:pPr>
            <w:r>
              <w:rPr>
                <w:sz w:val="24"/>
                <w:szCs w:val="24"/>
              </w:rPr>
              <w:t>Carys James</w:t>
            </w:r>
          </w:p>
        </w:tc>
      </w:tr>
      <w:tr w:rsidR="00C7070F" w:rsidRPr="00DA5682" w14:paraId="3F9BD28A" w14:textId="77777777" w:rsidTr="00F83227">
        <w:tc>
          <w:tcPr>
            <w:tcW w:w="2808" w:type="dxa"/>
            <w:tcBorders>
              <w:top w:val="single" w:sz="4" w:space="0" w:color="auto"/>
              <w:left w:val="single" w:sz="4" w:space="0" w:color="auto"/>
              <w:bottom w:val="single" w:sz="4" w:space="0" w:color="auto"/>
              <w:right w:val="single" w:sz="4" w:space="0" w:color="auto"/>
            </w:tcBorders>
          </w:tcPr>
          <w:p w14:paraId="01767316" w14:textId="77777777" w:rsidR="00C7070F" w:rsidRPr="00DA5682" w:rsidRDefault="00C7070F" w:rsidP="00F83227">
            <w:pPr>
              <w:rPr>
                <w:sz w:val="24"/>
                <w:szCs w:val="24"/>
              </w:rPr>
            </w:pPr>
          </w:p>
          <w:p w14:paraId="3829C100" w14:textId="77777777" w:rsidR="00C7070F" w:rsidRPr="00DA5682" w:rsidRDefault="00C7070F" w:rsidP="00F83227">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4DDE4B5" w14:textId="3C9F165F" w:rsidR="00C7070F" w:rsidRPr="00DA5682" w:rsidRDefault="007D58F8" w:rsidP="00F83227">
            <w:pPr>
              <w:rPr>
                <w:sz w:val="24"/>
                <w:szCs w:val="24"/>
              </w:rPr>
            </w:pPr>
            <w:r>
              <w:rPr>
                <w:sz w:val="24"/>
                <w:szCs w:val="24"/>
              </w:rPr>
              <w:t>Carys James</w:t>
            </w:r>
          </w:p>
        </w:tc>
      </w:tr>
    </w:tbl>
    <w:p w14:paraId="57E8C95B" w14:textId="77777777" w:rsidR="00C7070F" w:rsidRPr="00DA5682" w:rsidRDefault="00C7070F" w:rsidP="00C7070F">
      <w:pPr>
        <w:rPr>
          <w:sz w:val="24"/>
          <w:szCs w:val="24"/>
        </w:rPr>
      </w:pPr>
    </w:p>
    <w:p w14:paraId="18817E01" w14:textId="77777777" w:rsidR="00C7070F" w:rsidRPr="00DA5682" w:rsidRDefault="00C7070F" w:rsidP="00C7070F">
      <w:pPr>
        <w:rPr>
          <w:sz w:val="24"/>
          <w:szCs w:val="24"/>
        </w:rPr>
      </w:pPr>
      <w:r w:rsidRPr="00DA5682">
        <w:rPr>
          <w:b/>
          <w:sz w:val="24"/>
          <w:szCs w:val="24"/>
        </w:rPr>
        <w:t>Study Duty</w:t>
      </w:r>
    </w:p>
    <w:p w14:paraId="3ACBACF4" w14:textId="77777777" w:rsidR="00C7070F" w:rsidRPr="00DA5682" w:rsidRDefault="00C7070F" w:rsidP="00C7070F">
      <w:pPr>
        <w:rPr>
          <w:sz w:val="24"/>
          <w:szCs w:val="24"/>
        </w:rPr>
      </w:pPr>
    </w:p>
    <w:p w14:paraId="32B6D625" w14:textId="77777777" w:rsidR="00C7070F" w:rsidRPr="00DA5682" w:rsidRDefault="00C7070F" w:rsidP="00C7070F">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2B422A8D" w14:textId="77777777" w:rsidR="00C7070F" w:rsidRPr="00DA5682" w:rsidRDefault="00C7070F" w:rsidP="00C7070F">
      <w:pPr>
        <w:pStyle w:val="Title"/>
        <w:ind w:right="-1"/>
        <w:jc w:val="left"/>
        <w:rPr>
          <w:rFonts w:cs="Arial"/>
          <w:b w:val="0"/>
          <w:szCs w:val="24"/>
        </w:rPr>
      </w:pPr>
    </w:p>
    <w:p w14:paraId="24672649" w14:textId="77777777" w:rsidR="00C7070F" w:rsidRPr="00EC3A85" w:rsidRDefault="00C7070F" w:rsidP="00C7070F">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243487CD" w14:textId="77777777" w:rsidR="00C7070F" w:rsidRPr="00377884" w:rsidRDefault="00C7070F" w:rsidP="00C7070F">
      <w:pPr>
        <w:rPr>
          <w:sz w:val="24"/>
          <w:szCs w:val="24"/>
        </w:rPr>
      </w:pPr>
    </w:p>
    <w:p w14:paraId="0E4A8FAE" w14:textId="77777777" w:rsidR="00C7070F" w:rsidRPr="00DA5682" w:rsidRDefault="00C7070F" w:rsidP="00C7070F">
      <w:pPr>
        <w:rPr>
          <w:b/>
          <w:sz w:val="24"/>
          <w:szCs w:val="24"/>
        </w:rPr>
      </w:pPr>
      <w:r w:rsidRPr="00BC4ED3">
        <w:rPr>
          <w:b/>
          <w:sz w:val="24"/>
          <w:szCs w:val="24"/>
        </w:rPr>
        <w:t>Study Leave</w:t>
      </w:r>
      <w:r w:rsidRPr="00DA5682">
        <w:rPr>
          <w:b/>
          <w:sz w:val="24"/>
          <w:szCs w:val="24"/>
        </w:rPr>
        <w:t xml:space="preserve"> </w:t>
      </w:r>
    </w:p>
    <w:p w14:paraId="5D76AF45" w14:textId="77777777" w:rsidR="00C7070F" w:rsidRPr="00DA5682" w:rsidRDefault="00C7070F" w:rsidP="00C7070F">
      <w:pPr>
        <w:rPr>
          <w:sz w:val="24"/>
          <w:szCs w:val="24"/>
        </w:rPr>
      </w:pPr>
    </w:p>
    <w:p w14:paraId="2D2ED896" w14:textId="77777777" w:rsidR="00C7070F" w:rsidRDefault="00C7070F" w:rsidP="00C7070F">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7937C942" w14:textId="77777777" w:rsidR="00C7070F" w:rsidRPr="00DA5682" w:rsidRDefault="00C7070F" w:rsidP="00C7070F">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6C30CFDA" w14:textId="77777777" w:rsidR="00C7070F" w:rsidRPr="00DA5682" w:rsidRDefault="00C7070F" w:rsidP="00C7070F">
      <w:pPr>
        <w:rPr>
          <w:sz w:val="24"/>
          <w:szCs w:val="24"/>
        </w:rPr>
      </w:pPr>
    </w:p>
    <w:p w14:paraId="27A2C72C" w14:textId="77777777" w:rsidR="00C7070F" w:rsidRDefault="00C7070F" w:rsidP="00C7070F">
      <w:pPr>
        <w:rPr>
          <w:b/>
          <w:sz w:val="24"/>
          <w:szCs w:val="24"/>
        </w:rPr>
      </w:pPr>
    </w:p>
    <w:p w14:paraId="2ABFA8E5" w14:textId="77777777" w:rsidR="00C7070F" w:rsidRDefault="00C7070F" w:rsidP="00C7070F">
      <w:pPr>
        <w:rPr>
          <w:b/>
          <w:sz w:val="24"/>
          <w:szCs w:val="24"/>
        </w:rPr>
      </w:pPr>
    </w:p>
    <w:p w14:paraId="15BF1EBA" w14:textId="77777777" w:rsidR="00C7070F" w:rsidRDefault="00C7070F" w:rsidP="00C7070F">
      <w:pPr>
        <w:rPr>
          <w:b/>
          <w:sz w:val="24"/>
          <w:szCs w:val="24"/>
        </w:rPr>
      </w:pPr>
    </w:p>
    <w:p w14:paraId="600A8EA0" w14:textId="77777777" w:rsidR="00C7070F" w:rsidRDefault="00C7070F" w:rsidP="00C7070F">
      <w:pPr>
        <w:rPr>
          <w:b/>
          <w:sz w:val="24"/>
          <w:szCs w:val="24"/>
        </w:rPr>
      </w:pPr>
    </w:p>
    <w:p w14:paraId="100E6DCA" w14:textId="77777777" w:rsidR="00C7070F" w:rsidRPr="00DA5682" w:rsidRDefault="00C7070F" w:rsidP="00C7070F">
      <w:pPr>
        <w:rPr>
          <w:b/>
          <w:sz w:val="24"/>
          <w:szCs w:val="24"/>
        </w:rPr>
      </w:pPr>
      <w:r w:rsidRPr="00DA5682">
        <w:rPr>
          <w:b/>
          <w:sz w:val="24"/>
          <w:szCs w:val="24"/>
        </w:rPr>
        <w:t xml:space="preserve">Resources </w:t>
      </w:r>
    </w:p>
    <w:p w14:paraId="149693CF" w14:textId="77777777" w:rsidR="00C7070F" w:rsidRPr="00DA5682" w:rsidRDefault="00C7070F" w:rsidP="00C7070F">
      <w:pPr>
        <w:rPr>
          <w:sz w:val="24"/>
          <w:szCs w:val="24"/>
        </w:rPr>
      </w:pPr>
    </w:p>
    <w:p w14:paraId="6FB1333B" w14:textId="77777777" w:rsidR="00C7070F" w:rsidRPr="00DA5682" w:rsidRDefault="00C7070F" w:rsidP="00C7070F">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7C073FC3" w14:textId="77777777" w:rsidR="00C7070F" w:rsidRPr="00DA5682" w:rsidRDefault="00C7070F" w:rsidP="00C7070F">
      <w:pPr>
        <w:rPr>
          <w:sz w:val="24"/>
          <w:szCs w:val="24"/>
        </w:rPr>
      </w:pPr>
    </w:p>
    <w:p w14:paraId="3D261A3F" w14:textId="77777777" w:rsidR="00C7070F" w:rsidRPr="00DA5682" w:rsidRDefault="00C7070F" w:rsidP="00C7070F">
      <w:pPr>
        <w:rPr>
          <w:sz w:val="24"/>
          <w:szCs w:val="24"/>
        </w:rPr>
      </w:pPr>
    </w:p>
    <w:p w14:paraId="79C9A6D8" w14:textId="77777777" w:rsidR="00C7070F" w:rsidRPr="00DA5682" w:rsidRDefault="00C7070F" w:rsidP="00C7070F">
      <w:pPr>
        <w:rPr>
          <w:b/>
          <w:sz w:val="24"/>
          <w:szCs w:val="24"/>
        </w:rPr>
      </w:pPr>
      <w:r w:rsidRPr="00DA5682">
        <w:rPr>
          <w:b/>
          <w:sz w:val="24"/>
          <w:szCs w:val="24"/>
        </w:rPr>
        <w:t xml:space="preserve">The employer’s training department agrees to: </w:t>
      </w:r>
    </w:p>
    <w:p w14:paraId="4812A301" w14:textId="77777777" w:rsidR="00C7070F" w:rsidRPr="00DA5682" w:rsidRDefault="00C7070F" w:rsidP="00C7070F">
      <w:pPr>
        <w:rPr>
          <w:sz w:val="24"/>
          <w:szCs w:val="24"/>
        </w:rPr>
      </w:pPr>
      <w:r w:rsidRPr="00DA5682">
        <w:rPr>
          <w:sz w:val="24"/>
          <w:szCs w:val="24"/>
        </w:rPr>
        <w:t xml:space="preserve"> </w:t>
      </w:r>
    </w:p>
    <w:p w14:paraId="0E0444FE" w14:textId="77777777" w:rsidR="00C7070F" w:rsidRPr="00DA5682" w:rsidRDefault="00C7070F" w:rsidP="00C7070F">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54D77FC4" w14:textId="77777777" w:rsidR="00C7070F" w:rsidRDefault="00C7070F" w:rsidP="00C7070F">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6A4D6495" w14:textId="77777777" w:rsidR="00C7070F" w:rsidRPr="002A2C54" w:rsidRDefault="00C7070F" w:rsidP="00C7070F">
      <w:pPr>
        <w:numPr>
          <w:ilvl w:val="0"/>
          <w:numId w:val="46"/>
        </w:numPr>
        <w:overflowPunct/>
        <w:autoSpaceDE/>
        <w:autoSpaceDN/>
        <w:adjustRightInd/>
        <w:textAlignment w:val="auto"/>
        <w:rPr>
          <w:sz w:val="24"/>
          <w:szCs w:val="24"/>
        </w:rPr>
      </w:pPr>
      <w:r>
        <w:rPr>
          <w:sz w:val="24"/>
          <w:szCs w:val="24"/>
        </w:rPr>
        <w:t>pay Porth Agored partnership fees for each learner;</w:t>
      </w:r>
    </w:p>
    <w:p w14:paraId="361894ED" w14:textId="77777777" w:rsidR="00C7070F" w:rsidRPr="00DA5682" w:rsidRDefault="00C7070F" w:rsidP="00C7070F">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16180B" w14:textId="77777777" w:rsidR="00C7070F" w:rsidRPr="00DA5682" w:rsidRDefault="00C7070F" w:rsidP="00C7070F">
      <w:pPr>
        <w:rPr>
          <w:sz w:val="24"/>
          <w:szCs w:val="24"/>
        </w:rPr>
      </w:pPr>
    </w:p>
    <w:p w14:paraId="32A556EE" w14:textId="77777777" w:rsidR="00C7070F" w:rsidRPr="00DA5682" w:rsidRDefault="00C7070F" w:rsidP="00C7070F">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0C04C8BF" w14:textId="77777777" w:rsidR="00C7070F" w:rsidRPr="00DA5682" w:rsidRDefault="00C7070F" w:rsidP="00C7070F">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2E960A86" w14:textId="77777777" w:rsidR="00C7070F" w:rsidRPr="00DA5682" w:rsidRDefault="00C7070F" w:rsidP="00C7070F">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4D1E86ED" w14:textId="77777777" w:rsidR="00C7070F" w:rsidRPr="00DA5682" w:rsidRDefault="00C7070F" w:rsidP="00C7070F">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272B208B" w14:textId="77777777" w:rsidR="00C7070F" w:rsidRPr="00DA5682" w:rsidRDefault="00C7070F" w:rsidP="00C7070F">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3C8C444C" w14:textId="77777777" w:rsidR="00C7070F" w:rsidRPr="00DA5682" w:rsidRDefault="00C7070F" w:rsidP="00C7070F">
      <w:pPr>
        <w:tabs>
          <w:tab w:val="left" w:pos="360"/>
        </w:tabs>
        <w:rPr>
          <w:sz w:val="24"/>
          <w:szCs w:val="24"/>
        </w:rPr>
      </w:pPr>
    </w:p>
    <w:p w14:paraId="6C24DC3E" w14:textId="77777777" w:rsidR="00C7070F" w:rsidRPr="00DA5682" w:rsidRDefault="00C7070F" w:rsidP="00C7070F">
      <w:pPr>
        <w:rPr>
          <w:b/>
          <w:sz w:val="24"/>
          <w:szCs w:val="24"/>
        </w:rPr>
      </w:pPr>
      <w:r w:rsidRPr="00DA5682">
        <w:rPr>
          <w:b/>
          <w:sz w:val="24"/>
          <w:szCs w:val="24"/>
        </w:rPr>
        <w:t xml:space="preserve">The learner agrees to: </w:t>
      </w:r>
    </w:p>
    <w:p w14:paraId="5D221F0C" w14:textId="77777777" w:rsidR="00C7070F" w:rsidRPr="00DA5682" w:rsidRDefault="00C7070F" w:rsidP="00C7070F">
      <w:pPr>
        <w:rPr>
          <w:sz w:val="24"/>
          <w:szCs w:val="24"/>
        </w:rPr>
      </w:pPr>
    </w:p>
    <w:p w14:paraId="010DF830" w14:textId="77777777" w:rsidR="00C7070F" w:rsidRPr="00DA5682" w:rsidRDefault="00C7070F" w:rsidP="00C7070F">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0FF70156" w14:textId="77777777" w:rsidR="00C7070F" w:rsidRPr="00DA5682" w:rsidRDefault="00C7070F" w:rsidP="00C7070F">
      <w:pPr>
        <w:pStyle w:val="Title"/>
        <w:numPr>
          <w:ilvl w:val="0"/>
          <w:numId w:val="49"/>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11FB070E" w14:textId="77777777" w:rsidR="00C7070F" w:rsidRPr="00DA5682" w:rsidRDefault="00C7070F" w:rsidP="00C7070F">
      <w:pPr>
        <w:pStyle w:val="Title"/>
        <w:numPr>
          <w:ilvl w:val="0"/>
          <w:numId w:val="49"/>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664A55A6" w14:textId="77777777" w:rsidR="00C7070F" w:rsidRPr="00DA5682" w:rsidRDefault="00C7070F" w:rsidP="00C7070F">
      <w:pPr>
        <w:numPr>
          <w:ilvl w:val="0"/>
          <w:numId w:val="49"/>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4CC4B448" w14:textId="77777777" w:rsidR="00C7070F" w:rsidRPr="00DA5682" w:rsidRDefault="00C7070F" w:rsidP="00C7070F">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14510C3" w14:textId="77777777" w:rsidR="00C7070F" w:rsidRPr="00DA5682" w:rsidRDefault="00C7070F" w:rsidP="00C7070F">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41A0E42D" w14:textId="77777777" w:rsidR="00C7070F" w:rsidRPr="00DA5682" w:rsidRDefault="00C7070F" w:rsidP="00C7070F">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545E7C4C" w14:textId="77777777" w:rsidR="00C7070F" w:rsidRPr="002A2C54" w:rsidRDefault="00C7070F" w:rsidP="00C7070F">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47D3434E" w14:textId="77777777" w:rsidR="00C7070F" w:rsidRPr="00DA5682" w:rsidRDefault="00C7070F" w:rsidP="00C7070F">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0EC9DD0F" w14:textId="77777777" w:rsidR="00C7070F" w:rsidRPr="00DA5682" w:rsidRDefault="00C7070F" w:rsidP="00C7070F">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71323421" w14:textId="77777777" w:rsidR="00C7070F" w:rsidRPr="00DA5682" w:rsidRDefault="00C7070F" w:rsidP="00C7070F">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2E06D239" w14:textId="77777777" w:rsidR="00C7070F" w:rsidRPr="00DA5682" w:rsidRDefault="00C7070F" w:rsidP="00C7070F">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56BB8E7A" w14:textId="77777777" w:rsidR="00C7070F" w:rsidRPr="00DA5682" w:rsidRDefault="00C7070F" w:rsidP="00C7070F">
      <w:pPr>
        <w:rPr>
          <w:sz w:val="24"/>
          <w:szCs w:val="24"/>
        </w:rPr>
      </w:pPr>
    </w:p>
    <w:p w14:paraId="7455B9E1" w14:textId="77777777" w:rsidR="00C7070F" w:rsidRPr="00DA5682" w:rsidRDefault="00C7070F" w:rsidP="00C7070F">
      <w:pPr>
        <w:rPr>
          <w:b/>
          <w:sz w:val="24"/>
          <w:szCs w:val="24"/>
        </w:rPr>
      </w:pPr>
    </w:p>
    <w:p w14:paraId="17C8EB98" w14:textId="77777777" w:rsidR="00C7070F" w:rsidRPr="00DA5682" w:rsidRDefault="00C7070F" w:rsidP="00C7070F">
      <w:pPr>
        <w:rPr>
          <w:b/>
          <w:sz w:val="24"/>
          <w:szCs w:val="24"/>
        </w:rPr>
      </w:pPr>
    </w:p>
    <w:p w14:paraId="1202EDA1" w14:textId="77777777" w:rsidR="00C7070F" w:rsidRDefault="00C7070F" w:rsidP="00C7070F">
      <w:pPr>
        <w:rPr>
          <w:b/>
          <w:sz w:val="24"/>
          <w:szCs w:val="24"/>
        </w:rPr>
      </w:pPr>
      <w:r w:rsidRPr="00B436BF">
        <w:rPr>
          <w:b/>
          <w:sz w:val="24"/>
          <w:szCs w:val="24"/>
        </w:rPr>
        <w:t xml:space="preserve">Line Manager/Mentor agrees to: </w:t>
      </w:r>
    </w:p>
    <w:p w14:paraId="1562F0F0" w14:textId="77777777" w:rsidR="00C7070F" w:rsidRPr="00B436BF" w:rsidRDefault="00C7070F" w:rsidP="00C7070F">
      <w:pPr>
        <w:rPr>
          <w:b/>
          <w:sz w:val="24"/>
          <w:szCs w:val="24"/>
        </w:rPr>
      </w:pPr>
    </w:p>
    <w:p w14:paraId="0FC1EA8D" w14:textId="77777777" w:rsidR="00C7070F" w:rsidRPr="00EE5BC3" w:rsidRDefault="00C7070F" w:rsidP="00C7070F">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1D4FE204" w14:textId="77777777" w:rsidR="00C7070F" w:rsidRPr="00DA5682" w:rsidRDefault="00C7070F" w:rsidP="00C7070F">
      <w:pPr>
        <w:rPr>
          <w:sz w:val="24"/>
          <w:szCs w:val="24"/>
        </w:rPr>
      </w:pPr>
    </w:p>
    <w:p w14:paraId="1C9E6F2C" w14:textId="77777777" w:rsidR="00C7070F" w:rsidRPr="00DA5682" w:rsidRDefault="00C7070F" w:rsidP="00C7070F">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051BBBE9" w14:textId="77777777" w:rsidR="00C7070F" w:rsidRPr="00DA5682" w:rsidRDefault="00C7070F" w:rsidP="00C7070F">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140493B8" w14:textId="77777777" w:rsidR="00C7070F" w:rsidRPr="00DA5682" w:rsidRDefault="00C7070F" w:rsidP="00C7070F">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0EA3A48E" w14:textId="77777777" w:rsidR="00C7070F" w:rsidRPr="00DA5682" w:rsidRDefault="00C7070F" w:rsidP="00C7070F">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36ECA398" w14:textId="77777777" w:rsidR="00C7070F" w:rsidRPr="00DA5682" w:rsidRDefault="00C7070F" w:rsidP="00C7070F">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2F4CC70D" w14:textId="77777777" w:rsidR="00C7070F" w:rsidRPr="00B436BF" w:rsidRDefault="00C7070F" w:rsidP="00C7070F">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2F7D067B" w14:textId="77777777" w:rsidR="00C7070F" w:rsidRPr="00B436BF" w:rsidRDefault="00C7070F" w:rsidP="00C7070F">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6A6E5E78" w14:textId="77777777" w:rsidR="00C7070F" w:rsidRDefault="00C7070F" w:rsidP="00C7070F">
      <w:pPr>
        <w:rPr>
          <w:b/>
          <w:sz w:val="24"/>
          <w:szCs w:val="24"/>
        </w:rPr>
      </w:pPr>
    </w:p>
    <w:p w14:paraId="272B0DDE" w14:textId="77777777" w:rsidR="00C7070F" w:rsidRPr="00DA5682" w:rsidRDefault="00C7070F" w:rsidP="00C7070F">
      <w:pPr>
        <w:rPr>
          <w:b/>
          <w:sz w:val="24"/>
          <w:szCs w:val="24"/>
        </w:rPr>
      </w:pPr>
      <w:r w:rsidRPr="00DA5682">
        <w:rPr>
          <w:b/>
          <w:sz w:val="24"/>
          <w:szCs w:val="24"/>
        </w:rPr>
        <w:t>Completion and submission of portfolio</w:t>
      </w:r>
    </w:p>
    <w:p w14:paraId="39BFC32F" w14:textId="77777777" w:rsidR="00C7070F" w:rsidRPr="00DA5682" w:rsidRDefault="00C7070F" w:rsidP="00C7070F">
      <w:pPr>
        <w:rPr>
          <w:b/>
          <w:sz w:val="24"/>
          <w:szCs w:val="24"/>
        </w:rPr>
      </w:pPr>
    </w:p>
    <w:p w14:paraId="0CAFAB22" w14:textId="77777777" w:rsidR="00C7070F" w:rsidRPr="00DA5682" w:rsidRDefault="00C7070F" w:rsidP="00C7070F">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4A44EEA6" w14:textId="77777777" w:rsidR="00C7070F" w:rsidRPr="00DA5682" w:rsidRDefault="00C7070F" w:rsidP="00C7070F">
      <w:pPr>
        <w:rPr>
          <w:sz w:val="24"/>
          <w:szCs w:val="24"/>
        </w:rPr>
      </w:pPr>
    </w:p>
    <w:p w14:paraId="51843217" w14:textId="77777777" w:rsidR="00C7070F" w:rsidRPr="00DA5682" w:rsidRDefault="00C7070F" w:rsidP="00C7070F">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578289C0" w14:textId="77777777" w:rsidR="00C7070F" w:rsidRPr="00DA5682" w:rsidRDefault="00C7070F" w:rsidP="00C7070F">
      <w:pPr>
        <w:ind w:right="72"/>
        <w:rPr>
          <w:sz w:val="24"/>
          <w:szCs w:val="24"/>
        </w:rPr>
      </w:pPr>
    </w:p>
    <w:p w14:paraId="45EB6C15" w14:textId="77777777" w:rsidR="00C7070F" w:rsidRPr="00DA5682" w:rsidRDefault="00C7070F" w:rsidP="00C7070F">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39E3998" w14:textId="77777777" w:rsidR="00C7070F" w:rsidRPr="00DA5682" w:rsidRDefault="00C7070F" w:rsidP="00C7070F">
      <w:pPr>
        <w:rPr>
          <w:sz w:val="24"/>
          <w:szCs w:val="24"/>
        </w:rPr>
      </w:pPr>
    </w:p>
    <w:p w14:paraId="18145F80" w14:textId="77777777" w:rsidR="00C7070F" w:rsidRPr="00DA5682" w:rsidRDefault="00C7070F" w:rsidP="00C7070F">
      <w:pPr>
        <w:rPr>
          <w:sz w:val="24"/>
          <w:szCs w:val="24"/>
        </w:rPr>
      </w:pPr>
      <w:r w:rsidRPr="00DA5682">
        <w:rPr>
          <w:sz w:val="24"/>
          <w:szCs w:val="24"/>
        </w:rPr>
        <w:t>I understand and accept the terms and conditions of this learning agreement as stated above.</w:t>
      </w:r>
    </w:p>
    <w:p w14:paraId="60A07EE6" w14:textId="77777777" w:rsidR="00C7070F" w:rsidRPr="00DA5682" w:rsidRDefault="00C7070F" w:rsidP="00C7070F">
      <w:pPr>
        <w:rPr>
          <w:sz w:val="24"/>
          <w:szCs w:val="24"/>
        </w:rPr>
      </w:pPr>
    </w:p>
    <w:p w14:paraId="08312FC0" w14:textId="0BDD77D0" w:rsidR="00C7070F" w:rsidRPr="00DA5682" w:rsidRDefault="00C7070F" w:rsidP="00C7070F">
      <w:pPr>
        <w:rPr>
          <w:sz w:val="24"/>
          <w:szCs w:val="24"/>
        </w:rPr>
      </w:pPr>
      <w:r>
        <w:rPr>
          <w:sz w:val="24"/>
          <w:szCs w:val="24"/>
        </w:rPr>
        <w:t xml:space="preserve">Signed:  </w:t>
      </w:r>
      <w:r w:rsidRPr="00433956">
        <w:rPr>
          <w:rFonts w:ascii="Arial Narrow" w:hAnsi="Arial Narrow"/>
          <w:noProof/>
        </w:rPr>
        <w:drawing>
          <wp:inline distT="0" distB="0" distL="0" distR="0" wp14:anchorId="1AE553FB" wp14:editId="6AD37BEE">
            <wp:extent cx="1907458" cy="250190"/>
            <wp:effectExtent l="0" t="0" r="0" b="3810"/>
            <wp:docPr id="2" name="Picture 2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8" descr="A picture containing tabl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960663" cy="257169"/>
                    </a:xfrm>
                    <a:prstGeom prst="rect">
                      <a:avLst/>
                    </a:prstGeom>
                    <a:noFill/>
                    <a:ln>
                      <a:noFill/>
                    </a:ln>
                  </pic:spPr>
                </pic:pic>
              </a:graphicData>
            </a:graphic>
          </wp:inline>
        </w:drawing>
      </w:r>
      <w:r>
        <w:rPr>
          <w:sz w:val="24"/>
          <w:szCs w:val="24"/>
        </w:rPr>
        <w:t xml:space="preserve"> Print Name: Tesni Roberts  Date: </w:t>
      </w:r>
      <w:r w:rsidR="007D58F8">
        <w:rPr>
          <w:sz w:val="24"/>
          <w:szCs w:val="24"/>
        </w:rPr>
        <w:t>01</w:t>
      </w:r>
      <w:r>
        <w:rPr>
          <w:sz w:val="24"/>
          <w:szCs w:val="24"/>
        </w:rPr>
        <w:t>/0</w:t>
      </w:r>
      <w:r w:rsidR="007D58F8">
        <w:rPr>
          <w:sz w:val="24"/>
          <w:szCs w:val="24"/>
        </w:rPr>
        <w:t>9</w:t>
      </w:r>
      <w:r>
        <w:rPr>
          <w:sz w:val="24"/>
          <w:szCs w:val="24"/>
        </w:rPr>
        <w:t>/2022</w:t>
      </w:r>
      <w:r w:rsidRPr="00DA5682">
        <w:rPr>
          <w:sz w:val="24"/>
          <w:szCs w:val="24"/>
        </w:rPr>
        <w:t xml:space="preserve"> </w:t>
      </w:r>
    </w:p>
    <w:p w14:paraId="62018555" w14:textId="77777777" w:rsidR="00C7070F" w:rsidRPr="00DA5682" w:rsidRDefault="00C7070F" w:rsidP="00C7070F">
      <w:pPr>
        <w:rPr>
          <w:sz w:val="24"/>
          <w:szCs w:val="24"/>
        </w:rPr>
      </w:pPr>
      <w:r w:rsidRPr="00DA5682">
        <w:rPr>
          <w:sz w:val="24"/>
          <w:szCs w:val="24"/>
        </w:rPr>
        <w:t>(Learner)</w:t>
      </w:r>
    </w:p>
    <w:p w14:paraId="6F64EAA3" w14:textId="77777777" w:rsidR="00C7070F" w:rsidRPr="00DA5682" w:rsidRDefault="00C7070F" w:rsidP="00C7070F">
      <w:pPr>
        <w:rPr>
          <w:sz w:val="24"/>
          <w:szCs w:val="24"/>
        </w:rPr>
      </w:pPr>
    </w:p>
    <w:p w14:paraId="0D8A6A7A" w14:textId="15801BF1" w:rsidR="00C7070F" w:rsidRPr="00DA5682" w:rsidRDefault="00C7070F" w:rsidP="00C7070F">
      <w:pPr>
        <w:rPr>
          <w:sz w:val="24"/>
          <w:szCs w:val="24"/>
        </w:rPr>
      </w:pPr>
      <w:r w:rsidRPr="00DA5682">
        <w:rPr>
          <w:sz w:val="24"/>
          <w:szCs w:val="24"/>
        </w:rPr>
        <w:t>Signed:</w:t>
      </w:r>
      <w:r>
        <w:rPr>
          <w:sz w:val="24"/>
          <w:szCs w:val="24"/>
        </w:rPr>
        <w:t xml:space="preserve">                   </w:t>
      </w:r>
      <w:r w:rsidR="007D58F8">
        <w:rPr>
          <w:noProof/>
          <w:sz w:val="24"/>
          <w:szCs w:val="24"/>
        </w:rPr>
        <w:drawing>
          <wp:inline distT="0" distB="0" distL="0" distR="0" wp14:anchorId="6EBC9F93" wp14:editId="5542BEFD">
            <wp:extent cx="2700655" cy="401320"/>
            <wp:effectExtent l="0" t="0" r="4445"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00655" cy="401320"/>
                    </a:xfrm>
                    <a:prstGeom prst="rect">
                      <a:avLst/>
                    </a:prstGeom>
                    <a:noFill/>
                  </pic:spPr>
                </pic:pic>
              </a:graphicData>
            </a:graphic>
          </wp:inline>
        </w:drawing>
      </w:r>
      <w:r>
        <w:rPr>
          <w:sz w:val="24"/>
          <w:szCs w:val="24"/>
        </w:rPr>
        <w:t xml:space="preserve">                </w:t>
      </w:r>
      <w:r w:rsidRPr="00DA5682">
        <w:rPr>
          <w:sz w:val="24"/>
          <w:szCs w:val="24"/>
        </w:rPr>
        <w:t xml:space="preserve"> Print Name:</w:t>
      </w:r>
      <w:r>
        <w:rPr>
          <w:sz w:val="24"/>
          <w:szCs w:val="24"/>
        </w:rPr>
        <w:t xml:space="preserve"> </w:t>
      </w:r>
      <w:r w:rsidR="007D58F8">
        <w:rPr>
          <w:sz w:val="24"/>
          <w:szCs w:val="24"/>
        </w:rPr>
        <w:t>Carys James</w:t>
      </w:r>
      <w:r>
        <w:rPr>
          <w:sz w:val="24"/>
          <w:szCs w:val="24"/>
        </w:rPr>
        <w:t xml:space="preserve"> </w:t>
      </w:r>
      <w:r w:rsidRPr="00DA5682">
        <w:rPr>
          <w:sz w:val="24"/>
          <w:szCs w:val="24"/>
        </w:rPr>
        <w:t xml:space="preserve"> Date:</w:t>
      </w:r>
      <w:r>
        <w:rPr>
          <w:sz w:val="24"/>
          <w:szCs w:val="24"/>
        </w:rPr>
        <w:t xml:space="preserve"> </w:t>
      </w:r>
      <w:r w:rsidR="007D58F8">
        <w:rPr>
          <w:sz w:val="24"/>
          <w:szCs w:val="24"/>
        </w:rPr>
        <w:t>01</w:t>
      </w:r>
      <w:r>
        <w:rPr>
          <w:sz w:val="24"/>
          <w:szCs w:val="24"/>
        </w:rPr>
        <w:t>/0</w:t>
      </w:r>
      <w:r w:rsidR="007D58F8">
        <w:rPr>
          <w:sz w:val="24"/>
          <w:szCs w:val="24"/>
        </w:rPr>
        <w:t>9</w:t>
      </w:r>
      <w:r>
        <w:rPr>
          <w:sz w:val="24"/>
          <w:szCs w:val="24"/>
        </w:rPr>
        <w:t>/2022</w:t>
      </w:r>
      <w:r w:rsidRPr="00DA5682">
        <w:rPr>
          <w:sz w:val="24"/>
          <w:szCs w:val="24"/>
        </w:rPr>
        <w:t xml:space="preserve"> </w:t>
      </w:r>
    </w:p>
    <w:p w14:paraId="12237628" w14:textId="77777777" w:rsidR="00C7070F" w:rsidRPr="00DA5682" w:rsidRDefault="00C7070F" w:rsidP="00C7070F">
      <w:pPr>
        <w:rPr>
          <w:sz w:val="24"/>
          <w:szCs w:val="24"/>
        </w:rPr>
      </w:pPr>
      <w:r w:rsidRPr="00DA5682">
        <w:rPr>
          <w:sz w:val="24"/>
          <w:szCs w:val="24"/>
        </w:rPr>
        <w:t>(Line Manager/Mentor)</w:t>
      </w:r>
    </w:p>
    <w:p w14:paraId="757899F8" w14:textId="77777777" w:rsidR="00C7070F" w:rsidRPr="00DA5682" w:rsidRDefault="00C7070F" w:rsidP="00C7070F">
      <w:pPr>
        <w:rPr>
          <w:sz w:val="24"/>
          <w:szCs w:val="24"/>
        </w:rPr>
      </w:pPr>
    </w:p>
    <w:p w14:paraId="59E21BFA" w14:textId="77777777" w:rsidR="00C7070F" w:rsidRPr="00DA5682" w:rsidRDefault="00C7070F" w:rsidP="00C7070F">
      <w:pPr>
        <w:rPr>
          <w:sz w:val="24"/>
          <w:szCs w:val="24"/>
        </w:rPr>
      </w:pPr>
    </w:p>
    <w:p w14:paraId="5258267A" w14:textId="77777777" w:rsidR="00C7070F" w:rsidRPr="00DA5682" w:rsidRDefault="00C7070F" w:rsidP="00C7070F">
      <w:pPr>
        <w:rPr>
          <w:sz w:val="24"/>
          <w:szCs w:val="24"/>
        </w:rPr>
      </w:pPr>
    </w:p>
    <w:p w14:paraId="1AC8FC4D" w14:textId="77777777" w:rsidR="00C7070F" w:rsidRDefault="00C7070F" w:rsidP="00C7070F">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2B83D19E" w14:textId="08BB57C8" w:rsidR="00C7070F" w:rsidRDefault="00C7070F" w:rsidP="00C7070F">
      <w:pPr>
        <w:rPr>
          <w:b/>
          <w:sz w:val="24"/>
          <w:szCs w:val="24"/>
        </w:rPr>
      </w:pPr>
    </w:p>
    <w:p w14:paraId="7B0D6459" w14:textId="77777777" w:rsidR="00C7070F" w:rsidRDefault="00C7070F" w:rsidP="00C7070F">
      <w:pPr>
        <w:rPr>
          <w:b/>
          <w:sz w:val="24"/>
          <w:szCs w:val="24"/>
        </w:rPr>
      </w:pPr>
    </w:p>
    <w:p w14:paraId="4BCFB540" w14:textId="77777777" w:rsidR="00C7070F" w:rsidRDefault="00C7070F" w:rsidP="00C7070F">
      <w:pPr>
        <w:rPr>
          <w:b/>
          <w:sz w:val="24"/>
          <w:szCs w:val="24"/>
        </w:rPr>
      </w:pPr>
    </w:p>
    <w:p w14:paraId="7A692918" w14:textId="77777777" w:rsidR="00C7070F" w:rsidRDefault="00C7070F" w:rsidP="00C7070F">
      <w:pPr>
        <w:rPr>
          <w:b/>
          <w:sz w:val="24"/>
          <w:szCs w:val="24"/>
        </w:rPr>
      </w:pPr>
    </w:p>
    <w:p w14:paraId="2F5A7D8C" w14:textId="77777777" w:rsidR="00C7070F" w:rsidRDefault="00C7070F" w:rsidP="00C7070F">
      <w:pPr>
        <w:rPr>
          <w:b/>
          <w:sz w:val="24"/>
          <w:szCs w:val="24"/>
        </w:rPr>
      </w:pPr>
    </w:p>
    <w:p w14:paraId="3D8F3934" w14:textId="77777777" w:rsidR="00C7070F" w:rsidRDefault="00C7070F" w:rsidP="00C7070F">
      <w:pPr>
        <w:rPr>
          <w:b/>
          <w:sz w:val="24"/>
          <w:szCs w:val="24"/>
        </w:rPr>
      </w:pPr>
    </w:p>
    <w:p w14:paraId="3A925576" w14:textId="77777777" w:rsidR="00C7070F" w:rsidRDefault="00C7070F" w:rsidP="00C7070F">
      <w:pPr>
        <w:rPr>
          <w:b/>
          <w:sz w:val="24"/>
          <w:szCs w:val="24"/>
        </w:rPr>
      </w:pPr>
    </w:p>
    <w:p w14:paraId="4798D208" w14:textId="4CBE4F67" w:rsidR="00EF02C7" w:rsidRDefault="00EF02C7" w:rsidP="00986C0B">
      <w:pPr>
        <w:rPr>
          <w:b/>
          <w:sz w:val="24"/>
          <w:szCs w:val="24"/>
        </w:rPr>
      </w:pPr>
    </w:p>
    <w:p w14:paraId="3BF8FBBC" w14:textId="59DE228D" w:rsidR="00EF02C7" w:rsidRDefault="00EF02C7" w:rsidP="00986C0B">
      <w:pPr>
        <w:rPr>
          <w:b/>
          <w:sz w:val="24"/>
          <w:szCs w:val="24"/>
        </w:rPr>
      </w:pPr>
    </w:p>
    <w:p w14:paraId="39E07176" w14:textId="726D8778" w:rsidR="00EF02C7" w:rsidRDefault="00EF02C7" w:rsidP="00986C0B">
      <w:pPr>
        <w:rPr>
          <w:b/>
          <w:sz w:val="24"/>
          <w:szCs w:val="24"/>
        </w:rPr>
      </w:pPr>
    </w:p>
    <w:p w14:paraId="6EF2EAFF" w14:textId="782E21C2" w:rsidR="00EF02C7" w:rsidRDefault="00EF02C7" w:rsidP="00986C0B">
      <w:pPr>
        <w:rPr>
          <w:b/>
          <w:sz w:val="24"/>
          <w:szCs w:val="24"/>
        </w:rPr>
      </w:pPr>
    </w:p>
    <w:p w14:paraId="1CD209B0" w14:textId="40CA624E" w:rsidR="00EF02C7" w:rsidRDefault="00EF02C7" w:rsidP="00986C0B">
      <w:pPr>
        <w:rPr>
          <w:b/>
          <w:sz w:val="24"/>
          <w:szCs w:val="24"/>
        </w:rPr>
      </w:pPr>
    </w:p>
    <w:p w14:paraId="2F2A1B1C" w14:textId="7D5ED3AA" w:rsidR="00EF02C7" w:rsidRDefault="00EF02C7" w:rsidP="00986C0B">
      <w:pPr>
        <w:rPr>
          <w:b/>
          <w:sz w:val="24"/>
          <w:szCs w:val="24"/>
        </w:rPr>
      </w:pPr>
    </w:p>
    <w:p w14:paraId="39EB2070" w14:textId="77777777" w:rsidR="00EF02C7" w:rsidRPr="00DA5682" w:rsidRDefault="00EF02C7" w:rsidP="00986C0B">
      <w:pPr>
        <w:rPr>
          <w:b/>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7"/>
      <w:footerReference w:type="default" r:id="rId4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25858A" w14:textId="77777777" w:rsidR="00BD6C89" w:rsidRDefault="00BD6C89">
      <w:r>
        <w:separator/>
      </w:r>
    </w:p>
  </w:endnote>
  <w:endnote w:type="continuationSeparator" w:id="0">
    <w:p w14:paraId="63AF358B" w14:textId="77777777" w:rsidR="00BD6C89" w:rsidRDefault="00BD6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Arial Narrow">
    <w:panose1 w:val="020B0606020202030204"/>
    <w:charset w:val="00"/>
    <w:family w:val="swiss"/>
    <w:pitch w:val="variable"/>
    <w:sig w:usb0="00000287" w:usb1="00000800" w:usb2="00000000" w:usb3="00000000" w:csb0="0000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4BB22" w14:textId="77777777" w:rsidR="00BD6C89" w:rsidRDefault="00BD6C89">
      <w:r>
        <w:separator/>
      </w:r>
    </w:p>
  </w:footnote>
  <w:footnote w:type="continuationSeparator" w:id="0">
    <w:p w14:paraId="37D4A61A" w14:textId="77777777" w:rsidR="00BD6C89" w:rsidRDefault="00BD6C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A40"/>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722D"/>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5C7"/>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24AC"/>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20B7"/>
    <w:rsid w:val="001A52FB"/>
    <w:rsid w:val="001A59BB"/>
    <w:rsid w:val="001A607E"/>
    <w:rsid w:val="001A6A51"/>
    <w:rsid w:val="001A79C4"/>
    <w:rsid w:val="001B331A"/>
    <w:rsid w:val="001C0237"/>
    <w:rsid w:val="001C0E74"/>
    <w:rsid w:val="001C4DB8"/>
    <w:rsid w:val="001C50B8"/>
    <w:rsid w:val="001D229F"/>
    <w:rsid w:val="001E0796"/>
    <w:rsid w:val="001E2EB6"/>
    <w:rsid w:val="001F4552"/>
    <w:rsid w:val="002019EB"/>
    <w:rsid w:val="00204B58"/>
    <w:rsid w:val="00205051"/>
    <w:rsid w:val="00211F65"/>
    <w:rsid w:val="00214047"/>
    <w:rsid w:val="00216563"/>
    <w:rsid w:val="0021792F"/>
    <w:rsid w:val="00220D06"/>
    <w:rsid w:val="002246A0"/>
    <w:rsid w:val="00230439"/>
    <w:rsid w:val="00232A09"/>
    <w:rsid w:val="00233A6A"/>
    <w:rsid w:val="00235176"/>
    <w:rsid w:val="00236061"/>
    <w:rsid w:val="0024100E"/>
    <w:rsid w:val="00241C1B"/>
    <w:rsid w:val="0024288B"/>
    <w:rsid w:val="00243DB0"/>
    <w:rsid w:val="00247265"/>
    <w:rsid w:val="00253D78"/>
    <w:rsid w:val="00253EA8"/>
    <w:rsid w:val="00260663"/>
    <w:rsid w:val="002657E9"/>
    <w:rsid w:val="0026665E"/>
    <w:rsid w:val="0027147E"/>
    <w:rsid w:val="002761F4"/>
    <w:rsid w:val="002775E1"/>
    <w:rsid w:val="00277979"/>
    <w:rsid w:val="00282B39"/>
    <w:rsid w:val="00291A3C"/>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ACD"/>
    <w:rsid w:val="002E6D17"/>
    <w:rsid w:val="002E7017"/>
    <w:rsid w:val="002E7F2C"/>
    <w:rsid w:val="002F1FC7"/>
    <w:rsid w:val="002F2185"/>
    <w:rsid w:val="002F4F6E"/>
    <w:rsid w:val="003015C3"/>
    <w:rsid w:val="00302542"/>
    <w:rsid w:val="003106DB"/>
    <w:rsid w:val="0031350A"/>
    <w:rsid w:val="00316815"/>
    <w:rsid w:val="003168CA"/>
    <w:rsid w:val="00321255"/>
    <w:rsid w:val="0032230D"/>
    <w:rsid w:val="00322A0B"/>
    <w:rsid w:val="00330881"/>
    <w:rsid w:val="00331CD2"/>
    <w:rsid w:val="00332426"/>
    <w:rsid w:val="00335C41"/>
    <w:rsid w:val="00335FC5"/>
    <w:rsid w:val="0033771E"/>
    <w:rsid w:val="0033771F"/>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34D"/>
    <w:rsid w:val="003F4DD1"/>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32C"/>
    <w:rsid w:val="00521123"/>
    <w:rsid w:val="00521221"/>
    <w:rsid w:val="0052250B"/>
    <w:rsid w:val="00526049"/>
    <w:rsid w:val="005305C6"/>
    <w:rsid w:val="00532BEA"/>
    <w:rsid w:val="00540EEC"/>
    <w:rsid w:val="005414F4"/>
    <w:rsid w:val="00546187"/>
    <w:rsid w:val="00547B11"/>
    <w:rsid w:val="00557D77"/>
    <w:rsid w:val="00562EAA"/>
    <w:rsid w:val="00563B58"/>
    <w:rsid w:val="005640C4"/>
    <w:rsid w:val="0056684C"/>
    <w:rsid w:val="00574A0C"/>
    <w:rsid w:val="005764B4"/>
    <w:rsid w:val="0057780F"/>
    <w:rsid w:val="00581E0A"/>
    <w:rsid w:val="005841E5"/>
    <w:rsid w:val="00586D89"/>
    <w:rsid w:val="005877C8"/>
    <w:rsid w:val="00587923"/>
    <w:rsid w:val="00594F9F"/>
    <w:rsid w:val="005A1B4C"/>
    <w:rsid w:val="005A545C"/>
    <w:rsid w:val="005B0FEC"/>
    <w:rsid w:val="005B271A"/>
    <w:rsid w:val="005B3A2D"/>
    <w:rsid w:val="005C1567"/>
    <w:rsid w:val="005C28D3"/>
    <w:rsid w:val="005C6CE5"/>
    <w:rsid w:val="005D3F07"/>
    <w:rsid w:val="005D4A1E"/>
    <w:rsid w:val="005D4F72"/>
    <w:rsid w:val="005D5C86"/>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87F9B"/>
    <w:rsid w:val="0069625A"/>
    <w:rsid w:val="00696A88"/>
    <w:rsid w:val="00696F65"/>
    <w:rsid w:val="00697572"/>
    <w:rsid w:val="00697AB8"/>
    <w:rsid w:val="006B4496"/>
    <w:rsid w:val="006B5E67"/>
    <w:rsid w:val="006B6612"/>
    <w:rsid w:val="006C2EB5"/>
    <w:rsid w:val="006C78CF"/>
    <w:rsid w:val="006D18A3"/>
    <w:rsid w:val="006D5970"/>
    <w:rsid w:val="006E481E"/>
    <w:rsid w:val="006E6408"/>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58F8"/>
    <w:rsid w:val="007F10BD"/>
    <w:rsid w:val="007F312E"/>
    <w:rsid w:val="007F3F7E"/>
    <w:rsid w:val="007F4BA4"/>
    <w:rsid w:val="007F54C9"/>
    <w:rsid w:val="0080635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A47"/>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5FCF"/>
    <w:rsid w:val="008D634E"/>
    <w:rsid w:val="008D778A"/>
    <w:rsid w:val="008D78C9"/>
    <w:rsid w:val="008E3195"/>
    <w:rsid w:val="008E331E"/>
    <w:rsid w:val="008E5A35"/>
    <w:rsid w:val="008F127E"/>
    <w:rsid w:val="008F32D9"/>
    <w:rsid w:val="00902A65"/>
    <w:rsid w:val="00903932"/>
    <w:rsid w:val="009079BD"/>
    <w:rsid w:val="00910B5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78DF"/>
    <w:rsid w:val="00A60103"/>
    <w:rsid w:val="00A652F6"/>
    <w:rsid w:val="00A65861"/>
    <w:rsid w:val="00A732EA"/>
    <w:rsid w:val="00A7489E"/>
    <w:rsid w:val="00A8015F"/>
    <w:rsid w:val="00A85039"/>
    <w:rsid w:val="00A906AA"/>
    <w:rsid w:val="00A94C5E"/>
    <w:rsid w:val="00A97EAA"/>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25F"/>
    <w:rsid w:val="00B15998"/>
    <w:rsid w:val="00B17FA0"/>
    <w:rsid w:val="00B2292C"/>
    <w:rsid w:val="00B22C3C"/>
    <w:rsid w:val="00B24344"/>
    <w:rsid w:val="00B24700"/>
    <w:rsid w:val="00B26769"/>
    <w:rsid w:val="00B2754B"/>
    <w:rsid w:val="00B31C91"/>
    <w:rsid w:val="00B3747F"/>
    <w:rsid w:val="00B42E76"/>
    <w:rsid w:val="00B43194"/>
    <w:rsid w:val="00B436BF"/>
    <w:rsid w:val="00B47734"/>
    <w:rsid w:val="00B50FBA"/>
    <w:rsid w:val="00B5204D"/>
    <w:rsid w:val="00B558EB"/>
    <w:rsid w:val="00B577D3"/>
    <w:rsid w:val="00B60466"/>
    <w:rsid w:val="00B6548F"/>
    <w:rsid w:val="00B71A32"/>
    <w:rsid w:val="00B73A6D"/>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1B63"/>
    <w:rsid w:val="00BD30B1"/>
    <w:rsid w:val="00BD6C89"/>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680"/>
    <w:rsid w:val="00C63CAB"/>
    <w:rsid w:val="00C63D00"/>
    <w:rsid w:val="00C6441B"/>
    <w:rsid w:val="00C65921"/>
    <w:rsid w:val="00C7070F"/>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67ED7"/>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DBE"/>
    <w:rsid w:val="00EB62E6"/>
    <w:rsid w:val="00EB695F"/>
    <w:rsid w:val="00EC3A85"/>
    <w:rsid w:val="00EC4B89"/>
    <w:rsid w:val="00EC59A5"/>
    <w:rsid w:val="00EC59CE"/>
    <w:rsid w:val="00EC6E15"/>
    <w:rsid w:val="00ED1B30"/>
    <w:rsid w:val="00ED5D03"/>
    <w:rsid w:val="00EE01ED"/>
    <w:rsid w:val="00EE1AC1"/>
    <w:rsid w:val="00EE39D6"/>
    <w:rsid w:val="00EE52AD"/>
    <w:rsid w:val="00EE5BC3"/>
    <w:rsid w:val="00EE6FAB"/>
    <w:rsid w:val="00EF02C7"/>
    <w:rsid w:val="00EF328C"/>
    <w:rsid w:val="00EF68BB"/>
    <w:rsid w:val="00F01F92"/>
    <w:rsid w:val="00F030D4"/>
    <w:rsid w:val="00F04053"/>
    <w:rsid w:val="00F06573"/>
    <w:rsid w:val="00F10A08"/>
    <w:rsid w:val="00F15354"/>
    <w:rsid w:val="00F22AC5"/>
    <w:rsid w:val="00F236F7"/>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rsid w:val="003F234D"/>
    <w:rPr>
      <w:rFonts w:ascii="Arial" w:hAnsi="Arial" w:cs="Arial"/>
      <w:b/>
      <w:color w:val="000000"/>
      <w:kern w:val="28"/>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564630">
      <w:bodyDiv w:val="1"/>
      <w:marLeft w:val="0"/>
      <w:marRight w:val="0"/>
      <w:marTop w:val="0"/>
      <w:marBottom w:val="0"/>
      <w:divBdr>
        <w:top w:val="none" w:sz="0" w:space="0" w:color="auto"/>
        <w:left w:val="none" w:sz="0" w:space="0" w:color="auto"/>
        <w:bottom w:val="none" w:sz="0" w:space="0" w:color="auto"/>
        <w:right w:val="none" w:sz="0" w:space="0" w:color="auto"/>
      </w:divBdr>
    </w:div>
    <w:div w:id="54251978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sw.co.uk/social-work-multi-disciplinary-and-multi-agency-contexts-during-covid-19" TargetMode="External"/><Relationship Id="rId18" Type="http://schemas.openxmlformats.org/officeDocument/2006/relationships/hyperlink" Target="https://www.health-ni.gov.uk/sites/default/files/publications/dhssps/adult-safeguarding-policy.pdf" TargetMode="External"/><Relationship Id="rId26" Type="http://schemas.openxmlformats.org/officeDocument/2006/relationships/hyperlink" Target="https://www.scie.org.uk/strengths-based-approaches" TargetMode="External"/><Relationship Id="rId39" Type="http://schemas.openxmlformats.org/officeDocument/2006/relationships/hyperlink" Target="https://www.unicef.org.uk/what-we-do/un-convention-child-rights/" TargetMode="External"/><Relationship Id="rId21" Type="http://schemas.openxmlformats.org/officeDocument/2006/relationships/hyperlink" Target="https://learning.nspcc.org.uk/child-protection-system/wales" TargetMode="External"/><Relationship Id="rId34" Type="http://schemas.openxmlformats.org/officeDocument/2006/relationships/hyperlink" Target="https://gov.wales/sites/default/files/publications/2021-02/safeguarding-children-from-child-sexual-exploitation.pdf" TargetMode="External"/><Relationship Id="rId42" Type="http://schemas.openxmlformats.org/officeDocument/2006/relationships/image" Target="media/image2.jpe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89/41/section/31" TargetMode="External"/><Relationship Id="rId29" Type="http://schemas.openxmlformats.org/officeDocument/2006/relationships/hyperlink" Target="https://socialcare.wales/resources-guidance/early-years-and-childcare/national-occupational-standards-nos/social-work" TargetMode="External"/><Relationship Id="rId11" Type="http://schemas.openxmlformats.org/officeDocument/2006/relationships/hyperlink" Target="https://www.basw.co.uk/resources/making-difference-together-guidance-gathering-and-using-feedback-about-experience-social" TargetMode="External"/><Relationship Id="rId24" Type="http://schemas.openxmlformats.org/officeDocument/2006/relationships/hyperlink" Target="https://www.scie.org.uk/mca/introduction/mental-capacity-act-2005-at-a-glance" TargetMode="External"/><Relationship Id="rId32" Type="http://schemas.openxmlformats.org/officeDocument/2006/relationships/hyperlink" Target="https://safeguarding.wales/chi/c6/c6.p7.html" TargetMode="External"/><Relationship Id="rId37" Type="http://schemas.openxmlformats.org/officeDocument/2006/relationships/hyperlink" Target="https://www.legislation.gov.uk/mwa/2011/1/contents?lang=en" TargetMode="External"/><Relationship Id="rId40" Type="http://schemas.openxmlformats.org/officeDocument/2006/relationships/hyperlink" Target="https://www.unicef.org.uk/what-we-do/un-convention-child-rights/" TargetMode="External"/><Relationship Id="rId45"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www.basw.co.uk/resources/social-workers-communication-children-and-young-people-practice" TargetMode="External"/><Relationship Id="rId23" Type="http://schemas.openxmlformats.org/officeDocument/2006/relationships/hyperlink" Target="https://www.parliament.uk/about/how/role/relations-with-other-institutions/devolved/" TargetMode="External"/><Relationship Id="rId28" Type="http://schemas.openxmlformats.org/officeDocument/2006/relationships/hyperlink" Target="https://socialcare.wales/cms-assets/documents/The-social-worker-April-2017.pdf" TargetMode="External"/><Relationship Id="rId36" Type="http://schemas.openxmlformats.org/officeDocument/2006/relationships/hyperlink" Target="https://www.gov.wales/sites/default/files/publications/2022-01/working-together-to-safeguard-people--code-of-safeguarding-practice_0.pdf" TargetMode="External"/><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legislation.gov.uk/ukpga/1998/42/schedule/1" TargetMode="External"/><Relationship Id="rId31" Type="http://schemas.openxmlformats.org/officeDocument/2006/relationships/hyperlink" Target="https://gov.wales/docs/dhss/publications/150928activeofferhealthen.pdf" TargetMode="External"/><Relationship Id="rId44" Type="http://schemas.openxmlformats.org/officeDocument/2006/relationships/image" Target="cid:image001.png@01D94705.278CFCA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asw.co.uk/resources/information-sharing-advice-practitioners-providing-safeguarding-services-children-young-0" TargetMode="External"/><Relationship Id="rId22" Type="http://schemas.openxmlformats.org/officeDocument/2006/relationships/hyperlink" Target="https://www.northwalessafeguardingboard.wales/wp-content/uploads/2019/08/North-Wales-Self-Neglect-Protocol-V3.pdf" TargetMode="External"/><Relationship Id="rId27" Type="http://schemas.openxmlformats.org/officeDocument/2006/relationships/hyperlink" Target="https://socialcare.wales/cms-assets/documents/Code-of-Professional-Practice-for-Social-Care-web-version.pdf" TargetMode="External"/><Relationship Id="rId30" Type="http://schemas.openxmlformats.org/officeDocument/2006/relationships/hyperlink" Target="https://www.communitycare.co.uk/2021/12/14/covid-delays-in-adult-safeguarding-have-led-to-severe-consequences-for-people-needing-services/" TargetMode="External"/><Relationship Id="rId35" Type="http://schemas.openxmlformats.org/officeDocument/2006/relationships/hyperlink" Target="https://www.gov.wales/written-statement-working-together-safeguard-people-volume-7-safeguarding-children-child-sexual" TargetMode="External"/><Relationship Id="rId43" Type="http://schemas.openxmlformats.org/officeDocument/2006/relationships/image" Target="media/image3.png"/><Relationship Id="rId48"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asw.co.uk/system/files/resources/basw_123020-9_0.pdf" TargetMode="External"/><Relationship Id="rId17" Type="http://schemas.openxmlformats.org/officeDocument/2006/relationships/hyperlink" Target="https://assets.publishing.service.gov.uk/government/uploads/system/uploads/attachment_data/file/942454/Working_together_to_safeguard_children_inter_agency_guidance.pdf" TargetMode="External"/><Relationship Id="rId25" Type="http://schemas.openxmlformats.org/officeDocument/2006/relationships/hyperlink" Target="https://www.scie.org.uk/safeguarding/adults/practice/gaining-access" TargetMode="External"/><Relationship Id="rId33" Type="http://schemas.openxmlformats.org/officeDocument/2006/relationships/hyperlink" Target="https://safeguarding.wales/chi/c6/c6.p7.html" TargetMode="External"/><Relationship Id="rId38" Type="http://schemas.openxmlformats.org/officeDocument/2006/relationships/hyperlink" Target="https://www.womensaid.org.uk/information-support/what-is-domestic-abuse/coercive-control/" TargetMode="External"/><Relationship Id="rId46" Type="http://schemas.openxmlformats.org/officeDocument/2006/relationships/image" Target="media/image5.emf"/><Relationship Id="rId20" Type="http://schemas.openxmlformats.org/officeDocument/2006/relationships/hyperlink" Target="https://learning.nspcc.org.uk/child-protection-system/multi-agency-working-child-protection" TargetMode="External"/><Relationship Id="rId41" Type="http://schemas.openxmlformats.org/officeDocument/2006/relationships/hyperlink" Target="https://www.legislation.gov.uk/anaw/2015/3/enacted"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7122</Words>
  <Characters>40596</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Osian Roberts (Ysgol Morgan Llwyd)</cp:lastModifiedBy>
  <cp:revision>3</cp:revision>
  <cp:lastPrinted>2020-02-11T19:20:00Z</cp:lastPrinted>
  <dcterms:created xsi:type="dcterms:W3CDTF">2023-02-23T21:34:00Z</dcterms:created>
  <dcterms:modified xsi:type="dcterms:W3CDTF">2023-02-23T21:44:00Z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