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3E6E7" w14:textId="5D1A59FC" w:rsidR="00521B73" w:rsidRDefault="00521B73" w:rsidP="00521B73">
      <w:pPr>
        <w:jc w:val="center"/>
      </w:pPr>
      <w:r>
        <w:rPr>
          <w:noProof/>
        </w:rPr>
        <w:drawing>
          <wp:inline distT="0" distB="0" distL="0" distR="0" wp14:anchorId="5327541A" wp14:editId="26D2575E">
            <wp:extent cx="3158490" cy="1005084"/>
            <wp:effectExtent l="0" t="0" r="381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78864" cy="1011567"/>
                    </a:xfrm>
                    <a:prstGeom prst="rect">
                      <a:avLst/>
                    </a:prstGeom>
                  </pic:spPr>
                </pic:pic>
              </a:graphicData>
            </a:graphic>
          </wp:inline>
        </w:drawing>
      </w:r>
    </w:p>
    <w:p w14:paraId="47DDFC77" w14:textId="77777777" w:rsidR="00521B73" w:rsidRDefault="00521B73" w:rsidP="00521B73"/>
    <w:p w14:paraId="2A2B4530" w14:textId="77777777" w:rsidR="00521B73" w:rsidRPr="009E0F43" w:rsidRDefault="00521B73" w:rsidP="00521B73">
      <w:pPr>
        <w:pStyle w:val="Title"/>
        <w:jc w:val="center"/>
        <w:rPr>
          <w:sz w:val="52"/>
          <w:szCs w:val="52"/>
        </w:rPr>
      </w:pPr>
      <w:r w:rsidRPr="009E0F43">
        <w:rPr>
          <w:sz w:val="52"/>
          <w:szCs w:val="52"/>
        </w:rPr>
        <w:t>BMIH6006/8 Hotel Placement Project LEVEL 6</w:t>
      </w:r>
    </w:p>
    <w:p w14:paraId="6FF20F3E" w14:textId="507BC3B4" w:rsidR="00521B73" w:rsidRPr="009E0F43" w:rsidRDefault="00521B73" w:rsidP="009E0F43">
      <w:pPr>
        <w:pStyle w:val="Title"/>
        <w:jc w:val="center"/>
        <w:rPr>
          <w:sz w:val="44"/>
          <w:szCs w:val="44"/>
        </w:rPr>
      </w:pPr>
      <w:r w:rsidRPr="009E0F43">
        <w:rPr>
          <w:sz w:val="44"/>
          <w:szCs w:val="44"/>
        </w:rPr>
        <w:t>Module Lead:</w:t>
      </w:r>
      <w:r w:rsidR="009E0F43">
        <w:rPr>
          <w:sz w:val="44"/>
          <w:szCs w:val="44"/>
        </w:rPr>
        <w:t xml:space="preserve"> </w:t>
      </w:r>
      <w:r w:rsidRPr="009E0F43">
        <w:rPr>
          <w:sz w:val="44"/>
          <w:szCs w:val="44"/>
        </w:rPr>
        <w:t>Laurence Blake</w:t>
      </w:r>
      <w:r w:rsidR="009E0F43">
        <w:rPr>
          <w:sz w:val="44"/>
          <w:szCs w:val="44"/>
        </w:rPr>
        <w:t>,</w:t>
      </w:r>
      <w:r w:rsidRPr="009E0F43">
        <w:rPr>
          <w:sz w:val="44"/>
          <w:szCs w:val="44"/>
        </w:rPr>
        <w:t xml:space="preserve"> BA (Hons), MSc</w:t>
      </w:r>
    </w:p>
    <w:p w14:paraId="343FBE54" w14:textId="77777777" w:rsidR="00521B73" w:rsidRDefault="00521B73" w:rsidP="00521B73"/>
    <w:p w14:paraId="0C755949" w14:textId="4FADDC6F" w:rsidR="00521B73" w:rsidRPr="00521B73" w:rsidRDefault="00521B73" w:rsidP="00521B73">
      <w:pPr>
        <w:rPr>
          <w:b/>
        </w:rPr>
      </w:pPr>
      <w:r w:rsidRPr="00521B73">
        <w:rPr>
          <w:b/>
        </w:rPr>
        <w:t xml:space="preserve">Student Name: </w:t>
      </w:r>
      <w:r w:rsidR="009E0F43">
        <w:rPr>
          <w:b/>
        </w:rPr>
        <w:t>Masudur Chowdhury</w:t>
      </w:r>
      <w:r w:rsidR="00091ECF">
        <w:rPr>
          <w:b/>
        </w:rPr>
        <w:t xml:space="preserve">             </w:t>
      </w:r>
      <w:r w:rsidR="00091ECF">
        <w:t>Teacher Name: Rodrigo Fernandes Aguilera</w:t>
      </w:r>
    </w:p>
    <w:p w14:paraId="0BE130AB" w14:textId="3A90E981" w:rsidR="000A45E9" w:rsidRDefault="00521B73" w:rsidP="00521B73">
      <w:r w:rsidRPr="00521B73">
        <w:rPr>
          <w:b/>
        </w:rPr>
        <w:t>Student ID:</w:t>
      </w:r>
      <w:r>
        <w:t xml:space="preserve"> </w:t>
      </w:r>
      <w:r w:rsidR="00124C84">
        <w:t>1911444</w:t>
      </w:r>
      <w:r w:rsidR="00877B22">
        <w:br w:type="page"/>
      </w:r>
    </w:p>
    <w:p w14:paraId="21ECD84E" w14:textId="77777777" w:rsidR="000A45E9" w:rsidRDefault="000A45E9" w:rsidP="00521B73"/>
    <w:p w14:paraId="489C2BBF" w14:textId="77777777" w:rsidR="00877B22" w:rsidRDefault="00877B22" w:rsidP="00877B22">
      <w:pPr>
        <w:pStyle w:val="Title"/>
        <w:jc w:val="center"/>
      </w:pPr>
    </w:p>
    <w:p w14:paraId="2A4714B5" w14:textId="77777777" w:rsidR="00877B22" w:rsidRPr="00877B22" w:rsidRDefault="00877B22" w:rsidP="00877B22"/>
    <w:p w14:paraId="03F220D3" w14:textId="77777777" w:rsidR="00877B22" w:rsidRDefault="00877B22" w:rsidP="00877B22">
      <w:pPr>
        <w:pStyle w:val="Title"/>
        <w:jc w:val="center"/>
      </w:pPr>
      <w:r>
        <w:t>Improving staff</w:t>
      </w:r>
      <w:r w:rsidRPr="00877B22">
        <w:t xml:space="preserve"> Performance and Satisfaction in the Food and Beverage Operations</w:t>
      </w:r>
      <w:r>
        <w:t xml:space="preserve">, A study on </w:t>
      </w:r>
      <w:r w:rsidRPr="00877B22">
        <w:t>Hilton Hotel, East Midland Airport</w:t>
      </w:r>
    </w:p>
    <w:p w14:paraId="7AE1F38C" w14:textId="77777777" w:rsidR="005D0931" w:rsidRDefault="005D0931">
      <w:pPr>
        <w:spacing w:line="259" w:lineRule="auto"/>
        <w:jc w:val="left"/>
      </w:pPr>
      <w:r>
        <w:br w:type="page"/>
      </w:r>
    </w:p>
    <w:sdt>
      <w:sdtPr>
        <w:rPr>
          <w:rFonts w:ascii="Times New Roman" w:eastAsiaTheme="minorHAnsi" w:hAnsi="Times New Roman" w:cstheme="minorBidi"/>
          <w:color w:val="auto"/>
          <w:sz w:val="24"/>
          <w:szCs w:val="22"/>
        </w:rPr>
        <w:id w:val="-1450466062"/>
        <w:docPartObj>
          <w:docPartGallery w:val="Table of Contents"/>
          <w:docPartUnique/>
        </w:docPartObj>
      </w:sdtPr>
      <w:sdtEndPr>
        <w:rPr>
          <w:b/>
          <w:bCs/>
          <w:noProof/>
        </w:rPr>
      </w:sdtEndPr>
      <w:sdtContent>
        <w:p w14:paraId="49494B34" w14:textId="77777777" w:rsidR="005D0931" w:rsidRDefault="005D0931">
          <w:pPr>
            <w:pStyle w:val="TOCHeading"/>
          </w:pPr>
          <w:r>
            <w:t>Contents</w:t>
          </w:r>
        </w:p>
        <w:p w14:paraId="1BD6E1C9" w14:textId="77777777" w:rsidR="00AA3FCB" w:rsidRDefault="005D093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8547197" w:history="1">
            <w:r w:rsidR="00AA3FCB" w:rsidRPr="00C812BF">
              <w:rPr>
                <w:rStyle w:val="Hyperlink"/>
                <w:noProof/>
              </w:rPr>
              <w:t>Chapter 1: Introduction</w:t>
            </w:r>
            <w:r w:rsidR="00AA3FCB">
              <w:rPr>
                <w:noProof/>
                <w:webHidden/>
              </w:rPr>
              <w:tab/>
            </w:r>
            <w:r w:rsidR="00AA3FCB">
              <w:rPr>
                <w:noProof/>
                <w:webHidden/>
              </w:rPr>
              <w:fldChar w:fldCharType="begin"/>
            </w:r>
            <w:r w:rsidR="00AA3FCB">
              <w:rPr>
                <w:noProof/>
                <w:webHidden/>
              </w:rPr>
              <w:instrText xml:space="preserve"> PAGEREF _Toc138547197 \h </w:instrText>
            </w:r>
            <w:r w:rsidR="00AA3FCB">
              <w:rPr>
                <w:noProof/>
                <w:webHidden/>
              </w:rPr>
            </w:r>
            <w:r w:rsidR="00AA3FCB">
              <w:rPr>
                <w:noProof/>
                <w:webHidden/>
              </w:rPr>
              <w:fldChar w:fldCharType="separate"/>
            </w:r>
            <w:r w:rsidR="00AA3FCB">
              <w:rPr>
                <w:noProof/>
                <w:webHidden/>
              </w:rPr>
              <w:t>4</w:t>
            </w:r>
            <w:r w:rsidR="00AA3FCB">
              <w:rPr>
                <w:noProof/>
                <w:webHidden/>
              </w:rPr>
              <w:fldChar w:fldCharType="end"/>
            </w:r>
          </w:hyperlink>
        </w:p>
        <w:p w14:paraId="1DA091F8" w14:textId="77777777" w:rsidR="00AA3FCB" w:rsidRDefault="00301DA4">
          <w:pPr>
            <w:pStyle w:val="TOC2"/>
            <w:tabs>
              <w:tab w:val="right" w:leader="dot" w:pos="9350"/>
            </w:tabs>
            <w:rPr>
              <w:rFonts w:asciiTheme="minorHAnsi" w:eastAsiaTheme="minorEastAsia" w:hAnsiTheme="minorHAnsi"/>
              <w:noProof/>
              <w:sz w:val="22"/>
            </w:rPr>
          </w:pPr>
          <w:hyperlink w:anchor="_Toc138547198" w:history="1">
            <w:r w:rsidR="00AA3FCB" w:rsidRPr="00C812BF">
              <w:rPr>
                <w:rStyle w:val="Hyperlink"/>
                <w:noProof/>
              </w:rPr>
              <w:t>1.1 Project Statement</w:t>
            </w:r>
            <w:r w:rsidR="00AA3FCB">
              <w:rPr>
                <w:noProof/>
                <w:webHidden/>
              </w:rPr>
              <w:tab/>
            </w:r>
            <w:r w:rsidR="00AA3FCB">
              <w:rPr>
                <w:noProof/>
                <w:webHidden/>
              </w:rPr>
              <w:fldChar w:fldCharType="begin"/>
            </w:r>
            <w:r w:rsidR="00AA3FCB">
              <w:rPr>
                <w:noProof/>
                <w:webHidden/>
              </w:rPr>
              <w:instrText xml:space="preserve"> PAGEREF _Toc138547198 \h </w:instrText>
            </w:r>
            <w:r w:rsidR="00AA3FCB">
              <w:rPr>
                <w:noProof/>
                <w:webHidden/>
              </w:rPr>
            </w:r>
            <w:r w:rsidR="00AA3FCB">
              <w:rPr>
                <w:noProof/>
                <w:webHidden/>
              </w:rPr>
              <w:fldChar w:fldCharType="separate"/>
            </w:r>
            <w:r w:rsidR="00AA3FCB">
              <w:rPr>
                <w:noProof/>
                <w:webHidden/>
              </w:rPr>
              <w:t>4</w:t>
            </w:r>
            <w:r w:rsidR="00AA3FCB">
              <w:rPr>
                <w:noProof/>
                <w:webHidden/>
              </w:rPr>
              <w:fldChar w:fldCharType="end"/>
            </w:r>
          </w:hyperlink>
        </w:p>
        <w:p w14:paraId="340CA88B" w14:textId="77777777" w:rsidR="00AA3FCB" w:rsidRDefault="00301DA4">
          <w:pPr>
            <w:pStyle w:val="TOC2"/>
            <w:tabs>
              <w:tab w:val="right" w:leader="dot" w:pos="9350"/>
            </w:tabs>
            <w:rPr>
              <w:rFonts w:asciiTheme="minorHAnsi" w:eastAsiaTheme="minorEastAsia" w:hAnsiTheme="minorHAnsi"/>
              <w:noProof/>
              <w:sz w:val="22"/>
            </w:rPr>
          </w:pPr>
          <w:hyperlink w:anchor="_Toc138547199" w:history="1">
            <w:r w:rsidR="00AA3FCB" w:rsidRPr="00C812BF">
              <w:rPr>
                <w:rStyle w:val="Hyperlink"/>
                <w:noProof/>
              </w:rPr>
              <w:t>1.2 Aim and Objectives</w:t>
            </w:r>
            <w:r w:rsidR="00AA3FCB">
              <w:rPr>
                <w:noProof/>
                <w:webHidden/>
              </w:rPr>
              <w:tab/>
            </w:r>
            <w:r w:rsidR="00AA3FCB">
              <w:rPr>
                <w:noProof/>
                <w:webHidden/>
              </w:rPr>
              <w:fldChar w:fldCharType="begin"/>
            </w:r>
            <w:r w:rsidR="00AA3FCB">
              <w:rPr>
                <w:noProof/>
                <w:webHidden/>
              </w:rPr>
              <w:instrText xml:space="preserve"> PAGEREF _Toc138547199 \h </w:instrText>
            </w:r>
            <w:r w:rsidR="00AA3FCB">
              <w:rPr>
                <w:noProof/>
                <w:webHidden/>
              </w:rPr>
            </w:r>
            <w:r w:rsidR="00AA3FCB">
              <w:rPr>
                <w:noProof/>
                <w:webHidden/>
              </w:rPr>
              <w:fldChar w:fldCharType="separate"/>
            </w:r>
            <w:r w:rsidR="00AA3FCB">
              <w:rPr>
                <w:noProof/>
                <w:webHidden/>
              </w:rPr>
              <w:t>4</w:t>
            </w:r>
            <w:r w:rsidR="00AA3FCB">
              <w:rPr>
                <w:noProof/>
                <w:webHidden/>
              </w:rPr>
              <w:fldChar w:fldCharType="end"/>
            </w:r>
          </w:hyperlink>
        </w:p>
        <w:p w14:paraId="64AAA0FB" w14:textId="77777777" w:rsidR="00AA3FCB" w:rsidRDefault="00301DA4">
          <w:pPr>
            <w:pStyle w:val="TOC2"/>
            <w:tabs>
              <w:tab w:val="right" w:leader="dot" w:pos="9350"/>
            </w:tabs>
            <w:rPr>
              <w:rFonts w:asciiTheme="minorHAnsi" w:eastAsiaTheme="minorEastAsia" w:hAnsiTheme="minorHAnsi"/>
              <w:noProof/>
              <w:sz w:val="22"/>
            </w:rPr>
          </w:pPr>
          <w:hyperlink w:anchor="_Toc138547200" w:history="1">
            <w:r w:rsidR="00AA3FCB" w:rsidRPr="00C812BF">
              <w:rPr>
                <w:rStyle w:val="Hyperlink"/>
                <w:noProof/>
              </w:rPr>
              <w:t>1.3 Research Question</w:t>
            </w:r>
            <w:r w:rsidR="00AA3FCB">
              <w:rPr>
                <w:noProof/>
                <w:webHidden/>
              </w:rPr>
              <w:tab/>
            </w:r>
            <w:r w:rsidR="00AA3FCB">
              <w:rPr>
                <w:noProof/>
                <w:webHidden/>
              </w:rPr>
              <w:fldChar w:fldCharType="begin"/>
            </w:r>
            <w:r w:rsidR="00AA3FCB">
              <w:rPr>
                <w:noProof/>
                <w:webHidden/>
              </w:rPr>
              <w:instrText xml:space="preserve"> PAGEREF _Toc138547200 \h </w:instrText>
            </w:r>
            <w:r w:rsidR="00AA3FCB">
              <w:rPr>
                <w:noProof/>
                <w:webHidden/>
              </w:rPr>
            </w:r>
            <w:r w:rsidR="00AA3FCB">
              <w:rPr>
                <w:noProof/>
                <w:webHidden/>
              </w:rPr>
              <w:fldChar w:fldCharType="separate"/>
            </w:r>
            <w:r w:rsidR="00AA3FCB">
              <w:rPr>
                <w:noProof/>
                <w:webHidden/>
              </w:rPr>
              <w:t>5</w:t>
            </w:r>
            <w:r w:rsidR="00AA3FCB">
              <w:rPr>
                <w:noProof/>
                <w:webHidden/>
              </w:rPr>
              <w:fldChar w:fldCharType="end"/>
            </w:r>
          </w:hyperlink>
        </w:p>
        <w:p w14:paraId="00EE97C7" w14:textId="77777777" w:rsidR="00AA3FCB" w:rsidRDefault="00301DA4">
          <w:pPr>
            <w:pStyle w:val="TOC2"/>
            <w:tabs>
              <w:tab w:val="right" w:leader="dot" w:pos="9350"/>
            </w:tabs>
            <w:rPr>
              <w:rFonts w:asciiTheme="minorHAnsi" w:eastAsiaTheme="minorEastAsia" w:hAnsiTheme="minorHAnsi"/>
              <w:noProof/>
              <w:sz w:val="22"/>
            </w:rPr>
          </w:pPr>
          <w:hyperlink w:anchor="_Toc138547201" w:history="1">
            <w:r w:rsidR="00AA3FCB" w:rsidRPr="00C812BF">
              <w:rPr>
                <w:rStyle w:val="Hyperlink"/>
                <w:noProof/>
              </w:rPr>
              <w:t>1.4 Rationale</w:t>
            </w:r>
            <w:r w:rsidR="00AA3FCB">
              <w:rPr>
                <w:noProof/>
                <w:webHidden/>
              </w:rPr>
              <w:tab/>
            </w:r>
            <w:r w:rsidR="00AA3FCB">
              <w:rPr>
                <w:noProof/>
                <w:webHidden/>
              </w:rPr>
              <w:fldChar w:fldCharType="begin"/>
            </w:r>
            <w:r w:rsidR="00AA3FCB">
              <w:rPr>
                <w:noProof/>
                <w:webHidden/>
              </w:rPr>
              <w:instrText xml:space="preserve"> PAGEREF _Toc138547201 \h </w:instrText>
            </w:r>
            <w:r w:rsidR="00AA3FCB">
              <w:rPr>
                <w:noProof/>
                <w:webHidden/>
              </w:rPr>
            </w:r>
            <w:r w:rsidR="00AA3FCB">
              <w:rPr>
                <w:noProof/>
                <w:webHidden/>
              </w:rPr>
              <w:fldChar w:fldCharType="separate"/>
            </w:r>
            <w:r w:rsidR="00AA3FCB">
              <w:rPr>
                <w:noProof/>
                <w:webHidden/>
              </w:rPr>
              <w:t>5</w:t>
            </w:r>
            <w:r w:rsidR="00AA3FCB">
              <w:rPr>
                <w:noProof/>
                <w:webHidden/>
              </w:rPr>
              <w:fldChar w:fldCharType="end"/>
            </w:r>
          </w:hyperlink>
        </w:p>
        <w:p w14:paraId="5C41518F" w14:textId="77777777" w:rsidR="00AA3FCB" w:rsidRDefault="00301DA4">
          <w:pPr>
            <w:pStyle w:val="TOC1"/>
            <w:tabs>
              <w:tab w:val="right" w:leader="dot" w:pos="9350"/>
            </w:tabs>
            <w:rPr>
              <w:rFonts w:asciiTheme="minorHAnsi" w:eastAsiaTheme="minorEastAsia" w:hAnsiTheme="minorHAnsi"/>
              <w:noProof/>
              <w:sz w:val="22"/>
            </w:rPr>
          </w:pPr>
          <w:hyperlink w:anchor="_Toc138547202" w:history="1">
            <w:r w:rsidR="00AA3FCB" w:rsidRPr="00C812BF">
              <w:rPr>
                <w:rStyle w:val="Hyperlink"/>
                <w:noProof/>
              </w:rPr>
              <w:t>Chapter 2: Sample literature review</w:t>
            </w:r>
            <w:r w:rsidR="00AA3FCB">
              <w:rPr>
                <w:noProof/>
                <w:webHidden/>
              </w:rPr>
              <w:tab/>
            </w:r>
            <w:r w:rsidR="00AA3FCB">
              <w:rPr>
                <w:noProof/>
                <w:webHidden/>
              </w:rPr>
              <w:fldChar w:fldCharType="begin"/>
            </w:r>
            <w:r w:rsidR="00AA3FCB">
              <w:rPr>
                <w:noProof/>
                <w:webHidden/>
              </w:rPr>
              <w:instrText xml:space="preserve"> PAGEREF _Toc138547202 \h </w:instrText>
            </w:r>
            <w:r w:rsidR="00AA3FCB">
              <w:rPr>
                <w:noProof/>
                <w:webHidden/>
              </w:rPr>
            </w:r>
            <w:r w:rsidR="00AA3FCB">
              <w:rPr>
                <w:noProof/>
                <w:webHidden/>
              </w:rPr>
              <w:fldChar w:fldCharType="separate"/>
            </w:r>
            <w:r w:rsidR="00AA3FCB">
              <w:rPr>
                <w:noProof/>
                <w:webHidden/>
              </w:rPr>
              <w:t>6</w:t>
            </w:r>
            <w:r w:rsidR="00AA3FCB">
              <w:rPr>
                <w:noProof/>
                <w:webHidden/>
              </w:rPr>
              <w:fldChar w:fldCharType="end"/>
            </w:r>
          </w:hyperlink>
        </w:p>
        <w:p w14:paraId="50E2B17E" w14:textId="77777777" w:rsidR="00AA3FCB" w:rsidRDefault="00301DA4">
          <w:pPr>
            <w:pStyle w:val="TOC1"/>
            <w:tabs>
              <w:tab w:val="right" w:leader="dot" w:pos="9350"/>
            </w:tabs>
            <w:rPr>
              <w:rFonts w:asciiTheme="minorHAnsi" w:eastAsiaTheme="minorEastAsia" w:hAnsiTheme="minorHAnsi"/>
              <w:noProof/>
              <w:sz w:val="22"/>
            </w:rPr>
          </w:pPr>
          <w:hyperlink w:anchor="_Toc138547203" w:history="1">
            <w:r w:rsidR="00AA3FCB" w:rsidRPr="00C812BF">
              <w:rPr>
                <w:rStyle w:val="Hyperlink"/>
                <w:noProof/>
              </w:rPr>
              <w:t>Chapter 3: Project Methodology</w:t>
            </w:r>
            <w:r w:rsidR="00AA3FCB">
              <w:rPr>
                <w:noProof/>
                <w:webHidden/>
              </w:rPr>
              <w:tab/>
            </w:r>
            <w:r w:rsidR="00AA3FCB">
              <w:rPr>
                <w:noProof/>
                <w:webHidden/>
              </w:rPr>
              <w:fldChar w:fldCharType="begin"/>
            </w:r>
            <w:r w:rsidR="00AA3FCB">
              <w:rPr>
                <w:noProof/>
                <w:webHidden/>
              </w:rPr>
              <w:instrText xml:space="preserve"> PAGEREF _Toc138547203 \h </w:instrText>
            </w:r>
            <w:r w:rsidR="00AA3FCB">
              <w:rPr>
                <w:noProof/>
                <w:webHidden/>
              </w:rPr>
            </w:r>
            <w:r w:rsidR="00AA3FCB">
              <w:rPr>
                <w:noProof/>
                <w:webHidden/>
              </w:rPr>
              <w:fldChar w:fldCharType="separate"/>
            </w:r>
            <w:r w:rsidR="00AA3FCB">
              <w:rPr>
                <w:noProof/>
                <w:webHidden/>
              </w:rPr>
              <w:t>8</w:t>
            </w:r>
            <w:r w:rsidR="00AA3FCB">
              <w:rPr>
                <w:noProof/>
                <w:webHidden/>
              </w:rPr>
              <w:fldChar w:fldCharType="end"/>
            </w:r>
          </w:hyperlink>
        </w:p>
        <w:p w14:paraId="23C00C36" w14:textId="77777777" w:rsidR="00AA3FCB" w:rsidRDefault="00301DA4">
          <w:pPr>
            <w:pStyle w:val="TOC2"/>
            <w:tabs>
              <w:tab w:val="right" w:leader="dot" w:pos="9350"/>
            </w:tabs>
            <w:rPr>
              <w:rFonts w:asciiTheme="minorHAnsi" w:eastAsiaTheme="minorEastAsia" w:hAnsiTheme="minorHAnsi"/>
              <w:noProof/>
              <w:sz w:val="22"/>
            </w:rPr>
          </w:pPr>
          <w:hyperlink w:anchor="_Toc138547204" w:history="1">
            <w:r w:rsidR="00AA3FCB" w:rsidRPr="00C812BF">
              <w:rPr>
                <w:rStyle w:val="Hyperlink"/>
                <w:noProof/>
              </w:rPr>
              <w:t>3.1 Research Philosophy</w:t>
            </w:r>
            <w:r w:rsidR="00AA3FCB">
              <w:rPr>
                <w:noProof/>
                <w:webHidden/>
              </w:rPr>
              <w:tab/>
            </w:r>
            <w:r w:rsidR="00AA3FCB">
              <w:rPr>
                <w:noProof/>
                <w:webHidden/>
              </w:rPr>
              <w:fldChar w:fldCharType="begin"/>
            </w:r>
            <w:r w:rsidR="00AA3FCB">
              <w:rPr>
                <w:noProof/>
                <w:webHidden/>
              </w:rPr>
              <w:instrText xml:space="preserve"> PAGEREF _Toc138547204 \h </w:instrText>
            </w:r>
            <w:r w:rsidR="00AA3FCB">
              <w:rPr>
                <w:noProof/>
                <w:webHidden/>
              </w:rPr>
            </w:r>
            <w:r w:rsidR="00AA3FCB">
              <w:rPr>
                <w:noProof/>
                <w:webHidden/>
              </w:rPr>
              <w:fldChar w:fldCharType="separate"/>
            </w:r>
            <w:r w:rsidR="00AA3FCB">
              <w:rPr>
                <w:noProof/>
                <w:webHidden/>
              </w:rPr>
              <w:t>8</w:t>
            </w:r>
            <w:r w:rsidR="00AA3FCB">
              <w:rPr>
                <w:noProof/>
                <w:webHidden/>
              </w:rPr>
              <w:fldChar w:fldCharType="end"/>
            </w:r>
          </w:hyperlink>
        </w:p>
        <w:p w14:paraId="19A13A81" w14:textId="77777777" w:rsidR="00AA3FCB" w:rsidRDefault="00301DA4">
          <w:pPr>
            <w:pStyle w:val="TOC2"/>
            <w:tabs>
              <w:tab w:val="right" w:leader="dot" w:pos="9350"/>
            </w:tabs>
            <w:rPr>
              <w:rFonts w:asciiTheme="minorHAnsi" w:eastAsiaTheme="minorEastAsia" w:hAnsiTheme="minorHAnsi"/>
              <w:noProof/>
              <w:sz w:val="22"/>
            </w:rPr>
          </w:pPr>
          <w:hyperlink w:anchor="_Toc138547205" w:history="1">
            <w:r w:rsidR="00AA3FCB" w:rsidRPr="00C812BF">
              <w:rPr>
                <w:rStyle w:val="Hyperlink"/>
                <w:noProof/>
              </w:rPr>
              <w:t>3.2 Research method</w:t>
            </w:r>
            <w:r w:rsidR="00AA3FCB">
              <w:rPr>
                <w:noProof/>
                <w:webHidden/>
              </w:rPr>
              <w:tab/>
            </w:r>
            <w:r w:rsidR="00AA3FCB">
              <w:rPr>
                <w:noProof/>
                <w:webHidden/>
              </w:rPr>
              <w:fldChar w:fldCharType="begin"/>
            </w:r>
            <w:r w:rsidR="00AA3FCB">
              <w:rPr>
                <w:noProof/>
                <w:webHidden/>
              </w:rPr>
              <w:instrText xml:space="preserve"> PAGEREF _Toc138547205 \h </w:instrText>
            </w:r>
            <w:r w:rsidR="00AA3FCB">
              <w:rPr>
                <w:noProof/>
                <w:webHidden/>
              </w:rPr>
            </w:r>
            <w:r w:rsidR="00AA3FCB">
              <w:rPr>
                <w:noProof/>
                <w:webHidden/>
              </w:rPr>
              <w:fldChar w:fldCharType="separate"/>
            </w:r>
            <w:r w:rsidR="00AA3FCB">
              <w:rPr>
                <w:noProof/>
                <w:webHidden/>
              </w:rPr>
              <w:t>8</w:t>
            </w:r>
            <w:r w:rsidR="00AA3FCB">
              <w:rPr>
                <w:noProof/>
                <w:webHidden/>
              </w:rPr>
              <w:fldChar w:fldCharType="end"/>
            </w:r>
          </w:hyperlink>
        </w:p>
        <w:p w14:paraId="594E13E5" w14:textId="77777777" w:rsidR="00AA3FCB" w:rsidRDefault="00301DA4">
          <w:pPr>
            <w:pStyle w:val="TOC2"/>
            <w:tabs>
              <w:tab w:val="right" w:leader="dot" w:pos="9350"/>
            </w:tabs>
            <w:rPr>
              <w:rFonts w:asciiTheme="minorHAnsi" w:eastAsiaTheme="minorEastAsia" w:hAnsiTheme="minorHAnsi"/>
              <w:noProof/>
              <w:sz w:val="22"/>
            </w:rPr>
          </w:pPr>
          <w:hyperlink w:anchor="_Toc138547206" w:history="1">
            <w:r w:rsidR="00AA3FCB" w:rsidRPr="00C812BF">
              <w:rPr>
                <w:rStyle w:val="Hyperlink"/>
                <w:noProof/>
              </w:rPr>
              <w:t>3.3 Research Approach</w:t>
            </w:r>
            <w:r w:rsidR="00AA3FCB">
              <w:rPr>
                <w:noProof/>
                <w:webHidden/>
              </w:rPr>
              <w:tab/>
            </w:r>
            <w:r w:rsidR="00AA3FCB">
              <w:rPr>
                <w:noProof/>
                <w:webHidden/>
              </w:rPr>
              <w:fldChar w:fldCharType="begin"/>
            </w:r>
            <w:r w:rsidR="00AA3FCB">
              <w:rPr>
                <w:noProof/>
                <w:webHidden/>
              </w:rPr>
              <w:instrText xml:space="preserve"> PAGEREF _Toc138547206 \h </w:instrText>
            </w:r>
            <w:r w:rsidR="00AA3FCB">
              <w:rPr>
                <w:noProof/>
                <w:webHidden/>
              </w:rPr>
            </w:r>
            <w:r w:rsidR="00AA3FCB">
              <w:rPr>
                <w:noProof/>
                <w:webHidden/>
              </w:rPr>
              <w:fldChar w:fldCharType="separate"/>
            </w:r>
            <w:r w:rsidR="00AA3FCB">
              <w:rPr>
                <w:noProof/>
                <w:webHidden/>
              </w:rPr>
              <w:t>8</w:t>
            </w:r>
            <w:r w:rsidR="00AA3FCB">
              <w:rPr>
                <w:noProof/>
                <w:webHidden/>
              </w:rPr>
              <w:fldChar w:fldCharType="end"/>
            </w:r>
          </w:hyperlink>
        </w:p>
        <w:p w14:paraId="235E1867" w14:textId="77777777" w:rsidR="00AA3FCB" w:rsidRDefault="00301DA4">
          <w:pPr>
            <w:pStyle w:val="TOC2"/>
            <w:tabs>
              <w:tab w:val="right" w:leader="dot" w:pos="9350"/>
            </w:tabs>
            <w:rPr>
              <w:rFonts w:asciiTheme="minorHAnsi" w:eastAsiaTheme="minorEastAsia" w:hAnsiTheme="minorHAnsi"/>
              <w:noProof/>
              <w:sz w:val="22"/>
            </w:rPr>
          </w:pPr>
          <w:hyperlink w:anchor="_Toc138547207" w:history="1">
            <w:r w:rsidR="00AA3FCB" w:rsidRPr="00C812BF">
              <w:rPr>
                <w:rStyle w:val="Hyperlink"/>
                <w:noProof/>
              </w:rPr>
              <w:t>3.4 Research Strategies</w:t>
            </w:r>
            <w:r w:rsidR="00AA3FCB">
              <w:rPr>
                <w:noProof/>
                <w:webHidden/>
              </w:rPr>
              <w:tab/>
            </w:r>
            <w:r w:rsidR="00AA3FCB">
              <w:rPr>
                <w:noProof/>
                <w:webHidden/>
              </w:rPr>
              <w:fldChar w:fldCharType="begin"/>
            </w:r>
            <w:r w:rsidR="00AA3FCB">
              <w:rPr>
                <w:noProof/>
                <w:webHidden/>
              </w:rPr>
              <w:instrText xml:space="preserve"> PAGEREF _Toc138547207 \h </w:instrText>
            </w:r>
            <w:r w:rsidR="00AA3FCB">
              <w:rPr>
                <w:noProof/>
                <w:webHidden/>
              </w:rPr>
            </w:r>
            <w:r w:rsidR="00AA3FCB">
              <w:rPr>
                <w:noProof/>
                <w:webHidden/>
              </w:rPr>
              <w:fldChar w:fldCharType="separate"/>
            </w:r>
            <w:r w:rsidR="00AA3FCB">
              <w:rPr>
                <w:noProof/>
                <w:webHidden/>
              </w:rPr>
              <w:t>8</w:t>
            </w:r>
            <w:r w:rsidR="00AA3FCB">
              <w:rPr>
                <w:noProof/>
                <w:webHidden/>
              </w:rPr>
              <w:fldChar w:fldCharType="end"/>
            </w:r>
          </w:hyperlink>
        </w:p>
        <w:p w14:paraId="6BDAE395" w14:textId="77777777" w:rsidR="00AA3FCB" w:rsidRDefault="00301DA4">
          <w:pPr>
            <w:pStyle w:val="TOC2"/>
            <w:tabs>
              <w:tab w:val="right" w:leader="dot" w:pos="9350"/>
            </w:tabs>
            <w:rPr>
              <w:rFonts w:asciiTheme="minorHAnsi" w:eastAsiaTheme="minorEastAsia" w:hAnsiTheme="minorHAnsi"/>
              <w:noProof/>
              <w:sz w:val="22"/>
            </w:rPr>
          </w:pPr>
          <w:hyperlink w:anchor="_Toc138547208" w:history="1">
            <w:r w:rsidR="00AA3FCB" w:rsidRPr="00C812BF">
              <w:rPr>
                <w:rStyle w:val="Hyperlink"/>
                <w:noProof/>
              </w:rPr>
              <w:t>3.5 Data collection and Data sources</w:t>
            </w:r>
            <w:r w:rsidR="00AA3FCB">
              <w:rPr>
                <w:noProof/>
                <w:webHidden/>
              </w:rPr>
              <w:tab/>
            </w:r>
            <w:r w:rsidR="00AA3FCB">
              <w:rPr>
                <w:noProof/>
                <w:webHidden/>
              </w:rPr>
              <w:fldChar w:fldCharType="begin"/>
            </w:r>
            <w:r w:rsidR="00AA3FCB">
              <w:rPr>
                <w:noProof/>
                <w:webHidden/>
              </w:rPr>
              <w:instrText xml:space="preserve"> PAGEREF _Toc138547208 \h </w:instrText>
            </w:r>
            <w:r w:rsidR="00AA3FCB">
              <w:rPr>
                <w:noProof/>
                <w:webHidden/>
              </w:rPr>
            </w:r>
            <w:r w:rsidR="00AA3FCB">
              <w:rPr>
                <w:noProof/>
                <w:webHidden/>
              </w:rPr>
              <w:fldChar w:fldCharType="separate"/>
            </w:r>
            <w:r w:rsidR="00AA3FCB">
              <w:rPr>
                <w:noProof/>
                <w:webHidden/>
              </w:rPr>
              <w:t>9</w:t>
            </w:r>
            <w:r w:rsidR="00AA3FCB">
              <w:rPr>
                <w:noProof/>
                <w:webHidden/>
              </w:rPr>
              <w:fldChar w:fldCharType="end"/>
            </w:r>
          </w:hyperlink>
        </w:p>
        <w:p w14:paraId="4759C5DD" w14:textId="77777777" w:rsidR="00AA3FCB" w:rsidRDefault="00301DA4">
          <w:pPr>
            <w:pStyle w:val="TOC2"/>
            <w:tabs>
              <w:tab w:val="right" w:leader="dot" w:pos="9350"/>
            </w:tabs>
            <w:rPr>
              <w:rFonts w:asciiTheme="minorHAnsi" w:eastAsiaTheme="minorEastAsia" w:hAnsiTheme="minorHAnsi"/>
              <w:noProof/>
              <w:sz w:val="22"/>
            </w:rPr>
          </w:pPr>
          <w:hyperlink w:anchor="_Toc138547209" w:history="1">
            <w:r w:rsidR="00AA3FCB" w:rsidRPr="00C812BF">
              <w:rPr>
                <w:rStyle w:val="Hyperlink"/>
                <w:noProof/>
              </w:rPr>
              <w:t>3.6 Sampling and sample size</w:t>
            </w:r>
            <w:r w:rsidR="00AA3FCB">
              <w:rPr>
                <w:noProof/>
                <w:webHidden/>
              </w:rPr>
              <w:tab/>
            </w:r>
            <w:r w:rsidR="00AA3FCB">
              <w:rPr>
                <w:noProof/>
                <w:webHidden/>
              </w:rPr>
              <w:fldChar w:fldCharType="begin"/>
            </w:r>
            <w:r w:rsidR="00AA3FCB">
              <w:rPr>
                <w:noProof/>
                <w:webHidden/>
              </w:rPr>
              <w:instrText xml:space="preserve"> PAGEREF _Toc138547209 \h </w:instrText>
            </w:r>
            <w:r w:rsidR="00AA3FCB">
              <w:rPr>
                <w:noProof/>
                <w:webHidden/>
              </w:rPr>
            </w:r>
            <w:r w:rsidR="00AA3FCB">
              <w:rPr>
                <w:noProof/>
                <w:webHidden/>
              </w:rPr>
              <w:fldChar w:fldCharType="separate"/>
            </w:r>
            <w:r w:rsidR="00AA3FCB">
              <w:rPr>
                <w:noProof/>
                <w:webHidden/>
              </w:rPr>
              <w:t>9</w:t>
            </w:r>
            <w:r w:rsidR="00AA3FCB">
              <w:rPr>
                <w:noProof/>
                <w:webHidden/>
              </w:rPr>
              <w:fldChar w:fldCharType="end"/>
            </w:r>
          </w:hyperlink>
        </w:p>
        <w:p w14:paraId="5A087724" w14:textId="77777777" w:rsidR="00AA3FCB" w:rsidRDefault="00301DA4">
          <w:pPr>
            <w:pStyle w:val="TOC2"/>
            <w:tabs>
              <w:tab w:val="right" w:leader="dot" w:pos="9350"/>
            </w:tabs>
            <w:rPr>
              <w:rFonts w:asciiTheme="minorHAnsi" w:eastAsiaTheme="minorEastAsia" w:hAnsiTheme="minorHAnsi"/>
              <w:noProof/>
              <w:sz w:val="22"/>
            </w:rPr>
          </w:pPr>
          <w:hyperlink w:anchor="_Toc138547210" w:history="1">
            <w:r w:rsidR="00AA3FCB" w:rsidRPr="00C812BF">
              <w:rPr>
                <w:rStyle w:val="Hyperlink"/>
                <w:noProof/>
              </w:rPr>
              <w:t>3.7 Ethical Consideration</w:t>
            </w:r>
            <w:r w:rsidR="00AA3FCB">
              <w:rPr>
                <w:noProof/>
                <w:webHidden/>
              </w:rPr>
              <w:tab/>
            </w:r>
            <w:r w:rsidR="00AA3FCB">
              <w:rPr>
                <w:noProof/>
                <w:webHidden/>
              </w:rPr>
              <w:fldChar w:fldCharType="begin"/>
            </w:r>
            <w:r w:rsidR="00AA3FCB">
              <w:rPr>
                <w:noProof/>
                <w:webHidden/>
              </w:rPr>
              <w:instrText xml:space="preserve"> PAGEREF _Toc138547210 \h </w:instrText>
            </w:r>
            <w:r w:rsidR="00AA3FCB">
              <w:rPr>
                <w:noProof/>
                <w:webHidden/>
              </w:rPr>
            </w:r>
            <w:r w:rsidR="00AA3FCB">
              <w:rPr>
                <w:noProof/>
                <w:webHidden/>
              </w:rPr>
              <w:fldChar w:fldCharType="separate"/>
            </w:r>
            <w:r w:rsidR="00AA3FCB">
              <w:rPr>
                <w:noProof/>
                <w:webHidden/>
              </w:rPr>
              <w:t>9</w:t>
            </w:r>
            <w:r w:rsidR="00AA3FCB">
              <w:rPr>
                <w:noProof/>
                <w:webHidden/>
              </w:rPr>
              <w:fldChar w:fldCharType="end"/>
            </w:r>
          </w:hyperlink>
        </w:p>
        <w:p w14:paraId="11CF8157" w14:textId="77777777" w:rsidR="00AA3FCB" w:rsidRDefault="00301DA4">
          <w:pPr>
            <w:pStyle w:val="TOC2"/>
            <w:tabs>
              <w:tab w:val="right" w:leader="dot" w:pos="9350"/>
            </w:tabs>
            <w:rPr>
              <w:rFonts w:asciiTheme="minorHAnsi" w:eastAsiaTheme="minorEastAsia" w:hAnsiTheme="minorHAnsi"/>
              <w:noProof/>
              <w:sz w:val="22"/>
            </w:rPr>
          </w:pPr>
          <w:hyperlink w:anchor="_Toc138547211" w:history="1">
            <w:r w:rsidR="00AA3FCB" w:rsidRPr="00C812BF">
              <w:rPr>
                <w:rStyle w:val="Hyperlink"/>
                <w:noProof/>
              </w:rPr>
              <w:t>3.8 Time Frame</w:t>
            </w:r>
            <w:r w:rsidR="00AA3FCB">
              <w:rPr>
                <w:noProof/>
                <w:webHidden/>
              </w:rPr>
              <w:tab/>
            </w:r>
            <w:r w:rsidR="00AA3FCB">
              <w:rPr>
                <w:noProof/>
                <w:webHidden/>
              </w:rPr>
              <w:fldChar w:fldCharType="begin"/>
            </w:r>
            <w:r w:rsidR="00AA3FCB">
              <w:rPr>
                <w:noProof/>
                <w:webHidden/>
              </w:rPr>
              <w:instrText xml:space="preserve"> PAGEREF _Toc138547211 \h </w:instrText>
            </w:r>
            <w:r w:rsidR="00AA3FCB">
              <w:rPr>
                <w:noProof/>
                <w:webHidden/>
              </w:rPr>
            </w:r>
            <w:r w:rsidR="00AA3FCB">
              <w:rPr>
                <w:noProof/>
                <w:webHidden/>
              </w:rPr>
              <w:fldChar w:fldCharType="separate"/>
            </w:r>
            <w:r w:rsidR="00AA3FCB">
              <w:rPr>
                <w:noProof/>
                <w:webHidden/>
              </w:rPr>
              <w:t>9</w:t>
            </w:r>
            <w:r w:rsidR="00AA3FCB">
              <w:rPr>
                <w:noProof/>
                <w:webHidden/>
              </w:rPr>
              <w:fldChar w:fldCharType="end"/>
            </w:r>
          </w:hyperlink>
        </w:p>
        <w:p w14:paraId="60A1913D" w14:textId="77777777" w:rsidR="00AA3FCB" w:rsidRDefault="00301DA4">
          <w:pPr>
            <w:pStyle w:val="TOC1"/>
            <w:tabs>
              <w:tab w:val="right" w:leader="dot" w:pos="9350"/>
            </w:tabs>
            <w:rPr>
              <w:rFonts w:asciiTheme="minorHAnsi" w:eastAsiaTheme="minorEastAsia" w:hAnsiTheme="minorHAnsi"/>
              <w:noProof/>
              <w:sz w:val="22"/>
            </w:rPr>
          </w:pPr>
          <w:hyperlink w:anchor="_Toc138547212" w:history="1">
            <w:r w:rsidR="00AA3FCB" w:rsidRPr="00C812BF">
              <w:rPr>
                <w:rStyle w:val="Hyperlink"/>
                <w:noProof/>
              </w:rPr>
              <w:t>Reference List</w:t>
            </w:r>
            <w:r w:rsidR="00AA3FCB">
              <w:rPr>
                <w:noProof/>
                <w:webHidden/>
              </w:rPr>
              <w:tab/>
            </w:r>
            <w:r w:rsidR="00AA3FCB">
              <w:rPr>
                <w:noProof/>
                <w:webHidden/>
              </w:rPr>
              <w:fldChar w:fldCharType="begin"/>
            </w:r>
            <w:r w:rsidR="00AA3FCB">
              <w:rPr>
                <w:noProof/>
                <w:webHidden/>
              </w:rPr>
              <w:instrText xml:space="preserve"> PAGEREF _Toc138547212 \h </w:instrText>
            </w:r>
            <w:r w:rsidR="00AA3FCB">
              <w:rPr>
                <w:noProof/>
                <w:webHidden/>
              </w:rPr>
            </w:r>
            <w:r w:rsidR="00AA3FCB">
              <w:rPr>
                <w:noProof/>
                <w:webHidden/>
              </w:rPr>
              <w:fldChar w:fldCharType="separate"/>
            </w:r>
            <w:r w:rsidR="00AA3FCB">
              <w:rPr>
                <w:noProof/>
                <w:webHidden/>
              </w:rPr>
              <w:t>10</w:t>
            </w:r>
            <w:r w:rsidR="00AA3FCB">
              <w:rPr>
                <w:noProof/>
                <w:webHidden/>
              </w:rPr>
              <w:fldChar w:fldCharType="end"/>
            </w:r>
          </w:hyperlink>
        </w:p>
        <w:p w14:paraId="314DB890" w14:textId="77777777" w:rsidR="00AA3FCB" w:rsidRDefault="00301DA4">
          <w:pPr>
            <w:pStyle w:val="TOC1"/>
            <w:tabs>
              <w:tab w:val="right" w:leader="dot" w:pos="9350"/>
            </w:tabs>
            <w:rPr>
              <w:rFonts w:asciiTheme="minorHAnsi" w:eastAsiaTheme="minorEastAsia" w:hAnsiTheme="minorHAnsi"/>
              <w:noProof/>
              <w:sz w:val="22"/>
            </w:rPr>
          </w:pPr>
          <w:hyperlink w:anchor="_Toc138547213" w:history="1">
            <w:r w:rsidR="00AA3FCB" w:rsidRPr="00C812BF">
              <w:rPr>
                <w:rStyle w:val="Hyperlink"/>
                <w:noProof/>
              </w:rPr>
              <w:t>Appendixes</w:t>
            </w:r>
            <w:r w:rsidR="00AA3FCB">
              <w:rPr>
                <w:noProof/>
                <w:webHidden/>
              </w:rPr>
              <w:tab/>
            </w:r>
            <w:r w:rsidR="00AA3FCB">
              <w:rPr>
                <w:noProof/>
                <w:webHidden/>
              </w:rPr>
              <w:fldChar w:fldCharType="begin"/>
            </w:r>
            <w:r w:rsidR="00AA3FCB">
              <w:rPr>
                <w:noProof/>
                <w:webHidden/>
              </w:rPr>
              <w:instrText xml:space="preserve"> PAGEREF _Toc138547213 \h </w:instrText>
            </w:r>
            <w:r w:rsidR="00AA3FCB">
              <w:rPr>
                <w:noProof/>
                <w:webHidden/>
              </w:rPr>
            </w:r>
            <w:r w:rsidR="00AA3FCB">
              <w:rPr>
                <w:noProof/>
                <w:webHidden/>
              </w:rPr>
              <w:fldChar w:fldCharType="separate"/>
            </w:r>
            <w:r w:rsidR="00AA3FCB">
              <w:rPr>
                <w:noProof/>
                <w:webHidden/>
              </w:rPr>
              <w:t>12</w:t>
            </w:r>
            <w:r w:rsidR="00AA3FCB">
              <w:rPr>
                <w:noProof/>
                <w:webHidden/>
              </w:rPr>
              <w:fldChar w:fldCharType="end"/>
            </w:r>
          </w:hyperlink>
        </w:p>
        <w:p w14:paraId="0DAE3944" w14:textId="77777777" w:rsidR="005D0931" w:rsidRDefault="005D0931">
          <w:r>
            <w:rPr>
              <w:b/>
              <w:bCs/>
              <w:noProof/>
            </w:rPr>
            <w:fldChar w:fldCharType="end"/>
          </w:r>
        </w:p>
      </w:sdtContent>
    </w:sdt>
    <w:p w14:paraId="6FD7AE15" w14:textId="77777777" w:rsidR="00877B22" w:rsidRDefault="00877B22" w:rsidP="005D0931">
      <w:pPr>
        <w:rPr>
          <w:rFonts w:asciiTheme="majorHAnsi" w:eastAsiaTheme="majorEastAsia" w:hAnsiTheme="majorHAnsi" w:cstheme="majorBidi"/>
          <w:spacing w:val="-10"/>
          <w:kern w:val="28"/>
          <w:sz w:val="56"/>
          <w:szCs w:val="56"/>
        </w:rPr>
      </w:pPr>
      <w:r>
        <w:br w:type="page"/>
      </w:r>
    </w:p>
    <w:p w14:paraId="403E474D" w14:textId="77777777" w:rsidR="00606D52" w:rsidRDefault="00877B22" w:rsidP="006B2CD6">
      <w:pPr>
        <w:pStyle w:val="Heading1"/>
      </w:pPr>
      <w:bookmarkStart w:id="0" w:name="_Toc138547197"/>
      <w:r>
        <w:lastRenderedPageBreak/>
        <w:t>Chapter 1: Introduction</w:t>
      </w:r>
      <w:bookmarkEnd w:id="0"/>
    </w:p>
    <w:p w14:paraId="30422F90" w14:textId="77777777" w:rsidR="00555909" w:rsidRDefault="005D0931" w:rsidP="005D0931">
      <w:pPr>
        <w:pStyle w:val="Heading2"/>
      </w:pPr>
      <w:bookmarkStart w:id="1" w:name="_Toc138547198"/>
      <w:r>
        <w:t xml:space="preserve">1.1 </w:t>
      </w:r>
      <w:r w:rsidR="00877B22">
        <w:t>Project Statement</w:t>
      </w:r>
      <w:bookmarkEnd w:id="1"/>
    </w:p>
    <w:p w14:paraId="762771F0" w14:textId="77777777" w:rsidR="00555909" w:rsidRPr="00555909" w:rsidRDefault="00555909" w:rsidP="00555909">
      <w:r w:rsidRPr="00555909">
        <w:t>The UK food and beverage industry is experiencing an increase in customer demand for more sustainable and healthier food alternatives.  Customers are becoming more interested in trying other cuisines. The sector is changing due to the increase of online meal delivery services. Innovation and technological progress are essential for improving operational effectiveness and catering to shifting customer tastes. For UK food and beverage businesses, the potential future export expansion and prospects in international commerce is quite considerable. Various evaluations point to potential opportunities for firms to take advantage of changing consumer patterns and increase their market share in the industry</w:t>
      </w:r>
      <w:r w:rsidR="001236EA">
        <w:t xml:space="preserve"> </w:t>
      </w:r>
      <w:r w:rsidR="001236EA" w:rsidRPr="001236EA">
        <w:t>(Office for National Statistics, 2022)</w:t>
      </w:r>
      <w:r w:rsidRPr="00555909">
        <w:t>.</w:t>
      </w:r>
      <w:r>
        <w:t xml:space="preserve"> </w:t>
      </w:r>
      <w:r w:rsidRPr="00555909">
        <w:t>The purpose of the project is to improve employee efficiency and well-being in the Hilton Hotel, East Midland Airport's food and beverage operations. The primary factors of employee performance &amp; satisfaction, including workload, training opportunities, &amp; communication routes, will be identified through this study. To maximize staff involvement and motivation, the project will incorporate specific techniques, such as training initiatives, enhanced work-life balance, and efficient communication tools. The goal is to provide a productive workplace that promotes worker happiness, productivity, and staff retention, all of which will contribute to the overall success of the Hilton Hotel, East Midland Airport.</w:t>
      </w:r>
    </w:p>
    <w:p w14:paraId="624B0117" w14:textId="77777777" w:rsidR="00877B22" w:rsidRDefault="00877B22" w:rsidP="00877B22">
      <w:pPr>
        <w:pStyle w:val="Heading2"/>
      </w:pPr>
      <w:bookmarkStart w:id="2" w:name="_Toc138547199"/>
      <w:r>
        <w:t>1.2 Aim and Objectives</w:t>
      </w:r>
      <w:bookmarkEnd w:id="2"/>
    </w:p>
    <w:p w14:paraId="7275C7C3" w14:textId="77777777" w:rsidR="00555909" w:rsidRDefault="00555909" w:rsidP="00555909">
      <w:r w:rsidRPr="00E96D50">
        <w:rPr>
          <w:b/>
        </w:rPr>
        <w:t>Aim of this report</w:t>
      </w:r>
      <w:r w:rsidRPr="00E96D50">
        <w:t xml:space="preserve">: The aims of this report </w:t>
      </w:r>
      <w:r w:rsidR="00E96D50" w:rsidRPr="00E96D50">
        <w:t xml:space="preserve">is to analyse the </w:t>
      </w:r>
      <w:r w:rsidRPr="00E96D50">
        <w:t>Improving Staff Performance</w:t>
      </w:r>
      <w:r w:rsidR="00E96D50">
        <w:t>, productivity</w:t>
      </w:r>
      <w:r w:rsidRPr="00E96D50">
        <w:t xml:space="preserve"> and Satisfaction in the Food and Beverage Operation</w:t>
      </w:r>
      <w:r w:rsidR="00E96D50" w:rsidRPr="00E96D50">
        <w:t xml:space="preserve">s within a case study </w:t>
      </w:r>
      <w:r w:rsidRPr="00E96D50">
        <w:t>Hilton Hotel, East Midland Airport</w:t>
      </w:r>
    </w:p>
    <w:p w14:paraId="2B7D8013" w14:textId="77777777" w:rsidR="00E96D50" w:rsidRPr="00E96D50" w:rsidRDefault="00E96D50" w:rsidP="00555909">
      <w:pPr>
        <w:rPr>
          <w:b/>
        </w:rPr>
      </w:pPr>
      <w:r w:rsidRPr="00E96D50">
        <w:rPr>
          <w:b/>
        </w:rPr>
        <w:t xml:space="preserve">Objectives of this report: </w:t>
      </w:r>
    </w:p>
    <w:p w14:paraId="08A712AD" w14:textId="77777777" w:rsidR="00E96D50" w:rsidRDefault="00E96D50" w:rsidP="00E96D50">
      <w:pPr>
        <w:pStyle w:val="ListParagraph"/>
        <w:numPr>
          <w:ilvl w:val="0"/>
          <w:numId w:val="2"/>
        </w:numPr>
      </w:pPr>
      <w:r>
        <w:t>To determine the</w:t>
      </w:r>
      <w:r w:rsidR="006C53FE">
        <w:t xml:space="preserve"> key</w:t>
      </w:r>
      <w:r>
        <w:t xml:space="preserve"> elements that affect employee happiness and performance in the food and beverage industry.</w:t>
      </w:r>
    </w:p>
    <w:p w14:paraId="0C842C0D" w14:textId="77777777" w:rsidR="00E96D50" w:rsidRDefault="00E96D50" w:rsidP="00E96D50">
      <w:pPr>
        <w:pStyle w:val="ListParagraph"/>
        <w:numPr>
          <w:ilvl w:val="0"/>
          <w:numId w:val="2"/>
        </w:numPr>
      </w:pPr>
      <w:r>
        <w:t>To develop plans to improve work satisfaction and staff engagement at Hilton Hotel</w:t>
      </w:r>
    </w:p>
    <w:p w14:paraId="459AA0DA" w14:textId="77777777" w:rsidR="00E96D50" w:rsidRDefault="00E96D50" w:rsidP="00E96D50">
      <w:pPr>
        <w:pStyle w:val="ListParagraph"/>
        <w:numPr>
          <w:ilvl w:val="0"/>
          <w:numId w:val="2"/>
        </w:numPr>
      </w:pPr>
      <w:r>
        <w:t>To establish training programmes in place for better skills and performance at Hilton Hotel</w:t>
      </w:r>
    </w:p>
    <w:p w14:paraId="58199287" w14:textId="77777777" w:rsidR="00E96D50" w:rsidRPr="00E96D50" w:rsidRDefault="00E96D50" w:rsidP="00E96D50">
      <w:pPr>
        <w:pStyle w:val="ListParagraph"/>
        <w:numPr>
          <w:ilvl w:val="0"/>
          <w:numId w:val="2"/>
        </w:numPr>
      </w:pPr>
      <w:r>
        <w:t>To analyse about efficient lines of communication for improved teamwork and collaboration at Hilton Hotel</w:t>
      </w:r>
    </w:p>
    <w:p w14:paraId="68171BE2" w14:textId="77777777" w:rsidR="00877B22" w:rsidRDefault="006C53FE" w:rsidP="006C53FE">
      <w:pPr>
        <w:pStyle w:val="Heading2"/>
      </w:pPr>
      <w:bookmarkStart w:id="3" w:name="_Toc138547200"/>
      <w:r w:rsidRPr="006C53FE">
        <w:rPr>
          <w:b w:val="0"/>
        </w:rPr>
        <w:t>1.</w:t>
      </w:r>
      <w:r>
        <w:t xml:space="preserve">3 </w:t>
      </w:r>
      <w:r w:rsidR="00877B22">
        <w:t>Research Question</w:t>
      </w:r>
      <w:bookmarkEnd w:id="3"/>
    </w:p>
    <w:p w14:paraId="59959AF2" w14:textId="77777777" w:rsidR="006C53FE" w:rsidRDefault="006C53FE" w:rsidP="001236EA">
      <w:pPr>
        <w:pStyle w:val="ListParagraph"/>
        <w:numPr>
          <w:ilvl w:val="0"/>
          <w:numId w:val="3"/>
        </w:numPr>
      </w:pPr>
      <w:r>
        <w:t xml:space="preserve">What are the key factors </w:t>
      </w:r>
      <w:r w:rsidRPr="006C53FE">
        <w:t>that affect employee happiness and performance in</w:t>
      </w:r>
      <w:r>
        <w:t xml:space="preserve"> the food and beverage industry?</w:t>
      </w:r>
    </w:p>
    <w:p w14:paraId="5B661AB1" w14:textId="77777777" w:rsidR="006C53FE" w:rsidRDefault="006C53FE" w:rsidP="001236EA">
      <w:pPr>
        <w:pStyle w:val="ListParagraph"/>
        <w:numPr>
          <w:ilvl w:val="0"/>
          <w:numId w:val="3"/>
        </w:numPr>
      </w:pPr>
      <w:r>
        <w:t xml:space="preserve">What are the importance of </w:t>
      </w:r>
      <w:r w:rsidRPr="006C53FE">
        <w:t>about efficient lines of communication for improved teamwork and collaboration at Hilton Hotel</w:t>
      </w:r>
      <w:r>
        <w:t>?</w:t>
      </w:r>
    </w:p>
    <w:p w14:paraId="771ADDE7" w14:textId="77777777" w:rsidR="006C53FE" w:rsidRPr="006C53FE" w:rsidRDefault="006C53FE" w:rsidP="001236EA">
      <w:pPr>
        <w:pStyle w:val="ListParagraph"/>
        <w:numPr>
          <w:ilvl w:val="0"/>
          <w:numId w:val="3"/>
        </w:numPr>
      </w:pPr>
      <w:r>
        <w:lastRenderedPageBreak/>
        <w:t>How to improve work satisfaction and staff engagement at Hilton Hotel?</w:t>
      </w:r>
    </w:p>
    <w:p w14:paraId="5CBFCC72" w14:textId="77777777" w:rsidR="006B2CD6" w:rsidRDefault="00877B22" w:rsidP="00877B22">
      <w:pPr>
        <w:pStyle w:val="Heading2"/>
      </w:pPr>
      <w:bookmarkStart w:id="4" w:name="_Toc138547201"/>
      <w:r>
        <w:t>1.4 Rationale</w:t>
      </w:r>
      <w:bookmarkEnd w:id="4"/>
    </w:p>
    <w:p w14:paraId="4513100C" w14:textId="77777777" w:rsidR="006C53FE" w:rsidRPr="006C53FE" w:rsidRDefault="006C53FE" w:rsidP="006C53FE">
      <w:r w:rsidRPr="006C53FE">
        <w:t>The growing importance of the issue in the hospitality sector led to the selection of increasing worker efficiency and happiness in the beverage and food service departments of the Hilton Hotel, East Midland Airport. The effectiveness and satisfaction of the employees immediately affects client satisfaction &amp; overall business success as a crucial component of the guest experience &amp; operational efficiency. The study's focus on this issue attempts to pinpoint and tackle important elements that can help to enhance staff performance and happiness, which in turn can result in higher efficiency, retention of staff, and higher-quality services</w:t>
      </w:r>
      <w:r w:rsidR="001236EA">
        <w:t xml:space="preserve"> </w:t>
      </w:r>
      <w:r w:rsidR="001236EA" w:rsidRPr="001236EA">
        <w:t>(Robert and Wedney, 2021)</w:t>
      </w:r>
      <w:r w:rsidRPr="006C53FE">
        <w:t>. In the end, this study may give the Hilton Hotel useful information and useful suggestions on how to improve its food and drink services and foster a positive working atmosphere for its employees.</w:t>
      </w:r>
    </w:p>
    <w:p w14:paraId="075B8603" w14:textId="77777777" w:rsidR="006B2CD6" w:rsidRDefault="006B2CD6">
      <w:pPr>
        <w:spacing w:line="259" w:lineRule="auto"/>
        <w:jc w:val="left"/>
        <w:rPr>
          <w:rFonts w:eastAsiaTheme="majorEastAsia" w:cstheme="majorBidi"/>
          <w:b/>
          <w:sz w:val="26"/>
          <w:szCs w:val="26"/>
        </w:rPr>
      </w:pPr>
      <w:r>
        <w:br w:type="page"/>
      </w:r>
    </w:p>
    <w:p w14:paraId="5D30D8E9" w14:textId="77777777" w:rsidR="00606D52" w:rsidRDefault="006B2CD6" w:rsidP="00521B73">
      <w:pPr>
        <w:pStyle w:val="Heading1"/>
      </w:pPr>
      <w:bookmarkStart w:id="5" w:name="_Toc138547202"/>
      <w:r>
        <w:lastRenderedPageBreak/>
        <w:t xml:space="preserve">Chapter 2: </w:t>
      </w:r>
      <w:r w:rsidRPr="006B2CD6">
        <w:t>Sample literature review</w:t>
      </w:r>
      <w:bookmarkEnd w:id="5"/>
    </w:p>
    <w:p w14:paraId="35FE48D9" w14:textId="77777777" w:rsidR="00851AC4" w:rsidRDefault="00851AC4" w:rsidP="00851AC4">
      <w:r w:rsidRPr="00851AC4">
        <w:t>The Food &amp; Beverage Federation (FDF) is an impartial organisation that offers insightful information on the food &amp; beverage sector. The sector employed more than 450,000 people and contributed £121 billion to the UK industry in 2020, according to the figures. With a strong emphasis on innovation and sustainability, it emphasizes the sector's agility and resilience. The industry's contribution to exports is also highlighted in the FDF study; in 2020, food and drink exports are expected to total £23.9 billion. These data and observations will provide a thorough picture of the economic effect, employment trends, &amp; market dynamics of the food and drink industry, which will be a critical foundation of the literature review</w:t>
      </w:r>
      <w:r>
        <w:t xml:space="preserve"> </w:t>
      </w:r>
      <w:r w:rsidRPr="00851AC4">
        <w:t>(Peter and Stewart, 2022).</w:t>
      </w:r>
    </w:p>
    <w:p w14:paraId="773D7D60" w14:textId="77777777" w:rsidR="00851AC4" w:rsidRDefault="00851AC4" w:rsidP="00851AC4">
      <w:r w:rsidRPr="00851AC4">
        <w:t>The Statista report on the UK food business offers insightful data for the project's analysis of the available literature. The figures show that the UK food business grew steadily, with a market worth £105.48 billion during 2021. It emphasises important trends including the increase of purchasing groceries online, the effect of COVID-19 upon consumer behaviour, and the rising desire for nutritious and environmentally friendly food alternatives. The paper also discusses difficulties the sector is now facing, such as labour shortages as well as supply chain interruptions</w:t>
      </w:r>
      <w:r>
        <w:t xml:space="preserve"> </w:t>
      </w:r>
      <w:r w:rsidRPr="00851AC4">
        <w:t>(Statista, 2022).</w:t>
      </w:r>
    </w:p>
    <w:p w14:paraId="0CFFD632" w14:textId="77777777" w:rsidR="00851AC4" w:rsidRDefault="00851AC4" w:rsidP="00851AC4">
      <w:r w:rsidRPr="00851AC4">
        <w:t>Fostering cooperation and collaboration inside organisations requires effective communication. The NCBI database has a research that claims that creating effective communication channels improves these factors. Team members may readily exchange information, ideas, and comments when there are open and transparent lines of communication. This fosters a collaborative atmosphere where workers feel heard and appreciated. Additionally, clear communication decreases misunderstandings, avoids disputes, and boosts productivity. It makes rapid coordination &amp; decision-making possible, resulting in more efficient processes and better results</w:t>
      </w:r>
      <w:r>
        <w:t xml:space="preserve"> </w:t>
      </w:r>
      <w:r w:rsidRPr="00851AC4">
        <w:t>(O’Daniel and Rosenstein, 2018).</w:t>
      </w:r>
    </w:p>
    <w:p w14:paraId="4DC8FBA1" w14:textId="77777777" w:rsidR="00024022" w:rsidRDefault="00024022" w:rsidP="00851AC4">
      <w:r w:rsidRPr="00024022">
        <w:t>The study examines a number of variables, including pay, chances for advancement, working environment, and supervisor support. Results show that employee work satisfaction is highly impacted by compensation and promotion prospects. The study also shows that helpful supervisors and comfortable working circumstances all help create a good work environment and raise employee job satisfaction. Given the practical consequences for managers and organisations to increase employee happiness and retention, this research offers insightful information about the particular elements that affect work satisfaction within the food sector</w:t>
      </w:r>
      <w:r>
        <w:t xml:space="preserve"> </w:t>
      </w:r>
      <w:r w:rsidRPr="00024022">
        <w:t>(Lee, Tang and Ying, 2022).</w:t>
      </w:r>
    </w:p>
    <w:p w14:paraId="326A238F" w14:textId="77777777" w:rsidR="00024022" w:rsidRDefault="00024022" w:rsidP="00851AC4">
      <w:r w:rsidRPr="00024022">
        <w:t xml:space="preserve">Key tactics may be put into practise at Hilton Hotel to raise employee engagement and job satisfaction. First, creating a supportive workplace that encourages candid communication, teamwork, and appreciation. Second, by offering chances for career improvement and professional development through training programmes. Thirdly, promoting a good work-life balance and providing rewards to </w:t>
      </w:r>
      <w:r w:rsidRPr="00024022">
        <w:lastRenderedPageBreak/>
        <w:t>employees that put their wellbeing first. Incorporating feedback tools to address employee issues and actively including them in the process of decision-making is the last step. These methods can promote employee engagement and job happiness, which will improve productivity and boost the Hilton Hotel's overall performance</w:t>
      </w:r>
      <w:r>
        <w:t xml:space="preserve"> </w:t>
      </w:r>
      <w:r w:rsidRPr="00024022">
        <w:t>(Bova, 2020).</w:t>
      </w:r>
    </w:p>
    <w:p w14:paraId="2CE2F726" w14:textId="77777777" w:rsidR="00851AC4" w:rsidRPr="00851AC4" w:rsidRDefault="00851AC4" w:rsidP="00851AC4"/>
    <w:p w14:paraId="1A302A40" w14:textId="77777777" w:rsidR="006B2CD6" w:rsidRDefault="006B2CD6">
      <w:pPr>
        <w:spacing w:line="259" w:lineRule="auto"/>
        <w:jc w:val="left"/>
      </w:pPr>
      <w:r>
        <w:br w:type="page"/>
      </w:r>
    </w:p>
    <w:p w14:paraId="44D18AA1" w14:textId="77777777" w:rsidR="006B2CD6" w:rsidRDefault="006B2CD6" w:rsidP="006D3CDB">
      <w:pPr>
        <w:pStyle w:val="Heading1"/>
      </w:pPr>
      <w:bookmarkStart w:id="6" w:name="_Toc138547203"/>
      <w:r>
        <w:lastRenderedPageBreak/>
        <w:t xml:space="preserve">Chapter 3: </w:t>
      </w:r>
      <w:r w:rsidRPr="006B2CD6">
        <w:t xml:space="preserve">Project </w:t>
      </w:r>
      <w:r w:rsidRPr="006D3CDB">
        <w:t>Methodology</w:t>
      </w:r>
      <w:bookmarkEnd w:id="6"/>
    </w:p>
    <w:p w14:paraId="35C010DD" w14:textId="77777777" w:rsidR="006D3CDB" w:rsidRDefault="006D3CDB" w:rsidP="006D3CDB">
      <w:pPr>
        <w:pStyle w:val="Heading2"/>
      </w:pPr>
      <w:bookmarkStart w:id="7" w:name="_Toc138547204"/>
      <w:r>
        <w:t>3.1 Research Philosophy</w:t>
      </w:r>
      <w:bookmarkEnd w:id="7"/>
    </w:p>
    <w:p w14:paraId="2453C7FA" w14:textId="77777777" w:rsidR="006D3CDB" w:rsidRPr="006D3CDB" w:rsidRDefault="006D3CDB" w:rsidP="006D3CDB">
      <w:r w:rsidRPr="006D3CDB">
        <w:t>The use of empirical data, objective evaluation, and logical reasoning is emphasised in the positivist research philosophy, which is appropriate for this study. By taking a positivist viewpoint, the study may concentrate on obtaining measurable data, examining trends, and determining causal linkages, which contributes to a thorough and evidence-based knowledge of the variables impacting job satisfaction and employee engagement</w:t>
      </w:r>
      <w:r w:rsidR="001236EA">
        <w:t xml:space="preserve"> </w:t>
      </w:r>
      <w:r w:rsidR="001236EA" w:rsidRPr="001236EA">
        <w:t>(Steynberg, 2023)</w:t>
      </w:r>
      <w:r w:rsidRPr="006D3CDB">
        <w:t>.</w:t>
      </w:r>
    </w:p>
    <w:p w14:paraId="3D2B858E" w14:textId="77777777" w:rsidR="006D3CDB" w:rsidRDefault="006D3CDB" w:rsidP="006D3CDB">
      <w:pPr>
        <w:pStyle w:val="Heading2"/>
      </w:pPr>
      <w:bookmarkStart w:id="8" w:name="_Toc138547205"/>
      <w:r>
        <w:t>3.2 Research method</w:t>
      </w:r>
      <w:bookmarkEnd w:id="8"/>
    </w:p>
    <w:p w14:paraId="49AF7A38" w14:textId="77777777" w:rsidR="006D3CDB" w:rsidRPr="006D3CDB" w:rsidRDefault="006D3CDB" w:rsidP="006D3CDB">
      <w:r w:rsidRPr="006D3CDB">
        <w:t>The quantitative research approach is suitable for this subject since it entails gathering numerical data and statistically analysing it. Quantitative research enables systematic evaluation and study of factors related to employee engagement and job satisfaction by using surveys, questionnaires, or organised observations. Researchers can spot patterns, trends, and statistical correlations using this technique, which offers unbiased and measurable insights into the research issue</w:t>
      </w:r>
      <w:r w:rsidR="001236EA">
        <w:t xml:space="preserve"> </w:t>
      </w:r>
      <w:r w:rsidR="001236EA" w:rsidRPr="001236EA">
        <w:t>(Wilkinson, 2019)</w:t>
      </w:r>
      <w:r w:rsidRPr="006D3CDB">
        <w:t>.</w:t>
      </w:r>
    </w:p>
    <w:p w14:paraId="6BF083D1" w14:textId="77777777" w:rsidR="006D3CDB" w:rsidRDefault="006D3CDB" w:rsidP="006D3CDB">
      <w:pPr>
        <w:pStyle w:val="Heading2"/>
      </w:pPr>
      <w:bookmarkStart w:id="9" w:name="_Toc138547206"/>
      <w:r>
        <w:t>3.3 Research Approach</w:t>
      </w:r>
      <w:bookmarkEnd w:id="9"/>
    </w:p>
    <w:p w14:paraId="04FDE217" w14:textId="77777777" w:rsidR="0037752F" w:rsidRPr="0037752F" w:rsidRDefault="008555E8" w:rsidP="0037752F">
      <w:r w:rsidRPr="008555E8">
        <w:t>The deductive research technique is appropriate for this topic since it entails evaluating ideas and hypotheses that are based on previously discovered information and written works. The study may gather data to either confirm or refute the hypotheses by starting with well-established theories &amp; applying them to the unique context of job satisfaction and employee engagement at Hilton Hotel. This strategy enables a planned and methodical inquiry, which enhances the general validity and dependability of the study's findings.</w:t>
      </w:r>
    </w:p>
    <w:p w14:paraId="1AD734E5" w14:textId="77777777" w:rsidR="006D3CDB" w:rsidRDefault="006D3CDB" w:rsidP="006D3CDB">
      <w:pPr>
        <w:pStyle w:val="Heading2"/>
      </w:pPr>
      <w:bookmarkStart w:id="10" w:name="_Toc138547207"/>
      <w:r>
        <w:t>3.4 Research Strategies</w:t>
      </w:r>
      <w:bookmarkEnd w:id="10"/>
    </w:p>
    <w:p w14:paraId="4D14F2EF" w14:textId="77777777" w:rsidR="008555E8" w:rsidRPr="008555E8" w:rsidRDefault="006C6B99" w:rsidP="008555E8">
      <w:r w:rsidRPr="006C6B99">
        <w:t>The case study investigation technique is appropriate for this study because it enables a thorough examination of employee engagement and job satisfaction in the unique setting of the Hilton Hotel.   The Hilton Hotel may improve job happiness and worker engagement by using this technique, which enables the investigation of contextual elements and the discovery of complicated linkages</w:t>
      </w:r>
      <w:r w:rsidR="001236EA">
        <w:t xml:space="preserve"> (Surbhi</w:t>
      </w:r>
      <w:r w:rsidR="001236EA" w:rsidRPr="001236EA">
        <w:t>, 2018)</w:t>
      </w:r>
      <w:r w:rsidRPr="006C6B99">
        <w:t>.</w:t>
      </w:r>
    </w:p>
    <w:p w14:paraId="37B88813" w14:textId="77777777" w:rsidR="006D3CDB" w:rsidRDefault="006D3CDB" w:rsidP="006D3CDB">
      <w:pPr>
        <w:pStyle w:val="Heading2"/>
      </w:pPr>
      <w:bookmarkStart w:id="11" w:name="_Toc138547208"/>
      <w:r>
        <w:t>3.5 Data collection and Data sources</w:t>
      </w:r>
      <w:bookmarkEnd w:id="11"/>
    </w:p>
    <w:p w14:paraId="3D492528" w14:textId="77777777" w:rsidR="006C6B99" w:rsidRPr="006C6B99" w:rsidRDefault="006C6B99" w:rsidP="006C6B99">
      <w:r w:rsidRPr="006C6B99">
        <w:t>For this project, primary as well as secondary information will be used in the data gathering procedure. Surveys with Hilton Hotel staff, managers, as well as other pertinent stakeholders will be used to gather primary data. Secondary data on job satisfaction and employee engagement in hospitality jobs will be gathered from current literature, research papers, industry reports, and government documents. With the help of both primary and secondary sources, the study topic will be fully and thoroughly understood</w:t>
      </w:r>
      <w:r w:rsidR="001236EA">
        <w:t xml:space="preserve"> </w:t>
      </w:r>
      <w:r w:rsidR="001236EA" w:rsidRPr="001236EA">
        <w:t>(Jansen and Warren, 2020)</w:t>
      </w:r>
      <w:r w:rsidRPr="006C6B99">
        <w:t>.</w:t>
      </w:r>
    </w:p>
    <w:p w14:paraId="3A234AB8" w14:textId="77777777" w:rsidR="006D3CDB" w:rsidRDefault="006D3CDB" w:rsidP="006D3CDB">
      <w:pPr>
        <w:pStyle w:val="Heading2"/>
      </w:pPr>
      <w:bookmarkStart w:id="12" w:name="_Toc138547209"/>
      <w:r>
        <w:lastRenderedPageBreak/>
        <w:t>3.6 Sampling and sample size</w:t>
      </w:r>
      <w:bookmarkEnd w:id="12"/>
    </w:p>
    <w:p w14:paraId="76F650DA" w14:textId="77777777" w:rsidR="006C6B99" w:rsidRPr="006C6B99" w:rsidRDefault="006C6B99" w:rsidP="006C6B99">
      <w:r w:rsidRPr="006C6B99">
        <w:t>For the purpose of this research, respondents will be chosen using a systematic sampling technique. Using the systematic sampling approach, each element in a population list is chosen n times. In this instance, a sample interval will be chosen, as well as participants will be chosen from a list of Hilton hotel workers on a regular basis. Twenty participants will make up the sample number for this study, guaranteeing an adequate representation while maintaining the feasibility and manageability of the research given the available resources and time restrictions.</w:t>
      </w:r>
    </w:p>
    <w:p w14:paraId="6288BD7E" w14:textId="77777777" w:rsidR="006D3CDB" w:rsidRDefault="006D3CDB" w:rsidP="006D3CDB">
      <w:pPr>
        <w:pStyle w:val="Heading2"/>
      </w:pPr>
      <w:bookmarkStart w:id="13" w:name="_Toc138547210"/>
      <w:r>
        <w:t>3.7 Ethical Consideration</w:t>
      </w:r>
      <w:bookmarkEnd w:id="13"/>
    </w:p>
    <w:p w14:paraId="32DA862E" w14:textId="77777777" w:rsidR="006C6B99" w:rsidRPr="006C6B99" w:rsidRDefault="006C6B99" w:rsidP="006C6B99">
      <w:r w:rsidRPr="006C6B99">
        <w:t>Informed authorization from participants, maintaining anonymity and confidentiality of their information, and preserving their privacy through the research process are all ethical issues for this study. To safeguard the integrity and wellbeing of all parties involved, the study will abide by ethical standards, respect the rights of participants, and ensure proper handling of data acquired</w:t>
      </w:r>
      <w:r w:rsidR="001236EA">
        <w:t xml:space="preserve"> </w:t>
      </w:r>
      <w:r w:rsidR="001236EA" w:rsidRPr="001236EA">
        <w:t>(Pamplona, 2022)</w:t>
      </w:r>
      <w:r w:rsidRPr="006C6B99">
        <w:t>.</w:t>
      </w:r>
    </w:p>
    <w:p w14:paraId="045A72C6" w14:textId="77777777" w:rsidR="006C6B99" w:rsidRDefault="006D3CDB" w:rsidP="006D3CDB">
      <w:pPr>
        <w:pStyle w:val="Heading2"/>
      </w:pPr>
      <w:bookmarkStart w:id="14" w:name="_Toc138547211"/>
      <w:r>
        <w:t>3.8 Time Frame</w:t>
      </w:r>
      <w:bookmarkEnd w:id="14"/>
    </w:p>
    <w:p w14:paraId="1CF1C42A" w14:textId="77777777" w:rsidR="006B2CD6" w:rsidRPr="006D3CDB" w:rsidRDefault="006C6B99" w:rsidP="001236EA">
      <w:pPr>
        <w:jc w:val="center"/>
      </w:pPr>
      <w:r w:rsidRPr="003F6CC9">
        <w:rPr>
          <w:noProof/>
        </w:rPr>
        <w:drawing>
          <wp:inline distT="0" distB="0" distL="0" distR="0" wp14:anchorId="6E6E7688" wp14:editId="1EC620E4">
            <wp:extent cx="5269865" cy="1978429"/>
            <wp:effectExtent l="0" t="0" r="6985"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18200" cy="2034117"/>
                    </a:xfrm>
                    <a:prstGeom prst="rect">
                      <a:avLst/>
                    </a:prstGeom>
                  </pic:spPr>
                </pic:pic>
              </a:graphicData>
            </a:graphic>
          </wp:inline>
        </w:drawing>
      </w:r>
      <w:r w:rsidR="006B2CD6">
        <w:br w:type="page"/>
      </w:r>
    </w:p>
    <w:p w14:paraId="01FF3583" w14:textId="77777777" w:rsidR="006B2CD6" w:rsidRDefault="006B2CD6" w:rsidP="006B2CD6">
      <w:pPr>
        <w:pStyle w:val="Heading1"/>
      </w:pPr>
      <w:bookmarkStart w:id="15" w:name="_Toc138547212"/>
      <w:r>
        <w:lastRenderedPageBreak/>
        <w:t>Reference List</w:t>
      </w:r>
      <w:bookmarkEnd w:id="15"/>
    </w:p>
    <w:p w14:paraId="36B4832F" w14:textId="77777777" w:rsidR="001236EA" w:rsidRDefault="001236EA" w:rsidP="001236EA">
      <w:r>
        <w:t xml:space="preserve">Bova, T. (2020). </w:t>
      </w:r>
      <w:r>
        <w:rPr>
          <w:i/>
          <w:iCs/>
        </w:rPr>
        <w:t>Salesforce BrandVoice: How Hilton Uses The Golden Rule To Drive Commercial Success</w:t>
      </w:r>
      <w:r>
        <w:t>. [online] Forbes. Available at: https://www.forbes.com/sites/salesforce/2020/11/05/how-hilton-uses-the-golden-rule-to-drive-commercial-success/.</w:t>
      </w:r>
    </w:p>
    <w:p w14:paraId="46197C71" w14:textId="77777777" w:rsidR="001236EA" w:rsidRDefault="001236EA" w:rsidP="001236EA">
      <w:r>
        <w:t xml:space="preserve">Jansen, D. and Warren, K. (2020). </w:t>
      </w:r>
      <w:r>
        <w:rPr>
          <w:i/>
          <w:iCs/>
        </w:rPr>
        <w:t>What is research methodology?</w:t>
      </w:r>
      <w:r>
        <w:t xml:space="preserve"> [online] Grad Coach. Available at: https://gradcoach.com/what-is-research-methodology/.</w:t>
      </w:r>
    </w:p>
    <w:p w14:paraId="5AC7C7C7" w14:textId="77777777" w:rsidR="001236EA" w:rsidRDefault="001236EA" w:rsidP="001236EA">
      <w:r>
        <w:t xml:space="preserve">Lee, T., Tang, A. and Ying, X. (2022). </w:t>
      </w:r>
      <w:r>
        <w:rPr>
          <w:i/>
          <w:iCs/>
        </w:rPr>
        <w:t>FACTORS THAT INFLUENCE EMPLOYEE JOB SATISFACTION IN FOOD INDUSTRY AT KAMPAR, PERAK</w:t>
      </w:r>
      <w:r>
        <w:t>. [online] Available at: http://eprints.utar.edu.my/1123/1/BA-2013-0904686.pdf.</w:t>
      </w:r>
    </w:p>
    <w:p w14:paraId="3D47F722" w14:textId="77777777" w:rsidR="001236EA" w:rsidRDefault="001236EA" w:rsidP="001236EA">
      <w:r>
        <w:t xml:space="preserve">O’Daniel, M. and Rosenstein, A.H. (2018). </w:t>
      </w:r>
      <w:r>
        <w:rPr>
          <w:i/>
          <w:iCs/>
        </w:rPr>
        <w:t>Professional Communication and Team Collaboration</w:t>
      </w:r>
      <w:r>
        <w:t>. [online] NCBI. Available at: https://www.ncbi.nlm.nih.gov/books/NBK2637/.</w:t>
      </w:r>
    </w:p>
    <w:p w14:paraId="0CE0A507" w14:textId="77777777" w:rsidR="001236EA" w:rsidRDefault="001236EA" w:rsidP="001236EA">
      <w:r>
        <w:t xml:space="preserve">Office for National Statistics (2022). </w:t>
      </w:r>
      <w:r>
        <w:rPr>
          <w:i/>
          <w:iCs/>
        </w:rPr>
        <w:t>Recent challenges faced by food and drink businesses and their impact on prices - Office for National Statistics</w:t>
      </w:r>
      <w:r>
        <w:t>. [online] www.ons.gov.uk. Available at: https://www.ons.gov.uk/businessindustryandtrade/business/businessservices/articles/recentchallengesfacedbyfoodanddrinkbusinessesandtheirimpactonprices/2022-04-04.</w:t>
      </w:r>
    </w:p>
    <w:p w14:paraId="2127B092" w14:textId="77777777" w:rsidR="001236EA" w:rsidRDefault="001236EA" w:rsidP="001236EA">
      <w:r>
        <w:t xml:space="preserve">Pamplona, F. (2022). </w:t>
      </w:r>
      <w:r>
        <w:rPr>
          <w:i/>
          <w:iCs/>
        </w:rPr>
        <w:t>What is Methodology in Research and How Can We Write it?</w:t>
      </w:r>
      <w:r>
        <w:t xml:space="preserve"> [online] Mind the Graph Blog. Available at: https://mindthegraph.com/blog/what-is-methodology-in-research/.</w:t>
      </w:r>
    </w:p>
    <w:p w14:paraId="0AAD9F45" w14:textId="77777777" w:rsidR="001236EA" w:rsidRDefault="001236EA" w:rsidP="001236EA">
      <w:r>
        <w:t xml:space="preserve">Peter and Stewart (2022). </w:t>
      </w:r>
      <w:r>
        <w:rPr>
          <w:i/>
          <w:iCs/>
        </w:rPr>
        <w:t>Facts and stats</w:t>
      </w:r>
      <w:r>
        <w:t>. [online] The Food &amp; Drink Federation. Available at: https://www.fdf.org.uk/fdf/business-insights-and-economics/facts-and-stats/.</w:t>
      </w:r>
    </w:p>
    <w:p w14:paraId="41C3BF75" w14:textId="77777777" w:rsidR="001236EA" w:rsidRDefault="001236EA" w:rsidP="001236EA">
      <w:r>
        <w:t xml:space="preserve">Robert and Wedney (2021). </w:t>
      </w:r>
      <w:r>
        <w:rPr>
          <w:i/>
          <w:iCs/>
        </w:rPr>
        <w:t>U.K. Food and Beverages Market Outlook 2021 - Market Size, Share and Companies to 2028 - ResearchAndMarkets.com</w:t>
      </w:r>
      <w:r>
        <w:t>. [online] www.businesswire.com. Available at: https://www.businesswire.com/news/home/20211119005377/en/U.K.-Food-and-Beverages-Market-Outlook-2021---Market-Size-Share-and-Companies-to-2028---ResearchAndMarkets.com.</w:t>
      </w:r>
    </w:p>
    <w:p w14:paraId="0D94B77C" w14:textId="77777777" w:rsidR="001236EA" w:rsidRDefault="001236EA" w:rsidP="001236EA">
      <w:r>
        <w:t xml:space="preserve">Statista (2022). </w:t>
      </w:r>
      <w:r>
        <w:rPr>
          <w:i/>
          <w:iCs/>
        </w:rPr>
        <w:t>Topic: Food industry in the UK</w:t>
      </w:r>
      <w:r>
        <w:t>. [online] Statista. Available at: https://www.statista.com/topics/7229/food-industry-in-the-uk/.</w:t>
      </w:r>
    </w:p>
    <w:p w14:paraId="1D4FCA91" w14:textId="77777777" w:rsidR="001236EA" w:rsidRDefault="001236EA" w:rsidP="001236EA">
      <w:r>
        <w:t xml:space="preserve">Steynberg, S. (2023). </w:t>
      </w:r>
      <w:r>
        <w:rPr>
          <w:i/>
          <w:iCs/>
        </w:rPr>
        <w:t>Subject Guides: Research Guide: Research Methods</w:t>
      </w:r>
      <w:r>
        <w:t>. [online] library.up.ac.za. Available at: https://library.up.ac.za/c.php?g=485435&amp;p=3917773.</w:t>
      </w:r>
    </w:p>
    <w:p w14:paraId="191AF133" w14:textId="77777777" w:rsidR="001236EA" w:rsidRDefault="001236EA" w:rsidP="001236EA">
      <w:r>
        <w:t xml:space="preserve">Surbhi S (2018). </w:t>
      </w:r>
      <w:r>
        <w:rPr>
          <w:i/>
          <w:iCs/>
        </w:rPr>
        <w:t>Difference Between Research Method and Research Methodology (with Comparison Chart) - Key Differences</w:t>
      </w:r>
      <w:r>
        <w:t>. [online] Key Differences. Available at: https://keydifferences.com/difference-between-research-method-and-research-methodol</w:t>
      </w:r>
      <w:r w:rsidR="004753D8">
        <w:t xml:space="preserve">ogy.html </w:t>
      </w:r>
    </w:p>
    <w:p w14:paraId="5EF43047" w14:textId="370FB8C4" w:rsidR="006B2CD6" w:rsidRPr="009E0F43" w:rsidRDefault="001236EA" w:rsidP="009E0F43">
      <w:r>
        <w:lastRenderedPageBreak/>
        <w:t xml:space="preserve">Wilkinson, D. (2019). </w:t>
      </w:r>
      <w:r>
        <w:rPr>
          <w:i/>
          <w:iCs/>
        </w:rPr>
        <w:t>LibGuides: Research Support: Research Methodology</w:t>
      </w:r>
      <w:r>
        <w:t>. [online] Wits.ac.za. Available at: https://libguides.wits.ac.za/c.php?g=693518&amp;p=4914913.</w:t>
      </w:r>
      <w:r w:rsidR="006B2CD6">
        <w:br w:type="page"/>
      </w:r>
    </w:p>
    <w:sectPr w:rsidR="006B2CD6" w:rsidRPr="009E0F43" w:rsidSect="003601E9">
      <w:footerReference w:type="default" r:id="rId10"/>
      <w:pgSz w:w="11910" w:h="16840"/>
      <w:pgMar w:top="820" w:right="920" w:bottom="1040" w:left="1260" w:header="0" w:footer="8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82439" w14:textId="77777777" w:rsidR="00BE0457" w:rsidRDefault="00BE0457" w:rsidP="00877B22">
      <w:pPr>
        <w:spacing w:after="0" w:line="240" w:lineRule="auto"/>
      </w:pPr>
      <w:r>
        <w:separator/>
      </w:r>
    </w:p>
  </w:endnote>
  <w:endnote w:type="continuationSeparator" w:id="0">
    <w:p w14:paraId="1B82CD76" w14:textId="77777777" w:rsidR="00BE0457" w:rsidRDefault="00BE0457" w:rsidP="00877B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rlito">
    <w:altName w:val="Calibri"/>
    <w:charset w:val="00"/>
    <w:family w:val="swiss"/>
    <w:pitch w:val="variable"/>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5347051"/>
      <w:docPartObj>
        <w:docPartGallery w:val="Page Numbers (Bottom of Page)"/>
        <w:docPartUnique/>
      </w:docPartObj>
    </w:sdtPr>
    <w:sdtEndPr>
      <w:rPr>
        <w:noProof/>
      </w:rPr>
    </w:sdtEndPr>
    <w:sdtContent>
      <w:p w14:paraId="13B175D4" w14:textId="77777777" w:rsidR="00877B22" w:rsidRDefault="00877B22">
        <w:pPr>
          <w:pStyle w:val="Footer"/>
          <w:jc w:val="right"/>
        </w:pPr>
        <w:r>
          <w:fldChar w:fldCharType="begin"/>
        </w:r>
        <w:r>
          <w:instrText xml:space="preserve"> PAGE   \* MERGEFORMAT </w:instrText>
        </w:r>
        <w:r>
          <w:fldChar w:fldCharType="separate"/>
        </w:r>
        <w:r w:rsidR="005039AC">
          <w:rPr>
            <w:noProof/>
          </w:rPr>
          <w:t>37</w:t>
        </w:r>
        <w:r>
          <w:rPr>
            <w:noProof/>
          </w:rPr>
          <w:fldChar w:fldCharType="end"/>
        </w:r>
      </w:p>
    </w:sdtContent>
  </w:sdt>
  <w:p w14:paraId="1A01F406" w14:textId="77777777" w:rsidR="00877B22" w:rsidRDefault="00877B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33BB3" w14:textId="77777777" w:rsidR="00BE0457" w:rsidRDefault="00BE0457" w:rsidP="00877B22">
      <w:pPr>
        <w:spacing w:after="0" w:line="240" w:lineRule="auto"/>
      </w:pPr>
      <w:r>
        <w:separator/>
      </w:r>
    </w:p>
  </w:footnote>
  <w:footnote w:type="continuationSeparator" w:id="0">
    <w:p w14:paraId="25462FDF" w14:textId="77777777" w:rsidR="00BE0457" w:rsidRDefault="00BE0457" w:rsidP="00877B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A57BE"/>
    <w:multiLevelType w:val="hybridMultilevel"/>
    <w:tmpl w:val="C6EE3276"/>
    <w:lvl w:ilvl="0" w:tplc="67AA7FC6">
      <w:numFmt w:val="bullet"/>
      <w:lvlText w:val="-"/>
      <w:lvlJc w:val="left"/>
      <w:pPr>
        <w:ind w:left="718" w:hanging="336"/>
      </w:pPr>
      <w:rPr>
        <w:rFonts w:ascii="Carlito" w:eastAsia="Carlito" w:hAnsi="Carlito" w:cs="Carlito" w:hint="default"/>
        <w:w w:val="99"/>
        <w:sz w:val="21"/>
        <w:szCs w:val="21"/>
        <w:lang w:val="en-US" w:eastAsia="en-US" w:bidi="ar-SA"/>
      </w:rPr>
    </w:lvl>
    <w:lvl w:ilvl="1" w:tplc="3E06C0E8">
      <w:numFmt w:val="bullet"/>
      <w:lvlText w:val="•"/>
      <w:lvlJc w:val="left"/>
      <w:pPr>
        <w:ind w:left="1570" w:hanging="336"/>
      </w:pPr>
      <w:rPr>
        <w:rFonts w:hint="default"/>
        <w:lang w:val="en-US" w:eastAsia="en-US" w:bidi="ar-SA"/>
      </w:rPr>
    </w:lvl>
    <w:lvl w:ilvl="2" w:tplc="139C8D6C">
      <w:numFmt w:val="bullet"/>
      <w:lvlText w:val="•"/>
      <w:lvlJc w:val="left"/>
      <w:pPr>
        <w:ind w:left="2421" w:hanging="336"/>
      </w:pPr>
      <w:rPr>
        <w:rFonts w:hint="default"/>
        <w:lang w:val="en-US" w:eastAsia="en-US" w:bidi="ar-SA"/>
      </w:rPr>
    </w:lvl>
    <w:lvl w:ilvl="3" w:tplc="DB305C36">
      <w:numFmt w:val="bullet"/>
      <w:lvlText w:val="•"/>
      <w:lvlJc w:val="left"/>
      <w:pPr>
        <w:ind w:left="3272" w:hanging="336"/>
      </w:pPr>
      <w:rPr>
        <w:rFonts w:hint="default"/>
        <w:lang w:val="en-US" w:eastAsia="en-US" w:bidi="ar-SA"/>
      </w:rPr>
    </w:lvl>
    <w:lvl w:ilvl="4" w:tplc="DA2C88A2">
      <w:numFmt w:val="bullet"/>
      <w:lvlText w:val="•"/>
      <w:lvlJc w:val="left"/>
      <w:pPr>
        <w:ind w:left="4123" w:hanging="336"/>
      </w:pPr>
      <w:rPr>
        <w:rFonts w:hint="default"/>
        <w:lang w:val="en-US" w:eastAsia="en-US" w:bidi="ar-SA"/>
      </w:rPr>
    </w:lvl>
    <w:lvl w:ilvl="5" w:tplc="455AF3A4">
      <w:numFmt w:val="bullet"/>
      <w:lvlText w:val="•"/>
      <w:lvlJc w:val="left"/>
      <w:pPr>
        <w:ind w:left="4974" w:hanging="336"/>
      </w:pPr>
      <w:rPr>
        <w:rFonts w:hint="default"/>
        <w:lang w:val="en-US" w:eastAsia="en-US" w:bidi="ar-SA"/>
      </w:rPr>
    </w:lvl>
    <w:lvl w:ilvl="6" w:tplc="823EEF64">
      <w:numFmt w:val="bullet"/>
      <w:lvlText w:val="•"/>
      <w:lvlJc w:val="left"/>
      <w:pPr>
        <w:ind w:left="5824" w:hanging="336"/>
      </w:pPr>
      <w:rPr>
        <w:rFonts w:hint="default"/>
        <w:lang w:val="en-US" w:eastAsia="en-US" w:bidi="ar-SA"/>
      </w:rPr>
    </w:lvl>
    <w:lvl w:ilvl="7" w:tplc="5A7229DC">
      <w:numFmt w:val="bullet"/>
      <w:lvlText w:val="•"/>
      <w:lvlJc w:val="left"/>
      <w:pPr>
        <w:ind w:left="6675" w:hanging="336"/>
      </w:pPr>
      <w:rPr>
        <w:rFonts w:hint="default"/>
        <w:lang w:val="en-US" w:eastAsia="en-US" w:bidi="ar-SA"/>
      </w:rPr>
    </w:lvl>
    <w:lvl w:ilvl="8" w:tplc="231412E6">
      <w:numFmt w:val="bullet"/>
      <w:lvlText w:val="•"/>
      <w:lvlJc w:val="left"/>
      <w:pPr>
        <w:ind w:left="7526" w:hanging="336"/>
      </w:pPr>
      <w:rPr>
        <w:rFonts w:hint="default"/>
        <w:lang w:val="en-US" w:eastAsia="en-US" w:bidi="ar-SA"/>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3432F9"/>
    <w:multiLevelType w:val="hybridMultilevel"/>
    <w:tmpl w:val="7CD0D70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1C71ABB"/>
    <w:multiLevelType w:val="hybridMultilevel"/>
    <w:tmpl w:val="4ECA347C"/>
    <w:lvl w:ilvl="0" w:tplc="0A12D7B8">
      <w:numFmt w:val="bullet"/>
      <w:lvlText w:val=""/>
      <w:lvlJc w:val="left"/>
      <w:pPr>
        <w:ind w:left="718" w:hanging="336"/>
      </w:pPr>
      <w:rPr>
        <w:rFonts w:ascii="Symbol" w:eastAsia="Symbol" w:hAnsi="Symbol" w:cs="Symbol" w:hint="default"/>
        <w:w w:val="99"/>
        <w:sz w:val="21"/>
        <w:szCs w:val="21"/>
        <w:lang w:val="en-US" w:eastAsia="en-US" w:bidi="ar-SA"/>
      </w:rPr>
    </w:lvl>
    <w:lvl w:ilvl="1" w:tplc="60400552">
      <w:numFmt w:val="bullet"/>
      <w:lvlText w:val="•"/>
      <w:lvlJc w:val="left"/>
      <w:pPr>
        <w:ind w:left="1571" w:hanging="336"/>
      </w:pPr>
      <w:rPr>
        <w:rFonts w:hint="default"/>
        <w:lang w:val="en-US" w:eastAsia="en-US" w:bidi="ar-SA"/>
      </w:rPr>
    </w:lvl>
    <w:lvl w:ilvl="2" w:tplc="999EB388">
      <w:numFmt w:val="bullet"/>
      <w:lvlText w:val="•"/>
      <w:lvlJc w:val="left"/>
      <w:pPr>
        <w:ind w:left="2422" w:hanging="336"/>
      </w:pPr>
      <w:rPr>
        <w:rFonts w:hint="default"/>
        <w:lang w:val="en-US" w:eastAsia="en-US" w:bidi="ar-SA"/>
      </w:rPr>
    </w:lvl>
    <w:lvl w:ilvl="3" w:tplc="F462F51E">
      <w:numFmt w:val="bullet"/>
      <w:lvlText w:val="•"/>
      <w:lvlJc w:val="left"/>
      <w:pPr>
        <w:ind w:left="3273" w:hanging="336"/>
      </w:pPr>
      <w:rPr>
        <w:rFonts w:hint="default"/>
        <w:lang w:val="en-US" w:eastAsia="en-US" w:bidi="ar-SA"/>
      </w:rPr>
    </w:lvl>
    <w:lvl w:ilvl="4" w:tplc="2D5EBF9A">
      <w:numFmt w:val="bullet"/>
      <w:lvlText w:val="•"/>
      <w:lvlJc w:val="left"/>
      <w:pPr>
        <w:ind w:left="4124" w:hanging="336"/>
      </w:pPr>
      <w:rPr>
        <w:rFonts w:hint="default"/>
        <w:lang w:val="en-US" w:eastAsia="en-US" w:bidi="ar-SA"/>
      </w:rPr>
    </w:lvl>
    <w:lvl w:ilvl="5" w:tplc="23060732">
      <w:numFmt w:val="bullet"/>
      <w:lvlText w:val="•"/>
      <w:lvlJc w:val="left"/>
      <w:pPr>
        <w:ind w:left="4975" w:hanging="336"/>
      </w:pPr>
      <w:rPr>
        <w:rFonts w:hint="default"/>
        <w:lang w:val="en-US" w:eastAsia="en-US" w:bidi="ar-SA"/>
      </w:rPr>
    </w:lvl>
    <w:lvl w:ilvl="6" w:tplc="5768B9CC">
      <w:numFmt w:val="bullet"/>
      <w:lvlText w:val="•"/>
      <w:lvlJc w:val="left"/>
      <w:pPr>
        <w:ind w:left="5826" w:hanging="336"/>
      </w:pPr>
      <w:rPr>
        <w:rFonts w:hint="default"/>
        <w:lang w:val="en-US" w:eastAsia="en-US" w:bidi="ar-SA"/>
      </w:rPr>
    </w:lvl>
    <w:lvl w:ilvl="7" w:tplc="60B8C68E">
      <w:numFmt w:val="bullet"/>
      <w:lvlText w:val="•"/>
      <w:lvlJc w:val="left"/>
      <w:pPr>
        <w:ind w:left="6677" w:hanging="336"/>
      </w:pPr>
      <w:rPr>
        <w:rFonts w:hint="default"/>
        <w:lang w:val="en-US" w:eastAsia="en-US" w:bidi="ar-SA"/>
      </w:rPr>
    </w:lvl>
    <w:lvl w:ilvl="8" w:tplc="E414603C">
      <w:numFmt w:val="bullet"/>
      <w:lvlText w:val="•"/>
      <w:lvlJc w:val="left"/>
      <w:pPr>
        <w:ind w:left="7528" w:hanging="336"/>
      </w:pPr>
      <w:rPr>
        <w:rFonts w:hint="default"/>
        <w:lang w:val="en-US" w:eastAsia="en-US" w:bidi="ar-SA"/>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1D7207"/>
    <w:multiLevelType w:val="hybridMultilevel"/>
    <w:tmpl w:val="AB463CE2"/>
    <w:lvl w:ilvl="0" w:tplc="3ED6F4F2">
      <w:numFmt w:val="bullet"/>
      <w:lvlText w:val="-"/>
      <w:lvlJc w:val="left"/>
      <w:pPr>
        <w:ind w:left="718" w:hanging="336"/>
      </w:pPr>
      <w:rPr>
        <w:rFonts w:ascii="Carlito" w:eastAsia="Carlito" w:hAnsi="Carlito" w:cs="Carlito" w:hint="default"/>
        <w:w w:val="99"/>
        <w:sz w:val="21"/>
        <w:szCs w:val="21"/>
        <w:lang w:val="en-US" w:eastAsia="en-US" w:bidi="ar-SA"/>
      </w:rPr>
    </w:lvl>
    <w:lvl w:ilvl="1" w:tplc="87A43E8E">
      <w:numFmt w:val="bullet"/>
      <w:lvlText w:val="•"/>
      <w:lvlJc w:val="left"/>
      <w:pPr>
        <w:ind w:left="1571" w:hanging="336"/>
      </w:pPr>
      <w:rPr>
        <w:rFonts w:hint="default"/>
        <w:lang w:val="en-US" w:eastAsia="en-US" w:bidi="ar-SA"/>
      </w:rPr>
    </w:lvl>
    <w:lvl w:ilvl="2" w:tplc="5BDEAB8C">
      <w:numFmt w:val="bullet"/>
      <w:lvlText w:val="•"/>
      <w:lvlJc w:val="left"/>
      <w:pPr>
        <w:ind w:left="2422" w:hanging="336"/>
      </w:pPr>
      <w:rPr>
        <w:rFonts w:hint="default"/>
        <w:lang w:val="en-US" w:eastAsia="en-US" w:bidi="ar-SA"/>
      </w:rPr>
    </w:lvl>
    <w:lvl w:ilvl="3" w:tplc="CFF212E4">
      <w:numFmt w:val="bullet"/>
      <w:lvlText w:val="•"/>
      <w:lvlJc w:val="left"/>
      <w:pPr>
        <w:ind w:left="3273" w:hanging="336"/>
      </w:pPr>
      <w:rPr>
        <w:rFonts w:hint="default"/>
        <w:lang w:val="en-US" w:eastAsia="en-US" w:bidi="ar-SA"/>
      </w:rPr>
    </w:lvl>
    <w:lvl w:ilvl="4" w:tplc="331AF00C">
      <w:numFmt w:val="bullet"/>
      <w:lvlText w:val="•"/>
      <w:lvlJc w:val="left"/>
      <w:pPr>
        <w:ind w:left="4124" w:hanging="336"/>
      </w:pPr>
      <w:rPr>
        <w:rFonts w:hint="default"/>
        <w:lang w:val="en-US" w:eastAsia="en-US" w:bidi="ar-SA"/>
      </w:rPr>
    </w:lvl>
    <w:lvl w:ilvl="5" w:tplc="B8AE9214">
      <w:numFmt w:val="bullet"/>
      <w:lvlText w:val="•"/>
      <w:lvlJc w:val="left"/>
      <w:pPr>
        <w:ind w:left="4975" w:hanging="336"/>
      </w:pPr>
      <w:rPr>
        <w:rFonts w:hint="default"/>
        <w:lang w:val="en-US" w:eastAsia="en-US" w:bidi="ar-SA"/>
      </w:rPr>
    </w:lvl>
    <w:lvl w:ilvl="6" w:tplc="80B292DA">
      <w:numFmt w:val="bullet"/>
      <w:lvlText w:val="•"/>
      <w:lvlJc w:val="left"/>
      <w:pPr>
        <w:ind w:left="5826" w:hanging="336"/>
      </w:pPr>
      <w:rPr>
        <w:rFonts w:hint="default"/>
        <w:lang w:val="en-US" w:eastAsia="en-US" w:bidi="ar-SA"/>
      </w:rPr>
    </w:lvl>
    <w:lvl w:ilvl="7" w:tplc="2F0EA26C">
      <w:numFmt w:val="bullet"/>
      <w:lvlText w:val="•"/>
      <w:lvlJc w:val="left"/>
      <w:pPr>
        <w:ind w:left="6677" w:hanging="336"/>
      </w:pPr>
      <w:rPr>
        <w:rFonts w:hint="default"/>
        <w:lang w:val="en-US" w:eastAsia="en-US" w:bidi="ar-SA"/>
      </w:rPr>
    </w:lvl>
    <w:lvl w:ilvl="8" w:tplc="B14AE03E">
      <w:numFmt w:val="bullet"/>
      <w:lvlText w:val="•"/>
      <w:lvlJc w:val="left"/>
      <w:pPr>
        <w:ind w:left="7528" w:hanging="336"/>
      </w:pPr>
      <w:rPr>
        <w:rFonts w:hint="default"/>
        <w:lang w:val="en-US" w:eastAsia="en-US" w:bidi="ar-SA"/>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671552"/>
    <w:multiLevelType w:val="hybridMultilevel"/>
    <w:tmpl w:val="5ACA6660"/>
    <w:lvl w:ilvl="0" w:tplc="D92E48D8">
      <w:start w:val="1"/>
      <w:numFmt w:val="decimal"/>
      <w:lvlText w:val="%1."/>
      <w:lvlJc w:val="left"/>
      <w:pPr>
        <w:ind w:left="271" w:hanging="224"/>
      </w:pPr>
      <w:rPr>
        <w:rFonts w:ascii="Arial" w:eastAsia="Arial" w:hAnsi="Arial" w:cs="Arial" w:hint="default"/>
        <w:spacing w:val="-5"/>
        <w:w w:val="99"/>
        <w:sz w:val="21"/>
        <w:szCs w:val="21"/>
        <w:lang w:val="en-US" w:eastAsia="en-US" w:bidi="ar-SA"/>
      </w:rPr>
    </w:lvl>
    <w:lvl w:ilvl="1" w:tplc="FEDAB1BE">
      <w:numFmt w:val="bullet"/>
      <w:lvlText w:val="•"/>
      <w:lvlJc w:val="left"/>
      <w:pPr>
        <w:ind w:left="1174" w:hanging="224"/>
      </w:pPr>
      <w:rPr>
        <w:rFonts w:hint="default"/>
        <w:lang w:val="en-US" w:eastAsia="en-US" w:bidi="ar-SA"/>
      </w:rPr>
    </w:lvl>
    <w:lvl w:ilvl="2" w:tplc="54AA77A6">
      <w:numFmt w:val="bullet"/>
      <w:lvlText w:val="•"/>
      <w:lvlJc w:val="left"/>
      <w:pPr>
        <w:ind w:left="2069" w:hanging="224"/>
      </w:pPr>
      <w:rPr>
        <w:rFonts w:hint="default"/>
        <w:lang w:val="en-US" w:eastAsia="en-US" w:bidi="ar-SA"/>
      </w:rPr>
    </w:lvl>
    <w:lvl w:ilvl="3" w:tplc="9524F5EC">
      <w:numFmt w:val="bullet"/>
      <w:lvlText w:val="•"/>
      <w:lvlJc w:val="left"/>
      <w:pPr>
        <w:ind w:left="2964" w:hanging="224"/>
      </w:pPr>
      <w:rPr>
        <w:rFonts w:hint="default"/>
        <w:lang w:val="en-US" w:eastAsia="en-US" w:bidi="ar-SA"/>
      </w:rPr>
    </w:lvl>
    <w:lvl w:ilvl="4" w:tplc="EFB23178">
      <w:numFmt w:val="bullet"/>
      <w:lvlText w:val="•"/>
      <w:lvlJc w:val="left"/>
      <w:pPr>
        <w:ind w:left="3859" w:hanging="224"/>
      </w:pPr>
      <w:rPr>
        <w:rFonts w:hint="default"/>
        <w:lang w:val="en-US" w:eastAsia="en-US" w:bidi="ar-SA"/>
      </w:rPr>
    </w:lvl>
    <w:lvl w:ilvl="5" w:tplc="256C162C">
      <w:numFmt w:val="bullet"/>
      <w:lvlText w:val="•"/>
      <w:lvlJc w:val="left"/>
      <w:pPr>
        <w:ind w:left="4754" w:hanging="224"/>
      </w:pPr>
      <w:rPr>
        <w:rFonts w:hint="default"/>
        <w:lang w:val="en-US" w:eastAsia="en-US" w:bidi="ar-SA"/>
      </w:rPr>
    </w:lvl>
    <w:lvl w:ilvl="6" w:tplc="EC260FFC">
      <w:numFmt w:val="bullet"/>
      <w:lvlText w:val="•"/>
      <w:lvlJc w:val="left"/>
      <w:pPr>
        <w:ind w:left="5648" w:hanging="224"/>
      </w:pPr>
      <w:rPr>
        <w:rFonts w:hint="default"/>
        <w:lang w:val="en-US" w:eastAsia="en-US" w:bidi="ar-SA"/>
      </w:rPr>
    </w:lvl>
    <w:lvl w:ilvl="7" w:tplc="8EEC6706">
      <w:numFmt w:val="bullet"/>
      <w:lvlText w:val="•"/>
      <w:lvlJc w:val="left"/>
      <w:pPr>
        <w:ind w:left="6543" w:hanging="224"/>
      </w:pPr>
      <w:rPr>
        <w:rFonts w:hint="default"/>
        <w:lang w:val="en-US" w:eastAsia="en-US" w:bidi="ar-SA"/>
      </w:rPr>
    </w:lvl>
    <w:lvl w:ilvl="8" w:tplc="C442B73C">
      <w:numFmt w:val="bullet"/>
      <w:lvlText w:val="•"/>
      <w:lvlJc w:val="left"/>
      <w:pPr>
        <w:ind w:left="7438" w:hanging="224"/>
      </w:pPr>
      <w:rPr>
        <w:rFonts w:hint="default"/>
        <w:lang w:val="en-US" w:eastAsia="en-US" w:bidi="ar-SA"/>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EF5061"/>
    <w:multiLevelType w:val="hybridMultilevel"/>
    <w:tmpl w:val="A7B441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AC5927"/>
    <w:multiLevelType w:val="multilevel"/>
    <w:tmpl w:val="3E6045D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852114713">
    <w:abstractNumId w:val="32"/>
  </w:num>
  <w:num w:numId="2" w16cid:durableId="1595937952">
    <w:abstractNumId w:val="3"/>
  </w:num>
  <w:num w:numId="3" w16cid:durableId="1804034938">
    <w:abstractNumId w:val="29"/>
  </w:num>
  <w:num w:numId="4" w16cid:durableId="1368489628">
    <w:abstractNumId w:val="14"/>
  </w:num>
  <w:num w:numId="5" w16cid:durableId="1946842080">
    <w:abstractNumId w:val="24"/>
  </w:num>
  <w:num w:numId="6" w16cid:durableId="346174066">
    <w:abstractNumId w:val="5"/>
  </w:num>
  <w:num w:numId="7" w16cid:durableId="1439525316">
    <w:abstractNumId w:val="30"/>
  </w:num>
  <w:num w:numId="8" w16cid:durableId="126966131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7613411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54249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764958327">
    <w:abstractNumId w:val="6"/>
  </w:num>
  <w:num w:numId="12" w16cid:durableId="715743188">
    <w:abstractNumId w:val="11"/>
  </w:num>
  <w:num w:numId="13" w16cid:durableId="1755128221">
    <w:abstractNumId w:val="12"/>
  </w:num>
  <w:num w:numId="14" w16cid:durableId="800344248">
    <w:abstractNumId w:val="27"/>
  </w:num>
  <w:num w:numId="15" w16cid:durableId="2025789731">
    <w:abstractNumId w:val="25"/>
  </w:num>
  <w:num w:numId="16" w16cid:durableId="815999115">
    <w:abstractNumId w:val="26"/>
  </w:num>
  <w:num w:numId="17" w16cid:durableId="178471263">
    <w:abstractNumId w:val="1"/>
  </w:num>
  <w:num w:numId="18" w16cid:durableId="613632429">
    <w:abstractNumId w:val="8"/>
  </w:num>
  <w:num w:numId="19" w16cid:durableId="1519537892">
    <w:abstractNumId w:val="10"/>
  </w:num>
  <w:num w:numId="20" w16cid:durableId="131292757">
    <w:abstractNumId w:val="15"/>
  </w:num>
  <w:num w:numId="21" w16cid:durableId="433482322">
    <w:abstractNumId w:val="17"/>
  </w:num>
  <w:num w:numId="22" w16cid:durableId="691537455">
    <w:abstractNumId w:val="28"/>
  </w:num>
  <w:num w:numId="23" w16cid:durableId="1713111485">
    <w:abstractNumId w:val="7"/>
  </w:num>
  <w:num w:numId="24" w16cid:durableId="1391421023">
    <w:abstractNumId w:val="18"/>
  </w:num>
  <w:num w:numId="25" w16cid:durableId="217933213">
    <w:abstractNumId w:val="23"/>
  </w:num>
  <w:num w:numId="26" w16cid:durableId="1140343447">
    <w:abstractNumId w:val="2"/>
  </w:num>
  <w:num w:numId="27" w16cid:durableId="606550110">
    <w:abstractNumId w:val="13"/>
  </w:num>
  <w:num w:numId="28" w16cid:durableId="1472601447">
    <w:abstractNumId w:val="16"/>
  </w:num>
  <w:num w:numId="29" w16cid:durableId="79913069">
    <w:abstractNumId w:val="31"/>
  </w:num>
  <w:num w:numId="30" w16cid:durableId="1201282404">
    <w:abstractNumId w:val="22"/>
  </w:num>
  <w:num w:numId="31" w16cid:durableId="1078746190">
    <w:abstractNumId w:val="19"/>
  </w:num>
  <w:num w:numId="32" w16cid:durableId="703478764">
    <w:abstractNumId w:val="0"/>
  </w:num>
  <w:num w:numId="33" w16cid:durableId="1316297434">
    <w:abstractNumId w:val="9"/>
  </w:num>
  <w:num w:numId="34" w16cid:durableId="1142583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387A"/>
    <w:rsid w:val="00024022"/>
    <w:rsid w:val="00091ECF"/>
    <w:rsid w:val="000925DE"/>
    <w:rsid w:val="000A45E9"/>
    <w:rsid w:val="001236EA"/>
    <w:rsid w:val="00124C84"/>
    <w:rsid w:val="00194B96"/>
    <w:rsid w:val="002E6E9D"/>
    <w:rsid w:val="00301DA4"/>
    <w:rsid w:val="0032387A"/>
    <w:rsid w:val="003478C1"/>
    <w:rsid w:val="003537A6"/>
    <w:rsid w:val="003601E9"/>
    <w:rsid w:val="0037752F"/>
    <w:rsid w:val="003D50BB"/>
    <w:rsid w:val="004753D8"/>
    <w:rsid w:val="005039AC"/>
    <w:rsid w:val="005141BF"/>
    <w:rsid w:val="00521B73"/>
    <w:rsid w:val="00555909"/>
    <w:rsid w:val="005D0931"/>
    <w:rsid w:val="00606D52"/>
    <w:rsid w:val="006A57D7"/>
    <w:rsid w:val="006B2CD6"/>
    <w:rsid w:val="006C53FE"/>
    <w:rsid w:val="006C6B99"/>
    <w:rsid w:val="006D3CDB"/>
    <w:rsid w:val="00704BE6"/>
    <w:rsid w:val="00851AC4"/>
    <w:rsid w:val="008555E8"/>
    <w:rsid w:val="00877B22"/>
    <w:rsid w:val="008F42A7"/>
    <w:rsid w:val="00902320"/>
    <w:rsid w:val="00972292"/>
    <w:rsid w:val="009E0F43"/>
    <w:rsid w:val="00A909E7"/>
    <w:rsid w:val="00AA3FCB"/>
    <w:rsid w:val="00B81063"/>
    <w:rsid w:val="00BE0457"/>
    <w:rsid w:val="00CB53A5"/>
    <w:rsid w:val="00E96D50"/>
    <w:rsid w:val="00F02523"/>
    <w:rsid w:val="00F03FBD"/>
    <w:rsid w:val="00F631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546A2"/>
  <w15:chartTrackingRefBased/>
  <w15:docId w15:val="{DBD2AEFD-31A7-44E9-BBBC-4DED92E08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B22"/>
    <w:pPr>
      <w:spacing w:line="360" w:lineRule="auto"/>
      <w:jc w:val="both"/>
    </w:pPr>
    <w:rPr>
      <w:rFonts w:ascii="Times New Roman" w:hAnsi="Times New Roman"/>
      <w:sz w:val="24"/>
    </w:rPr>
  </w:style>
  <w:style w:type="paragraph" w:styleId="Heading1">
    <w:name w:val="heading 1"/>
    <w:basedOn w:val="Normal"/>
    <w:next w:val="Normal"/>
    <w:link w:val="Heading1Char"/>
    <w:uiPriority w:val="99"/>
    <w:qFormat/>
    <w:rsid w:val="00877B2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77B22"/>
    <w:pPr>
      <w:keepNext/>
      <w:keepLines/>
      <w:spacing w:before="40" w:after="0"/>
      <w:outlineLvl w:val="1"/>
    </w:pPr>
    <w:rPr>
      <w:rFonts w:eastAsiaTheme="majorEastAsia" w:cstheme="majorBidi"/>
      <w:b/>
      <w:sz w:val="26"/>
      <w:szCs w:val="26"/>
    </w:rPr>
  </w:style>
  <w:style w:type="paragraph" w:styleId="Heading4">
    <w:name w:val="heading 4"/>
    <w:basedOn w:val="Normal"/>
    <w:next w:val="Normal"/>
    <w:link w:val="Heading4Char"/>
    <w:uiPriority w:val="99"/>
    <w:qFormat/>
    <w:rsid w:val="003478C1"/>
    <w:pPr>
      <w:keepNext/>
      <w:spacing w:before="240" w:after="60"/>
      <w:outlineLvl w:val="3"/>
    </w:pPr>
    <w:rPr>
      <w:rFonts w:ascii="Arial" w:eastAsiaTheme="minorEastAsia" w:hAnsi="Arial"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77B2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77B22"/>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877B2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7B2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77B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7B22"/>
    <w:rPr>
      <w:rFonts w:ascii="Times New Roman" w:hAnsi="Times New Roman"/>
      <w:sz w:val="24"/>
    </w:rPr>
  </w:style>
  <w:style w:type="paragraph" w:styleId="Footer">
    <w:name w:val="footer"/>
    <w:basedOn w:val="Normal"/>
    <w:link w:val="FooterChar"/>
    <w:uiPriority w:val="99"/>
    <w:unhideWhenUsed/>
    <w:rsid w:val="00877B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7B22"/>
    <w:rPr>
      <w:rFonts w:ascii="Times New Roman" w:hAnsi="Times New Roman"/>
      <w:sz w:val="24"/>
    </w:rPr>
  </w:style>
  <w:style w:type="paragraph" w:styleId="ListParagraph">
    <w:name w:val="List Paragraph"/>
    <w:basedOn w:val="Normal"/>
    <w:uiPriority w:val="34"/>
    <w:qFormat/>
    <w:rsid w:val="00555909"/>
    <w:pPr>
      <w:ind w:left="720"/>
      <w:contextualSpacing/>
    </w:pPr>
  </w:style>
  <w:style w:type="paragraph" w:styleId="TOCHeading">
    <w:name w:val="TOC Heading"/>
    <w:basedOn w:val="Heading1"/>
    <w:next w:val="Normal"/>
    <w:uiPriority w:val="39"/>
    <w:unhideWhenUsed/>
    <w:qFormat/>
    <w:rsid w:val="005D0931"/>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5D0931"/>
    <w:pPr>
      <w:spacing w:after="100"/>
    </w:pPr>
  </w:style>
  <w:style w:type="paragraph" w:styleId="TOC2">
    <w:name w:val="toc 2"/>
    <w:basedOn w:val="Normal"/>
    <w:next w:val="Normal"/>
    <w:autoRedefine/>
    <w:uiPriority w:val="39"/>
    <w:unhideWhenUsed/>
    <w:rsid w:val="005D0931"/>
    <w:pPr>
      <w:spacing w:after="100"/>
      <w:ind w:left="240"/>
    </w:pPr>
  </w:style>
  <w:style w:type="character" w:styleId="Hyperlink">
    <w:name w:val="Hyperlink"/>
    <w:basedOn w:val="DefaultParagraphFont"/>
    <w:uiPriority w:val="99"/>
    <w:unhideWhenUsed/>
    <w:rsid w:val="005D0931"/>
    <w:rPr>
      <w:color w:val="0563C1" w:themeColor="hyperlink"/>
      <w:u w:val="single"/>
    </w:rPr>
  </w:style>
  <w:style w:type="paragraph" w:styleId="NormalWeb">
    <w:name w:val="Normal (Web)"/>
    <w:basedOn w:val="Normal"/>
    <w:uiPriority w:val="99"/>
    <w:unhideWhenUsed/>
    <w:rsid w:val="001236EA"/>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9"/>
    <w:rsid w:val="003478C1"/>
    <w:rPr>
      <w:rFonts w:ascii="Arial" w:eastAsiaTheme="minorEastAsia" w:hAnsi="Arial" w:cs="Times New Roman"/>
      <w:b/>
      <w:bCs/>
      <w:sz w:val="28"/>
      <w:szCs w:val="28"/>
      <w:lang w:val="en-GB"/>
    </w:rPr>
  </w:style>
  <w:style w:type="paragraph" w:styleId="BodyText2">
    <w:name w:val="Body Text 2"/>
    <w:basedOn w:val="Normal"/>
    <w:link w:val="BodyText2Char"/>
    <w:uiPriority w:val="99"/>
    <w:rsid w:val="003478C1"/>
    <w:pPr>
      <w:spacing w:after="0"/>
      <w:ind w:left="720" w:hanging="720"/>
    </w:pPr>
    <w:rPr>
      <w:rFonts w:ascii="Arial" w:eastAsiaTheme="minorEastAsia" w:hAnsi="Arial" w:cs="Times New Roman"/>
      <w:b/>
      <w:bCs/>
      <w:sz w:val="22"/>
      <w:lang w:val="en-GB"/>
    </w:rPr>
  </w:style>
  <w:style w:type="character" w:customStyle="1" w:styleId="BodyText2Char">
    <w:name w:val="Body Text 2 Char"/>
    <w:basedOn w:val="DefaultParagraphFont"/>
    <w:link w:val="BodyText2"/>
    <w:uiPriority w:val="99"/>
    <w:rsid w:val="003478C1"/>
    <w:rPr>
      <w:rFonts w:ascii="Arial" w:eastAsiaTheme="minorEastAsia" w:hAnsi="Arial" w:cs="Times New Roman"/>
      <w:b/>
      <w:bCs/>
      <w:lang w:val="en-GB"/>
    </w:rPr>
  </w:style>
  <w:style w:type="paragraph" w:customStyle="1" w:styleId="deannah1">
    <w:name w:val="deannah1"/>
    <w:basedOn w:val="Normal"/>
    <w:uiPriority w:val="99"/>
    <w:rsid w:val="003478C1"/>
    <w:pPr>
      <w:keepNext/>
      <w:spacing w:after="240"/>
    </w:pPr>
    <w:rPr>
      <w:rFonts w:ascii="Arial" w:eastAsiaTheme="minorEastAsia" w:hAnsi="Arial" w:cs="Times New Roman"/>
      <w:b/>
      <w:bCs/>
      <w:szCs w:val="24"/>
      <w:lang w:val="en-GB"/>
    </w:rPr>
  </w:style>
  <w:style w:type="paragraph" w:styleId="BalloonText">
    <w:name w:val="Balloon Text"/>
    <w:basedOn w:val="Normal"/>
    <w:link w:val="BalloonTextChar"/>
    <w:uiPriority w:val="99"/>
    <w:semiHidden/>
    <w:rsid w:val="003478C1"/>
    <w:pPr>
      <w:spacing w:after="0"/>
    </w:pPr>
    <w:rPr>
      <w:rFonts w:ascii="Tahoma" w:eastAsiaTheme="minorEastAsia" w:hAnsi="Tahoma" w:cs="Tahoma"/>
      <w:sz w:val="16"/>
      <w:szCs w:val="16"/>
      <w:lang w:val="en-GB"/>
    </w:rPr>
  </w:style>
  <w:style w:type="character" w:customStyle="1" w:styleId="BalloonTextChar">
    <w:name w:val="Balloon Text Char"/>
    <w:basedOn w:val="DefaultParagraphFont"/>
    <w:link w:val="BalloonText"/>
    <w:uiPriority w:val="99"/>
    <w:semiHidden/>
    <w:rsid w:val="003478C1"/>
    <w:rPr>
      <w:rFonts w:ascii="Tahoma" w:eastAsiaTheme="minorEastAsia" w:hAnsi="Tahoma" w:cs="Tahoma"/>
      <w:sz w:val="16"/>
      <w:szCs w:val="16"/>
      <w:lang w:val="en-GB"/>
    </w:rPr>
  </w:style>
  <w:style w:type="table" w:styleId="TableGrid">
    <w:name w:val="Table Grid"/>
    <w:basedOn w:val="TableNormal"/>
    <w:uiPriority w:val="59"/>
    <w:rsid w:val="003478C1"/>
    <w:pPr>
      <w:spacing w:after="0" w:line="240" w:lineRule="auto"/>
    </w:pPr>
    <w:rPr>
      <w:rFonts w:ascii="Times New Roman" w:eastAsiaTheme="minorEastAsia"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3478C1"/>
    <w:rPr>
      <w:color w:val="800080"/>
      <w:u w:val="single"/>
    </w:rPr>
  </w:style>
  <w:style w:type="character" w:customStyle="1" w:styleId="Hyperlink1">
    <w:name w:val="Hyperlink1"/>
    <w:uiPriority w:val="99"/>
    <w:rsid w:val="003478C1"/>
    <w:rPr>
      <w:color w:val="535353"/>
      <w:u w:val="single"/>
      <w:effect w:val="none"/>
    </w:rPr>
  </w:style>
  <w:style w:type="paragraph" w:customStyle="1" w:styleId="NormalWeb1">
    <w:name w:val="Normal (Web)1"/>
    <w:basedOn w:val="Normal"/>
    <w:uiPriority w:val="99"/>
    <w:rsid w:val="003478C1"/>
    <w:pPr>
      <w:spacing w:before="100" w:beforeAutospacing="1" w:after="300"/>
    </w:pPr>
    <w:rPr>
      <w:rFonts w:ascii="Arial" w:eastAsiaTheme="minorEastAsia" w:hAnsi="Arial" w:cs="Times New Roman"/>
      <w:szCs w:val="24"/>
      <w:lang w:val="en-GB" w:eastAsia="en-GB"/>
    </w:rPr>
  </w:style>
  <w:style w:type="character" w:styleId="PageNumber">
    <w:name w:val="page number"/>
    <w:basedOn w:val="DefaultParagraphFont"/>
    <w:uiPriority w:val="99"/>
    <w:rsid w:val="003478C1"/>
  </w:style>
  <w:style w:type="character" w:styleId="CommentReference">
    <w:name w:val="annotation reference"/>
    <w:uiPriority w:val="99"/>
    <w:semiHidden/>
    <w:unhideWhenUsed/>
    <w:rsid w:val="003478C1"/>
    <w:rPr>
      <w:sz w:val="16"/>
      <w:szCs w:val="16"/>
    </w:rPr>
  </w:style>
  <w:style w:type="paragraph" w:styleId="CommentText">
    <w:name w:val="annotation text"/>
    <w:basedOn w:val="Normal"/>
    <w:link w:val="CommentTextChar"/>
    <w:uiPriority w:val="99"/>
    <w:semiHidden/>
    <w:unhideWhenUsed/>
    <w:rsid w:val="003478C1"/>
    <w:pPr>
      <w:spacing w:after="0"/>
    </w:pPr>
    <w:rPr>
      <w:rFonts w:ascii="Arial" w:eastAsiaTheme="minorEastAsia" w:hAnsi="Arial" w:cs="Times New Roman"/>
      <w:sz w:val="22"/>
      <w:szCs w:val="20"/>
      <w:lang w:val="en-GB"/>
    </w:rPr>
  </w:style>
  <w:style w:type="character" w:customStyle="1" w:styleId="CommentTextChar">
    <w:name w:val="Comment Text Char"/>
    <w:basedOn w:val="DefaultParagraphFont"/>
    <w:link w:val="CommentText"/>
    <w:uiPriority w:val="99"/>
    <w:semiHidden/>
    <w:rsid w:val="003478C1"/>
    <w:rPr>
      <w:rFonts w:ascii="Arial" w:eastAsiaTheme="minorEastAsia" w:hAnsi="Arial" w:cs="Times New Roman"/>
      <w:szCs w:val="20"/>
      <w:lang w:val="en-GB"/>
    </w:rPr>
  </w:style>
  <w:style w:type="paragraph" w:styleId="CommentSubject">
    <w:name w:val="annotation subject"/>
    <w:basedOn w:val="CommentText"/>
    <w:next w:val="CommentText"/>
    <w:link w:val="CommentSubjectChar"/>
    <w:uiPriority w:val="99"/>
    <w:semiHidden/>
    <w:unhideWhenUsed/>
    <w:rsid w:val="003478C1"/>
    <w:rPr>
      <w:b/>
      <w:bCs/>
    </w:rPr>
  </w:style>
  <w:style w:type="character" w:customStyle="1" w:styleId="CommentSubjectChar">
    <w:name w:val="Comment Subject Char"/>
    <w:basedOn w:val="CommentTextChar"/>
    <w:link w:val="CommentSubject"/>
    <w:uiPriority w:val="99"/>
    <w:semiHidden/>
    <w:rsid w:val="003478C1"/>
    <w:rPr>
      <w:rFonts w:ascii="Arial" w:eastAsiaTheme="minorEastAsia" w:hAnsi="Arial" w:cs="Times New Roman"/>
      <w:b/>
      <w:bCs/>
      <w:szCs w:val="20"/>
      <w:lang w:val="en-GB"/>
    </w:rPr>
  </w:style>
  <w:style w:type="character" w:styleId="Strong">
    <w:name w:val="Strong"/>
    <w:uiPriority w:val="22"/>
    <w:qFormat/>
    <w:rsid w:val="003478C1"/>
    <w:rPr>
      <w:b/>
      <w:bCs/>
    </w:rPr>
  </w:style>
  <w:style w:type="paragraph" w:styleId="NoSpacing">
    <w:name w:val="No Spacing"/>
    <w:uiPriority w:val="1"/>
    <w:qFormat/>
    <w:rsid w:val="003478C1"/>
    <w:pPr>
      <w:spacing w:after="0" w:line="240" w:lineRule="auto"/>
    </w:pPr>
    <w:rPr>
      <w:rFonts w:ascii="Times New Roman" w:eastAsiaTheme="minorEastAsia" w:hAnsi="Times New Roman" w:cs="Times New Roman"/>
      <w:sz w:val="20"/>
      <w:szCs w:val="20"/>
      <w:lang w:val="en-GB"/>
    </w:rPr>
  </w:style>
  <w:style w:type="paragraph" w:styleId="BodyText">
    <w:name w:val="Body Text"/>
    <w:basedOn w:val="Normal"/>
    <w:link w:val="BodyTextChar"/>
    <w:uiPriority w:val="99"/>
    <w:semiHidden/>
    <w:unhideWhenUsed/>
    <w:rsid w:val="003478C1"/>
    <w:pPr>
      <w:spacing w:after="120"/>
    </w:pPr>
    <w:rPr>
      <w:rFonts w:ascii="Arial" w:eastAsiaTheme="minorEastAsia" w:hAnsi="Arial" w:cs="Times New Roman"/>
      <w:sz w:val="22"/>
      <w:szCs w:val="20"/>
      <w:lang w:val="en-GB"/>
    </w:rPr>
  </w:style>
  <w:style w:type="character" w:customStyle="1" w:styleId="BodyTextChar">
    <w:name w:val="Body Text Char"/>
    <w:basedOn w:val="DefaultParagraphFont"/>
    <w:link w:val="BodyText"/>
    <w:uiPriority w:val="99"/>
    <w:semiHidden/>
    <w:rsid w:val="003478C1"/>
    <w:rPr>
      <w:rFonts w:ascii="Arial" w:eastAsiaTheme="minorEastAsia" w:hAnsi="Arial" w:cs="Times New Roman"/>
      <w:szCs w:val="20"/>
      <w:lang w:val="en-GB"/>
    </w:rPr>
  </w:style>
  <w:style w:type="paragraph" w:customStyle="1" w:styleId="TableParagraph">
    <w:name w:val="Table Paragraph"/>
    <w:basedOn w:val="Normal"/>
    <w:uiPriority w:val="1"/>
    <w:qFormat/>
    <w:rsid w:val="003478C1"/>
    <w:pPr>
      <w:widowControl w:val="0"/>
      <w:autoSpaceDE w:val="0"/>
      <w:autoSpaceDN w:val="0"/>
      <w:spacing w:after="0" w:line="240" w:lineRule="auto"/>
      <w:jc w:val="left"/>
    </w:pPr>
    <w:rPr>
      <w:rFonts w:ascii="Arial" w:eastAsia="Arial" w:hAnsi="Arial" w:cs="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5954015">
      <w:bodyDiv w:val="1"/>
      <w:marLeft w:val="0"/>
      <w:marRight w:val="0"/>
      <w:marTop w:val="0"/>
      <w:marBottom w:val="0"/>
      <w:divBdr>
        <w:top w:val="none" w:sz="0" w:space="0" w:color="auto"/>
        <w:left w:val="none" w:sz="0" w:space="0" w:color="auto"/>
        <w:bottom w:val="none" w:sz="0" w:space="0" w:color="auto"/>
        <w:right w:val="none" w:sz="0" w:space="0" w:color="auto"/>
      </w:divBdr>
      <w:divsChild>
        <w:div w:id="3503010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0C8D00-30B4-4D2F-BB8A-52AABBF66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2220</Words>
  <Characters>12659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Masudur Chowdhury</dc:creator>
  <cp:keywords/>
  <dc:description/>
  <cp:lastModifiedBy>Masudur Chowdhury</cp:lastModifiedBy>
  <cp:revision>2</cp:revision>
  <dcterms:created xsi:type="dcterms:W3CDTF">2023-06-28T19:07:00Z</dcterms:created>
  <dcterms:modified xsi:type="dcterms:W3CDTF">2023-06-28T19:07:00Z</dcterms:modified>
</cp:coreProperties>
</file>