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pPr>
    </w:p>
    <w:p w14:paraId="13CA7F89" w14:textId="1DB93B1F" w:rsidR="00563B58" w:rsidRPr="00E676F7" w:rsidRDefault="5592E16B" w:rsidP="00340E9A">
      <w:pPr>
        <w:ind w:right="237"/>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pPr>
    </w:p>
    <w:p w14:paraId="326BA8E0" w14:textId="77777777" w:rsidR="00563B58" w:rsidRPr="00E676F7" w:rsidRDefault="00563B58" w:rsidP="00340E9A">
      <w:pPr>
        <w:ind w:right="237"/>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ind w:right="237"/>
        <w:rPr>
          <w:b/>
          <w:sz w:val="44"/>
        </w:rPr>
      </w:pPr>
    </w:p>
    <w:p w14:paraId="4655B689" w14:textId="565D6C45" w:rsidR="0085230E" w:rsidRPr="00E676F7" w:rsidRDefault="0085230E" w:rsidP="00340E9A">
      <w:pPr>
        <w:ind w:right="237"/>
        <w:rPr>
          <w:b/>
          <w:sz w:val="44"/>
        </w:rPr>
      </w:pPr>
      <w:r w:rsidRPr="00E676F7">
        <w:rPr>
          <w:b/>
          <w:sz w:val="44"/>
        </w:rPr>
        <w:t xml:space="preserve">LEVEL </w:t>
      </w:r>
      <w:r w:rsidR="00FD4FF1" w:rsidRPr="00E676F7">
        <w:rPr>
          <w:b/>
          <w:sz w:val="44"/>
        </w:rPr>
        <w:t>6</w:t>
      </w:r>
      <w:r w:rsidRPr="00E676F7">
        <w:rPr>
          <w:b/>
          <w:sz w:val="44"/>
        </w:rPr>
        <w:t xml:space="preserve"> - </w:t>
      </w:r>
      <w:r w:rsidR="00270EEB" w:rsidRPr="00E676F7">
        <w:rPr>
          <w:b/>
          <w:sz w:val="44"/>
        </w:rPr>
        <w:t>4</w:t>
      </w:r>
      <w:r w:rsidRPr="00E676F7">
        <w:rPr>
          <w:b/>
          <w:sz w:val="44"/>
        </w:rPr>
        <w:t>0 Credits</w:t>
      </w:r>
    </w:p>
    <w:p w14:paraId="61488168" w14:textId="77777777" w:rsidR="00F927A1" w:rsidRPr="00E676F7" w:rsidRDefault="00F927A1" w:rsidP="00340E9A">
      <w:pPr>
        <w:ind w:right="237"/>
        <w:rPr>
          <w:b/>
          <w:sz w:val="44"/>
        </w:rPr>
      </w:pPr>
    </w:p>
    <w:p w14:paraId="55F4D7BC" w14:textId="1AFA1D08" w:rsidR="008F22BD" w:rsidRPr="00E676F7" w:rsidRDefault="008F22BD" w:rsidP="00340E9A">
      <w:pPr>
        <w:ind w:right="237"/>
        <w:rPr>
          <w:b/>
          <w:sz w:val="44"/>
        </w:rPr>
      </w:pPr>
    </w:p>
    <w:p w14:paraId="4389014C" w14:textId="33F20FDE" w:rsidR="005A1BA3" w:rsidRPr="00E676F7" w:rsidRDefault="005A1BA3" w:rsidP="00340E9A">
      <w:pPr>
        <w:ind w:right="237"/>
        <w:rPr>
          <w:b/>
          <w:sz w:val="40"/>
        </w:rPr>
      </w:pPr>
      <w:r w:rsidRPr="00E676F7">
        <w:rPr>
          <w:b/>
          <w:sz w:val="40"/>
        </w:rPr>
        <w:t xml:space="preserve">Workbook title: Competency Based Workbook </w:t>
      </w:r>
      <w:r w:rsidR="00FD4FF1" w:rsidRPr="00E676F7">
        <w:rPr>
          <w:b/>
          <w:sz w:val="40"/>
        </w:rPr>
        <w:t>2</w:t>
      </w:r>
      <w:r w:rsidRPr="00E676F7">
        <w:rPr>
          <w:b/>
          <w:sz w:val="40"/>
        </w:rPr>
        <w:t xml:space="preserve"> (</w:t>
      </w:r>
      <w:r w:rsidR="00FD4FF1" w:rsidRPr="00E676F7">
        <w:rPr>
          <w:b/>
          <w:sz w:val="40"/>
        </w:rPr>
        <w:t>DHEP</w:t>
      </w:r>
      <w:r w:rsidRPr="00E676F7">
        <w:rPr>
          <w:b/>
          <w:sz w:val="40"/>
        </w:rPr>
        <w:t>)</w:t>
      </w:r>
    </w:p>
    <w:p w14:paraId="75B3B1AE" w14:textId="77777777" w:rsidR="005A1BA3" w:rsidRPr="00E676F7" w:rsidRDefault="005A1BA3" w:rsidP="00340E9A">
      <w:pPr>
        <w:ind w:right="237"/>
        <w:rPr>
          <w:b/>
          <w:sz w:val="36"/>
        </w:rPr>
      </w:pPr>
    </w:p>
    <w:p w14:paraId="39944230" w14:textId="7A038FE1" w:rsidR="00F927A1" w:rsidRPr="00E676F7" w:rsidRDefault="00F927A1" w:rsidP="00340E9A">
      <w:pPr>
        <w:ind w:right="237"/>
        <w:rPr>
          <w:b/>
          <w:sz w:val="36"/>
        </w:rPr>
      </w:pPr>
      <w:r w:rsidRPr="00E676F7">
        <w:rPr>
          <w:b/>
          <w:sz w:val="36"/>
        </w:rPr>
        <w:t>(</w:t>
      </w:r>
      <w:r w:rsidR="00270EEB" w:rsidRPr="00E676F7">
        <w:rPr>
          <w:b/>
          <w:sz w:val="36"/>
        </w:rPr>
        <w:t xml:space="preserve">SOUTH WALES POLICE, GWENT POLICE AND </w:t>
      </w:r>
      <w:r w:rsidRPr="00E676F7">
        <w:rPr>
          <w:b/>
          <w:sz w:val="36"/>
        </w:rPr>
        <w:t>UWTSD)</w:t>
      </w:r>
    </w:p>
    <w:p w14:paraId="07BBFF5C" w14:textId="77777777" w:rsidR="0085230E" w:rsidRPr="00E676F7" w:rsidRDefault="0085230E" w:rsidP="00340E9A">
      <w:pPr>
        <w:ind w:right="237"/>
        <w:rPr>
          <w:b/>
          <w:sz w:val="44"/>
        </w:rPr>
      </w:pPr>
    </w:p>
    <w:p w14:paraId="524030AE" w14:textId="77777777" w:rsidR="0085230E" w:rsidRPr="00E676F7" w:rsidRDefault="0085230E" w:rsidP="00340E9A">
      <w:pPr>
        <w:ind w:right="237"/>
        <w:rPr>
          <w:b/>
          <w:sz w:val="44"/>
        </w:rPr>
      </w:pPr>
    </w:p>
    <w:p w14:paraId="03480E0C" w14:textId="7FC576BA" w:rsidR="00A3273B" w:rsidRPr="00E676F7" w:rsidRDefault="00A3273B" w:rsidP="33572C6E"/>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0479255" w:rsidR="7908378C" w:rsidRDefault="7908378C" w:rsidP="33572C6E">
            <w:pPr>
              <w:ind w:right="237"/>
              <w:rPr>
                <w:b/>
                <w:bCs/>
                <w:sz w:val="32"/>
                <w:szCs w:val="32"/>
              </w:rPr>
            </w:pPr>
            <w:r w:rsidRPr="33572C6E">
              <w:rPr>
                <w:b/>
                <w:bCs/>
                <w:sz w:val="32"/>
                <w:szCs w:val="32"/>
              </w:rPr>
              <w:t>Learner name: _</w:t>
            </w:r>
            <w:r w:rsidR="00F40C15">
              <w:rPr>
                <w:b/>
                <w:bCs/>
                <w:sz w:val="32"/>
                <w:szCs w:val="32"/>
              </w:rPr>
              <w:t>Brandon Conlon</w:t>
            </w:r>
            <w:r w:rsidRPr="33572C6E">
              <w:rPr>
                <w:b/>
                <w:bCs/>
                <w:sz w:val="32"/>
                <w:szCs w:val="32"/>
              </w:rPr>
              <w:t>_____________________________</w:t>
            </w:r>
          </w:p>
          <w:p w14:paraId="3A3A802D" w14:textId="77777777" w:rsidR="33572C6E" w:rsidRDefault="33572C6E" w:rsidP="33572C6E">
            <w:pPr>
              <w:ind w:right="237"/>
              <w:rPr>
                <w:b/>
                <w:bCs/>
                <w:sz w:val="32"/>
                <w:szCs w:val="32"/>
              </w:rPr>
            </w:pPr>
          </w:p>
          <w:p w14:paraId="5DC3CFD6" w14:textId="3CCA9E55" w:rsidR="7908378C" w:rsidRDefault="7908378C" w:rsidP="33572C6E">
            <w:pPr>
              <w:ind w:right="237"/>
              <w:rPr>
                <w:b/>
                <w:bCs/>
                <w:sz w:val="32"/>
                <w:szCs w:val="32"/>
              </w:rPr>
            </w:pPr>
            <w:r w:rsidRPr="33572C6E">
              <w:rPr>
                <w:b/>
                <w:bCs/>
                <w:sz w:val="32"/>
                <w:szCs w:val="32"/>
              </w:rPr>
              <w:t>Learner’s University Registration Number:</w:t>
            </w:r>
          </w:p>
          <w:p w14:paraId="7883A53E" w14:textId="0EEADF99" w:rsidR="7908378C" w:rsidRDefault="7908378C" w:rsidP="33572C6E">
            <w:pPr>
              <w:ind w:right="237"/>
              <w:rPr>
                <w:b/>
                <w:bCs/>
                <w:sz w:val="32"/>
                <w:szCs w:val="32"/>
              </w:rPr>
            </w:pPr>
            <w:r w:rsidRPr="33572C6E">
              <w:rPr>
                <w:b/>
                <w:bCs/>
                <w:sz w:val="32"/>
                <w:szCs w:val="32"/>
              </w:rPr>
              <w:t>____</w:t>
            </w:r>
            <w:r w:rsidR="00F40C15">
              <w:rPr>
                <w:b/>
                <w:bCs/>
                <w:sz w:val="32"/>
                <w:szCs w:val="32"/>
              </w:rPr>
              <w:t>2023713</w:t>
            </w:r>
            <w:r w:rsidRPr="33572C6E">
              <w:rPr>
                <w:b/>
                <w:bCs/>
                <w:sz w:val="32"/>
                <w:szCs w:val="32"/>
              </w:rPr>
              <w:t>___________________________</w:t>
            </w:r>
          </w:p>
          <w:p w14:paraId="1D86F74A" w14:textId="77777777" w:rsidR="33572C6E" w:rsidRDefault="33572C6E" w:rsidP="33572C6E">
            <w:pPr>
              <w:ind w:right="237"/>
              <w:rPr>
                <w:b/>
                <w:bCs/>
                <w:sz w:val="32"/>
                <w:szCs w:val="32"/>
              </w:rPr>
            </w:pPr>
          </w:p>
          <w:p w14:paraId="1209FB99" w14:textId="44A05FEA" w:rsidR="33572C6E" w:rsidRDefault="33572C6E" w:rsidP="33572C6E">
            <w:pPr>
              <w:ind w:right="237"/>
              <w:rPr>
                <w:b/>
                <w:bCs/>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ind w:right="237"/>
        <w:rPr>
          <w:b/>
          <w:bCs/>
          <w:sz w:val="32"/>
          <w:szCs w:val="32"/>
        </w:rPr>
      </w:pPr>
    </w:p>
    <w:p w14:paraId="3E964735" w14:textId="29E24041" w:rsidR="00A3273B" w:rsidRPr="00E676F7" w:rsidRDefault="00A3273B" w:rsidP="33572C6E">
      <w:pPr>
        <w:ind w:right="237"/>
        <w:rPr>
          <w:b/>
          <w:bCs/>
          <w:color w:val="000000" w:themeColor="text1"/>
          <w:sz w:val="36"/>
          <w:szCs w:val="36"/>
        </w:rPr>
      </w:pPr>
    </w:p>
    <w:p w14:paraId="161214F0" w14:textId="4EB9FE53" w:rsidR="00A3273B" w:rsidRPr="00E676F7" w:rsidRDefault="00A3273B" w:rsidP="00340E9A">
      <w:pPr>
        <w:ind w:right="237"/>
        <w:rPr>
          <w:b/>
          <w:sz w:val="36"/>
        </w:rPr>
      </w:pPr>
    </w:p>
    <w:p w14:paraId="0950084E" w14:textId="255243E9" w:rsidR="00F927A1" w:rsidRPr="00E676F7" w:rsidRDefault="00270EEB" w:rsidP="33572C6E">
      <w:pPr>
        <w:ind w:right="237"/>
        <w:rPr>
          <w:b/>
          <w:bCs/>
          <w:sz w:val="40"/>
          <w:szCs w:val="40"/>
        </w:rPr>
      </w:pPr>
      <w:r w:rsidRPr="33572C6E">
        <w:rPr>
          <w:b/>
          <w:bCs/>
          <w:sz w:val="40"/>
          <w:szCs w:val="40"/>
        </w:rPr>
        <w:t>FACULTY OF BUSINESS AND MANAGEMENT</w:t>
      </w:r>
    </w:p>
    <w:p w14:paraId="67E2874C" w14:textId="5E3F285C" w:rsidR="00190913" w:rsidRPr="00E676F7" w:rsidRDefault="00270EEB" w:rsidP="00340E9A">
      <w:pPr>
        <w:ind w:right="237"/>
        <w:rPr>
          <w:b/>
          <w:sz w:val="40"/>
          <w:szCs w:val="56"/>
        </w:rPr>
      </w:pPr>
      <w:r w:rsidRPr="00E676F7">
        <w:rPr>
          <w:b/>
          <w:sz w:val="40"/>
          <w:szCs w:val="56"/>
        </w:rPr>
        <w:t>PUBLIC SERVICE PROGRAMME</w:t>
      </w:r>
    </w:p>
    <w:p w14:paraId="01AF2F4E" w14:textId="77777777" w:rsidR="00A3273B" w:rsidRPr="00E676F7" w:rsidRDefault="00A3273B" w:rsidP="00340E9A">
      <w:pPr>
        <w:ind w:right="237"/>
        <w:rPr>
          <w:b/>
          <w:i/>
        </w:rPr>
      </w:pPr>
    </w:p>
    <w:p w14:paraId="17C7C385" w14:textId="4D5CD7A4" w:rsidR="00190913" w:rsidRPr="00E676F7" w:rsidRDefault="00190913" w:rsidP="45B99DA0">
      <w:pPr>
        <w:ind w:right="237"/>
        <w:rPr>
          <w:b/>
          <w:bCs/>
          <w:i/>
          <w:iCs/>
        </w:rPr>
      </w:pPr>
      <w:r w:rsidRPr="45B99DA0">
        <w:rPr>
          <w:b/>
          <w:bCs/>
          <w:i/>
          <w:iCs/>
        </w:rPr>
        <w:t xml:space="preserve">Module title: Policing in the Workplace </w:t>
      </w:r>
      <w:r w:rsidR="00E0649E" w:rsidRPr="45B99DA0">
        <w:rPr>
          <w:b/>
          <w:bCs/>
          <w:i/>
          <w:iCs/>
        </w:rPr>
        <w:t>3</w:t>
      </w:r>
      <w:r w:rsidRPr="45B99DA0">
        <w:rPr>
          <w:b/>
          <w:bCs/>
          <w:i/>
          <w:iCs/>
        </w:rPr>
        <w:t xml:space="preserve"> (</w:t>
      </w:r>
      <w:r w:rsidR="00E0649E" w:rsidRPr="45B99DA0">
        <w:rPr>
          <w:b/>
          <w:bCs/>
          <w:i/>
          <w:iCs/>
        </w:rPr>
        <w:t>DHEP</w:t>
      </w:r>
      <w:r w:rsidRPr="45B99DA0">
        <w:rPr>
          <w:b/>
          <w:bCs/>
          <w:i/>
          <w:iCs/>
        </w:rPr>
        <w:t xml:space="preserve">) </w:t>
      </w:r>
      <w:r w:rsidR="3DBF3393" w:rsidRPr="45B99DA0">
        <w:rPr>
          <w:b/>
          <w:bCs/>
          <w:i/>
          <w:iCs/>
        </w:rPr>
        <w:t xml:space="preserve">- BMPP6001D </w:t>
      </w:r>
    </w:p>
    <w:p w14:paraId="1502641F" w14:textId="77777777" w:rsidR="00190913" w:rsidRPr="00E676F7" w:rsidRDefault="00190913" w:rsidP="00340E9A">
      <w:pPr>
        <w:ind w:right="237"/>
        <w:rPr>
          <w:b/>
          <w:sz w:val="36"/>
          <w:szCs w:val="56"/>
        </w:rPr>
      </w:pPr>
    </w:p>
    <w:p w14:paraId="6D58F4AD" w14:textId="6075BF78" w:rsidR="0010312C" w:rsidRPr="00E676F7" w:rsidRDefault="00F927A1" w:rsidP="00340E9A">
      <w:pPr>
        <w:ind w:right="237"/>
        <w:rPr>
          <w:b/>
        </w:rPr>
      </w:pPr>
      <w:r w:rsidRPr="00E676F7">
        <w:br w:type="page"/>
      </w:r>
      <w:r w:rsidR="00F139CF" w:rsidRPr="00E676F7">
        <w:rPr>
          <w:b/>
        </w:rPr>
        <w:lastRenderedPageBreak/>
        <w:t>Workbook</w:t>
      </w:r>
      <w:r w:rsidR="0010312C" w:rsidRPr="00E676F7">
        <w:rPr>
          <w:b/>
        </w:rPr>
        <w:t xml:space="preserve"> Guidance</w:t>
      </w:r>
    </w:p>
    <w:p w14:paraId="08AF75DB" w14:textId="77777777" w:rsidR="0010312C" w:rsidRPr="00E676F7" w:rsidRDefault="0010312C" w:rsidP="00340E9A">
      <w:pPr>
        <w:ind w:right="237"/>
      </w:pPr>
    </w:p>
    <w:p w14:paraId="4E490057" w14:textId="3689E412" w:rsidR="008B28E7" w:rsidRPr="00E676F7" w:rsidRDefault="0040668F" w:rsidP="00340E9A">
      <w:pPr>
        <w:ind w:right="237"/>
        <w:jc w:val="both"/>
      </w:pPr>
      <w:r w:rsidRPr="00E676F7">
        <w:t xml:space="preserve">Please read these notes </w:t>
      </w:r>
      <w:r w:rsidR="008B28E7" w:rsidRPr="00E676F7">
        <w:t xml:space="preserve">carefully. They </w:t>
      </w:r>
      <w:r w:rsidRPr="00E676F7">
        <w:t xml:space="preserve">provide </w:t>
      </w:r>
      <w:r w:rsidR="009F3AEC" w:rsidRPr="00E676F7">
        <w:t>essential information</w:t>
      </w:r>
      <w:r w:rsidRPr="00E676F7">
        <w:t xml:space="preserve">. The documents you will use in </w:t>
      </w:r>
      <w:r w:rsidR="00390074" w:rsidRPr="00E676F7">
        <w:t xml:space="preserve">developing </w:t>
      </w:r>
      <w:r w:rsidRPr="00E676F7">
        <w:t xml:space="preserve">your </w:t>
      </w:r>
      <w:r w:rsidR="00F139CF" w:rsidRPr="00E676F7">
        <w:t xml:space="preserve">workbook </w:t>
      </w:r>
      <w:r w:rsidR="008B28E7" w:rsidRPr="00E676F7">
        <w:t>are on the following pages.</w:t>
      </w:r>
    </w:p>
    <w:p w14:paraId="619EE2C5" w14:textId="77777777" w:rsidR="008B28E7" w:rsidRPr="00E676F7" w:rsidRDefault="008B28E7" w:rsidP="00340E9A">
      <w:pPr>
        <w:ind w:right="237"/>
      </w:pPr>
    </w:p>
    <w:p w14:paraId="276E7F40" w14:textId="4E8F046F" w:rsidR="0040668F" w:rsidRPr="00E676F7" w:rsidRDefault="0040668F" w:rsidP="00340E9A">
      <w:pPr>
        <w:ind w:right="237"/>
        <w:jc w:val="both"/>
      </w:pPr>
      <w:r w:rsidRPr="00E676F7">
        <w:rPr>
          <w:b/>
        </w:rPr>
        <w:t xml:space="preserve">What is the </w:t>
      </w:r>
      <w:r w:rsidR="00F139CF" w:rsidRPr="00E676F7">
        <w:rPr>
          <w:b/>
        </w:rPr>
        <w:t xml:space="preserve">workbook </w:t>
      </w:r>
      <w:r w:rsidRPr="00E676F7">
        <w:rPr>
          <w:b/>
        </w:rPr>
        <w:t>for?</w:t>
      </w:r>
    </w:p>
    <w:p w14:paraId="5514925D" w14:textId="77777777" w:rsidR="0040668F" w:rsidRPr="00E676F7" w:rsidRDefault="0040668F" w:rsidP="00340E9A">
      <w:pPr>
        <w:ind w:right="237"/>
        <w:jc w:val="both"/>
        <w:rPr>
          <w:b/>
        </w:rPr>
      </w:pPr>
    </w:p>
    <w:p w14:paraId="113FEB01" w14:textId="51F6F149" w:rsidR="004B69F6" w:rsidRPr="00E676F7" w:rsidRDefault="0040668F" w:rsidP="00340E9A">
      <w:pPr>
        <w:ind w:right="237"/>
        <w:jc w:val="both"/>
      </w:pPr>
      <w:r w:rsidRPr="386E26D2">
        <w:t>The purpose of this</w:t>
      </w:r>
      <w:r w:rsidR="00751263" w:rsidRPr="386E26D2">
        <w:t xml:space="preserve"> </w:t>
      </w:r>
      <w:r w:rsidR="00F139CF" w:rsidRPr="386E26D2">
        <w:t>workbook</w:t>
      </w:r>
      <w:r w:rsidR="00751263" w:rsidRPr="386E26D2">
        <w:t xml:space="preserve"> is to enable </w:t>
      </w:r>
      <w:r w:rsidR="00F254D1" w:rsidRPr="386E26D2">
        <w:t>learners</w:t>
      </w:r>
      <w:r w:rsidRPr="386E26D2">
        <w:t xml:space="preserve"> to</w:t>
      </w:r>
      <w:r w:rsidR="0010312C" w:rsidRPr="386E26D2">
        <w:t xml:space="preserve"> demonstrate and provide e</w:t>
      </w:r>
      <w:r w:rsidRPr="386E26D2">
        <w:t xml:space="preserve">vidence of </w:t>
      </w:r>
      <w:r w:rsidR="0010312C" w:rsidRPr="386E26D2">
        <w:t>how they meet</w:t>
      </w:r>
      <w:r w:rsidRPr="386E26D2">
        <w:t xml:space="preserve"> the learning outcomes </w:t>
      </w:r>
      <w:r w:rsidR="00390074" w:rsidRPr="386E26D2">
        <w:t xml:space="preserve">set by </w:t>
      </w:r>
      <w:r w:rsidR="009C3AC2" w:rsidRPr="386E26D2">
        <w:t xml:space="preserve">the </w:t>
      </w:r>
      <w:r w:rsidR="00270EEB" w:rsidRPr="386E26D2">
        <w:t>College of Policing</w:t>
      </w:r>
      <w:r w:rsidR="00390074" w:rsidRPr="386E26D2">
        <w:t xml:space="preserve">, </w:t>
      </w:r>
      <w:r w:rsidRPr="386E26D2">
        <w:t xml:space="preserve">for </w:t>
      </w:r>
      <w:r w:rsidR="009C3AC2" w:rsidRPr="386E26D2">
        <w:t xml:space="preserve">the </w:t>
      </w:r>
      <w:r w:rsidR="0798DDDB" w:rsidRPr="386E26D2">
        <w:t xml:space="preserve">Graduate Diploma in Professional Policing Practice. </w:t>
      </w:r>
      <w:r w:rsidR="519ECDB9" w:rsidRPr="386E26D2">
        <w:t>You</w:t>
      </w:r>
      <w:r w:rsidR="00A3273B" w:rsidRPr="386E26D2">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pPr>
    </w:p>
    <w:p w14:paraId="49175B06" w14:textId="32A3EA6C" w:rsidR="00A3273B" w:rsidRPr="00E676F7" w:rsidRDefault="00A3273B" w:rsidP="00DF416E">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DF416E">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DF416E">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DF416E">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DF416E">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DF416E">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DF416E">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DF416E">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pPr>
    </w:p>
    <w:p w14:paraId="6785ADE6" w14:textId="0C53A3D9" w:rsidR="3EFE5FE8" w:rsidRPr="00E676F7" w:rsidRDefault="3EFE5FE8" w:rsidP="3EFE5FE8">
      <w:pPr>
        <w:jc w:val="both"/>
      </w:pPr>
      <w:r w:rsidRPr="386E26D2">
        <w:rPr>
          <w:rFonts w:eastAsia="Arial"/>
          <w:color w:val="000000" w:themeColor="text1"/>
        </w:rPr>
        <w:t xml:space="preserve">You may wish to use the same incidents as </w:t>
      </w:r>
      <w:r w:rsidR="6097695F" w:rsidRPr="386E26D2">
        <w:rPr>
          <w:rFonts w:eastAsia="Arial"/>
          <w:color w:val="000000" w:themeColor="text1"/>
        </w:rPr>
        <w:t>you have</w:t>
      </w:r>
      <w:r w:rsidRPr="386E26D2">
        <w:rPr>
          <w:rFonts w:eastAsia="Arial"/>
          <w:color w:val="000000" w:themeColor="text1"/>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rPr>
        <w:t xml:space="preserve"> </w:t>
      </w:r>
    </w:p>
    <w:p w14:paraId="7313F5AA" w14:textId="0DD67C69" w:rsidR="3EFE5FE8" w:rsidRPr="00E676F7" w:rsidRDefault="3EFE5FE8" w:rsidP="3EFE5FE8">
      <w:pPr>
        <w:jc w:val="both"/>
      </w:pPr>
      <w:r w:rsidRPr="00E676F7">
        <w:rPr>
          <w:rFonts w:eastAsia="Arial"/>
          <w:b/>
          <w:bCs/>
          <w:color w:val="000000" w:themeColor="text1"/>
        </w:rPr>
        <w:t>How should the workbook be presented?</w:t>
      </w:r>
    </w:p>
    <w:p w14:paraId="29CC7290" w14:textId="524B51FC" w:rsidR="3EFE5FE8" w:rsidRPr="00E676F7" w:rsidRDefault="3EFE5FE8" w:rsidP="3EFE5FE8">
      <w:pPr>
        <w:jc w:val="both"/>
      </w:pPr>
      <w:r w:rsidRPr="00E676F7">
        <w:rPr>
          <w:rFonts w:eastAsia="Arial"/>
          <w:color w:val="000000" w:themeColor="text1"/>
        </w:rPr>
        <w:t xml:space="preserve"> </w:t>
      </w:r>
    </w:p>
    <w:p w14:paraId="2AEFAEC5" w14:textId="1264B316" w:rsidR="3EFE5FE8" w:rsidRPr="00E676F7" w:rsidRDefault="3EFE5FE8" w:rsidP="3EFE5FE8">
      <w:pPr>
        <w:jc w:val="both"/>
      </w:pPr>
      <w:r w:rsidRPr="00E676F7">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rPr>
        <w:t xml:space="preserve"> </w:t>
      </w:r>
    </w:p>
    <w:p w14:paraId="7E04E480" w14:textId="13CB26B4" w:rsidR="3EFE5FE8" w:rsidRPr="00E676F7" w:rsidRDefault="3EFE5FE8" w:rsidP="3EFE5FE8">
      <w:pPr>
        <w:jc w:val="both"/>
      </w:pPr>
      <w:r w:rsidRPr="00E676F7">
        <w:rPr>
          <w:rFonts w:eastAsia="Arial"/>
          <w:b/>
          <w:bCs/>
          <w:color w:val="000000" w:themeColor="text1"/>
        </w:rPr>
        <w:t>Word count policy</w:t>
      </w:r>
      <w:r w:rsidRPr="00E676F7">
        <w:rPr>
          <w:rFonts w:eastAsia="Arial"/>
          <w:color w:val="000000" w:themeColor="text1"/>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rPr>
        <w:t>(</w:t>
      </w:r>
      <w:hyperlink r:id="rId12">
        <w:r w:rsidRPr="00E676F7">
          <w:rPr>
            <w:rStyle w:val="Hyperlink"/>
            <w:rFonts w:eastAsia="Arial"/>
          </w:rPr>
          <w:t>https://www.uwtsd.ac.uk/media/uwtsd-website/content-assets/documents/academic-office/aqh-chapters/chapters---en/Chapter_07_Assessment_Taught_Programmes_Pages_72-79-UPDATED-05-11-2019.pdf</w:t>
        </w:r>
      </w:hyperlink>
      <w:r w:rsidRPr="00E676F7">
        <w:rPr>
          <w:rFonts w:eastAsia="Arial"/>
          <w:color w:val="0000FF"/>
          <w:u w:val="single"/>
        </w:rPr>
        <w:t xml:space="preserve">) </w:t>
      </w:r>
    </w:p>
    <w:p w14:paraId="3C979037" w14:textId="5A8454C5" w:rsidR="3EFE5FE8" w:rsidRPr="00E676F7" w:rsidRDefault="3EFE5FE8" w:rsidP="3EFE5FE8">
      <w:pPr>
        <w:jc w:val="both"/>
      </w:pPr>
      <w:r w:rsidRPr="00E676F7">
        <w:rPr>
          <w:rFonts w:eastAsia="Arial"/>
          <w:color w:val="000000" w:themeColor="text1"/>
        </w:rPr>
        <w:t xml:space="preserve"> </w:t>
      </w:r>
    </w:p>
    <w:p w14:paraId="359D1873" w14:textId="01A42C34" w:rsidR="3EFE5FE8" w:rsidRPr="00E676F7" w:rsidRDefault="3EFE5FE8" w:rsidP="3EFE5FE8">
      <w:pPr>
        <w:jc w:val="both"/>
      </w:pPr>
      <w:r w:rsidRPr="00E676F7">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93085" w:rsidP="3EFE5FE8">
      <w:pPr>
        <w:jc w:val="both"/>
      </w:pPr>
      <w:hyperlink r:id="rId13">
        <w:r w:rsidR="3EFE5FE8" w:rsidRPr="00E676F7">
          <w:rPr>
            <w:rStyle w:val="Hyperlink"/>
            <w:rFonts w:eastAsia="Arial"/>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rPr>
        <w:t xml:space="preserve"> </w:t>
      </w:r>
    </w:p>
    <w:p w14:paraId="546FFA2D" w14:textId="0604B1CF" w:rsidR="3EFE5FE8" w:rsidRPr="00E676F7" w:rsidRDefault="3EFE5FE8" w:rsidP="3EFE5FE8">
      <w:pPr>
        <w:jc w:val="both"/>
      </w:pPr>
      <w:r w:rsidRPr="00E676F7">
        <w:rPr>
          <w:rFonts w:eastAsia="Arial"/>
          <w:b/>
          <w:bCs/>
          <w:color w:val="000000" w:themeColor="text1"/>
        </w:rPr>
        <w:t>How is the workbook assessed?</w:t>
      </w:r>
    </w:p>
    <w:p w14:paraId="14C8D3B7" w14:textId="258F66A1" w:rsidR="3EFE5FE8" w:rsidRPr="00E676F7" w:rsidRDefault="3EFE5FE8" w:rsidP="3EFE5FE8">
      <w:pPr>
        <w:jc w:val="both"/>
      </w:pPr>
      <w:r w:rsidRPr="00E676F7">
        <w:rPr>
          <w:rFonts w:eastAsia="Arial"/>
          <w:color w:val="000000" w:themeColor="text1"/>
        </w:rPr>
        <w:t xml:space="preserve"> </w:t>
      </w:r>
    </w:p>
    <w:p w14:paraId="2E1811A6" w14:textId="2AB42634" w:rsidR="3EFE5FE8" w:rsidRPr="00E676F7" w:rsidRDefault="3EFE5FE8" w:rsidP="386E26D2">
      <w:pPr>
        <w:jc w:val="both"/>
        <w:rPr>
          <w:rFonts w:eastAsia="Arial"/>
          <w:color w:val="000000" w:themeColor="text1"/>
        </w:rPr>
      </w:pPr>
      <w:r w:rsidRPr="386E26D2">
        <w:rPr>
          <w:rFonts w:eastAsia="Arial"/>
          <w:color w:val="000000" w:themeColor="text1"/>
        </w:rPr>
        <w:t xml:space="preserve">Advice and support about the completion of this workbook </w:t>
      </w:r>
      <w:r w:rsidR="7AA49E1D" w:rsidRPr="386E26D2">
        <w:rPr>
          <w:rFonts w:eastAsia="Arial"/>
          <w:color w:val="000000" w:themeColor="text1"/>
        </w:rPr>
        <w:t xml:space="preserve">is available to you. Please contact Kelly Andrews direct using </w:t>
      </w:r>
      <w:hyperlink r:id="rId14">
        <w:r w:rsidR="7AA49E1D" w:rsidRPr="386E26D2">
          <w:rPr>
            <w:rStyle w:val="Hyperlink"/>
            <w:rFonts w:eastAsia="Arial"/>
          </w:rPr>
          <w:t>k.andrews@uwtsd.ac.uk</w:t>
        </w:r>
      </w:hyperlink>
      <w:r w:rsidR="7AA49E1D" w:rsidRPr="386E26D2">
        <w:rPr>
          <w:rFonts w:eastAsia="Arial"/>
          <w:color w:val="000000" w:themeColor="text1"/>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rPr>
        <w:t xml:space="preserve"> </w:t>
      </w:r>
    </w:p>
    <w:p w14:paraId="57994230" w14:textId="4BD7D8E5" w:rsidR="3EFE5FE8" w:rsidRPr="00E676F7" w:rsidRDefault="3EFE5FE8" w:rsidP="386E26D2">
      <w:pPr>
        <w:jc w:val="both"/>
        <w:rPr>
          <w:rFonts w:eastAsia="Arial"/>
          <w:color w:val="000000" w:themeColor="text1"/>
        </w:rPr>
      </w:pPr>
      <w:r w:rsidRPr="3CAF1088">
        <w:rPr>
          <w:rFonts w:eastAsia="Arial"/>
          <w:color w:val="000000" w:themeColor="text1"/>
        </w:rPr>
        <w:lastRenderedPageBreak/>
        <w:t>Dates of workbook submission</w:t>
      </w:r>
      <w:r w:rsidR="0F0930DF" w:rsidRPr="3CAF1088">
        <w:rPr>
          <w:rFonts w:eastAsia="Arial"/>
          <w:color w:val="000000" w:themeColor="text1"/>
        </w:rPr>
        <w:t xml:space="preserve"> can be located within the General information tile within </w:t>
      </w:r>
      <w:r w:rsidR="25843AD3" w:rsidRPr="3CAF1088">
        <w:rPr>
          <w:rFonts w:eastAsia="Arial"/>
          <w:color w:val="000000" w:themeColor="text1"/>
        </w:rPr>
        <w:t>Moodle.</w:t>
      </w:r>
    </w:p>
    <w:p w14:paraId="51F5312A" w14:textId="52DAA0A4" w:rsidR="3EFE5FE8" w:rsidRPr="00E676F7" w:rsidRDefault="3EFE5FE8" w:rsidP="3EFE5FE8">
      <w:pPr>
        <w:jc w:val="both"/>
      </w:pPr>
      <w:r w:rsidRPr="00E676F7">
        <w:rPr>
          <w:rFonts w:eastAsia="Arial"/>
          <w:color w:val="000000" w:themeColor="text1"/>
        </w:rPr>
        <w:t xml:space="preserve"> </w:t>
      </w:r>
    </w:p>
    <w:p w14:paraId="72A7C5FC" w14:textId="65DE5578" w:rsidR="3EFE5FE8" w:rsidRPr="00E676F7" w:rsidRDefault="3EFE5FE8" w:rsidP="3EFE5FE8">
      <w:pPr>
        <w:jc w:val="both"/>
      </w:pPr>
      <w:r w:rsidRPr="386E26D2">
        <w:rPr>
          <w:rFonts w:eastAsia="Arial"/>
          <w:color w:val="000000" w:themeColor="text1"/>
        </w:rPr>
        <w:t>Once submitted your workbook will be assessed and marked independently.</w:t>
      </w:r>
      <w:r w:rsidR="2AC754D0" w:rsidRPr="386E26D2">
        <w:rPr>
          <w:rFonts w:eastAsia="Arial"/>
          <w:color w:val="000000" w:themeColor="text1"/>
        </w:rPr>
        <w:t xml:space="preserve"> You will </w:t>
      </w:r>
      <w:r w:rsidR="5CCD28EA" w:rsidRPr="386E26D2">
        <w:rPr>
          <w:rFonts w:eastAsia="Arial"/>
          <w:color w:val="000000" w:themeColor="text1"/>
        </w:rPr>
        <w:t>be provided</w:t>
      </w:r>
      <w:r w:rsidR="2AC754D0" w:rsidRPr="386E26D2">
        <w:rPr>
          <w:rFonts w:eastAsia="Arial"/>
          <w:color w:val="000000" w:themeColor="text1"/>
        </w:rPr>
        <w:t xml:space="preserve"> with individual </w:t>
      </w:r>
      <w:r w:rsidR="77827121" w:rsidRPr="386E26D2">
        <w:rPr>
          <w:rFonts w:eastAsia="Arial"/>
          <w:color w:val="000000" w:themeColor="text1"/>
        </w:rPr>
        <w:t xml:space="preserve">feedback once the work has been marked. </w:t>
      </w:r>
    </w:p>
    <w:p w14:paraId="5B920E59" w14:textId="7E0E3BD1" w:rsidR="3EFE5FE8" w:rsidRPr="00E676F7" w:rsidRDefault="3EFE5FE8" w:rsidP="3EFE5FE8">
      <w:pPr>
        <w:ind w:right="237"/>
        <w:jc w:val="both"/>
      </w:pPr>
    </w:p>
    <w:p w14:paraId="0FA4C42B" w14:textId="77777777" w:rsidR="008B28E7" w:rsidRPr="00E676F7" w:rsidRDefault="008B28E7" w:rsidP="00340E9A">
      <w:pPr>
        <w:ind w:right="237"/>
        <w:jc w:val="both"/>
      </w:pPr>
    </w:p>
    <w:p w14:paraId="3F0651C1" w14:textId="77777777" w:rsidR="00F546D1" w:rsidRPr="00E676F7" w:rsidRDefault="00F546D1" w:rsidP="00340E9A">
      <w:pPr>
        <w:ind w:right="237"/>
        <w:jc w:val="both"/>
        <w:rPr>
          <w:b/>
        </w:rPr>
      </w:pPr>
    </w:p>
    <w:p w14:paraId="707B326D" w14:textId="77777777" w:rsidR="00F546D1" w:rsidRPr="00E676F7" w:rsidRDefault="00F546D1" w:rsidP="00340E9A">
      <w:pPr>
        <w:ind w:right="237"/>
        <w:jc w:val="both"/>
        <w:rPr>
          <w:b/>
        </w:rPr>
      </w:pPr>
    </w:p>
    <w:p w14:paraId="414A6D38" w14:textId="77777777" w:rsidR="00D625E7" w:rsidRPr="00E676F7" w:rsidRDefault="00D625E7" w:rsidP="00340E9A">
      <w:pPr>
        <w:ind w:right="237"/>
        <w:rPr>
          <w:b/>
        </w:rPr>
      </w:pPr>
      <w:r w:rsidRPr="00E676F7">
        <w:rPr>
          <w:b/>
        </w:rPr>
        <w:br w:type="page"/>
      </w:r>
    </w:p>
    <w:p w14:paraId="5F4CCD4A" w14:textId="77777777" w:rsidR="000325D9" w:rsidRPr="00E676F7" w:rsidRDefault="000325D9" w:rsidP="00340E9A">
      <w:pPr>
        <w:ind w:right="237"/>
        <w:jc w:val="both"/>
      </w:pPr>
      <w:r w:rsidRPr="00E676F7">
        <w:rPr>
          <w:b/>
        </w:rPr>
        <w:lastRenderedPageBreak/>
        <w:t>Confidentiality</w:t>
      </w:r>
    </w:p>
    <w:p w14:paraId="206C88D2" w14:textId="77777777" w:rsidR="008B28E7" w:rsidRPr="00E676F7" w:rsidRDefault="008B28E7" w:rsidP="00340E9A">
      <w:pPr>
        <w:ind w:right="237"/>
        <w:jc w:val="both"/>
        <w:rPr>
          <w:b/>
        </w:rPr>
      </w:pPr>
    </w:p>
    <w:p w14:paraId="7EC99A35" w14:textId="7F6CA034" w:rsidR="000325D9" w:rsidRPr="00E676F7" w:rsidRDefault="000325D9" w:rsidP="00340E9A">
      <w:pPr>
        <w:ind w:right="237"/>
        <w:jc w:val="both"/>
      </w:pPr>
      <w:r w:rsidRPr="00E676F7">
        <w:t xml:space="preserve">It is important that no individual can be identified </w:t>
      </w:r>
      <w:r w:rsidR="008B28E7" w:rsidRPr="00E676F7">
        <w:t xml:space="preserve">either </w:t>
      </w:r>
      <w:r w:rsidRPr="00E676F7">
        <w:t>directly or indirectly from th</w:t>
      </w:r>
      <w:r w:rsidR="00FF7EBB" w:rsidRPr="00E676F7">
        <w:t xml:space="preserve">e information in the </w:t>
      </w:r>
      <w:r w:rsidR="00F139CF" w:rsidRPr="00E676F7">
        <w:t>workbook</w:t>
      </w:r>
      <w:r w:rsidR="00FF7EBB" w:rsidRPr="00E676F7">
        <w:t>.</w:t>
      </w:r>
      <w:r w:rsidRPr="00E676F7">
        <w:t xml:space="preserve"> However</w:t>
      </w:r>
      <w:r w:rsidR="00D625E7" w:rsidRPr="00E676F7">
        <w:t>,</w:t>
      </w:r>
      <w:r w:rsidRPr="00E676F7">
        <w:t xml:space="preserve"> you must:</w:t>
      </w:r>
    </w:p>
    <w:p w14:paraId="172DCCC1" w14:textId="77777777" w:rsidR="000325D9" w:rsidRPr="00E676F7" w:rsidRDefault="000325D9" w:rsidP="00340E9A">
      <w:pPr>
        <w:ind w:right="237"/>
        <w:jc w:val="both"/>
      </w:pPr>
    </w:p>
    <w:p w14:paraId="5314D85C" w14:textId="16976DD2" w:rsidR="000325D9" w:rsidRPr="00E676F7" w:rsidRDefault="00FF7EBB" w:rsidP="00DF416E">
      <w:pPr>
        <w:numPr>
          <w:ilvl w:val="0"/>
          <w:numId w:val="2"/>
        </w:numPr>
        <w:spacing w:line="259" w:lineRule="auto"/>
        <w:ind w:right="237"/>
        <w:jc w:val="both"/>
        <w:rPr>
          <w:color w:val="000000" w:themeColor="text1"/>
        </w:rPr>
      </w:pPr>
      <w:r w:rsidRPr="386E26D2">
        <w:t>a</w:t>
      </w:r>
      <w:r w:rsidR="000325D9" w:rsidRPr="386E26D2">
        <w:t xml:space="preserve">dhere to guidance in the </w:t>
      </w:r>
      <w:r w:rsidR="00E03B6D" w:rsidRPr="386E26D2">
        <w:t>Candidate</w:t>
      </w:r>
      <w:r w:rsidR="00390074" w:rsidRPr="386E26D2">
        <w:t xml:space="preserve"> H</w:t>
      </w:r>
      <w:r w:rsidRPr="386E26D2">
        <w:t xml:space="preserve">andbook about </w:t>
      </w:r>
      <w:r w:rsidR="03432A10" w:rsidRPr="386E26D2">
        <w:t>confidentiality.</w:t>
      </w:r>
    </w:p>
    <w:p w14:paraId="61BD2FDD" w14:textId="52110227" w:rsidR="000325D9" w:rsidRPr="00E676F7" w:rsidRDefault="00FF7EBB" w:rsidP="00DF416E">
      <w:pPr>
        <w:numPr>
          <w:ilvl w:val="0"/>
          <w:numId w:val="5"/>
        </w:numPr>
        <w:spacing w:line="259" w:lineRule="auto"/>
        <w:ind w:right="237"/>
        <w:jc w:val="both"/>
        <w:rPr>
          <w:color w:val="000000" w:themeColor="text1"/>
        </w:rPr>
      </w:pPr>
      <w:r w:rsidRPr="386E26D2">
        <w:t>n</w:t>
      </w:r>
      <w:r w:rsidR="000325D9" w:rsidRPr="386E26D2">
        <w:t xml:space="preserve">ot identify </w:t>
      </w:r>
      <w:r w:rsidR="00E03B6D" w:rsidRPr="386E26D2">
        <w:t xml:space="preserve">individuals including witnesses, </w:t>
      </w:r>
      <w:r w:rsidR="7744CB9B" w:rsidRPr="386E26D2">
        <w:t>victims,</w:t>
      </w:r>
      <w:r w:rsidR="00E03B6D" w:rsidRPr="386E26D2">
        <w:t xml:space="preserve"> or offenders </w:t>
      </w:r>
      <w:r w:rsidR="00E83F91" w:rsidRPr="386E26D2">
        <w:t xml:space="preserve">by </w:t>
      </w:r>
      <w:r w:rsidR="7ED05EA1" w:rsidRPr="386E26D2">
        <w:t>name.</w:t>
      </w:r>
    </w:p>
    <w:p w14:paraId="31E22773" w14:textId="6E7DCA56" w:rsidR="000325D9" w:rsidRPr="00E676F7" w:rsidRDefault="00FF7EBB" w:rsidP="00DF416E">
      <w:pPr>
        <w:numPr>
          <w:ilvl w:val="0"/>
          <w:numId w:val="5"/>
        </w:numPr>
        <w:spacing w:line="259" w:lineRule="auto"/>
        <w:ind w:right="237"/>
        <w:jc w:val="both"/>
        <w:rPr>
          <w:color w:val="000000" w:themeColor="text1"/>
        </w:rPr>
      </w:pPr>
      <w:r w:rsidRPr="386E26D2">
        <w:t>n</w:t>
      </w:r>
      <w:r w:rsidR="000325D9" w:rsidRPr="386E26D2">
        <w:t>ot write information that enables a</w:t>
      </w:r>
      <w:r w:rsidR="00E03B6D" w:rsidRPr="386E26D2">
        <w:t xml:space="preserve">ny individual </w:t>
      </w:r>
      <w:r w:rsidR="000325D9" w:rsidRPr="386E26D2">
        <w:t>to be identified indirectly through the description you provide. This includes references to names,</w:t>
      </w:r>
      <w:r w:rsidR="008C14C7" w:rsidRPr="386E26D2">
        <w:t xml:space="preserve"> colleagues,</w:t>
      </w:r>
      <w:r w:rsidR="000325D9" w:rsidRPr="386E26D2">
        <w:t xml:space="preserve"> places (inc</w:t>
      </w:r>
      <w:r w:rsidR="008B28E7" w:rsidRPr="386E26D2">
        <w:t>luding</w:t>
      </w:r>
      <w:r w:rsidR="000325D9" w:rsidRPr="386E26D2">
        <w:t xml:space="preserve"> hospitals, schools</w:t>
      </w:r>
      <w:r w:rsidR="008B28E7" w:rsidRPr="386E26D2">
        <w:t>,</w:t>
      </w:r>
      <w:r w:rsidR="000325D9" w:rsidRPr="386E26D2">
        <w:t xml:space="preserve"> </w:t>
      </w:r>
      <w:r w:rsidR="00390074" w:rsidRPr="386E26D2">
        <w:t>t</w:t>
      </w:r>
      <w:r w:rsidR="000325D9" w:rsidRPr="386E26D2">
        <w:t xml:space="preserve">own, </w:t>
      </w:r>
      <w:r w:rsidR="00390074" w:rsidRPr="386E26D2">
        <w:t>v</w:t>
      </w:r>
      <w:r w:rsidR="000325D9" w:rsidRPr="386E26D2">
        <w:t xml:space="preserve">illages, </w:t>
      </w:r>
      <w:r w:rsidR="00390074" w:rsidRPr="386E26D2">
        <w:t>s</w:t>
      </w:r>
      <w:r w:rsidR="000325D9" w:rsidRPr="386E26D2">
        <w:t>treets</w:t>
      </w:r>
      <w:r w:rsidR="00743E40" w:rsidRPr="386E26D2">
        <w:t>) specific incidents which were high profile and could be identified due to past publicity</w:t>
      </w:r>
      <w:r w:rsidR="0049196A" w:rsidRPr="386E26D2">
        <w:t>,</w:t>
      </w:r>
      <w:r w:rsidR="000325D9" w:rsidRPr="386E26D2">
        <w:t xml:space="preserve"> other professionals or any other personal information including medical or other </w:t>
      </w:r>
      <w:r w:rsidR="1C58DB80" w:rsidRPr="386E26D2">
        <w:t>conditions.</w:t>
      </w:r>
    </w:p>
    <w:p w14:paraId="4C102B69" w14:textId="48038418" w:rsidR="00F92E4D" w:rsidRPr="00E676F7" w:rsidRDefault="00FF7EBB" w:rsidP="00DF416E">
      <w:pPr>
        <w:numPr>
          <w:ilvl w:val="0"/>
          <w:numId w:val="4"/>
        </w:numPr>
        <w:spacing w:line="259" w:lineRule="auto"/>
        <w:ind w:right="237"/>
        <w:jc w:val="both"/>
        <w:rPr>
          <w:color w:val="000000" w:themeColor="text1"/>
        </w:rPr>
      </w:pPr>
      <w:r w:rsidRPr="45B99DA0">
        <w:t>t</w:t>
      </w:r>
      <w:r w:rsidR="00F92E4D" w:rsidRPr="45B99DA0">
        <w:t xml:space="preserve">ake personal responsibility for adhering to confidentiality rules. </w:t>
      </w:r>
    </w:p>
    <w:p w14:paraId="4A7E7B8A" w14:textId="49EF66EF" w:rsidR="00865008" w:rsidRPr="00E676F7" w:rsidRDefault="00865008" w:rsidP="00DF416E">
      <w:pPr>
        <w:numPr>
          <w:ilvl w:val="0"/>
          <w:numId w:val="4"/>
        </w:numPr>
        <w:spacing w:line="259" w:lineRule="auto"/>
        <w:ind w:right="237"/>
        <w:jc w:val="both"/>
      </w:pPr>
      <w:r w:rsidRPr="62FC6E27">
        <w:t>not include any dates of any incidents or anything that specifically identifies an actual incident.</w:t>
      </w:r>
    </w:p>
    <w:p w14:paraId="2E3CA89D" w14:textId="3066B565" w:rsidR="62FC6E27" w:rsidRDefault="62FC6E27" w:rsidP="62FC6E27">
      <w:pPr>
        <w:spacing w:line="259" w:lineRule="auto"/>
        <w:ind w:right="237"/>
        <w:jc w:val="both"/>
      </w:pPr>
    </w:p>
    <w:p w14:paraId="4C403500" w14:textId="522912A6" w:rsidR="62FC6E27" w:rsidRDefault="62FC6E27" w:rsidP="62FC6E27">
      <w:pPr>
        <w:spacing w:line="259" w:lineRule="auto"/>
        <w:ind w:right="237"/>
        <w:jc w:val="both"/>
      </w:pPr>
    </w:p>
    <w:p w14:paraId="68EFD407" w14:textId="2DE6FEA8" w:rsidR="27D0E7C0" w:rsidRDefault="27D0E7C0" w:rsidP="62FC6E27">
      <w:pPr>
        <w:jc w:val="both"/>
      </w:pPr>
      <w:r w:rsidRPr="62FC6E27">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rPr>
        <w:t xml:space="preserve"> </w:t>
      </w:r>
    </w:p>
    <w:p w14:paraId="066D5816" w14:textId="75A0C94C" w:rsidR="62FC6E27" w:rsidRDefault="62FC6E27" w:rsidP="62FC6E27">
      <w:pPr>
        <w:jc w:val="both"/>
        <w:rPr>
          <w:rFonts w:ascii="Calibri" w:eastAsia="Calibri" w:hAnsi="Calibri" w:cs="Calibri"/>
          <w:color w:val="000000" w:themeColor="text1"/>
        </w:rPr>
      </w:pPr>
    </w:p>
    <w:p w14:paraId="5973C6D0" w14:textId="610519D0" w:rsidR="27D0E7C0" w:rsidRDefault="27D0E7C0" w:rsidP="62FC6E27">
      <w:pPr>
        <w:jc w:val="both"/>
      </w:pPr>
      <w:r w:rsidRPr="62FC6E27">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rPr>
        <w:t xml:space="preserve"> </w:t>
      </w:r>
    </w:p>
    <w:p w14:paraId="0D95C94B" w14:textId="6D9A4FBD" w:rsidR="62FC6E27" w:rsidRDefault="62FC6E27" w:rsidP="62FC6E27">
      <w:pPr>
        <w:spacing w:line="259" w:lineRule="auto"/>
        <w:ind w:right="237"/>
        <w:jc w:val="both"/>
      </w:pPr>
    </w:p>
    <w:p w14:paraId="235E43AC" w14:textId="77777777" w:rsidR="00FF7EBB" w:rsidRPr="00E676F7" w:rsidRDefault="00FF7EBB" w:rsidP="00340E9A">
      <w:pPr>
        <w:ind w:right="237"/>
        <w:jc w:val="both"/>
      </w:pPr>
    </w:p>
    <w:p w14:paraId="7256DFDE" w14:textId="77777777" w:rsidR="00FF7EBB" w:rsidRPr="00E676F7" w:rsidRDefault="00FF7EBB" w:rsidP="00340E9A">
      <w:pPr>
        <w:ind w:right="237"/>
        <w:jc w:val="both"/>
        <w:rPr>
          <w:b/>
        </w:rPr>
      </w:pPr>
      <w:r w:rsidRPr="00E676F7">
        <w:rPr>
          <w:b/>
        </w:rPr>
        <w:t>NOTE</w:t>
      </w:r>
    </w:p>
    <w:p w14:paraId="09D7454F" w14:textId="77777777" w:rsidR="00FF7EBB" w:rsidRPr="00E676F7" w:rsidRDefault="00FF7EBB" w:rsidP="00340E9A">
      <w:pPr>
        <w:ind w:right="237"/>
        <w:jc w:val="both"/>
      </w:pPr>
    </w:p>
    <w:p w14:paraId="228A8C57" w14:textId="7F95D91C" w:rsidR="00FF7EBB" w:rsidRPr="00E676F7" w:rsidRDefault="002030F2" w:rsidP="00340E9A">
      <w:pPr>
        <w:ind w:right="237"/>
        <w:jc w:val="both"/>
      </w:pPr>
      <w:r w:rsidRPr="00E676F7">
        <w:t xml:space="preserve">Your </w:t>
      </w:r>
      <w:r w:rsidR="00F139CF" w:rsidRPr="00E676F7">
        <w:t>workbook</w:t>
      </w:r>
      <w:r w:rsidRPr="00E676F7">
        <w:t xml:space="preserve"> will be submitted electronically via Turnitin on Moodle. </w:t>
      </w:r>
      <w:r w:rsidR="00E03B6D" w:rsidRPr="00E676F7">
        <w:t xml:space="preserve">Guidance on this is in the Candidate Handbook. </w:t>
      </w:r>
    </w:p>
    <w:p w14:paraId="3836B8A0" w14:textId="77777777" w:rsidR="00390074" w:rsidRPr="00E676F7" w:rsidRDefault="00390074" w:rsidP="00340E9A">
      <w:pPr>
        <w:ind w:left="360" w:right="237"/>
        <w:jc w:val="both"/>
        <w:rPr>
          <w:b/>
        </w:rPr>
      </w:pPr>
    </w:p>
    <w:p w14:paraId="2655B5DB" w14:textId="2D60FA2E" w:rsidR="00390074" w:rsidRPr="00E676F7" w:rsidRDefault="00390074" w:rsidP="386E26D2">
      <w:pPr>
        <w:ind w:right="237"/>
        <w:jc w:val="both"/>
        <w:rPr>
          <w:b/>
          <w:bCs/>
          <w:i/>
          <w:iCs/>
        </w:rPr>
      </w:pPr>
      <w:r w:rsidRPr="386E26D2">
        <w:rPr>
          <w:b/>
          <w:bCs/>
          <w:i/>
          <w:iCs/>
        </w:rPr>
        <w:t xml:space="preserve">Remember that the </w:t>
      </w:r>
      <w:r w:rsidR="00E03B6D" w:rsidRPr="386E26D2">
        <w:rPr>
          <w:b/>
          <w:bCs/>
          <w:i/>
          <w:iCs/>
        </w:rPr>
        <w:t>w</w:t>
      </w:r>
      <w:r w:rsidR="00F139CF" w:rsidRPr="386E26D2">
        <w:rPr>
          <w:b/>
          <w:bCs/>
          <w:i/>
          <w:iCs/>
        </w:rPr>
        <w:t>orkbook</w:t>
      </w:r>
      <w:r w:rsidRPr="386E26D2">
        <w:rPr>
          <w:b/>
          <w:bCs/>
          <w:i/>
          <w:iCs/>
        </w:rPr>
        <w:t xml:space="preserve"> is YOUR </w:t>
      </w:r>
      <w:r w:rsidR="00920E5B" w:rsidRPr="386E26D2">
        <w:rPr>
          <w:b/>
          <w:bCs/>
          <w:i/>
          <w:iCs/>
        </w:rPr>
        <w:t>responsibility you must not rely on the assessor or anyone else to pick up any confidentiality breaches as this is your work and you must accept full responsibility for confidentiality.</w:t>
      </w:r>
      <w:r w:rsidRPr="386E26D2">
        <w:rPr>
          <w:b/>
          <w:bCs/>
          <w:i/>
          <w:iCs/>
        </w:rPr>
        <w:t xml:space="preserve"> Meeting all the confidentiality requirements is </w:t>
      </w:r>
      <w:r w:rsidR="22C5C356" w:rsidRPr="386E26D2">
        <w:rPr>
          <w:b/>
          <w:bCs/>
          <w:i/>
          <w:iCs/>
        </w:rPr>
        <w:t>particularly important</w:t>
      </w:r>
      <w:r w:rsidRPr="386E26D2">
        <w:rPr>
          <w:b/>
          <w:bCs/>
          <w:i/>
          <w:iCs/>
        </w:rPr>
        <w:t xml:space="preserve">. </w:t>
      </w:r>
    </w:p>
    <w:p w14:paraId="412E6355" w14:textId="4388B0CB" w:rsidR="00390074" w:rsidRPr="00E676F7" w:rsidRDefault="00390074" w:rsidP="44CE3355">
      <w:pPr>
        <w:ind w:left="360" w:right="237"/>
        <w:jc w:val="both"/>
        <w:rPr>
          <w:b/>
          <w:bCs/>
        </w:rPr>
      </w:pPr>
    </w:p>
    <w:p w14:paraId="64788E41" w14:textId="77777777" w:rsidR="00E03B6D" w:rsidRPr="00E676F7" w:rsidRDefault="00E03B6D" w:rsidP="00340E9A">
      <w:pPr>
        <w:ind w:right="237"/>
        <w:jc w:val="both"/>
        <w:rPr>
          <w:b/>
        </w:rPr>
      </w:pPr>
    </w:p>
    <w:p w14:paraId="2BA58660" w14:textId="6FE2A248" w:rsidR="000325D9" w:rsidRPr="00E676F7" w:rsidRDefault="000325D9" w:rsidP="00340E9A">
      <w:pPr>
        <w:ind w:right="237"/>
        <w:jc w:val="both"/>
        <w:rPr>
          <w:b/>
        </w:rPr>
      </w:pPr>
      <w:r w:rsidRPr="00E676F7">
        <w:rPr>
          <w:b/>
        </w:rPr>
        <w:t>Dyslexia and other special circumstances</w:t>
      </w:r>
    </w:p>
    <w:p w14:paraId="0820EA31" w14:textId="77777777" w:rsidR="000325D9" w:rsidRPr="00E676F7" w:rsidRDefault="000325D9" w:rsidP="00340E9A">
      <w:pPr>
        <w:ind w:right="237"/>
        <w:jc w:val="both"/>
        <w:rPr>
          <w:b/>
          <w:u w:val="single"/>
        </w:rPr>
      </w:pPr>
    </w:p>
    <w:p w14:paraId="71C5210E" w14:textId="175379B1" w:rsidR="000325D9" w:rsidRPr="00E676F7" w:rsidRDefault="000325D9" w:rsidP="00340E9A">
      <w:pPr>
        <w:ind w:right="237"/>
        <w:jc w:val="both"/>
      </w:pPr>
      <w:r w:rsidRPr="00E676F7">
        <w:t xml:space="preserve">If you have any condition that you feel may affect your ability to deal with any part of the programme, please </w:t>
      </w:r>
      <w:r w:rsidR="00F6513F" w:rsidRPr="00E676F7">
        <w:t>see the Candidate Handbook for further guidance</w:t>
      </w:r>
      <w:r w:rsidR="0057780F" w:rsidRPr="00E676F7">
        <w:t>.</w:t>
      </w:r>
      <w:r w:rsidRPr="00E676F7">
        <w:t xml:space="preserve"> The University has a </w:t>
      </w:r>
      <w:r w:rsidR="008B28E7" w:rsidRPr="00E676F7">
        <w:t>S</w:t>
      </w:r>
      <w:r w:rsidRPr="00E676F7">
        <w:t xml:space="preserve">tudent </w:t>
      </w:r>
      <w:r w:rsidR="008B28E7" w:rsidRPr="00E676F7">
        <w:t>S</w:t>
      </w:r>
      <w:r w:rsidRPr="00E676F7">
        <w:t xml:space="preserve">ervices </w:t>
      </w:r>
      <w:r w:rsidR="008B28E7" w:rsidRPr="00E676F7">
        <w:t>U</w:t>
      </w:r>
      <w:r w:rsidRPr="00E676F7">
        <w:t xml:space="preserve">nit </w:t>
      </w:r>
      <w:r w:rsidR="008B28E7" w:rsidRPr="00E676F7">
        <w:t xml:space="preserve">that </w:t>
      </w:r>
      <w:r w:rsidRPr="00E676F7">
        <w:t xml:space="preserve">may be able to help but </w:t>
      </w:r>
      <w:r w:rsidRPr="00E676F7">
        <w:rPr>
          <w:b/>
          <w:i/>
        </w:rPr>
        <w:t>it is the learner</w:t>
      </w:r>
      <w:r w:rsidR="00390074" w:rsidRPr="00E676F7">
        <w:rPr>
          <w:b/>
          <w:i/>
        </w:rPr>
        <w:t>’</w:t>
      </w:r>
      <w:r w:rsidRPr="00E676F7">
        <w:rPr>
          <w:b/>
          <w:i/>
        </w:rPr>
        <w:t>s individual responsibility to contact them</w:t>
      </w:r>
      <w:r w:rsidRPr="00E676F7">
        <w:t xml:space="preserve">. </w:t>
      </w:r>
    </w:p>
    <w:p w14:paraId="32920C53" w14:textId="77777777" w:rsidR="000325D9" w:rsidRPr="00E676F7" w:rsidRDefault="000325D9" w:rsidP="00340E9A">
      <w:pPr>
        <w:ind w:right="237"/>
        <w:jc w:val="both"/>
        <w:rPr>
          <w:b/>
        </w:rPr>
      </w:pPr>
    </w:p>
    <w:p w14:paraId="27EF97E8" w14:textId="77777777" w:rsidR="000325D9" w:rsidRPr="00E676F7" w:rsidRDefault="000325D9" w:rsidP="00340E9A">
      <w:pPr>
        <w:ind w:right="237"/>
        <w:jc w:val="both"/>
        <w:rPr>
          <w:b/>
        </w:rPr>
      </w:pPr>
    </w:p>
    <w:p w14:paraId="2DA36B43" w14:textId="77777777" w:rsidR="007C1D94" w:rsidRPr="00E676F7" w:rsidRDefault="00C7108B" w:rsidP="00340E9A">
      <w:pPr>
        <w:ind w:right="237"/>
        <w:rPr>
          <w:b/>
        </w:rPr>
      </w:pPr>
      <w:r w:rsidRPr="00E676F7">
        <w:rPr>
          <w:b/>
        </w:rPr>
        <w:br w:type="page"/>
      </w:r>
    </w:p>
    <w:p w14:paraId="7156A3DB" w14:textId="77777777" w:rsidR="004B600B" w:rsidRPr="00E676F7" w:rsidRDefault="004B600B" w:rsidP="00340E9A">
      <w:pPr>
        <w:ind w:right="237"/>
        <w:jc w:val="both"/>
        <w:rPr>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rPr>
      </w:pPr>
      <w:r w:rsidRPr="00E676F7">
        <w:rPr>
          <w:b/>
        </w:rPr>
        <w:t xml:space="preserve">Competency Based </w:t>
      </w:r>
      <w:r w:rsidR="00F139CF" w:rsidRPr="00E676F7">
        <w:rPr>
          <w:b/>
        </w:rPr>
        <w:t>Workbook</w:t>
      </w:r>
      <w:r w:rsidR="00E83F91" w:rsidRPr="00E676F7">
        <w:rPr>
          <w:b/>
        </w:rPr>
        <w:t xml:space="preserve"> </w:t>
      </w:r>
      <w:r w:rsidR="00446F80" w:rsidRPr="00E676F7">
        <w:rPr>
          <w:b/>
        </w:rPr>
        <w:t xml:space="preserve">2 </w:t>
      </w:r>
      <w:r w:rsidR="00E83F91" w:rsidRPr="00E676F7">
        <w:rPr>
          <w:b/>
        </w:rPr>
        <w:t xml:space="preserve">- </w:t>
      </w:r>
      <w:r w:rsidR="004B600B" w:rsidRPr="00E676F7">
        <w:rPr>
          <w:b/>
        </w:rPr>
        <w:t xml:space="preserve">Learner </w:t>
      </w:r>
      <w:r w:rsidR="00F139CF" w:rsidRPr="00E676F7">
        <w:rPr>
          <w:b/>
        </w:rPr>
        <w:t>Workbook</w:t>
      </w:r>
      <w:r w:rsidR="004B600B" w:rsidRPr="00E676F7">
        <w:rPr>
          <w:b/>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rPr>
      </w:pPr>
    </w:p>
    <w:p w14:paraId="0AD18104" w14:textId="77777777" w:rsidR="004B600B" w:rsidRPr="00E676F7" w:rsidRDefault="004B600B" w:rsidP="00340E9A">
      <w:pPr>
        <w:ind w:right="237"/>
        <w:jc w:val="both"/>
      </w:pPr>
    </w:p>
    <w:p w14:paraId="224F2FC7" w14:textId="77777777" w:rsidR="007C1D94" w:rsidRPr="00E676F7" w:rsidRDefault="007C1D94" w:rsidP="00340E9A">
      <w:pPr>
        <w:ind w:right="237"/>
        <w:jc w:val="both"/>
        <w:rPr>
          <w:i/>
        </w:rPr>
      </w:pPr>
      <w:r w:rsidRPr="00E676F7">
        <w:rPr>
          <w:i/>
        </w:rPr>
        <w:t xml:space="preserve">Guidance: </w:t>
      </w:r>
    </w:p>
    <w:p w14:paraId="52E8970B" w14:textId="77777777" w:rsidR="008B28E7" w:rsidRPr="00E676F7" w:rsidRDefault="008B28E7" w:rsidP="00340E9A">
      <w:pPr>
        <w:ind w:right="237"/>
        <w:jc w:val="both"/>
        <w:rPr>
          <w:i/>
        </w:rPr>
      </w:pPr>
    </w:p>
    <w:p w14:paraId="3FF77237" w14:textId="1DE7AC90" w:rsidR="007C1D94" w:rsidRPr="00E676F7" w:rsidRDefault="007C1D94" w:rsidP="00DF416E">
      <w:pPr>
        <w:numPr>
          <w:ilvl w:val="0"/>
          <w:numId w:val="3"/>
        </w:numPr>
        <w:ind w:right="237"/>
        <w:jc w:val="both"/>
        <w:rPr>
          <w:i/>
          <w:iCs/>
        </w:rPr>
      </w:pPr>
      <w:r w:rsidRPr="0AC9664E">
        <w:rPr>
          <w:i/>
          <w:iCs/>
        </w:rPr>
        <w:t xml:space="preserve">Your </w:t>
      </w:r>
      <w:r w:rsidR="00F139CF" w:rsidRPr="0AC9664E">
        <w:rPr>
          <w:i/>
          <w:iCs/>
        </w:rPr>
        <w:t>workbook</w:t>
      </w:r>
      <w:r w:rsidRPr="0AC9664E">
        <w:rPr>
          <w:i/>
          <w:iCs/>
        </w:rPr>
        <w:t xml:space="preserve"> must contain items 1</w:t>
      </w:r>
      <w:r w:rsidR="002030F2" w:rsidRPr="0AC9664E">
        <w:rPr>
          <w:i/>
          <w:iCs/>
        </w:rPr>
        <w:t xml:space="preserve"> </w:t>
      </w:r>
      <w:r w:rsidR="002657E9" w:rsidRPr="0AC9664E">
        <w:rPr>
          <w:i/>
          <w:iCs/>
        </w:rPr>
        <w:t>-</w:t>
      </w:r>
      <w:r w:rsidR="002030F2" w:rsidRPr="0AC9664E">
        <w:rPr>
          <w:i/>
          <w:iCs/>
        </w:rPr>
        <w:t xml:space="preserve"> 5</w:t>
      </w:r>
      <w:r w:rsidR="00E83F91" w:rsidRPr="0AC9664E">
        <w:rPr>
          <w:i/>
          <w:iCs/>
        </w:rPr>
        <w:t xml:space="preserve"> </w:t>
      </w:r>
      <w:r w:rsidR="009F3AEC" w:rsidRPr="0AC9664E">
        <w:rPr>
          <w:i/>
          <w:iCs/>
        </w:rPr>
        <w:t>below</w:t>
      </w:r>
      <w:r w:rsidRPr="0AC9664E">
        <w:rPr>
          <w:i/>
          <w:iCs/>
        </w:rPr>
        <w:t xml:space="preserve"> (in the o</w:t>
      </w:r>
      <w:r w:rsidR="00751263" w:rsidRPr="0AC9664E">
        <w:rPr>
          <w:i/>
          <w:iCs/>
        </w:rPr>
        <w:t>rder given</w:t>
      </w:r>
      <w:r w:rsidR="09AFC8DB" w:rsidRPr="0AC9664E">
        <w:rPr>
          <w:i/>
          <w:iCs/>
        </w:rPr>
        <w:t>).</w:t>
      </w:r>
    </w:p>
    <w:p w14:paraId="12E56D11" w14:textId="018CF407" w:rsidR="00895FCE" w:rsidRPr="00E676F7" w:rsidRDefault="007C1D94" w:rsidP="00DF416E">
      <w:pPr>
        <w:numPr>
          <w:ilvl w:val="0"/>
          <w:numId w:val="3"/>
        </w:numPr>
        <w:ind w:right="237"/>
        <w:jc w:val="both"/>
        <w:rPr>
          <w:i/>
          <w:iCs/>
        </w:rPr>
      </w:pPr>
      <w:r w:rsidRPr="0AC9664E">
        <w:rPr>
          <w:i/>
          <w:iCs/>
        </w:rPr>
        <w:t xml:space="preserve">You </w:t>
      </w:r>
      <w:r w:rsidR="00B12295" w:rsidRPr="0AC9664E">
        <w:rPr>
          <w:i/>
          <w:iCs/>
        </w:rPr>
        <w:t xml:space="preserve">should </w:t>
      </w:r>
      <w:r w:rsidRPr="0AC9664E">
        <w:rPr>
          <w:i/>
          <w:iCs/>
        </w:rPr>
        <w:t>use the pro</w:t>
      </w:r>
      <w:r w:rsidR="00390074" w:rsidRPr="0AC9664E">
        <w:rPr>
          <w:i/>
          <w:iCs/>
        </w:rPr>
        <w:t>-</w:t>
      </w:r>
      <w:r w:rsidRPr="0AC9664E">
        <w:rPr>
          <w:i/>
          <w:iCs/>
        </w:rPr>
        <w:t xml:space="preserve">forma </w:t>
      </w:r>
      <w:r w:rsidR="008B28E7" w:rsidRPr="0AC9664E">
        <w:rPr>
          <w:i/>
          <w:iCs/>
        </w:rPr>
        <w:t xml:space="preserve">to insert your text within </w:t>
      </w:r>
      <w:r w:rsidRPr="0AC9664E">
        <w:rPr>
          <w:i/>
          <w:iCs/>
        </w:rPr>
        <w:t xml:space="preserve">each </w:t>
      </w:r>
      <w:r w:rsidR="6A1461EF" w:rsidRPr="0AC9664E">
        <w:rPr>
          <w:i/>
          <w:iCs/>
        </w:rPr>
        <w:t>section.</w:t>
      </w:r>
      <w:r w:rsidRPr="0AC9664E">
        <w:rPr>
          <w:i/>
          <w:iCs/>
        </w:rPr>
        <w:t xml:space="preserve"> </w:t>
      </w:r>
    </w:p>
    <w:p w14:paraId="2569501F" w14:textId="6CF9FFEE" w:rsidR="00F6ACA0" w:rsidRDefault="00F6ACA0" w:rsidP="00DF416E">
      <w:pPr>
        <w:numPr>
          <w:ilvl w:val="0"/>
          <w:numId w:val="3"/>
        </w:numPr>
        <w:ind w:right="237"/>
        <w:jc w:val="both"/>
        <w:rPr>
          <w:i/>
          <w:iCs/>
        </w:rPr>
      </w:pPr>
      <w:r w:rsidRPr="7E289108">
        <w:rPr>
          <w:i/>
          <w:iCs/>
        </w:rPr>
        <w:t>Note that this module has 2 components with each weighted at 50% of the overall 100% marks total</w:t>
      </w:r>
      <w:r w:rsidR="7D00799C" w:rsidRPr="7E289108">
        <w:rPr>
          <w:i/>
          <w:iCs/>
        </w:rPr>
        <w:t>.</w:t>
      </w:r>
    </w:p>
    <w:p w14:paraId="593D7881" w14:textId="4C46D9B0" w:rsidR="7D00799C" w:rsidRDefault="7D00799C" w:rsidP="00DF416E">
      <w:pPr>
        <w:numPr>
          <w:ilvl w:val="0"/>
          <w:numId w:val="3"/>
        </w:numPr>
        <w:ind w:right="237"/>
        <w:jc w:val="both"/>
        <w:rPr>
          <w:i/>
          <w:iCs/>
        </w:rPr>
      </w:pPr>
      <w:r w:rsidRPr="0AC9664E">
        <w:rPr>
          <w:i/>
          <w:iCs/>
        </w:rPr>
        <w:t xml:space="preserve">You should upload your completed document as a saved pdf file of this workbook; if this is not possible then a </w:t>
      </w:r>
      <w:r w:rsidR="729D9DA1" w:rsidRPr="0AC9664E">
        <w:rPr>
          <w:i/>
          <w:iCs/>
        </w:rPr>
        <w:t>Word Doc</w:t>
      </w:r>
      <w:r w:rsidR="52C5F206" w:rsidRPr="0AC9664E">
        <w:rPr>
          <w:i/>
          <w:iCs/>
        </w:rPr>
        <w:t xml:space="preserve"> </w:t>
      </w:r>
      <w:r w:rsidRPr="0AC9664E">
        <w:rPr>
          <w:i/>
          <w:iCs/>
        </w:rPr>
        <w:t>file is acce</w:t>
      </w:r>
      <w:r w:rsidR="58D83881" w:rsidRPr="0AC9664E">
        <w:rPr>
          <w:i/>
          <w:iCs/>
        </w:rPr>
        <w:t>ptable. Do not send a scanned file from a photocopier</w:t>
      </w:r>
      <w:r w:rsidR="00582870" w:rsidRPr="0AC9664E">
        <w:rPr>
          <w:i/>
          <w:iCs/>
        </w:rPr>
        <w:t>, an apple.dot file, or a Microsoft publisher file as Turnitin will not be able to assess them, despit</w:t>
      </w:r>
      <w:r w:rsidR="0E9DF198" w:rsidRPr="0AC9664E">
        <w:rPr>
          <w:i/>
          <w:iCs/>
        </w:rPr>
        <w:t>e you being able to upload them.</w:t>
      </w:r>
    </w:p>
    <w:p w14:paraId="0695EACA" w14:textId="77777777" w:rsidR="00B12295" w:rsidRPr="00E676F7" w:rsidRDefault="00B12295" w:rsidP="00340E9A">
      <w:pPr>
        <w:ind w:right="237"/>
        <w:jc w:val="both"/>
        <w:rPr>
          <w:b/>
        </w:rPr>
      </w:pPr>
    </w:p>
    <w:p w14:paraId="405CF10B" w14:textId="77777777" w:rsidR="008B28E7" w:rsidRPr="00E676F7" w:rsidRDefault="008B28E7" w:rsidP="00340E9A">
      <w:pPr>
        <w:ind w:right="237"/>
        <w:jc w:val="both"/>
        <w:rPr>
          <w:b/>
        </w:rPr>
      </w:pPr>
      <w:r w:rsidRPr="00E676F7">
        <w:rPr>
          <w:b/>
        </w:rPr>
        <w:t xml:space="preserve">Contents </w:t>
      </w:r>
    </w:p>
    <w:p w14:paraId="48980C89" w14:textId="77777777" w:rsidR="00B12295" w:rsidRPr="00E676F7" w:rsidRDefault="00B12295" w:rsidP="00340E9A">
      <w:pPr>
        <w:ind w:right="237"/>
        <w:jc w:val="both"/>
        <w:rPr>
          <w:b/>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rPr>
            </w:pPr>
            <w:r w:rsidRPr="45B99DA0">
              <w:rPr>
                <w:b/>
                <w:bCs/>
              </w:rPr>
              <w:t>Component 1</w:t>
            </w:r>
          </w:p>
          <w:p w14:paraId="0C25BFEF" w14:textId="47C1B87F" w:rsidR="00446F80" w:rsidRPr="00E676F7" w:rsidRDefault="65F2CC63" w:rsidP="45B99DA0">
            <w:pPr>
              <w:ind w:right="237"/>
              <w:jc w:val="both"/>
              <w:rPr>
                <w:b/>
                <w:bCs/>
              </w:rPr>
            </w:pPr>
            <w:r w:rsidRPr="39924DF9">
              <w:rPr>
                <w:b/>
                <w:bCs/>
              </w:rPr>
              <w:t>5</w:t>
            </w:r>
            <w:r w:rsidR="2DCB5FBB" w:rsidRPr="39924DF9">
              <w:rPr>
                <w:b/>
                <w:bCs/>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rPr>
            </w:pPr>
            <w:r w:rsidRPr="00E676F7">
              <w:rPr>
                <w:b/>
              </w:rPr>
              <w:t xml:space="preserve">Area of Professional Practice </w:t>
            </w:r>
          </w:p>
          <w:p w14:paraId="1A5D6AF9" w14:textId="77777777" w:rsidR="00446F80" w:rsidRPr="00E676F7" w:rsidRDefault="00446F80" w:rsidP="00340E9A">
            <w:pPr>
              <w:ind w:right="237"/>
              <w:jc w:val="both"/>
              <w:rPr>
                <w:b/>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rPr>
            </w:pPr>
            <w:r w:rsidRPr="00E676F7">
              <w:rPr>
                <w:b/>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pPr>
            <w:r w:rsidRPr="45B99DA0">
              <w:t xml:space="preserve">Task 1 </w:t>
            </w:r>
          </w:p>
        </w:tc>
        <w:tc>
          <w:tcPr>
            <w:tcW w:w="4515" w:type="dxa"/>
            <w:shd w:val="clear" w:color="auto" w:fill="auto"/>
          </w:tcPr>
          <w:p w14:paraId="76D58481" w14:textId="1AA28C06" w:rsidR="00446F80" w:rsidRPr="00BA2666" w:rsidRDefault="49A5BFC9" w:rsidP="7E289108">
            <w:pPr>
              <w:ind w:right="237"/>
              <w:jc w:val="both"/>
              <w:rPr>
                <w:b/>
                <w:bCs/>
              </w:rPr>
            </w:pPr>
            <w:r w:rsidRPr="7E289108">
              <w:rPr>
                <w:b/>
                <w:bCs/>
              </w:rPr>
              <w:t>Maintaining</w:t>
            </w:r>
            <w:r w:rsidR="6D2BD0AC" w:rsidRPr="7E289108">
              <w:rPr>
                <w:b/>
                <w:bCs/>
              </w:rPr>
              <w:t xml:space="preserve"> </w:t>
            </w:r>
            <w:r w:rsidRPr="7E289108">
              <w:rPr>
                <w:b/>
                <w:bCs/>
              </w:rPr>
              <w:t xml:space="preserve">Professional </w:t>
            </w:r>
            <w:r w:rsidR="5E201341" w:rsidRPr="7E289108">
              <w:rPr>
                <w:b/>
                <w:bCs/>
              </w:rPr>
              <w:t xml:space="preserve"> </w:t>
            </w:r>
          </w:p>
          <w:p w14:paraId="02C8B68E" w14:textId="47DB028C" w:rsidR="00446F80" w:rsidRPr="00BA2666" w:rsidRDefault="49A5BFC9" w:rsidP="6EC676A3">
            <w:pPr>
              <w:ind w:right="237"/>
              <w:jc w:val="both"/>
              <w:rPr>
                <w:b/>
                <w:bCs/>
              </w:rPr>
            </w:pPr>
            <w:r w:rsidRPr="7E289108">
              <w:rPr>
                <w:b/>
                <w:bCs/>
              </w:rPr>
              <w:t>Standards</w:t>
            </w:r>
          </w:p>
          <w:p w14:paraId="68536ED3" w14:textId="5AF1B001" w:rsidR="00446F80" w:rsidRPr="00BA2666" w:rsidRDefault="49A5BFC9" w:rsidP="7E289108">
            <w:pPr>
              <w:ind w:right="237"/>
              <w:jc w:val="both"/>
              <w:rPr>
                <w:b/>
                <w:bCs/>
              </w:rPr>
            </w:pPr>
            <w:r w:rsidRPr="7E289108">
              <w:rPr>
                <w:b/>
                <w:bCs/>
              </w:rPr>
              <w:t>Leadership and Team-working</w:t>
            </w:r>
          </w:p>
          <w:p w14:paraId="13F52887" w14:textId="13BE2ADA" w:rsidR="00446F80" w:rsidRPr="00E676F7" w:rsidRDefault="6EC676A3" w:rsidP="6EC676A3">
            <w:pPr>
              <w:ind w:right="237"/>
              <w:jc w:val="both"/>
              <w:rPr>
                <w:b/>
                <w:bCs/>
                <w:highlight w:val="yellow"/>
              </w:rPr>
            </w:pPr>
            <w:r w:rsidRPr="00BA2666">
              <w:rPr>
                <w:b/>
                <w:bCs/>
              </w:rPr>
              <w:t>Wellbeing and Resilience</w:t>
            </w:r>
          </w:p>
        </w:tc>
        <w:tc>
          <w:tcPr>
            <w:tcW w:w="2237" w:type="dxa"/>
          </w:tcPr>
          <w:p w14:paraId="6787B963" w14:textId="29B04F23" w:rsidR="00446F80" w:rsidRPr="00E676F7" w:rsidRDefault="4E9166D2" w:rsidP="1E8636EB">
            <w:pPr>
              <w:ind w:right="237"/>
              <w:jc w:val="both"/>
              <w:rPr>
                <w:b/>
                <w:bCs/>
              </w:rPr>
            </w:pPr>
            <w:r w:rsidRPr="32AC66E1">
              <w:rPr>
                <w:b/>
                <w:bCs/>
              </w:rPr>
              <w:t>2</w:t>
            </w:r>
            <w:r w:rsidR="5473CB14" w:rsidRPr="32AC66E1">
              <w:rPr>
                <w:b/>
                <w:bCs/>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pPr>
            <w:r w:rsidRPr="45B99DA0">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rPr>
            </w:pPr>
            <w:r w:rsidRPr="69F7424F">
              <w:rPr>
                <w:rFonts w:eastAsia="Arial"/>
                <w:b/>
                <w:bCs/>
                <w:color w:val="000000" w:themeColor="text1"/>
              </w:rPr>
              <w:t>Vulnerability and Risk</w:t>
            </w:r>
          </w:p>
          <w:p w14:paraId="5EAEBCCC" w14:textId="1030F0F5" w:rsidR="0382E714" w:rsidRDefault="0382E714" w:rsidP="69F7424F">
            <w:pPr>
              <w:ind w:right="237"/>
              <w:jc w:val="both"/>
              <w:rPr>
                <w:b/>
                <w:bCs/>
                <w:color w:val="000000" w:themeColor="text1"/>
              </w:rPr>
            </w:pPr>
            <w:r w:rsidRPr="69F7424F">
              <w:rPr>
                <w:rFonts w:eastAsia="Arial"/>
                <w:b/>
                <w:bCs/>
                <w:color w:val="000000" w:themeColor="text1"/>
              </w:rPr>
              <w:t>Evidence-based policing</w:t>
            </w:r>
          </w:p>
          <w:p w14:paraId="2C3E7745" w14:textId="2395FEB5" w:rsidR="00446F80" w:rsidRPr="00E676F7" w:rsidRDefault="00446F80" w:rsidP="00340E9A">
            <w:pPr>
              <w:ind w:right="237"/>
              <w:jc w:val="both"/>
              <w:rPr>
                <w:b/>
              </w:rPr>
            </w:pPr>
          </w:p>
        </w:tc>
        <w:tc>
          <w:tcPr>
            <w:tcW w:w="2237" w:type="dxa"/>
          </w:tcPr>
          <w:p w14:paraId="151A1BD9" w14:textId="46B0B07D" w:rsidR="00446F80" w:rsidRPr="00E676F7" w:rsidRDefault="45E736F2" w:rsidP="32AC66E1">
            <w:pPr>
              <w:ind w:right="237"/>
              <w:jc w:val="both"/>
              <w:rPr>
                <w:b/>
                <w:bCs/>
              </w:rPr>
            </w:pPr>
            <w:r w:rsidRPr="32AC66E1">
              <w:rPr>
                <w:b/>
                <w:bCs/>
              </w:rPr>
              <w:t>2</w:t>
            </w:r>
            <w:r w:rsidR="35574223" w:rsidRPr="32AC66E1">
              <w:rPr>
                <w:b/>
                <w:bCs/>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pPr>
            <w:r w:rsidRPr="45B99DA0">
              <w:t>Task 3</w:t>
            </w:r>
          </w:p>
        </w:tc>
        <w:tc>
          <w:tcPr>
            <w:tcW w:w="4515" w:type="dxa"/>
            <w:shd w:val="clear" w:color="auto" w:fill="auto"/>
          </w:tcPr>
          <w:p w14:paraId="2C1742F0" w14:textId="3F79C312" w:rsidR="6218D768" w:rsidRDefault="6218D768" w:rsidP="45B99DA0">
            <w:pPr>
              <w:jc w:val="both"/>
              <w:rPr>
                <w:b/>
                <w:bCs/>
              </w:rPr>
            </w:pPr>
            <w:r w:rsidRPr="45B99DA0">
              <w:rPr>
                <w:b/>
                <w:bCs/>
              </w:rPr>
              <w:t xml:space="preserve">O.C.P </w:t>
            </w:r>
          </w:p>
        </w:tc>
        <w:tc>
          <w:tcPr>
            <w:tcW w:w="2237" w:type="dxa"/>
          </w:tcPr>
          <w:p w14:paraId="03F37894" w14:textId="5D0F0E13" w:rsidR="6218D768" w:rsidRDefault="156A764A" w:rsidP="0FF883D4">
            <w:pPr>
              <w:ind w:right="237"/>
              <w:jc w:val="both"/>
              <w:rPr>
                <w:rFonts w:eastAsia="Arial"/>
                <w:b/>
                <w:bCs/>
                <w:color w:val="000000" w:themeColor="text1"/>
              </w:rPr>
            </w:pPr>
            <w:r w:rsidRPr="0FF883D4">
              <w:rPr>
                <w:rFonts w:eastAsia="Arial"/>
                <w:b/>
                <w:bCs/>
                <w:color w:val="000000" w:themeColor="text1"/>
              </w:rPr>
              <w:t>2000</w:t>
            </w:r>
          </w:p>
          <w:p w14:paraId="1C607854" w14:textId="57A34779" w:rsidR="6218D768" w:rsidRDefault="6218D768" w:rsidP="0FF883D4">
            <w:pPr>
              <w:ind w:right="237"/>
              <w:jc w:val="both"/>
              <w:rPr>
                <w:rFonts w:eastAsia="Arial"/>
                <w:b/>
                <w:bCs/>
                <w:color w:val="000000" w:themeColor="text1"/>
              </w:rPr>
            </w:pPr>
            <w:r w:rsidRPr="0FF883D4">
              <w:rPr>
                <w:rFonts w:eastAsia="Arial"/>
                <w:b/>
                <w:bCs/>
                <w:color w:val="000000" w:themeColor="text1"/>
              </w:rPr>
              <w:t>equivalent</w:t>
            </w:r>
          </w:p>
          <w:p w14:paraId="6425A8C6" w14:textId="551C9F60" w:rsidR="45B99DA0" w:rsidRDefault="45B99DA0" w:rsidP="45B99DA0">
            <w:pPr>
              <w:jc w:val="both"/>
              <w:rPr>
                <w:b/>
                <w:bCs/>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rPr>
            </w:pPr>
            <w:r w:rsidRPr="0FF883D4">
              <w:rPr>
                <w:rFonts w:eastAsia="Arial"/>
                <w:b/>
                <w:bCs/>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rPr>
            </w:pPr>
            <w:r w:rsidRPr="0FF883D4">
              <w:rPr>
                <w:rFonts w:eastAsia="Arial"/>
                <w:b/>
                <w:bCs/>
                <w:color w:val="000000" w:themeColor="text1"/>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rPr>
            </w:pPr>
          </w:p>
        </w:tc>
        <w:tc>
          <w:tcPr>
            <w:tcW w:w="2237" w:type="dxa"/>
            <w:shd w:val="clear" w:color="auto" w:fill="D9D9D9" w:themeFill="background1" w:themeFillShade="D9"/>
          </w:tcPr>
          <w:p w14:paraId="0426275A" w14:textId="24048E9F" w:rsidR="45B99DA0" w:rsidRDefault="7080F1AC" w:rsidP="45B99DA0">
            <w:pPr>
              <w:jc w:val="both"/>
              <w:rPr>
                <w:b/>
                <w:bCs/>
              </w:rPr>
            </w:pPr>
            <w:r w:rsidRPr="32AC66E1">
              <w:rPr>
                <w:b/>
                <w:bCs/>
              </w:rPr>
              <w:t>All options are 2</w:t>
            </w:r>
            <w:r w:rsidR="5D9BE290" w:rsidRPr="32AC66E1">
              <w:rPr>
                <w:b/>
                <w:bCs/>
              </w:rPr>
              <w:t>000</w:t>
            </w:r>
            <w:r w:rsidRPr="32AC66E1">
              <w:rPr>
                <w:b/>
                <w:bCs/>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pPr>
            <w:r w:rsidRPr="7E289108">
              <w:t xml:space="preserve">Task </w:t>
            </w:r>
            <w:r w:rsidR="79FB5B33" w:rsidRPr="7E289108">
              <w:t>4</w:t>
            </w:r>
          </w:p>
          <w:p w14:paraId="4D478F6F" w14:textId="5E8EC716" w:rsidR="00446F80" w:rsidRPr="00E676F7" w:rsidRDefault="00446F80" w:rsidP="7E289108">
            <w:pPr>
              <w:ind w:right="237"/>
              <w:jc w:val="both"/>
            </w:pPr>
          </w:p>
          <w:p w14:paraId="749624DA" w14:textId="45FD174B" w:rsidR="00446F80" w:rsidRPr="00E676F7" w:rsidRDefault="44488298" w:rsidP="0FF883D4">
            <w:pPr>
              <w:ind w:right="237"/>
              <w:jc w:val="both"/>
              <w:rPr>
                <w:rFonts w:eastAsia="Arial"/>
                <w:color w:val="000000" w:themeColor="text1"/>
              </w:rPr>
            </w:pPr>
            <w:r w:rsidRPr="0FF883D4">
              <w:rPr>
                <w:rFonts w:eastAsia="Arial"/>
                <w:color w:val="000000" w:themeColor="text1"/>
              </w:rPr>
              <w:t xml:space="preserve">Option 1 </w:t>
            </w:r>
          </w:p>
          <w:p w14:paraId="061A3CE4" w14:textId="224FF25F" w:rsidR="00446F80" w:rsidRPr="00E676F7" w:rsidRDefault="00446F80" w:rsidP="0FF883D4">
            <w:pPr>
              <w:ind w:right="237"/>
              <w:jc w:val="both"/>
              <w:rPr>
                <w:rFonts w:eastAsia="Arial"/>
                <w:color w:val="000000" w:themeColor="text1"/>
              </w:rPr>
            </w:pPr>
          </w:p>
          <w:p w14:paraId="2AB894B4" w14:textId="6E7CD8C3" w:rsidR="00446F80" w:rsidRPr="00E676F7" w:rsidRDefault="44488298" w:rsidP="0FF883D4">
            <w:pPr>
              <w:ind w:right="237"/>
              <w:jc w:val="both"/>
              <w:rPr>
                <w:rFonts w:eastAsia="Arial"/>
                <w:color w:val="000000" w:themeColor="text1"/>
              </w:rPr>
            </w:pPr>
            <w:r w:rsidRPr="0FF883D4">
              <w:rPr>
                <w:rFonts w:eastAsia="Arial"/>
                <w:color w:val="000000" w:themeColor="text1"/>
              </w:rPr>
              <w:t>Option 2</w:t>
            </w:r>
          </w:p>
          <w:p w14:paraId="5682C0E6" w14:textId="3DA1C89B" w:rsidR="00446F80" w:rsidRPr="00E676F7" w:rsidRDefault="00446F80" w:rsidP="0FF883D4">
            <w:pPr>
              <w:ind w:right="237"/>
              <w:jc w:val="both"/>
              <w:rPr>
                <w:rFonts w:eastAsia="Arial"/>
                <w:color w:val="000000" w:themeColor="text1"/>
              </w:rPr>
            </w:pPr>
          </w:p>
          <w:p w14:paraId="72CAD00D" w14:textId="6B324F37" w:rsidR="00446F80" w:rsidRPr="00E676F7" w:rsidRDefault="44488298" w:rsidP="0FF883D4">
            <w:pPr>
              <w:ind w:right="237"/>
              <w:jc w:val="both"/>
              <w:rPr>
                <w:rFonts w:eastAsia="Arial"/>
                <w:color w:val="000000" w:themeColor="text1"/>
              </w:rPr>
            </w:pPr>
            <w:r w:rsidRPr="0FF883D4">
              <w:rPr>
                <w:rFonts w:eastAsia="Arial"/>
                <w:color w:val="000000" w:themeColor="text1"/>
              </w:rPr>
              <w:t>Option 3</w:t>
            </w:r>
          </w:p>
          <w:p w14:paraId="3078984E" w14:textId="0E748724" w:rsidR="00446F80" w:rsidRPr="00E676F7" w:rsidRDefault="00446F80" w:rsidP="0FF883D4">
            <w:pPr>
              <w:ind w:right="237"/>
              <w:jc w:val="both"/>
              <w:rPr>
                <w:rFonts w:eastAsia="Arial"/>
                <w:color w:val="000000" w:themeColor="text1"/>
              </w:rPr>
            </w:pPr>
          </w:p>
          <w:p w14:paraId="2716C891" w14:textId="42D702B0" w:rsidR="00446F80" w:rsidRPr="00E676F7" w:rsidRDefault="44488298" w:rsidP="0FF883D4">
            <w:pPr>
              <w:ind w:right="237"/>
              <w:jc w:val="both"/>
              <w:rPr>
                <w:rFonts w:eastAsia="Arial"/>
                <w:color w:val="000000" w:themeColor="text1"/>
              </w:rPr>
            </w:pPr>
            <w:r w:rsidRPr="0FF883D4">
              <w:rPr>
                <w:rFonts w:eastAsia="Arial"/>
                <w:color w:val="000000" w:themeColor="text1"/>
              </w:rPr>
              <w:t>Option 4</w:t>
            </w:r>
          </w:p>
          <w:p w14:paraId="615648B1" w14:textId="65236422" w:rsidR="00446F80" w:rsidRPr="00E676F7" w:rsidRDefault="00446F80" w:rsidP="0FF883D4">
            <w:pPr>
              <w:ind w:right="237"/>
              <w:jc w:val="both"/>
              <w:rPr>
                <w:rFonts w:eastAsia="Arial"/>
                <w:color w:val="000000" w:themeColor="text1"/>
              </w:rPr>
            </w:pPr>
          </w:p>
          <w:p w14:paraId="2C190BB3" w14:textId="2F7870FD" w:rsidR="00446F80" w:rsidRPr="00E676F7" w:rsidRDefault="44488298" w:rsidP="0FF883D4">
            <w:pPr>
              <w:ind w:right="237"/>
              <w:jc w:val="both"/>
              <w:rPr>
                <w:rFonts w:eastAsia="Arial"/>
                <w:color w:val="000000" w:themeColor="text1"/>
              </w:rPr>
            </w:pPr>
            <w:r w:rsidRPr="0FF883D4">
              <w:rPr>
                <w:rFonts w:eastAsia="Arial"/>
                <w:color w:val="000000" w:themeColor="text1"/>
              </w:rPr>
              <w:t>Option 5</w:t>
            </w:r>
          </w:p>
          <w:p w14:paraId="4D1603A0" w14:textId="37A60C52" w:rsidR="00446F80" w:rsidRPr="00E676F7" w:rsidRDefault="00446F80" w:rsidP="0FF883D4">
            <w:pPr>
              <w:ind w:right="237"/>
              <w:jc w:val="both"/>
              <w:rPr>
                <w:color w:val="000000" w:themeColor="text1"/>
              </w:rPr>
            </w:pPr>
          </w:p>
          <w:p w14:paraId="02F0EB04" w14:textId="5671B960" w:rsidR="00446F80" w:rsidRPr="00E676F7" w:rsidRDefault="00446F80" w:rsidP="7E289108">
            <w:pPr>
              <w:ind w:right="237"/>
              <w:jc w:val="both"/>
            </w:pPr>
          </w:p>
        </w:tc>
        <w:tc>
          <w:tcPr>
            <w:tcW w:w="4515" w:type="dxa"/>
            <w:shd w:val="clear" w:color="auto" w:fill="auto"/>
          </w:tcPr>
          <w:p w14:paraId="311CE297" w14:textId="69149DFD" w:rsidR="00446F80" w:rsidRPr="0071499F" w:rsidRDefault="00446F80" w:rsidP="7E289108">
            <w:pPr>
              <w:ind w:right="237"/>
              <w:jc w:val="both"/>
              <w:rPr>
                <w:b/>
                <w:bCs/>
              </w:rPr>
            </w:pPr>
          </w:p>
          <w:p w14:paraId="3BE390E1" w14:textId="47F696FE" w:rsidR="00446F80" w:rsidRPr="0071499F" w:rsidRDefault="00446F80" w:rsidP="0FF883D4">
            <w:pPr>
              <w:ind w:right="237"/>
              <w:jc w:val="both"/>
              <w:rPr>
                <w:rFonts w:eastAsia="Arial"/>
                <w:b/>
                <w:bCs/>
                <w:color w:val="000000" w:themeColor="text1"/>
              </w:rPr>
            </w:pPr>
          </w:p>
          <w:p w14:paraId="15B8E14A" w14:textId="4B3B78E1" w:rsidR="00446F80" w:rsidRPr="0071499F" w:rsidRDefault="44488298" w:rsidP="0FF883D4">
            <w:pPr>
              <w:ind w:right="237"/>
              <w:jc w:val="both"/>
              <w:rPr>
                <w:rFonts w:eastAsia="Arial"/>
                <w:color w:val="000000" w:themeColor="text1"/>
              </w:rPr>
            </w:pPr>
            <w:r w:rsidRPr="0FF883D4">
              <w:rPr>
                <w:rFonts w:eastAsia="Arial"/>
                <w:b/>
                <w:bCs/>
                <w:color w:val="000000" w:themeColor="text1"/>
              </w:rPr>
              <w:t>Response Policing</w:t>
            </w:r>
          </w:p>
          <w:p w14:paraId="33D72E10" w14:textId="79AD6073" w:rsidR="00446F80" w:rsidRPr="0071499F" w:rsidRDefault="00446F80" w:rsidP="0FF883D4">
            <w:pPr>
              <w:ind w:right="237"/>
              <w:jc w:val="both"/>
              <w:rPr>
                <w:rFonts w:eastAsia="Arial"/>
                <w:color w:val="000000" w:themeColor="text1"/>
              </w:rPr>
            </w:pPr>
          </w:p>
          <w:p w14:paraId="164B0702" w14:textId="57734B87" w:rsidR="00446F80" w:rsidRPr="0071499F" w:rsidRDefault="44488298" w:rsidP="0FF883D4">
            <w:pPr>
              <w:ind w:right="237"/>
              <w:jc w:val="both"/>
              <w:rPr>
                <w:rFonts w:eastAsia="Arial"/>
                <w:color w:val="000000" w:themeColor="text1"/>
              </w:rPr>
            </w:pPr>
            <w:r w:rsidRPr="0FF883D4">
              <w:rPr>
                <w:rFonts w:eastAsia="Arial"/>
                <w:b/>
                <w:bCs/>
                <w:color w:val="000000" w:themeColor="text1"/>
              </w:rPr>
              <w:t>Policing Communities</w:t>
            </w:r>
          </w:p>
          <w:p w14:paraId="34186546" w14:textId="3F796D84" w:rsidR="00446F80" w:rsidRPr="0071499F" w:rsidRDefault="00446F80" w:rsidP="0FF883D4">
            <w:pPr>
              <w:ind w:right="237"/>
              <w:jc w:val="both"/>
              <w:rPr>
                <w:rFonts w:eastAsia="Arial"/>
                <w:color w:val="000000" w:themeColor="text1"/>
              </w:rPr>
            </w:pPr>
          </w:p>
          <w:p w14:paraId="3D99E3F1" w14:textId="4CF72C66" w:rsidR="00446F80" w:rsidRPr="0071499F" w:rsidRDefault="44488298" w:rsidP="0FF883D4">
            <w:pPr>
              <w:ind w:right="237"/>
              <w:jc w:val="both"/>
              <w:rPr>
                <w:rFonts w:eastAsia="Arial"/>
                <w:color w:val="000000" w:themeColor="text1"/>
              </w:rPr>
            </w:pPr>
            <w:r w:rsidRPr="0FF883D4">
              <w:rPr>
                <w:rFonts w:eastAsia="Arial"/>
                <w:b/>
                <w:bCs/>
                <w:color w:val="000000" w:themeColor="text1"/>
              </w:rPr>
              <w:t xml:space="preserve">Road Policing </w:t>
            </w:r>
          </w:p>
          <w:p w14:paraId="352F653A" w14:textId="4A242E18" w:rsidR="00446F80" w:rsidRPr="0071499F" w:rsidRDefault="00446F80" w:rsidP="0FF883D4">
            <w:pPr>
              <w:ind w:right="237"/>
              <w:jc w:val="both"/>
              <w:rPr>
                <w:rFonts w:eastAsia="Arial"/>
                <w:color w:val="000000" w:themeColor="text1"/>
              </w:rPr>
            </w:pPr>
          </w:p>
          <w:p w14:paraId="73D08D38" w14:textId="52054D61" w:rsidR="00446F80" w:rsidRPr="0071499F" w:rsidRDefault="44488298" w:rsidP="0FF883D4">
            <w:pPr>
              <w:ind w:right="237"/>
              <w:jc w:val="both"/>
              <w:rPr>
                <w:rFonts w:eastAsia="Arial"/>
                <w:color w:val="000000" w:themeColor="text1"/>
              </w:rPr>
            </w:pPr>
            <w:r w:rsidRPr="0FF883D4">
              <w:rPr>
                <w:rFonts w:eastAsia="Arial"/>
                <w:b/>
                <w:bCs/>
                <w:color w:val="000000" w:themeColor="text1"/>
              </w:rPr>
              <w:t>Information and Intelligence</w:t>
            </w:r>
          </w:p>
          <w:p w14:paraId="26A22C68" w14:textId="155C3743" w:rsidR="00446F80" w:rsidRPr="0071499F" w:rsidRDefault="00446F80" w:rsidP="0FF883D4">
            <w:pPr>
              <w:ind w:right="237"/>
              <w:jc w:val="both"/>
              <w:rPr>
                <w:rFonts w:eastAsia="Arial"/>
                <w:color w:val="000000" w:themeColor="text1"/>
              </w:rPr>
            </w:pPr>
          </w:p>
          <w:p w14:paraId="2759847D" w14:textId="7E00D2B8" w:rsidR="00446F80" w:rsidRPr="0071499F" w:rsidRDefault="44488298" w:rsidP="0FF883D4">
            <w:pPr>
              <w:ind w:right="237"/>
              <w:jc w:val="both"/>
              <w:rPr>
                <w:rFonts w:eastAsia="Arial"/>
                <w:color w:val="000000" w:themeColor="text1"/>
              </w:rPr>
            </w:pPr>
            <w:r w:rsidRPr="0FF883D4">
              <w:rPr>
                <w:rFonts w:eastAsia="Arial"/>
                <w:b/>
                <w:bCs/>
                <w:color w:val="000000" w:themeColor="text1"/>
              </w:rPr>
              <w:t>Conducting Investigations</w:t>
            </w:r>
          </w:p>
          <w:p w14:paraId="6F74A7BB" w14:textId="2F3327A1" w:rsidR="00446F80" w:rsidRPr="0071499F" w:rsidRDefault="00446F80" w:rsidP="0FF883D4">
            <w:pPr>
              <w:ind w:right="237"/>
              <w:jc w:val="both"/>
              <w:rPr>
                <w:b/>
                <w:bCs/>
                <w:color w:val="000000" w:themeColor="text1"/>
              </w:rPr>
            </w:pPr>
          </w:p>
        </w:tc>
        <w:tc>
          <w:tcPr>
            <w:tcW w:w="2237" w:type="dxa"/>
          </w:tcPr>
          <w:p w14:paraId="55E7ECBE" w14:textId="4213F269" w:rsidR="00446F80" w:rsidRPr="00E676F7" w:rsidRDefault="54F4C933" w:rsidP="7E289108">
            <w:pPr>
              <w:spacing w:line="259" w:lineRule="auto"/>
              <w:ind w:right="237"/>
              <w:jc w:val="both"/>
              <w:rPr>
                <w:b/>
                <w:bCs/>
              </w:rPr>
            </w:pPr>
            <w:r w:rsidRPr="32AC66E1">
              <w:rPr>
                <w:b/>
                <w:bCs/>
              </w:rPr>
              <w:t>2</w:t>
            </w:r>
            <w:r w:rsidR="7A452250" w:rsidRPr="32AC66E1">
              <w:rPr>
                <w:b/>
                <w:bCs/>
              </w:rPr>
              <w:t>000</w:t>
            </w:r>
          </w:p>
          <w:p w14:paraId="4035728A" w14:textId="1158F82F" w:rsidR="00446F80" w:rsidRPr="00E676F7" w:rsidRDefault="00446F80" w:rsidP="7E289108">
            <w:pPr>
              <w:spacing w:line="259" w:lineRule="auto"/>
              <w:ind w:right="237"/>
              <w:jc w:val="both"/>
              <w:rPr>
                <w:b/>
                <w:bCs/>
              </w:rPr>
            </w:pPr>
          </w:p>
          <w:p w14:paraId="286F0535" w14:textId="20CE2F39" w:rsidR="00446F80" w:rsidRPr="00E676F7" w:rsidRDefault="00446F80" w:rsidP="7E289108">
            <w:pPr>
              <w:spacing w:line="259" w:lineRule="auto"/>
              <w:ind w:right="237"/>
              <w:jc w:val="both"/>
              <w:rPr>
                <w:b/>
                <w:bCs/>
              </w:rPr>
            </w:pPr>
          </w:p>
          <w:p w14:paraId="2C10A136" w14:textId="1A6193B4" w:rsidR="00446F80" w:rsidRPr="00E676F7" w:rsidRDefault="00446F80" w:rsidP="7E289108">
            <w:pPr>
              <w:spacing w:line="259" w:lineRule="auto"/>
              <w:ind w:right="237"/>
              <w:jc w:val="both"/>
              <w:rPr>
                <w:b/>
                <w:bCs/>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rPr>
            </w:pPr>
            <w:r w:rsidRPr="0FF883D4">
              <w:rPr>
                <w:color w:val="000000" w:themeColor="text1"/>
              </w:rPr>
              <w:lastRenderedPageBreak/>
              <w:t>Task 5</w:t>
            </w:r>
          </w:p>
          <w:p w14:paraId="15592D9A" w14:textId="0D977651" w:rsidR="0FF883D4" w:rsidRDefault="0FF883D4" w:rsidP="0FF883D4">
            <w:pPr>
              <w:jc w:val="both"/>
              <w:rPr>
                <w:color w:val="000000" w:themeColor="text1"/>
              </w:rPr>
            </w:pPr>
          </w:p>
          <w:p w14:paraId="0BA0CC97" w14:textId="7F365C65" w:rsidR="0FF883D4" w:rsidRDefault="0FF883D4" w:rsidP="0FF883D4">
            <w:pPr>
              <w:jc w:val="both"/>
              <w:rPr>
                <w:color w:val="000000" w:themeColor="text1"/>
              </w:rPr>
            </w:pPr>
          </w:p>
          <w:p w14:paraId="417FF7F9" w14:textId="465928FA" w:rsidR="0FF883D4" w:rsidRDefault="0FF883D4" w:rsidP="0FF883D4">
            <w:pPr>
              <w:jc w:val="both"/>
              <w:rPr>
                <w:color w:val="000000" w:themeColor="text1"/>
              </w:rPr>
            </w:pPr>
          </w:p>
        </w:tc>
        <w:tc>
          <w:tcPr>
            <w:tcW w:w="4515" w:type="dxa"/>
            <w:shd w:val="clear" w:color="auto" w:fill="auto"/>
          </w:tcPr>
          <w:p w14:paraId="52174F1F" w14:textId="16480322" w:rsidR="58AD1559" w:rsidRDefault="58AD1559" w:rsidP="0FF883D4">
            <w:pPr>
              <w:jc w:val="both"/>
              <w:rPr>
                <w:b/>
                <w:bCs/>
                <w:color w:val="000000" w:themeColor="text1"/>
              </w:rPr>
            </w:pPr>
            <w:r w:rsidRPr="0FF883D4">
              <w:rPr>
                <w:b/>
                <w:bCs/>
                <w:color w:val="000000" w:themeColor="text1"/>
              </w:rPr>
              <w:t>Personal study/learning plan</w:t>
            </w:r>
          </w:p>
        </w:tc>
        <w:tc>
          <w:tcPr>
            <w:tcW w:w="2237" w:type="dxa"/>
          </w:tcPr>
          <w:p w14:paraId="3DB1D213" w14:textId="65B39F6E" w:rsidR="58AD1559" w:rsidRDefault="3D9D4DCF" w:rsidP="0FF883D4">
            <w:pPr>
              <w:spacing w:line="259" w:lineRule="auto"/>
              <w:jc w:val="both"/>
              <w:rPr>
                <w:b/>
                <w:bCs/>
                <w:color w:val="000000" w:themeColor="text1"/>
              </w:rPr>
            </w:pPr>
            <w:r w:rsidRPr="32AC66E1">
              <w:rPr>
                <w:b/>
                <w:bCs/>
                <w:color w:val="000000" w:themeColor="text1"/>
              </w:rPr>
              <w:t>2</w:t>
            </w:r>
            <w:r w:rsidR="0E42C254" w:rsidRPr="32AC66E1">
              <w:rPr>
                <w:b/>
                <w:bCs/>
                <w:color w:val="000000" w:themeColor="text1"/>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pPr>
          </w:p>
        </w:tc>
        <w:tc>
          <w:tcPr>
            <w:tcW w:w="4515" w:type="dxa"/>
            <w:shd w:val="clear" w:color="auto" w:fill="auto"/>
          </w:tcPr>
          <w:p w14:paraId="6188477D" w14:textId="77777777" w:rsidR="00446F80" w:rsidRPr="00E676F7" w:rsidRDefault="00446F80" w:rsidP="00340E9A">
            <w:pPr>
              <w:spacing w:line="360" w:lineRule="auto"/>
              <w:ind w:right="237"/>
              <w:jc w:val="both"/>
              <w:rPr>
                <w:b/>
              </w:rPr>
            </w:pPr>
            <w:r w:rsidRPr="00E676F7">
              <w:rPr>
                <w:b/>
              </w:rPr>
              <w:t>Bibliography</w:t>
            </w:r>
          </w:p>
        </w:tc>
        <w:tc>
          <w:tcPr>
            <w:tcW w:w="2237" w:type="dxa"/>
          </w:tcPr>
          <w:p w14:paraId="1A03C628" w14:textId="77777777" w:rsidR="00446F80" w:rsidRPr="00E676F7" w:rsidRDefault="00446F80" w:rsidP="00340E9A">
            <w:pPr>
              <w:spacing w:line="360" w:lineRule="auto"/>
              <w:ind w:right="237"/>
              <w:jc w:val="both"/>
              <w:rPr>
                <w:b/>
              </w:rPr>
            </w:pPr>
          </w:p>
        </w:tc>
      </w:tr>
    </w:tbl>
    <w:p w14:paraId="40AB9FD6" w14:textId="77777777" w:rsidR="001E7592" w:rsidRPr="00E676F7" w:rsidRDefault="001E7592" w:rsidP="00340E9A">
      <w:pPr>
        <w:ind w:right="237"/>
        <w:jc w:val="center"/>
        <w:rPr>
          <w:b/>
        </w:rPr>
      </w:pPr>
    </w:p>
    <w:p w14:paraId="432E4825" w14:textId="77777777" w:rsidR="001E7592" w:rsidRPr="00E676F7" w:rsidRDefault="001E7592" w:rsidP="00340E9A">
      <w:pPr>
        <w:ind w:right="237"/>
        <w:jc w:val="center"/>
        <w:rPr>
          <w:b/>
        </w:rPr>
      </w:pPr>
    </w:p>
    <w:p w14:paraId="616003F9" w14:textId="77777777" w:rsidR="00FF7784" w:rsidRPr="00E676F7" w:rsidRDefault="00FF7784" w:rsidP="00340E9A">
      <w:pPr>
        <w:ind w:right="237"/>
        <w:jc w:val="both"/>
      </w:pPr>
    </w:p>
    <w:p w14:paraId="3B855813" w14:textId="77777777" w:rsidR="00FF7784" w:rsidRPr="00E676F7" w:rsidRDefault="00FF7784" w:rsidP="00340E9A">
      <w:pPr>
        <w:ind w:right="237"/>
        <w:jc w:val="both"/>
      </w:pPr>
    </w:p>
    <w:p w14:paraId="0590AAF8" w14:textId="77777777" w:rsidR="00FF7784" w:rsidRPr="00E676F7" w:rsidRDefault="00FF7784" w:rsidP="00340E9A">
      <w:pPr>
        <w:ind w:right="237"/>
        <w:jc w:val="both"/>
      </w:pPr>
    </w:p>
    <w:p w14:paraId="19FBAC4F" w14:textId="77777777" w:rsidR="00FF7784" w:rsidRPr="00E676F7" w:rsidRDefault="00FF7784" w:rsidP="00340E9A">
      <w:pPr>
        <w:ind w:right="237"/>
        <w:jc w:val="both"/>
      </w:pPr>
    </w:p>
    <w:p w14:paraId="670E1FB9" w14:textId="77777777" w:rsidR="00FF7784" w:rsidRPr="00E676F7" w:rsidRDefault="00FF7784" w:rsidP="00340E9A">
      <w:pPr>
        <w:ind w:right="237"/>
        <w:jc w:val="both"/>
      </w:pPr>
    </w:p>
    <w:p w14:paraId="23E3F1EC" w14:textId="77777777" w:rsidR="00FF7784" w:rsidRPr="00E676F7" w:rsidRDefault="00FF7784" w:rsidP="00340E9A">
      <w:pPr>
        <w:ind w:right="237"/>
        <w:jc w:val="both"/>
      </w:pPr>
    </w:p>
    <w:p w14:paraId="7AC4ABEB" w14:textId="77777777" w:rsidR="00FF7784" w:rsidRPr="00E676F7" w:rsidRDefault="00FF7784" w:rsidP="00340E9A">
      <w:pPr>
        <w:ind w:right="237"/>
        <w:jc w:val="both"/>
      </w:pPr>
    </w:p>
    <w:p w14:paraId="6604579F" w14:textId="77777777" w:rsidR="00FF7784" w:rsidRPr="00E676F7" w:rsidRDefault="00FF7784" w:rsidP="00340E9A">
      <w:pPr>
        <w:ind w:right="237"/>
        <w:jc w:val="both"/>
      </w:pPr>
    </w:p>
    <w:p w14:paraId="4FA25557" w14:textId="77777777" w:rsidR="00FF7784" w:rsidRPr="00E676F7" w:rsidRDefault="00FF7784" w:rsidP="00340E9A">
      <w:pPr>
        <w:ind w:right="237"/>
        <w:jc w:val="both"/>
      </w:pPr>
    </w:p>
    <w:p w14:paraId="21B0B7A2" w14:textId="77777777" w:rsidR="00FF7784" w:rsidRPr="00E676F7" w:rsidRDefault="00FF7784" w:rsidP="00340E9A">
      <w:pPr>
        <w:ind w:right="237"/>
        <w:jc w:val="both"/>
      </w:pPr>
    </w:p>
    <w:p w14:paraId="13819134" w14:textId="77777777" w:rsidR="00FF7784" w:rsidRPr="00E676F7" w:rsidRDefault="00FF7784" w:rsidP="00340E9A">
      <w:pPr>
        <w:ind w:right="237"/>
        <w:jc w:val="both"/>
      </w:pPr>
    </w:p>
    <w:p w14:paraId="6CAC3913" w14:textId="77777777" w:rsidR="00FF7784" w:rsidRPr="00E676F7" w:rsidRDefault="00FF7784" w:rsidP="00340E9A">
      <w:pPr>
        <w:ind w:right="237"/>
        <w:jc w:val="both"/>
      </w:pPr>
    </w:p>
    <w:p w14:paraId="26168F28" w14:textId="77777777" w:rsidR="00FF7784" w:rsidRPr="00E676F7" w:rsidRDefault="00FF7784" w:rsidP="00340E9A">
      <w:pPr>
        <w:ind w:right="237"/>
        <w:jc w:val="both"/>
      </w:pPr>
    </w:p>
    <w:p w14:paraId="4A7EB1BF" w14:textId="77777777" w:rsidR="00FF7784" w:rsidRPr="00E676F7" w:rsidRDefault="00FF7784" w:rsidP="00340E9A">
      <w:pPr>
        <w:ind w:right="237"/>
        <w:jc w:val="both"/>
      </w:pPr>
    </w:p>
    <w:p w14:paraId="2DAEB9D4" w14:textId="02F75D89" w:rsidR="003555D5" w:rsidRPr="00E676F7" w:rsidRDefault="5B843AF0" w:rsidP="5B843AF0">
      <w:pPr>
        <w:ind w:right="237"/>
        <w:jc w:val="center"/>
        <w:rPr>
          <w:b/>
          <w:bCs/>
        </w:rPr>
      </w:pPr>
      <w:r w:rsidRPr="00E676F7">
        <w:rPr>
          <w:b/>
          <w:bCs/>
        </w:rPr>
        <w:t>Task 1</w:t>
      </w:r>
    </w:p>
    <w:p w14:paraId="231BB882" w14:textId="77777777" w:rsidR="003555D5" w:rsidRPr="00E676F7" w:rsidRDefault="003555D5" w:rsidP="003555D5">
      <w:pPr>
        <w:ind w:right="237"/>
        <w:jc w:val="both"/>
        <w:rPr>
          <w:b/>
        </w:rPr>
      </w:pPr>
    </w:p>
    <w:p w14:paraId="0F1698BC" w14:textId="7971562C" w:rsidR="003555D5" w:rsidRPr="00E676F7" w:rsidRDefault="003555D5" w:rsidP="5B843AF0">
      <w:pPr>
        <w:ind w:right="237"/>
        <w:jc w:val="both"/>
        <w:rPr>
          <w:b/>
          <w:bCs/>
        </w:rPr>
      </w:pPr>
      <w:r w:rsidRPr="2531DC7A">
        <w:rPr>
          <w:b/>
          <w:bCs/>
        </w:rPr>
        <w:t xml:space="preserve">Relevant areas of the National Policing Curriculum: </w:t>
      </w:r>
      <w:r w:rsidR="57399FED" w:rsidRPr="2531DC7A">
        <w:rPr>
          <w:b/>
          <w:bCs/>
        </w:rPr>
        <w:t>Understanding the role of a constable, m</w:t>
      </w:r>
      <w:r w:rsidR="5B843AF0" w:rsidRPr="2531DC7A">
        <w:rPr>
          <w:b/>
          <w:bCs/>
        </w:rPr>
        <w:t>aintaining Professional Standards, Leadership and Team-working, Wellbeing and Resilience</w:t>
      </w:r>
    </w:p>
    <w:p w14:paraId="70EE1CDD" w14:textId="77777777" w:rsidR="003555D5" w:rsidRPr="00E676F7" w:rsidRDefault="003555D5" w:rsidP="003555D5">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393085">
            <w:pPr>
              <w:ind w:right="237"/>
            </w:pPr>
          </w:p>
          <w:p w14:paraId="2DC0860D" w14:textId="1D76203B" w:rsidR="003555D5" w:rsidRPr="00E676F7" w:rsidRDefault="5B843AF0" w:rsidP="5B843AF0">
            <w:pPr>
              <w:ind w:right="237"/>
            </w:pPr>
            <w:r w:rsidRPr="00E676F7">
              <w:rPr>
                <w:b/>
                <w:bCs/>
              </w:rPr>
              <w:t>Critically evaluate</w:t>
            </w:r>
            <w:r w:rsidRPr="00E676F7">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393085">
            <w:pPr>
              <w:ind w:right="237"/>
            </w:pPr>
          </w:p>
          <w:p w14:paraId="294F4A17" w14:textId="77777777" w:rsidR="003555D5" w:rsidRPr="00E676F7" w:rsidRDefault="003555D5" w:rsidP="00393085">
            <w:pPr>
              <w:ind w:right="237"/>
            </w:pPr>
            <w:r w:rsidRPr="00E676F7">
              <w:rPr>
                <w:b/>
              </w:rPr>
              <w:t>Consider</w:t>
            </w:r>
            <w:r w:rsidRPr="00E676F7">
              <w:t xml:space="preserve"> why inter-personal conflict can occur within a team and outline what strategies can be adopted to enhance individual and team performance. </w:t>
            </w:r>
          </w:p>
          <w:p w14:paraId="61DA2F3E" w14:textId="77777777" w:rsidR="003555D5" w:rsidRPr="00E676F7" w:rsidRDefault="003555D5" w:rsidP="00393085">
            <w:pPr>
              <w:ind w:right="237"/>
            </w:pPr>
          </w:p>
          <w:p w14:paraId="3765869A" w14:textId="34661E30" w:rsidR="003555D5" w:rsidRPr="00E676F7" w:rsidRDefault="5B843AF0" w:rsidP="00F8610A">
            <w:pPr>
              <w:ind w:right="237"/>
              <w:jc w:val="both"/>
            </w:pPr>
            <w:r w:rsidRPr="386E26D2">
              <w:rPr>
                <w:b/>
                <w:bCs/>
              </w:rPr>
              <w:t>Consider</w:t>
            </w:r>
            <w:r w:rsidRPr="386E26D2">
              <w:t xml:space="preserve"> how team dynamics within the police service can result in failing to comply with professional standards requirements</w:t>
            </w:r>
            <w:r w:rsidR="226F11D3" w:rsidRPr="386E26D2">
              <w:t xml:space="preserve"> demonstrating an u</w:t>
            </w:r>
            <w:r w:rsidR="226F11D3" w:rsidRPr="386E26D2">
              <w:rPr>
                <w:rFonts w:eastAsia="Arial"/>
                <w:color w:val="000000" w:themeColor="text1"/>
              </w:rPr>
              <w:t xml:space="preserve">nderstanding </w:t>
            </w:r>
            <w:r w:rsidR="65CC7DBF" w:rsidRPr="386E26D2">
              <w:rPr>
                <w:rFonts w:eastAsia="Arial"/>
                <w:color w:val="000000" w:themeColor="text1"/>
              </w:rPr>
              <w:t>of</w:t>
            </w:r>
            <w:r w:rsidR="226F11D3" w:rsidRPr="386E26D2">
              <w:rPr>
                <w:rFonts w:eastAsia="Arial"/>
                <w:color w:val="000000" w:themeColor="text1"/>
              </w:rPr>
              <w:t xml:space="preserve"> organisational justice in a policing context</w:t>
            </w:r>
            <w:r w:rsidR="65CC7DBF" w:rsidRPr="386E26D2">
              <w:rPr>
                <w:rFonts w:eastAsia="Arial"/>
                <w:color w:val="000000" w:themeColor="text1"/>
              </w:rPr>
              <w:t xml:space="preserve"> </w:t>
            </w:r>
            <w:r w:rsidRPr="386E26D2">
              <w:t xml:space="preserve">(Code of Ethics, policies, procedures, </w:t>
            </w:r>
            <w:r w:rsidR="3214C804" w:rsidRPr="386E26D2">
              <w:t>protocols,</w:t>
            </w:r>
            <w:r w:rsidRPr="386E26D2">
              <w:t xml:space="preserve"> or legislation).</w:t>
            </w:r>
          </w:p>
          <w:p w14:paraId="4CE9956A" w14:textId="77777777" w:rsidR="003555D5" w:rsidRPr="00E676F7" w:rsidRDefault="003555D5" w:rsidP="00393085">
            <w:pPr>
              <w:ind w:right="237"/>
              <w:jc w:val="both"/>
            </w:pPr>
          </w:p>
          <w:p w14:paraId="3815EAAF" w14:textId="14E19BDA" w:rsidR="003555D5" w:rsidRPr="00E676F7" w:rsidRDefault="377D73C2" w:rsidP="0B413A8F">
            <w:pPr>
              <w:ind w:right="237"/>
              <w:jc w:val="both"/>
              <w:rPr>
                <w:i/>
                <w:iCs/>
              </w:rPr>
            </w:pPr>
            <w:r w:rsidRPr="0B413A8F">
              <w:t>2</w:t>
            </w:r>
            <w:r w:rsidR="1A10240F" w:rsidRPr="0B413A8F">
              <w:t>000</w:t>
            </w:r>
            <w:r w:rsidRPr="0B413A8F">
              <w:t xml:space="preserve"> words </w:t>
            </w:r>
            <w:r w:rsidRPr="0B413A8F">
              <w:rPr>
                <w:i/>
                <w:iCs/>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rPr>
            </w:pPr>
          </w:p>
        </w:tc>
      </w:tr>
    </w:tbl>
    <w:p w14:paraId="6AF2DA6E" w14:textId="736D4CC1" w:rsidR="003555D5" w:rsidRDefault="003555D5" w:rsidP="003555D5">
      <w:pPr>
        <w:ind w:right="237"/>
        <w:jc w:val="both"/>
      </w:pPr>
    </w:p>
    <w:p w14:paraId="43267A9B" w14:textId="363A54C4" w:rsidR="00A45882" w:rsidRDefault="00A45882" w:rsidP="003555D5">
      <w:pPr>
        <w:ind w:right="237"/>
        <w:jc w:val="both"/>
      </w:pPr>
    </w:p>
    <w:p w14:paraId="76D2AF7A" w14:textId="0BA2D814" w:rsidR="00A45882" w:rsidRDefault="00A45882" w:rsidP="003555D5">
      <w:pPr>
        <w:ind w:right="237"/>
        <w:jc w:val="both"/>
      </w:pPr>
    </w:p>
    <w:p w14:paraId="01483B61" w14:textId="782D08CE" w:rsidR="00A45882" w:rsidRDefault="00A45882" w:rsidP="003555D5">
      <w:pPr>
        <w:ind w:right="237"/>
        <w:jc w:val="both"/>
      </w:pPr>
    </w:p>
    <w:p w14:paraId="72B7BCEC" w14:textId="77777777" w:rsidR="00D45ECB" w:rsidRDefault="00D45ECB" w:rsidP="003555D5">
      <w:pPr>
        <w:ind w:right="237"/>
        <w:jc w:val="both"/>
      </w:pPr>
    </w:p>
    <w:p w14:paraId="59DE35C8" w14:textId="77777777" w:rsidR="00A45882" w:rsidRPr="00E676F7" w:rsidRDefault="00A45882" w:rsidP="003555D5">
      <w:pPr>
        <w:ind w:right="237"/>
        <w:jc w:val="both"/>
      </w:pPr>
    </w:p>
    <w:p w14:paraId="01B2930B" w14:textId="77777777" w:rsidR="003555D5" w:rsidRPr="00E676F7" w:rsidRDefault="003555D5" w:rsidP="003555D5">
      <w:pPr>
        <w:ind w:right="237"/>
        <w:jc w:val="both"/>
        <w:rPr>
          <w:b/>
        </w:rPr>
      </w:pPr>
      <w:r w:rsidRPr="00E676F7">
        <w:rPr>
          <w:b/>
        </w:rPr>
        <w:lastRenderedPageBreak/>
        <w:t>ANSWER:</w:t>
      </w:r>
    </w:p>
    <w:p w14:paraId="3ABFC1D2" w14:textId="77777777" w:rsidR="003555D5" w:rsidRPr="00E676F7" w:rsidRDefault="003555D5" w:rsidP="003555D5">
      <w:pPr>
        <w:ind w:right="237"/>
        <w:jc w:val="both"/>
      </w:pPr>
    </w:p>
    <w:p w14:paraId="35D19A6B" w14:textId="151FF534" w:rsidR="00A45882" w:rsidRDefault="00A45882" w:rsidP="00D45ECB">
      <w:pPr>
        <w:spacing w:line="360" w:lineRule="auto"/>
        <w:ind w:right="237"/>
        <w:jc w:val="both"/>
        <w:rPr>
          <w:rFonts w:ascii="Arial" w:hAnsi="Arial" w:cs="Arial"/>
        </w:rPr>
      </w:pPr>
      <w:r w:rsidRPr="0016475D">
        <w:rPr>
          <w:rFonts w:ascii="Arial" w:hAnsi="Arial" w:cs="Arial"/>
        </w:rPr>
        <w:t xml:space="preserve">The purpose of this essay is to explore the relevant areas of the National Policing Curriculum: Understanding the role of a constable, maintaining Professional Standards, Leadership and Team-working, Wellbeing and Resilience. These relevant areas will be explored by critically evaluating theories of group dynamics within the police service. </w:t>
      </w:r>
      <w:r w:rsidR="008376A2" w:rsidRPr="0016475D">
        <w:rPr>
          <w:rFonts w:ascii="Arial" w:hAnsi="Arial" w:cs="Arial"/>
        </w:rPr>
        <w:t>The essay will place emphasis on the research associated with the importance of team dynamics and how</w:t>
      </w:r>
      <w:r w:rsidR="00430179" w:rsidRPr="0016475D">
        <w:rPr>
          <w:rFonts w:ascii="Arial" w:hAnsi="Arial" w:cs="Arial"/>
        </w:rPr>
        <w:t xml:space="preserve"> positive atmospheres can convey a successful working dynamic for a whole team. Specific reference will be made to team dynamics within the police force and the importance of this on the overall success of the team and the consequential impact that this has on the service that our victims will receive.</w:t>
      </w:r>
    </w:p>
    <w:p w14:paraId="060E9314" w14:textId="77777777" w:rsidR="00D45ECB" w:rsidRPr="00D45ECB" w:rsidRDefault="00D45ECB" w:rsidP="00D45ECB">
      <w:pPr>
        <w:spacing w:line="360" w:lineRule="auto"/>
        <w:ind w:right="237"/>
        <w:jc w:val="both"/>
        <w:rPr>
          <w:rFonts w:ascii="Arial" w:hAnsi="Arial" w:cs="Arial"/>
        </w:rPr>
      </w:pPr>
    </w:p>
    <w:p w14:paraId="451DD1F0" w14:textId="77777777" w:rsidR="00A45882" w:rsidRPr="0012332F" w:rsidRDefault="00A45882" w:rsidP="0016475D">
      <w:pPr>
        <w:spacing w:line="360" w:lineRule="auto"/>
        <w:jc w:val="both"/>
        <w:rPr>
          <w:rFonts w:ascii="Arial" w:hAnsi="Arial" w:cs="Arial"/>
          <w:color w:val="000000" w:themeColor="text1"/>
        </w:rPr>
      </w:pPr>
      <w:r w:rsidRPr="0016475D">
        <w:rPr>
          <w:rFonts w:ascii="Arial" w:hAnsi="Arial" w:cs="Arial"/>
        </w:rPr>
        <w:t xml:space="preserve">The National Policing Plan for 2003-6 </w:t>
      </w:r>
      <w:bookmarkStart w:id="0" w:name="_GoBack"/>
      <w:r w:rsidRPr="0012332F">
        <w:rPr>
          <w:rFonts w:ascii="Arial" w:hAnsi="Arial" w:cs="Arial"/>
          <w:color w:val="000000" w:themeColor="text1"/>
        </w:rPr>
        <w:t xml:space="preserve">(Home Office, 2002) </w:t>
      </w:r>
      <w:bookmarkEnd w:id="0"/>
      <w:r w:rsidRPr="0016475D">
        <w:rPr>
          <w:rFonts w:ascii="Arial" w:hAnsi="Arial" w:cs="Arial"/>
        </w:rPr>
        <w:t xml:space="preserve">stated that ‘[s]trong police leadership [was] central to delivering improvements in police performance and therefore to reducing crime and the fear of crime’ whilst the Police Reform White Paper </w:t>
      </w:r>
      <w:r w:rsidRPr="0012332F">
        <w:rPr>
          <w:rFonts w:ascii="Arial" w:hAnsi="Arial" w:cs="Arial"/>
          <w:color w:val="000000" w:themeColor="text1"/>
        </w:rPr>
        <w:t xml:space="preserve">(Home Office, 2001) noted that ‘Improved training, leadership and professionalism [were] required at every level of the police service [...] to take on the challenge of a more varied and more satisfying approach to modern policing’ (Home Office, 2001). Therefore, it can be argued that in order for group dynamics within the police to work, good leadership is a vital role. Without good leadership, the dynamics of the group has the potential to become toxic and ineffective. A power struggle has the potential to prevail between certain members of the group, consequently having a negative effect on the group collectively. With reference to policing and the dynamics of a team within this, the effective policing of a community is reliant on a capable and inspiring leader. Rogers (2012) maintained that effective leadership is a crucial element that can often lead to improved performance of officers within the Police. Research that was carried out amongst serving police staff and officers suggested that commonly, members considered the appraisal of their efforts by their supervisor as occupying great significance to them (Home Office, 2004). </w:t>
      </w:r>
    </w:p>
    <w:p w14:paraId="240BC093" w14:textId="77777777" w:rsidR="00A45882" w:rsidRPr="0012332F" w:rsidRDefault="00A45882" w:rsidP="0016475D">
      <w:pPr>
        <w:spacing w:line="360" w:lineRule="auto"/>
        <w:jc w:val="both"/>
        <w:rPr>
          <w:rFonts w:ascii="Arial" w:hAnsi="Arial" w:cs="Arial"/>
          <w:color w:val="000000" w:themeColor="text1"/>
        </w:rPr>
      </w:pPr>
    </w:p>
    <w:p w14:paraId="71E79FD1" w14:textId="77777777" w:rsidR="00A45882" w:rsidRPr="0016475D" w:rsidRDefault="00A45882" w:rsidP="0016475D">
      <w:pPr>
        <w:spacing w:line="360" w:lineRule="auto"/>
        <w:jc w:val="both"/>
        <w:rPr>
          <w:rFonts w:ascii="Arial" w:hAnsi="Arial" w:cs="Arial"/>
          <w:bCs/>
          <w:color w:val="000000" w:themeColor="text1"/>
        </w:rPr>
      </w:pPr>
      <w:r w:rsidRPr="0012332F">
        <w:rPr>
          <w:rFonts w:ascii="Arial" w:hAnsi="Arial" w:cs="Arial"/>
          <w:color w:val="000000" w:themeColor="text1"/>
        </w:rPr>
        <w:t>In support of this view, The three-circle model, developed by John Adair, symbolises the importance of a team and the significance that the leader within this plays in its success (</w:t>
      </w:r>
      <w:r w:rsidRPr="0012332F">
        <w:rPr>
          <w:rFonts w:ascii="Arial" w:hAnsi="Arial" w:cs="Arial"/>
          <w:color w:val="000000" w:themeColor="text1"/>
          <w:shd w:val="clear" w:color="auto" w:fill="FFFFFF"/>
        </w:rPr>
        <w:t>Adair, 1973). </w:t>
      </w:r>
      <w:r w:rsidRPr="0012332F">
        <w:rPr>
          <w:rFonts w:ascii="Arial" w:hAnsi="Arial" w:cs="Arial"/>
          <w:bCs/>
          <w:color w:val="000000" w:themeColor="text1"/>
        </w:rPr>
        <w:t xml:space="preserve"> </w:t>
      </w:r>
      <w:r w:rsidRPr="0016475D">
        <w:rPr>
          <w:rFonts w:ascii="Arial" w:hAnsi="Arial" w:cs="Arial"/>
          <w:bCs/>
          <w:color w:val="000000" w:themeColor="text1"/>
        </w:rPr>
        <w:t xml:space="preserve">The model is comprised of three elements, task, individual and </w:t>
      </w:r>
      <w:r w:rsidRPr="0016475D">
        <w:rPr>
          <w:rFonts w:ascii="Arial" w:hAnsi="Arial" w:cs="Arial"/>
          <w:bCs/>
          <w:color w:val="000000" w:themeColor="text1"/>
        </w:rPr>
        <w:lastRenderedPageBreak/>
        <w:t xml:space="preserve">team. The model recognises that a team requires direction in order to reach its potential and that the role of a leader within a team should not be overlooked. Throughout this, Adair </w:t>
      </w:r>
      <w:r w:rsidRPr="0012332F">
        <w:rPr>
          <w:rFonts w:ascii="Arial" w:hAnsi="Arial" w:cs="Arial"/>
          <w:bCs/>
          <w:color w:val="000000" w:themeColor="text1"/>
        </w:rPr>
        <w:t>(1973)</w:t>
      </w:r>
      <w:r w:rsidRPr="0012332F">
        <w:rPr>
          <w:rFonts w:ascii="Arial" w:hAnsi="Arial" w:cs="Arial"/>
          <w:b/>
          <w:color w:val="000000" w:themeColor="text1"/>
        </w:rPr>
        <w:t xml:space="preserve"> </w:t>
      </w:r>
      <w:r w:rsidRPr="0016475D">
        <w:rPr>
          <w:rFonts w:ascii="Arial" w:hAnsi="Arial" w:cs="Arial"/>
          <w:bCs/>
          <w:color w:val="000000" w:themeColor="text1"/>
        </w:rPr>
        <w:t xml:space="preserve">contradicts the theory portrayed that a leader is “born” and instead suggests that leadership is something that can be developed and worked on over time. Within the theory, Adair also conveys a “50:50 rule”, where he suggests that within a team, half of the motivation that a person possesses originates from the individual themselves, whereas the remaining half is inspired by the leader of the team. The theory is symbolic of the elements required for a team to be successful. The theory is based upon the assumption that, if one of the three elements that comprise the model are not attended to, then the team is unlikely to succeed. Therefore, when applying these models of practices to group dynamics within policing, it can be argued that the morale of a group is dependent on a good leader. </w:t>
      </w:r>
    </w:p>
    <w:p w14:paraId="5DEAFBA7" w14:textId="77777777" w:rsidR="00A45882" w:rsidRPr="0016475D" w:rsidRDefault="00A45882" w:rsidP="0016475D">
      <w:pPr>
        <w:spacing w:line="360" w:lineRule="auto"/>
        <w:jc w:val="both"/>
        <w:rPr>
          <w:rFonts w:ascii="Arial" w:hAnsi="Arial" w:cs="Arial"/>
          <w:bCs/>
          <w:color w:val="000000" w:themeColor="text1"/>
        </w:rPr>
      </w:pPr>
    </w:p>
    <w:p w14:paraId="1AC510B5" w14:textId="77777777" w:rsidR="00A45882" w:rsidRPr="0012332F" w:rsidRDefault="00A45882" w:rsidP="0016475D">
      <w:pPr>
        <w:spacing w:line="360" w:lineRule="auto"/>
        <w:jc w:val="both"/>
        <w:rPr>
          <w:rFonts w:ascii="Arial" w:hAnsi="Arial" w:cs="Arial"/>
          <w:color w:val="000000" w:themeColor="text1"/>
        </w:rPr>
      </w:pPr>
      <w:r w:rsidRPr="0016475D">
        <w:rPr>
          <w:rFonts w:ascii="Arial" w:hAnsi="Arial" w:cs="Arial"/>
          <w:color w:val="000000" w:themeColor="text1"/>
        </w:rPr>
        <w:t xml:space="preserve">In 1965 Bruce Tuckman conveyed four stages of a development within a team. He titled this as "the stages of group development" </w:t>
      </w:r>
      <w:r w:rsidRPr="0012332F">
        <w:rPr>
          <w:rFonts w:ascii="Arial" w:hAnsi="Arial" w:cs="Arial"/>
          <w:color w:val="000000" w:themeColor="text1"/>
        </w:rPr>
        <w:t>and labelled these primary stages as, ‘Forming’, ‘Storming’, ‘Norming’ and ‘Performing’ (Tuckman and Jensen, 2001). Following on from this, in 1977 Tuckman, along with his co-author Mary Ann Jensen concluded after research that a further stage was necessary to symbolise the reflection period of a team once it has disbanded. This was labelled as ‘Adjourning’. This is considered as the reflection stage of the process. The team assesses the progression so far and the leader takes responsibility of conveying plans for the future to ensure that the group does not stagnate (Tuckman and Jensen, 2001).</w:t>
      </w:r>
    </w:p>
    <w:p w14:paraId="151EBDD5" w14:textId="77777777" w:rsidR="00A45882" w:rsidRPr="0012332F" w:rsidRDefault="00A45882" w:rsidP="0016475D">
      <w:pPr>
        <w:spacing w:line="360" w:lineRule="auto"/>
        <w:jc w:val="both"/>
        <w:rPr>
          <w:rFonts w:ascii="Arial" w:hAnsi="Arial" w:cs="Arial"/>
          <w:color w:val="000000" w:themeColor="text1"/>
        </w:rPr>
      </w:pPr>
    </w:p>
    <w:p w14:paraId="57655232" w14:textId="77777777" w:rsidR="00A45882" w:rsidRPr="0012332F" w:rsidRDefault="00A45882" w:rsidP="0016475D">
      <w:pPr>
        <w:spacing w:line="360" w:lineRule="auto"/>
        <w:jc w:val="both"/>
        <w:rPr>
          <w:rFonts w:ascii="Arial" w:hAnsi="Arial" w:cs="Arial"/>
          <w:color w:val="000000" w:themeColor="text1"/>
        </w:rPr>
      </w:pPr>
      <w:r w:rsidRPr="0012332F">
        <w:rPr>
          <w:rFonts w:ascii="Arial" w:hAnsi="Arial" w:cs="Arial"/>
          <w:color w:val="000000" w:themeColor="text1"/>
        </w:rPr>
        <w:t>However, although leadership is a vital aspect to a positive team dynamic, it is clear that conflict can often arise within a team, particularly during the initial stages of its development. This has the potential to impact the effectiveness of the team as a whole. This can also lead to the deuteriation of levels of trust between members and supervisors and a breakdown in relationships, if not resolved. The leader within the team has a vital role here as they should be considered as pivotal in the attempt to resolve this and reduce conflict within a team. With reference to Tuckman’s model of group development, the team might find themselves stagnated within the ‘Storming’ phase of the model (Tuckman, 2001)</w:t>
      </w:r>
    </w:p>
    <w:p w14:paraId="650F1C62" w14:textId="77777777" w:rsidR="00A45882" w:rsidRPr="0016475D" w:rsidRDefault="00A45882" w:rsidP="0016475D">
      <w:pPr>
        <w:spacing w:line="360" w:lineRule="auto"/>
        <w:jc w:val="both"/>
        <w:rPr>
          <w:rFonts w:ascii="Arial" w:hAnsi="Arial" w:cs="Arial"/>
          <w:color w:val="000000" w:themeColor="text1"/>
        </w:rPr>
      </w:pPr>
    </w:p>
    <w:p w14:paraId="0FC0BBBD" w14:textId="77777777" w:rsidR="00A45882" w:rsidRPr="0012332F" w:rsidRDefault="00A45882" w:rsidP="0016475D">
      <w:pPr>
        <w:spacing w:line="360" w:lineRule="auto"/>
        <w:jc w:val="both"/>
        <w:rPr>
          <w:rFonts w:ascii="Arial" w:hAnsi="Arial" w:cs="Arial"/>
          <w:color w:val="000000" w:themeColor="text1"/>
        </w:rPr>
      </w:pPr>
      <w:r w:rsidRPr="0016475D">
        <w:rPr>
          <w:rFonts w:ascii="Arial" w:hAnsi="Arial" w:cs="Arial"/>
          <w:color w:val="000000" w:themeColor="text1"/>
          <w:lang w:val="en-US"/>
        </w:rPr>
        <w:lastRenderedPageBreak/>
        <w:t xml:space="preserve">When looking at how conflict within a policing team can be resolved the CUDSA model can be applied. The CUDSA model is an approach developed for the management of conflict. This method can be used for the effective management of conflict that may arise within a team. The model begins with ‘conflict’ and states that there must be a recognition of such conflict if a solution is to be configured. The next stage within the model is; ‘understand’. This primarily focuses on paying attention to the needs and feelings of others. A comparison to Goleman’s model of emotional intelligence, more specifically the social awareness aspect can be made here, as an importance is placed upon an understanding on what might be causing issues for other members of a team </w:t>
      </w:r>
      <w:r w:rsidRPr="0012332F">
        <w:rPr>
          <w:rFonts w:ascii="Arial" w:hAnsi="Arial" w:cs="Arial"/>
          <w:color w:val="000000" w:themeColor="text1"/>
          <w:lang w:val="en-US"/>
        </w:rPr>
        <w:t>(</w:t>
      </w:r>
      <w:r w:rsidRPr="0012332F">
        <w:rPr>
          <w:rFonts w:ascii="Arial" w:hAnsi="Arial" w:cs="Arial"/>
          <w:color w:val="000000" w:themeColor="text1"/>
        </w:rPr>
        <w:t xml:space="preserve">Goleman, </w:t>
      </w:r>
      <w:r w:rsidRPr="0012332F">
        <w:rPr>
          <w:rFonts w:ascii="Arial" w:hAnsi="Arial" w:cs="Arial"/>
          <w:i/>
          <w:iCs/>
          <w:color w:val="000000" w:themeColor="text1"/>
        </w:rPr>
        <w:t xml:space="preserve">et al. </w:t>
      </w:r>
      <w:r w:rsidRPr="0012332F">
        <w:rPr>
          <w:rFonts w:ascii="Arial" w:hAnsi="Arial" w:cs="Arial"/>
          <w:color w:val="000000" w:themeColor="text1"/>
        </w:rPr>
        <w:t>2011)</w:t>
      </w:r>
      <w:r w:rsidRPr="0012332F">
        <w:rPr>
          <w:rFonts w:ascii="Arial" w:hAnsi="Arial" w:cs="Arial"/>
          <w:color w:val="000000" w:themeColor="text1"/>
          <w:lang w:val="en-US"/>
        </w:rPr>
        <w:t>. The ‘define’ aspect of the model states that if a problem is to be resolved, recognition that it exists must take place first. The penultimate part of the model ‘seek’, places emphasis on the development of an active solution to a problem. This is something that must be worked on as the initial solution suggested might not work for each individual. This is a process that could take time and each member of the team could have to come to a compromise for the benefit of the team as a whole. Finally, the ‘agree’ element of the model states that all parties must be in some sort of agreement that the solution that is to be implemented is one that has the best interests of the team at its epicenter and is one that all members are happy to proceed with (</w:t>
      </w:r>
      <w:r w:rsidRPr="0012332F">
        <w:rPr>
          <w:rFonts w:ascii="Arial" w:hAnsi="Arial" w:cs="Arial"/>
          <w:color w:val="000000" w:themeColor="text1"/>
        </w:rPr>
        <w:t xml:space="preserve">Goleman, </w:t>
      </w:r>
      <w:r w:rsidRPr="0012332F">
        <w:rPr>
          <w:rFonts w:ascii="Arial" w:hAnsi="Arial" w:cs="Arial"/>
          <w:i/>
          <w:iCs/>
          <w:color w:val="000000" w:themeColor="text1"/>
        </w:rPr>
        <w:t xml:space="preserve">et al. </w:t>
      </w:r>
      <w:r w:rsidRPr="0012332F">
        <w:rPr>
          <w:rFonts w:ascii="Arial" w:hAnsi="Arial" w:cs="Arial"/>
          <w:color w:val="000000" w:themeColor="text1"/>
        </w:rPr>
        <w:t>2011</w:t>
      </w:r>
      <w:r w:rsidRPr="0012332F">
        <w:rPr>
          <w:rFonts w:ascii="Arial" w:hAnsi="Arial" w:cs="Arial"/>
          <w:color w:val="000000" w:themeColor="text1"/>
          <w:lang w:val="en-US"/>
        </w:rPr>
        <w:t>). This will ensure the long-term harmony within the group and could significantly reduce the opportunity for conflict to arise within the team in the future.</w:t>
      </w:r>
    </w:p>
    <w:p w14:paraId="6FEEF6DB" w14:textId="77777777" w:rsidR="00A45882" w:rsidRPr="0012332F" w:rsidRDefault="00A45882" w:rsidP="0016475D">
      <w:pPr>
        <w:spacing w:line="360" w:lineRule="auto"/>
        <w:jc w:val="both"/>
        <w:rPr>
          <w:rFonts w:ascii="Arial" w:hAnsi="Arial" w:cs="Arial"/>
          <w:color w:val="000000" w:themeColor="text1"/>
          <w:lang w:val="en-US"/>
        </w:rPr>
      </w:pPr>
    </w:p>
    <w:p w14:paraId="3D812E6A" w14:textId="2FB3F6E5" w:rsidR="00A45882" w:rsidRPr="0016475D" w:rsidRDefault="00A45882" w:rsidP="0016475D">
      <w:pPr>
        <w:spacing w:line="360" w:lineRule="auto"/>
        <w:jc w:val="both"/>
        <w:rPr>
          <w:rFonts w:ascii="Arial" w:hAnsi="Arial" w:cs="Arial"/>
          <w:color w:val="000000" w:themeColor="text1"/>
        </w:rPr>
      </w:pPr>
      <w:r w:rsidRPr="0012332F">
        <w:rPr>
          <w:rFonts w:ascii="Arial" w:hAnsi="Arial" w:cs="Arial"/>
          <w:color w:val="000000" w:themeColor="text1"/>
        </w:rPr>
        <w:t>Goleman’s (2011)</w:t>
      </w:r>
      <w:r w:rsidRPr="0016475D">
        <w:rPr>
          <w:rFonts w:ascii="Arial" w:hAnsi="Arial" w:cs="Arial"/>
          <w:b/>
          <w:bCs/>
          <w:color w:val="00B0F0"/>
        </w:rPr>
        <w:t xml:space="preserve"> </w:t>
      </w:r>
      <w:r w:rsidRPr="0016475D">
        <w:rPr>
          <w:rFonts w:ascii="Arial" w:hAnsi="Arial" w:cs="Arial"/>
          <w:color w:val="000000" w:themeColor="text1"/>
        </w:rPr>
        <w:t xml:space="preserve">model of emotional intelligence focuses on four elements that comprise areas that can be developed in order to help improve the emotional intelligence </w:t>
      </w:r>
      <w:r w:rsidRPr="0012332F">
        <w:rPr>
          <w:rFonts w:ascii="Arial" w:hAnsi="Arial" w:cs="Arial"/>
          <w:color w:val="000000" w:themeColor="text1"/>
        </w:rPr>
        <w:t xml:space="preserve">of a person. The four elements within this model are self-awareness, self-management, social awareness and relationship management (Goleman, </w:t>
      </w:r>
      <w:r w:rsidRPr="0012332F">
        <w:rPr>
          <w:rFonts w:ascii="Arial" w:hAnsi="Arial" w:cs="Arial"/>
          <w:i/>
          <w:iCs/>
          <w:color w:val="000000" w:themeColor="text1"/>
        </w:rPr>
        <w:t xml:space="preserve">et al. </w:t>
      </w:r>
      <w:r w:rsidRPr="0012332F">
        <w:rPr>
          <w:rFonts w:ascii="Arial" w:hAnsi="Arial" w:cs="Arial"/>
          <w:color w:val="000000" w:themeColor="text1"/>
        </w:rPr>
        <w:t xml:space="preserve">2011). The method suggests that if a person is to develop these skills, then the team in which they work in will consequently be enhanced due to the development of each individual. The self-awareness element of the model begins with identifying features that tend to anger or irritate you. A record should be kept of this and techniques to help improve and rectify these features should be considered (Goleman, </w:t>
      </w:r>
      <w:r w:rsidRPr="0012332F">
        <w:rPr>
          <w:rFonts w:ascii="Arial" w:hAnsi="Arial" w:cs="Arial"/>
          <w:i/>
          <w:iCs/>
          <w:color w:val="000000" w:themeColor="text1"/>
        </w:rPr>
        <w:t xml:space="preserve">et al. </w:t>
      </w:r>
      <w:r w:rsidRPr="0012332F">
        <w:rPr>
          <w:rFonts w:ascii="Arial" w:hAnsi="Arial" w:cs="Arial"/>
          <w:color w:val="000000" w:themeColor="text1"/>
        </w:rPr>
        <w:t xml:space="preserve">2011).  The self-management part of the model places emphasis on taking responsibility for negative aspects or connotations associated with behaviour with an open-minded approach to new techniques as they will theoretically, lead to a development of both the individual </w:t>
      </w:r>
      <w:r w:rsidRPr="0012332F">
        <w:rPr>
          <w:rFonts w:ascii="Arial" w:hAnsi="Arial" w:cs="Arial"/>
          <w:color w:val="000000" w:themeColor="text1"/>
        </w:rPr>
        <w:lastRenderedPageBreak/>
        <w:t xml:space="preserve">and the team in which they are situated within (Goleman, </w:t>
      </w:r>
      <w:r w:rsidRPr="0012332F">
        <w:rPr>
          <w:rFonts w:ascii="Arial" w:hAnsi="Arial" w:cs="Arial"/>
          <w:i/>
          <w:iCs/>
          <w:color w:val="000000" w:themeColor="text1"/>
        </w:rPr>
        <w:t xml:space="preserve">et al. </w:t>
      </w:r>
      <w:r w:rsidRPr="0012332F">
        <w:rPr>
          <w:rFonts w:ascii="Arial" w:hAnsi="Arial" w:cs="Arial"/>
          <w:color w:val="000000" w:themeColor="text1"/>
        </w:rPr>
        <w:t xml:space="preserve">2011). </w:t>
      </w:r>
      <w:r w:rsidRPr="0016475D">
        <w:rPr>
          <w:rFonts w:ascii="Arial" w:hAnsi="Arial" w:cs="Arial"/>
          <w:color w:val="000000" w:themeColor="text1"/>
        </w:rPr>
        <w:t xml:space="preserve">The social awareness element of the model focuses on listening to the thoughts and feelings of other team members and taking these into account when making decisions. It is an understanding that others may have differing </w:t>
      </w:r>
      <w:r w:rsidR="00764270" w:rsidRPr="0016475D">
        <w:rPr>
          <w:rFonts w:ascii="Arial" w:hAnsi="Arial" w:cs="Arial"/>
          <w:color w:val="000000" w:themeColor="text1"/>
        </w:rPr>
        <w:t>opinions,</w:t>
      </w:r>
      <w:r w:rsidRPr="0016475D">
        <w:rPr>
          <w:rFonts w:ascii="Arial" w:hAnsi="Arial" w:cs="Arial"/>
          <w:color w:val="000000" w:themeColor="text1"/>
        </w:rPr>
        <w:t xml:space="preserve"> and these should be accepted in order to maintain harmony within the team.</w:t>
      </w:r>
    </w:p>
    <w:p w14:paraId="1FDE5FEB" w14:textId="77777777" w:rsidR="00A45882" w:rsidRPr="0016475D" w:rsidRDefault="00A45882" w:rsidP="0016475D">
      <w:pPr>
        <w:spacing w:line="360" w:lineRule="auto"/>
        <w:jc w:val="both"/>
        <w:rPr>
          <w:rFonts w:ascii="Arial" w:hAnsi="Arial" w:cs="Arial"/>
          <w:color w:val="000000" w:themeColor="text1"/>
        </w:rPr>
      </w:pPr>
      <w:r w:rsidRPr="0016475D">
        <w:rPr>
          <w:rFonts w:ascii="Arial" w:hAnsi="Arial" w:cs="Arial"/>
          <w:color w:val="000000" w:themeColor="text1"/>
        </w:rPr>
        <w:t>The final part of the model, relationship management, places an increased importance on the skills used to manage scenarios involving conflict and how certain behavioural techniques such as, active listening and understanding the views of others can help minimise conflict. Active encouragement to try and develop these skills should, in theory, lead to a more well-rounded individual and a more skilled and effective working team.</w:t>
      </w:r>
    </w:p>
    <w:p w14:paraId="311271D2" w14:textId="77777777" w:rsidR="00A45882" w:rsidRPr="0016475D" w:rsidRDefault="00A45882" w:rsidP="0016475D">
      <w:pPr>
        <w:spacing w:line="360" w:lineRule="auto"/>
        <w:rPr>
          <w:rFonts w:ascii="Arial" w:hAnsi="Arial" w:cs="Arial"/>
          <w:b/>
          <w:bCs/>
        </w:rPr>
      </w:pPr>
    </w:p>
    <w:p w14:paraId="2BA548A7" w14:textId="571AE277" w:rsidR="00A45882" w:rsidRPr="0012332F" w:rsidRDefault="00A45882" w:rsidP="0016475D">
      <w:pPr>
        <w:spacing w:line="360" w:lineRule="auto"/>
        <w:jc w:val="both"/>
        <w:rPr>
          <w:rFonts w:ascii="Arial" w:hAnsi="Arial" w:cs="Arial"/>
          <w:color w:val="000000" w:themeColor="text1"/>
        </w:rPr>
      </w:pPr>
      <w:r w:rsidRPr="0016475D">
        <w:rPr>
          <w:rFonts w:ascii="Arial" w:hAnsi="Arial" w:cs="Arial"/>
        </w:rPr>
        <w:t>Throughout modern day society it can be argued that group dynamics within the police force can be shaped by wider organisational cultural norms. For example i</w:t>
      </w:r>
      <w:r w:rsidRPr="0016475D">
        <w:rPr>
          <w:rFonts w:ascii="Arial" w:hAnsi="Arial" w:cs="Arial"/>
          <w:color w:val="000000" w:themeColor="text1"/>
        </w:rPr>
        <w:t xml:space="preserve">t has been argued by many that the reluctant nature of the police service as a whole to develop and welcome modern reforms which place emphasis on minority groups within the force such as women and those from ethnic origins symbolise the grip that male senior leaders currently have </w:t>
      </w:r>
      <w:r w:rsidRPr="0012332F">
        <w:rPr>
          <w:rFonts w:ascii="Arial" w:hAnsi="Arial" w:cs="Arial"/>
          <w:color w:val="000000" w:themeColor="text1"/>
        </w:rPr>
        <w:t xml:space="preserve">(Silvestri, </w:t>
      </w:r>
      <w:r w:rsidRPr="0012332F">
        <w:rPr>
          <w:rFonts w:ascii="Arial" w:hAnsi="Arial" w:cs="Arial"/>
          <w:i/>
          <w:iCs/>
          <w:color w:val="000000" w:themeColor="text1"/>
        </w:rPr>
        <w:t xml:space="preserve">et al. </w:t>
      </w:r>
      <w:r w:rsidRPr="0012332F">
        <w:rPr>
          <w:rFonts w:ascii="Arial" w:hAnsi="Arial" w:cs="Arial"/>
          <w:color w:val="000000" w:themeColor="text1"/>
        </w:rPr>
        <w:t>2013). Increased opportunities for such minority groups would overall, benefit the force and increase the experience and capabilities of teams to deliver a gold standard service</w:t>
      </w:r>
      <w:r w:rsidR="00764270" w:rsidRPr="0012332F">
        <w:rPr>
          <w:rFonts w:ascii="Arial" w:hAnsi="Arial" w:cs="Arial"/>
          <w:color w:val="000000" w:themeColor="text1"/>
        </w:rPr>
        <w:t>.</w:t>
      </w:r>
    </w:p>
    <w:p w14:paraId="7EE0ED74" w14:textId="77777777" w:rsidR="00A45882" w:rsidRPr="0012332F" w:rsidRDefault="00A45882" w:rsidP="0016475D">
      <w:pPr>
        <w:tabs>
          <w:tab w:val="left" w:pos="1987"/>
        </w:tabs>
        <w:spacing w:line="360" w:lineRule="auto"/>
        <w:rPr>
          <w:rFonts w:ascii="Arial" w:hAnsi="Arial" w:cs="Arial"/>
          <w:color w:val="000000" w:themeColor="text1"/>
        </w:rPr>
      </w:pPr>
    </w:p>
    <w:p w14:paraId="16028397" w14:textId="635D9DF6" w:rsidR="00A45882" w:rsidRPr="0012332F" w:rsidRDefault="00A45882" w:rsidP="0016475D">
      <w:pPr>
        <w:tabs>
          <w:tab w:val="left" w:pos="1987"/>
        </w:tabs>
        <w:spacing w:line="360" w:lineRule="auto"/>
        <w:jc w:val="both"/>
        <w:rPr>
          <w:rFonts w:ascii="Arial" w:hAnsi="Arial" w:cs="Arial"/>
          <w:color w:val="000000" w:themeColor="text1"/>
        </w:rPr>
      </w:pPr>
      <w:r w:rsidRPr="0012332F">
        <w:rPr>
          <w:rFonts w:ascii="Arial" w:hAnsi="Arial" w:cs="Arial"/>
          <w:color w:val="000000" w:themeColor="text1"/>
        </w:rPr>
        <w:t>Members of the senior leadership team should place significant importance on the structure of a team with specific reference to the individuals who are a part of this. Each has a role to fulfil and conveying a workforce that is diverse and is made up of people from a variety of different cultures, backgrounds and strengths will ultimately lead to a more flexible and efficient force (C</w:t>
      </w:r>
      <w:r w:rsidR="00764270" w:rsidRPr="0012332F">
        <w:rPr>
          <w:rFonts w:ascii="Arial" w:hAnsi="Arial" w:cs="Arial"/>
          <w:color w:val="000000" w:themeColor="text1"/>
        </w:rPr>
        <w:t xml:space="preserve">ollege </w:t>
      </w:r>
      <w:r w:rsidRPr="0012332F">
        <w:rPr>
          <w:rFonts w:ascii="Arial" w:hAnsi="Arial" w:cs="Arial"/>
          <w:color w:val="000000" w:themeColor="text1"/>
        </w:rPr>
        <w:t>o</w:t>
      </w:r>
      <w:r w:rsidR="00764270" w:rsidRPr="0012332F">
        <w:rPr>
          <w:rFonts w:ascii="Arial" w:hAnsi="Arial" w:cs="Arial"/>
          <w:color w:val="000000" w:themeColor="text1"/>
        </w:rPr>
        <w:t xml:space="preserve">f </w:t>
      </w:r>
      <w:r w:rsidRPr="0012332F">
        <w:rPr>
          <w:rFonts w:ascii="Arial" w:hAnsi="Arial" w:cs="Arial"/>
          <w:color w:val="000000" w:themeColor="text1"/>
        </w:rPr>
        <w:t>P</w:t>
      </w:r>
      <w:r w:rsidR="00764270" w:rsidRPr="0012332F">
        <w:rPr>
          <w:rFonts w:ascii="Arial" w:hAnsi="Arial" w:cs="Arial"/>
          <w:color w:val="000000" w:themeColor="text1"/>
        </w:rPr>
        <w:t>olicing</w:t>
      </w:r>
      <w:r w:rsidRPr="0012332F">
        <w:rPr>
          <w:rFonts w:ascii="Arial" w:hAnsi="Arial" w:cs="Arial"/>
          <w:color w:val="000000" w:themeColor="text1"/>
        </w:rPr>
        <w:t>, 2017). Those who possess protected characteristics will be able to relate to certain individuals through their own experiences and might find more success in certain scenarios than others, therefore, should not be discriminated against (C</w:t>
      </w:r>
      <w:r w:rsidR="00764270" w:rsidRPr="0012332F">
        <w:rPr>
          <w:rFonts w:ascii="Arial" w:hAnsi="Arial" w:cs="Arial"/>
          <w:color w:val="000000" w:themeColor="text1"/>
        </w:rPr>
        <w:t xml:space="preserve">ollege </w:t>
      </w:r>
      <w:r w:rsidRPr="0012332F">
        <w:rPr>
          <w:rFonts w:ascii="Arial" w:hAnsi="Arial" w:cs="Arial"/>
          <w:color w:val="000000" w:themeColor="text1"/>
        </w:rPr>
        <w:t>o</w:t>
      </w:r>
      <w:r w:rsidR="00764270" w:rsidRPr="0012332F">
        <w:rPr>
          <w:rFonts w:ascii="Arial" w:hAnsi="Arial" w:cs="Arial"/>
          <w:color w:val="000000" w:themeColor="text1"/>
        </w:rPr>
        <w:t xml:space="preserve">f </w:t>
      </w:r>
      <w:r w:rsidRPr="0012332F">
        <w:rPr>
          <w:rFonts w:ascii="Arial" w:hAnsi="Arial" w:cs="Arial"/>
          <w:color w:val="000000" w:themeColor="text1"/>
        </w:rPr>
        <w:t>P</w:t>
      </w:r>
      <w:r w:rsidR="00764270" w:rsidRPr="0012332F">
        <w:rPr>
          <w:rFonts w:ascii="Arial" w:hAnsi="Arial" w:cs="Arial"/>
          <w:color w:val="000000" w:themeColor="text1"/>
        </w:rPr>
        <w:t>olicing</w:t>
      </w:r>
      <w:r w:rsidRPr="0012332F">
        <w:rPr>
          <w:rFonts w:ascii="Arial" w:hAnsi="Arial" w:cs="Arial"/>
          <w:color w:val="000000" w:themeColor="text1"/>
        </w:rPr>
        <w:t>, 2017).</w:t>
      </w:r>
    </w:p>
    <w:p w14:paraId="797EE27D" w14:textId="77777777" w:rsidR="00A45882" w:rsidRPr="0016475D" w:rsidRDefault="00A45882" w:rsidP="0016475D">
      <w:pPr>
        <w:spacing w:line="360" w:lineRule="auto"/>
        <w:jc w:val="both"/>
        <w:rPr>
          <w:rFonts w:ascii="Arial" w:hAnsi="Arial" w:cs="Arial"/>
        </w:rPr>
      </w:pPr>
    </w:p>
    <w:p w14:paraId="13C3BCD0" w14:textId="2F7C1144" w:rsidR="00A45882" w:rsidRPr="0016475D" w:rsidRDefault="00A45882" w:rsidP="0016475D">
      <w:pPr>
        <w:spacing w:line="360" w:lineRule="auto"/>
        <w:jc w:val="both"/>
        <w:rPr>
          <w:rFonts w:ascii="Arial" w:hAnsi="Arial" w:cs="Arial"/>
        </w:rPr>
      </w:pPr>
      <w:r w:rsidRPr="0016475D">
        <w:rPr>
          <w:rFonts w:ascii="Arial" w:hAnsi="Arial" w:cs="Arial"/>
        </w:rPr>
        <w:t xml:space="preserve">However, within a team many conflicts may occur due to the different backgrounds and views of officers. These conflicts may negatively affect the working dynamic of the group and therefore result in failing to comply with professional standards of policing. </w:t>
      </w:r>
      <w:r w:rsidR="00430179" w:rsidRPr="0016475D">
        <w:rPr>
          <w:rFonts w:ascii="Arial" w:hAnsi="Arial" w:cs="Arial"/>
        </w:rPr>
        <w:t xml:space="preserve">Issues surrounding parts of the code of ethics such as honesty and integrity can </w:t>
      </w:r>
      <w:r w:rsidR="00430179" w:rsidRPr="0016475D">
        <w:rPr>
          <w:rFonts w:ascii="Arial" w:hAnsi="Arial" w:cs="Arial"/>
        </w:rPr>
        <w:lastRenderedPageBreak/>
        <w:t>contribute significantly to such failings</w:t>
      </w:r>
      <w:r w:rsidR="00764270" w:rsidRPr="0016475D">
        <w:rPr>
          <w:rFonts w:ascii="Arial" w:hAnsi="Arial" w:cs="Arial"/>
        </w:rPr>
        <w:t xml:space="preserve"> </w:t>
      </w:r>
      <w:r w:rsidR="00764270" w:rsidRPr="0012332F">
        <w:rPr>
          <w:rFonts w:ascii="Arial" w:hAnsi="Arial" w:cs="Arial"/>
          <w:color w:val="000000" w:themeColor="text1"/>
        </w:rPr>
        <w:t>(College of Policing, 2014).</w:t>
      </w:r>
      <w:r w:rsidR="00430179" w:rsidRPr="0012332F">
        <w:rPr>
          <w:rFonts w:ascii="Arial" w:hAnsi="Arial" w:cs="Arial"/>
          <w:color w:val="000000" w:themeColor="text1"/>
        </w:rPr>
        <w:t xml:space="preserve"> It is imperative that within a team, each member is honest with one another to allow appropriate feedback and reflection and to reduce the opportunity for further tensions to arise if emotions are bottled up</w:t>
      </w:r>
      <w:r w:rsidR="00764270" w:rsidRPr="0012332F">
        <w:rPr>
          <w:rFonts w:ascii="Arial" w:hAnsi="Arial" w:cs="Arial"/>
          <w:color w:val="000000" w:themeColor="text1"/>
        </w:rPr>
        <w:t xml:space="preserve"> (College of Policing, 2014)</w:t>
      </w:r>
      <w:r w:rsidR="00430179" w:rsidRPr="0012332F">
        <w:rPr>
          <w:rFonts w:ascii="Arial" w:hAnsi="Arial" w:cs="Arial"/>
          <w:color w:val="000000" w:themeColor="text1"/>
        </w:rPr>
        <w:t xml:space="preserve">. </w:t>
      </w:r>
      <w:r w:rsidR="00430179" w:rsidRPr="0016475D">
        <w:rPr>
          <w:rFonts w:ascii="Arial" w:hAnsi="Arial" w:cs="Arial"/>
        </w:rPr>
        <w:t>In line with the code of ethics, each individual should act in a professional manner, particularly when delivering feedback to another member of the team. Feedback should be given in a constructive manner to help encourage the person in question and not dishearten them. This in theory, should improve the overall dynamics of the team. Feedback should also be given confidentially as the exposure of such information to a larger group of people could have significant negative effects on the person targeted, consequently impacting the team as a whole.</w:t>
      </w:r>
    </w:p>
    <w:p w14:paraId="754BD010" w14:textId="7879FE8E" w:rsidR="00430179" w:rsidRPr="0016475D" w:rsidRDefault="00430179" w:rsidP="0016475D">
      <w:pPr>
        <w:spacing w:line="360" w:lineRule="auto"/>
        <w:jc w:val="both"/>
        <w:rPr>
          <w:rFonts w:ascii="Arial" w:hAnsi="Arial" w:cs="Arial"/>
        </w:rPr>
      </w:pPr>
    </w:p>
    <w:p w14:paraId="14836BF3" w14:textId="552C600A" w:rsidR="00430179" w:rsidRPr="0016475D" w:rsidRDefault="00430179" w:rsidP="0016475D">
      <w:pPr>
        <w:spacing w:line="360" w:lineRule="auto"/>
        <w:jc w:val="both"/>
        <w:rPr>
          <w:rFonts w:ascii="Arial" w:hAnsi="Arial" w:cs="Arial"/>
        </w:rPr>
      </w:pPr>
      <w:r w:rsidRPr="0016475D">
        <w:rPr>
          <w:rFonts w:ascii="Arial" w:hAnsi="Arial" w:cs="Arial"/>
        </w:rPr>
        <w:t xml:space="preserve">The importance of a positive team dynamics and cohesion on the service that our victims receive can also not be underestimated. If a victim receives a service where two officers whom are paired together are in a constant battle or disagreement with each other then their confidence in the police service will reduce, along with the quality of service provided to them. Team dynamics and cohesion within the police service can have a detrimental effect on public confidence within the police if it </w:t>
      </w:r>
      <w:r w:rsidR="0039713B" w:rsidRPr="0016475D">
        <w:rPr>
          <w:rFonts w:ascii="Arial" w:hAnsi="Arial" w:cs="Arial"/>
        </w:rPr>
        <w:t>begins to affect the quality of service provided to victims.</w:t>
      </w:r>
    </w:p>
    <w:p w14:paraId="226D4A1C" w14:textId="55C0CBEB" w:rsidR="0039713B" w:rsidRPr="0016475D" w:rsidRDefault="0039713B" w:rsidP="0016475D">
      <w:pPr>
        <w:spacing w:line="360" w:lineRule="auto"/>
        <w:jc w:val="both"/>
        <w:rPr>
          <w:rFonts w:ascii="Arial" w:hAnsi="Arial" w:cs="Arial"/>
        </w:rPr>
      </w:pPr>
    </w:p>
    <w:p w14:paraId="4671BAE0" w14:textId="403DA27B" w:rsidR="00764270" w:rsidRPr="0016475D" w:rsidRDefault="0016475D" w:rsidP="0016475D">
      <w:pPr>
        <w:spacing w:line="360" w:lineRule="auto"/>
        <w:jc w:val="both"/>
        <w:rPr>
          <w:rFonts w:ascii="Arial" w:hAnsi="Arial" w:cs="Arial"/>
        </w:rPr>
      </w:pPr>
      <w:r w:rsidRPr="0016475D">
        <w:rPr>
          <w:rFonts w:ascii="Arial" w:hAnsi="Arial" w:cs="Arial"/>
        </w:rPr>
        <w:t>Reflecting on the points considered above</w:t>
      </w:r>
      <w:r w:rsidR="0039713B" w:rsidRPr="0016475D">
        <w:rPr>
          <w:rFonts w:ascii="Arial" w:hAnsi="Arial" w:cs="Arial"/>
        </w:rPr>
        <w:t xml:space="preserve">, it can be argued that a team’s morale and dynamics </w:t>
      </w:r>
      <w:r w:rsidRPr="0016475D">
        <w:rPr>
          <w:rFonts w:ascii="Arial" w:hAnsi="Arial" w:cs="Arial"/>
        </w:rPr>
        <w:t>stems</w:t>
      </w:r>
      <w:r w:rsidR="0039713B" w:rsidRPr="0016475D">
        <w:rPr>
          <w:rFonts w:ascii="Arial" w:hAnsi="Arial" w:cs="Arial"/>
        </w:rPr>
        <w:t xml:space="preserve"> from having a</w:t>
      </w:r>
      <w:r w:rsidRPr="0016475D">
        <w:rPr>
          <w:rFonts w:ascii="Arial" w:hAnsi="Arial" w:cs="Arial"/>
        </w:rPr>
        <w:t>n inspiring and well-respected</w:t>
      </w:r>
      <w:r w:rsidR="0039713B" w:rsidRPr="0016475D">
        <w:rPr>
          <w:rFonts w:ascii="Arial" w:hAnsi="Arial" w:cs="Arial"/>
        </w:rPr>
        <w:t xml:space="preserve"> leader to look up to. However, it is clear that in order for a groups dynamic to remain in high spirit, each individual has to take on an active role within the team. If conflicts do arise it is crucial that the team work together to resolve these issues to ensure professional policing standards are not negatively impacted. </w:t>
      </w:r>
      <w:r w:rsidRPr="0016475D">
        <w:rPr>
          <w:rFonts w:ascii="Arial" w:hAnsi="Arial" w:cs="Arial"/>
        </w:rPr>
        <w:t>Further issues can also begin to develop if this is not actioned such as the level of service that a victim receives from the police, therefore, it is imperative that such issues are resolved quickly if they do emerge.</w:t>
      </w:r>
    </w:p>
    <w:p w14:paraId="6CE97334" w14:textId="77777777" w:rsidR="00764270" w:rsidRDefault="00764270" w:rsidP="00A45882">
      <w:pPr>
        <w:jc w:val="both"/>
      </w:pPr>
    </w:p>
    <w:p w14:paraId="556B64F0" w14:textId="77777777" w:rsidR="00025650" w:rsidRPr="00E676F7" w:rsidRDefault="00025650" w:rsidP="00340E9A">
      <w:pPr>
        <w:ind w:right="237"/>
        <w:jc w:val="both"/>
      </w:pPr>
    </w:p>
    <w:p w14:paraId="140C2FD2" w14:textId="77777777" w:rsidR="00025650" w:rsidRPr="00E676F7" w:rsidRDefault="00025650" w:rsidP="00340E9A">
      <w:pPr>
        <w:ind w:right="237"/>
        <w:jc w:val="both"/>
        <w:rPr>
          <w:b/>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pPr>
    </w:p>
    <w:p w14:paraId="0C948C45" w14:textId="2E31899A" w:rsidR="5B843AF0" w:rsidRPr="00E676F7" w:rsidRDefault="5B843AF0" w:rsidP="5B843AF0">
      <w:pPr>
        <w:ind w:right="237"/>
        <w:jc w:val="center"/>
        <w:rPr>
          <w:rFonts w:eastAsia="Arial"/>
          <w:color w:val="000000" w:themeColor="text1"/>
        </w:rPr>
      </w:pPr>
      <w:r w:rsidRPr="00E676F7">
        <w:rPr>
          <w:rFonts w:eastAsia="Arial"/>
          <w:b/>
          <w:bCs/>
          <w:color w:val="000000" w:themeColor="text1"/>
        </w:rPr>
        <w:t>Task 2</w:t>
      </w:r>
    </w:p>
    <w:p w14:paraId="4DECDFF2" w14:textId="0902D7EE" w:rsidR="5B843AF0" w:rsidRPr="00E676F7" w:rsidRDefault="5B843AF0" w:rsidP="5B843AF0">
      <w:pPr>
        <w:ind w:right="237"/>
        <w:jc w:val="both"/>
        <w:rPr>
          <w:rFonts w:eastAsia="Arial"/>
          <w:color w:val="000000" w:themeColor="text1"/>
        </w:rPr>
      </w:pPr>
    </w:p>
    <w:p w14:paraId="6F5DD33D" w14:textId="3C06D403" w:rsidR="5B843AF0" w:rsidRPr="00E676F7" w:rsidRDefault="5B843AF0" w:rsidP="5B843AF0">
      <w:pPr>
        <w:ind w:right="237"/>
        <w:jc w:val="both"/>
        <w:rPr>
          <w:rFonts w:eastAsia="Arial"/>
          <w:color w:val="000000" w:themeColor="text1"/>
        </w:rPr>
      </w:pPr>
      <w:r w:rsidRPr="00E676F7">
        <w:rPr>
          <w:rFonts w:eastAsia="Arial"/>
          <w:b/>
          <w:bCs/>
          <w:color w:val="000000" w:themeColor="text1"/>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rPr>
      </w:pPr>
      <w:r w:rsidRPr="69F7424F">
        <w:rPr>
          <w:rFonts w:eastAsia="Arial"/>
          <w:b/>
          <w:bCs/>
          <w:color w:val="000000" w:themeColor="text1"/>
        </w:rPr>
        <w:t>Vulnerability and Risk</w:t>
      </w:r>
      <w:r w:rsidR="79C1F564" w:rsidRPr="69F7424F">
        <w:rPr>
          <w:rFonts w:eastAsia="Arial"/>
          <w:b/>
          <w:bCs/>
          <w:color w:val="000000" w:themeColor="text1"/>
        </w:rPr>
        <w:t>, Evidence-based policing</w:t>
      </w:r>
    </w:p>
    <w:p w14:paraId="1ADDC20A" w14:textId="0E008E97" w:rsidR="5B843AF0" w:rsidRPr="00E676F7" w:rsidRDefault="5B843AF0" w:rsidP="5B843AF0">
      <w:pPr>
        <w:ind w:right="237"/>
        <w:jc w:val="both"/>
        <w:rPr>
          <w:rFonts w:eastAsia="Arial"/>
          <w:color w:val="000000" w:themeColor="text1"/>
        </w:rPr>
      </w:pPr>
    </w:p>
    <w:p w14:paraId="4F2BE528" w14:textId="7B6B6787" w:rsidR="5B843AF0" w:rsidRPr="00E676F7" w:rsidRDefault="5B843AF0" w:rsidP="5B843AF0">
      <w:pPr>
        <w:ind w:right="237"/>
        <w:jc w:val="both"/>
        <w:rPr>
          <w:rFonts w:eastAsia="Arial"/>
          <w:color w:val="000000" w:themeColor="text1"/>
        </w:rPr>
      </w:pPr>
      <w:r w:rsidRPr="00E676F7">
        <w:rPr>
          <w:rFonts w:eastAsia="Arial"/>
          <w:color w:val="000000" w:themeColor="text1"/>
        </w:rPr>
        <w:t xml:space="preserve">You must choose </w:t>
      </w:r>
      <w:r w:rsidRPr="00E676F7">
        <w:rPr>
          <w:rFonts w:eastAsia="Arial"/>
          <w:b/>
          <w:bCs/>
          <w:color w:val="000000" w:themeColor="text1"/>
          <w:u w:val="single"/>
        </w:rPr>
        <w:t>a policing incident</w:t>
      </w:r>
      <w:r w:rsidRPr="00E676F7">
        <w:rPr>
          <w:rFonts w:eastAsia="Arial"/>
          <w:b/>
          <w:bCs/>
          <w:color w:val="000000" w:themeColor="text1"/>
        </w:rPr>
        <w:t xml:space="preserve"> </w:t>
      </w:r>
      <w:r w:rsidRPr="00E676F7">
        <w:rPr>
          <w:rFonts w:eastAsia="Arial"/>
          <w:color w:val="000000" w:themeColor="text1"/>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393085">
            <w:pPr>
              <w:ind w:right="237"/>
            </w:pPr>
          </w:p>
          <w:p w14:paraId="64AC7173" w14:textId="77777777" w:rsidR="00E676F7" w:rsidRPr="00E676F7" w:rsidRDefault="00E676F7" w:rsidP="00E676F7">
            <w:pPr>
              <w:ind w:right="237"/>
              <w:jc w:val="both"/>
              <w:rPr>
                <w:rFonts w:eastAsia="Arial"/>
                <w:color w:val="000000" w:themeColor="text1"/>
              </w:rPr>
            </w:pPr>
            <w:r w:rsidRPr="00E676F7">
              <w:rPr>
                <w:rFonts w:eastAsia="Arial"/>
                <w:b/>
                <w:bCs/>
                <w:color w:val="000000" w:themeColor="text1"/>
              </w:rPr>
              <w:t>Give a brief description</w:t>
            </w:r>
            <w:r w:rsidRPr="00E676F7">
              <w:rPr>
                <w:rFonts w:eastAsia="Arial"/>
                <w:color w:val="000000" w:themeColor="text1"/>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rPr>
            </w:pPr>
          </w:p>
          <w:p w14:paraId="17BF6507" w14:textId="77777777" w:rsidR="00E676F7" w:rsidRPr="00E676F7" w:rsidRDefault="00E676F7" w:rsidP="00E676F7">
            <w:pPr>
              <w:rPr>
                <w:rFonts w:eastAsia="Arial"/>
                <w:color w:val="000000" w:themeColor="text1"/>
              </w:rPr>
            </w:pPr>
            <w:r w:rsidRPr="2531DC7A">
              <w:rPr>
                <w:rFonts w:eastAsia="Arial"/>
                <w:b/>
                <w:bCs/>
                <w:color w:val="000000" w:themeColor="text1"/>
                <w:lang w:val="en-US"/>
              </w:rPr>
              <w:t xml:space="preserve">Critically evaluate </w:t>
            </w:r>
            <w:r w:rsidRPr="2531DC7A">
              <w:rPr>
                <w:rFonts w:eastAsia="Arial"/>
                <w:color w:val="000000" w:themeColor="text1"/>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rPr>
            </w:pPr>
          </w:p>
          <w:p w14:paraId="4954E81D" w14:textId="6449D1F9" w:rsidR="00E676F7" w:rsidRPr="00E676F7" w:rsidRDefault="00E676F7" w:rsidP="00E676F7">
            <w:pPr>
              <w:rPr>
                <w:rFonts w:eastAsia="Arial"/>
                <w:color w:val="000000" w:themeColor="text1"/>
              </w:rPr>
            </w:pPr>
            <w:r w:rsidRPr="2531DC7A">
              <w:rPr>
                <w:rFonts w:eastAsia="Arial"/>
                <w:b/>
                <w:bCs/>
                <w:color w:val="000000" w:themeColor="text1"/>
                <w:lang w:val="en-US"/>
              </w:rPr>
              <w:t>Explore</w:t>
            </w:r>
            <w:r w:rsidRPr="2531DC7A">
              <w:rPr>
                <w:rFonts w:eastAsia="Arial"/>
                <w:b/>
                <w:bCs/>
                <w:color w:val="000000" w:themeColor="text1"/>
              </w:rPr>
              <w:t xml:space="preserve"> </w:t>
            </w:r>
            <w:r w:rsidRPr="2531DC7A">
              <w:rPr>
                <w:rFonts w:eastAsia="Arial"/>
                <w:color w:val="000000" w:themeColor="text1"/>
              </w:rPr>
              <w:t xml:space="preserve">what works in relation to tackling repeat victimisation and repeat offending. </w:t>
            </w:r>
            <w:r w:rsidR="28937DC4" w:rsidRPr="2531DC7A">
              <w:rPr>
                <w:rFonts w:eastAsia="Arial"/>
                <w:color w:val="000000" w:themeColor="text1"/>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rPr>
            </w:pPr>
          </w:p>
          <w:p w14:paraId="5B0B8BC6" w14:textId="220744A2" w:rsidR="00E676F7" w:rsidRPr="00E676F7" w:rsidRDefault="2D2923D1" w:rsidP="00E676F7">
            <w:pPr>
              <w:ind w:right="237"/>
              <w:jc w:val="both"/>
              <w:rPr>
                <w:rFonts w:eastAsia="Arial"/>
                <w:color w:val="000000" w:themeColor="text1"/>
              </w:rPr>
            </w:pPr>
            <w:r w:rsidRPr="0B413A8F">
              <w:rPr>
                <w:rFonts w:eastAsia="Arial"/>
                <w:color w:val="000000" w:themeColor="text1"/>
              </w:rPr>
              <w:t xml:space="preserve">2000 </w:t>
            </w:r>
            <w:r w:rsidR="00E676F7" w:rsidRPr="0B413A8F">
              <w:rPr>
                <w:rFonts w:eastAsia="Arial"/>
                <w:color w:val="000000" w:themeColor="text1"/>
              </w:rPr>
              <w:t xml:space="preserve">words </w:t>
            </w:r>
            <w:r w:rsidR="00E676F7" w:rsidRPr="0B413A8F">
              <w:rPr>
                <w:rFonts w:eastAsia="Arial"/>
                <w:i/>
                <w:iCs/>
                <w:color w:val="000000" w:themeColor="text1"/>
              </w:rPr>
              <w:t>(+/- 10%: include your actual word count at the end of each section)</w:t>
            </w:r>
          </w:p>
          <w:p w14:paraId="44219232" w14:textId="77777777" w:rsidR="00E676F7" w:rsidRPr="00E676F7" w:rsidRDefault="00E676F7" w:rsidP="00393085">
            <w:pPr>
              <w:ind w:right="237"/>
              <w:jc w:val="both"/>
            </w:pPr>
          </w:p>
        </w:tc>
      </w:tr>
    </w:tbl>
    <w:p w14:paraId="2C6FC8FC" w14:textId="77777777" w:rsidR="00E676F7" w:rsidRPr="00E676F7" w:rsidRDefault="00E676F7" w:rsidP="00E676F7">
      <w:pPr>
        <w:ind w:right="237"/>
        <w:jc w:val="both"/>
      </w:pPr>
    </w:p>
    <w:p w14:paraId="73C4BA6E" w14:textId="12C8C93E" w:rsidR="5B843AF0" w:rsidRPr="00E676F7" w:rsidRDefault="5B843AF0" w:rsidP="5B843AF0">
      <w:pPr>
        <w:ind w:right="237"/>
        <w:jc w:val="both"/>
        <w:rPr>
          <w:rFonts w:eastAsia="Arial"/>
          <w:color w:val="000000" w:themeColor="text1"/>
        </w:rPr>
      </w:pPr>
    </w:p>
    <w:p w14:paraId="266FC690" w14:textId="1654BA04" w:rsidR="5B843AF0" w:rsidRPr="00E676F7" w:rsidRDefault="5B843AF0" w:rsidP="5B843AF0">
      <w:pPr>
        <w:ind w:right="237"/>
        <w:jc w:val="both"/>
        <w:rPr>
          <w:rFonts w:eastAsia="Arial"/>
          <w:color w:val="000000" w:themeColor="text1"/>
        </w:rPr>
      </w:pPr>
      <w:r w:rsidRPr="00E676F7">
        <w:rPr>
          <w:rFonts w:eastAsia="Arial"/>
          <w:b/>
          <w:bCs/>
          <w:color w:val="000000" w:themeColor="text1"/>
        </w:rPr>
        <w:t>ANSWER:</w:t>
      </w:r>
    </w:p>
    <w:p w14:paraId="4BBC525A" w14:textId="2C62A870" w:rsidR="5B843AF0" w:rsidRPr="00E676F7" w:rsidRDefault="5B843AF0" w:rsidP="5B843AF0">
      <w:pPr>
        <w:ind w:right="237"/>
        <w:jc w:val="both"/>
        <w:rPr>
          <w:rFonts w:eastAsia="Arial"/>
          <w:color w:val="000000" w:themeColor="text1"/>
        </w:rPr>
      </w:pPr>
    </w:p>
    <w:p w14:paraId="77D85A98" w14:textId="77777777" w:rsidR="00875D46" w:rsidRPr="00BE4B19" w:rsidRDefault="00875D46" w:rsidP="00875D46">
      <w:pPr>
        <w:spacing w:line="360" w:lineRule="auto"/>
        <w:jc w:val="both"/>
        <w:rPr>
          <w:rFonts w:ascii="Arial" w:eastAsia="Calibri" w:hAnsi="Arial" w:cs="Arial"/>
          <w:lang w:eastAsia="en-US"/>
        </w:rPr>
      </w:pPr>
      <w:r w:rsidRPr="00702C08">
        <w:rPr>
          <w:rFonts w:ascii="Arial" w:hAnsi="Arial" w:cs="Arial"/>
        </w:rPr>
        <w:t xml:space="preserve">This essay reflects the events of a particular policing incident in which I played a significant role with a victim of crime. Throughout this essay, relevant areas of the National Policing Curriculum will be addressed; such as how Vulnerability and Risk and Evidence-based policing was applied when responding to this policing incident. </w:t>
      </w:r>
      <w:r w:rsidRPr="00702C08">
        <w:rPr>
          <w:rFonts w:ascii="Arial" w:hAnsi="Arial" w:cs="Arial"/>
          <w:color w:val="000000" w:themeColor="text1"/>
        </w:rPr>
        <w:t xml:space="preserve">Relating to the Victims </w:t>
      </w:r>
      <w:r w:rsidRPr="0012332F">
        <w:rPr>
          <w:rFonts w:ascii="Arial" w:hAnsi="Arial" w:cs="Arial"/>
          <w:color w:val="000000" w:themeColor="text1"/>
        </w:rPr>
        <w:t>Code (2020),</w:t>
      </w:r>
      <w:r w:rsidRPr="0012332F">
        <w:rPr>
          <w:rFonts w:ascii="Arial" w:hAnsi="Arial" w:cs="Arial"/>
          <w:b/>
          <w:bCs/>
          <w:color w:val="000000" w:themeColor="text1"/>
        </w:rPr>
        <w:t xml:space="preserve"> </w:t>
      </w:r>
      <w:r w:rsidRPr="00702C08">
        <w:rPr>
          <w:rFonts w:ascii="Arial" w:hAnsi="Arial" w:cs="Arial"/>
          <w:color w:val="000000" w:themeColor="text1"/>
        </w:rPr>
        <w:t>the code sets out that a victim of crime can be defined as; ‘</w:t>
      </w:r>
      <w:r w:rsidRPr="00BE4B19">
        <w:rPr>
          <w:rFonts w:ascii="Arial" w:hAnsi="Arial" w:cs="Arial"/>
          <w:color w:val="000000" w:themeColor="text1"/>
        </w:rPr>
        <w:t>a per</w:t>
      </w:r>
      <w:r w:rsidRPr="00702C08">
        <w:rPr>
          <w:rFonts w:ascii="Arial" w:hAnsi="Arial" w:cs="Arial"/>
          <w:color w:val="000000" w:themeColor="text1"/>
        </w:rPr>
        <w:t>s</w:t>
      </w:r>
      <w:r w:rsidRPr="00BE4B19">
        <w:rPr>
          <w:rFonts w:ascii="Arial" w:hAnsi="Arial" w:cs="Arial"/>
          <w:color w:val="000000" w:themeColor="text1"/>
        </w:rPr>
        <w:t>on who has suffered harm, including physical, mental or emotional harm or economic loss which was directly caused by a criminal offence;</w:t>
      </w:r>
      <w:r w:rsidRPr="00702C08">
        <w:rPr>
          <w:rFonts w:ascii="Arial" w:hAnsi="Arial" w:cs="Arial"/>
          <w:color w:val="000000" w:themeColor="text1"/>
        </w:rPr>
        <w:t xml:space="preserve"> </w:t>
      </w:r>
      <w:r w:rsidRPr="00BE4B19">
        <w:rPr>
          <w:rFonts w:ascii="Arial" w:hAnsi="Arial" w:cs="Arial"/>
          <w:color w:val="000000" w:themeColor="text1"/>
        </w:rPr>
        <w:t>a close relative (or a nominated family spokesperson) of a person whose death was directly caused by a criminal offence</w:t>
      </w:r>
      <w:r w:rsidRPr="00702C08">
        <w:rPr>
          <w:rFonts w:ascii="Arial" w:hAnsi="Arial" w:cs="Arial"/>
          <w:color w:val="000000" w:themeColor="text1"/>
        </w:rPr>
        <w:t>’</w:t>
      </w:r>
      <w:r w:rsidRPr="00BE4B19">
        <w:rPr>
          <w:rFonts w:ascii="Arial" w:hAnsi="Arial" w:cs="Arial"/>
          <w:color w:val="000000" w:themeColor="text1"/>
        </w:rPr>
        <w:t>.</w:t>
      </w:r>
    </w:p>
    <w:p w14:paraId="6E2F85D1" w14:textId="77777777" w:rsidR="00702C08" w:rsidRPr="00702C08" w:rsidRDefault="00702C08" w:rsidP="00875D46">
      <w:pPr>
        <w:spacing w:line="360" w:lineRule="auto"/>
        <w:jc w:val="both"/>
        <w:rPr>
          <w:rFonts w:ascii="Arial" w:hAnsi="Arial" w:cs="Arial"/>
        </w:rPr>
      </w:pPr>
    </w:p>
    <w:p w14:paraId="42187214" w14:textId="57B5A2B3" w:rsidR="00875D46" w:rsidRPr="00702C08" w:rsidRDefault="00875D46" w:rsidP="00875D46">
      <w:pPr>
        <w:spacing w:line="360" w:lineRule="auto"/>
        <w:jc w:val="both"/>
        <w:rPr>
          <w:rFonts w:ascii="Arial" w:hAnsi="Arial" w:cs="Arial"/>
        </w:rPr>
      </w:pPr>
      <w:r w:rsidRPr="00702C08">
        <w:rPr>
          <w:rFonts w:ascii="Arial" w:hAnsi="Arial" w:cs="Arial"/>
        </w:rPr>
        <w:t xml:space="preserve">An incident that I played a significant role with a victim of crime was one where the aggrieved had been raped by an unknown perpetrator. Whilst engaging with this victim, I ensured that I managed her needs and expectations and tried to create a rapport with her to help develop a trusting relationship in the hope that this would allow her to open up to me. I ensured that I listened carefully and effectively whilst the victim was relaying her version of events, as I am aware of how crucial the initial disclosure of a victim can be in such cases. I ensured that I acted with empathy and tried to make </w:t>
      </w:r>
      <w:r w:rsidRPr="00702C08">
        <w:rPr>
          <w:rFonts w:ascii="Arial" w:hAnsi="Arial" w:cs="Arial"/>
        </w:rPr>
        <w:lastRenderedPageBreak/>
        <w:t xml:space="preserve">the process as easy as possible for her. By ensuring that I listened effectively, this meant that the victim did not have to repeat herself or re-live the incident any further than what was necessary. </w:t>
      </w:r>
    </w:p>
    <w:p w14:paraId="2CDA8F3B" w14:textId="77777777" w:rsidR="00702C08" w:rsidRPr="00702C08" w:rsidRDefault="00702C08" w:rsidP="00875D46">
      <w:pPr>
        <w:spacing w:line="360" w:lineRule="auto"/>
        <w:jc w:val="both"/>
        <w:rPr>
          <w:rFonts w:ascii="Arial" w:hAnsi="Arial" w:cs="Arial"/>
        </w:rPr>
      </w:pPr>
    </w:p>
    <w:p w14:paraId="13AE9555" w14:textId="44E745F9" w:rsidR="003C1ACE" w:rsidRPr="0012332F" w:rsidRDefault="00875D46" w:rsidP="00875D46">
      <w:pPr>
        <w:spacing w:line="360" w:lineRule="auto"/>
        <w:jc w:val="both"/>
        <w:rPr>
          <w:color w:val="000000" w:themeColor="text1"/>
        </w:rPr>
      </w:pPr>
      <w:r w:rsidRPr="00702C08">
        <w:rPr>
          <w:rFonts w:ascii="Arial" w:hAnsi="Arial" w:cs="Arial"/>
        </w:rPr>
        <w:t>In addition to this, I am aware of the statistics and case studies surrounding rape and how it is perceived by the wider public as being often under-reported. I am also aware of how the way in which c</w:t>
      </w:r>
      <w:r w:rsidRPr="0012332F">
        <w:rPr>
          <w:rFonts w:ascii="Arial" w:hAnsi="Arial" w:cs="Arial"/>
          <w:color w:val="000000" w:themeColor="text1"/>
        </w:rPr>
        <w:t xml:space="preserve">ases of rape have been dealt with by the police in the past have discouraged further victims to report incidents due to the fear of not being believed or taken seriously </w:t>
      </w:r>
      <w:r w:rsidRPr="0012332F">
        <w:rPr>
          <w:rFonts w:ascii="Arial" w:hAnsi="Arial" w:cs="Arial"/>
          <w:color w:val="000000" w:themeColor="text1"/>
          <w:shd w:val="clear" w:color="auto" w:fill="FFFFFF"/>
        </w:rPr>
        <w:t>(Wheatcroft, </w:t>
      </w:r>
      <w:r w:rsidRPr="0012332F">
        <w:rPr>
          <w:rFonts w:ascii="Arial" w:hAnsi="Arial" w:cs="Arial"/>
          <w:i/>
          <w:iCs/>
          <w:color w:val="000000" w:themeColor="text1"/>
        </w:rPr>
        <w:t>et al. </w:t>
      </w:r>
      <w:r w:rsidRPr="0012332F">
        <w:rPr>
          <w:rFonts w:ascii="Arial" w:hAnsi="Arial" w:cs="Arial"/>
          <w:color w:val="000000" w:themeColor="text1"/>
          <w:shd w:val="clear" w:color="auto" w:fill="FFFFFF"/>
        </w:rPr>
        <w:t>2009)</w:t>
      </w:r>
      <w:r w:rsidRPr="0012332F">
        <w:rPr>
          <w:rFonts w:ascii="Arial" w:hAnsi="Arial" w:cs="Arial"/>
          <w:color w:val="000000" w:themeColor="text1"/>
        </w:rPr>
        <w:t xml:space="preserve">. From my understanding, when dealing with victims of rape in the past, officers have failed to meet the needs of the victim which has led to them withdrawing from the process. This, consequently, has a significant negative impact on the public perception surrounding the way that the police deal with cases of rape. </w:t>
      </w:r>
      <w:r w:rsidR="003C1ACE" w:rsidRPr="0012332F">
        <w:rPr>
          <w:color w:val="000000" w:themeColor="text1"/>
        </w:rPr>
        <w:t xml:space="preserve">Research also suggests that a contributing factor to why rape cases are not reported to the police is due to the publics lack of confidence within the police force (Bryant, 2021). </w:t>
      </w:r>
      <w:r w:rsidR="003C1ACE">
        <w:t xml:space="preserve">If a woman has a negative experience with the criminal justice system and reporting to the police this will only deter other people from reporting the crime. </w:t>
      </w:r>
      <w:r w:rsidR="003C1ACE" w:rsidRPr="00EF2C97">
        <w:rPr>
          <w:rFonts w:ascii="Verdana" w:hAnsi="Verdana"/>
          <w:color w:val="000000" w:themeColor="text1"/>
          <w:sz w:val="21"/>
          <w:szCs w:val="21"/>
          <w:lang w:val="en-US"/>
        </w:rPr>
        <w:t xml:space="preserve">In 1985, a survey carried out by the Women Against Rape (WAR) organisation concluded that 79 percent of women who had been subjected to rape chose not to report the offence to the police primarily because they did not feel as though the police would be of any help and would lack empathy in this </w:t>
      </w:r>
      <w:r w:rsidR="003C1ACE" w:rsidRPr="0012332F">
        <w:rPr>
          <w:rFonts w:ascii="Verdana" w:hAnsi="Verdana"/>
          <w:color w:val="000000" w:themeColor="text1"/>
          <w:sz w:val="21"/>
          <w:szCs w:val="21"/>
          <w:lang w:val="en-US"/>
        </w:rPr>
        <w:t>regard (</w:t>
      </w:r>
      <w:r w:rsidR="003C1ACE" w:rsidRPr="0012332F">
        <w:rPr>
          <w:rFonts w:ascii="Verdana" w:hAnsi="Verdana" w:cs="Arial"/>
          <w:color w:val="000000" w:themeColor="text1"/>
          <w:sz w:val="21"/>
          <w:szCs w:val="21"/>
          <w:shd w:val="clear" w:color="auto" w:fill="FFFFFF"/>
        </w:rPr>
        <w:t>MacLean, B., &amp; Morris, A. 1985).</w:t>
      </w:r>
      <w:r w:rsidR="003C1ACE" w:rsidRPr="0012332F">
        <w:rPr>
          <w:rFonts w:ascii="Verdana" w:hAnsi="Verdana"/>
          <w:color w:val="000000" w:themeColor="text1"/>
          <w:sz w:val="21"/>
          <w:szCs w:val="21"/>
          <w:shd w:val="clear" w:color="auto" w:fill="FFFFFF"/>
        </w:rPr>
        <w:t xml:space="preserve"> Therefore, these figures show the importance of dealing with victims of rape in a correct manner as they may fear the process of reporting the crime. </w:t>
      </w:r>
    </w:p>
    <w:p w14:paraId="40D7B605" w14:textId="77777777" w:rsidR="003C1ACE" w:rsidRPr="0012332F" w:rsidRDefault="003C1ACE" w:rsidP="00875D46">
      <w:pPr>
        <w:spacing w:line="360" w:lineRule="auto"/>
        <w:jc w:val="both"/>
        <w:rPr>
          <w:color w:val="000000" w:themeColor="text1"/>
        </w:rPr>
      </w:pPr>
    </w:p>
    <w:p w14:paraId="3EDD42A8" w14:textId="339BB428" w:rsidR="00875D46" w:rsidRPr="00702C08" w:rsidRDefault="00875D46" w:rsidP="00875D46">
      <w:pPr>
        <w:spacing w:line="360" w:lineRule="auto"/>
        <w:jc w:val="both"/>
        <w:rPr>
          <w:rFonts w:ascii="Arial" w:hAnsi="Arial" w:cs="Arial"/>
        </w:rPr>
      </w:pPr>
      <w:r w:rsidRPr="0012332F">
        <w:rPr>
          <w:rFonts w:ascii="Arial" w:hAnsi="Arial" w:cs="Arial"/>
          <w:color w:val="000000" w:themeColor="text1"/>
        </w:rPr>
        <w:t>Whilst dealing with this incident, I wanted to ensure that I acted as that support network for the victim and tackled the factors that contributed to this negative connotation, such as not being taken seriously. I used effective communication and transparency with the victim to remove the potential for any confusion or misunderstanding and was empathetic in my approach as they are a victim of a serious crime (C</w:t>
      </w:r>
      <w:r w:rsidR="0012332F" w:rsidRPr="0012332F">
        <w:rPr>
          <w:rFonts w:ascii="Arial" w:hAnsi="Arial" w:cs="Arial"/>
          <w:color w:val="000000" w:themeColor="text1"/>
        </w:rPr>
        <w:t xml:space="preserve">ollege </w:t>
      </w:r>
      <w:r w:rsidRPr="0012332F">
        <w:rPr>
          <w:rFonts w:ascii="Arial" w:hAnsi="Arial" w:cs="Arial"/>
          <w:color w:val="000000" w:themeColor="text1"/>
        </w:rPr>
        <w:t>o</w:t>
      </w:r>
      <w:r w:rsidR="0012332F" w:rsidRPr="0012332F">
        <w:rPr>
          <w:rFonts w:ascii="Arial" w:hAnsi="Arial" w:cs="Arial"/>
          <w:color w:val="000000" w:themeColor="text1"/>
        </w:rPr>
        <w:t xml:space="preserve">f </w:t>
      </w:r>
      <w:r w:rsidRPr="0012332F">
        <w:rPr>
          <w:rFonts w:ascii="Arial" w:hAnsi="Arial" w:cs="Arial"/>
          <w:color w:val="000000" w:themeColor="text1"/>
        </w:rPr>
        <w:t>P</w:t>
      </w:r>
      <w:r w:rsidR="0012332F" w:rsidRPr="0012332F">
        <w:rPr>
          <w:rFonts w:ascii="Arial" w:hAnsi="Arial" w:cs="Arial"/>
          <w:color w:val="000000" w:themeColor="text1"/>
        </w:rPr>
        <w:t>olicing</w:t>
      </w:r>
      <w:r w:rsidRPr="0012332F">
        <w:rPr>
          <w:rFonts w:ascii="Arial" w:hAnsi="Arial" w:cs="Arial"/>
          <w:color w:val="000000" w:themeColor="text1"/>
        </w:rPr>
        <w:t xml:space="preserve">, 2022). </w:t>
      </w:r>
      <w:r w:rsidRPr="00702C08">
        <w:rPr>
          <w:rFonts w:ascii="Arial" w:hAnsi="Arial" w:cs="Arial"/>
        </w:rPr>
        <w:t>I feel as though this helped build a trusting relationship between myself and the victim and each action that I undertook was successful in contributing towards this. I feel as though my prior knowledge and understanding on how victims of rape have been dealt with previously, with specific reference to the negative experiences of such victims, contributed significantly to the success that I achieved within this matter.</w:t>
      </w:r>
    </w:p>
    <w:p w14:paraId="6A5D0CE6" w14:textId="77777777" w:rsidR="00702C08" w:rsidRPr="00702C08" w:rsidRDefault="00702C08" w:rsidP="00875D46">
      <w:pPr>
        <w:spacing w:line="360" w:lineRule="auto"/>
        <w:rPr>
          <w:rFonts w:ascii="Arial" w:hAnsi="Arial" w:cs="Arial"/>
        </w:rPr>
      </w:pPr>
    </w:p>
    <w:p w14:paraId="4952F542" w14:textId="5B0BAF9D" w:rsidR="00875D46" w:rsidRPr="00702C08" w:rsidRDefault="00875D46" w:rsidP="00875D46">
      <w:pPr>
        <w:spacing w:line="360" w:lineRule="auto"/>
        <w:rPr>
          <w:rFonts w:ascii="Arial" w:hAnsi="Arial" w:cs="Arial"/>
        </w:rPr>
      </w:pPr>
      <w:r w:rsidRPr="00702C08">
        <w:rPr>
          <w:rFonts w:ascii="Arial" w:hAnsi="Arial" w:cs="Arial"/>
        </w:rPr>
        <w:lastRenderedPageBreak/>
        <w:t xml:space="preserve">Throughout the entirety of my engagement with this particular victim, I ensured that their rights were met, which is outlined within the Victims Code </w:t>
      </w:r>
      <w:r w:rsidRPr="0012332F">
        <w:rPr>
          <w:rFonts w:ascii="Arial" w:hAnsi="Arial" w:cs="Arial"/>
          <w:color w:val="000000" w:themeColor="text1"/>
        </w:rPr>
        <w:t xml:space="preserve">(2020). </w:t>
      </w:r>
      <w:r w:rsidRPr="00702C08">
        <w:rPr>
          <w:rFonts w:ascii="Arial" w:hAnsi="Arial" w:cs="Arial"/>
        </w:rPr>
        <w:t xml:space="preserve">The Code clearly sets out how victims can expect to be treated. Victims have the right to: </w:t>
      </w:r>
    </w:p>
    <w:p w14:paraId="0E97B0BB" w14:textId="77777777" w:rsidR="00875D46" w:rsidRPr="00702C08" w:rsidRDefault="00875D46" w:rsidP="00DF416E">
      <w:pPr>
        <w:pStyle w:val="ListParagraph"/>
        <w:numPr>
          <w:ilvl w:val="0"/>
          <w:numId w:val="7"/>
        </w:numPr>
        <w:suppressAutoHyphens/>
        <w:overflowPunct/>
        <w:autoSpaceDE/>
        <w:adjustRightInd/>
        <w:spacing w:after="160" w:line="251" w:lineRule="auto"/>
        <w:contextualSpacing w:val="0"/>
        <w:rPr>
          <w:sz w:val="24"/>
          <w:szCs w:val="24"/>
        </w:rPr>
      </w:pPr>
      <w:r w:rsidRPr="00702C08">
        <w:rPr>
          <w:sz w:val="24"/>
          <w:szCs w:val="24"/>
        </w:rPr>
        <w:t>be treated with respect, dignity, sensitivity, compassion and courtesy</w:t>
      </w:r>
    </w:p>
    <w:p w14:paraId="6C63C1E9" w14:textId="77777777" w:rsidR="00875D46" w:rsidRPr="00702C08" w:rsidRDefault="00875D46" w:rsidP="00DF416E">
      <w:pPr>
        <w:pStyle w:val="ListParagraph"/>
        <w:numPr>
          <w:ilvl w:val="0"/>
          <w:numId w:val="7"/>
        </w:numPr>
        <w:suppressAutoHyphens/>
        <w:overflowPunct/>
        <w:autoSpaceDE/>
        <w:adjustRightInd/>
        <w:spacing w:after="160" w:line="251" w:lineRule="auto"/>
        <w:contextualSpacing w:val="0"/>
        <w:rPr>
          <w:sz w:val="24"/>
          <w:szCs w:val="24"/>
        </w:rPr>
      </w:pPr>
      <w:r w:rsidRPr="00702C08">
        <w:rPr>
          <w:sz w:val="24"/>
          <w:szCs w:val="24"/>
        </w:rPr>
        <w:t>make informed choices that are fully respected</w:t>
      </w:r>
    </w:p>
    <w:p w14:paraId="4A12E887" w14:textId="77777777" w:rsidR="00875D46" w:rsidRPr="00702C08" w:rsidRDefault="00875D46" w:rsidP="00DF416E">
      <w:pPr>
        <w:pStyle w:val="ListParagraph"/>
        <w:numPr>
          <w:ilvl w:val="0"/>
          <w:numId w:val="7"/>
        </w:numPr>
        <w:suppressAutoHyphens/>
        <w:overflowPunct/>
        <w:autoSpaceDE/>
        <w:adjustRightInd/>
        <w:spacing w:after="160" w:line="251" w:lineRule="auto"/>
        <w:contextualSpacing w:val="0"/>
        <w:rPr>
          <w:sz w:val="24"/>
          <w:szCs w:val="24"/>
        </w:rPr>
      </w:pPr>
      <w:r w:rsidRPr="00702C08">
        <w:rPr>
          <w:sz w:val="24"/>
          <w:szCs w:val="24"/>
        </w:rPr>
        <w:t>have their privacy respected by officers and staff, in accordance with their obligations under the relevant privacy and data protection laws</w:t>
      </w:r>
    </w:p>
    <w:p w14:paraId="526F57A3" w14:textId="77777777" w:rsidR="00875D46" w:rsidRPr="00702C08" w:rsidRDefault="00875D46" w:rsidP="00DF416E">
      <w:pPr>
        <w:pStyle w:val="ListParagraph"/>
        <w:numPr>
          <w:ilvl w:val="0"/>
          <w:numId w:val="7"/>
        </w:numPr>
        <w:suppressAutoHyphens/>
        <w:overflowPunct/>
        <w:autoSpaceDE/>
        <w:adjustRightInd/>
        <w:spacing w:after="160" w:line="251" w:lineRule="auto"/>
        <w:contextualSpacing w:val="0"/>
        <w:rPr>
          <w:sz w:val="24"/>
          <w:szCs w:val="24"/>
        </w:rPr>
      </w:pPr>
      <w:r w:rsidRPr="00702C08">
        <w:rPr>
          <w:sz w:val="24"/>
          <w:szCs w:val="24"/>
        </w:rPr>
        <w:t>have services provided to assist them and their family to understand and engage with the criminal justice process and have those services offered in a professional manner, without discrimination of any kind</w:t>
      </w:r>
    </w:p>
    <w:p w14:paraId="1481E4D4" w14:textId="77777777" w:rsidR="00875D46" w:rsidRPr="00702C08" w:rsidRDefault="00875D46" w:rsidP="00875D46">
      <w:pPr>
        <w:spacing w:line="360" w:lineRule="auto"/>
        <w:jc w:val="both"/>
        <w:rPr>
          <w:rFonts w:ascii="Arial" w:hAnsi="Arial" w:cs="Arial"/>
        </w:rPr>
      </w:pPr>
      <w:r w:rsidRPr="00702C08">
        <w:rPr>
          <w:rFonts w:ascii="Arial" w:hAnsi="Arial" w:cs="Arial"/>
        </w:rPr>
        <w:t xml:space="preserve">The Code includes the right to be offered support when a victim reports a crime to the police. This includes an initial victim needs assessment which helps identify those who are entitled to receive enhanced rights. This process is conducted after every initial interaction with a victim of crime. A preferred means of contact for the victim should be identified to ensure the process is made as easy as practicable during what is likely to be a difficult period of time. This includes an agreed timescale for any updates to be provided by the police to the victim. The victim is then also provided with the occurrence number for this incident and the personal contact details for the officer in charge of the case. </w:t>
      </w:r>
    </w:p>
    <w:p w14:paraId="5D7F8CB5" w14:textId="77777777" w:rsidR="00702C08" w:rsidRDefault="00702C08" w:rsidP="00875D46">
      <w:pPr>
        <w:spacing w:line="360" w:lineRule="auto"/>
        <w:jc w:val="both"/>
      </w:pPr>
    </w:p>
    <w:p w14:paraId="56345FF9" w14:textId="302D8622" w:rsidR="00875D46" w:rsidRPr="00702C08" w:rsidRDefault="00875D46" w:rsidP="00875D46">
      <w:pPr>
        <w:spacing w:line="360" w:lineRule="auto"/>
        <w:jc w:val="both"/>
        <w:rPr>
          <w:rFonts w:ascii="Arial" w:hAnsi="Arial" w:cs="Arial"/>
          <w:b/>
          <w:bCs/>
          <w:color w:val="00B0F0"/>
        </w:rPr>
      </w:pPr>
      <w:r w:rsidRPr="00702C08">
        <w:rPr>
          <w:rFonts w:ascii="Arial" w:hAnsi="Arial" w:cs="Arial"/>
        </w:rPr>
        <w:t>Every victim within this code possesses the right to be protected from further harm. This includes; retaliation from an offender or any third party, intimidation in an effort to try and force a victim into to withdrawing their support or re-victimisation</w:t>
      </w:r>
      <w:r w:rsidRPr="0012332F">
        <w:rPr>
          <w:rFonts w:ascii="Arial" w:hAnsi="Arial" w:cs="Arial"/>
          <w:color w:val="000000" w:themeColor="text1"/>
        </w:rPr>
        <w:t xml:space="preserve"> (MoJ, 2020). </w:t>
      </w:r>
      <w:r w:rsidRPr="00702C08">
        <w:rPr>
          <w:rFonts w:ascii="Arial" w:hAnsi="Arial" w:cs="Arial"/>
        </w:rPr>
        <w:t xml:space="preserve">This is applicable both during the investigation and once the proceedings have drawn to a close. Each victim and suspect within every specific case are risk assessed prior to any proceedings. The safety of the victim is paramount therefore, the allotment of any necessary actions carried out to ensure this will be taken if there is a perceived risk to the wellbeing of the victim in question. This could include the allocation of a safe place of refuge for the victim or target hardening measures to improve the security of a dwelling </w:t>
      </w:r>
      <w:r w:rsidRPr="0012332F">
        <w:rPr>
          <w:rFonts w:ascii="Arial" w:hAnsi="Arial" w:cs="Arial"/>
          <w:color w:val="000000" w:themeColor="text1"/>
        </w:rPr>
        <w:t>(MoJ, 2020).</w:t>
      </w:r>
    </w:p>
    <w:p w14:paraId="1162B6E8" w14:textId="77777777" w:rsidR="00875D46" w:rsidRPr="00702C08" w:rsidRDefault="00875D46" w:rsidP="00875D46">
      <w:pPr>
        <w:spacing w:line="360" w:lineRule="auto"/>
        <w:jc w:val="both"/>
        <w:rPr>
          <w:rFonts w:ascii="Arial" w:hAnsi="Arial" w:cs="Arial"/>
        </w:rPr>
      </w:pPr>
    </w:p>
    <w:p w14:paraId="3252ADD2" w14:textId="556150B9" w:rsidR="00875D46" w:rsidRPr="00702C08" w:rsidRDefault="00875D46" w:rsidP="00875D46">
      <w:pPr>
        <w:spacing w:line="360" w:lineRule="auto"/>
        <w:jc w:val="both"/>
        <w:rPr>
          <w:rFonts w:ascii="Arial" w:hAnsi="Arial" w:cs="Arial"/>
        </w:rPr>
      </w:pPr>
      <w:r w:rsidRPr="00702C08">
        <w:rPr>
          <w:rFonts w:ascii="Arial" w:hAnsi="Arial" w:cs="Arial"/>
        </w:rPr>
        <w:t xml:space="preserve">The code also caters for those who might be in need of additional support due to their perceived vulnerability or the fact that they are victim of a serious crime </w:t>
      </w:r>
      <w:r w:rsidRPr="00702C08">
        <w:rPr>
          <w:rFonts w:ascii="Arial" w:hAnsi="Arial" w:cs="Arial"/>
          <w:b/>
          <w:bCs/>
          <w:color w:val="00B0F0"/>
        </w:rPr>
        <w:t>(</w:t>
      </w:r>
      <w:r w:rsidRPr="0012332F">
        <w:rPr>
          <w:rFonts w:ascii="Arial" w:hAnsi="Arial" w:cs="Arial"/>
          <w:color w:val="000000" w:themeColor="text1"/>
        </w:rPr>
        <w:t xml:space="preserve">Victim Code, 2020). </w:t>
      </w:r>
      <w:r w:rsidRPr="00702C08">
        <w:rPr>
          <w:rFonts w:ascii="Arial" w:hAnsi="Arial" w:cs="Arial"/>
        </w:rPr>
        <w:t xml:space="preserve">This is conducted through an initial needs assessment which determines </w:t>
      </w:r>
      <w:r w:rsidRPr="00702C08">
        <w:rPr>
          <w:rFonts w:ascii="Arial" w:hAnsi="Arial" w:cs="Arial"/>
        </w:rPr>
        <w:lastRenderedPageBreak/>
        <w:t xml:space="preserve">whether the victim will be eligible for an enhanced service under the victim’s code. A victim will be considered as eligible for this if they are victim of the most serious crime. Within this, domestic violence is considered as one of these crimes therefore, the victim within this particular incident was provided with an enhanced service by the police under the victim’s code. Within this initial needs assessment, a victim can also be considered to be eligible for this service if, they are persistently targeted or if they are vulnerable or intimidated </w:t>
      </w:r>
      <w:r w:rsidRPr="0012332F">
        <w:rPr>
          <w:rFonts w:ascii="Arial" w:hAnsi="Arial" w:cs="Arial"/>
          <w:color w:val="000000" w:themeColor="text1"/>
        </w:rPr>
        <w:t>(MoJ, 2020).</w:t>
      </w:r>
      <w:r w:rsidRPr="0012332F">
        <w:rPr>
          <w:rFonts w:ascii="Arial" w:hAnsi="Arial" w:cs="Arial"/>
          <w:b/>
          <w:bCs/>
          <w:color w:val="000000" w:themeColor="text1"/>
        </w:rPr>
        <w:t xml:space="preserve"> </w:t>
      </w:r>
      <w:r w:rsidRPr="00702C08">
        <w:rPr>
          <w:rFonts w:ascii="Arial" w:hAnsi="Arial" w:cs="Arial"/>
        </w:rPr>
        <w:t xml:space="preserve">The enhanced service includes the referral of the victim to South Wales Victim Focus. The victim must be informed by the police of any substantive update in the incident within one working day of this occurring. This is as opposed to the conventional five working day update provided to a victim. The procedure surrounding special measures and a victim’s stance within this should be explained coherently so that an informed decision can be made regarding the process of providing evidence both during the investigation and whilst in court. Also prevalent in the service is the opportunity for the victim to conduct a Victim Personal Statement at any point during the progression of the investigation. </w:t>
      </w:r>
    </w:p>
    <w:p w14:paraId="5F5EDD6C" w14:textId="77777777" w:rsidR="00875D46" w:rsidRPr="00702C08" w:rsidRDefault="00875D46" w:rsidP="00875D46">
      <w:pPr>
        <w:spacing w:line="360" w:lineRule="auto"/>
        <w:jc w:val="both"/>
        <w:rPr>
          <w:rFonts w:ascii="Arial" w:hAnsi="Arial" w:cs="Arial"/>
        </w:rPr>
      </w:pPr>
    </w:p>
    <w:p w14:paraId="28E32D61" w14:textId="2472B38D" w:rsidR="00875D46" w:rsidRPr="0012332F" w:rsidRDefault="00875D46" w:rsidP="00875D46">
      <w:pPr>
        <w:spacing w:line="360" w:lineRule="auto"/>
        <w:jc w:val="both"/>
        <w:rPr>
          <w:rFonts w:ascii="Arial" w:hAnsi="Arial" w:cs="Arial"/>
          <w:color w:val="000000" w:themeColor="text1"/>
        </w:rPr>
      </w:pPr>
      <w:r w:rsidRPr="00702C08">
        <w:rPr>
          <w:rFonts w:ascii="Arial" w:hAnsi="Arial" w:cs="Arial"/>
        </w:rPr>
        <w:t xml:space="preserve">The victim was also referred to South Wales Victim Focus using a Victim Focus Referral which was conducted in the initial needs assessment stage of safeguarding the victim. The service provides support to the victim by listening confidentially, providing emotional support and advice and acting as a direct link to alternative services that might be of some benefit to the victim. This not only helps to ensure the safeguarding of the victim on a physical basis, but also aided in offering support for </w:t>
      </w:r>
      <w:r w:rsidRPr="0012332F">
        <w:rPr>
          <w:rFonts w:ascii="Arial" w:hAnsi="Arial" w:cs="Arial"/>
          <w:color w:val="000000" w:themeColor="text1"/>
        </w:rPr>
        <w:t>the long-term effects that can be associated with crime, particularly domestic abuse (Victim Support, 2022)</w:t>
      </w:r>
    </w:p>
    <w:p w14:paraId="141FD673" w14:textId="77777777" w:rsidR="00875D46" w:rsidRPr="0012332F" w:rsidRDefault="00875D46" w:rsidP="00875D46">
      <w:pPr>
        <w:spacing w:line="360" w:lineRule="auto"/>
        <w:jc w:val="both"/>
        <w:rPr>
          <w:rFonts w:ascii="Arial" w:hAnsi="Arial" w:cs="Arial"/>
          <w:color w:val="000000" w:themeColor="text1"/>
        </w:rPr>
      </w:pPr>
    </w:p>
    <w:p w14:paraId="2E509EC8" w14:textId="4F593B6D" w:rsidR="00875D46" w:rsidRPr="0012332F" w:rsidRDefault="00875D46" w:rsidP="00875D46">
      <w:pPr>
        <w:spacing w:line="360" w:lineRule="auto"/>
        <w:jc w:val="both"/>
        <w:rPr>
          <w:rFonts w:ascii="Arial" w:hAnsi="Arial" w:cs="Arial"/>
          <w:b/>
          <w:bCs/>
          <w:color w:val="00B0F0"/>
        </w:rPr>
      </w:pPr>
      <w:r w:rsidRPr="0012332F">
        <w:rPr>
          <w:rFonts w:ascii="Arial" w:hAnsi="Arial" w:cs="Arial"/>
          <w:color w:val="000000" w:themeColor="text1"/>
        </w:rPr>
        <w:t>‘A person is vulnerable if, as a result of their situation or circumstances, they are unable to take care or protect themselves, or others, from harm or exploitation’ (C</w:t>
      </w:r>
      <w:r w:rsidR="0012332F" w:rsidRPr="0012332F">
        <w:rPr>
          <w:rFonts w:ascii="Arial" w:hAnsi="Arial" w:cs="Arial"/>
          <w:color w:val="000000" w:themeColor="text1"/>
        </w:rPr>
        <w:t>ollege of Policing</w:t>
      </w:r>
      <w:r w:rsidRPr="0012332F">
        <w:rPr>
          <w:rFonts w:ascii="Arial" w:hAnsi="Arial" w:cs="Arial"/>
          <w:color w:val="000000" w:themeColor="text1"/>
        </w:rPr>
        <w:t xml:space="preserve">, </w:t>
      </w:r>
      <w:proofErr w:type="spellStart"/>
      <w:r w:rsidRPr="0012332F">
        <w:rPr>
          <w:rFonts w:ascii="Arial" w:hAnsi="Arial" w:cs="Arial"/>
          <w:color w:val="000000" w:themeColor="text1"/>
        </w:rPr>
        <w:t>n.d</w:t>
      </w:r>
      <w:proofErr w:type="spellEnd"/>
      <w:r w:rsidRPr="0012332F">
        <w:rPr>
          <w:rFonts w:ascii="Arial" w:hAnsi="Arial" w:cs="Arial"/>
          <w:color w:val="000000" w:themeColor="text1"/>
        </w:rPr>
        <w:t>). When engaging with the victim who was considered as vulnerable due to them being a victim of this crime, I ensured that I acted within the seven key themes of the National Vulnerability Action Plan (C</w:t>
      </w:r>
      <w:r w:rsidR="0012332F" w:rsidRPr="0012332F">
        <w:rPr>
          <w:rFonts w:ascii="Arial" w:hAnsi="Arial" w:cs="Arial"/>
          <w:color w:val="000000" w:themeColor="text1"/>
        </w:rPr>
        <w:t>ollege of Policing</w:t>
      </w:r>
      <w:r w:rsidRPr="0012332F">
        <w:rPr>
          <w:rFonts w:ascii="Arial" w:hAnsi="Arial" w:cs="Arial"/>
          <w:color w:val="000000" w:themeColor="text1"/>
        </w:rPr>
        <w:t xml:space="preserve">, 2022) </w:t>
      </w:r>
      <w:r w:rsidRPr="00702C08">
        <w:rPr>
          <w:rFonts w:ascii="Arial" w:hAnsi="Arial" w:cs="Arial"/>
        </w:rPr>
        <w:t xml:space="preserve">and held them at the forefront of my approach. The early intervention actioned along with the safeguarding of the victim to ensure their safety is paramount. Effective leadership, communication with the victim help with the development of the investigation as they contribute to the building of a rapport between an officer and a </w:t>
      </w:r>
      <w:r w:rsidRPr="00702C08">
        <w:rPr>
          <w:rFonts w:ascii="Arial" w:hAnsi="Arial" w:cs="Arial"/>
        </w:rPr>
        <w:lastRenderedPageBreak/>
        <w:t>victim. This consequently means that they are more likely to put their trust into you and open up to you surrounding issues that might be distressing to them.</w:t>
      </w:r>
    </w:p>
    <w:p w14:paraId="152D6F65" w14:textId="77777777" w:rsidR="00875D46" w:rsidRPr="00702C08" w:rsidRDefault="00875D46" w:rsidP="00875D46">
      <w:pPr>
        <w:spacing w:line="360" w:lineRule="auto"/>
        <w:jc w:val="both"/>
        <w:rPr>
          <w:rFonts w:ascii="Arial" w:hAnsi="Arial" w:cs="Arial"/>
        </w:rPr>
      </w:pPr>
    </w:p>
    <w:p w14:paraId="65E82F80" w14:textId="00D06A9F" w:rsidR="00875D46" w:rsidRPr="00702C08" w:rsidRDefault="00875D46" w:rsidP="00875D46">
      <w:pPr>
        <w:spacing w:line="360" w:lineRule="auto"/>
        <w:jc w:val="both"/>
        <w:rPr>
          <w:rFonts w:ascii="Arial" w:hAnsi="Arial" w:cs="Arial"/>
        </w:rPr>
      </w:pPr>
      <w:r w:rsidRPr="00702C08">
        <w:rPr>
          <w:rFonts w:ascii="Arial" w:hAnsi="Arial" w:cs="Arial"/>
        </w:rPr>
        <w:t xml:space="preserve">During my encounter with the victim here and my involvement in the progression of the investigation, I took an evidence-based policing approach to the situation which consisted of me collaborating the best evidence available to provide myself with the best possible opportunity to make an informed decision </w:t>
      </w:r>
      <w:r w:rsidRPr="0012332F">
        <w:rPr>
          <w:rFonts w:ascii="Arial" w:hAnsi="Arial" w:cs="Arial"/>
          <w:color w:val="000000" w:themeColor="text1"/>
        </w:rPr>
        <w:t>(C</w:t>
      </w:r>
      <w:r w:rsidR="0012332F">
        <w:rPr>
          <w:rFonts w:ascii="Arial" w:hAnsi="Arial" w:cs="Arial"/>
          <w:color w:val="000000" w:themeColor="text1"/>
        </w:rPr>
        <w:t xml:space="preserve">ollege </w:t>
      </w:r>
      <w:r w:rsidRPr="0012332F">
        <w:rPr>
          <w:rFonts w:ascii="Arial" w:hAnsi="Arial" w:cs="Arial"/>
          <w:color w:val="000000" w:themeColor="text1"/>
        </w:rPr>
        <w:t>o</w:t>
      </w:r>
      <w:r w:rsidR="0012332F">
        <w:rPr>
          <w:rFonts w:ascii="Arial" w:hAnsi="Arial" w:cs="Arial"/>
          <w:color w:val="000000" w:themeColor="text1"/>
        </w:rPr>
        <w:t xml:space="preserve">f </w:t>
      </w:r>
      <w:r w:rsidRPr="0012332F">
        <w:rPr>
          <w:rFonts w:ascii="Arial" w:hAnsi="Arial" w:cs="Arial"/>
          <w:color w:val="000000" w:themeColor="text1"/>
        </w:rPr>
        <w:t>P</w:t>
      </w:r>
      <w:r w:rsidR="0012332F">
        <w:rPr>
          <w:rFonts w:ascii="Arial" w:hAnsi="Arial" w:cs="Arial"/>
          <w:color w:val="000000" w:themeColor="text1"/>
        </w:rPr>
        <w:t>olicing</w:t>
      </w:r>
      <w:r w:rsidRPr="0012332F">
        <w:rPr>
          <w:rFonts w:ascii="Arial" w:hAnsi="Arial" w:cs="Arial"/>
          <w:color w:val="000000" w:themeColor="text1"/>
        </w:rPr>
        <w:t xml:space="preserve">, 2020). </w:t>
      </w:r>
      <w:r w:rsidRPr="00702C08">
        <w:rPr>
          <w:rFonts w:ascii="Arial" w:hAnsi="Arial" w:cs="Arial"/>
        </w:rPr>
        <w:t>This included using the scientific evidence available, my own clinical experience and the patient values. This had increased importance within this particular case of a potential rape as it is imperative that evidential values, such as forensic evidence, are not compromised as they will provide us with the best possible prospect for a conviction. It was difficult here to maintain the balance of stressing the importance of forensic evidence to the development of the investigation and addressing the needs and feelings of the victim. However, it was important that the needs and concerns of the victim were placed at the forefront of my approach here as the police are a victim led service.</w:t>
      </w:r>
    </w:p>
    <w:p w14:paraId="0BC15140" w14:textId="77777777" w:rsidR="00E42C62" w:rsidRDefault="00E42C62" w:rsidP="00875D46">
      <w:pPr>
        <w:spacing w:line="360" w:lineRule="auto"/>
        <w:jc w:val="both"/>
      </w:pPr>
    </w:p>
    <w:p w14:paraId="5D3D5811" w14:textId="5CA20EC6" w:rsidR="00621A27" w:rsidRPr="00702C08" w:rsidRDefault="00875D46" w:rsidP="00875D46">
      <w:pPr>
        <w:spacing w:line="360" w:lineRule="auto"/>
        <w:jc w:val="both"/>
        <w:rPr>
          <w:rFonts w:ascii="Arial" w:hAnsi="Arial" w:cs="Arial"/>
        </w:rPr>
      </w:pPr>
      <w:r w:rsidRPr="00702C08">
        <w:rPr>
          <w:rFonts w:ascii="Arial" w:hAnsi="Arial" w:cs="Arial"/>
        </w:rPr>
        <w:t xml:space="preserve">Reflecting back on this particular policing incident as a whole, I have recognised the importance of how victims of crime should be treated throughout criminal investigations. When responding to this specific incident I ensured that I applied relevant areas of the National Policing Curriculum such as; Vulnerability and Risk- evidence based policing. This was by aiding the vulnerable victim with as much support as possible, to ensure they felt supported by the police. </w:t>
      </w:r>
      <w:r w:rsidR="00621A27">
        <w:t xml:space="preserve">Reflecting back on the research surrounding rape victims, it is clear that the under-reporting of rape and low conviction rates are still a massive concern within society. </w:t>
      </w:r>
      <w:r w:rsidR="00621A27">
        <w:rPr>
          <w:rFonts w:ascii="Verdana" w:hAnsi="Verdana"/>
          <w:sz w:val="21"/>
          <w:szCs w:val="21"/>
          <w:lang w:val="en-US"/>
        </w:rPr>
        <w:t>Research carried out has demonstrated that there are numerous contributing factors to the under-reporting of rape and low conviction rates. These consist of; lack of trust within the police and Criminal Justice System, re-victimisation, victiming-blaming, the attrition problem, mental health and the media. Although many reforms have taken place to tackle these issues, it is clear that more work surrounding these issues needs to be carried out to ensure victims of rape are fully supported throughout the entirety of the criminal justice system.</w:t>
      </w:r>
    </w:p>
    <w:p w14:paraId="3B9E08B6" w14:textId="77777777" w:rsidR="00875D46" w:rsidRPr="00702C08" w:rsidRDefault="00875D46" w:rsidP="00875D46">
      <w:pPr>
        <w:rPr>
          <w:rFonts w:ascii="Arial" w:hAnsi="Arial" w:cs="Arial"/>
          <w:b/>
          <w:bCs/>
        </w:rPr>
      </w:pPr>
    </w:p>
    <w:p w14:paraId="38C0F5C0" w14:textId="77777777" w:rsidR="00875D46" w:rsidRPr="00702C08" w:rsidRDefault="00875D46" w:rsidP="00875D46">
      <w:pPr>
        <w:rPr>
          <w:rFonts w:ascii="Arial" w:hAnsi="Arial" w:cs="Arial"/>
          <w:b/>
          <w:bCs/>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F60844C"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w:t>
      </w:r>
      <w:r w:rsidR="00F40C15">
        <w:rPr>
          <w:rStyle w:val="normaltextrun"/>
          <w:rFonts w:ascii="Arial" w:hAnsi="Arial" w:cs="Arial"/>
          <w:color w:val="000000"/>
        </w:rPr>
        <w:t>Brandon Conlon</w:t>
      </w:r>
      <w:r>
        <w:rPr>
          <w:rStyle w:val="normaltextrun"/>
          <w:rFonts w:ascii="Arial" w:hAnsi="Arial" w:cs="Arial"/>
          <w:color w:val="000000"/>
        </w:rPr>
        <w:t xml:space="preserve"> _ _ _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1E915A7D"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w:t>
      </w:r>
      <w:r w:rsidR="00F40C15">
        <w:rPr>
          <w:rStyle w:val="normaltextrun"/>
          <w:rFonts w:ascii="Arial" w:hAnsi="Arial" w:cs="Arial"/>
          <w:color w:val="000000"/>
        </w:rPr>
        <w:t>08/08/2022</w:t>
      </w:r>
      <w:r>
        <w:rPr>
          <w:rStyle w:val="normaltextrun"/>
          <w:rFonts w:ascii="Arial" w:hAnsi="Arial" w:cs="Arial"/>
          <w:color w:val="000000"/>
        </w:rPr>
        <w:t>_ _ _ _ _ _ _ _</w:t>
      </w:r>
      <w:r>
        <w:rPr>
          <w:rStyle w:val="eop"/>
          <w:rFonts w:ascii="Arial" w:hAnsi="Arial" w:cs="Arial"/>
          <w:color w:val="000000"/>
        </w:rPr>
        <w:t> </w:t>
      </w:r>
    </w:p>
    <w:p w14:paraId="06491356" w14:textId="77777777" w:rsidR="00A221AB" w:rsidRDefault="00A221AB">
      <w:pPr>
        <w:rPr>
          <w:b/>
          <w:bCs/>
        </w:rPr>
      </w:pPr>
      <w:r w:rsidRPr="69F7424F">
        <w:rPr>
          <w:b/>
          <w:bCs/>
        </w:rPr>
        <w:br w:type="page"/>
      </w:r>
    </w:p>
    <w:p w14:paraId="1FC1915E" w14:textId="1DF61DEB" w:rsidR="69F7424F" w:rsidRDefault="69F7424F" w:rsidP="69F7424F">
      <w:pPr>
        <w:ind w:right="237"/>
        <w:jc w:val="center"/>
        <w:rPr>
          <w:b/>
          <w:bCs/>
        </w:rPr>
      </w:pPr>
    </w:p>
    <w:p w14:paraId="681AC1AB" w14:textId="44267AB3" w:rsidR="69F7424F" w:rsidRDefault="69F7424F" w:rsidP="69F7424F">
      <w:pPr>
        <w:ind w:right="237"/>
        <w:jc w:val="center"/>
        <w:rPr>
          <w:b/>
          <w:bCs/>
        </w:rPr>
      </w:pPr>
    </w:p>
    <w:p w14:paraId="52FB0921" w14:textId="3DA6F84C" w:rsidR="69F7424F" w:rsidRDefault="69F7424F" w:rsidP="69F7424F">
      <w:pPr>
        <w:ind w:right="237"/>
        <w:jc w:val="center"/>
        <w:rPr>
          <w:b/>
          <w:bCs/>
        </w:rPr>
      </w:pPr>
    </w:p>
    <w:p w14:paraId="2598748B" w14:textId="28A40FAA" w:rsidR="69F7424F" w:rsidRDefault="69F7424F" w:rsidP="69F7424F">
      <w:pPr>
        <w:ind w:right="237"/>
        <w:jc w:val="center"/>
        <w:rPr>
          <w:b/>
          <w:bCs/>
        </w:rPr>
      </w:pPr>
    </w:p>
    <w:p w14:paraId="6B0989EF" w14:textId="759B9331" w:rsidR="00025650" w:rsidRPr="00E676F7" w:rsidRDefault="5B843AF0" w:rsidP="5B843AF0">
      <w:pPr>
        <w:ind w:right="237"/>
        <w:jc w:val="center"/>
        <w:rPr>
          <w:b/>
          <w:bCs/>
        </w:rPr>
      </w:pPr>
      <w:r w:rsidRPr="0FF883D4">
        <w:rPr>
          <w:b/>
          <w:bCs/>
        </w:rPr>
        <w:t xml:space="preserve">Task </w:t>
      </w:r>
      <w:r w:rsidR="1EFF1EB2" w:rsidRPr="0FF883D4">
        <w:rPr>
          <w:b/>
          <w:bCs/>
        </w:rPr>
        <w:t>4</w:t>
      </w:r>
    </w:p>
    <w:p w14:paraId="77E31362" w14:textId="29BEE203" w:rsidR="0FF883D4" w:rsidRDefault="0FF883D4" w:rsidP="0FF883D4">
      <w:pPr>
        <w:ind w:right="237"/>
        <w:jc w:val="both"/>
        <w:rPr>
          <w:b/>
          <w:bCs/>
          <w:color w:val="000000" w:themeColor="text1"/>
        </w:rPr>
      </w:pPr>
    </w:p>
    <w:p w14:paraId="002BCC44" w14:textId="6C60D288" w:rsidR="0FF883D4" w:rsidRDefault="5D9B6F62" w:rsidP="02D63252">
      <w:pPr>
        <w:ind w:right="237"/>
        <w:jc w:val="both"/>
        <w:rPr>
          <w:rFonts w:eastAsia="Arial"/>
          <w:b/>
          <w:bCs/>
          <w:color w:val="000000" w:themeColor="text1"/>
        </w:rPr>
      </w:pPr>
      <w:r w:rsidRPr="02D63252">
        <w:rPr>
          <w:rFonts w:eastAsia="Arial"/>
          <w:b/>
          <w:bCs/>
          <w:color w:val="000000" w:themeColor="text1"/>
        </w:rPr>
        <w:t xml:space="preserve">This is a reminder that this TASK </w:t>
      </w:r>
      <w:r w:rsidR="6383A551" w:rsidRPr="02D63252">
        <w:rPr>
          <w:rFonts w:eastAsia="Arial"/>
          <w:b/>
          <w:bCs/>
          <w:color w:val="000000" w:themeColor="text1"/>
        </w:rPr>
        <w:t>4</w:t>
      </w:r>
      <w:r w:rsidRPr="02D63252">
        <w:rPr>
          <w:rFonts w:eastAsia="Arial"/>
          <w:b/>
          <w:bCs/>
          <w:color w:val="000000" w:themeColor="text1"/>
        </w:rPr>
        <w:t xml:space="preserve"> section is an opportunity for you to answer</w:t>
      </w:r>
      <w:r w:rsidR="4FE49201" w:rsidRPr="02D63252">
        <w:rPr>
          <w:rFonts w:eastAsia="Arial"/>
          <w:b/>
          <w:bCs/>
          <w:color w:val="000000" w:themeColor="text1"/>
        </w:rPr>
        <w:t xml:space="preserve"> </w:t>
      </w:r>
      <w:r w:rsidR="48232DC3" w:rsidRPr="02D63252">
        <w:rPr>
          <w:rFonts w:eastAsia="Arial"/>
          <w:b/>
          <w:bCs/>
          <w:color w:val="000000" w:themeColor="text1"/>
        </w:rPr>
        <w:t xml:space="preserve">one question which should be relevant to the “advanced learning” area that you have </w:t>
      </w:r>
      <w:r w:rsidR="2C80CEFD" w:rsidRPr="02D63252">
        <w:rPr>
          <w:rFonts w:eastAsia="Arial"/>
          <w:b/>
          <w:bCs/>
          <w:color w:val="000000" w:themeColor="text1"/>
        </w:rPr>
        <w:t xml:space="preserve">chosen.  The advanced learning lecture that you </w:t>
      </w:r>
      <w:r w:rsidR="3F306007" w:rsidRPr="02D63252">
        <w:rPr>
          <w:rFonts w:eastAsia="Arial"/>
          <w:b/>
          <w:bCs/>
          <w:color w:val="000000" w:themeColor="text1"/>
        </w:rPr>
        <w:t>cho</w:t>
      </w:r>
      <w:r w:rsidR="05F0DD54" w:rsidRPr="02D63252">
        <w:rPr>
          <w:rFonts w:eastAsia="Arial"/>
          <w:b/>
          <w:bCs/>
          <w:color w:val="000000" w:themeColor="text1"/>
        </w:rPr>
        <w:t>o</w:t>
      </w:r>
      <w:r w:rsidR="3F306007" w:rsidRPr="02D63252">
        <w:rPr>
          <w:rFonts w:eastAsia="Arial"/>
          <w:b/>
          <w:bCs/>
          <w:color w:val="000000" w:themeColor="text1"/>
        </w:rPr>
        <w:t>se</w:t>
      </w:r>
      <w:r w:rsidR="2C80CEFD" w:rsidRPr="02D63252">
        <w:rPr>
          <w:rFonts w:eastAsia="Arial"/>
          <w:b/>
          <w:bCs/>
          <w:color w:val="000000" w:themeColor="text1"/>
        </w:rPr>
        <w:t xml:space="preserve"> to attend will assist you in answering this task. </w:t>
      </w:r>
    </w:p>
    <w:p w14:paraId="1093A23A" w14:textId="3B644F98" w:rsidR="0FF883D4" w:rsidRDefault="0FF883D4" w:rsidP="02D63252">
      <w:pPr>
        <w:ind w:right="237"/>
        <w:jc w:val="both"/>
        <w:rPr>
          <w:b/>
          <w:bCs/>
          <w:color w:val="000000" w:themeColor="text1"/>
        </w:rPr>
      </w:pPr>
    </w:p>
    <w:p w14:paraId="4CC6765A" w14:textId="4EA5F1CD" w:rsidR="0FF883D4" w:rsidRDefault="0FF883D4" w:rsidP="02D63252">
      <w:pPr>
        <w:ind w:right="237"/>
        <w:jc w:val="both"/>
        <w:rPr>
          <w:b/>
          <w:bCs/>
          <w:color w:val="000000" w:themeColor="text1"/>
        </w:rPr>
      </w:pPr>
    </w:p>
    <w:p w14:paraId="358E23F0" w14:textId="357F4500" w:rsidR="0FF883D4" w:rsidRDefault="0FF883D4" w:rsidP="02D63252">
      <w:pPr>
        <w:ind w:right="237"/>
        <w:jc w:val="both"/>
        <w:rPr>
          <w:b/>
          <w:bCs/>
          <w:color w:val="000000" w:themeColor="text1"/>
        </w:rPr>
      </w:pPr>
    </w:p>
    <w:p w14:paraId="193C4854" w14:textId="63BC9E22" w:rsidR="0FF883D4" w:rsidRDefault="0C4F7D28" w:rsidP="02D63252">
      <w:pPr>
        <w:ind w:right="237"/>
        <w:jc w:val="both"/>
        <w:rPr>
          <w:b/>
          <w:bCs/>
          <w:color w:val="000000" w:themeColor="text1"/>
        </w:rPr>
      </w:pPr>
      <w:r w:rsidRPr="02D63252">
        <w:rPr>
          <w:rFonts w:eastAsia="Arial"/>
          <w:b/>
          <w:bCs/>
          <w:color w:val="000000" w:themeColor="text1"/>
          <w:highlight w:val="yellow"/>
        </w:rPr>
        <w:t>Cho</w:t>
      </w:r>
      <w:r w:rsidR="70C70834" w:rsidRPr="02D63252">
        <w:rPr>
          <w:rFonts w:eastAsia="Arial"/>
          <w:b/>
          <w:bCs/>
          <w:color w:val="000000" w:themeColor="text1"/>
          <w:highlight w:val="yellow"/>
        </w:rPr>
        <w:t>ose</w:t>
      </w:r>
      <w:r w:rsidR="5D9B6F62" w:rsidRPr="02D63252">
        <w:rPr>
          <w:rFonts w:eastAsia="Arial"/>
          <w:b/>
          <w:bCs/>
          <w:color w:val="000000" w:themeColor="text1"/>
          <w:highlight w:val="yellow"/>
        </w:rPr>
        <w:t xml:space="preserve"> 1 of these 5 options</w:t>
      </w:r>
      <w:r w:rsidR="2F37049A" w:rsidRPr="02D63252">
        <w:rPr>
          <w:rFonts w:eastAsia="Arial"/>
          <w:b/>
          <w:bCs/>
          <w:color w:val="000000" w:themeColor="text1"/>
          <w:highlight w:val="yellow"/>
        </w:rPr>
        <w:t xml:space="preserve"> to answer </w:t>
      </w:r>
    </w:p>
    <w:p w14:paraId="076EC2A4" w14:textId="4E79EE27" w:rsidR="0FF883D4" w:rsidRDefault="0FF883D4" w:rsidP="02D63252">
      <w:pPr>
        <w:ind w:right="237"/>
        <w:jc w:val="both"/>
        <w:rPr>
          <w:rFonts w:eastAsia="Arial"/>
          <w:b/>
          <w:bCs/>
          <w:color w:val="000000" w:themeColor="text1"/>
          <w:highlight w:val="yellow"/>
        </w:rPr>
      </w:pPr>
    </w:p>
    <w:p w14:paraId="05F6F6D2" w14:textId="07FF7578" w:rsidR="0FF883D4" w:rsidRDefault="2F37049A" w:rsidP="02D63252">
      <w:pPr>
        <w:ind w:right="237"/>
        <w:jc w:val="both"/>
        <w:rPr>
          <w:rFonts w:eastAsia="Arial"/>
          <w:b/>
          <w:bCs/>
          <w:color w:val="000000" w:themeColor="text1"/>
          <w:highlight w:val="yellow"/>
        </w:rPr>
      </w:pPr>
      <w:r w:rsidRPr="02D63252">
        <w:rPr>
          <w:rFonts w:eastAsia="Arial"/>
          <w:b/>
          <w:bCs/>
          <w:color w:val="000000" w:themeColor="text1"/>
          <w:highlight w:val="yellow"/>
        </w:rPr>
        <w:t xml:space="preserve">(Note for officers who have an interest in becoming a detective and wish to specialise in this role, you </w:t>
      </w:r>
      <w:r w:rsidRPr="02D63252">
        <w:rPr>
          <w:rFonts w:eastAsia="Arial"/>
          <w:b/>
          <w:bCs/>
          <w:color w:val="000000" w:themeColor="text1"/>
          <w:highlight w:val="yellow"/>
          <w:u w:val="single"/>
        </w:rPr>
        <w:t>MUST</w:t>
      </w:r>
      <w:r w:rsidRPr="02D63252">
        <w:rPr>
          <w:rFonts w:eastAsia="Arial"/>
          <w:b/>
          <w:bCs/>
          <w:color w:val="000000" w:themeColor="text1"/>
          <w:highlight w:val="yellow"/>
        </w:rPr>
        <w:t xml:space="preserve"> cho</w:t>
      </w:r>
      <w:r w:rsidR="03943B96" w:rsidRPr="02D63252">
        <w:rPr>
          <w:rFonts w:eastAsia="Arial"/>
          <w:b/>
          <w:bCs/>
          <w:color w:val="000000" w:themeColor="text1"/>
          <w:highlight w:val="yellow"/>
        </w:rPr>
        <w:t>o</w:t>
      </w:r>
      <w:r w:rsidRPr="02D63252">
        <w:rPr>
          <w:rFonts w:eastAsia="Arial"/>
          <w:b/>
          <w:bCs/>
          <w:color w:val="000000" w:themeColor="text1"/>
          <w:highlight w:val="yellow"/>
        </w:rPr>
        <w:t>se option 5)</w:t>
      </w:r>
    </w:p>
    <w:p w14:paraId="386B9E52" w14:textId="71D07E3F" w:rsidR="02D63252" w:rsidRDefault="02D63252" w:rsidP="02D63252">
      <w:pPr>
        <w:ind w:right="237"/>
        <w:jc w:val="both"/>
        <w:rPr>
          <w:b/>
          <w:bCs/>
          <w:color w:val="000000" w:themeColor="text1"/>
          <w:highlight w:val="yellow"/>
        </w:rPr>
      </w:pPr>
    </w:p>
    <w:p w14:paraId="390A4F02" w14:textId="69ACEF40" w:rsidR="02D63252" w:rsidRDefault="02D63252" w:rsidP="02D63252">
      <w:pPr>
        <w:ind w:right="237"/>
        <w:jc w:val="both"/>
        <w:rPr>
          <w:b/>
          <w:bCs/>
          <w:color w:val="000000" w:themeColor="text1"/>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rPr>
      </w:pPr>
    </w:p>
    <w:p w14:paraId="3A454369" w14:textId="766825D9" w:rsidR="0FF883D4" w:rsidRDefault="0FF883D4" w:rsidP="0FF883D4">
      <w:pPr>
        <w:ind w:right="237"/>
        <w:jc w:val="both"/>
        <w:rPr>
          <w:color w:val="000000" w:themeColor="text1"/>
        </w:rPr>
      </w:pPr>
    </w:p>
    <w:p w14:paraId="619CDE5F" w14:textId="1C83D3FA" w:rsidR="0FF883D4" w:rsidRDefault="0FF883D4" w:rsidP="0FF883D4">
      <w:pPr>
        <w:ind w:right="237"/>
        <w:jc w:val="both"/>
        <w:rPr>
          <w:color w:val="000000" w:themeColor="text1"/>
        </w:rPr>
      </w:pPr>
    </w:p>
    <w:p w14:paraId="04AA8ADA" w14:textId="6939E5D7" w:rsidR="0FF883D4" w:rsidRDefault="0FF883D4" w:rsidP="0FF883D4">
      <w:pPr>
        <w:ind w:right="237"/>
        <w:jc w:val="both"/>
        <w:rPr>
          <w:color w:val="000000" w:themeColor="text1"/>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rPr>
      </w:pPr>
      <w:r w:rsidRPr="0FF883D4">
        <w:rPr>
          <w:rFonts w:eastAsia="Arial"/>
          <w:b/>
          <w:bCs/>
          <w:color w:val="000000" w:themeColor="text1"/>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u w:val="single"/>
        </w:rPr>
      </w:pPr>
    </w:p>
    <w:p w14:paraId="2735B411" w14:textId="1233B9F3" w:rsidR="622F5ACC" w:rsidRDefault="622F5ACC" w:rsidP="0FF883D4">
      <w:pPr>
        <w:ind w:right="237"/>
        <w:jc w:val="both"/>
        <w:rPr>
          <w:rFonts w:eastAsia="Arial"/>
          <w:color w:val="000000" w:themeColor="text1"/>
          <w:u w:val="single"/>
        </w:rPr>
      </w:pPr>
      <w:r w:rsidRPr="0FF883D4">
        <w:rPr>
          <w:rFonts w:eastAsia="Arial"/>
          <w:b/>
          <w:bCs/>
          <w:color w:val="000000" w:themeColor="text1"/>
          <w:u w:val="single"/>
        </w:rPr>
        <w:t>Response Policing</w:t>
      </w:r>
    </w:p>
    <w:p w14:paraId="610E8240" w14:textId="264ABBDD" w:rsidR="0FF883D4" w:rsidRDefault="0FF883D4" w:rsidP="0FF883D4">
      <w:pPr>
        <w:ind w:right="237"/>
        <w:jc w:val="both"/>
        <w:rPr>
          <w:rFonts w:eastAsia="Arial"/>
          <w:color w:val="000000" w:themeColor="text1"/>
        </w:rPr>
      </w:pPr>
    </w:p>
    <w:p w14:paraId="04A6F5C1" w14:textId="2AB4B0B5" w:rsidR="622F5ACC" w:rsidRDefault="622F5ACC" w:rsidP="0FF883D4">
      <w:pPr>
        <w:ind w:right="237"/>
        <w:jc w:val="both"/>
        <w:rPr>
          <w:rFonts w:eastAsia="Arial"/>
          <w:color w:val="000000" w:themeColor="text1"/>
        </w:rPr>
      </w:pPr>
      <w:r w:rsidRPr="0FF883D4">
        <w:rPr>
          <w:rFonts w:eastAsia="Arial"/>
          <w:color w:val="000000" w:themeColor="text1"/>
        </w:rPr>
        <w:t xml:space="preserve">You should choose </w:t>
      </w:r>
      <w:r w:rsidRPr="0FF883D4">
        <w:rPr>
          <w:rFonts w:eastAsia="Arial"/>
          <w:b/>
          <w:bCs/>
          <w:color w:val="000000" w:themeColor="text1"/>
          <w:u w:val="single"/>
        </w:rPr>
        <w:t>a policing incident</w:t>
      </w:r>
      <w:r w:rsidRPr="0FF883D4">
        <w:rPr>
          <w:rFonts w:eastAsia="Arial"/>
          <w:b/>
          <w:bCs/>
          <w:color w:val="000000" w:themeColor="text1"/>
        </w:rPr>
        <w:t xml:space="preserve"> that was of a complex nature, </w:t>
      </w:r>
      <w:r w:rsidRPr="0FF883D4">
        <w:rPr>
          <w:rFonts w:eastAsia="Arial"/>
          <w:color w:val="000000" w:themeColor="text1"/>
        </w:rPr>
        <w:t>in which you played a significant role in providing a response.</w:t>
      </w:r>
    </w:p>
    <w:p w14:paraId="53DFBC98" w14:textId="0B2F634A" w:rsidR="0FF883D4" w:rsidRDefault="0FF883D4" w:rsidP="0FF883D4">
      <w:pPr>
        <w:ind w:right="237"/>
        <w:jc w:val="both"/>
        <w:rPr>
          <w:b/>
          <w:bCs/>
          <w:color w:val="000000" w:themeColor="text1"/>
        </w:rPr>
      </w:pPr>
    </w:p>
    <w:p w14:paraId="12C2D583" w14:textId="5535E0DE" w:rsidR="0FF883D4" w:rsidRDefault="0FF883D4" w:rsidP="0FF883D4">
      <w:pPr>
        <w:ind w:right="237"/>
        <w:jc w:val="both"/>
        <w:rPr>
          <w:b/>
          <w:bCs/>
          <w:color w:val="000000" w:themeColor="text1"/>
        </w:rPr>
      </w:pPr>
    </w:p>
    <w:p w14:paraId="47CBACEC" w14:textId="50C1023B" w:rsidR="2531DC7A" w:rsidRDefault="2531DC7A" w:rsidP="2531DC7A">
      <w:pPr>
        <w:ind w:right="237"/>
        <w:jc w:val="both"/>
        <w:rPr>
          <w:b/>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rPr>
            </w:pPr>
            <w:r w:rsidRPr="0FF883D4">
              <w:rPr>
                <w:color w:val="000000" w:themeColor="text1"/>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rPr>
              <w:t>.</w:t>
            </w:r>
            <w:r w:rsidR="00710D69">
              <w:br/>
            </w:r>
          </w:p>
          <w:p w14:paraId="1D1677AC" w14:textId="1A1229D7" w:rsidR="00710D69" w:rsidRPr="00E676F7" w:rsidRDefault="00710D69" w:rsidP="0FF883D4">
            <w:pPr>
              <w:ind w:right="237"/>
              <w:rPr>
                <w:color w:val="000000" w:themeColor="text1"/>
              </w:rPr>
            </w:pPr>
          </w:p>
          <w:p w14:paraId="01F9B7BD" w14:textId="77777777" w:rsidR="00710D69" w:rsidRPr="00E676F7" w:rsidRDefault="00710D69" w:rsidP="00393085">
            <w:pPr>
              <w:ind w:right="237"/>
              <w:jc w:val="both"/>
            </w:pPr>
          </w:p>
          <w:p w14:paraId="0CB7AA5E" w14:textId="1BAB5D38" w:rsidR="00710D69" w:rsidRPr="00E676F7" w:rsidRDefault="02C35BBE" w:rsidP="0B413A8F">
            <w:pPr>
              <w:ind w:right="237"/>
              <w:jc w:val="both"/>
              <w:rPr>
                <w:i/>
                <w:iCs/>
              </w:rPr>
            </w:pPr>
            <w:r w:rsidRPr="0B413A8F">
              <w:t>2</w:t>
            </w:r>
            <w:r w:rsidR="480A7454" w:rsidRPr="0B413A8F">
              <w:t>000</w:t>
            </w:r>
            <w:r w:rsidRPr="0B413A8F">
              <w:t xml:space="preserve"> words </w:t>
            </w:r>
            <w:r w:rsidRPr="0B413A8F">
              <w:rPr>
                <w:i/>
                <w:iCs/>
              </w:rPr>
              <w:t>(+/- 10%: include your actual word count at the end of each section)</w:t>
            </w:r>
          </w:p>
          <w:p w14:paraId="640A6E41" w14:textId="32A55B98" w:rsidR="00E676F7" w:rsidRPr="00E676F7" w:rsidRDefault="00E676F7" w:rsidP="1E8636EB">
            <w:pPr>
              <w:ind w:right="237"/>
              <w:jc w:val="both"/>
            </w:pPr>
          </w:p>
        </w:tc>
      </w:tr>
    </w:tbl>
    <w:p w14:paraId="1E37A2EA" w14:textId="77777777" w:rsidR="00710D69" w:rsidRPr="00E676F7" w:rsidRDefault="00710D69" w:rsidP="00710D69">
      <w:pPr>
        <w:ind w:right="237"/>
        <w:jc w:val="both"/>
      </w:pPr>
    </w:p>
    <w:p w14:paraId="4EE76473" w14:textId="77777777" w:rsidR="005C76DE" w:rsidRPr="00E676F7" w:rsidRDefault="005C76DE" w:rsidP="005C76DE">
      <w:pPr>
        <w:ind w:right="237"/>
        <w:jc w:val="both"/>
        <w:rPr>
          <w:b/>
        </w:rPr>
      </w:pPr>
      <w:r w:rsidRPr="00E676F7">
        <w:rPr>
          <w:b/>
        </w:rPr>
        <w:t>ANSWER:</w:t>
      </w:r>
    </w:p>
    <w:p w14:paraId="3C172B52" w14:textId="5FE5CC4B" w:rsidR="00E86620" w:rsidRPr="00426892" w:rsidRDefault="00E86620" w:rsidP="0FF883D4">
      <w:pPr>
        <w:ind w:right="237"/>
        <w:jc w:val="both"/>
        <w:rPr>
          <w:b/>
          <w:bCs/>
          <w:color w:val="000000" w:themeColor="text1"/>
        </w:rPr>
      </w:pPr>
    </w:p>
    <w:p w14:paraId="01688FC1" w14:textId="24938521" w:rsidR="00426892" w:rsidRPr="00D5750D" w:rsidRDefault="00D5750D" w:rsidP="00D5750D">
      <w:pPr>
        <w:spacing w:line="360" w:lineRule="auto"/>
        <w:ind w:right="237"/>
        <w:jc w:val="both"/>
        <w:rPr>
          <w:color w:val="000000" w:themeColor="text1"/>
        </w:rPr>
      </w:pPr>
      <w:r>
        <w:rPr>
          <w:color w:val="000000" w:themeColor="text1"/>
        </w:rPr>
        <w:t xml:space="preserve">This essay will reflect upon a response incident of a complex nature that I attended and the strategies and theories that were used in order to help develop an effective policing approach to such a challenging situation. The essay will explore the details of the incident in question whilst considering the different methods of policing used to help tackle the incident, in addition to the ways in which this growing issue that is heavily prevalent within current society can be </w:t>
      </w:r>
      <w:r w:rsidR="00BF0B14">
        <w:rPr>
          <w:color w:val="000000" w:themeColor="text1"/>
        </w:rPr>
        <w:t xml:space="preserve">combated. </w:t>
      </w:r>
    </w:p>
    <w:p w14:paraId="275881B3" w14:textId="77777777" w:rsidR="00D5750D" w:rsidRPr="00426892" w:rsidRDefault="00D5750D" w:rsidP="0FF883D4">
      <w:pPr>
        <w:ind w:right="237"/>
        <w:jc w:val="both"/>
        <w:rPr>
          <w:b/>
          <w:bCs/>
          <w:color w:val="000000" w:themeColor="text1"/>
        </w:rPr>
      </w:pPr>
    </w:p>
    <w:p w14:paraId="488B36C8" w14:textId="6405A09B" w:rsidR="00436670" w:rsidRDefault="00226405" w:rsidP="00751F62">
      <w:pPr>
        <w:spacing w:line="360" w:lineRule="auto"/>
        <w:ind w:right="237"/>
        <w:jc w:val="both"/>
        <w:rPr>
          <w:color w:val="000000" w:themeColor="text1"/>
        </w:rPr>
      </w:pPr>
      <w:r w:rsidRPr="00436670">
        <w:rPr>
          <w:color w:val="000000" w:themeColor="text1"/>
        </w:rPr>
        <w:t xml:space="preserve">An incident </w:t>
      </w:r>
      <w:r w:rsidR="00E86620" w:rsidRPr="00436670">
        <w:rPr>
          <w:color w:val="000000" w:themeColor="text1"/>
        </w:rPr>
        <w:t xml:space="preserve">of a complex nature that I played a significant role in providing a response to was an incident involving the possession and use of a knife in a public place. Upon receiving a call from a </w:t>
      </w:r>
      <w:r w:rsidR="00751F62" w:rsidRPr="00436670">
        <w:rPr>
          <w:color w:val="000000" w:themeColor="text1"/>
        </w:rPr>
        <w:t>third-party</w:t>
      </w:r>
      <w:r w:rsidR="00E86620" w:rsidRPr="00436670">
        <w:rPr>
          <w:color w:val="000000" w:themeColor="text1"/>
        </w:rPr>
        <w:t xml:space="preserve"> source, that there was some form of disturbance taking place within a street where weapons had been seen, we attended the location on lights and sirens. After arriving in the vicinity of the address in question, it was apparent that there had been a large disturbance as there were multiple people stood outside of their respective addresses, while shouting and screaming could be heard from a range of directions.</w:t>
      </w:r>
      <w:r w:rsidR="00436670" w:rsidRPr="00436670">
        <w:rPr>
          <w:color w:val="000000" w:themeColor="text1"/>
        </w:rPr>
        <w:t xml:space="preserve"> The factor that separated this incident during the initial attendance in comparison to the majority of the other incidents that we atte</w:t>
      </w:r>
      <w:r w:rsidR="00436670">
        <w:rPr>
          <w:color w:val="000000" w:themeColor="text1"/>
        </w:rPr>
        <w:t xml:space="preserve">nd, was the reaction to the presence of police. Usually, when the presence of police tends to disperse a crowd or at a minimum, reduce some form of tensions between the involved parties. However, during our initial attendance at this particular incident, there was absolutely no reaction to our presence. The involved parties took one look at myself and my colleague and continued to shout and scream, maintain their aggressive approach and fight with each other. This included the usage of a variety of weapons such as; knives, a metal pole and a large wooden plank like object. </w:t>
      </w:r>
    </w:p>
    <w:p w14:paraId="02E339E6" w14:textId="6230E114" w:rsidR="005E62AA" w:rsidRDefault="005E62AA" w:rsidP="00751F62">
      <w:pPr>
        <w:spacing w:line="360" w:lineRule="auto"/>
        <w:ind w:right="237"/>
        <w:jc w:val="both"/>
        <w:rPr>
          <w:color w:val="000000" w:themeColor="text1"/>
        </w:rPr>
      </w:pPr>
    </w:p>
    <w:p w14:paraId="4E7735A0" w14:textId="5DB95D6C" w:rsidR="005E62AA" w:rsidRPr="005E62AA" w:rsidRDefault="005E62AA" w:rsidP="00751F62">
      <w:pPr>
        <w:spacing w:line="360" w:lineRule="auto"/>
        <w:jc w:val="both"/>
      </w:pPr>
      <w:r>
        <w:rPr>
          <w:color w:val="000000" w:themeColor="text1"/>
        </w:rPr>
        <w:t>During such a challenging incident that involves a large amount of conflict, it is crucial that you use effective communication skills to try and de-escalate the situation and assert a form of dominance over the aggressive parties</w:t>
      </w:r>
      <w:r w:rsidR="00D264A9">
        <w:rPr>
          <w:color w:val="000000" w:themeColor="text1"/>
        </w:rPr>
        <w:t xml:space="preserve"> </w:t>
      </w:r>
      <w:r w:rsidR="00D264A9" w:rsidRPr="0012332F">
        <w:rPr>
          <w:color w:val="000000" w:themeColor="text1"/>
        </w:rPr>
        <w:t>(College of Policing, 2022)</w:t>
      </w:r>
      <w:r w:rsidRPr="0012332F">
        <w:rPr>
          <w:color w:val="000000" w:themeColor="text1"/>
        </w:rPr>
        <w:t xml:space="preserve">. </w:t>
      </w:r>
      <w:r>
        <w:rPr>
          <w:color w:val="000000" w:themeColor="text1"/>
        </w:rPr>
        <w:t xml:space="preserve">This is important as it will help in reducing the risk of any further violence occurring and ensure that the involved parties are listening carefully to your instructions. After trying to implement this, we instructed the members of one party to remain inside their nearby address whilst we dealt with the remaining party who remained outside the property. After asking via our personal airwave radios for </w:t>
      </w:r>
      <w:r>
        <w:rPr>
          <w:color w:val="000000" w:themeColor="text1"/>
        </w:rPr>
        <w:lastRenderedPageBreak/>
        <w:t xml:space="preserve">further assistance to tackle the situation more effectively if tensions were to resume, </w:t>
      </w:r>
      <w:r w:rsidR="00997093">
        <w:rPr>
          <w:color w:val="000000" w:themeColor="text1"/>
        </w:rPr>
        <w:t xml:space="preserve">separating the parties also reduced the chances of this occurring. </w:t>
      </w:r>
    </w:p>
    <w:p w14:paraId="0837A2C6" w14:textId="235F84BB" w:rsidR="005E62AA" w:rsidRDefault="005E62AA" w:rsidP="00751F62">
      <w:pPr>
        <w:spacing w:line="360" w:lineRule="auto"/>
        <w:ind w:right="237"/>
        <w:jc w:val="both"/>
        <w:rPr>
          <w:color w:val="000000" w:themeColor="text1"/>
        </w:rPr>
      </w:pPr>
    </w:p>
    <w:p w14:paraId="1DF9B130" w14:textId="52DE7F21" w:rsidR="00E56136" w:rsidRDefault="00426892" w:rsidP="00751F62">
      <w:pPr>
        <w:spacing w:line="360" w:lineRule="auto"/>
        <w:ind w:right="237"/>
        <w:jc w:val="both"/>
        <w:rPr>
          <w:color w:val="000000" w:themeColor="text1"/>
        </w:rPr>
      </w:pPr>
      <w:r>
        <w:rPr>
          <w:color w:val="000000" w:themeColor="text1"/>
        </w:rPr>
        <w:t>Despite succeeding in separating the two parties and reducing the overall tensions, one member of the aggressing group did not react well to the presence of officers and continued with his violent approach. The male in question made his way past officers towards the front door of the property where the opposing group were situated</w:t>
      </w:r>
      <w:r w:rsidR="00393085">
        <w:rPr>
          <w:color w:val="000000" w:themeColor="text1"/>
        </w:rPr>
        <w:t xml:space="preserve">. He brandished a machete which had been concealed within his trousers and began to wave it at the window where his opposition were stood behind. Using effective communication skills, officers managed to negotiate with the male to surrender the machete, prior to the situation worsening further. This meant that more serious action through the use of personal protective equipment such as a taser was not necessary. </w:t>
      </w:r>
      <w:r w:rsidR="00E56136">
        <w:rPr>
          <w:color w:val="000000" w:themeColor="text1"/>
        </w:rPr>
        <w:t>As there were only two officers that initially attended the call, it proved extremely difficult to manage a large crowd</w:t>
      </w:r>
      <w:r w:rsidR="00834190">
        <w:rPr>
          <w:color w:val="000000" w:themeColor="text1"/>
        </w:rPr>
        <w:t>, especially as it consisted of people intent on hurting one another. Although it was important to ensure that the disturbance was put to an end and no further persons were injured, this, along with the gathering of evidence through speaking with independent witnesses was not a priority during these initial stages. As only myself and my colleague were present during this time, officer safety was of the upmost importance and it was imperative that we remained within close proximity of each other at all times to reduce the chances of one of us being seriously assaulted. This tactic employed by myself and my colleague certainly assisted us when effectively dealing with a response incident of such a complex nature that posed multiple challenges.</w:t>
      </w:r>
    </w:p>
    <w:p w14:paraId="556DAA81" w14:textId="77777777" w:rsidR="00E56136" w:rsidRDefault="00E56136" w:rsidP="00751F62">
      <w:pPr>
        <w:spacing w:line="360" w:lineRule="auto"/>
        <w:ind w:right="237"/>
        <w:jc w:val="both"/>
        <w:rPr>
          <w:color w:val="000000" w:themeColor="text1"/>
        </w:rPr>
      </w:pPr>
    </w:p>
    <w:p w14:paraId="2273B475" w14:textId="0F0F34EA" w:rsidR="00426892" w:rsidRDefault="00393085" w:rsidP="00751F62">
      <w:pPr>
        <w:spacing w:line="360" w:lineRule="auto"/>
        <w:ind w:right="237"/>
        <w:jc w:val="both"/>
        <w:rPr>
          <w:color w:val="000000" w:themeColor="text1"/>
        </w:rPr>
      </w:pPr>
      <w:proofErr w:type="spellStart"/>
      <w:r>
        <w:rPr>
          <w:color w:val="000000" w:themeColor="text1"/>
        </w:rPr>
        <w:t>T</w:t>
      </w:r>
      <w:proofErr w:type="spellEnd"/>
      <w:r>
        <w:rPr>
          <w:color w:val="000000" w:themeColor="text1"/>
        </w:rPr>
        <w:t>he situation was eventually de-escalated, and officers were able to gather some account of what had occurred by speaking to the parties involved, along with independent witnesses. Upon making contact with members of the party who had situated themselves inside the address on the street, it became apparent that one of them had actually been slashed with a knife, seemingly by a member of the aggressing party. The male however, despite suffering with a serious injury, refused to provide officers with any form of account regarding what had happened. He maintained that he did not wish to make any complaint in relation to the matter and stated that any police action would be unnecessary. His lack of engagement with officers also meant that it was impossible to pinpoint which member of the aggressing party was responsible for the injury, consequently making what was an already extremely challenging incident for officers to deal with, even harder.</w:t>
      </w:r>
      <w:r w:rsidR="00FE692C">
        <w:rPr>
          <w:color w:val="000000" w:themeColor="text1"/>
        </w:rPr>
        <w:t xml:space="preserve"> This seems to be a common theme when trying to manage the needs and expectations of a victim, particularly in areas where </w:t>
      </w:r>
      <w:r w:rsidR="00FE692C">
        <w:rPr>
          <w:color w:val="000000" w:themeColor="text1"/>
        </w:rPr>
        <w:lastRenderedPageBreak/>
        <w:t>rates of crime are high. Members of the public are seemingly normalised to experiencing crime therefore, they do not recognise it as a problem as such and do not consider any action by the police to be necessary (Stevens and Sinden, 2000). Specific reference could be made here to the growing issues surrounding knife crime where it is developing further due to a lack of cooperation from the victims of such a crime. This meant that dealing with this response incident that I attended in particular, became increasingly challenging and alternative strategies to develop a working solution to try and reduce the regularity of such occurrences needed to be implemented.</w:t>
      </w:r>
    </w:p>
    <w:p w14:paraId="33C59584" w14:textId="3E05A738" w:rsidR="00393085" w:rsidRDefault="00393085" w:rsidP="00751F62">
      <w:pPr>
        <w:spacing w:line="360" w:lineRule="auto"/>
        <w:ind w:right="237"/>
        <w:jc w:val="both"/>
        <w:rPr>
          <w:color w:val="000000" w:themeColor="text1"/>
        </w:rPr>
      </w:pPr>
    </w:p>
    <w:p w14:paraId="79ECE702" w14:textId="08B68D1C" w:rsidR="00393085" w:rsidRPr="00436670" w:rsidRDefault="00393085" w:rsidP="00751F62">
      <w:pPr>
        <w:spacing w:line="360" w:lineRule="auto"/>
        <w:ind w:right="237"/>
        <w:jc w:val="both"/>
        <w:rPr>
          <w:color w:val="000000" w:themeColor="text1"/>
        </w:rPr>
      </w:pPr>
      <w:r>
        <w:rPr>
          <w:color w:val="000000" w:themeColor="text1"/>
        </w:rPr>
        <w:t xml:space="preserve">With the use of this example, allied with prior knowledge and experience of working and dealing with incidents within this particular area on a regular basis, it can be argued that within some geographical areas, members of the public are less likely to engage with police </w:t>
      </w:r>
      <w:r w:rsidR="00291F55">
        <w:rPr>
          <w:color w:val="000000" w:themeColor="text1"/>
        </w:rPr>
        <w:t>than within those residing in alternative areas. The factors that might contribute to this include; affluence within an area, previous encounters with police, the negative connotation surrounding the police force. These factors when acting in conjunction of one another, ultimately make the task at hand for officers attending initial calls extremely difficult. This is primarily because, with a lack of information to hand through reluctancy to engage with the police, it becomes almost impossible for officers to establish what has occurred. With specific reference to this incident and being faced with some of the issues raised above, a method officers used to try and tackle this were to focus instead on alternative ways of gathering evidence. This involved speaking with independent witnesses who were not directly involved in the incident, house to house enquiries to establish whether any of the neighbours has heard or seen the disturbance and CCTV enquiries as this the most accurate and reliable form of evidence. With the emergence of Ring doorbells, the significance of this method of gathering evidence as of late, cannot be underestimated.</w:t>
      </w:r>
    </w:p>
    <w:p w14:paraId="4FCFDECC" w14:textId="4F29A4E0" w:rsidR="009D010B" w:rsidRDefault="009D010B" w:rsidP="00751F62">
      <w:pPr>
        <w:spacing w:line="360" w:lineRule="auto"/>
        <w:ind w:right="237"/>
        <w:jc w:val="both"/>
        <w:rPr>
          <w:color w:val="000000" w:themeColor="text1"/>
        </w:rPr>
      </w:pPr>
    </w:p>
    <w:p w14:paraId="21DD383A" w14:textId="2C19B055" w:rsidR="00780E51" w:rsidRPr="00780E51" w:rsidRDefault="00D264A9" w:rsidP="00780E51">
      <w:pPr>
        <w:spacing w:line="360" w:lineRule="auto"/>
        <w:ind w:right="237"/>
        <w:jc w:val="both"/>
        <w:rPr>
          <w:rFonts w:ascii="Arial" w:hAnsi="Arial" w:cs="Arial"/>
          <w:color w:val="000000" w:themeColor="text1"/>
        </w:rPr>
      </w:pPr>
      <w:r>
        <w:rPr>
          <w:color w:val="000000" w:themeColor="text1"/>
        </w:rPr>
        <w:t xml:space="preserve">When dealing with this incident that was of a complex nature, I took on a problem orientated policing approach. </w:t>
      </w:r>
      <w:r w:rsidR="00780E51" w:rsidRPr="00780E51">
        <w:rPr>
          <w:rFonts w:ascii="Arial" w:hAnsi="Arial" w:cs="Arial"/>
          <w:color w:val="000000" w:themeColor="text1"/>
          <w:shd w:val="clear" w:color="auto" w:fill="FFFFFF"/>
        </w:rPr>
        <w:t xml:space="preserve">Problem orientated policing is often described as being a proactive form of policing within a community and its presence and use by police forces situated within the UK in particular has increased over time. It is credited for </w:t>
      </w:r>
      <w:r w:rsidR="00780E51" w:rsidRPr="00780E51">
        <w:rPr>
          <w:color w:val="000000" w:themeColor="text1"/>
          <w:shd w:val="clear" w:color="auto" w:fill="FFFFFF"/>
        </w:rPr>
        <w:t>its</w:t>
      </w:r>
      <w:r w:rsidR="00780E51" w:rsidRPr="00780E51">
        <w:rPr>
          <w:rFonts w:ascii="Arial" w:hAnsi="Arial" w:cs="Arial"/>
          <w:color w:val="000000" w:themeColor="text1"/>
          <w:shd w:val="clear" w:color="auto" w:fill="FFFFFF"/>
        </w:rPr>
        <w:t xml:space="preserve"> ability to tackle issues in a systematic approach over a period of time, in comparison to dealing with each isolated incident as it occurs. This is emphasised through the summary of the model outlined by Bully and Tilley</w:t>
      </w:r>
      <w:r w:rsidR="00780E51">
        <w:rPr>
          <w:color w:val="000000" w:themeColor="text1"/>
          <w:shd w:val="clear" w:color="auto" w:fill="FFFFFF"/>
        </w:rPr>
        <w:t xml:space="preserve"> </w:t>
      </w:r>
      <w:r w:rsidR="00780E51" w:rsidRPr="0012332F">
        <w:rPr>
          <w:color w:val="000000" w:themeColor="text1"/>
          <w:shd w:val="clear" w:color="auto" w:fill="FFFFFF"/>
        </w:rPr>
        <w:t>(2003)</w:t>
      </w:r>
      <w:r w:rsidR="00780E51" w:rsidRPr="0012332F">
        <w:rPr>
          <w:rFonts w:ascii="Arial" w:hAnsi="Arial" w:cs="Arial"/>
          <w:color w:val="000000" w:themeColor="text1"/>
          <w:shd w:val="clear" w:color="auto" w:fill="FFFFFF"/>
        </w:rPr>
        <w:t xml:space="preserve"> which </w:t>
      </w:r>
      <w:r w:rsidR="00780E51" w:rsidRPr="00780E51">
        <w:rPr>
          <w:rFonts w:ascii="Arial" w:hAnsi="Arial" w:cs="Arial"/>
          <w:color w:val="000000" w:themeColor="text1"/>
          <w:shd w:val="clear" w:color="auto" w:fill="FFFFFF"/>
        </w:rPr>
        <w:t xml:space="preserve">states that, ‘the core of policing should be to deal effectively with underlying police-recurrent problems </w:t>
      </w:r>
      <w:r w:rsidR="00780E51" w:rsidRPr="0012332F">
        <w:rPr>
          <w:rFonts w:ascii="Arial" w:hAnsi="Arial" w:cs="Arial"/>
          <w:color w:val="000000" w:themeColor="text1"/>
          <w:shd w:val="clear" w:color="auto" w:fill="FFFFFF"/>
        </w:rPr>
        <w:lastRenderedPageBreak/>
        <w:t>rather than simply to react to incidents calling for attention one by one as they occur’ (Bullock and Tilley, 2003</w:t>
      </w:r>
      <w:r w:rsidR="00780E51" w:rsidRPr="0012332F">
        <w:rPr>
          <w:color w:val="000000" w:themeColor="text1"/>
          <w:shd w:val="clear" w:color="auto" w:fill="FFFFFF"/>
        </w:rPr>
        <w:t>, p.</w:t>
      </w:r>
      <w:r w:rsidR="00780E51" w:rsidRPr="0012332F">
        <w:rPr>
          <w:rFonts w:ascii="Arial" w:hAnsi="Arial" w:cs="Arial"/>
          <w:color w:val="000000" w:themeColor="text1"/>
          <w:shd w:val="clear" w:color="auto" w:fill="FFFFFF"/>
        </w:rPr>
        <w:t>1). This supports the theory behind using problem orientated policing to tackle ongoing issues within a community and provides a form of reassurance for officers that they are using methods to tackle issues that are supported through theory. It is also stated that, ‘the approach, places the application of scientific methods at the heart of policing’ (</w:t>
      </w:r>
      <w:proofErr w:type="spellStart"/>
      <w:r w:rsidR="00780E51" w:rsidRPr="0012332F">
        <w:rPr>
          <w:rFonts w:ascii="Arial" w:hAnsi="Arial" w:cs="Arial"/>
          <w:color w:val="000000" w:themeColor="text1"/>
          <w:shd w:val="clear" w:color="auto" w:fill="FFFFFF"/>
        </w:rPr>
        <w:t>Ekbolm</w:t>
      </w:r>
      <w:proofErr w:type="spellEnd"/>
      <w:r w:rsidR="00780E51" w:rsidRPr="0012332F">
        <w:rPr>
          <w:rFonts w:ascii="Arial" w:hAnsi="Arial" w:cs="Arial"/>
          <w:color w:val="000000" w:themeColor="text1"/>
          <w:shd w:val="clear" w:color="auto" w:fill="FFFFFF"/>
        </w:rPr>
        <w:t>, 2002; Bullock and Tilley, 2003</w:t>
      </w:r>
      <w:r w:rsidR="00780E51" w:rsidRPr="0012332F">
        <w:rPr>
          <w:color w:val="000000" w:themeColor="text1"/>
          <w:shd w:val="clear" w:color="auto" w:fill="FFFFFF"/>
        </w:rPr>
        <w:t xml:space="preserve">, pp. </w:t>
      </w:r>
      <w:r w:rsidR="00780E51" w:rsidRPr="0012332F">
        <w:rPr>
          <w:rFonts w:ascii="Arial" w:hAnsi="Arial" w:cs="Arial"/>
          <w:color w:val="000000" w:themeColor="text1"/>
          <w:shd w:val="clear" w:color="auto" w:fill="FFFFFF"/>
        </w:rPr>
        <w:t>5-6; John and Maguire, 2003</w:t>
      </w:r>
      <w:r w:rsidR="00780E51" w:rsidRPr="0012332F">
        <w:rPr>
          <w:color w:val="000000" w:themeColor="text1"/>
          <w:shd w:val="clear" w:color="auto" w:fill="FFFFFF"/>
        </w:rPr>
        <w:t>, p</w:t>
      </w:r>
      <w:r w:rsidR="00780E51" w:rsidRPr="0012332F">
        <w:rPr>
          <w:rFonts w:ascii="Arial" w:hAnsi="Arial" w:cs="Arial"/>
          <w:color w:val="000000" w:themeColor="text1"/>
          <w:shd w:val="clear" w:color="auto" w:fill="FFFFFF"/>
        </w:rPr>
        <w:t xml:space="preserve">38). </w:t>
      </w:r>
      <w:r w:rsidR="00780E51" w:rsidRPr="00780E51">
        <w:rPr>
          <w:rFonts w:ascii="Arial" w:hAnsi="Arial" w:cs="Arial"/>
          <w:color w:val="000000" w:themeColor="text1"/>
          <w:shd w:val="clear" w:color="auto" w:fill="FFFFFF"/>
        </w:rPr>
        <w:t>This suggests that there is scientific research behind the method supporting the theory, consequently increasing the reliability of the model when aiming to tackle reoccurring problems within a community, such as the influx of knife crime.</w:t>
      </w:r>
    </w:p>
    <w:p w14:paraId="3EC2C011" w14:textId="77777777" w:rsidR="00780E51" w:rsidRPr="00780E51" w:rsidRDefault="00780E51" w:rsidP="00780E51">
      <w:pPr>
        <w:spacing w:line="360" w:lineRule="auto"/>
        <w:rPr>
          <w:rFonts w:ascii="Arial" w:hAnsi="Arial" w:cs="Arial"/>
          <w:color w:val="000000" w:themeColor="text1"/>
          <w:shd w:val="clear" w:color="auto" w:fill="FFFFFF"/>
        </w:rPr>
      </w:pPr>
    </w:p>
    <w:p w14:paraId="504F3274" w14:textId="77777777" w:rsidR="00780E51" w:rsidRPr="00780E51" w:rsidRDefault="00780E51" w:rsidP="00780E51">
      <w:pPr>
        <w:spacing w:line="360" w:lineRule="auto"/>
        <w:jc w:val="both"/>
        <w:rPr>
          <w:rFonts w:ascii="Arial" w:hAnsi="Arial" w:cs="Arial"/>
          <w:color w:val="FF0000"/>
          <w:shd w:val="clear" w:color="auto" w:fill="FFFFFF"/>
        </w:rPr>
      </w:pPr>
      <w:r w:rsidRPr="00780E51">
        <w:rPr>
          <w:rFonts w:ascii="Arial" w:hAnsi="Arial" w:cs="Arial"/>
          <w:color w:val="000000" w:themeColor="text1"/>
          <w:shd w:val="clear" w:color="auto" w:fill="FFFFFF"/>
        </w:rPr>
        <w:t>When focusing on tackling the underlying issues associated with the problem, focus was placed on trying to develop an understanding on why this younger generation are choosing to carry knives. When dealing with these people, by conversing with them in relation to issues surrounding this topic, it helped with identifying some common responses. This helped us to try and remove the opportunity for some to flourish through methods such as, increasing patrols in areas where knife crime is more prevalent and educating young people on the dangers associated with knife crime. This also helped with building a rapport with these young people for the next time that we inevitably come into contact with them. The use of this approach through both this incident in isolation and when placing emphasis on the problem of the influx of knife crime within the area, helped with tackling the causes of these incidents overall and should certainly be considered as a strategy developed for effective policing in such a challenging situation.</w:t>
      </w:r>
    </w:p>
    <w:p w14:paraId="094F63A9" w14:textId="77777777" w:rsidR="00780E51" w:rsidRPr="00780E51" w:rsidRDefault="00780E51" w:rsidP="00780E51">
      <w:pPr>
        <w:spacing w:line="360" w:lineRule="auto"/>
        <w:rPr>
          <w:rFonts w:ascii="Arial" w:hAnsi="Arial" w:cs="Arial"/>
          <w:color w:val="FF0000"/>
        </w:rPr>
      </w:pPr>
    </w:p>
    <w:p w14:paraId="78099B37" w14:textId="4A670560" w:rsidR="00780E51" w:rsidRDefault="00780E51" w:rsidP="00780E51">
      <w:pPr>
        <w:spacing w:line="360" w:lineRule="auto"/>
        <w:jc w:val="both"/>
        <w:rPr>
          <w:b/>
          <w:bCs/>
          <w:color w:val="00B0F0"/>
          <w:shd w:val="clear" w:color="auto" w:fill="FFFFFF"/>
        </w:rPr>
      </w:pPr>
      <w:r w:rsidRPr="00780E51">
        <w:rPr>
          <w:rFonts w:ascii="Arial" w:hAnsi="Arial" w:cs="Arial"/>
          <w:color w:val="000000" w:themeColor="text1"/>
          <w:shd w:val="clear" w:color="auto" w:fill="FFFFFF"/>
        </w:rPr>
        <w:t xml:space="preserve">Other methods of policing which are similar to that of problem orientated policing and </w:t>
      </w:r>
      <w:r w:rsidRPr="0012332F">
        <w:rPr>
          <w:rFonts w:ascii="Arial" w:hAnsi="Arial" w:cs="Arial"/>
          <w:color w:val="000000" w:themeColor="text1"/>
          <w:shd w:val="clear" w:color="auto" w:fill="FFFFFF"/>
        </w:rPr>
        <w:t>are often used in conjunction with this are the problem analysis triangle and the OSARA model: objective, scanning, analysis, response and assessment</w:t>
      </w:r>
      <w:r w:rsidRPr="0012332F">
        <w:rPr>
          <w:color w:val="000000" w:themeColor="text1"/>
          <w:shd w:val="clear" w:color="auto" w:fill="FFFFFF"/>
        </w:rPr>
        <w:t xml:space="preserve"> (College of Policing, 2022). </w:t>
      </w:r>
      <w:r w:rsidRPr="0012332F">
        <w:rPr>
          <w:rFonts w:ascii="Arial" w:hAnsi="Arial" w:cs="Arial"/>
          <w:color w:val="000000" w:themeColor="text1"/>
          <w:shd w:val="clear" w:color="auto" w:fill="FFFFFF"/>
        </w:rPr>
        <w:t>The model of problem orientated policing is based upon the assumption that by tackling an ongoing issue at its root cause and factors that aid in allowing this to prevail, the overall problem will in turn, become easier to deal with and its effect on a community will lessen (College of Policing, 202</w:t>
      </w:r>
      <w:r w:rsidRPr="0012332F">
        <w:rPr>
          <w:color w:val="000000" w:themeColor="text1"/>
          <w:shd w:val="clear" w:color="auto" w:fill="FFFFFF"/>
        </w:rPr>
        <w:t>2</w:t>
      </w:r>
      <w:r w:rsidRPr="0012332F">
        <w:rPr>
          <w:rFonts w:ascii="Arial" w:hAnsi="Arial" w:cs="Arial"/>
          <w:color w:val="000000" w:themeColor="text1"/>
          <w:shd w:val="clear" w:color="auto" w:fill="FFFFFF"/>
        </w:rPr>
        <w:t>)</w:t>
      </w:r>
    </w:p>
    <w:p w14:paraId="6D460B2A" w14:textId="33273B8D" w:rsidR="00BF0B14" w:rsidRPr="00A21BBA" w:rsidRDefault="00BF0B14" w:rsidP="00780E51">
      <w:pPr>
        <w:spacing w:line="360" w:lineRule="auto"/>
        <w:jc w:val="both"/>
        <w:rPr>
          <w:color w:val="000000" w:themeColor="text1"/>
          <w:shd w:val="clear" w:color="auto" w:fill="FFFFFF"/>
        </w:rPr>
      </w:pPr>
    </w:p>
    <w:p w14:paraId="03245C47" w14:textId="03E1BE68" w:rsidR="00BF0B14" w:rsidRPr="00A21BBA" w:rsidRDefault="00A21BBA" w:rsidP="00780E51">
      <w:pPr>
        <w:spacing w:line="360" w:lineRule="auto"/>
        <w:jc w:val="both"/>
        <w:rPr>
          <w:color w:val="000000" w:themeColor="text1"/>
          <w:shd w:val="clear" w:color="auto" w:fill="FFFFFF"/>
        </w:rPr>
      </w:pPr>
      <w:r>
        <w:rPr>
          <w:color w:val="000000" w:themeColor="text1"/>
          <w:shd w:val="clear" w:color="auto" w:fill="FFFFFF"/>
        </w:rPr>
        <w:lastRenderedPageBreak/>
        <w:t xml:space="preserve">After taking a period of time to reflect upon </w:t>
      </w:r>
      <w:r w:rsidRPr="00A21BBA">
        <w:rPr>
          <w:color w:val="000000" w:themeColor="text1"/>
          <w:shd w:val="clear" w:color="auto" w:fill="FFFFFF"/>
        </w:rPr>
        <w:t>this incident as a whole</w:t>
      </w:r>
      <w:r>
        <w:rPr>
          <w:color w:val="000000" w:themeColor="text1"/>
          <w:shd w:val="clear" w:color="auto" w:fill="FFFFFF"/>
        </w:rPr>
        <w:t>, there were multiple challenges associated with the initial response to this incident. These included, trying to deal with an extremely volatile and aggressive member of the public whilst they were in possession of a highly dangerous weapon and gathering information and intelligence surrounding an incident where the involved parties are reluctant to engage with the police, despite some</w:t>
      </w:r>
      <w:r w:rsidR="003C446D">
        <w:rPr>
          <w:color w:val="000000" w:themeColor="text1"/>
          <w:shd w:val="clear" w:color="auto" w:fill="FFFFFF"/>
        </w:rPr>
        <w:t xml:space="preserve"> of them</w:t>
      </w:r>
      <w:r>
        <w:rPr>
          <w:color w:val="000000" w:themeColor="text1"/>
          <w:shd w:val="clear" w:color="auto" w:fill="FFFFFF"/>
        </w:rPr>
        <w:t xml:space="preserve"> being the victims of serious criminal offences. These</w:t>
      </w:r>
      <w:r w:rsidR="00E56136">
        <w:rPr>
          <w:color w:val="000000" w:themeColor="text1"/>
          <w:shd w:val="clear" w:color="auto" w:fill="FFFFFF"/>
        </w:rPr>
        <w:t xml:space="preserve"> </w:t>
      </w:r>
      <w:r>
        <w:rPr>
          <w:color w:val="000000" w:themeColor="text1"/>
          <w:shd w:val="clear" w:color="auto" w:fill="FFFFFF"/>
        </w:rPr>
        <w:t xml:space="preserve">challenges were overcome through the use of effective tactical communications, the consideration of alternative methods of gathering </w:t>
      </w:r>
      <w:r w:rsidR="003C446D">
        <w:rPr>
          <w:color w:val="000000" w:themeColor="text1"/>
          <w:shd w:val="clear" w:color="auto" w:fill="FFFFFF"/>
        </w:rPr>
        <w:t xml:space="preserve">evidence </w:t>
      </w:r>
      <w:r>
        <w:rPr>
          <w:color w:val="000000" w:themeColor="text1"/>
          <w:shd w:val="clear" w:color="auto" w:fill="FFFFFF"/>
        </w:rPr>
        <w:t xml:space="preserve">and the development of a working strategy to help target crime. It can be argued that the approach of problem orientated policing that was </w:t>
      </w:r>
      <w:r w:rsidR="003C446D">
        <w:rPr>
          <w:color w:val="000000" w:themeColor="text1"/>
          <w:shd w:val="clear" w:color="auto" w:fill="FFFFFF"/>
        </w:rPr>
        <w:t>used within this incident, aided not only in tackling the root causes of this incident in isolation and building a rapport with involved parties, but similarly, pro-actively assisting in tackling an issue that is heavily prevalent within modern day society. Therefore, it could be argued that despite an incident of such a complex nature posing risks to officers and multiple challenges, the development of an effective policing strategy used to combat this significantly aided officers when dealing such a challenging situation.</w:t>
      </w:r>
    </w:p>
    <w:p w14:paraId="2B7059FB" w14:textId="1038C5E2" w:rsidR="00780E51" w:rsidRDefault="00780E51" w:rsidP="00780E51">
      <w:pPr>
        <w:spacing w:line="360" w:lineRule="auto"/>
        <w:jc w:val="both"/>
        <w:rPr>
          <w:b/>
          <w:bCs/>
          <w:color w:val="00B0F0"/>
          <w:shd w:val="clear" w:color="auto" w:fill="FFFFFF"/>
        </w:rPr>
      </w:pPr>
    </w:p>
    <w:p w14:paraId="2D0BBEF0" w14:textId="77777777" w:rsidR="009D010B" w:rsidRPr="00780E51" w:rsidRDefault="009D010B" w:rsidP="00780E51">
      <w:pPr>
        <w:spacing w:line="360" w:lineRule="auto"/>
        <w:ind w:right="237"/>
        <w:jc w:val="both"/>
        <w:rPr>
          <w:rFonts w:ascii="Arial" w:hAnsi="Arial" w:cs="Arial"/>
          <w:color w:val="000000" w:themeColor="text1"/>
          <w:sz w:val="36"/>
          <w:szCs w:val="36"/>
        </w:rPr>
      </w:pPr>
    </w:p>
    <w:p w14:paraId="77185B9A" w14:textId="5DE3C839" w:rsidR="00025650" w:rsidRPr="00780E51" w:rsidRDefault="00025650" w:rsidP="00780E51">
      <w:pPr>
        <w:spacing w:line="360" w:lineRule="auto"/>
        <w:ind w:right="237"/>
        <w:jc w:val="both"/>
        <w:rPr>
          <w:rFonts w:ascii="Arial" w:hAnsi="Arial" w:cs="Arial"/>
          <w:color w:val="000000" w:themeColor="text1"/>
          <w:sz w:val="36"/>
          <w:szCs w:val="36"/>
        </w:rPr>
      </w:pPr>
    </w:p>
    <w:p w14:paraId="00BED0F7" w14:textId="4DDE863A" w:rsidR="00025650" w:rsidRPr="00780E51" w:rsidRDefault="00025650" w:rsidP="00780E51">
      <w:pPr>
        <w:spacing w:line="360" w:lineRule="auto"/>
        <w:ind w:right="237"/>
        <w:jc w:val="both"/>
        <w:rPr>
          <w:rFonts w:ascii="Arial" w:hAnsi="Arial" w:cs="Arial"/>
          <w:color w:val="000000" w:themeColor="text1"/>
          <w:sz w:val="36"/>
          <w:szCs w:val="36"/>
        </w:rPr>
      </w:pPr>
    </w:p>
    <w:p w14:paraId="2E902B8F" w14:textId="04D4B231" w:rsidR="00025650" w:rsidRPr="00780E51" w:rsidRDefault="00025650" w:rsidP="00780E51">
      <w:pPr>
        <w:spacing w:line="360" w:lineRule="auto"/>
        <w:ind w:right="237"/>
        <w:jc w:val="both"/>
        <w:rPr>
          <w:rFonts w:ascii="Arial" w:hAnsi="Arial" w:cs="Arial"/>
          <w:color w:val="000000" w:themeColor="text1"/>
          <w:sz w:val="36"/>
          <w:szCs w:val="36"/>
        </w:rPr>
      </w:pPr>
    </w:p>
    <w:p w14:paraId="72529F42" w14:textId="291D3A23" w:rsidR="00025650" w:rsidRPr="00E676F7" w:rsidRDefault="00025650" w:rsidP="0FF883D4">
      <w:pPr>
        <w:ind w:right="237"/>
        <w:jc w:val="both"/>
        <w:rPr>
          <w:color w:val="000000" w:themeColor="text1"/>
        </w:rPr>
      </w:pPr>
    </w:p>
    <w:p w14:paraId="41381FDB" w14:textId="10AF242D" w:rsidR="00025650" w:rsidRPr="00E676F7" w:rsidRDefault="00025650" w:rsidP="0FF883D4">
      <w:pPr>
        <w:ind w:right="237"/>
        <w:jc w:val="both"/>
        <w:rPr>
          <w:color w:val="000000" w:themeColor="text1"/>
        </w:rPr>
      </w:pPr>
    </w:p>
    <w:p w14:paraId="5B0C1A0F" w14:textId="101118B2" w:rsidR="00025650" w:rsidRPr="00E676F7" w:rsidRDefault="00025650" w:rsidP="0FF883D4">
      <w:pPr>
        <w:ind w:right="237"/>
        <w:jc w:val="both"/>
        <w:rPr>
          <w:color w:val="000000" w:themeColor="text1"/>
        </w:rPr>
      </w:pPr>
    </w:p>
    <w:p w14:paraId="596CEBB4" w14:textId="1632BF41" w:rsidR="00025650" w:rsidRPr="00E676F7" w:rsidRDefault="00025650" w:rsidP="0FF883D4">
      <w:pPr>
        <w:ind w:right="237"/>
        <w:jc w:val="both"/>
        <w:rPr>
          <w:color w:val="000000" w:themeColor="text1"/>
        </w:rPr>
      </w:pPr>
    </w:p>
    <w:p w14:paraId="50F8C47E" w14:textId="5AEE95C3" w:rsidR="00025650" w:rsidRPr="00E676F7" w:rsidRDefault="00025650" w:rsidP="0FF883D4">
      <w:pPr>
        <w:ind w:right="237"/>
        <w:jc w:val="both"/>
        <w:rPr>
          <w:color w:val="000000" w:themeColor="text1"/>
        </w:rPr>
      </w:pPr>
    </w:p>
    <w:p w14:paraId="4732D590" w14:textId="435F419F" w:rsidR="00025650" w:rsidRPr="00E676F7" w:rsidRDefault="00025650" w:rsidP="0FF883D4">
      <w:pPr>
        <w:ind w:right="237"/>
        <w:jc w:val="both"/>
        <w:rPr>
          <w:color w:val="000000" w:themeColor="text1"/>
        </w:rPr>
      </w:pPr>
    </w:p>
    <w:p w14:paraId="59DE1689" w14:textId="283C4E0B" w:rsidR="00025650" w:rsidRPr="00E676F7" w:rsidRDefault="00025650" w:rsidP="0FF883D4">
      <w:pPr>
        <w:ind w:right="237"/>
        <w:jc w:val="both"/>
        <w:rPr>
          <w:color w:val="000000" w:themeColor="text1"/>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rPr>
      </w:pPr>
    </w:p>
    <w:p w14:paraId="393582C3" w14:textId="6CC7FF99" w:rsidR="00025650" w:rsidRPr="00E676F7" w:rsidRDefault="00025650" w:rsidP="0FF883D4">
      <w:pPr>
        <w:ind w:right="237"/>
        <w:jc w:val="both"/>
        <w:rPr>
          <w:color w:val="000000" w:themeColor="text1"/>
        </w:rPr>
      </w:pPr>
    </w:p>
    <w:p w14:paraId="2A3B6A65" w14:textId="18AC6286" w:rsidR="00025650" w:rsidRPr="00E676F7" w:rsidRDefault="16967356" w:rsidP="0FF883D4">
      <w:pPr>
        <w:ind w:right="237"/>
        <w:jc w:val="both"/>
        <w:rPr>
          <w:rFonts w:eastAsia="Arial"/>
          <w:b/>
          <w:bCs/>
          <w:color w:val="000000" w:themeColor="text1"/>
          <w:u w:val="single"/>
        </w:rPr>
      </w:pPr>
      <w:r w:rsidRPr="0FF883D4">
        <w:rPr>
          <w:rFonts w:eastAsia="Arial"/>
          <w:b/>
          <w:bCs/>
          <w:color w:val="000000" w:themeColor="text1"/>
          <w:u w:val="single"/>
        </w:rPr>
        <w:t>Relevant areas of the National Policing Curriculum:</w:t>
      </w:r>
      <w:r w:rsidRPr="0FF883D4">
        <w:rPr>
          <w:rFonts w:eastAsia="Arial"/>
          <w:b/>
          <w:bCs/>
          <w:color w:val="000000" w:themeColor="text1"/>
        </w:rPr>
        <w:t xml:space="preserve"> </w:t>
      </w:r>
    </w:p>
    <w:p w14:paraId="3DAF3B11" w14:textId="117FA42F" w:rsidR="00025650" w:rsidRPr="00E676F7" w:rsidRDefault="00025650" w:rsidP="0FF883D4">
      <w:pPr>
        <w:ind w:right="237"/>
        <w:jc w:val="both"/>
        <w:rPr>
          <w:rFonts w:eastAsia="Arial"/>
          <w:b/>
          <w:bCs/>
          <w:color w:val="000000" w:themeColor="text1"/>
          <w:u w:val="single"/>
        </w:rPr>
      </w:pPr>
    </w:p>
    <w:p w14:paraId="7ACE7957" w14:textId="520FC0BF" w:rsidR="00025650" w:rsidRPr="00E676F7" w:rsidRDefault="16967356" w:rsidP="0FF883D4">
      <w:pPr>
        <w:ind w:right="237"/>
        <w:jc w:val="both"/>
        <w:rPr>
          <w:rFonts w:eastAsia="Arial"/>
          <w:b/>
          <w:bCs/>
          <w:color w:val="000000" w:themeColor="text1"/>
          <w:u w:val="single"/>
        </w:rPr>
      </w:pPr>
      <w:r w:rsidRPr="0FF883D4">
        <w:rPr>
          <w:rFonts w:eastAsia="Arial"/>
          <w:b/>
          <w:bCs/>
          <w:color w:val="000000" w:themeColor="text1"/>
          <w:u w:val="single"/>
        </w:rPr>
        <w:t>Policing Communities</w:t>
      </w:r>
    </w:p>
    <w:p w14:paraId="6FF51CBD" w14:textId="48F7B3DE" w:rsidR="00025650" w:rsidRPr="00E676F7" w:rsidRDefault="00025650" w:rsidP="0FF883D4">
      <w:pPr>
        <w:ind w:right="237"/>
        <w:jc w:val="both"/>
        <w:rPr>
          <w:rFonts w:eastAsia="Arial"/>
          <w:b/>
          <w:bCs/>
          <w:color w:val="000000" w:themeColor="text1"/>
          <w:u w:val="single"/>
        </w:rPr>
      </w:pPr>
    </w:p>
    <w:p w14:paraId="397987E9" w14:textId="728D79A1" w:rsidR="00025650" w:rsidRPr="00E676F7" w:rsidRDefault="16967356" w:rsidP="0FF883D4">
      <w:pPr>
        <w:ind w:right="237"/>
        <w:jc w:val="both"/>
        <w:rPr>
          <w:rFonts w:eastAsia="Arial"/>
          <w:color w:val="000000" w:themeColor="text1"/>
        </w:rPr>
      </w:pPr>
      <w:r w:rsidRPr="0FF883D4">
        <w:rPr>
          <w:rFonts w:eastAsia="Arial"/>
          <w:color w:val="000000" w:themeColor="text1"/>
        </w:rPr>
        <w:t xml:space="preserve">You should choose </w:t>
      </w:r>
      <w:r w:rsidRPr="0FF883D4">
        <w:rPr>
          <w:rFonts w:eastAsia="Arial"/>
          <w:b/>
          <w:bCs/>
          <w:color w:val="000000" w:themeColor="text1"/>
          <w:u w:val="single"/>
        </w:rPr>
        <w:t>a policing problem</w:t>
      </w:r>
      <w:r w:rsidRPr="0FF883D4">
        <w:rPr>
          <w:rFonts w:eastAsia="Arial"/>
          <w:b/>
          <w:bCs/>
          <w:color w:val="000000" w:themeColor="text1"/>
        </w:rPr>
        <w:t xml:space="preserve"> relating to policing communities that was of a complex nature, </w:t>
      </w:r>
      <w:r w:rsidRPr="0FF883D4">
        <w:rPr>
          <w:rFonts w:eastAsia="Arial"/>
          <w:color w:val="000000" w:themeColor="text1"/>
        </w:rPr>
        <w:t>in which you played a significant role in providing a response.</w:t>
      </w:r>
    </w:p>
    <w:p w14:paraId="52FCEE5A" w14:textId="664F8AA8" w:rsidR="00025650" w:rsidRPr="00E676F7" w:rsidRDefault="00025650" w:rsidP="0FF883D4">
      <w:pPr>
        <w:ind w:right="237"/>
        <w:jc w:val="both"/>
        <w:rPr>
          <w:color w:val="000000" w:themeColor="text1"/>
        </w:rPr>
      </w:pPr>
    </w:p>
    <w:p w14:paraId="4C50E184" w14:textId="77777777" w:rsidR="00025650" w:rsidRPr="00E676F7" w:rsidRDefault="00025650" w:rsidP="00340E9A">
      <w:pPr>
        <w:ind w:right="237"/>
        <w:jc w:val="both"/>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rPr>
            </w:pPr>
            <w:r w:rsidRPr="0B413A8F">
              <w:t>2</w:t>
            </w:r>
            <w:r w:rsidR="2F524824" w:rsidRPr="0B413A8F">
              <w:t>000</w:t>
            </w:r>
            <w:r w:rsidRPr="0B413A8F">
              <w:t xml:space="preserve"> words </w:t>
            </w:r>
            <w:r w:rsidRPr="0B413A8F">
              <w:rPr>
                <w:i/>
                <w:iCs/>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pPr>
    </w:p>
    <w:p w14:paraId="0FEEFB0E" w14:textId="136D9C9A" w:rsidR="00025650" w:rsidRPr="00E676F7" w:rsidRDefault="3E63D7DA" w:rsidP="0FF883D4">
      <w:pPr>
        <w:ind w:right="237"/>
        <w:jc w:val="both"/>
        <w:rPr>
          <w:b/>
          <w:bCs/>
        </w:rPr>
      </w:pPr>
      <w:r w:rsidRPr="0FF883D4">
        <w:rPr>
          <w:b/>
          <w:bCs/>
        </w:rPr>
        <w:t xml:space="preserve">Answer: </w:t>
      </w:r>
    </w:p>
    <w:p w14:paraId="3E3F4937" w14:textId="667FF9DC" w:rsidR="00025650" w:rsidRPr="00E676F7" w:rsidRDefault="00025650" w:rsidP="0FF883D4">
      <w:pPr>
        <w:ind w:right="237"/>
        <w:jc w:val="both"/>
        <w:rPr>
          <w:b/>
          <w:bCs/>
          <w:color w:val="000000" w:themeColor="text1"/>
        </w:rPr>
      </w:pPr>
    </w:p>
    <w:p w14:paraId="3B3C141C" w14:textId="4E1A91A7" w:rsidR="00025650" w:rsidRPr="00E676F7" w:rsidRDefault="00025650" w:rsidP="0FF883D4">
      <w:pPr>
        <w:ind w:right="237"/>
        <w:jc w:val="both"/>
        <w:rPr>
          <w:b/>
          <w:bCs/>
          <w:color w:val="000000" w:themeColor="text1"/>
        </w:rPr>
      </w:pPr>
    </w:p>
    <w:p w14:paraId="3B0A7DDB" w14:textId="6A31892C" w:rsidR="00025650" w:rsidRPr="00E676F7" w:rsidRDefault="00025650" w:rsidP="0FF883D4">
      <w:pPr>
        <w:ind w:right="237"/>
        <w:jc w:val="both"/>
        <w:rPr>
          <w:b/>
          <w:bCs/>
          <w:color w:val="000000" w:themeColor="text1"/>
        </w:rPr>
      </w:pPr>
    </w:p>
    <w:p w14:paraId="20CB12E9" w14:textId="0C11CB62" w:rsidR="00025650" w:rsidRPr="00E676F7" w:rsidRDefault="00025650" w:rsidP="0FF883D4">
      <w:pPr>
        <w:ind w:right="237"/>
        <w:jc w:val="both"/>
        <w:rPr>
          <w:b/>
          <w:bCs/>
          <w:color w:val="000000" w:themeColor="text1"/>
        </w:rPr>
      </w:pPr>
    </w:p>
    <w:p w14:paraId="37FD5A60" w14:textId="30198D46" w:rsidR="00025650" w:rsidRPr="00E676F7" w:rsidRDefault="00025650" w:rsidP="0FF883D4">
      <w:pPr>
        <w:ind w:right="237"/>
        <w:jc w:val="both"/>
        <w:rPr>
          <w:b/>
          <w:bCs/>
          <w:color w:val="000000" w:themeColor="text1"/>
        </w:rPr>
      </w:pPr>
    </w:p>
    <w:p w14:paraId="05BAADFB" w14:textId="37C091BC" w:rsidR="00025650" w:rsidRPr="00E676F7" w:rsidRDefault="00025650" w:rsidP="0FF883D4">
      <w:pPr>
        <w:ind w:right="237"/>
        <w:jc w:val="both"/>
        <w:rPr>
          <w:b/>
          <w:bCs/>
          <w:color w:val="000000" w:themeColor="text1"/>
        </w:rPr>
      </w:pPr>
    </w:p>
    <w:p w14:paraId="221D6578" w14:textId="5C63C1BA" w:rsidR="00025650" w:rsidRPr="00E676F7" w:rsidRDefault="00025650" w:rsidP="0FF883D4">
      <w:pPr>
        <w:ind w:right="237"/>
        <w:jc w:val="both"/>
        <w:rPr>
          <w:b/>
          <w:bCs/>
          <w:color w:val="000000" w:themeColor="text1"/>
        </w:rPr>
      </w:pPr>
    </w:p>
    <w:p w14:paraId="644F8AC1" w14:textId="56BD8DA9" w:rsidR="00025650" w:rsidRPr="00E676F7" w:rsidRDefault="00025650" w:rsidP="0FF883D4">
      <w:pPr>
        <w:ind w:right="237"/>
        <w:jc w:val="both"/>
        <w:rPr>
          <w:b/>
          <w:bCs/>
          <w:color w:val="000000" w:themeColor="text1"/>
        </w:rPr>
      </w:pPr>
    </w:p>
    <w:p w14:paraId="26AE6B03" w14:textId="3E9A3B87" w:rsidR="00025650" w:rsidRPr="00E676F7" w:rsidRDefault="00025650" w:rsidP="0FF883D4">
      <w:pPr>
        <w:ind w:right="237"/>
        <w:jc w:val="both"/>
        <w:rPr>
          <w:b/>
          <w:bCs/>
          <w:color w:val="000000" w:themeColor="text1"/>
        </w:rPr>
      </w:pPr>
    </w:p>
    <w:p w14:paraId="01F3C28A" w14:textId="0B4F2CD3" w:rsidR="00025650" w:rsidRPr="00E676F7" w:rsidRDefault="00025650" w:rsidP="0FF883D4">
      <w:pPr>
        <w:ind w:right="237"/>
        <w:jc w:val="both"/>
        <w:rPr>
          <w:b/>
          <w:bCs/>
          <w:color w:val="000000" w:themeColor="text1"/>
        </w:rPr>
      </w:pPr>
    </w:p>
    <w:p w14:paraId="14E66993" w14:textId="6421C222" w:rsidR="00025650" w:rsidRPr="00E676F7" w:rsidRDefault="00025650" w:rsidP="0FF883D4">
      <w:pPr>
        <w:ind w:right="237"/>
        <w:jc w:val="both"/>
        <w:rPr>
          <w:b/>
          <w:bCs/>
          <w:color w:val="000000" w:themeColor="text1"/>
        </w:rPr>
      </w:pPr>
    </w:p>
    <w:p w14:paraId="6663E627" w14:textId="4C7678B2" w:rsidR="00025650" w:rsidRPr="00E676F7" w:rsidRDefault="00025650" w:rsidP="0FF883D4">
      <w:pPr>
        <w:ind w:right="237"/>
        <w:jc w:val="both"/>
        <w:rPr>
          <w:b/>
          <w:bCs/>
          <w:color w:val="000000" w:themeColor="text1"/>
        </w:rPr>
      </w:pPr>
    </w:p>
    <w:p w14:paraId="5FBD50F3" w14:textId="627C7C4B" w:rsidR="00025650" w:rsidRPr="00E676F7" w:rsidRDefault="00025650" w:rsidP="0FF883D4">
      <w:pPr>
        <w:ind w:right="237"/>
        <w:jc w:val="both"/>
        <w:rPr>
          <w:b/>
          <w:bCs/>
          <w:color w:val="000000" w:themeColor="text1"/>
        </w:rPr>
      </w:pPr>
    </w:p>
    <w:p w14:paraId="0F901C86" w14:textId="6E9679CB" w:rsidR="00025650" w:rsidRPr="00E676F7" w:rsidRDefault="00025650" w:rsidP="0FF883D4">
      <w:pPr>
        <w:ind w:right="237"/>
        <w:jc w:val="both"/>
        <w:rPr>
          <w:b/>
          <w:bCs/>
          <w:color w:val="000000" w:themeColor="text1"/>
        </w:rPr>
      </w:pPr>
    </w:p>
    <w:p w14:paraId="7C914E26" w14:textId="2E3F3B67" w:rsidR="00025650" w:rsidRPr="00E676F7" w:rsidRDefault="00025650" w:rsidP="0FF883D4">
      <w:pPr>
        <w:ind w:right="237"/>
        <w:jc w:val="center"/>
        <w:rPr>
          <w:rFonts w:eastAsia="Arial"/>
          <w:color w:val="000000" w:themeColor="text1"/>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rPr>
      </w:pPr>
    </w:p>
    <w:p w14:paraId="13281204" w14:textId="0D9E77F1" w:rsidR="00025650" w:rsidRPr="00E676F7" w:rsidRDefault="3E63D7DA" w:rsidP="0FF883D4">
      <w:pPr>
        <w:ind w:right="237"/>
        <w:jc w:val="both"/>
        <w:rPr>
          <w:rFonts w:eastAsia="Arial"/>
          <w:color w:val="000000" w:themeColor="text1"/>
          <w:u w:val="single"/>
        </w:rPr>
      </w:pPr>
      <w:r w:rsidRPr="0FF883D4">
        <w:rPr>
          <w:rFonts w:eastAsia="Arial"/>
          <w:b/>
          <w:bCs/>
          <w:color w:val="000000" w:themeColor="text1"/>
          <w:u w:val="single"/>
        </w:rPr>
        <w:t>Relevant areas of the National Policing Curriculum:</w:t>
      </w:r>
      <w:r w:rsidRPr="0FF883D4">
        <w:rPr>
          <w:rFonts w:eastAsia="Arial"/>
          <w:b/>
          <w:bCs/>
          <w:color w:val="000000" w:themeColor="text1"/>
        </w:rPr>
        <w:t xml:space="preserve"> </w:t>
      </w:r>
    </w:p>
    <w:p w14:paraId="7E7E35F7" w14:textId="20C12183" w:rsidR="00025650" w:rsidRPr="00E676F7" w:rsidRDefault="00025650" w:rsidP="0FF883D4">
      <w:pPr>
        <w:ind w:right="237"/>
        <w:jc w:val="both"/>
        <w:rPr>
          <w:rFonts w:eastAsia="Arial"/>
          <w:color w:val="000000" w:themeColor="text1"/>
          <w:u w:val="single"/>
        </w:rPr>
      </w:pPr>
    </w:p>
    <w:p w14:paraId="1571EA89" w14:textId="79B07256" w:rsidR="00025650" w:rsidRPr="00E676F7" w:rsidRDefault="3E63D7DA" w:rsidP="0FF883D4">
      <w:pPr>
        <w:ind w:right="237"/>
        <w:jc w:val="both"/>
        <w:rPr>
          <w:rFonts w:eastAsia="Arial"/>
          <w:color w:val="000000" w:themeColor="text1"/>
          <w:u w:val="single"/>
        </w:rPr>
      </w:pPr>
      <w:r w:rsidRPr="0FF883D4">
        <w:rPr>
          <w:rFonts w:eastAsia="Arial"/>
          <w:b/>
          <w:bCs/>
          <w:color w:val="000000" w:themeColor="text1"/>
          <w:u w:val="single"/>
        </w:rPr>
        <w:t>Road Policing</w:t>
      </w:r>
    </w:p>
    <w:p w14:paraId="09972F5E" w14:textId="7A7F302B" w:rsidR="00025650" w:rsidRPr="00E676F7" w:rsidRDefault="00025650" w:rsidP="0FF883D4">
      <w:pPr>
        <w:ind w:right="237"/>
        <w:jc w:val="both"/>
        <w:rPr>
          <w:rFonts w:eastAsia="Arial"/>
          <w:color w:val="000000" w:themeColor="text1"/>
        </w:rPr>
      </w:pPr>
    </w:p>
    <w:p w14:paraId="16BD4936" w14:textId="656FF604" w:rsidR="00025650" w:rsidRPr="00E676F7" w:rsidRDefault="3E63D7DA" w:rsidP="0FF883D4">
      <w:pPr>
        <w:ind w:right="237"/>
        <w:jc w:val="both"/>
        <w:rPr>
          <w:rFonts w:eastAsia="Arial"/>
          <w:color w:val="000000" w:themeColor="text1"/>
        </w:rPr>
      </w:pPr>
      <w:r w:rsidRPr="0FF883D4">
        <w:rPr>
          <w:rFonts w:eastAsia="Arial"/>
          <w:color w:val="000000" w:themeColor="text1"/>
        </w:rPr>
        <w:t>You should choose a serious collision that you have been involved</w:t>
      </w:r>
      <w:r w:rsidR="25CAB230" w:rsidRPr="0FF883D4">
        <w:rPr>
          <w:rFonts w:eastAsia="Arial"/>
          <w:color w:val="000000" w:themeColor="text1"/>
        </w:rPr>
        <w:t xml:space="preserve"> in that</w:t>
      </w:r>
      <w:r w:rsidRPr="0FF883D4">
        <w:rPr>
          <w:rFonts w:eastAsia="Arial"/>
          <w:b/>
          <w:bCs/>
          <w:color w:val="000000" w:themeColor="text1"/>
        </w:rPr>
        <w:t xml:space="preserve"> was of a complex nature, </w:t>
      </w:r>
      <w:r w:rsidRPr="0FF883D4">
        <w:rPr>
          <w:rFonts w:eastAsia="Arial"/>
          <w:color w:val="000000" w:themeColor="text1"/>
        </w:rPr>
        <w:t>in which you played a significant role in providing a response.</w:t>
      </w:r>
    </w:p>
    <w:p w14:paraId="5E21F8DD" w14:textId="0A8B03A9" w:rsidR="00025650" w:rsidRPr="00E676F7" w:rsidRDefault="00025650" w:rsidP="0FF883D4">
      <w:pPr>
        <w:ind w:right="237"/>
        <w:jc w:val="both"/>
        <w:rPr>
          <w:color w:val="000000" w:themeColor="text1"/>
        </w:rPr>
      </w:pPr>
    </w:p>
    <w:p w14:paraId="585519A4" w14:textId="77777777" w:rsidR="00025650" w:rsidRPr="00E676F7" w:rsidRDefault="00025650" w:rsidP="00340E9A">
      <w:pPr>
        <w:ind w:right="237"/>
        <w:jc w:val="both"/>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lastRenderedPageBreak/>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rPr>
            </w:pPr>
            <w:r w:rsidRPr="0B413A8F">
              <w:t>2</w:t>
            </w:r>
            <w:r w:rsidR="135E4BFA" w:rsidRPr="0B413A8F">
              <w:t>000</w:t>
            </w:r>
            <w:r w:rsidRPr="0B413A8F">
              <w:t xml:space="preserve"> words </w:t>
            </w:r>
            <w:r w:rsidRPr="0B413A8F">
              <w:rPr>
                <w:i/>
                <w:iCs/>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pPr>
    </w:p>
    <w:p w14:paraId="71AB55F9" w14:textId="1CAAB863" w:rsidR="00025650" w:rsidRPr="00E676F7" w:rsidRDefault="530F4161" w:rsidP="0FF883D4">
      <w:pPr>
        <w:ind w:right="237"/>
        <w:jc w:val="both"/>
        <w:rPr>
          <w:b/>
          <w:bCs/>
        </w:rPr>
      </w:pPr>
      <w:r w:rsidRPr="0FF883D4">
        <w:rPr>
          <w:b/>
          <w:bCs/>
        </w:rPr>
        <w:t xml:space="preserve">Answer: </w:t>
      </w:r>
    </w:p>
    <w:p w14:paraId="06660279" w14:textId="6A9EF7C7" w:rsidR="0FF883D4" w:rsidRDefault="0FF883D4" w:rsidP="0FF883D4">
      <w:pPr>
        <w:ind w:right="237"/>
        <w:jc w:val="both"/>
        <w:rPr>
          <w:b/>
          <w:bCs/>
          <w:color w:val="000000" w:themeColor="text1"/>
        </w:rPr>
      </w:pPr>
    </w:p>
    <w:p w14:paraId="0B368BA9" w14:textId="69D7EB0E" w:rsidR="0FF883D4" w:rsidRDefault="0FF883D4" w:rsidP="0FF883D4">
      <w:pPr>
        <w:ind w:right="237"/>
        <w:jc w:val="both"/>
        <w:rPr>
          <w:b/>
          <w:bCs/>
          <w:color w:val="000000" w:themeColor="text1"/>
        </w:rPr>
      </w:pPr>
    </w:p>
    <w:p w14:paraId="52DFCF8D" w14:textId="3662C727" w:rsidR="0FF883D4" w:rsidRDefault="0FF883D4" w:rsidP="0FF883D4">
      <w:pPr>
        <w:ind w:right="237"/>
        <w:jc w:val="both"/>
        <w:rPr>
          <w:b/>
          <w:bCs/>
          <w:color w:val="000000" w:themeColor="text1"/>
        </w:rPr>
      </w:pPr>
    </w:p>
    <w:p w14:paraId="64B43CE1" w14:textId="0CE5E547" w:rsidR="0FF883D4" w:rsidRDefault="0FF883D4" w:rsidP="0FF883D4">
      <w:pPr>
        <w:ind w:right="237"/>
        <w:jc w:val="both"/>
        <w:rPr>
          <w:b/>
          <w:bCs/>
          <w:color w:val="000000" w:themeColor="text1"/>
        </w:rPr>
      </w:pPr>
    </w:p>
    <w:p w14:paraId="6CE270A0" w14:textId="1661F9A8" w:rsidR="0FF883D4" w:rsidRDefault="0FF883D4" w:rsidP="0FF883D4">
      <w:pPr>
        <w:ind w:right="237"/>
        <w:jc w:val="both"/>
        <w:rPr>
          <w:b/>
          <w:bCs/>
          <w:color w:val="000000" w:themeColor="text1"/>
        </w:rPr>
      </w:pPr>
    </w:p>
    <w:p w14:paraId="01672133" w14:textId="678260E2" w:rsidR="0FF883D4" w:rsidRDefault="0FF883D4" w:rsidP="0FF883D4">
      <w:pPr>
        <w:ind w:right="237"/>
        <w:jc w:val="both"/>
        <w:rPr>
          <w:b/>
          <w:bCs/>
          <w:color w:val="000000" w:themeColor="text1"/>
        </w:rPr>
      </w:pPr>
    </w:p>
    <w:p w14:paraId="0F705075" w14:textId="2CF70284" w:rsidR="0FF883D4" w:rsidRDefault="0FF883D4" w:rsidP="0FF883D4">
      <w:pPr>
        <w:ind w:right="237"/>
        <w:jc w:val="both"/>
        <w:rPr>
          <w:b/>
          <w:bCs/>
          <w:color w:val="000000" w:themeColor="text1"/>
        </w:rPr>
      </w:pPr>
    </w:p>
    <w:p w14:paraId="4716D932" w14:textId="7E478D0F" w:rsidR="0FF883D4" w:rsidRDefault="0FF883D4" w:rsidP="0FF883D4">
      <w:pPr>
        <w:ind w:right="237"/>
        <w:jc w:val="both"/>
        <w:rPr>
          <w:b/>
          <w:bCs/>
          <w:color w:val="000000" w:themeColor="text1"/>
        </w:rPr>
      </w:pPr>
    </w:p>
    <w:p w14:paraId="286285DE" w14:textId="6C2C9E6F" w:rsidR="0FF883D4" w:rsidRDefault="0FF883D4" w:rsidP="0FF883D4">
      <w:pPr>
        <w:ind w:right="237"/>
        <w:jc w:val="both"/>
        <w:rPr>
          <w:b/>
          <w:bCs/>
          <w:color w:val="000000" w:themeColor="text1"/>
        </w:rPr>
      </w:pPr>
    </w:p>
    <w:p w14:paraId="3C7BE9E2" w14:textId="23779D67" w:rsidR="0FF883D4" w:rsidRDefault="0FF883D4" w:rsidP="0FF883D4">
      <w:pPr>
        <w:ind w:right="237"/>
        <w:jc w:val="both"/>
        <w:rPr>
          <w:b/>
          <w:bCs/>
          <w:color w:val="000000" w:themeColor="text1"/>
        </w:rPr>
      </w:pPr>
    </w:p>
    <w:p w14:paraId="6AC7E35C" w14:textId="11CDEEBB" w:rsidR="0FF883D4" w:rsidRDefault="0FF883D4" w:rsidP="0FF883D4">
      <w:pPr>
        <w:ind w:right="237"/>
        <w:jc w:val="both"/>
        <w:rPr>
          <w:b/>
          <w:bCs/>
          <w:color w:val="000000" w:themeColor="text1"/>
        </w:rPr>
      </w:pPr>
    </w:p>
    <w:p w14:paraId="7A7D9147" w14:textId="61874C8B" w:rsidR="0FF883D4" w:rsidRDefault="0FF883D4" w:rsidP="0FF883D4">
      <w:pPr>
        <w:ind w:right="237"/>
        <w:jc w:val="both"/>
        <w:rPr>
          <w:b/>
          <w:bCs/>
          <w:color w:val="000000" w:themeColor="text1"/>
        </w:rPr>
      </w:pPr>
    </w:p>
    <w:p w14:paraId="0D7259F8" w14:textId="3CFBE6C1" w:rsidR="0FF883D4" w:rsidRDefault="0FF883D4" w:rsidP="0FF883D4">
      <w:pPr>
        <w:ind w:right="237"/>
        <w:jc w:val="both"/>
        <w:rPr>
          <w:b/>
          <w:bCs/>
          <w:color w:val="000000" w:themeColor="text1"/>
        </w:rPr>
      </w:pPr>
    </w:p>
    <w:p w14:paraId="134534B5" w14:textId="541CE791" w:rsidR="0FF883D4" w:rsidRDefault="0FF883D4" w:rsidP="0FF883D4">
      <w:pPr>
        <w:ind w:right="237"/>
        <w:jc w:val="both"/>
        <w:rPr>
          <w:b/>
          <w:bCs/>
          <w:color w:val="000000" w:themeColor="text1"/>
        </w:rPr>
      </w:pPr>
    </w:p>
    <w:p w14:paraId="68D3871C" w14:textId="4098369C" w:rsidR="0FF883D4" w:rsidRDefault="0FF883D4" w:rsidP="0FF883D4">
      <w:pPr>
        <w:ind w:right="237"/>
        <w:jc w:val="both"/>
        <w:rPr>
          <w:b/>
          <w:bCs/>
          <w:color w:val="000000" w:themeColor="text1"/>
        </w:rPr>
      </w:pPr>
    </w:p>
    <w:p w14:paraId="00102A4F" w14:textId="5040CA52" w:rsidR="0FF883D4" w:rsidRDefault="0FF883D4" w:rsidP="0FF883D4">
      <w:pPr>
        <w:ind w:right="237"/>
        <w:jc w:val="both"/>
        <w:rPr>
          <w:b/>
          <w:bCs/>
          <w:color w:val="000000" w:themeColor="text1"/>
        </w:rPr>
      </w:pPr>
    </w:p>
    <w:p w14:paraId="012E8929" w14:textId="12DCBCC0" w:rsidR="0FF883D4" w:rsidRDefault="0FF883D4" w:rsidP="0FF883D4">
      <w:pPr>
        <w:ind w:right="237"/>
        <w:jc w:val="both"/>
        <w:rPr>
          <w:color w:val="000000" w:themeColor="text1"/>
        </w:rPr>
      </w:pPr>
    </w:p>
    <w:p w14:paraId="3D3743C9" w14:textId="2348BB79" w:rsidR="0FF883D4" w:rsidRDefault="0FF883D4" w:rsidP="0FF883D4">
      <w:pPr>
        <w:ind w:right="237"/>
        <w:jc w:val="both"/>
        <w:rPr>
          <w:color w:val="000000" w:themeColor="text1"/>
        </w:rPr>
      </w:pPr>
    </w:p>
    <w:p w14:paraId="6F33FF7C" w14:textId="3F59C4AC" w:rsidR="0FF883D4" w:rsidRDefault="0FF883D4" w:rsidP="0FF883D4">
      <w:pPr>
        <w:ind w:right="237"/>
        <w:jc w:val="both"/>
        <w:rPr>
          <w:color w:val="000000" w:themeColor="text1"/>
        </w:rPr>
      </w:pPr>
    </w:p>
    <w:p w14:paraId="0CD14231" w14:textId="2525D1C0" w:rsidR="0FF883D4" w:rsidRDefault="0FF883D4" w:rsidP="0FF883D4">
      <w:pPr>
        <w:spacing w:beforeAutospacing="1" w:afterAutospacing="1"/>
        <w:ind w:left="3600" w:right="225"/>
        <w:rPr>
          <w:rFonts w:eastAsia="Arial"/>
          <w:color w:val="000000" w:themeColor="text1"/>
        </w:rPr>
      </w:pPr>
    </w:p>
    <w:p w14:paraId="006F3C28" w14:textId="0DD25DE9" w:rsidR="0FF883D4" w:rsidRDefault="0FF883D4" w:rsidP="0FF883D4">
      <w:pPr>
        <w:ind w:left="2880" w:right="237"/>
        <w:rPr>
          <w:rFonts w:eastAsia="Arial"/>
          <w:b/>
          <w:bCs/>
          <w:color w:val="000000" w:themeColor="text1"/>
          <w:u w:val="single"/>
        </w:rPr>
      </w:pPr>
    </w:p>
    <w:p w14:paraId="18FA57A9" w14:textId="6C22F9D7" w:rsidR="0FF883D4" w:rsidRDefault="0FF883D4" w:rsidP="0FF883D4">
      <w:pPr>
        <w:ind w:left="2880" w:right="237"/>
        <w:rPr>
          <w:rFonts w:eastAsia="Arial"/>
          <w:b/>
          <w:bCs/>
          <w:color w:val="000000" w:themeColor="text1"/>
          <w:u w:val="single"/>
        </w:rPr>
      </w:pPr>
    </w:p>
    <w:p w14:paraId="7FF8DB21" w14:textId="235C91F4" w:rsidR="0FF883D4" w:rsidRDefault="0FF883D4" w:rsidP="0FF883D4">
      <w:pPr>
        <w:ind w:left="2880" w:right="237"/>
        <w:rPr>
          <w:rFonts w:eastAsia="Arial"/>
          <w:b/>
          <w:bCs/>
          <w:color w:val="000000" w:themeColor="text1"/>
          <w:u w:val="single"/>
        </w:rPr>
      </w:pPr>
    </w:p>
    <w:p w14:paraId="2F990202" w14:textId="33561417" w:rsidR="0FF883D4" w:rsidRDefault="0FF883D4" w:rsidP="0FF883D4">
      <w:pPr>
        <w:ind w:left="2880" w:right="237"/>
        <w:rPr>
          <w:rFonts w:eastAsia="Arial"/>
          <w:b/>
          <w:bCs/>
          <w:color w:val="000000" w:themeColor="text1"/>
          <w:u w:val="single"/>
        </w:rPr>
      </w:pPr>
    </w:p>
    <w:p w14:paraId="4648FDD9" w14:textId="7CA8525E" w:rsidR="0FF883D4" w:rsidRDefault="0FF883D4" w:rsidP="0FF883D4">
      <w:pPr>
        <w:ind w:left="2880" w:right="237"/>
        <w:rPr>
          <w:rFonts w:eastAsia="Arial"/>
          <w:b/>
          <w:bCs/>
          <w:color w:val="000000" w:themeColor="text1"/>
          <w:u w:val="single"/>
        </w:rPr>
      </w:pPr>
    </w:p>
    <w:p w14:paraId="3852AC5D" w14:textId="583EFE3E" w:rsidR="0FF883D4" w:rsidRDefault="0FF883D4" w:rsidP="0FF883D4">
      <w:pPr>
        <w:ind w:left="2880" w:right="237"/>
        <w:rPr>
          <w:rFonts w:eastAsia="Arial"/>
          <w:b/>
          <w:bCs/>
          <w:color w:val="000000" w:themeColor="text1"/>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rPr>
      </w:pPr>
    </w:p>
    <w:p w14:paraId="596D1C85" w14:textId="4D73C32C" w:rsidR="530F4161" w:rsidRDefault="530F4161" w:rsidP="0FF883D4">
      <w:pPr>
        <w:ind w:right="237"/>
        <w:jc w:val="both"/>
        <w:rPr>
          <w:rFonts w:eastAsia="Arial"/>
          <w:color w:val="000000" w:themeColor="text1"/>
          <w:u w:val="single"/>
        </w:rPr>
      </w:pPr>
      <w:r w:rsidRPr="0FF883D4">
        <w:rPr>
          <w:rFonts w:eastAsia="Arial"/>
          <w:b/>
          <w:bCs/>
          <w:color w:val="000000" w:themeColor="text1"/>
          <w:u w:val="single"/>
        </w:rPr>
        <w:t>Relevant areas of the National Policing Curriculum:</w:t>
      </w:r>
      <w:r w:rsidRPr="0FF883D4">
        <w:rPr>
          <w:rFonts w:eastAsia="Arial"/>
          <w:b/>
          <w:bCs/>
          <w:color w:val="000000" w:themeColor="text1"/>
        </w:rPr>
        <w:t xml:space="preserve"> </w:t>
      </w:r>
    </w:p>
    <w:p w14:paraId="1AC572FB" w14:textId="58259D8E" w:rsidR="0FF883D4" w:rsidRDefault="0FF883D4" w:rsidP="0FF883D4">
      <w:pPr>
        <w:ind w:right="237"/>
        <w:jc w:val="both"/>
        <w:rPr>
          <w:rFonts w:eastAsia="Arial"/>
          <w:color w:val="000000" w:themeColor="text1"/>
          <w:u w:val="single"/>
        </w:rPr>
      </w:pPr>
    </w:p>
    <w:p w14:paraId="74647FE3" w14:textId="553516FB" w:rsidR="530F4161" w:rsidRDefault="530F4161" w:rsidP="0FF883D4">
      <w:pPr>
        <w:ind w:right="237"/>
        <w:jc w:val="both"/>
        <w:rPr>
          <w:rFonts w:eastAsia="Arial"/>
          <w:color w:val="000000" w:themeColor="text1"/>
          <w:u w:val="single"/>
        </w:rPr>
      </w:pPr>
      <w:r w:rsidRPr="0FF883D4">
        <w:rPr>
          <w:rFonts w:eastAsia="Arial"/>
          <w:b/>
          <w:bCs/>
          <w:color w:val="000000" w:themeColor="text1"/>
          <w:u w:val="single"/>
        </w:rPr>
        <w:t>Information and Intelligence</w:t>
      </w:r>
    </w:p>
    <w:p w14:paraId="04DEE70D" w14:textId="31965A3B" w:rsidR="0FF883D4" w:rsidRDefault="0FF883D4" w:rsidP="0FF883D4">
      <w:pPr>
        <w:ind w:right="237"/>
        <w:jc w:val="both"/>
        <w:rPr>
          <w:rFonts w:eastAsia="Arial"/>
          <w:color w:val="000000" w:themeColor="text1"/>
        </w:rPr>
      </w:pPr>
    </w:p>
    <w:p w14:paraId="155AA4ED" w14:textId="597744D4" w:rsidR="530F4161" w:rsidRDefault="530F4161" w:rsidP="0FF883D4">
      <w:pPr>
        <w:ind w:right="237"/>
        <w:jc w:val="both"/>
        <w:rPr>
          <w:rFonts w:eastAsia="Arial"/>
          <w:color w:val="000000" w:themeColor="text1"/>
        </w:rPr>
      </w:pPr>
      <w:r w:rsidRPr="0FF883D4">
        <w:rPr>
          <w:rFonts w:eastAsia="Arial"/>
          <w:color w:val="000000" w:themeColor="text1"/>
        </w:rPr>
        <w:t xml:space="preserve">You should choose an investigation that you have been involved in </w:t>
      </w:r>
      <w:r w:rsidRPr="0FF883D4">
        <w:rPr>
          <w:rFonts w:eastAsia="Arial"/>
          <w:b/>
          <w:bCs/>
          <w:color w:val="000000" w:themeColor="text1"/>
        </w:rPr>
        <w:t xml:space="preserve">that was of a complex nature, </w:t>
      </w:r>
      <w:r w:rsidRPr="0FF883D4">
        <w:rPr>
          <w:rFonts w:eastAsia="Arial"/>
          <w:color w:val="000000" w:themeColor="text1"/>
        </w:rPr>
        <w:t>in which you played a significant role.</w:t>
      </w:r>
    </w:p>
    <w:p w14:paraId="6BF0C210" w14:textId="72206386" w:rsidR="0FF883D4" w:rsidRDefault="0FF883D4" w:rsidP="0FF883D4">
      <w:pPr>
        <w:ind w:right="237"/>
        <w:jc w:val="both"/>
        <w:rPr>
          <w:color w:val="000000" w:themeColor="text1"/>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lastRenderedPageBreak/>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rPr>
            </w:pPr>
            <w:r w:rsidRPr="0B413A8F">
              <w:t>2</w:t>
            </w:r>
            <w:r w:rsidR="6D2A630E" w:rsidRPr="0B413A8F">
              <w:t>000</w:t>
            </w:r>
            <w:r w:rsidRPr="0B413A8F">
              <w:t xml:space="preserve"> words </w:t>
            </w:r>
            <w:r w:rsidRPr="0B413A8F">
              <w:rPr>
                <w:i/>
                <w:iCs/>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rPr>
            </w:pPr>
          </w:p>
        </w:tc>
      </w:tr>
    </w:tbl>
    <w:p w14:paraId="379D0FE3" w14:textId="16C925CF" w:rsidR="0FF883D4" w:rsidRDefault="0FF883D4" w:rsidP="0FF883D4">
      <w:pPr>
        <w:ind w:right="237"/>
        <w:jc w:val="both"/>
        <w:rPr>
          <w:color w:val="000000" w:themeColor="text1"/>
        </w:rPr>
      </w:pPr>
    </w:p>
    <w:p w14:paraId="330ECD39" w14:textId="244CBDC0" w:rsidR="0FF883D4" w:rsidRDefault="0FF883D4" w:rsidP="0FF883D4">
      <w:pPr>
        <w:ind w:right="237"/>
        <w:jc w:val="both"/>
        <w:rPr>
          <w:color w:val="000000" w:themeColor="text1"/>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rPr>
      </w:pPr>
    </w:p>
    <w:p w14:paraId="412BB3A9" w14:textId="13153D53" w:rsidR="0FF883D4" w:rsidRDefault="0FF883D4" w:rsidP="0FF883D4">
      <w:pPr>
        <w:ind w:right="237"/>
        <w:jc w:val="both"/>
        <w:rPr>
          <w:color w:val="000000" w:themeColor="text1"/>
        </w:rPr>
      </w:pPr>
    </w:p>
    <w:p w14:paraId="5FCC411E" w14:textId="11E188EF" w:rsidR="0FF883D4" w:rsidRDefault="0FF883D4" w:rsidP="0FF883D4">
      <w:pPr>
        <w:ind w:right="237"/>
        <w:jc w:val="both"/>
        <w:rPr>
          <w:color w:val="000000" w:themeColor="text1"/>
        </w:rPr>
      </w:pPr>
    </w:p>
    <w:p w14:paraId="637B58D3" w14:textId="1476ACC0" w:rsidR="0FF883D4" w:rsidRDefault="0FF883D4" w:rsidP="0FF883D4">
      <w:pPr>
        <w:ind w:right="237"/>
        <w:jc w:val="both"/>
        <w:rPr>
          <w:color w:val="000000" w:themeColor="text1"/>
        </w:rPr>
      </w:pPr>
    </w:p>
    <w:p w14:paraId="34C1A6CD" w14:textId="43F9D42C" w:rsidR="0FF883D4" w:rsidRDefault="0FF883D4" w:rsidP="0FF883D4">
      <w:pPr>
        <w:ind w:right="237"/>
        <w:jc w:val="both"/>
        <w:rPr>
          <w:color w:val="000000" w:themeColor="text1"/>
        </w:rPr>
      </w:pPr>
    </w:p>
    <w:p w14:paraId="4A798CAC" w14:textId="653176B4" w:rsidR="0FF883D4" w:rsidRDefault="0FF883D4" w:rsidP="0FF883D4">
      <w:pPr>
        <w:ind w:right="237"/>
        <w:jc w:val="both"/>
        <w:rPr>
          <w:color w:val="000000" w:themeColor="text1"/>
        </w:rPr>
      </w:pPr>
    </w:p>
    <w:p w14:paraId="33FD0B5A" w14:textId="62065F25" w:rsidR="0FF883D4" w:rsidRDefault="0FF883D4" w:rsidP="0FF883D4">
      <w:pPr>
        <w:ind w:right="237"/>
        <w:jc w:val="both"/>
        <w:rPr>
          <w:color w:val="000000" w:themeColor="text1"/>
        </w:rPr>
      </w:pPr>
    </w:p>
    <w:p w14:paraId="30FD9487" w14:textId="6795B8A1" w:rsidR="0FF883D4" w:rsidRDefault="0FF883D4" w:rsidP="0FF883D4">
      <w:pPr>
        <w:ind w:right="237"/>
        <w:jc w:val="both"/>
        <w:rPr>
          <w:color w:val="000000" w:themeColor="text1"/>
        </w:rPr>
      </w:pPr>
    </w:p>
    <w:p w14:paraId="5EA0F1BD" w14:textId="6B4309F7" w:rsidR="0FF883D4" w:rsidRDefault="0FF883D4" w:rsidP="0FF883D4">
      <w:pPr>
        <w:ind w:right="237"/>
        <w:jc w:val="both"/>
        <w:rPr>
          <w:color w:val="000000" w:themeColor="text1"/>
        </w:rPr>
      </w:pPr>
    </w:p>
    <w:p w14:paraId="19944633" w14:textId="6D014E86" w:rsidR="0FF883D4" w:rsidRDefault="0FF883D4" w:rsidP="0FF883D4">
      <w:pPr>
        <w:ind w:right="237"/>
        <w:jc w:val="both"/>
        <w:rPr>
          <w:color w:val="000000" w:themeColor="text1"/>
        </w:rPr>
      </w:pPr>
    </w:p>
    <w:p w14:paraId="04C9B2DA" w14:textId="527C63B4" w:rsidR="0FF883D4" w:rsidRDefault="0FF883D4" w:rsidP="0FF883D4">
      <w:pPr>
        <w:ind w:right="237"/>
        <w:jc w:val="both"/>
        <w:rPr>
          <w:color w:val="000000" w:themeColor="text1"/>
        </w:rPr>
      </w:pPr>
    </w:p>
    <w:p w14:paraId="4F48C973" w14:textId="4CB67937" w:rsidR="0FF883D4" w:rsidRDefault="0FF883D4" w:rsidP="0FF883D4">
      <w:pPr>
        <w:ind w:right="237"/>
        <w:jc w:val="both"/>
        <w:rPr>
          <w:color w:val="000000" w:themeColor="text1"/>
        </w:rPr>
      </w:pPr>
    </w:p>
    <w:p w14:paraId="77E207E8" w14:textId="05BD3807" w:rsidR="0FF883D4" w:rsidRDefault="0FF883D4" w:rsidP="0FF883D4">
      <w:pPr>
        <w:ind w:right="237"/>
        <w:jc w:val="both"/>
        <w:rPr>
          <w:color w:val="000000" w:themeColor="text1"/>
        </w:rPr>
      </w:pPr>
    </w:p>
    <w:p w14:paraId="25844EEC" w14:textId="1525C8FE" w:rsidR="0FF883D4" w:rsidRDefault="0FF883D4" w:rsidP="0FF883D4">
      <w:pPr>
        <w:ind w:right="237"/>
        <w:jc w:val="both"/>
        <w:rPr>
          <w:color w:val="000000" w:themeColor="text1"/>
        </w:rPr>
      </w:pPr>
    </w:p>
    <w:p w14:paraId="36DACD8E" w14:textId="5BC420A6" w:rsidR="0FF883D4" w:rsidRDefault="0FF883D4" w:rsidP="0FF883D4">
      <w:pPr>
        <w:ind w:right="237"/>
        <w:jc w:val="both"/>
        <w:rPr>
          <w:color w:val="000000" w:themeColor="text1"/>
        </w:rPr>
      </w:pPr>
    </w:p>
    <w:p w14:paraId="2135297E" w14:textId="0F2AB18C" w:rsidR="0FF883D4" w:rsidRDefault="0FF883D4" w:rsidP="0FF883D4">
      <w:pPr>
        <w:ind w:right="237"/>
        <w:jc w:val="both"/>
        <w:rPr>
          <w:color w:val="000000" w:themeColor="text1"/>
        </w:rPr>
      </w:pPr>
    </w:p>
    <w:p w14:paraId="4CD38373" w14:textId="4D889F91" w:rsidR="0FF883D4" w:rsidRDefault="0FF883D4" w:rsidP="0FF883D4">
      <w:pPr>
        <w:ind w:right="237"/>
        <w:jc w:val="both"/>
        <w:rPr>
          <w:color w:val="000000" w:themeColor="text1"/>
        </w:rPr>
      </w:pPr>
    </w:p>
    <w:p w14:paraId="0454D4D7" w14:textId="34F45DA0" w:rsidR="0FF883D4" w:rsidRDefault="0FF883D4" w:rsidP="0FF883D4">
      <w:pPr>
        <w:ind w:right="237"/>
        <w:jc w:val="both"/>
        <w:rPr>
          <w:color w:val="000000" w:themeColor="text1"/>
        </w:rPr>
      </w:pPr>
    </w:p>
    <w:p w14:paraId="33F0F629" w14:textId="2536516A" w:rsidR="0FF883D4" w:rsidRDefault="0FF883D4" w:rsidP="0FF883D4">
      <w:pPr>
        <w:ind w:right="237"/>
        <w:jc w:val="both"/>
        <w:rPr>
          <w:color w:val="000000" w:themeColor="text1"/>
        </w:rPr>
      </w:pPr>
    </w:p>
    <w:p w14:paraId="37269815" w14:textId="5B51D2A0" w:rsidR="0FF883D4" w:rsidRDefault="0FF883D4" w:rsidP="0FF883D4">
      <w:pPr>
        <w:ind w:right="237"/>
        <w:jc w:val="both"/>
        <w:rPr>
          <w:color w:val="000000" w:themeColor="text1"/>
        </w:rPr>
      </w:pPr>
    </w:p>
    <w:p w14:paraId="660FD7F8" w14:textId="1FA9DCD4" w:rsidR="0FF883D4" w:rsidRDefault="0FF883D4" w:rsidP="0FF883D4">
      <w:pPr>
        <w:ind w:right="237"/>
        <w:jc w:val="both"/>
        <w:rPr>
          <w:color w:val="000000" w:themeColor="text1"/>
        </w:rPr>
      </w:pPr>
    </w:p>
    <w:p w14:paraId="3419B160" w14:textId="4D678DB1" w:rsidR="0FF883D4" w:rsidRDefault="0FF883D4" w:rsidP="0FF883D4">
      <w:pPr>
        <w:ind w:right="237"/>
        <w:jc w:val="both"/>
        <w:rPr>
          <w:color w:val="000000" w:themeColor="text1"/>
        </w:rPr>
      </w:pPr>
    </w:p>
    <w:p w14:paraId="67FECD01" w14:textId="57DFA912" w:rsidR="0FF883D4" w:rsidRDefault="0FF883D4" w:rsidP="0FF883D4">
      <w:pPr>
        <w:ind w:right="237"/>
        <w:jc w:val="both"/>
        <w:rPr>
          <w:color w:val="000000" w:themeColor="text1"/>
        </w:rPr>
      </w:pPr>
    </w:p>
    <w:p w14:paraId="376192B6" w14:textId="45BF88F2" w:rsidR="0FF883D4" w:rsidRDefault="0FF883D4" w:rsidP="0FF883D4">
      <w:pPr>
        <w:ind w:right="237"/>
        <w:jc w:val="both"/>
        <w:rPr>
          <w:color w:val="000000" w:themeColor="text1"/>
        </w:rPr>
      </w:pPr>
    </w:p>
    <w:p w14:paraId="6851860F" w14:textId="357E9A6E" w:rsidR="0FF883D4" w:rsidRDefault="0FF883D4" w:rsidP="0FF883D4">
      <w:pPr>
        <w:ind w:right="237"/>
        <w:jc w:val="both"/>
        <w:rPr>
          <w:color w:val="000000" w:themeColor="text1"/>
        </w:rPr>
      </w:pPr>
    </w:p>
    <w:p w14:paraId="7DB1A32F" w14:textId="0E605FF9" w:rsidR="0FF883D4" w:rsidRDefault="0FF883D4" w:rsidP="0FF883D4">
      <w:pPr>
        <w:ind w:right="237"/>
        <w:jc w:val="both"/>
        <w:rPr>
          <w:color w:val="000000" w:themeColor="text1"/>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rPr>
      </w:pPr>
    </w:p>
    <w:p w14:paraId="60E3A437" w14:textId="73015E4D" w:rsidR="13AD8C62" w:rsidRDefault="13AD8C62" w:rsidP="0FF883D4">
      <w:pPr>
        <w:ind w:right="237"/>
        <w:jc w:val="both"/>
        <w:rPr>
          <w:rFonts w:eastAsia="Arial"/>
          <w:color w:val="000000" w:themeColor="text1"/>
          <w:u w:val="single"/>
        </w:rPr>
      </w:pPr>
      <w:r w:rsidRPr="0FF883D4">
        <w:rPr>
          <w:rFonts w:eastAsia="Arial"/>
          <w:b/>
          <w:bCs/>
          <w:color w:val="000000" w:themeColor="text1"/>
          <w:u w:val="single"/>
        </w:rPr>
        <w:lastRenderedPageBreak/>
        <w:t>Relevant areas of the National Policing Curriculum:</w:t>
      </w:r>
      <w:r w:rsidRPr="0FF883D4">
        <w:rPr>
          <w:rFonts w:eastAsia="Arial"/>
          <w:b/>
          <w:bCs/>
          <w:color w:val="000000" w:themeColor="text1"/>
        </w:rPr>
        <w:t xml:space="preserve"> </w:t>
      </w:r>
    </w:p>
    <w:p w14:paraId="4E78C854" w14:textId="4BAF5FF4" w:rsidR="0FF883D4" w:rsidRDefault="0FF883D4" w:rsidP="0FF883D4">
      <w:pPr>
        <w:ind w:right="237"/>
        <w:jc w:val="both"/>
        <w:rPr>
          <w:rFonts w:eastAsia="Arial"/>
          <w:color w:val="000000" w:themeColor="text1"/>
          <w:u w:val="single"/>
        </w:rPr>
      </w:pPr>
    </w:p>
    <w:p w14:paraId="13AD291B" w14:textId="587ED10C" w:rsidR="13AD8C62" w:rsidRDefault="13AD8C62" w:rsidP="0FF883D4">
      <w:pPr>
        <w:ind w:right="237"/>
        <w:jc w:val="both"/>
        <w:rPr>
          <w:rFonts w:eastAsia="Arial"/>
          <w:color w:val="000000" w:themeColor="text1"/>
          <w:u w:val="single"/>
        </w:rPr>
      </w:pPr>
      <w:r w:rsidRPr="0FF883D4">
        <w:rPr>
          <w:rFonts w:eastAsia="Arial"/>
          <w:b/>
          <w:bCs/>
          <w:color w:val="000000" w:themeColor="text1"/>
          <w:u w:val="single"/>
        </w:rPr>
        <w:t>Conducting Investigations</w:t>
      </w:r>
    </w:p>
    <w:p w14:paraId="41212371" w14:textId="5F8AC920" w:rsidR="0FF883D4" w:rsidRDefault="0FF883D4" w:rsidP="0FF883D4">
      <w:pPr>
        <w:ind w:right="237"/>
        <w:jc w:val="both"/>
        <w:rPr>
          <w:rFonts w:eastAsia="Arial"/>
          <w:color w:val="000000" w:themeColor="text1"/>
        </w:rPr>
      </w:pPr>
    </w:p>
    <w:p w14:paraId="72CE0138" w14:textId="59A08411" w:rsidR="13AD8C62" w:rsidRDefault="13AD8C62" w:rsidP="0FF883D4">
      <w:pPr>
        <w:ind w:right="237"/>
        <w:jc w:val="both"/>
        <w:rPr>
          <w:rFonts w:eastAsia="Arial"/>
          <w:color w:val="000000" w:themeColor="text1"/>
        </w:rPr>
      </w:pPr>
      <w:r w:rsidRPr="0FF883D4">
        <w:rPr>
          <w:rFonts w:eastAsia="Arial"/>
          <w:color w:val="000000" w:themeColor="text1"/>
        </w:rPr>
        <w:t>You should choose an investigation that you have been involved in</w:t>
      </w:r>
      <w:r w:rsidRPr="0FF883D4">
        <w:rPr>
          <w:rFonts w:eastAsia="Arial"/>
          <w:b/>
          <w:bCs/>
          <w:color w:val="000000" w:themeColor="text1"/>
        </w:rPr>
        <w:t xml:space="preserve"> that was of a complex nature, </w:t>
      </w:r>
      <w:r w:rsidRPr="0FF883D4">
        <w:rPr>
          <w:rFonts w:eastAsia="Arial"/>
          <w:color w:val="000000" w:themeColor="text1"/>
        </w:rPr>
        <w:t>in which you played a significant role.</w:t>
      </w:r>
    </w:p>
    <w:p w14:paraId="03352B88" w14:textId="34C0816D" w:rsidR="0FF883D4" w:rsidRDefault="0FF883D4" w:rsidP="0FF883D4">
      <w:pPr>
        <w:ind w:right="237"/>
        <w:jc w:val="both"/>
        <w:rPr>
          <w:color w:val="000000" w:themeColor="text1"/>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pPr>
            <w:r w:rsidRPr="02D63252">
              <w:t>Demo</w:t>
            </w:r>
            <w:r w:rsidR="50C1A59C" w:rsidRPr="02D63252">
              <w:t>nstrate your understanding of</w:t>
            </w:r>
            <w:r w:rsidR="652D68BB" w:rsidRPr="02D63252">
              <w:t xml:space="preserve"> both</w:t>
            </w:r>
            <w:r w:rsidR="50C1A59C" w:rsidRPr="02D63252">
              <w:t xml:space="preserve"> volume and priority crime and serious and complex investigations.</w:t>
            </w:r>
          </w:p>
          <w:p w14:paraId="2F494453" w14:textId="7F42443C" w:rsidR="0FF883D4" w:rsidRDefault="0FF883D4" w:rsidP="0FF883D4">
            <w:pPr>
              <w:ind w:right="237"/>
              <w:jc w:val="both"/>
            </w:pPr>
          </w:p>
          <w:p w14:paraId="66FFA662" w14:textId="36AD57B1" w:rsidR="1806550B" w:rsidRDefault="1806550B" w:rsidP="02D63252">
            <w:pPr>
              <w:ind w:right="237"/>
              <w:jc w:val="both"/>
              <w:rPr>
                <w:color w:val="000000" w:themeColor="text1"/>
              </w:rPr>
            </w:pPr>
            <w:r w:rsidRPr="02D63252">
              <w:rPr>
                <w:color w:val="000000" w:themeColor="text1"/>
              </w:rPr>
              <w:t xml:space="preserve">Consider the strategies that you </w:t>
            </w:r>
            <w:r w:rsidR="3836E0AE" w:rsidRPr="02D63252">
              <w:rPr>
                <w:color w:val="000000" w:themeColor="text1"/>
              </w:rPr>
              <w:t xml:space="preserve">have </w:t>
            </w:r>
            <w:r w:rsidRPr="02D63252">
              <w:rPr>
                <w:color w:val="000000" w:themeColor="text1"/>
              </w:rPr>
              <w:t>used to deal with the impact of personal attitudes and values throughout this investigation</w:t>
            </w:r>
            <w:r w:rsidR="17F0CE67" w:rsidRPr="02D63252">
              <w:rPr>
                <w:color w:val="000000" w:themeColor="text1"/>
              </w:rPr>
              <w:t xml:space="preserve"> process. </w:t>
            </w:r>
          </w:p>
          <w:p w14:paraId="1EBF6864" w14:textId="0222AEFD" w:rsidR="0FF883D4" w:rsidRDefault="0FF883D4" w:rsidP="0FF883D4">
            <w:pPr>
              <w:ind w:right="237"/>
              <w:jc w:val="both"/>
            </w:pPr>
          </w:p>
          <w:p w14:paraId="5AD79861" w14:textId="7C245D49" w:rsidR="13AD8C62" w:rsidRDefault="13AD8C62" w:rsidP="0B413A8F">
            <w:pPr>
              <w:ind w:right="237"/>
              <w:jc w:val="both"/>
              <w:rPr>
                <w:i/>
                <w:iCs/>
              </w:rPr>
            </w:pPr>
            <w:r w:rsidRPr="0B413A8F">
              <w:t>2</w:t>
            </w:r>
            <w:r w:rsidR="0374D408" w:rsidRPr="0B413A8F">
              <w:t>000</w:t>
            </w:r>
            <w:r w:rsidRPr="0B413A8F">
              <w:t xml:space="preserve"> words </w:t>
            </w:r>
            <w:r w:rsidRPr="0B413A8F">
              <w:rPr>
                <w:i/>
                <w:iCs/>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rPr>
      </w:pPr>
    </w:p>
    <w:p w14:paraId="1505BB66" w14:textId="6F1531B2" w:rsidR="0FF883D4" w:rsidRDefault="0FF883D4" w:rsidP="0FF883D4">
      <w:pPr>
        <w:ind w:right="237"/>
        <w:jc w:val="both"/>
        <w:rPr>
          <w:color w:val="000000" w:themeColor="text1"/>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rPr>
      </w:pPr>
    </w:p>
    <w:p w14:paraId="68085F9A" w14:textId="1708B427" w:rsidR="0FF883D4" w:rsidRDefault="0FF883D4" w:rsidP="0FF883D4">
      <w:pPr>
        <w:ind w:right="237"/>
        <w:jc w:val="both"/>
        <w:rPr>
          <w:color w:val="000000" w:themeColor="text1"/>
        </w:rPr>
      </w:pPr>
    </w:p>
    <w:p w14:paraId="424576ED" w14:textId="4904159A" w:rsidR="0FF883D4" w:rsidRDefault="0FF883D4" w:rsidP="0FF883D4">
      <w:pPr>
        <w:ind w:right="237"/>
        <w:jc w:val="both"/>
        <w:rPr>
          <w:color w:val="000000" w:themeColor="text1"/>
        </w:rPr>
      </w:pPr>
    </w:p>
    <w:p w14:paraId="7CCC989E" w14:textId="5D7DD8E1" w:rsidR="0FF883D4" w:rsidRDefault="0FF883D4" w:rsidP="0FF883D4">
      <w:pPr>
        <w:ind w:right="237"/>
        <w:jc w:val="both"/>
        <w:rPr>
          <w:color w:val="000000" w:themeColor="text1"/>
        </w:rPr>
      </w:pPr>
    </w:p>
    <w:p w14:paraId="3DB202D7" w14:textId="796D15F7" w:rsidR="0FF883D4" w:rsidRDefault="0FF883D4" w:rsidP="0FF883D4">
      <w:pPr>
        <w:ind w:right="237"/>
        <w:jc w:val="both"/>
        <w:rPr>
          <w:color w:val="000000" w:themeColor="text1"/>
        </w:rPr>
      </w:pPr>
    </w:p>
    <w:p w14:paraId="550E30AF" w14:textId="77777777" w:rsidR="00025650" w:rsidRPr="00E676F7" w:rsidRDefault="00025650" w:rsidP="00340E9A">
      <w:pPr>
        <w:ind w:right="237"/>
        <w:jc w:val="both"/>
        <w:rPr>
          <w:b/>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lang w:eastAsia="zh-TW"/>
        </w:rPr>
      </w:pPr>
    </w:p>
    <w:p w14:paraId="482B2B3A" w14:textId="12292FE5" w:rsidR="0FF883D4" w:rsidRDefault="0FF883D4" w:rsidP="0FF883D4">
      <w:pPr>
        <w:ind w:left="2880" w:right="225" w:firstLine="720"/>
        <w:rPr>
          <w:b/>
          <w:bCs/>
          <w:lang w:eastAsia="zh-TW"/>
        </w:rPr>
      </w:pPr>
    </w:p>
    <w:p w14:paraId="7AF0C718" w14:textId="5CB27F12" w:rsidR="009249F8" w:rsidRPr="009249F8" w:rsidRDefault="009249F8" w:rsidP="7E289108">
      <w:pPr>
        <w:ind w:left="2880" w:right="225" w:firstLine="720"/>
        <w:rPr>
          <w:b/>
          <w:bCs/>
          <w:lang w:eastAsia="zh-TW"/>
        </w:rPr>
      </w:pPr>
      <w:r w:rsidRPr="0FF883D4">
        <w:rPr>
          <w:b/>
          <w:bCs/>
          <w:lang w:eastAsia="zh-TW"/>
        </w:rPr>
        <w:t xml:space="preserve">Task </w:t>
      </w:r>
      <w:r w:rsidR="31F93B7A" w:rsidRPr="0FF883D4">
        <w:rPr>
          <w:b/>
          <w:bCs/>
          <w:lang w:eastAsia="zh-TW"/>
        </w:rPr>
        <w:t>5</w:t>
      </w:r>
    </w:p>
    <w:p w14:paraId="6C9EE0F9" w14:textId="303F83B0" w:rsidR="0FF883D4" w:rsidRDefault="0FF883D4" w:rsidP="0FF883D4">
      <w:pPr>
        <w:ind w:right="225"/>
        <w:jc w:val="both"/>
        <w:rPr>
          <w:b/>
          <w:bCs/>
          <w:lang w:eastAsia="zh-TW"/>
        </w:rPr>
      </w:pPr>
    </w:p>
    <w:p w14:paraId="0212E98B" w14:textId="77777777" w:rsidR="009249F8" w:rsidRPr="009249F8" w:rsidRDefault="009249F8" w:rsidP="009249F8">
      <w:pPr>
        <w:ind w:right="225"/>
        <w:jc w:val="both"/>
        <w:rPr>
          <w:rFonts w:ascii="Segoe UI" w:hAnsi="Segoe UI" w:cs="Segoe UI"/>
          <w:sz w:val="18"/>
          <w:szCs w:val="18"/>
          <w:lang w:eastAsia="zh-TW"/>
        </w:rPr>
      </w:pPr>
      <w:r w:rsidRPr="009249F8">
        <w:rPr>
          <w:b/>
          <w:bCs/>
          <w:lang w:eastAsia="zh-TW"/>
        </w:rPr>
        <w:t>Personal Study programme / Individual Learning Plan</w:t>
      </w:r>
      <w:r w:rsidRPr="009249F8">
        <w:rPr>
          <w:lang w:eastAsia="zh-TW"/>
        </w:rPr>
        <w:t> </w:t>
      </w:r>
    </w:p>
    <w:p w14:paraId="2A963CDC" w14:textId="77777777" w:rsidR="009249F8" w:rsidRPr="009249F8" w:rsidRDefault="009249F8" w:rsidP="009249F8">
      <w:pPr>
        <w:ind w:right="225"/>
        <w:jc w:val="both"/>
        <w:rPr>
          <w:rFonts w:ascii="Segoe UI" w:hAnsi="Segoe UI" w:cs="Segoe UI"/>
          <w:sz w:val="18"/>
          <w:szCs w:val="18"/>
          <w:lang w:eastAsia="zh-TW"/>
        </w:rPr>
      </w:pPr>
      <w:r w:rsidRPr="009249F8">
        <w:rPr>
          <w:lang w:eastAsia="zh-TW"/>
        </w:rPr>
        <w:t> </w:t>
      </w:r>
    </w:p>
    <w:p w14:paraId="60A982B6" w14:textId="77777777" w:rsidR="009249F8" w:rsidRPr="009249F8" w:rsidRDefault="009249F8" w:rsidP="009249F8">
      <w:pPr>
        <w:ind w:right="225"/>
        <w:rPr>
          <w:rFonts w:ascii="Segoe UI" w:hAnsi="Segoe UI" w:cs="Segoe UI"/>
          <w:sz w:val="18"/>
          <w:szCs w:val="18"/>
          <w:lang w:eastAsia="zh-TW"/>
        </w:rPr>
      </w:pPr>
      <w:r w:rsidRPr="009249F8">
        <w:rPr>
          <w:lang w:eastAsia="zh-TW"/>
        </w:rPr>
        <w:t> </w:t>
      </w:r>
    </w:p>
    <w:p w14:paraId="62087933" w14:textId="77777777" w:rsidR="009249F8" w:rsidRPr="009249F8" w:rsidRDefault="009249F8" w:rsidP="009249F8">
      <w:pPr>
        <w:ind w:right="225"/>
        <w:jc w:val="both"/>
        <w:rPr>
          <w:rFonts w:ascii="Segoe UI" w:hAnsi="Segoe UI" w:cs="Segoe UI"/>
          <w:sz w:val="18"/>
          <w:szCs w:val="18"/>
          <w:lang w:eastAsia="zh-TW"/>
        </w:rPr>
      </w:pPr>
      <w:r w:rsidRPr="009249F8">
        <w:rPr>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ind w:right="225"/>
        <w:jc w:val="both"/>
        <w:rPr>
          <w:rFonts w:ascii="Segoe UI" w:hAnsi="Segoe UI" w:cs="Segoe UI"/>
          <w:sz w:val="18"/>
          <w:szCs w:val="18"/>
          <w:lang w:eastAsia="zh-TW"/>
        </w:rPr>
      </w:pPr>
      <w:r w:rsidRPr="009249F8">
        <w:rPr>
          <w:lang w:eastAsia="zh-TW"/>
        </w:rPr>
        <w:t> </w:t>
      </w:r>
    </w:p>
    <w:p w14:paraId="004A8BA6" w14:textId="1469A0BF" w:rsidR="009249F8" w:rsidRPr="009249F8" w:rsidRDefault="009249F8" w:rsidP="009249F8">
      <w:pPr>
        <w:ind w:right="225"/>
        <w:jc w:val="both"/>
        <w:rPr>
          <w:rFonts w:ascii="Segoe UI" w:hAnsi="Segoe UI" w:cs="Segoe UI"/>
          <w:sz w:val="18"/>
          <w:szCs w:val="18"/>
          <w:lang w:eastAsia="zh-TW"/>
        </w:rPr>
      </w:pPr>
      <w:r w:rsidRPr="386E26D2">
        <w:rPr>
          <w:lang w:eastAsia="zh-TW"/>
        </w:rPr>
        <w:t xml:space="preserve">This task differs from the PDP that you have completed in your previous workbook in that this learning plan allows you to assess what level you believe you are in key knowledge, </w:t>
      </w:r>
      <w:r w:rsidR="5CE69479" w:rsidRPr="386E26D2">
        <w:rPr>
          <w:lang w:eastAsia="zh-TW"/>
        </w:rPr>
        <w:t>skills,</w:t>
      </w:r>
      <w:r w:rsidRPr="386E26D2">
        <w:rPr>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ind w:right="225"/>
        <w:jc w:val="both"/>
        <w:rPr>
          <w:rFonts w:ascii="Segoe UI" w:hAnsi="Segoe UI" w:cs="Segoe UI"/>
          <w:sz w:val="18"/>
          <w:szCs w:val="18"/>
          <w:lang w:eastAsia="zh-TW"/>
        </w:rPr>
      </w:pPr>
      <w:r w:rsidRPr="009249F8">
        <w:rPr>
          <w:lang w:eastAsia="zh-TW"/>
        </w:rPr>
        <w:t> </w:t>
      </w:r>
    </w:p>
    <w:p w14:paraId="027BE356" w14:textId="5B3698EA" w:rsidR="009249F8" w:rsidRPr="009249F8" w:rsidRDefault="7754824E" w:rsidP="009249F8">
      <w:pPr>
        <w:ind w:right="225"/>
        <w:jc w:val="both"/>
        <w:rPr>
          <w:rFonts w:ascii="Segoe UI" w:hAnsi="Segoe UI" w:cs="Segoe UI"/>
          <w:sz w:val="18"/>
          <w:szCs w:val="18"/>
          <w:lang w:eastAsia="zh-TW"/>
        </w:rPr>
      </w:pPr>
      <w:r w:rsidRPr="0B413A8F">
        <w:rPr>
          <w:lang w:eastAsia="zh-TW"/>
        </w:rPr>
        <w:t>2</w:t>
      </w:r>
      <w:r w:rsidR="12C8F19D" w:rsidRPr="0B413A8F">
        <w:rPr>
          <w:lang w:eastAsia="zh-TW"/>
        </w:rPr>
        <w:t>000</w:t>
      </w:r>
      <w:r w:rsidR="009249F8" w:rsidRPr="0B413A8F">
        <w:rPr>
          <w:lang w:eastAsia="zh-TW"/>
        </w:rPr>
        <w:t xml:space="preserve"> words </w:t>
      </w:r>
      <w:r w:rsidR="009249F8" w:rsidRPr="0B413A8F">
        <w:rPr>
          <w:i/>
          <w:iCs/>
          <w:lang w:eastAsia="zh-TW"/>
        </w:rPr>
        <w:t>equivalent. Please note that this is not the actual number of words used in completing the table, the count reflects the thought and research behind it.</w:t>
      </w:r>
      <w:r w:rsidR="009249F8" w:rsidRPr="0B413A8F">
        <w:rPr>
          <w:lang w:eastAsia="zh-TW"/>
        </w:rPr>
        <w:t> </w:t>
      </w:r>
    </w:p>
    <w:p w14:paraId="65CD06F9" w14:textId="77777777" w:rsidR="009249F8" w:rsidRPr="009249F8" w:rsidRDefault="009249F8" w:rsidP="009249F8">
      <w:pPr>
        <w:ind w:right="225"/>
        <w:jc w:val="both"/>
        <w:rPr>
          <w:rFonts w:ascii="Segoe UI" w:hAnsi="Segoe UI" w:cs="Segoe UI"/>
          <w:sz w:val="18"/>
          <w:szCs w:val="18"/>
          <w:lang w:eastAsia="zh-TW"/>
        </w:rPr>
      </w:pPr>
      <w:r w:rsidRPr="386E26D2">
        <w:rPr>
          <w:lang w:eastAsia="zh-TW"/>
        </w:rPr>
        <w:t> </w:t>
      </w:r>
    </w:p>
    <w:p w14:paraId="367C0730" w14:textId="77777777" w:rsidR="009249F8" w:rsidRPr="009249F8" w:rsidRDefault="009249F8" w:rsidP="009249F8">
      <w:pPr>
        <w:ind w:right="225"/>
        <w:jc w:val="both"/>
        <w:rPr>
          <w:rFonts w:ascii="Segoe UI" w:hAnsi="Segoe UI" w:cs="Segoe UI"/>
          <w:sz w:val="18"/>
          <w:szCs w:val="18"/>
          <w:lang w:eastAsia="zh-TW"/>
        </w:rPr>
      </w:pPr>
      <w:r w:rsidRPr="009249F8">
        <w:rPr>
          <w:lang w:eastAsia="zh-TW"/>
        </w:rPr>
        <w:t> </w:t>
      </w:r>
    </w:p>
    <w:p w14:paraId="4F2C863E" w14:textId="77777777" w:rsidR="009249F8" w:rsidRPr="009249F8" w:rsidRDefault="009249F8" w:rsidP="009249F8">
      <w:pPr>
        <w:ind w:right="225"/>
        <w:jc w:val="both"/>
        <w:rPr>
          <w:rFonts w:ascii="Segoe UI" w:hAnsi="Segoe UI" w:cs="Segoe UI"/>
          <w:sz w:val="18"/>
          <w:szCs w:val="18"/>
          <w:lang w:eastAsia="zh-TW"/>
        </w:rPr>
      </w:pPr>
      <w:r w:rsidRPr="009249F8">
        <w:rPr>
          <w:lang w:eastAsia="zh-TW"/>
        </w:rPr>
        <w:t> </w:t>
      </w:r>
    </w:p>
    <w:p w14:paraId="7A26CF23" w14:textId="77777777" w:rsidR="009249F8" w:rsidRPr="009249F8" w:rsidRDefault="009249F8" w:rsidP="009249F8">
      <w:pPr>
        <w:ind w:right="225"/>
        <w:jc w:val="both"/>
        <w:rPr>
          <w:rFonts w:ascii="Segoe UI" w:hAnsi="Segoe UI" w:cs="Segoe UI"/>
          <w:sz w:val="18"/>
          <w:szCs w:val="18"/>
          <w:lang w:eastAsia="zh-TW"/>
        </w:rPr>
      </w:pPr>
      <w:r w:rsidRPr="009249F8">
        <w:rPr>
          <w:b/>
          <w:bCs/>
          <w:lang w:eastAsia="zh-TW"/>
        </w:rPr>
        <w:t>ANSWER:</w:t>
      </w:r>
      <w:r w:rsidRPr="009249F8">
        <w:rPr>
          <w:lang w:eastAsia="zh-TW"/>
        </w:rPr>
        <w:t> </w:t>
      </w:r>
    </w:p>
    <w:p w14:paraId="3DE57105" w14:textId="77777777" w:rsidR="009249F8" w:rsidRPr="009249F8" w:rsidRDefault="009249F8" w:rsidP="009249F8">
      <w:pPr>
        <w:ind w:right="225"/>
        <w:jc w:val="both"/>
        <w:rPr>
          <w:rFonts w:ascii="Segoe UI" w:hAnsi="Segoe UI" w:cs="Segoe UI"/>
          <w:sz w:val="18"/>
          <w:szCs w:val="18"/>
          <w:lang w:eastAsia="zh-TW"/>
        </w:rPr>
      </w:pPr>
      <w:r w:rsidRPr="009249F8">
        <w:rPr>
          <w:lang w:eastAsia="zh-TW"/>
        </w:rPr>
        <w:t> </w:t>
      </w:r>
    </w:p>
    <w:p w14:paraId="262D97AC" w14:textId="77777777" w:rsidR="009249F8" w:rsidRPr="009249F8" w:rsidRDefault="009249F8" w:rsidP="009249F8">
      <w:pPr>
        <w:ind w:right="225"/>
        <w:jc w:val="both"/>
        <w:rPr>
          <w:rFonts w:ascii="Segoe UI" w:hAnsi="Segoe UI" w:cs="Segoe UI"/>
          <w:sz w:val="18"/>
          <w:szCs w:val="18"/>
          <w:lang w:eastAsia="zh-TW"/>
        </w:rPr>
      </w:pPr>
      <w:r w:rsidRPr="009249F8">
        <w:rPr>
          <w:lang w:eastAsia="zh-TW"/>
        </w:rPr>
        <w:t> </w:t>
      </w:r>
    </w:p>
    <w:p w14:paraId="3E206692" w14:textId="77777777" w:rsidR="009249F8" w:rsidRPr="009249F8" w:rsidRDefault="009249F8" w:rsidP="009249F8">
      <w:pPr>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rPr>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rPr>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rPr>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rPr>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rPr>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rPr>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rPr>
                <w:lang w:eastAsia="zh-TW"/>
              </w:rPr>
            </w:pPr>
            <w:r w:rsidRPr="009249F8">
              <w:rPr>
                <w:sz w:val="22"/>
                <w:szCs w:val="22"/>
                <w:lang w:eastAsia="zh-TW"/>
              </w:rPr>
              <w:t> </w:t>
            </w:r>
          </w:p>
          <w:p w14:paraId="50BE5A41" w14:textId="77777777" w:rsidR="009249F8" w:rsidRPr="009249F8" w:rsidRDefault="009249F8" w:rsidP="009249F8">
            <w:pPr>
              <w:rPr>
                <w:lang w:eastAsia="zh-TW"/>
              </w:rPr>
            </w:pPr>
            <w:r w:rsidRPr="009249F8">
              <w:rPr>
                <w:sz w:val="22"/>
                <w:szCs w:val="22"/>
                <w:lang w:eastAsia="zh-TW"/>
              </w:rPr>
              <w:t> </w:t>
            </w:r>
          </w:p>
          <w:p w14:paraId="31994256" w14:textId="77777777" w:rsidR="009249F8" w:rsidRPr="009249F8" w:rsidRDefault="009249F8" w:rsidP="009249F8">
            <w:pPr>
              <w:rPr>
                <w:lang w:eastAsia="zh-TW"/>
              </w:rPr>
            </w:pPr>
            <w:r w:rsidRPr="009249F8">
              <w:rPr>
                <w:sz w:val="22"/>
                <w:szCs w:val="22"/>
                <w:lang w:eastAsia="zh-TW"/>
              </w:rPr>
              <w:t> </w:t>
            </w:r>
          </w:p>
          <w:p w14:paraId="5F92A519" w14:textId="77777777" w:rsidR="009249F8" w:rsidRPr="009249F8" w:rsidRDefault="009249F8" w:rsidP="009249F8">
            <w:pPr>
              <w:rPr>
                <w:lang w:eastAsia="zh-TW"/>
              </w:rPr>
            </w:pPr>
            <w:r w:rsidRPr="009249F8">
              <w:rPr>
                <w:sz w:val="22"/>
                <w:szCs w:val="22"/>
                <w:lang w:eastAsia="zh-TW"/>
              </w:rPr>
              <w:t> </w:t>
            </w:r>
          </w:p>
          <w:p w14:paraId="17D49157" w14:textId="77777777" w:rsidR="009249F8" w:rsidRPr="009249F8" w:rsidRDefault="009249F8" w:rsidP="009249F8">
            <w:pPr>
              <w:rPr>
                <w:lang w:eastAsia="zh-TW"/>
              </w:rPr>
            </w:pPr>
            <w:r w:rsidRPr="009249F8">
              <w:rPr>
                <w:sz w:val="22"/>
                <w:szCs w:val="22"/>
                <w:lang w:eastAsia="zh-TW"/>
              </w:rPr>
              <w:t> </w:t>
            </w:r>
          </w:p>
          <w:p w14:paraId="50D8879A" w14:textId="77777777" w:rsidR="009249F8" w:rsidRPr="009249F8" w:rsidRDefault="009249F8" w:rsidP="009249F8">
            <w:pPr>
              <w:rPr>
                <w:lang w:eastAsia="zh-TW"/>
              </w:rPr>
            </w:pPr>
            <w:r w:rsidRPr="009249F8">
              <w:rPr>
                <w:sz w:val="22"/>
                <w:szCs w:val="22"/>
                <w:lang w:eastAsia="zh-TW"/>
              </w:rPr>
              <w:t> </w:t>
            </w:r>
          </w:p>
          <w:p w14:paraId="1DD70659" w14:textId="77777777" w:rsidR="009249F8" w:rsidRPr="009249F8" w:rsidRDefault="009249F8" w:rsidP="009249F8">
            <w:pPr>
              <w:rPr>
                <w:lang w:eastAsia="zh-TW"/>
              </w:rPr>
            </w:pPr>
            <w:r w:rsidRPr="009249F8">
              <w:rPr>
                <w:sz w:val="22"/>
                <w:szCs w:val="22"/>
                <w:lang w:eastAsia="zh-TW"/>
              </w:rPr>
              <w:t> </w:t>
            </w:r>
          </w:p>
          <w:p w14:paraId="5D1B5148" w14:textId="77777777" w:rsidR="009249F8" w:rsidRPr="009249F8" w:rsidRDefault="009249F8" w:rsidP="009249F8">
            <w:pPr>
              <w:rPr>
                <w:lang w:eastAsia="zh-TW"/>
              </w:rPr>
            </w:pPr>
            <w:r w:rsidRPr="009249F8">
              <w:rPr>
                <w:sz w:val="22"/>
                <w:szCs w:val="22"/>
                <w:lang w:eastAsia="zh-TW"/>
              </w:rPr>
              <w:t> </w:t>
            </w:r>
          </w:p>
          <w:p w14:paraId="7C0A25E6" w14:textId="77777777" w:rsidR="009249F8" w:rsidRPr="009249F8" w:rsidRDefault="009249F8" w:rsidP="009249F8">
            <w:pPr>
              <w:rPr>
                <w:lang w:eastAsia="zh-TW"/>
              </w:rPr>
            </w:pPr>
            <w:r w:rsidRPr="009249F8">
              <w:rPr>
                <w:sz w:val="22"/>
                <w:szCs w:val="22"/>
                <w:lang w:eastAsia="zh-TW"/>
              </w:rPr>
              <w:t> </w:t>
            </w:r>
          </w:p>
          <w:p w14:paraId="2C5CD43A" w14:textId="77777777" w:rsidR="009249F8" w:rsidRPr="009249F8" w:rsidRDefault="009249F8" w:rsidP="009249F8">
            <w:pPr>
              <w:rPr>
                <w:lang w:eastAsia="zh-TW"/>
              </w:rPr>
            </w:pPr>
            <w:r w:rsidRPr="009249F8">
              <w:rPr>
                <w:sz w:val="22"/>
                <w:szCs w:val="22"/>
                <w:lang w:eastAsia="zh-TW"/>
              </w:rPr>
              <w:t> </w:t>
            </w:r>
          </w:p>
          <w:p w14:paraId="00468FAA" w14:textId="77777777" w:rsidR="009249F8" w:rsidRPr="009249F8" w:rsidRDefault="009249F8" w:rsidP="009249F8">
            <w:pPr>
              <w:rPr>
                <w:lang w:eastAsia="zh-TW"/>
              </w:rPr>
            </w:pPr>
            <w:r w:rsidRPr="009249F8">
              <w:rPr>
                <w:sz w:val="22"/>
                <w:szCs w:val="22"/>
                <w:lang w:eastAsia="zh-TW"/>
              </w:rPr>
              <w:t> </w:t>
            </w:r>
          </w:p>
          <w:p w14:paraId="2E021106" w14:textId="77777777" w:rsidR="009249F8" w:rsidRPr="009249F8" w:rsidRDefault="009249F8" w:rsidP="009249F8">
            <w:pPr>
              <w:rPr>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rPr>
                <w:lang w:eastAsia="zh-TW"/>
              </w:rPr>
            </w:pPr>
            <w:r w:rsidRPr="009249F8">
              <w:rPr>
                <w:sz w:val="22"/>
                <w:szCs w:val="22"/>
                <w:lang w:eastAsia="zh-TW"/>
              </w:rPr>
              <w:t>Low </w:t>
            </w:r>
          </w:p>
          <w:p w14:paraId="4E3A3E90" w14:textId="77777777" w:rsidR="009249F8" w:rsidRPr="009249F8" w:rsidRDefault="009249F8" w:rsidP="009249F8">
            <w:pPr>
              <w:rPr>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rPr>
                <w:lang w:eastAsia="zh-TW"/>
              </w:rPr>
            </w:pPr>
            <w:r w:rsidRPr="009249F8">
              <w:rPr>
                <w:sz w:val="22"/>
                <w:szCs w:val="22"/>
                <w:lang w:eastAsia="zh-TW"/>
              </w:rPr>
              <w:t>Med </w:t>
            </w:r>
          </w:p>
          <w:p w14:paraId="43CD66C9" w14:textId="77777777" w:rsidR="009249F8" w:rsidRPr="009249F8" w:rsidRDefault="009249F8" w:rsidP="009249F8">
            <w:pPr>
              <w:rPr>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rPr>
                <w:lang w:eastAsia="zh-TW"/>
              </w:rPr>
            </w:pPr>
            <w:r w:rsidRPr="009249F8">
              <w:rPr>
                <w:sz w:val="22"/>
                <w:szCs w:val="22"/>
                <w:lang w:eastAsia="zh-TW"/>
              </w:rPr>
              <w:t>High </w:t>
            </w:r>
          </w:p>
          <w:p w14:paraId="52921599" w14:textId="77777777" w:rsidR="009249F8" w:rsidRPr="009249F8" w:rsidRDefault="009249F8" w:rsidP="009249F8">
            <w:pPr>
              <w:rPr>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rPr>
                <w:lang w:eastAsia="zh-TW"/>
              </w:rPr>
            </w:pPr>
            <w:r w:rsidRPr="009249F8">
              <w:rPr>
                <w:sz w:val="22"/>
                <w:szCs w:val="22"/>
                <w:lang w:eastAsia="zh-TW"/>
              </w:rPr>
              <w:t>Low </w:t>
            </w:r>
          </w:p>
          <w:p w14:paraId="1F558EDC" w14:textId="77777777" w:rsidR="009249F8" w:rsidRPr="009249F8" w:rsidRDefault="009249F8" w:rsidP="009249F8">
            <w:pPr>
              <w:rPr>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rPr>
                <w:lang w:eastAsia="zh-TW"/>
              </w:rPr>
            </w:pPr>
            <w:r w:rsidRPr="009249F8">
              <w:rPr>
                <w:sz w:val="22"/>
                <w:szCs w:val="22"/>
                <w:lang w:eastAsia="zh-TW"/>
              </w:rPr>
              <w:t>Med </w:t>
            </w:r>
          </w:p>
          <w:p w14:paraId="77B03C61" w14:textId="77777777" w:rsidR="009249F8" w:rsidRPr="009249F8" w:rsidRDefault="009249F8" w:rsidP="009249F8">
            <w:pPr>
              <w:rPr>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rPr>
                <w:lang w:eastAsia="zh-TW"/>
              </w:rPr>
            </w:pPr>
            <w:r w:rsidRPr="009249F8">
              <w:rPr>
                <w:sz w:val="22"/>
                <w:szCs w:val="22"/>
                <w:lang w:eastAsia="zh-TW"/>
              </w:rPr>
              <w:t>High </w:t>
            </w:r>
          </w:p>
          <w:p w14:paraId="634AEB5E" w14:textId="77777777" w:rsidR="009249F8" w:rsidRPr="009249F8" w:rsidRDefault="009249F8" w:rsidP="009249F8">
            <w:pPr>
              <w:rPr>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AA7C953" w14:textId="3C3620E3" w:rsidR="0098007E" w:rsidRDefault="0098007E" w:rsidP="009249F8">
            <w:pPr>
              <w:rPr>
                <w:sz w:val="22"/>
                <w:szCs w:val="22"/>
                <w:lang w:eastAsia="zh-TW"/>
              </w:rPr>
            </w:pPr>
            <w:r>
              <w:rPr>
                <w:sz w:val="22"/>
                <w:szCs w:val="22"/>
                <w:lang w:eastAsia="zh-TW"/>
              </w:rPr>
              <w:t>Required: 9</w:t>
            </w:r>
          </w:p>
          <w:p w14:paraId="191ACF48" w14:textId="77777777" w:rsidR="0098007E" w:rsidRDefault="0098007E" w:rsidP="009249F8">
            <w:pPr>
              <w:rPr>
                <w:sz w:val="22"/>
                <w:szCs w:val="22"/>
                <w:lang w:eastAsia="zh-TW"/>
              </w:rPr>
            </w:pPr>
          </w:p>
          <w:p w14:paraId="0B5A0635" w14:textId="77777777" w:rsidR="0098007E" w:rsidRDefault="0098007E" w:rsidP="009249F8">
            <w:pPr>
              <w:rPr>
                <w:sz w:val="22"/>
                <w:szCs w:val="22"/>
                <w:lang w:eastAsia="zh-TW"/>
              </w:rPr>
            </w:pPr>
            <w:r>
              <w:rPr>
                <w:sz w:val="22"/>
                <w:szCs w:val="22"/>
                <w:lang w:eastAsia="zh-TW"/>
              </w:rPr>
              <w:t>Rating: 7</w:t>
            </w:r>
          </w:p>
          <w:p w14:paraId="5D733237" w14:textId="77777777" w:rsidR="0098007E" w:rsidRDefault="0098007E" w:rsidP="009249F8">
            <w:pPr>
              <w:rPr>
                <w:sz w:val="22"/>
                <w:szCs w:val="22"/>
                <w:lang w:eastAsia="zh-TW"/>
              </w:rPr>
            </w:pPr>
          </w:p>
          <w:p w14:paraId="1EAAB766" w14:textId="77777777" w:rsidR="0098007E" w:rsidRDefault="0098007E" w:rsidP="009249F8">
            <w:pPr>
              <w:rPr>
                <w:sz w:val="22"/>
                <w:szCs w:val="22"/>
                <w:lang w:eastAsia="zh-TW"/>
              </w:rPr>
            </w:pPr>
            <w:r>
              <w:rPr>
                <w:sz w:val="22"/>
                <w:szCs w:val="22"/>
                <w:lang w:eastAsia="zh-TW"/>
              </w:rPr>
              <w:t xml:space="preserve">At this stage of my career, I would suggest that level of knowledge the force would want me to be working at is roughly a 9 out of 10. </w:t>
            </w:r>
          </w:p>
          <w:p w14:paraId="451FC851" w14:textId="77777777" w:rsidR="0098007E" w:rsidRDefault="0098007E" w:rsidP="009249F8">
            <w:pPr>
              <w:rPr>
                <w:sz w:val="22"/>
                <w:szCs w:val="22"/>
                <w:lang w:eastAsia="zh-TW"/>
              </w:rPr>
            </w:pPr>
          </w:p>
          <w:p w14:paraId="1B274C77" w14:textId="77777777" w:rsidR="0098007E" w:rsidRDefault="0098007E" w:rsidP="009249F8">
            <w:pPr>
              <w:rPr>
                <w:sz w:val="22"/>
                <w:szCs w:val="22"/>
                <w:lang w:eastAsia="zh-TW"/>
              </w:rPr>
            </w:pPr>
            <w:r>
              <w:rPr>
                <w:sz w:val="22"/>
                <w:szCs w:val="22"/>
                <w:lang w:eastAsia="zh-TW"/>
              </w:rPr>
              <w:t xml:space="preserve">I believe that this would be the case as although I am still at an early stage within my career, it is imperative as a response officer that you are aware of the powers and policies at your disposal. In addition to this, within this line of work, we are extremely vulnerable to issues with members of the public, particularly with the </w:t>
            </w:r>
            <w:r>
              <w:rPr>
                <w:sz w:val="22"/>
                <w:szCs w:val="22"/>
                <w:lang w:eastAsia="zh-TW"/>
              </w:rPr>
              <w:lastRenderedPageBreak/>
              <w:t>recent rise of auditors. Therefore, it is important that if we are to be challenged in this matter, then we are fully aware of the powers and policies that we are using. This will consequently maintain public confidence in the police force.</w:t>
            </w:r>
          </w:p>
          <w:p w14:paraId="0B28CE98" w14:textId="77777777" w:rsidR="0098007E" w:rsidRDefault="0098007E" w:rsidP="009249F8">
            <w:pPr>
              <w:rPr>
                <w:sz w:val="22"/>
                <w:szCs w:val="22"/>
                <w:lang w:eastAsia="zh-TW"/>
              </w:rPr>
            </w:pPr>
          </w:p>
          <w:p w14:paraId="4ADFDDE5" w14:textId="482EC7A2" w:rsidR="0098007E" w:rsidRDefault="0098007E" w:rsidP="009249F8">
            <w:pPr>
              <w:rPr>
                <w:sz w:val="22"/>
                <w:szCs w:val="22"/>
                <w:lang w:eastAsia="zh-TW"/>
              </w:rPr>
            </w:pPr>
            <w:r>
              <w:rPr>
                <w:sz w:val="22"/>
                <w:szCs w:val="22"/>
                <w:lang w:eastAsia="zh-TW"/>
              </w:rPr>
              <w:t xml:space="preserve">I believe that I am currently comfortable dealing with a wide range of calls, from sexual assaults to neighbour issues. Despite this, there is always room for improvement and development </w:t>
            </w:r>
            <w:proofErr w:type="spellStart"/>
            <w:r>
              <w:rPr>
                <w:sz w:val="22"/>
                <w:szCs w:val="22"/>
                <w:lang w:eastAsia="zh-TW"/>
              </w:rPr>
              <w:t>and</w:t>
            </w:r>
            <w:proofErr w:type="spellEnd"/>
            <w:r>
              <w:rPr>
                <w:sz w:val="22"/>
                <w:szCs w:val="22"/>
                <w:lang w:eastAsia="zh-TW"/>
              </w:rPr>
              <w:t xml:space="preserve"> at this stage of my career, it is clear that there are </w:t>
            </w:r>
            <w:r w:rsidR="00447BD9">
              <w:rPr>
                <w:sz w:val="22"/>
                <w:szCs w:val="22"/>
                <w:lang w:eastAsia="zh-TW"/>
              </w:rPr>
              <w:t>still a number of incidents that I am still yet to deal with and I am still learning every day.</w:t>
            </w:r>
          </w:p>
          <w:p w14:paraId="45AD67CB" w14:textId="2873BDB3" w:rsidR="00447BD9" w:rsidRDefault="00447BD9" w:rsidP="009249F8">
            <w:pPr>
              <w:rPr>
                <w:sz w:val="22"/>
                <w:szCs w:val="22"/>
                <w:lang w:eastAsia="zh-TW"/>
              </w:rPr>
            </w:pPr>
          </w:p>
          <w:p w14:paraId="7B414587" w14:textId="16FE24EC" w:rsidR="00447BD9" w:rsidRDefault="00447BD9" w:rsidP="009249F8">
            <w:pPr>
              <w:rPr>
                <w:sz w:val="22"/>
                <w:szCs w:val="22"/>
                <w:lang w:eastAsia="zh-TW"/>
              </w:rPr>
            </w:pPr>
            <w:r>
              <w:rPr>
                <w:sz w:val="22"/>
                <w:szCs w:val="22"/>
                <w:lang w:eastAsia="zh-TW"/>
              </w:rPr>
              <w:t xml:space="preserve">Therefore, it is important that I maintain taking advice from more experienced members of my team when dealing with incidents that I am less equipped to deal with. With particular reference to incidents involving complex investigations and interviewing, some members of my team have completed attachments with departments who have been able to develop their skills further within these areas. This is also a massive advantage for myself as I am able to learn off and shadow colleagues when dealing with such occurrences to ultimately, develop my own knowledge also. </w:t>
            </w:r>
          </w:p>
          <w:p w14:paraId="6E1E6CF9" w14:textId="77777777" w:rsidR="00447BD9" w:rsidRDefault="00447BD9" w:rsidP="009249F8">
            <w:pPr>
              <w:rPr>
                <w:sz w:val="22"/>
                <w:szCs w:val="22"/>
                <w:lang w:eastAsia="zh-TW"/>
              </w:rPr>
            </w:pPr>
          </w:p>
          <w:p w14:paraId="4C34538F" w14:textId="0950717D" w:rsidR="00447BD9" w:rsidRPr="0098007E" w:rsidRDefault="00447BD9" w:rsidP="009249F8">
            <w:pPr>
              <w:rPr>
                <w:sz w:val="22"/>
                <w:szCs w:val="22"/>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rPr>
                <w:b/>
                <w:bCs/>
                <w:sz w:val="22"/>
                <w:szCs w:val="22"/>
                <w:lang w:eastAsia="zh-TW"/>
              </w:rPr>
            </w:pPr>
            <w:r w:rsidRPr="009249F8">
              <w:rPr>
                <w:b/>
                <w:bCs/>
                <w:sz w:val="22"/>
                <w:szCs w:val="22"/>
                <w:lang w:eastAsia="zh-TW"/>
              </w:rPr>
              <w:t> </w:t>
            </w:r>
          </w:p>
          <w:p w14:paraId="0D43E7D6" w14:textId="77777777" w:rsidR="009249F8" w:rsidRPr="009249F8" w:rsidRDefault="009249F8" w:rsidP="009249F8">
            <w:pPr>
              <w:rPr>
                <w:b/>
                <w:bCs/>
                <w:sz w:val="22"/>
                <w:szCs w:val="22"/>
                <w:lang w:eastAsia="zh-TW"/>
              </w:rPr>
            </w:pPr>
            <w:r w:rsidRPr="009249F8">
              <w:rPr>
                <w:b/>
                <w:bCs/>
                <w:sz w:val="22"/>
                <w:szCs w:val="22"/>
                <w:lang w:eastAsia="zh-TW"/>
              </w:rPr>
              <w:t> </w:t>
            </w:r>
          </w:p>
          <w:p w14:paraId="0121B278" w14:textId="77777777" w:rsidR="009249F8" w:rsidRPr="009249F8" w:rsidRDefault="009249F8" w:rsidP="009249F8">
            <w:pPr>
              <w:rPr>
                <w:b/>
                <w:bCs/>
                <w:sz w:val="22"/>
                <w:szCs w:val="22"/>
                <w:lang w:eastAsia="zh-TW"/>
              </w:rPr>
            </w:pPr>
            <w:r w:rsidRPr="009249F8">
              <w:rPr>
                <w:b/>
                <w:bCs/>
                <w:sz w:val="22"/>
                <w:szCs w:val="22"/>
                <w:lang w:eastAsia="zh-TW"/>
              </w:rPr>
              <w:t> </w:t>
            </w:r>
          </w:p>
          <w:p w14:paraId="04C86224" w14:textId="77777777" w:rsidR="009249F8" w:rsidRPr="009249F8" w:rsidRDefault="009249F8" w:rsidP="009249F8">
            <w:pPr>
              <w:rPr>
                <w:b/>
                <w:bCs/>
                <w:sz w:val="22"/>
                <w:szCs w:val="22"/>
                <w:lang w:eastAsia="zh-TW"/>
              </w:rPr>
            </w:pPr>
            <w:r w:rsidRPr="009249F8">
              <w:rPr>
                <w:b/>
                <w:bCs/>
                <w:sz w:val="22"/>
                <w:szCs w:val="22"/>
                <w:lang w:eastAsia="zh-TW"/>
              </w:rPr>
              <w:lastRenderedPageBreak/>
              <w:t> </w:t>
            </w:r>
          </w:p>
          <w:p w14:paraId="1669A991" w14:textId="77777777" w:rsidR="009249F8" w:rsidRPr="009249F8" w:rsidRDefault="009249F8" w:rsidP="009249F8">
            <w:pPr>
              <w:rPr>
                <w:b/>
                <w:bCs/>
                <w:sz w:val="22"/>
                <w:szCs w:val="22"/>
                <w:lang w:eastAsia="zh-TW"/>
              </w:rPr>
            </w:pPr>
            <w:r w:rsidRPr="009249F8">
              <w:rPr>
                <w:b/>
                <w:bCs/>
                <w:sz w:val="22"/>
                <w:szCs w:val="22"/>
                <w:lang w:eastAsia="zh-TW"/>
              </w:rPr>
              <w:t> </w:t>
            </w:r>
          </w:p>
          <w:p w14:paraId="6E9ADE45" w14:textId="77777777" w:rsidR="009249F8" w:rsidRPr="009249F8" w:rsidRDefault="009249F8" w:rsidP="009249F8">
            <w:pPr>
              <w:rPr>
                <w:b/>
                <w:bCs/>
                <w:sz w:val="22"/>
                <w:szCs w:val="22"/>
                <w:lang w:eastAsia="zh-TW"/>
              </w:rPr>
            </w:pPr>
            <w:r w:rsidRPr="009249F8">
              <w:rPr>
                <w:b/>
                <w:bCs/>
                <w:sz w:val="22"/>
                <w:szCs w:val="22"/>
                <w:lang w:eastAsia="zh-TW"/>
              </w:rPr>
              <w:t> </w:t>
            </w:r>
          </w:p>
          <w:p w14:paraId="464DFFA6" w14:textId="77777777" w:rsidR="009249F8" w:rsidRPr="009249F8" w:rsidRDefault="009249F8" w:rsidP="009249F8">
            <w:pPr>
              <w:rPr>
                <w:b/>
                <w:bCs/>
                <w:sz w:val="22"/>
                <w:szCs w:val="22"/>
                <w:lang w:eastAsia="zh-TW"/>
              </w:rPr>
            </w:pPr>
            <w:r w:rsidRPr="009249F8">
              <w:rPr>
                <w:b/>
                <w:bCs/>
                <w:sz w:val="22"/>
                <w:szCs w:val="22"/>
                <w:lang w:eastAsia="zh-TW"/>
              </w:rPr>
              <w:t> </w:t>
            </w:r>
          </w:p>
          <w:p w14:paraId="395555A7" w14:textId="77777777" w:rsidR="009249F8" w:rsidRPr="009249F8" w:rsidRDefault="009249F8" w:rsidP="009249F8">
            <w:pPr>
              <w:rPr>
                <w:b/>
                <w:bCs/>
                <w:sz w:val="22"/>
                <w:szCs w:val="22"/>
                <w:lang w:eastAsia="zh-TW"/>
              </w:rPr>
            </w:pPr>
            <w:r w:rsidRPr="009249F8">
              <w:rPr>
                <w:b/>
                <w:bCs/>
                <w:sz w:val="22"/>
                <w:szCs w:val="22"/>
                <w:lang w:eastAsia="zh-TW"/>
              </w:rPr>
              <w:t> </w:t>
            </w:r>
          </w:p>
          <w:p w14:paraId="19C3B30C" w14:textId="77777777" w:rsidR="009249F8" w:rsidRPr="009249F8" w:rsidRDefault="009249F8" w:rsidP="009249F8">
            <w:pPr>
              <w:rPr>
                <w:b/>
                <w:bCs/>
                <w:sz w:val="22"/>
                <w:szCs w:val="22"/>
                <w:lang w:eastAsia="zh-TW"/>
              </w:rPr>
            </w:pPr>
            <w:r w:rsidRPr="009249F8">
              <w:rPr>
                <w:b/>
                <w:bCs/>
                <w:sz w:val="22"/>
                <w:szCs w:val="22"/>
                <w:lang w:eastAsia="zh-TW"/>
              </w:rPr>
              <w:t> </w:t>
            </w:r>
          </w:p>
          <w:p w14:paraId="03B8A2DD" w14:textId="77777777" w:rsidR="009249F8" w:rsidRPr="009249F8" w:rsidRDefault="009249F8" w:rsidP="009249F8">
            <w:pPr>
              <w:rPr>
                <w:b/>
                <w:bCs/>
                <w:sz w:val="22"/>
                <w:szCs w:val="22"/>
                <w:lang w:eastAsia="zh-TW"/>
              </w:rPr>
            </w:pPr>
            <w:r w:rsidRPr="009249F8">
              <w:rPr>
                <w:b/>
                <w:bCs/>
                <w:sz w:val="22"/>
                <w:szCs w:val="22"/>
                <w:lang w:eastAsia="zh-TW"/>
              </w:rPr>
              <w:t> </w:t>
            </w:r>
          </w:p>
          <w:p w14:paraId="5D4CA10B" w14:textId="77777777" w:rsidR="009249F8" w:rsidRPr="009249F8" w:rsidRDefault="009249F8" w:rsidP="009249F8">
            <w:pPr>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rPr>
                <w:lang w:eastAsia="zh-TW"/>
              </w:rPr>
            </w:pPr>
            <w:r w:rsidRPr="009249F8">
              <w:rPr>
                <w:sz w:val="22"/>
                <w:szCs w:val="22"/>
                <w:lang w:eastAsia="zh-TW"/>
              </w:rPr>
              <w:lastRenderedPageBreak/>
              <w:t>Low </w:t>
            </w:r>
          </w:p>
          <w:p w14:paraId="0DFE399E" w14:textId="77777777" w:rsidR="009249F8" w:rsidRPr="009249F8" w:rsidRDefault="009249F8" w:rsidP="009249F8">
            <w:pPr>
              <w:rPr>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rPr>
                <w:lang w:eastAsia="zh-TW"/>
              </w:rPr>
            </w:pPr>
            <w:r w:rsidRPr="009249F8">
              <w:rPr>
                <w:sz w:val="22"/>
                <w:szCs w:val="22"/>
                <w:lang w:eastAsia="zh-TW"/>
              </w:rPr>
              <w:t>Med </w:t>
            </w:r>
          </w:p>
          <w:p w14:paraId="130FB022" w14:textId="77777777" w:rsidR="009249F8" w:rsidRPr="009249F8" w:rsidRDefault="009249F8" w:rsidP="009249F8">
            <w:pPr>
              <w:rPr>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rPr>
                <w:lang w:eastAsia="zh-TW"/>
              </w:rPr>
            </w:pPr>
            <w:r w:rsidRPr="009249F8">
              <w:rPr>
                <w:sz w:val="22"/>
                <w:szCs w:val="22"/>
                <w:lang w:eastAsia="zh-TW"/>
              </w:rPr>
              <w:t>High </w:t>
            </w:r>
          </w:p>
          <w:p w14:paraId="7395E833" w14:textId="77777777" w:rsidR="009249F8" w:rsidRPr="009249F8" w:rsidRDefault="009249F8" w:rsidP="009249F8">
            <w:pPr>
              <w:rPr>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rPr>
                <w:lang w:eastAsia="zh-TW"/>
              </w:rPr>
            </w:pPr>
            <w:r w:rsidRPr="009249F8">
              <w:rPr>
                <w:sz w:val="22"/>
                <w:szCs w:val="22"/>
                <w:lang w:eastAsia="zh-TW"/>
              </w:rPr>
              <w:t>Low </w:t>
            </w:r>
          </w:p>
          <w:p w14:paraId="0415F50D" w14:textId="77777777" w:rsidR="009249F8" w:rsidRPr="009249F8" w:rsidRDefault="009249F8" w:rsidP="009249F8">
            <w:pPr>
              <w:rPr>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rPr>
                <w:lang w:eastAsia="zh-TW"/>
              </w:rPr>
            </w:pPr>
            <w:r w:rsidRPr="009249F8">
              <w:rPr>
                <w:sz w:val="22"/>
                <w:szCs w:val="22"/>
                <w:lang w:eastAsia="zh-TW"/>
              </w:rPr>
              <w:t>Med </w:t>
            </w:r>
          </w:p>
          <w:p w14:paraId="517F88D4" w14:textId="77777777" w:rsidR="009249F8" w:rsidRPr="009249F8" w:rsidRDefault="009249F8" w:rsidP="009249F8">
            <w:pPr>
              <w:rPr>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rPr>
                <w:lang w:eastAsia="zh-TW"/>
              </w:rPr>
            </w:pPr>
            <w:r w:rsidRPr="009249F8">
              <w:rPr>
                <w:sz w:val="22"/>
                <w:szCs w:val="22"/>
                <w:lang w:eastAsia="zh-TW"/>
              </w:rPr>
              <w:t>High </w:t>
            </w:r>
          </w:p>
          <w:p w14:paraId="3840DBA2" w14:textId="77777777" w:rsidR="009249F8" w:rsidRPr="009249F8" w:rsidRDefault="009249F8" w:rsidP="009249F8">
            <w:pPr>
              <w:rPr>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261885A" w14:textId="77777777" w:rsidR="009249F8" w:rsidRDefault="00A378E2" w:rsidP="009249F8">
            <w:pPr>
              <w:rPr>
                <w:sz w:val="22"/>
                <w:szCs w:val="22"/>
                <w:lang w:eastAsia="zh-TW"/>
              </w:rPr>
            </w:pPr>
            <w:r>
              <w:rPr>
                <w:sz w:val="22"/>
                <w:szCs w:val="22"/>
                <w:lang w:eastAsia="zh-TW"/>
              </w:rPr>
              <w:t>Required: 7</w:t>
            </w:r>
          </w:p>
          <w:p w14:paraId="2B48F0AF" w14:textId="77777777" w:rsidR="00A378E2" w:rsidRDefault="00A378E2" w:rsidP="009249F8">
            <w:pPr>
              <w:rPr>
                <w:lang w:eastAsia="zh-TW"/>
              </w:rPr>
            </w:pPr>
          </w:p>
          <w:p w14:paraId="76A15439" w14:textId="77777777" w:rsidR="00A378E2" w:rsidRDefault="00A378E2" w:rsidP="009249F8">
            <w:pPr>
              <w:rPr>
                <w:lang w:eastAsia="zh-TW"/>
              </w:rPr>
            </w:pPr>
            <w:r>
              <w:rPr>
                <w:lang w:eastAsia="zh-TW"/>
              </w:rPr>
              <w:t>Rating: 8</w:t>
            </w:r>
          </w:p>
          <w:p w14:paraId="0CAFDA8A" w14:textId="77777777" w:rsidR="00A378E2" w:rsidRDefault="00A378E2" w:rsidP="009249F8">
            <w:pPr>
              <w:rPr>
                <w:lang w:eastAsia="zh-TW"/>
              </w:rPr>
            </w:pPr>
          </w:p>
          <w:p w14:paraId="374F07E4" w14:textId="77777777" w:rsidR="00A378E2" w:rsidRDefault="00A378E2" w:rsidP="009249F8">
            <w:pPr>
              <w:rPr>
                <w:lang w:eastAsia="zh-TW"/>
              </w:rPr>
            </w:pPr>
            <w:r>
              <w:rPr>
                <w:lang w:eastAsia="zh-TW"/>
              </w:rPr>
              <w:t xml:space="preserve">At this stage of my career, I believe that the current expectation from the force in relation to my skills would be roughly a 7 out of 10. As said above, </w:t>
            </w:r>
            <w:r w:rsidR="00E902EC">
              <w:rPr>
                <w:lang w:eastAsia="zh-TW"/>
              </w:rPr>
              <w:t xml:space="preserve">I am still currently at a very early stage within my career therefore, there is plenty of room for development and progression within this area. </w:t>
            </w:r>
          </w:p>
          <w:p w14:paraId="74102488" w14:textId="77777777" w:rsidR="00E902EC" w:rsidRDefault="00E902EC" w:rsidP="009249F8">
            <w:pPr>
              <w:rPr>
                <w:lang w:eastAsia="zh-TW"/>
              </w:rPr>
            </w:pPr>
          </w:p>
          <w:p w14:paraId="74EF66A7" w14:textId="77777777" w:rsidR="00E902EC" w:rsidRDefault="00E902EC" w:rsidP="009249F8">
            <w:pPr>
              <w:rPr>
                <w:lang w:eastAsia="zh-TW"/>
              </w:rPr>
            </w:pPr>
            <w:r>
              <w:rPr>
                <w:lang w:eastAsia="zh-TW"/>
              </w:rPr>
              <w:t>I have placed myself above the rating I believe the force would place me currently purely because I have managed to book myself onto a wide variety of courses to further upskill myself already. I have already completed my method of entry course meaning I am now fully qualified within this area. This has aided me significantly whilst out on shift and have used this tool on multiple occasions. From speaking with other officers more experienced than myself, this is not usually a course that officers attend until they have acquired a few years’ service so I am happy that I managed to both be authorised onto the course and to have passed this.</w:t>
            </w:r>
          </w:p>
          <w:p w14:paraId="446CA93D" w14:textId="77777777" w:rsidR="00E902EC" w:rsidRDefault="00E902EC" w:rsidP="009249F8">
            <w:pPr>
              <w:rPr>
                <w:lang w:eastAsia="zh-TW"/>
              </w:rPr>
            </w:pPr>
          </w:p>
          <w:p w14:paraId="583C2C71" w14:textId="77777777" w:rsidR="00E902EC" w:rsidRDefault="00E902EC" w:rsidP="009249F8">
            <w:pPr>
              <w:rPr>
                <w:lang w:eastAsia="zh-TW"/>
              </w:rPr>
            </w:pPr>
            <w:r>
              <w:rPr>
                <w:lang w:eastAsia="zh-TW"/>
              </w:rPr>
              <w:t xml:space="preserve">In addition to this, whilst writing this piece I am halfway through my taser course. Once again, it is a positive sign that I have been put forward for this </w:t>
            </w:r>
            <w:r>
              <w:rPr>
                <w:lang w:eastAsia="zh-TW"/>
              </w:rPr>
              <w:lastRenderedPageBreak/>
              <w:t>course and my supervisor feels as though this is something that he can trust me with. This gives me confidence in my own ability and demonstrates that the work that I am putting in is paying off.</w:t>
            </w:r>
          </w:p>
          <w:p w14:paraId="6C8A2109" w14:textId="77777777" w:rsidR="00E902EC" w:rsidRDefault="00E902EC" w:rsidP="009249F8">
            <w:pPr>
              <w:rPr>
                <w:lang w:eastAsia="zh-TW"/>
              </w:rPr>
            </w:pPr>
          </w:p>
          <w:p w14:paraId="6B548D43" w14:textId="77777777" w:rsidR="00E902EC" w:rsidRDefault="00E902EC" w:rsidP="009249F8">
            <w:pPr>
              <w:rPr>
                <w:lang w:eastAsia="zh-TW"/>
              </w:rPr>
            </w:pPr>
            <w:r>
              <w:rPr>
                <w:lang w:eastAsia="zh-TW"/>
              </w:rPr>
              <w:t>I have also booked on to the standard response car course later this year so look forward to testing myself again in an alternative area of the job.</w:t>
            </w:r>
          </w:p>
          <w:p w14:paraId="40B4B19F" w14:textId="77777777" w:rsidR="00E902EC" w:rsidRDefault="00E902EC" w:rsidP="009249F8">
            <w:pPr>
              <w:rPr>
                <w:lang w:eastAsia="zh-TW"/>
              </w:rPr>
            </w:pPr>
          </w:p>
          <w:p w14:paraId="6A374265" w14:textId="77777777" w:rsidR="00E902EC" w:rsidRDefault="00E902EC" w:rsidP="009249F8">
            <w:pPr>
              <w:rPr>
                <w:lang w:eastAsia="zh-TW"/>
              </w:rPr>
            </w:pPr>
            <w:r>
              <w:rPr>
                <w:lang w:eastAsia="zh-TW"/>
              </w:rPr>
              <w:t>In addition to these courses, I look forward to completing my HUB and CID attachments. I feel as though these will help significantly in my knowledge, experience and skillset in relation to the building of case files and dealing with the redaction of sensitive material.</w:t>
            </w:r>
          </w:p>
          <w:p w14:paraId="10960E9C" w14:textId="77777777" w:rsidR="00E902EC" w:rsidRDefault="00E902EC" w:rsidP="009249F8">
            <w:pPr>
              <w:rPr>
                <w:lang w:eastAsia="zh-TW"/>
              </w:rPr>
            </w:pPr>
          </w:p>
          <w:p w14:paraId="2B36B191" w14:textId="26211405" w:rsidR="00E902EC" w:rsidRPr="009249F8" w:rsidRDefault="00E902EC" w:rsidP="009249F8">
            <w:pPr>
              <w:rPr>
                <w:lang w:eastAsia="zh-TW"/>
              </w:rPr>
            </w:pPr>
            <w:r>
              <w:rPr>
                <w:lang w:eastAsia="zh-TW"/>
              </w:rPr>
              <w:t xml:space="preserve">I also intend on booking onto courses such as the stinger and </w:t>
            </w:r>
            <w:proofErr w:type="spellStart"/>
            <w:r>
              <w:rPr>
                <w:lang w:eastAsia="zh-TW"/>
              </w:rPr>
              <w:t>intoxilyzer</w:t>
            </w:r>
            <w:proofErr w:type="spellEnd"/>
            <w:r>
              <w:rPr>
                <w:lang w:eastAsia="zh-TW"/>
              </w:rPr>
              <w:t xml:space="preserve"> in the view of developing my skillset into another area of the job. I want to become an extremely well-rounded officer, hence the interest to undertake courses which </w:t>
            </w:r>
            <w:r w:rsidR="00412BA8">
              <w:rPr>
                <w:lang w:eastAsia="zh-TW"/>
              </w:rPr>
              <w:t>are associated with a variety of different departments.</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rPr>
                <w:b/>
                <w:bCs/>
                <w:sz w:val="22"/>
                <w:szCs w:val="22"/>
                <w:lang w:eastAsia="zh-TW"/>
              </w:rPr>
            </w:pPr>
            <w:r w:rsidRPr="009249F8">
              <w:rPr>
                <w:b/>
                <w:bCs/>
                <w:sz w:val="22"/>
                <w:szCs w:val="22"/>
                <w:lang w:eastAsia="zh-TW"/>
              </w:rPr>
              <w:t> </w:t>
            </w:r>
          </w:p>
          <w:p w14:paraId="7504BD3D" w14:textId="77777777" w:rsidR="009249F8" w:rsidRPr="009249F8" w:rsidRDefault="009249F8" w:rsidP="009249F8">
            <w:pPr>
              <w:rPr>
                <w:b/>
                <w:bCs/>
                <w:sz w:val="22"/>
                <w:szCs w:val="22"/>
                <w:lang w:eastAsia="zh-TW"/>
              </w:rPr>
            </w:pPr>
            <w:r w:rsidRPr="009249F8">
              <w:rPr>
                <w:b/>
                <w:bCs/>
                <w:sz w:val="22"/>
                <w:szCs w:val="22"/>
                <w:lang w:eastAsia="zh-TW"/>
              </w:rPr>
              <w:t> </w:t>
            </w:r>
          </w:p>
          <w:p w14:paraId="51DCD42E" w14:textId="77777777" w:rsidR="009249F8" w:rsidRPr="009249F8" w:rsidRDefault="009249F8" w:rsidP="009249F8">
            <w:pPr>
              <w:rPr>
                <w:b/>
                <w:bCs/>
                <w:sz w:val="22"/>
                <w:szCs w:val="22"/>
                <w:lang w:eastAsia="zh-TW"/>
              </w:rPr>
            </w:pPr>
            <w:r w:rsidRPr="009249F8">
              <w:rPr>
                <w:b/>
                <w:bCs/>
                <w:sz w:val="22"/>
                <w:szCs w:val="22"/>
                <w:lang w:eastAsia="zh-TW"/>
              </w:rPr>
              <w:t> </w:t>
            </w:r>
          </w:p>
          <w:p w14:paraId="1FC4CED7" w14:textId="77777777" w:rsidR="009249F8" w:rsidRPr="009249F8" w:rsidRDefault="009249F8" w:rsidP="009249F8">
            <w:pPr>
              <w:rPr>
                <w:b/>
                <w:bCs/>
                <w:sz w:val="22"/>
                <w:szCs w:val="22"/>
                <w:lang w:eastAsia="zh-TW"/>
              </w:rPr>
            </w:pPr>
            <w:r w:rsidRPr="009249F8">
              <w:rPr>
                <w:b/>
                <w:bCs/>
                <w:sz w:val="22"/>
                <w:szCs w:val="22"/>
                <w:lang w:eastAsia="zh-TW"/>
              </w:rPr>
              <w:t> </w:t>
            </w:r>
          </w:p>
          <w:p w14:paraId="5C3FD7AF" w14:textId="77777777" w:rsidR="009249F8" w:rsidRPr="009249F8" w:rsidRDefault="009249F8" w:rsidP="009249F8">
            <w:pPr>
              <w:rPr>
                <w:b/>
                <w:bCs/>
                <w:sz w:val="22"/>
                <w:szCs w:val="22"/>
                <w:lang w:eastAsia="zh-TW"/>
              </w:rPr>
            </w:pPr>
            <w:r w:rsidRPr="009249F8">
              <w:rPr>
                <w:b/>
                <w:bCs/>
                <w:sz w:val="22"/>
                <w:szCs w:val="22"/>
                <w:lang w:eastAsia="zh-TW"/>
              </w:rPr>
              <w:t> </w:t>
            </w:r>
          </w:p>
          <w:p w14:paraId="18423CA7" w14:textId="77777777" w:rsidR="009249F8" w:rsidRPr="009249F8" w:rsidRDefault="009249F8" w:rsidP="009249F8">
            <w:pPr>
              <w:rPr>
                <w:b/>
                <w:bCs/>
                <w:sz w:val="22"/>
                <w:szCs w:val="22"/>
                <w:lang w:eastAsia="zh-TW"/>
              </w:rPr>
            </w:pPr>
            <w:r w:rsidRPr="009249F8">
              <w:rPr>
                <w:b/>
                <w:bCs/>
                <w:sz w:val="22"/>
                <w:szCs w:val="22"/>
                <w:lang w:eastAsia="zh-TW"/>
              </w:rPr>
              <w:t> </w:t>
            </w:r>
          </w:p>
          <w:p w14:paraId="401D919C" w14:textId="77777777" w:rsidR="009249F8" w:rsidRPr="009249F8" w:rsidRDefault="009249F8" w:rsidP="009249F8">
            <w:pPr>
              <w:rPr>
                <w:b/>
                <w:bCs/>
                <w:sz w:val="22"/>
                <w:szCs w:val="22"/>
                <w:lang w:eastAsia="zh-TW"/>
              </w:rPr>
            </w:pPr>
            <w:r w:rsidRPr="009249F8">
              <w:rPr>
                <w:b/>
                <w:bCs/>
                <w:sz w:val="22"/>
                <w:szCs w:val="22"/>
                <w:lang w:eastAsia="zh-TW"/>
              </w:rPr>
              <w:t> </w:t>
            </w:r>
          </w:p>
          <w:p w14:paraId="4967D753" w14:textId="77777777" w:rsidR="009249F8" w:rsidRPr="009249F8" w:rsidRDefault="009249F8" w:rsidP="009249F8">
            <w:pPr>
              <w:rPr>
                <w:b/>
                <w:bCs/>
                <w:sz w:val="22"/>
                <w:szCs w:val="22"/>
                <w:lang w:eastAsia="zh-TW"/>
              </w:rPr>
            </w:pPr>
            <w:r w:rsidRPr="009249F8">
              <w:rPr>
                <w:b/>
                <w:bCs/>
                <w:sz w:val="22"/>
                <w:szCs w:val="22"/>
                <w:lang w:eastAsia="zh-TW"/>
              </w:rPr>
              <w:lastRenderedPageBreak/>
              <w:t> </w:t>
            </w:r>
          </w:p>
          <w:p w14:paraId="2FBC7A33" w14:textId="77777777" w:rsidR="009249F8" w:rsidRPr="009249F8" w:rsidRDefault="009249F8" w:rsidP="009249F8">
            <w:pPr>
              <w:rPr>
                <w:b/>
                <w:bCs/>
                <w:sz w:val="22"/>
                <w:szCs w:val="22"/>
                <w:lang w:eastAsia="zh-TW"/>
              </w:rPr>
            </w:pPr>
            <w:r w:rsidRPr="009249F8">
              <w:rPr>
                <w:b/>
                <w:bCs/>
                <w:sz w:val="22"/>
                <w:szCs w:val="22"/>
                <w:lang w:eastAsia="zh-TW"/>
              </w:rPr>
              <w:t> </w:t>
            </w:r>
          </w:p>
          <w:p w14:paraId="6CA8B158" w14:textId="77777777" w:rsidR="009249F8" w:rsidRPr="009249F8" w:rsidRDefault="009249F8" w:rsidP="009249F8">
            <w:pPr>
              <w:rPr>
                <w:b/>
                <w:bCs/>
                <w:sz w:val="22"/>
                <w:szCs w:val="22"/>
                <w:lang w:eastAsia="zh-TW"/>
              </w:rPr>
            </w:pPr>
            <w:r w:rsidRPr="009249F8">
              <w:rPr>
                <w:b/>
                <w:bCs/>
                <w:sz w:val="22"/>
                <w:szCs w:val="22"/>
                <w:lang w:eastAsia="zh-TW"/>
              </w:rPr>
              <w:t> </w:t>
            </w:r>
          </w:p>
          <w:p w14:paraId="1EA86D5D" w14:textId="77777777" w:rsidR="009249F8" w:rsidRPr="009249F8" w:rsidRDefault="009249F8" w:rsidP="009249F8">
            <w:pPr>
              <w:rPr>
                <w:b/>
                <w:bCs/>
                <w:sz w:val="22"/>
                <w:szCs w:val="22"/>
                <w:lang w:eastAsia="zh-TW"/>
              </w:rPr>
            </w:pPr>
            <w:r w:rsidRPr="009249F8">
              <w:rPr>
                <w:b/>
                <w:bCs/>
                <w:sz w:val="22"/>
                <w:szCs w:val="22"/>
                <w:lang w:eastAsia="zh-TW"/>
              </w:rPr>
              <w:t> </w:t>
            </w:r>
          </w:p>
          <w:p w14:paraId="3E784DF2" w14:textId="77777777" w:rsidR="009249F8" w:rsidRPr="009249F8" w:rsidRDefault="009249F8" w:rsidP="009249F8">
            <w:pPr>
              <w:rPr>
                <w:b/>
                <w:bCs/>
                <w:sz w:val="22"/>
                <w:szCs w:val="22"/>
                <w:lang w:eastAsia="zh-TW"/>
              </w:rPr>
            </w:pPr>
            <w:r w:rsidRPr="009249F8">
              <w:rPr>
                <w:b/>
                <w:bCs/>
                <w:sz w:val="22"/>
                <w:szCs w:val="22"/>
                <w:lang w:eastAsia="zh-TW"/>
              </w:rPr>
              <w:t> </w:t>
            </w:r>
          </w:p>
          <w:p w14:paraId="2853097E" w14:textId="77777777" w:rsidR="009249F8" w:rsidRPr="009249F8" w:rsidRDefault="009249F8" w:rsidP="009249F8">
            <w:pPr>
              <w:rPr>
                <w:b/>
                <w:bCs/>
                <w:sz w:val="22"/>
                <w:szCs w:val="22"/>
                <w:lang w:eastAsia="zh-TW"/>
              </w:rPr>
            </w:pPr>
            <w:r w:rsidRPr="009249F8">
              <w:rPr>
                <w:b/>
                <w:bCs/>
                <w:sz w:val="22"/>
                <w:szCs w:val="22"/>
                <w:lang w:eastAsia="zh-TW"/>
              </w:rPr>
              <w:t> </w:t>
            </w:r>
          </w:p>
          <w:p w14:paraId="149FF2AE" w14:textId="77777777" w:rsidR="009249F8" w:rsidRPr="009249F8" w:rsidRDefault="009249F8" w:rsidP="009249F8">
            <w:pPr>
              <w:rPr>
                <w:b/>
                <w:bCs/>
                <w:sz w:val="22"/>
                <w:szCs w:val="22"/>
                <w:lang w:eastAsia="zh-TW"/>
              </w:rPr>
            </w:pPr>
            <w:r w:rsidRPr="009249F8">
              <w:rPr>
                <w:b/>
                <w:bCs/>
                <w:sz w:val="22"/>
                <w:szCs w:val="22"/>
                <w:lang w:eastAsia="zh-TW"/>
              </w:rPr>
              <w:t> </w:t>
            </w:r>
          </w:p>
          <w:p w14:paraId="572DB0C3" w14:textId="77777777" w:rsidR="009249F8" w:rsidRPr="009249F8" w:rsidRDefault="009249F8" w:rsidP="009249F8">
            <w:pPr>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rPr>
                <w:lang w:eastAsia="zh-TW"/>
              </w:rPr>
            </w:pPr>
            <w:r w:rsidRPr="009249F8">
              <w:rPr>
                <w:sz w:val="22"/>
                <w:szCs w:val="22"/>
                <w:lang w:eastAsia="zh-TW"/>
              </w:rPr>
              <w:lastRenderedPageBreak/>
              <w:t>Low </w:t>
            </w:r>
          </w:p>
          <w:p w14:paraId="35BCA0F4" w14:textId="77777777" w:rsidR="009249F8" w:rsidRPr="009249F8" w:rsidRDefault="009249F8" w:rsidP="009249F8">
            <w:pPr>
              <w:rPr>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rPr>
                <w:lang w:eastAsia="zh-TW"/>
              </w:rPr>
            </w:pPr>
            <w:r w:rsidRPr="009249F8">
              <w:rPr>
                <w:sz w:val="22"/>
                <w:szCs w:val="22"/>
                <w:lang w:eastAsia="zh-TW"/>
              </w:rPr>
              <w:t>Med </w:t>
            </w:r>
          </w:p>
          <w:p w14:paraId="235935C2" w14:textId="77777777" w:rsidR="009249F8" w:rsidRPr="009249F8" w:rsidRDefault="009249F8" w:rsidP="009249F8">
            <w:pPr>
              <w:rPr>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rPr>
                <w:lang w:eastAsia="zh-TW"/>
              </w:rPr>
            </w:pPr>
            <w:r w:rsidRPr="009249F8">
              <w:rPr>
                <w:sz w:val="22"/>
                <w:szCs w:val="22"/>
                <w:lang w:eastAsia="zh-TW"/>
              </w:rPr>
              <w:t>High </w:t>
            </w:r>
          </w:p>
          <w:p w14:paraId="555D0996" w14:textId="77777777" w:rsidR="009249F8" w:rsidRPr="009249F8" w:rsidRDefault="009249F8" w:rsidP="009249F8">
            <w:pPr>
              <w:rPr>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rPr>
                <w:lang w:eastAsia="zh-TW"/>
              </w:rPr>
            </w:pPr>
            <w:r w:rsidRPr="009249F8">
              <w:rPr>
                <w:sz w:val="22"/>
                <w:szCs w:val="22"/>
                <w:lang w:eastAsia="zh-TW"/>
              </w:rPr>
              <w:t>Low </w:t>
            </w:r>
          </w:p>
          <w:p w14:paraId="246848E9" w14:textId="77777777" w:rsidR="009249F8" w:rsidRPr="009249F8" w:rsidRDefault="009249F8" w:rsidP="009249F8">
            <w:pPr>
              <w:rPr>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rPr>
                <w:lang w:eastAsia="zh-TW"/>
              </w:rPr>
            </w:pPr>
            <w:r w:rsidRPr="009249F8">
              <w:rPr>
                <w:sz w:val="22"/>
                <w:szCs w:val="22"/>
                <w:lang w:eastAsia="zh-TW"/>
              </w:rPr>
              <w:t>Med </w:t>
            </w:r>
          </w:p>
          <w:p w14:paraId="5CCB2C07" w14:textId="77777777" w:rsidR="009249F8" w:rsidRPr="009249F8" w:rsidRDefault="009249F8" w:rsidP="009249F8">
            <w:pPr>
              <w:rPr>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rPr>
                <w:lang w:eastAsia="zh-TW"/>
              </w:rPr>
            </w:pPr>
            <w:r w:rsidRPr="009249F8">
              <w:rPr>
                <w:sz w:val="22"/>
                <w:szCs w:val="22"/>
                <w:lang w:eastAsia="zh-TW"/>
              </w:rPr>
              <w:t>High </w:t>
            </w:r>
          </w:p>
          <w:p w14:paraId="32752B6D" w14:textId="77777777" w:rsidR="009249F8" w:rsidRPr="009249F8" w:rsidRDefault="009249F8" w:rsidP="009249F8">
            <w:pPr>
              <w:rPr>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A73E46E" w14:textId="77777777" w:rsidR="009249F8" w:rsidRDefault="00412BA8" w:rsidP="009249F8">
            <w:pPr>
              <w:rPr>
                <w:lang w:eastAsia="zh-TW"/>
              </w:rPr>
            </w:pPr>
            <w:r>
              <w:rPr>
                <w:lang w:eastAsia="zh-TW"/>
              </w:rPr>
              <w:t>Required: 7</w:t>
            </w:r>
          </w:p>
          <w:p w14:paraId="121C341E" w14:textId="77777777" w:rsidR="00412BA8" w:rsidRDefault="00412BA8" w:rsidP="009249F8">
            <w:pPr>
              <w:rPr>
                <w:lang w:eastAsia="zh-TW"/>
              </w:rPr>
            </w:pPr>
          </w:p>
          <w:p w14:paraId="236FD444" w14:textId="77777777" w:rsidR="00412BA8" w:rsidRDefault="00412BA8" w:rsidP="009249F8">
            <w:pPr>
              <w:rPr>
                <w:lang w:eastAsia="zh-TW"/>
              </w:rPr>
            </w:pPr>
            <w:r>
              <w:rPr>
                <w:lang w:eastAsia="zh-TW"/>
              </w:rPr>
              <w:t>Rating: 6</w:t>
            </w:r>
          </w:p>
          <w:p w14:paraId="68C444E7" w14:textId="77777777" w:rsidR="00412BA8" w:rsidRDefault="00412BA8" w:rsidP="009249F8">
            <w:pPr>
              <w:rPr>
                <w:lang w:eastAsia="zh-TW"/>
              </w:rPr>
            </w:pPr>
          </w:p>
          <w:p w14:paraId="0A340485" w14:textId="77777777" w:rsidR="00412BA8" w:rsidRDefault="00412BA8" w:rsidP="009249F8">
            <w:pPr>
              <w:rPr>
                <w:lang w:eastAsia="zh-TW"/>
              </w:rPr>
            </w:pPr>
            <w:r>
              <w:rPr>
                <w:lang w:eastAsia="zh-TW"/>
              </w:rPr>
              <w:t xml:space="preserve">I feel as though during this stage of my career, the level of experience </w:t>
            </w:r>
            <w:r>
              <w:rPr>
                <w:lang w:eastAsia="zh-TW"/>
              </w:rPr>
              <w:lastRenderedPageBreak/>
              <w:t>that I could reach is limited, due to my level of service.</w:t>
            </w:r>
          </w:p>
          <w:p w14:paraId="33FBDB51" w14:textId="77777777" w:rsidR="00412BA8" w:rsidRDefault="00412BA8" w:rsidP="009249F8">
            <w:pPr>
              <w:rPr>
                <w:lang w:eastAsia="zh-TW"/>
              </w:rPr>
            </w:pPr>
          </w:p>
          <w:p w14:paraId="0A5CBE3E" w14:textId="77777777" w:rsidR="00412BA8" w:rsidRDefault="00412BA8" w:rsidP="009249F8">
            <w:pPr>
              <w:rPr>
                <w:lang w:eastAsia="zh-TW"/>
              </w:rPr>
            </w:pPr>
            <w:r>
              <w:rPr>
                <w:lang w:eastAsia="zh-TW"/>
              </w:rPr>
              <w:t xml:space="preserve">I believe that the force would currently expect me to be at roughly a 7 out of 10, having dealt with the majority of types of incidents. However, as a response officer it can sometimes be difficult to </w:t>
            </w:r>
            <w:r w:rsidR="00683370">
              <w:rPr>
                <w:lang w:eastAsia="zh-TW"/>
              </w:rPr>
              <w:t>‘cherry pick’ the type of calls we go to, to further our own development, as the emergency calls take precedence.</w:t>
            </w:r>
          </w:p>
          <w:p w14:paraId="15E04E21" w14:textId="77777777" w:rsidR="00683370" w:rsidRDefault="00683370" w:rsidP="009249F8">
            <w:pPr>
              <w:rPr>
                <w:lang w:eastAsia="zh-TW"/>
              </w:rPr>
            </w:pPr>
          </w:p>
          <w:p w14:paraId="04662EE3" w14:textId="77777777" w:rsidR="00683370" w:rsidRDefault="00683370" w:rsidP="009249F8">
            <w:pPr>
              <w:rPr>
                <w:lang w:eastAsia="zh-TW"/>
              </w:rPr>
            </w:pPr>
            <w:r>
              <w:rPr>
                <w:lang w:eastAsia="zh-TW"/>
              </w:rPr>
              <w:t>I feel as though the best way in which I can develop my level of experience even further, is by learning and taking advice from the more experienced colleagues I work with on shift.</w:t>
            </w:r>
          </w:p>
          <w:p w14:paraId="1D9B09B8" w14:textId="77777777" w:rsidR="00683370" w:rsidRDefault="00683370" w:rsidP="009249F8">
            <w:pPr>
              <w:rPr>
                <w:lang w:eastAsia="zh-TW"/>
              </w:rPr>
            </w:pPr>
          </w:p>
          <w:p w14:paraId="540FB15D" w14:textId="53D3AE77" w:rsidR="00683370" w:rsidRPr="009249F8" w:rsidRDefault="00683370" w:rsidP="009249F8">
            <w:pPr>
              <w:rPr>
                <w:lang w:eastAsia="zh-TW"/>
              </w:rPr>
            </w:pPr>
            <w:r>
              <w:rPr>
                <w:lang w:eastAsia="zh-TW"/>
              </w:rPr>
              <w:t>I would like to develop my experience by attending some calls that I am yet to deal with from start to finish such as a fraud, however, experience is a skill that comes with time and practice so this is not something that I am concerned about at this stage in my development.</w:t>
            </w:r>
          </w:p>
        </w:tc>
      </w:tr>
    </w:tbl>
    <w:p w14:paraId="4443185E" w14:textId="77777777" w:rsidR="009249F8" w:rsidRDefault="009249F8">
      <w:pPr>
        <w:rPr>
          <w:b/>
          <w:bCs/>
        </w:rPr>
      </w:pPr>
      <w:r w:rsidRPr="7E289108">
        <w:rPr>
          <w:b/>
          <w:bCs/>
        </w:rPr>
        <w:br w:type="page"/>
      </w:r>
    </w:p>
    <w:p w14:paraId="6BDBC8FD" w14:textId="227AFA61" w:rsidR="5B843AF0" w:rsidRPr="00E676F7" w:rsidRDefault="5B843AF0" w:rsidP="5B843AF0">
      <w:pPr>
        <w:ind w:right="237"/>
        <w:jc w:val="both"/>
        <w:sectPr w:rsidR="5B843AF0" w:rsidRPr="00E676F7"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rPr>
      </w:pPr>
      <w:r w:rsidRPr="00E676F7">
        <w:rPr>
          <w:b/>
        </w:rPr>
        <w:lastRenderedPageBreak/>
        <w:t>Bibliography</w:t>
      </w:r>
    </w:p>
    <w:p w14:paraId="0AB807FE" w14:textId="54B500B5" w:rsidR="1E8636EB" w:rsidRDefault="000F7ECD" w:rsidP="00EA28F1">
      <w:pPr>
        <w:keepNext/>
        <w:spacing w:before="240" w:after="60"/>
        <w:ind w:right="237"/>
        <w:jc w:val="both"/>
      </w:pPr>
      <w:r w:rsidRPr="00E676F7">
        <w:t xml:space="preserve">The bibliography should only include sources referenced within the </w:t>
      </w:r>
      <w:r w:rsidR="00F139CF" w:rsidRPr="00E676F7">
        <w:t>workbook</w:t>
      </w:r>
      <w:r w:rsidRPr="00E676F7">
        <w:t xml:space="preserve"> using the Harvard referencing system. </w:t>
      </w:r>
      <w:r w:rsidR="004923DA" w:rsidRPr="00E676F7">
        <w:t>Information about referencing in written assignments and how to avoid plagiarism can be found on Moodle</w:t>
      </w:r>
      <w:r w:rsidR="00C27C95" w:rsidRPr="00E676F7">
        <w:t>.</w:t>
      </w:r>
      <w:r w:rsidR="00147DE3" w:rsidRPr="00E676F7">
        <w:t xml:space="preserve"> It is important that you are aware of the importance of ensuring that the work submitted is your original work</w:t>
      </w:r>
      <w:r w:rsidR="00EA28F1">
        <w:t xml:space="preserve">. </w:t>
      </w:r>
    </w:p>
    <w:p w14:paraId="3EE8FB9E" w14:textId="40EEAD1F" w:rsidR="006F4C7D" w:rsidRPr="00683370" w:rsidRDefault="00314F29" w:rsidP="00EA28F1">
      <w:pPr>
        <w:keepNext/>
        <w:spacing w:before="240" w:after="60"/>
        <w:ind w:right="237"/>
        <w:jc w:val="both"/>
        <w:rPr>
          <w:rFonts w:ascii="Arial" w:hAnsi="Arial" w:cs="Arial"/>
          <w:b/>
          <w:bCs/>
          <w:sz w:val="22"/>
          <w:szCs w:val="22"/>
          <w:u w:val="single"/>
        </w:rPr>
      </w:pPr>
      <w:r w:rsidRPr="00683370">
        <w:rPr>
          <w:rFonts w:ascii="Arial" w:hAnsi="Arial" w:cs="Arial"/>
          <w:b/>
          <w:bCs/>
          <w:sz w:val="22"/>
          <w:szCs w:val="22"/>
          <w:u w:val="single"/>
        </w:rPr>
        <w:t xml:space="preserve">Task 1 </w:t>
      </w:r>
    </w:p>
    <w:p w14:paraId="5B8D7AE5" w14:textId="77777777" w:rsidR="00683370" w:rsidRDefault="00683370" w:rsidP="00683370">
      <w:pPr>
        <w:rPr>
          <w:rFonts w:ascii="Arial" w:hAnsi="Arial" w:cs="Arial"/>
          <w:color w:val="222222"/>
          <w:sz w:val="22"/>
          <w:szCs w:val="22"/>
          <w:shd w:val="clear" w:color="auto" w:fill="FFFFFF"/>
        </w:rPr>
      </w:pPr>
    </w:p>
    <w:p w14:paraId="0388761E" w14:textId="77777777" w:rsidR="00683370" w:rsidRPr="009E016B" w:rsidRDefault="00683370" w:rsidP="00683370">
      <w:pPr>
        <w:rPr>
          <w:rFonts w:ascii="Arial" w:hAnsi="Arial" w:cs="Arial"/>
          <w:sz w:val="22"/>
          <w:szCs w:val="22"/>
        </w:rPr>
      </w:pPr>
      <w:r w:rsidRPr="009E016B">
        <w:rPr>
          <w:rFonts w:ascii="Arial" w:hAnsi="Arial" w:cs="Arial"/>
          <w:color w:val="222222"/>
          <w:sz w:val="22"/>
          <w:szCs w:val="22"/>
          <w:shd w:val="clear" w:color="auto" w:fill="FFFFFF"/>
        </w:rPr>
        <w:t>Adair, J.E., 1973. </w:t>
      </w:r>
      <w:r w:rsidRPr="009E016B">
        <w:rPr>
          <w:rFonts w:ascii="Arial" w:hAnsi="Arial" w:cs="Arial"/>
          <w:i/>
          <w:iCs/>
          <w:color w:val="222222"/>
          <w:sz w:val="22"/>
          <w:szCs w:val="22"/>
        </w:rPr>
        <w:t>Action-centred leadership</w:t>
      </w:r>
      <w:r w:rsidRPr="009E016B">
        <w:rPr>
          <w:rFonts w:ascii="Arial" w:hAnsi="Arial" w:cs="Arial"/>
          <w:color w:val="222222"/>
          <w:sz w:val="22"/>
          <w:szCs w:val="22"/>
          <w:shd w:val="clear" w:color="auto" w:fill="FFFFFF"/>
        </w:rPr>
        <w:t> (pp. 07-084428). New York: McGraw-Hill.</w:t>
      </w:r>
    </w:p>
    <w:p w14:paraId="25281EC3" w14:textId="77777777" w:rsidR="00683370" w:rsidRPr="002C4996" w:rsidRDefault="00683370" w:rsidP="00683370">
      <w:pPr>
        <w:pStyle w:val="NormalWeb"/>
        <w:rPr>
          <w:rFonts w:ascii="Arial" w:hAnsi="Arial" w:cs="Arial"/>
          <w:color w:val="000000" w:themeColor="text1"/>
          <w:sz w:val="22"/>
          <w:szCs w:val="22"/>
        </w:rPr>
      </w:pPr>
      <w:r w:rsidRPr="002C4996">
        <w:rPr>
          <w:rFonts w:ascii="Arial" w:hAnsi="Arial" w:cs="Arial"/>
          <w:color w:val="000000" w:themeColor="text1"/>
          <w:sz w:val="22"/>
          <w:szCs w:val="22"/>
        </w:rPr>
        <w:t xml:space="preserve">College of Policing (2014) Code of Ethics:  A Code of Practice for the Principles and Standards of Professional Behaviour for the Policing Profession of England and Wales [online] available at: </w:t>
      </w:r>
      <w:hyperlink r:id="rId21" w:history="1">
        <w:r w:rsidRPr="002C4996">
          <w:rPr>
            <w:rStyle w:val="Hyperlink"/>
            <w:rFonts w:ascii="Arial" w:hAnsi="Arial" w:cs="Arial"/>
            <w:sz w:val="22"/>
            <w:szCs w:val="22"/>
          </w:rPr>
          <w:t>https://assets.college.police.uk/s3fs-public/2021-02/code_of_ethics.pdf</w:t>
        </w:r>
      </w:hyperlink>
      <w:r w:rsidRPr="002C4996">
        <w:rPr>
          <w:rFonts w:ascii="Arial" w:hAnsi="Arial" w:cs="Arial"/>
          <w:color w:val="000000" w:themeColor="text1"/>
          <w:sz w:val="22"/>
          <w:szCs w:val="22"/>
        </w:rPr>
        <w:t xml:space="preserve"> (Accessed 04/07/22)</w:t>
      </w:r>
    </w:p>
    <w:p w14:paraId="0F30EBB8" w14:textId="77777777" w:rsidR="00683370" w:rsidRPr="002C4996" w:rsidRDefault="00683370" w:rsidP="00683370">
      <w:pPr>
        <w:tabs>
          <w:tab w:val="left" w:pos="1987"/>
        </w:tabs>
        <w:rPr>
          <w:rFonts w:ascii="Arial" w:hAnsi="Arial" w:cs="Arial"/>
          <w:sz w:val="22"/>
          <w:szCs w:val="22"/>
        </w:rPr>
      </w:pPr>
      <w:r w:rsidRPr="002C4996">
        <w:rPr>
          <w:rFonts w:ascii="Arial" w:hAnsi="Arial" w:cs="Arial"/>
          <w:sz w:val="22"/>
          <w:szCs w:val="22"/>
        </w:rPr>
        <w:t xml:space="preserve">College of Policing (2017) Guiding Principles for Organisational Leadership [online] Available from: </w:t>
      </w:r>
      <w:hyperlink r:id="rId22" w:history="1">
        <w:r w:rsidRPr="002C4996">
          <w:rPr>
            <w:rStyle w:val="Hyperlink"/>
            <w:rFonts w:ascii="Arial" w:hAnsi="Arial" w:cs="Arial"/>
            <w:sz w:val="22"/>
            <w:szCs w:val="22"/>
          </w:rPr>
          <w:t>https://assets.college.police.uk/s3fs-public/guiding-principles-for-organisational-leadershippdf</w:t>
        </w:r>
      </w:hyperlink>
      <w:r w:rsidRPr="002C4996">
        <w:rPr>
          <w:rFonts w:ascii="Arial" w:hAnsi="Arial" w:cs="Arial"/>
          <w:sz w:val="22"/>
          <w:szCs w:val="22"/>
        </w:rPr>
        <w:t xml:space="preserve"> (Accessed 22/02/2022)</w:t>
      </w:r>
    </w:p>
    <w:p w14:paraId="083D2C13" w14:textId="77777777" w:rsidR="00683370" w:rsidRDefault="00683370" w:rsidP="00683370">
      <w:pPr>
        <w:tabs>
          <w:tab w:val="left" w:pos="1987"/>
        </w:tabs>
        <w:rPr>
          <w:rFonts w:ascii="Arial" w:hAnsi="Arial" w:cs="Arial"/>
          <w:sz w:val="22"/>
          <w:szCs w:val="22"/>
        </w:rPr>
      </w:pPr>
    </w:p>
    <w:p w14:paraId="62CFB341" w14:textId="65DA7165" w:rsidR="00683370" w:rsidRDefault="00683370" w:rsidP="00683370">
      <w:pPr>
        <w:tabs>
          <w:tab w:val="left" w:pos="1987"/>
        </w:tabs>
        <w:rPr>
          <w:rStyle w:val="Hyperlink"/>
          <w:rFonts w:ascii="Arial" w:hAnsi="Arial" w:cs="Arial"/>
          <w:sz w:val="22"/>
          <w:szCs w:val="22"/>
        </w:rPr>
      </w:pPr>
      <w:r w:rsidRPr="002C4996">
        <w:rPr>
          <w:rFonts w:ascii="Arial" w:hAnsi="Arial" w:cs="Arial"/>
          <w:sz w:val="22"/>
          <w:szCs w:val="22"/>
        </w:rPr>
        <w:t xml:space="preserve">College of Policing (2020) Guiding Principles for Organisational Leadership. Available at: </w:t>
      </w:r>
      <w:hyperlink r:id="rId23" w:history="1">
        <w:r w:rsidRPr="002C4996">
          <w:rPr>
            <w:rStyle w:val="Hyperlink"/>
            <w:rFonts w:ascii="Arial" w:hAnsi="Arial" w:cs="Arial"/>
            <w:sz w:val="22"/>
            <w:szCs w:val="22"/>
          </w:rPr>
          <w:t>https://www.college.police.uk/What-we-do/Development/Promotion/police-leadership-guiding-principles/Pages/Police-leadership-guiding-principles.aspx</w:t>
        </w:r>
      </w:hyperlink>
    </w:p>
    <w:p w14:paraId="646C3397" w14:textId="77777777" w:rsidR="00683370" w:rsidRDefault="00683370" w:rsidP="00683370">
      <w:pPr>
        <w:tabs>
          <w:tab w:val="left" w:pos="1987"/>
        </w:tabs>
        <w:rPr>
          <w:rFonts w:ascii="Arial" w:hAnsi="Arial" w:cs="Arial"/>
          <w:sz w:val="22"/>
          <w:szCs w:val="22"/>
        </w:rPr>
      </w:pPr>
    </w:p>
    <w:p w14:paraId="551CB468" w14:textId="4BA718B8" w:rsidR="00683370" w:rsidRPr="002C4996" w:rsidRDefault="00683370" w:rsidP="00683370">
      <w:pPr>
        <w:tabs>
          <w:tab w:val="left" w:pos="1987"/>
        </w:tabs>
        <w:rPr>
          <w:rFonts w:ascii="Arial" w:hAnsi="Arial" w:cs="Arial"/>
          <w:i/>
          <w:iCs/>
          <w:sz w:val="22"/>
          <w:szCs w:val="22"/>
        </w:rPr>
      </w:pPr>
      <w:r w:rsidRPr="002C4996">
        <w:rPr>
          <w:rFonts w:ascii="Arial" w:hAnsi="Arial" w:cs="Arial"/>
          <w:sz w:val="22"/>
          <w:szCs w:val="22"/>
        </w:rPr>
        <w:t xml:space="preserve">Goleman P. Boyatzis R. and McKee A. (2011) </w:t>
      </w:r>
      <w:r w:rsidRPr="002C4996">
        <w:rPr>
          <w:rFonts w:ascii="Arial" w:hAnsi="Arial" w:cs="Arial"/>
          <w:i/>
          <w:iCs/>
          <w:sz w:val="22"/>
          <w:szCs w:val="22"/>
        </w:rPr>
        <w:t xml:space="preserve">Primal Leadership: Unleashing the Power of Emotional Intelligence. </w:t>
      </w:r>
      <w:proofErr w:type="spellStart"/>
      <w:r w:rsidRPr="002C4996">
        <w:rPr>
          <w:rFonts w:ascii="Arial" w:hAnsi="Arial" w:cs="Arial"/>
          <w:i/>
          <w:iCs/>
          <w:sz w:val="22"/>
          <w:szCs w:val="22"/>
        </w:rPr>
        <w:t>Havard</w:t>
      </w:r>
      <w:proofErr w:type="spellEnd"/>
      <w:r w:rsidRPr="002C4996">
        <w:rPr>
          <w:rFonts w:ascii="Arial" w:hAnsi="Arial" w:cs="Arial"/>
          <w:i/>
          <w:iCs/>
          <w:sz w:val="22"/>
          <w:szCs w:val="22"/>
        </w:rPr>
        <w:t>. New York.</w:t>
      </w:r>
    </w:p>
    <w:p w14:paraId="4941D3EB" w14:textId="77777777" w:rsidR="00683370" w:rsidRPr="002C4996" w:rsidRDefault="00683370" w:rsidP="00683370">
      <w:pPr>
        <w:pStyle w:val="NormalWeb"/>
        <w:rPr>
          <w:rFonts w:ascii="Arial" w:hAnsi="Arial" w:cs="Arial"/>
          <w:sz w:val="22"/>
          <w:szCs w:val="22"/>
        </w:rPr>
      </w:pPr>
      <w:r w:rsidRPr="002C4996">
        <w:rPr>
          <w:rFonts w:ascii="Arial" w:hAnsi="Arial" w:cs="Arial"/>
          <w:sz w:val="22"/>
          <w:szCs w:val="22"/>
        </w:rPr>
        <w:t xml:space="preserve">Home Office (2001) The Police Reform White Paper. </w:t>
      </w:r>
    </w:p>
    <w:p w14:paraId="7D6BCBEA" w14:textId="77777777" w:rsidR="00683370" w:rsidRPr="002C4996" w:rsidRDefault="00683370" w:rsidP="00683370">
      <w:pPr>
        <w:pStyle w:val="NormalWeb"/>
        <w:rPr>
          <w:rFonts w:ascii="Arial" w:hAnsi="Arial" w:cs="Arial"/>
          <w:sz w:val="22"/>
          <w:szCs w:val="22"/>
        </w:rPr>
      </w:pPr>
      <w:r w:rsidRPr="002C4996">
        <w:rPr>
          <w:rFonts w:ascii="Arial" w:hAnsi="Arial" w:cs="Arial"/>
          <w:sz w:val="22"/>
          <w:szCs w:val="22"/>
        </w:rPr>
        <w:t xml:space="preserve">Home Office (2002) National Policing Plan 2003. P.6. </w:t>
      </w:r>
    </w:p>
    <w:p w14:paraId="2B7ABF47" w14:textId="77777777" w:rsidR="00683370" w:rsidRPr="002C4996" w:rsidRDefault="00683370" w:rsidP="00683370">
      <w:pPr>
        <w:tabs>
          <w:tab w:val="left" w:pos="1987"/>
        </w:tabs>
        <w:rPr>
          <w:rFonts w:ascii="Arial" w:hAnsi="Arial" w:cs="Arial"/>
          <w:sz w:val="22"/>
          <w:szCs w:val="22"/>
        </w:rPr>
      </w:pPr>
      <w:r w:rsidRPr="002C4996">
        <w:rPr>
          <w:rFonts w:ascii="Arial" w:hAnsi="Arial" w:cs="Arial"/>
          <w:sz w:val="22"/>
          <w:szCs w:val="22"/>
        </w:rPr>
        <w:t xml:space="preserve">Silvestri M. Tong S. and Brown J. (2013) Gender and Police Leadership: time for a paradigm shift? [online] Available at: </w:t>
      </w:r>
      <w:hyperlink w:history="1">
        <w:r w:rsidRPr="002C4996">
          <w:rPr>
            <w:rStyle w:val="Hyperlink"/>
            <w:rFonts w:ascii="Arial" w:hAnsi="Arial" w:cs="Arial"/>
            <w:sz w:val="22"/>
            <w:szCs w:val="22"/>
          </w:rPr>
          <w:t>https://journals-sagepub -com.ezproxy.uwtsd.ac.uk/</w:t>
        </w:r>
      </w:hyperlink>
      <w:hyperlink r:id="rId24" w:history="1">
        <w:r w:rsidRPr="002C4996">
          <w:rPr>
            <w:rStyle w:val="Hyperlink"/>
            <w:rFonts w:ascii="Arial" w:hAnsi="Arial" w:cs="Arial"/>
            <w:sz w:val="22"/>
            <w:szCs w:val="22"/>
          </w:rPr>
          <w:t>doi</w:t>
        </w:r>
      </w:hyperlink>
      <w:hyperlink r:id="rId25" w:history="1">
        <w:r w:rsidRPr="002C4996">
          <w:rPr>
            <w:rStyle w:val="Hyperlink"/>
            <w:rFonts w:ascii="Arial" w:hAnsi="Arial" w:cs="Arial"/>
            <w:sz w:val="22"/>
            <w:szCs w:val="22"/>
          </w:rPr>
          <w:t>/abs/10.1350/ijps.2013.15.1.303</w:t>
        </w:r>
      </w:hyperlink>
    </w:p>
    <w:p w14:paraId="081FDD86" w14:textId="77777777" w:rsidR="00683370" w:rsidRDefault="00683370" w:rsidP="00683370">
      <w:pPr>
        <w:tabs>
          <w:tab w:val="left" w:pos="1987"/>
        </w:tabs>
        <w:rPr>
          <w:rFonts w:ascii="Arial" w:hAnsi="Arial" w:cs="Arial"/>
          <w:sz w:val="22"/>
          <w:szCs w:val="22"/>
        </w:rPr>
      </w:pPr>
    </w:p>
    <w:p w14:paraId="1F08D698" w14:textId="26042583" w:rsidR="00683370" w:rsidRPr="002C4996" w:rsidRDefault="00683370" w:rsidP="00683370">
      <w:pPr>
        <w:tabs>
          <w:tab w:val="left" w:pos="1987"/>
        </w:tabs>
        <w:rPr>
          <w:rFonts w:ascii="Arial" w:hAnsi="Arial" w:cs="Arial"/>
          <w:sz w:val="22"/>
          <w:szCs w:val="22"/>
        </w:rPr>
      </w:pPr>
      <w:r w:rsidRPr="002C4996">
        <w:rPr>
          <w:rFonts w:ascii="Arial" w:hAnsi="Arial" w:cs="Arial"/>
          <w:sz w:val="22"/>
          <w:szCs w:val="22"/>
        </w:rPr>
        <w:t xml:space="preserve">Tuckman B. Jensen M. (2001) Developmental sequence in small group [online] Available at: </w:t>
      </w:r>
      <w:hyperlink r:id="rId26" w:history="1">
        <w:r w:rsidRPr="002C4996">
          <w:rPr>
            <w:rStyle w:val="Hyperlink"/>
            <w:rFonts w:ascii="Arial" w:hAnsi="Arial" w:cs="Arial"/>
            <w:sz w:val="22"/>
            <w:szCs w:val="22"/>
          </w:rPr>
          <w:t>https://search-proquest-com.ezproxy.uwtsd.ac.uk/docview/747969212/98D6AD3295424166PQ/1?accountid=130472</w:t>
        </w:r>
      </w:hyperlink>
    </w:p>
    <w:p w14:paraId="1BC81500" w14:textId="77777777" w:rsidR="00683370" w:rsidRDefault="00683370" w:rsidP="00683370">
      <w:pPr>
        <w:rPr>
          <w:rFonts w:ascii="Arial" w:hAnsi="Arial" w:cs="Arial"/>
          <w:color w:val="222222"/>
          <w:sz w:val="22"/>
          <w:szCs w:val="22"/>
          <w:shd w:val="clear" w:color="auto" w:fill="FFFFFF"/>
        </w:rPr>
      </w:pPr>
    </w:p>
    <w:p w14:paraId="311D49DB" w14:textId="4982035E" w:rsidR="00683370" w:rsidRPr="002C4996" w:rsidRDefault="00683370" w:rsidP="00683370">
      <w:pPr>
        <w:rPr>
          <w:rFonts w:ascii="Arial" w:hAnsi="Arial" w:cs="Arial"/>
          <w:sz w:val="22"/>
          <w:szCs w:val="22"/>
        </w:rPr>
      </w:pPr>
      <w:r w:rsidRPr="002C4996">
        <w:rPr>
          <w:rFonts w:ascii="Arial" w:hAnsi="Arial" w:cs="Arial"/>
          <w:color w:val="222222"/>
          <w:sz w:val="22"/>
          <w:szCs w:val="22"/>
          <w:shd w:val="clear" w:color="auto" w:fill="FFFFFF"/>
        </w:rPr>
        <w:t>Tuckman, B.W., 2001. Developmental sequence in small groups.</w:t>
      </w:r>
      <w:r w:rsidRPr="002C4996">
        <w:rPr>
          <w:rStyle w:val="apple-converted-space"/>
          <w:rFonts w:ascii="Arial" w:hAnsi="Arial" w:cs="Arial"/>
          <w:color w:val="222222"/>
          <w:sz w:val="22"/>
          <w:szCs w:val="22"/>
          <w:shd w:val="clear" w:color="auto" w:fill="FFFFFF"/>
        </w:rPr>
        <w:t> </w:t>
      </w:r>
      <w:r w:rsidRPr="002C4996">
        <w:rPr>
          <w:rFonts w:ascii="Arial" w:hAnsi="Arial" w:cs="Arial"/>
          <w:i/>
          <w:iCs/>
          <w:color w:val="222222"/>
          <w:sz w:val="22"/>
          <w:szCs w:val="22"/>
        </w:rPr>
        <w:t>Group Facilitation</w:t>
      </w:r>
      <w:r w:rsidRPr="002C4996">
        <w:rPr>
          <w:rFonts w:ascii="Arial" w:hAnsi="Arial" w:cs="Arial"/>
          <w:color w:val="222222"/>
          <w:sz w:val="22"/>
          <w:szCs w:val="22"/>
          <w:shd w:val="clear" w:color="auto" w:fill="FFFFFF"/>
        </w:rPr>
        <w:t>, (3), p.66.</w:t>
      </w:r>
    </w:p>
    <w:p w14:paraId="6F12C148" w14:textId="3D8DCD49" w:rsidR="00683370" w:rsidRDefault="00683370" w:rsidP="00683370">
      <w:pPr>
        <w:tabs>
          <w:tab w:val="left" w:pos="1987"/>
        </w:tabs>
        <w:rPr>
          <w:rStyle w:val="Hyperlink"/>
          <w:rFonts w:ascii="Arial" w:hAnsi="Arial" w:cs="Arial"/>
          <w:sz w:val="22"/>
          <w:szCs w:val="22"/>
        </w:rPr>
      </w:pPr>
    </w:p>
    <w:p w14:paraId="6FE86D9C" w14:textId="07552712" w:rsidR="00683370" w:rsidRPr="00683370" w:rsidRDefault="00683370" w:rsidP="00683370">
      <w:pPr>
        <w:rPr>
          <w:rFonts w:ascii="Arial" w:hAnsi="Arial" w:cs="Arial"/>
          <w:b/>
          <w:bCs/>
          <w:u w:val="single"/>
        </w:rPr>
      </w:pPr>
      <w:r w:rsidRPr="00683370">
        <w:rPr>
          <w:rFonts w:ascii="Arial" w:hAnsi="Arial" w:cs="Arial"/>
          <w:b/>
          <w:bCs/>
          <w:u w:val="single"/>
        </w:rPr>
        <w:t>Task 2</w:t>
      </w:r>
    </w:p>
    <w:p w14:paraId="3BCABAA0" w14:textId="77777777" w:rsidR="00683370" w:rsidRDefault="00683370" w:rsidP="00683370">
      <w:pPr>
        <w:pStyle w:val="NormalWeb"/>
        <w:rPr>
          <w:rFonts w:ascii="Verdana" w:hAnsi="Verdana" w:cs="Open Sans"/>
          <w:color w:val="000000" w:themeColor="text1"/>
          <w:sz w:val="21"/>
          <w:szCs w:val="22"/>
          <w:shd w:val="clear" w:color="auto" w:fill="FFFFFF"/>
        </w:rPr>
      </w:pPr>
      <w:r w:rsidRPr="005162C6">
        <w:rPr>
          <w:rFonts w:ascii="Verdana" w:hAnsi="Verdana" w:cs="Open Sans"/>
          <w:color w:val="000000" w:themeColor="text1"/>
          <w:sz w:val="21"/>
          <w:szCs w:val="22"/>
          <w:shd w:val="clear" w:color="auto" w:fill="FFFFFF"/>
        </w:rPr>
        <w:t>Bryant, R., &amp; Bryant, S. (2021).</w:t>
      </w:r>
      <w:r w:rsidRPr="005162C6">
        <w:rPr>
          <w:rStyle w:val="apple-converted-space"/>
          <w:rFonts w:ascii="Verdana" w:hAnsi="Verdana" w:cs="Open Sans"/>
          <w:color w:val="000000" w:themeColor="text1"/>
          <w:sz w:val="21"/>
          <w:szCs w:val="22"/>
          <w:shd w:val="clear" w:color="auto" w:fill="FFFFFF"/>
        </w:rPr>
        <w:t> </w:t>
      </w:r>
      <w:r w:rsidRPr="005162C6">
        <w:rPr>
          <w:rFonts w:ascii="Verdana" w:hAnsi="Verdana" w:cs="Open Sans"/>
          <w:i/>
          <w:iCs/>
          <w:color w:val="000000" w:themeColor="text1"/>
          <w:sz w:val="21"/>
          <w:szCs w:val="22"/>
        </w:rPr>
        <w:t>Blackstone's handbook for policing students 2021</w:t>
      </w:r>
      <w:r w:rsidRPr="005162C6">
        <w:rPr>
          <w:rStyle w:val="apple-converted-space"/>
          <w:rFonts w:ascii="Verdana" w:hAnsi="Verdana" w:cs="Open Sans"/>
          <w:color w:val="000000" w:themeColor="text1"/>
          <w:sz w:val="21"/>
          <w:szCs w:val="22"/>
          <w:shd w:val="clear" w:color="auto" w:fill="FFFFFF"/>
        </w:rPr>
        <w:t> </w:t>
      </w:r>
      <w:r w:rsidRPr="005162C6">
        <w:rPr>
          <w:rFonts w:ascii="Verdana" w:hAnsi="Verdana" w:cs="Open Sans"/>
          <w:color w:val="000000" w:themeColor="text1"/>
          <w:sz w:val="21"/>
          <w:szCs w:val="22"/>
          <w:shd w:val="clear" w:color="auto" w:fill="FFFFFF"/>
        </w:rPr>
        <w:t>(15th ed.). Oxford University Press.</w:t>
      </w:r>
    </w:p>
    <w:p w14:paraId="3F68CA39" w14:textId="77777777" w:rsidR="00683370" w:rsidRDefault="00683370" w:rsidP="00683370">
      <w:pPr>
        <w:rPr>
          <w:rFonts w:ascii="Arial" w:hAnsi="Arial" w:cs="Arial"/>
        </w:rPr>
      </w:pPr>
    </w:p>
    <w:p w14:paraId="6B665E05" w14:textId="0EF3F0C7" w:rsidR="00683370" w:rsidRPr="00702C08" w:rsidRDefault="00683370" w:rsidP="00683370">
      <w:pPr>
        <w:rPr>
          <w:rFonts w:ascii="Arial" w:hAnsi="Arial" w:cs="Arial"/>
        </w:rPr>
      </w:pPr>
      <w:r w:rsidRPr="00702C08">
        <w:rPr>
          <w:rFonts w:ascii="Arial" w:hAnsi="Arial" w:cs="Arial"/>
        </w:rPr>
        <w:t xml:space="preserve">College of Policing (2021) Victim’s Code for Policing [online] Available from: </w:t>
      </w:r>
      <w:hyperlink r:id="rId27" w:history="1">
        <w:r w:rsidRPr="00702C08">
          <w:rPr>
            <w:rStyle w:val="Hyperlink"/>
            <w:rFonts w:ascii="Arial" w:hAnsi="Arial" w:cs="Arial"/>
          </w:rPr>
          <w:t>https://www.college.police.uk/guidance/victims-code/victims-rights-policing</w:t>
        </w:r>
      </w:hyperlink>
      <w:r w:rsidRPr="00702C08">
        <w:rPr>
          <w:rFonts w:ascii="Arial" w:hAnsi="Arial" w:cs="Arial"/>
        </w:rPr>
        <w:t xml:space="preserve"> (Accessed 21/02/2022) </w:t>
      </w:r>
    </w:p>
    <w:p w14:paraId="7D4FA1B2" w14:textId="77777777" w:rsidR="00683370" w:rsidRDefault="00683370" w:rsidP="00683370">
      <w:pPr>
        <w:rPr>
          <w:rFonts w:ascii="Arial" w:hAnsi="Arial" w:cs="Arial"/>
        </w:rPr>
      </w:pPr>
    </w:p>
    <w:p w14:paraId="5131D41C" w14:textId="3222D4EF" w:rsidR="00683370" w:rsidRPr="00702C08" w:rsidRDefault="00683370" w:rsidP="00683370">
      <w:pPr>
        <w:rPr>
          <w:rFonts w:ascii="Arial" w:hAnsi="Arial" w:cs="Arial"/>
        </w:rPr>
      </w:pPr>
      <w:r w:rsidRPr="00702C08">
        <w:rPr>
          <w:rFonts w:ascii="Arial" w:hAnsi="Arial" w:cs="Arial"/>
        </w:rPr>
        <w:t xml:space="preserve">College of policing (2022) National Vulnerability Action Plan (NVAP) Revised 2020-2022 [online] Available from: </w:t>
      </w:r>
      <w:hyperlink r:id="rId28" w:history="1">
        <w:r w:rsidRPr="00702C08">
          <w:rPr>
            <w:rStyle w:val="Hyperlink"/>
            <w:rFonts w:ascii="Arial" w:hAnsi="Arial" w:cs="Arial"/>
          </w:rPr>
          <w:t>https://www.npcc.police.uk/Crime%20Ops%20Committee/NVAP.pdf</w:t>
        </w:r>
      </w:hyperlink>
      <w:r w:rsidRPr="00702C08">
        <w:rPr>
          <w:rFonts w:ascii="Arial" w:hAnsi="Arial" w:cs="Arial"/>
        </w:rPr>
        <w:t xml:space="preserve"> (Accessed 10/06/22)</w:t>
      </w:r>
    </w:p>
    <w:p w14:paraId="7FA31E65" w14:textId="77777777" w:rsidR="00683370" w:rsidRDefault="00683370" w:rsidP="00683370">
      <w:pPr>
        <w:spacing w:before="100" w:beforeAutospacing="1" w:after="100" w:afterAutospacing="1"/>
        <w:rPr>
          <w:rFonts w:ascii="Verdana" w:hAnsi="Verdana" w:cs="Arial"/>
          <w:color w:val="000000" w:themeColor="text1"/>
          <w:sz w:val="21"/>
          <w:szCs w:val="21"/>
          <w:shd w:val="clear" w:color="auto" w:fill="FFFFFF"/>
        </w:rPr>
      </w:pPr>
      <w:r w:rsidRPr="00973F57">
        <w:rPr>
          <w:rFonts w:ascii="Verdana" w:hAnsi="Verdana" w:cs="Arial"/>
          <w:color w:val="000000" w:themeColor="text1"/>
          <w:sz w:val="21"/>
          <w:szCs w:val="21"/>
          <w:shd w:val="clear" w:color="auto" w:fill="FFFFFF"/>
        </w:rPr>
        <w:t>MacLean, B., &amp; Morris, A. (1985). Ask Any Woman: A London Inquiry into Rape and Sexual Assault.</w:t>
      </w:r>
    </w:p>
    <w:p w14:paraId="2FD1FBEF" w14:textId="77777777" w:rsidR="00683370" w:rsidRPr="00702C08" w:rsidRDefault="00683370" w:rsidP="00683370">
      <w:pPr>
        <w:rPr>
          <w:rFonts w:ascii="Arial" w:hAnsi="Arial" w:cs="Arial"/>
        </w:rPr>
      </w:pPr>
      <w:r w:rsidRPr="00702C08">
        <w:rPr>
          <w:rFonts w:ascii="Arial" w:hAnsi="Arial" w:cs="Arial"/>
        </w:rPr>
        <w:t xml:space="preserve">Ministry of Justice (2020) Code of Practice for Victims of Crime in England and Wales [online] Available from: </w:t>
      </w:r>
      <w:hyperlink r:id="rId29" w:history="1">
        <w:r w:rsidRPr="00702C08">
          <w:rPr>
            <w:rStyle w:val="Hyperlink"/>
            <w:rFonts w:ascii="Arial" w:hAnsi="Arial" w:cs="Arial"/>
          </w:rPr>
          <w:t>https://assets.college.police.uk/s3fs-public/moj-victims-code-2020.pdf</w:t>
        </w:r>
      </w:hyperlink>
      <w:r w:rsidRPr="00702C08">
        <w:rPr>
          <w:rFonts w:ascii="Arial" w:hAnsi="Arial" w:cs="Arial"/>
        </w:rPr>
        <w:t xml:space="preserve"> (Accessed 21/02/2022)</w:t>
      </w:r>
    </w:p>
    <w:p w14:paraId="2A98A358" w14:textId="77777777" w:rsidR="00683370" w:rsidRDefault="00683370" w:rsidP="00683370">
      <w:pPr>
        <w:spacing w:line="360" w:lineRule="auto"/>
        <w:jc w:val="both"/>
        <w:rPr>
          <w:rFonts w:ascii="Arial" w:hAnsi="Arial" w:cs="Arial"/>
        </w:rPr>
      </w:pPr>
    </w:p>
    <w:p w14:paraId="25BAC163" w14:textId="72FB37CD" w:rsidR="00683370" w:rsidRPr="00702C08" w:rsidRDefault="00683370" w:rsidP="00683370">
      <w:pPr>
        <w:spacing w:line="360" w:lineRule="auto"/>
        <w:jc w:val="both"/>
        <w:rPr>
          <w:rFonts w:ascii="Arial" w:hAnsi="Arial" w:cs="Arial"/>
        </w:rPr>
      </w:pPr>
      <w:r w:rsidRPr="00702C08">
        <w:rPr>
          <w:rFonts w:ascii="Arial" w:hAnsi="Arial" w:cs="Arial"/>
        </w:rPr>
        <w:t xml:space="preserve">Victim Support (2022) </w:t>
      </w:r>
      <w:r w:rsidRPr="00702C08">
        <w:rPr>
          <w:rFonts w:ascii="Arial" w:hAnsi="Arial" w:cs="Arial"/>
          <w:i/>
          <w:iCs/>
        </w:rPr>
        <w:t xml:space="preserve">Domestic Abuse: Information from Victim Support </w:t>
      </w:r>
      <w:r w:rsidRPr="00702C08">
        <w:rPr>
          <w:rFonts w:ascii="Arial" w:hAnsi="Arial" w:cs="Arial"/>
        </w:rPr>
        <w:t>[leaflet]</w:t>
      </w:r>
      <w:r w:rsidRPr="00702C08">
        <w:rPr>
          <w:rFonts w:ascii="Arial" w:hAnsi="Arial" w:cs="Arial"/>
          <w:i/>
          <w:iCs/>
        </w:rPr>
        <w:t xml:space="preserve"> </w:t>
      </w:r>
      <w:r w:rsidRPr="00702C08">
        <w:rPr>
          <w:rFonts w:ascii="Arial" w:hAnsi="Arial" w:cs="Arial"/>
        </w:rPr>
        <w:t xml:space="preserve">[online] Available from: </w:t>
      </w:r>
      <w:hyperlink r:id="rId30" w:history="1">
        <w:r w:rsidRPr="00702C08">
          <w:rPr>
            <w:rStyle w:val="Hyperlink"/>
            <w:rFonts w:ascii="Arial" w:hAnsi="Arial" w:cs="Arial"/>
          </w:rPr>
          <w:t>https://www.victimsupport.org.uk/wp-content/uploads/2022/02/P2714_08-Domestic-Abuse-leaflet.pdf</w:t>
        </w:r>
      </w:hyperlink>
      <w:r w:rsidRPr="00702C08">
        <w:rPr>
          <w:rFonts w:ascii="Arial" w:hAnsi="Arial" w:cs="Arial"/>
        </w:rPr>
        <w:t xml:space="preserve"> (Accessed 21/02/2022) </w:t>
      </w:r>
    </w:p>
    <w:p w14:paraId="0899CA56" w14:textId="77777777" w:rsidR="00683370" w:rsidRPr="006B61EF" w:rsidRDefault="00683370" w:rsidP="00683370">
      <w:pPr>
        <w:rPr>
          <w:rFonts w:ascii="Arial" w:hAnsi="Arial" w:cs="Arial"/>
        </w:rPr>
      </w:pPr>
      <w:r w:rsidRPr="006B61EF">
        <w:rPr>
          <w:rFonts w:ascii="Arial" w:hAnsi="Arial" w:cs="Arial"/>
          <w:color w:val="000000"/>
          <w:bdr w:val="none" w:sz="0" w:space="0" w:color="auto" w:frame="1"/>
          <w:shd w:val="clear" w:color="auto" w:fill="FFFFFF"/>
        </w:rPr>
        <w:t>Wheatcroft, J.M., Wagstaff, G.F. and Moran, A., 2009. Revictimizing the victim? How rape victims experience the UK legal system. </w:t>
      </w:r>
      <w:r w:rsidRPr="006B61EF">
        <w:rPr>
          <w:rFonts w:ascii="Arial" w:hAnsi="Arial" w:cs="Arial"/>
          <w:i/>
          <w:iCs/>
          <w:color w:val="000000"/>
          <w:bdr w:val="none" w:sz="0" w:space="0" w:color="auto" w:frame="1"/>
        </w:rPr>
        <w:t>Victims and Offenders</w:t>
      </w:r>
      <w:r w:rsidRPr="006B61EF">
        <w:rPr>
          <w:rFonts w:ascii="Arial" w:hAnsi="Arial" w:cs="Arial"/>
          <w:color w:val="000000"/>
          <w:bdr w:val="none" w:sz="0" w:space="0" w:color="auto" w:frame="1"/>
          <w:shd w:val="clear" w:color="auto" w:fill="FFFFFF"/>
        </w:rPr>
        <w:t>, </w:t>
      </w:r>
      <w:r w:rsidRPr="006B61EF">
        <w:rPr>
          <w:rFonts w:ascii="Arial" w:hAnsi="Arial" w:cs="Arial"/>
          <w:i/>
          <w:iCs/>
          <w:color w:val="000000"/>
          <w:bdr w:val="none" w:sz="0" w:space="0" w:color="auto" w:frame="1"/>
        </w:rPr>
        <w:t>4</w:t>
      </w:r>
      <w:r w:rsidRPr="006B61EF">
        <w:rPr>
          <w:rFonts w:ascii="Arial" w:hAnsi="Arial" w:cs="Arial"/>
          <w:color w:val="000000"/>
          <w:bdr w:val="none" w:sz="0" w:space="0" w:color="auto" w:frame="1"/>
          <w:shd w:val="clear" w:color="auto" w:fill="FFFFFF"/>
        </w:rPr>
        <w:t>(3), pp.265-284.</w:t>
      </w:r>
    </w:p>
    <w:p w14:paraId="47268243" w14:textId="2B602706" w:rsidR="00683370" w:rsidRDefault="00683370" w:rsidP="00683370">
      <w:pPr>
        <w:spacing w:before="100" w:beforeAutospacing="1" w:after="100" w:afterAutospacing="1"/>
        <w:rPr>
          <w:rFonts w:ascii="Verdana" w:hAnsi="Verdana" w:cs="Arial"/>
          <w:color w:val="000000" w:themeColor="text1"/>
          <w:sz w:val="21"/>
          <w:szCs w:val="21"/>
          <w:shd w:val="clear" w:color="auto" w:fill="FFFFFF"/>
        </w:rPr>
      </w:pPr>
    </w:p>
    <w:p w14:paraId="22C5CD20" w14:textId="21C2A13D" w:rsidR="00683370" w:rsidRPr="00683370" w:rsidRDefault="00683370" w:rsidP="00683370">
      <w:pPr>
        <w:spacing w:before="100" w:beforeAutospacing="1" w:after="100" w:afterAutospacing="1"/>
        <w:rPr>
          <w:rFonts w:ascii="Verdana" w:hAnsi="Verdana"/>
          <w:b/>
          <w:bCs/>
          <w:u w:val="single"/>
        </w:rPr>
      </w:pPr>
      <w:r w:rsidRPr="00683370">
        <w:rPr>
          <w:rFonts w:ascii="Verdana" w:hAnsi="Verdana" w:cs="Arial"/>
          <w:b/>
          <w:bCs/>
          <w:color w:val="000000" w:themeColor="text1"/>
          <w:sz w:val="21"/>
          <w:szCs w:val="21"/>
          <w:u w:val="single"/>
          <w:shd w:val="clear" w:color="auto" w:fill="FFFFFF"/>
        </w:rPr>
        <w:t xml:space="preserve">Task </w:t>
      </w:r>
      <w:r>
        <w:rPr>
          <w:rFonts w:ascii="Verdana" w:hAnsi="Verdana" w:cs="Arial"/>
          <w:b/>
          <w:bCs/>
          <w:color w:val="000000" w:themeColor="text1"/>
          <w:sz w:val="21"/>
          <w:szCs w:val="21"/>
          <w:u w:val="single"/>
          <w:shd w:val="clear" w:color="auto" w:fill="FFFFFF"/>
        </w:rPr>
        <w:t>4</w:t>
      </w:r>
    </w:p>
    <w:p w14:paraId="69E2C186" w14:textId="0DF2CC97" w:rsidR="00683370" w:rsidRPr="00683370" w:rsidRDefault="00683370" w:rsidP="00683370">
      <w:pPr>
        <w:rPr>
          <w:b/>
          <w:bCs/>
        </w:rPr>
      </w:pPr>
      <w:r w:rsidRPr="00780E51">
        <w:rPr>
          <w:rFonts w:ascii="Arial" w:hAnsi="Arial" w:cs="Arial"/>
          <w:color w:val="212529"/>
        </w:rPr>
        <w:t xml:space="preserve">College of Policing (2022) Problem- oriented policing [online] Available at: </w:t>
      </w:r>
      <w:hyperlink r:id="rId31" w:history="1">
        <w:r w:rsidRPr="00780E51">
          <w:rPr>
            <w:rStyle w:val="Hyperlink"/>
            <w:rFonts w:ascii="Arial" w:hAnsi="Arial" w:cs="Arial"/>
          </w:rPr>
          <w:t>https://www.college.police.uk/research/crime-reduction-toolkit/problem-oriented-policing</w:t>
        </w:r>
      </w:hyperlink>
      <w:r w:rsidRPr="00780E51">
        <w:rPr>
          <w:rFonts w:ascii="Arial" w:hAnsi="Arial" w:cs="Arial"/>
          <w:color w:val="212529"/>
        </w:rPr>
        <w:t xml:space="preserve"> (Accessed 22/06/22)</w:t>
      </w:r>
    </w:p>
    <w:p w14:paraId="2040208D" w14:textId="77777777" w:rsidR="00683370" w:rsidRDefault="00683370" w:rsidP="00683370">
      <w:pPr>
        <w:spacing w:before="100" w:beforeAutospacing="1" w:after="100" w:afterAutospacing="1"/>
        <w:rPr>
          <w:rFonts w:ascii="Arial" w:hAnsi="Arial" w:cs="Arial"/>
          <w:color w:val="212529"/>
        </w:rPr>
      </w:pPr>
    </w:p>
    <w:p w14:paraId="3B271F13" w14:textId="369F81B7" w:rsidR="00683370" w:rsidRPr="00780E51" w:rsidRDefault="00683370" w:rsidP="00683370">
      <w:pPr>
        <w:spacing w:before="100" w:beforeAutospacing="1" w:after="100" w:afterAutospacing="1"/>
        <w:rPr>
          <w:rFonts w:ascii="Arial" w:hAnsi="Arial" w:cs="Arial"/>
          <w:color w:val="212529"/>
        </w:rPr>
      </w:pPr>
      <w:r w:rsidRPr="00780E51">
        <w:rPr>
          <w:rFonts w:ascii="Arial" w:hAnsi="Arial" w:cs="Arial"/>
          <w:color w:val="212529"/>
        </w:rPr>
        <w:t>Maguire Mike, Morgan Rod and Reiner Robert, 2002, The Oxford Handbook of Criminology, chapter 26, Crime Reduction.</w:t>
      </w:r>
    </w:p>
    <w:p w14:paraId="10E801FE" w14:textId="77777777" w:rsidR="00683370" w:rsidRDefault="00683370" w:rsidP="00683370">
      <w:pPr>
        <w:rPr>
          <w:rFonts w:ascii="Arial" w:hAnsi="Arial" w:cs="Arial"/>
          <w:color w:val="212529"/>
          <w:shd w:val="clear" w:color="auto" w:fill="FFFFFF"/>
        </w:rPr>
      </w:pPr>
    </w:p>
    <w:p w14:paraId="66DFFD3B" w14:textId="0D9464B4" w:rsidR="00683370" w:rsidRPr="00780E51" w:rsidRDefault="00683370" w:rsidP="00683370">
      <w:pPr>
        <w:rPr>
          <w:rFonts w:ascii="Arial" w:hAnsi="Arial" w:cs="Arial"/>
        </w:rPr>
      </w:pPr>
      <w:r w:rsidRPr="00780E51">
        <w:rPr>
          <w:rFonts w:ascii="Arial" w:hAnsi="Arial" w:cs="Arial"/>
          <w:color w:val="212529"/>
          <w:shd w:val="clear" w:color="auto" w:fill="FFFFFF"/>
        </w:rPr>
        <w:t>Newburn, T. (2003) Handbook of Policing, Cullompton: Willa</w:t>
      </w:r>
    </w:p>
    <w:p w14:paraId="0644844E" w14:textId="77777777" w:rsidR="00683370" w:rsidRDefault="00683370" w:rsidP="00683370">
      <w:pPr>
        <w:spacing w:before="100" w:beforeAutospacing="1" w:after="100" w:afterAutospacing="1"/>
        <w:rPr>
          <w:rFonts w:ascii="Arial" w:hAnsi="Arial" w:cs="Arial"/>
          <w:color w:val="212529"/>
        </w:rPr>
      </w:pPr>
    </w:p>
    <w:p w14:paraId="3A02BEC3" w14:textId="572D773F" w:rsidR="00683370" w:rsidRPr="00780E51" w:rsidRDefault="00683370" w:rsidP="00683370">
      <w:pPr>
        <w:spacing w:before="100" w:beforeAutospacing="1" w:after="100" w:afterAutospacing="1"/>
        <w:rPr>
          <w:rFonts w:ascii="Arial" w:hAnsi="Arial" w:cs="Arial"/>
          <w:color w:val="212529"/>
        </w:rPr>
      </w:pPr>
      <w:r w:rsidRPr="00780E51">
        <w:rPr>
          <w:rFonts w:ascii="Arial" w:hAnsi="Arial" w:cs="Arial"/>
          <w:color w:val="212529"/>
        </w:rPr>
        <w:t>Tilley, N. (2005) Handbook of Crime Prevention and Community Safety, Cullompton: Willan</w:t>
      </w:r>
    </w:p>
    <w:p w14:paraId="0409332E" w14:textId="77777777" w:rsidR="00683370" w:rsidRDefault="00683370" w:rsidP="00683370">
      <w:pPr>
        <w:tabs>
          <w:tab w:val="left" w:pos="1987"/>
        </w:tabs>
        <w:rPr>
          <w:rStyle w:val="Hyperlink"/>
          <w:rFonts w:ascii="Arial" w:hAnsi="Arial" w:cs="Arial"/>
          <w:sz w:val="22"/>
          <w:szCs w:val="22"/>
        </w:rPr>
      </w:pPr>
    </w:p>
    <w:p w14:paraId="587F9925" w14:textId="3222FAE2" w:rsidR="00683370" w:rsidRDefault="00683370" w:rsidP="00683370">
      <w:pPr>
        <w:tabs>
          <w:tab w:val="left" w:pos="1987"/>
        </w:tabs>
        <w:rPr>
          <w:rStyle w:val="Hyperlink"/>
          <w:rFonts w:ascii="Arial" w:hAnsi="Arial" w:cs="Arial"/>
          <w:sz w:val="22"/>
          <w:szCs w:val="22"/>
        </w:rPr>
      </w:pPr>
    </w:p>
    <w:p w14:paraId="02FF6CCC" w14:textId="77777777" w:rsidR="00683370" w:rsidRPr="002C4996" w:rsidRDefault="00683370" w:rsidP="00683370">
      <w:pPr>
        <w:tabs>
          <w:tab w:val="left" w:pos="1987"/>
        </w:tabs>
        <w:rPr>
          <w:rFonts w:ascii="Arial" w:hAnsi="Arial" w:cs="Arial"/>
          <w:sz w:val="22"/>
          <w:szCs w:val="22"/>
        </w:rPr>
      </w:pPr>
    </w:p>
    <w:p w14:paraId="110F11EE" w14:textId="77777777" w:rsidR="00683370" w:rsidRPr="00E676F7" w:rsidRDefault="00683370" w:rsidP="00683370">
      <w:pPr>
        <w:ind w:right="237"/>
        <w:jc w:val="both"/>
      </w:pPr>
    </w:p>
    <w:p w14:paraId="1F74624B" w14:textId="4EEB9D87" w:rsidR="00314F29" w:rsidRDefault="00314F29" w:rsidP="00EA28F1">
      <w:pPr>
        <w:keepNext/>
        <w:spacing w:before="240" w:after="60"/>
        <w:ind w:right="237"/>
        <w:jc w:val="both"/>
      </w:pPr>
    </w:p>
    <w:p w14:paraId="40072C6B" w14:textId="6E3FDFAF" w:rsidR="00314F29" w:rsidRDefault="00314F29" w:rsidP="00EA28F1">
      <w:pPr>
        <w:keepNext/>
        <w:spacing w:before="240" w:after="60"/>
        <w:ind w:right="237"/>
        <w:jc w:val="both"/>
      </w:pPr>
    </w:p>
    <w:p w14:paraId="23751C1C" w14:textId="5EC4286D" w:rsidR="00314F29" w:rsidRDefault="00314F29" w:rsidP="00EA28F1">
      <w:pPr>
        <w:keepNext/>
        <w:spacing w:before="240" w:after="60"/>
        <w:ind w:right="237"/>
        <w:jc w:val="both"/>
      </w:pPr>
    </w:p>
    <w:p w14:paraId="6E6A3B59" w14:textId="77777777" w:rsidR="00314F29" w:rsidRDefault="00314F29" w:rsidP="00EA28F1">
      <w:pPr>
        <w:keepNext/>
        <w:spacing w:before="240" w:after="60"/>
        <w:ind w:right="237"/>
        <w:jc w:val="both"/>
      </w:pPr>
    </w:p>
    <w:sectPr w:rsidR="00314F2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56338" w14:textId="77777777" w:rsidR="00DF416E" w:rsidRDefault="00DF416E">
      <w:r>
        <w:separator/>
      </w:r>
    </w:p>
  </w:endnote>
  <w:endnote w:type="continuationSeparator" w:id="0">
    <w:p w14:paraId="44FAD112" w14:textId="77777777" w:rsidR="00DF416E" w:rsidRDefault="00DF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Open Sans">
    <w:altName w:val="Verdana"/>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ACF5A" w14:textId="77777777" w:rsidR="0098007E" w:rsidRDefault="009800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8007E" w:rsidRDefault="0098007E">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98007E" w:rsidRPr="00BB5EAA" w:rsidRDefault="0098007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C93F" w14:textId="77777777" w:rsidR="0098007E" w:rsidRDefault="00980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A3CE9" w14:textId="77777777" w:rsidR="00DF416E" w:rsidRDefault="00DF416E">
      <w:r>
        <w:separator/>
      </w:r>
    </w:p>
  </w:footnote>
  <w:footnote w:type="continuationSeparator" w:id="0">
    <w:p w14:paraId="08913D73" w14:textId="77777777" w:rsidR="00DF416E" w:rsidRDefault="00DF4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CE90A" w14:textId="77777777" w:rsidR="0098007E" w:rsidRDefault="009800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AD615" w14:textId="77777777" w:rsidR="0098007E" w:rsidRDefault="009800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8E79B" w14:textId="77777777" w:rsidR="0098007E" w:rsidRDefault="0098007E">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E5D57"/>
    <w:multiLevelType w:val="hybridMultilevel"/>
    <w:tmpl w:val="53ECE5BA"/>
    <w:lvl w:ilvl="0" w:tplc="CB8EB262">
      <w:start w:val="1"/>
      <w:numFmt w:val="decimal"/>
      <w:lvlText w:val="%1."/>
      <w:lvlJc w:val="left"/>
      <w:pPr>
        <w:ind w:left="720" w:hanging="360"/>
      </w:pPr>
    </w:lvl>
    <w:lvl w:ilvl="1" w:tplc="F072F3BA">
      <w:start w:val="1"/>
      <w:numFmt w:val="decimal"/>
      <w:lvlText w:val="%2."/>
      <w:lvlJc w:val="left"/>
      <w:pPr>
        <w:ind w:left="1440" w:hanging="360"/>
      </w:pPr>
    </w:lvl>
    <w:lvl w:ilvl="2" w:tplc="E57EC718">
      <w:start w:val="1"/>
      <w:numFmt w:val="lowerRoman"/>
      <w:lvlText w:val="%3."/>
      <w:lvlJc w:val="right"/>
      <w:pPr>
        <w:ind w:left="2160" w:hanging="180"/>
      </w:pPr>
    </w:lvl>
    <w:lvl w:ilvl="3" w:tplc="603A084C">
      <w:start w:val="1"/>
      <w:numFmt w:val="decimal"/>
      <w:lvlText w:val="%4."/>
      <w:lvlJc w:val="left"/>
      <w:pPr>
        <w:ind w:left="2880" w:hanging="360"/>
      </w:pPr>
    </w:lvl>
    <w:lvl w:ilvl="4" w:tplc="CCBCD6DC">
      <w:start w:val="1"/>
      <w:numFmt w:val="lowerLetter"/>
      <w:lvlText w:val="%5."/>
      <w:lvlJc w:val="left"/>
      <w:pPr>
        <w:ind w:left="3600" w:hanging="360"/>
      </w:pPr>
    </w:lvl>
    <w:lvl w:ilvl="5" w:tplc="43768E80">
      <w:start w:val="1"/>
      <w:numFmt w:val="lowerRoman"/>
      <w:lvlText w:val="%6."/>
      <w:lvlJc w:val="right"/>
      <w:pPr>
        <w:ind w:left="4320" w:hanging="180"/>
      </w:pPr>
    </w:lvl>
    <w:lvl w:ilvl="6" w:tplc="674C64D8">
      <w:start w:val="1"/>
      <w:numFmt w:val="decimal"/>
      <w:lvlText w:val="%7."/>
      <w:lvlJc w:val="left"/>
      <w:pPr>
        <w:ind w:left="5040" w:hanging="360"/>
      </w:pPr>
    </w:lvl>
    <w:lvl w:ilvl="7" w:tplc="2620248E">
      <w:start w:val="1"/>
      <w:numFmt w:val="lowerLetter"/>
      <w:lvlText w:val="%8."/>
      <w:lvlJc w:val="left"/>
      <w:pPr>
        <w:ind w:left="5760" w:hanging="360"/>
      </w:pPr>
    </w:lvl>
    <w:lvl w:ilvl="8" w:tplc="B52A8BD2">
      <w:start w:val="1"/>
      <w:numFmt w:val="lowerRoman"/>
      <w:lvlText w:val="%9."/>
      <w:lvlJc w:val="right"/>
      <w:pPr>
        <w:ind w:left="6480" w:hanging="180"/>
      </w:pPr>
    </w:lvl>
  </w:abstractNum>
  <w:abstractNum w:abstractNumId="3" w15:restartNumberingAfterBreak="0">
    <w:nsid w:val="524E2E9D"/>
    <w:multiLevelType w:val="multilevel"/>
    <w:tmpl w:val="0EF8C3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5"/>
  </w:num>
  <w:num w:numId="5">
    <w:abstractNumId w:val="4"/>
  </w:num>
  <w:num w:numId="6">
    <w:abstractNumId w:val="6"/>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3542"/>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332F"/>
    <w:rsid w:val="00130E83"/>
    <w:rsid w:val="001347F8"/>
    <w:rsid w:val="00137BB5"/>
    <w:rsid w:val="00137E05"/>
    <w:rsid w:val="001447F6"/>
    <w:rsid w:val="00147DE3"/>
    <w:rsid w:val="00150794"/>
    <w:rsid w:val="001608C4"/>
    <w:rsid w:val="0016475D"/>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26405"/>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1D38"/>
    <w:rsid w:val="00291ADD"/>
    <w:rsid w:val="00291F55"/>
    <w:rsid w:val="00294868"/>
    <w:rsid w:val="00295CA1"/>
    <w:rsid w:val="002A291A"/>
    <w:rsid w:val="002A5604"/>
    <w:rsid w:val="002B1701"/>
    <w:rsid w:val="002B23C3"/>
    <w:rsid w:val="002B443A"/>
    <w:rsid w:val="002B5B35"/>
    <w:rsid w:val="002C256A"/>
    <w:rsid w:val="002C496D"/>
    <w:rsid w:val="002C4996"/>
    <w:rsid w:val="002D05EB"/>
    <w:rsid w:val="002D2F29"/>
    <w:rsid w:val="002D2FD3"/>
    <w:rsid w:val="002D6BFC"/>
    <w:rsid w:val="002E7017"/>
    <w:rsid w:val="002F4F6E"/>
    <w:rsid w:val="003015C3"/>
    <w:rsid w:val="0030698D"/>
    <w:rsid w:val="0031350A"/>
    <w:rsid w:val="00314F29"/>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3085"/>
    <w:rsid w:val="00394EC2"/>
    <w:rsid w:val="0039713B"/>
    <w:rsid w:val="0039762B"/>
    <w:rsid w:val="003A0C37"/>
    <w:rsid w:val="003A1B6B"/>
    <w:rsid w:val="003A2F82"/>
    <w:rsid w:val="003A46C0"/>
    <w:rsid w:val="003A600E"/>
    <w:rsid w:val="003A6513"/>
    <w:rsid w:val="003B16C7"/>
    <w:rsid w:val="003C19F1"/>
    <w:rsid w:val="003C1ACE"/>
    <w:rsid w:val="003C4186"/>
    <w:rsid w:val="003C446D"/>
    <w:rsid w:val="003C458C"/>
    <w:rsid w:val="003C6185"/>
    <w:rsid w:val="003D0D2D"/>
    <w:rsid w:val="003D4710"/>
    <w:rsid w:val="003E16D7"/>
    <w:rsid w:val="003E197E"/>
    <w:rsid w:val="004046F0"/>
    <w:rsid w:val="0040668F"/>
    <w:rsid w:val="00412677"/>
    <w:rsid w:val="00412BA8"/>
    <w:rsid w:val="00417925"/>
    <w:rsid w:val="00426892"/>
    <w:rsid w:val="00430179"/>
    <w:rsid w:val="004348AE"/>
    <w:rsid w:val="004359EF"/>
    <w:rsid w:val="00435E9A"/>
    <w:rsid w:val="00436670"/>
    <w:rsid w:val="004376C0"/>
    <w:rsid w:val="0044115F"/>
    <w:rsid w:val="0044223A"/>
    <w:rsid w:val="00446792"/>
    <w:rsid w:val="00446F80"/>
    <w:rsid w:val="00447BD9"/>
    <w:rsid w:val="00450C83"/>
    <w:rsid w:val="00451851"/>
    <w:rsid w:val="00453343"/>
    <w:rsid w:val="004608B9"/>
    <w:rsid w:val="00460ADB"/>
    <w:rsid w:val="004638ED"/>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E62AA"/>
    <w:rsid w:val="00606E27"/>
    <w:rsid w:val="006108C9"/>
    <w:rsid w:val="00615C7E"/>
    <w:rsid w:val="0062158D"/>
    <w:rsid w:val="00621A27"/>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3370"/>
    <w:rsid w:val="00684B16"/>
    <w:rsid w:val="00694C00"/>
    <w:rsid w:val="00696F65"/>
    <w:rsid w:val="006A7A6D"/>
    <w:rsid w:val="006B5E67"/>
    <w:rsid w:val="006C2EB5"/>
    <w:rsid w:val="006D18A3"/>
    <w:rsid w:val="006D5970"/>
    <w:rsid w:val="006E481E"/>
    <w:rsid w:val="006E795F"/>
    <w:rsid w:val="006F4C7D"/>
    <w:rsid w:val="00700249"/>
    <w:rsid w:val="00702C08"/>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1F62"/>
    <w:rsid w:val="0075704F"/>
    <w:rsid w:val="00763B2D"/>
    <w:rsid w:val="00764270"/>
    <w:rsid w:val="00772924"/>
    <w:rsid w:val="00780E51"/>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190"/>
    <w:rsid w:val="00834F1D"/>
    <w:rsid w:val="00836FEC"/>
    <w:rsid w:val="008376A2"/>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5D46"/>
    <w:rsid w:val="00880539"/>
    <w:rsid w:val="008859E8"/>
    <w:rsid w:val="0088737B"/>
    <w:rsid w:val="00892716"/>
    <w:rsid w:val="00892CBD"/>
    <w:rsid w:val="00893067"/>
    <w:rsid w:val="008933DE"/>
    <w:rsid w:val="00895FCE"/>
    <w:rsid w:val="00897F3E"/>
    <w:rsid w:val="008A1BA8"/>
    <w:rsid w:val="008A21B4"/>
    <w:rsid w:val="008A4576"/>
    <w:rsid w:val="008B07DE"/>
    <w:rsid w:val="008B28E7"/>
    <w:rsid w:val="008C14C7"/>
    <w:rsid w:val="008C2FFB"/>
    <w:rsid w:val="008C3CDD"/>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8007E"/>
    <w:rsid w:val="00991FDA"/>
    <w:rsid w:val="009927A1"/>
    <w:rsid w:val="00997093"/>
    <w:rsid w:val="0099774D"/>
    <w:rsid w:val="009A310E"/>
    <w:rsid w:val="009A5F3B"/>
    <w:rsid w:val="009B0B61"/>
    <w:rsid w:val="009B28C0"/>
    <w:rsid w:val="009B395A"/>
    <w:rsid w:val="009B7136"/>
    <w:rsid w:val="009B7806"/>
    <w:rsid w:val="009C3AC2"/>
    <w:rsid w:val="009D010B"/>
    <w:rsid w:val="009D4365"/>
    <w:rsid w:val="009D4E3B"/>
    <w:rsid w:val="009D7BC9"/>
    <w:rsid w:val="009E0C5A"/>
    <w:rsid w:val="009E1982"/>
    <w:rsid w:val="009E4D2C"/>
    <w:rsid w:val="009F0978"/>
    <w:rsid w:val="009F3AEC"/>
    <w:rsid w:val="00A00081"/>
    <w:rsid w:val="00A015F7"/>
    <w:rsid w:val="00A10D56"/>
    <w:rsid w:val="00A12AAE"/>
    <w:rsid w:val="00A16DD1"/>
    <w:rsid w:val="00A21BBA"/>
    <w:rsid w:val="00A221AB"/>
    <w:rsid w:val="00A22441"/>
    <w:rsid w:val="00A23F3B"/>
    <w:rsid w:val="00A24406"/>
    <w:rsid w:val="00A25F64"/>
    <w:rsid w:val="00A27CC2"/>
    <w:rsid w:val="00A3273B"/>
    <w:rsid w:val="00A378E2"/>
    <w:rsid w:val="00A40ED6"/>
    <w:rsid w:val="00A45882"/>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0B14"/>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264A9"/>
    <w:rsid w:val="00D33491"/>
    <w:rsid w:val="00D44F8E"/>
    <w:rsid w:val="00D44FD0"/>
    <w:rsid w:val="00D45ECB"/>
    <w:rsid w:val="00D5733C"/>
    <w:rsid w:val="00D5750D"/>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416E"/>
    <w:rsid w:val="00E03B6D"/>
    <w:rsid w:val="00E0649E"/>
    <w:rsid w:val="00E17160"/>
    <w:rsid w:val="00E35BEC"/>
    <w:rsid w:val="00E42C62"/>
    <w:rsid w:val="00E43AD5"/>
    <w:rsid w:val="00E50821"/>
    <w:rsid w:val="00E50EF8"/>
    <w:rsid w:val="00E51F91"/>
    <w:rsid w:val="00E56136"/>
    <w:rsid w:val="00E676F7"/>
    <w:rsid w:val="00E7086E"/>
    <w:rsid w:val="00E7374A"/>
    <w:rsid w:val="00E73C41"/>
    <w:rsid w:val="00E7598F"/>
    <w:rsid w:val="00E76F60"/>
    <w:rsid w:val="00E83D90"/>
    <w:rsid w:val="00E83F28"/>
    <w:rsid w:val="00E83F91"/>
    <w:rsid w:val="00E86620"/>
    <w:rsid w:val="00E902EC"/>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15"/>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692C"/>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96"/>
    <w:rPr>
      <w:sz w:val="24"/>
      <w:szCs w:val="24"/>
      <w:lang w:eastAsia="en-GB"/>
    </w:rPr>
  </w:style>
  <w:style w:type="paragraph" w:styleId="Heading1">
    <w:name w:val="heading 1"/>
    <w:basedOn w:val="Normal"/>
    <w:next w:val="Normal"/>
    <w:qFormat/>
    <w:pPr>
      <w:keepNext/>
      <w:overflowPunct w:val="0"/>
      <w:autoSpaceDE w:val="0"/>
      <w:autoSpaceDN w:val="0"/>
      <w:adjustRightInd w:val="0"/>
      <w:spacing w:before="240" w:after="60"/>
      <w:textAlignment w:val="baseline"/>
      <w:outlineLvl w:val="0"/>
    </w:pPr>
    <w:rPr>
      <w:rFonts w:ascii="Arial" w:hAnsi="Arial" w:cs="Arial"/>
      <w:b/>
      <w:color w:val="000000"/>
      <w:kern w:val="28"/>
      <w:sz w:val="28"/>
      <w:szCs w:val="20"/>
    </w:rPr>
  </w:style>
  <w:style w:type="paragraph" w:styleId="Heading2">
    <w:name w:val="heading 2"/>
    <w:basedOn w:val="Normal"/>
    <w:next w:val="Normal"/>
    <w:link w:val="Heading2Char"/>
    <w:uiPriority w:val="9"/>
    <w:qFormat/>
    <w:rsid w:val="00F927A1"/>
    <w:pPr>
      <w:keepNext/>
      <w:overflowPunct w:val="0"/>
      <w:autoSpaceDE w:val="0"/>
      <w:autoSpaceDN w:val="0"/>
      <w:adjustRightInd w:val="0"/>
      <w:spacing w:before="240" w:after="60"/>
      <w:textAlignment w:val="baseline"/>
      <w:outlineLvl w:val="1"/>
    </w:pPr>
    <w:rPr>
      <w:rFonts w:ascii="Cambria" w:hAnsi="Cambria"/>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paragraph" w:styleId="Footer">
    <w:name w:val="footer"/>
    <w:basedOn w:val="Normal"/>
    <w:link w:val="FooterChar"/>
    <w:uiPriority w:val="99"/>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character" w:styleId="PageNumber">
    <w:name w:val="page number"/>
    <w:semiHidden/>
  </w:style>
  <w:style w:type="paragraph" w:styleId="BodyText">
    <w:name w:val="Body Text"/>
    <w:basedOn w:val="Normal"/>
    <w:semiHidden/>
    <w:pPr>
      <w:overflowPunct w:val="0"/>
      <w:autoSpaceDE w:val="0"/>
      <w:autoSpaceDN w:val="0"/>
      <w:adjustRightInd w:val="0"/>
      <w:textAlignment w:val="baseline"/>
    </w:pPr>
    <w:rPr>
      <w:rFonts w:ascii="Arial" w:hAnsi="Arial" w:cs="Arial"/>
      <w:b/>
      <w:color w:val="000000"/>
      <w:szCs w:val="20"/>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pPr>
      <w:overflowPunct w:val="0"/>
      <w:autoSpaceDE w:val="0"/>
      <w:autoSpaceDN w:val="0"/>
      <w:adjustRightInd w:val="0"/>
      <w:textAlignment w:val="baseline"/>
    </w:pPr>
    <w:rPr>
      <w:rFonts w:ascii="Tahoma" w:hAnsi="Tahoma" w:cs="Tahoma"/>
      <w:color w:val="000000"/>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pPr>
      <w:overflowPunct w:val="0"/>
      <w:autoSpaceDE w:val="0"/>
      <w:autoSpaceDN w:val="0"/>
      <w:adjustRightInd w:val="0"/>
      <w:textAlignment w:val="baseline"/>
    </w:pPr>
    <w:rPr>
      <w:rFonts w:ascii="Arial" w:hAnsi="Arial" w:cs="Arial"/>
      <w:color w:val="000000"/>
      <w:sz w:val="20"/>
      <w:szCs w:val="20"/>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overflowPunct w:val="0"/>
      <w:autoSpaceDE w:val="0"/>
      <w:autoSpaceDN w:val="0"/>
      <w:adjustRightInd w:val="0"/>
      <w:spacing w:after="120"/>
      <w:textAlignment w:val="baseline"/>
    </w:pPr>
    <w:rPr>
      <w:rFonts w:ascii="Arial" w:hAnsi="Arial" w:cs="Arial"/>
      <w:color w:val="000000"/>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overflowPunct w:val="0"/>
      <w:autoSpaceDE w:val="0"/>
      <w:autoSpaceDN w:val="0"/>
      <w:adjustRightInd w:val="0"/>
      <w:ind w:left="720"/>
      <w:contextualSpacing/>
      <w:textAlignment w:val="baseline"/>
    </w:pPr>
    <w:rPr>
      <w:rFonts w:ascii="Arial" w:hAnsi="Arial" w:cs="Arial"/>
      <w:color w:val="000000"/>
      <w:sz w:val="20"/>
      <w:szCs w:val="20"/>
    </w:rPr>
  </w:style>
  <w:style w:type="paragraph" w:customStyle="1" w:styleId="TableParagraph">
    <w:name w:val="Table Paragraph"/>
    <w:basedOn w:val="Normal"/>
    <w:uiPriority w:val="1"/>
    <w:qFormat/>
    <w:rsid w:val="003769F6"/>
    <w:pPr>
      <w:widowControl w:val="0"/>
      <w:autoSpaceDE w:val="0"/>
      <w:autoSpaceDN w:val="0"/>
      <w:ind w:left="108"/>
    </w:pPr>
    <w:rPr>
      <w:rFonts w:ascii="Arial" w:eastAsia="Arial" w:hAnsi="Arial" w:cs="Arial"/>
      <w:sz w:val="22"/>
      <w:szCs w:val="22"/>
      <w:lang w:bidi="en-GB"/>
    </w:rPr>
  </w:style>
  <w:style w:type="paragraph" w:customStyle="1" w:styleId="paragraph">
    <w:name w:val="paragraph"/>
    <w:basedOn w:val="Normal"/>
    <w:rsid w:val="00A221AB"/>
    <w:pPr>
      <w:spacing w:before="100" w:beforeAutospacing="1" w:after="100" w:afterAutospacing="1"/>
    </w:pPr>
    <w:rPr>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314F29"/>
    <w:rPr>
      <w:color w:val="605E5C"/>
      <w:shd w:val="clear" w:color="auto" w:fill="E1DFDD"/>
    </w:rPr>
  </w:style>
  <w:style w:type="character" w:customStyle="1" w:styleId="apple-converted-space">
    <w:name w:val="apple-converted-space"/>
    <w:basedOn w:val="DefaultParagraphFont"/>
    <w:rsid w:val="004359EF"/>
  </w:style>
  <w:style w:type="paragraph" w:styleId="NormalWeb">
    <w:name w:val="Normal (Web)"/>
    <w:basedOn w:val="Normal"/>
    <w:uiPriority w:val="99"/>
    <w:unhideWhenUsed/>
    <w:rsid w:val="004359E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17864720">
      <w:bodyDiv w:val="1"/>
      <w:marLeft w:val="0"/>
      <w:marRight w:val="0"/>
      <w:marTop w:val="0"/>
      <w:marBottom w:val="0"/>
      <w:divBdr>
        <w:top w:val="none" w:sz="0" w:space="0" w:color="auto"/>
        <w:left w:val="none" w:sz="0" w:space="0" w:color="auto"/>
        <w:bottom w:val="none" w:sz="0" w:space="0" w:color="auto"/>
        <w:right w:val="none" w:sz="0" w:space="0" w:color="auto"/>
      </w:divBdr>
      <w:divsChild>
        <w:div w:id="1706060274">
          <w:marLeft w:val="0"/>
          <w:marRight w:val="0"/>
          <w:marTop w:val="0"/>
          <w:marBottom w:val="0"/>
          <w:divBdr>
            <w:top w:val="none" w:sz="0" w:space="0" w:color="auto"/>
            <w:left w:val="none" w:sz="0" w:space="0" w:color="auto"/>
            <w:bottom w:val="none" w:sz="0" w:space="0" w:color="auto"/>
            <w:right w:val="none" w:sz="0" w:space="0" w:color="auto"/>
          </w:divBdr>
          <w:divsChild>
            <w:div w:id="613639995">
              <w:marLeft w:val="0"/>
              <w:marRight w:val="0"/>
              <w:marTop w:val="0"/>
              <w:marBottom w:val="0"/>
              <w:divBdr>
                <w:top w:val="none" w:sz="0" w:space="0" w:color="auto"/>
                <w:left w:val="none" w:sz="0" w:space="0" w:color="auto"/>
                <w:bottom w:val="none" w:sz="0" w:space="0" w:color="auto"/>
                <w:right w:val="none" w:sz="0" w:space="0" w:color="auto"/>
              </w:divBdr>
              <w:divsChild>
                <w:div w:id="127791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766651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026950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search-proquest-com.ezproxy.uwtsd.ac.uk/docview/747969212/98D6AD3295424166PQ/1?accountid=130472" TargetMode="External"/><Relationship Id="rId3" Type="http://schemas.openxmlformats.org/officeDocument/2006/relationships/customXml" Target="../customXml/item3.xml"/><Relationship Id="rId21" Type="http://schemas.openxmlformats.org/officeDocument/2006/relationships/hyperlink" Target="https://assets.college.police.uk/s3fs-public/2021-02/code_of_ethics.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journals-sagepub-com.ezproxy.uwtsd.ac.uk/doi/abs/10.1350/ijps.2013.15.1.30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assets.college.police.uk/s3fs-public/moj-victims-code-2020.pdf"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journals-sagepub-com.ezproxy.uwtsd.ac.uk/doi/abs/10.1350/ijps.2013.15.1.303"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What-we-do/Development/Promotion/police-leadership-guiding-principles/Pages/Police-leadership-guiding-principles.aspx" TargetMode="External"/><Relationship Id="rId28" Type="http://schemas.openxmlformats.org/officeDocument/2006/relationships/hyperlink" Target="https://www.npcc.police.uk/Crime%20Ops%20Committee/NVAP.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college.police.uk/research/crime-reduction-toolkit/problem-oriented-polic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assets.college.police.uk/s3fs-public/guiding-principles-for-organisational-leadershippdf" TargetMode="External"/><Relationship Id="rId27" Type="http://schemas.openxmlformats.org/officeDocument/2006/relationships/hyperlink" Target="https://www.college.police.uk/guidance/victims-code/victims-rights-policing" TargetMode="External"/><Relationship Id="rId30" Type="http://schemas.openxmlformats.org/officeDocument/2006/relationships/hyperlink" Target="https://www.victimsupport.org.uk/wp-content/uploads/2022/02/P2714_08-Domestic-Abuse-leaflet.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3D16191-6274-4B4E-B431-B7F7EEC06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34</Pages>
  <Words>8845</Words>
  <Characters>50422</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Louise Blanche</cp:lastModifiedBy>
  <cp:revision>31</cp:revision>
  <cp:lastPrinted>2014-08-26T08:55:00Z</cp:lastPrinted>
  <dcterms:created xsi:type="dcterms:W3CDTF">2022-01-04T21:29:00Z</dcterms:created>
  <dcterms:modified xsi:type="dcterms:W3CDTF">2022-08-08T22:31:00Z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2022-01-04T21:28:44Z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55208c84-b017-47a5-be04-8017740c7362</vt:lpwstr>
  </property>
  <property fmtid="{D5CDD505-2E9C-101B-9397-08002B2CF9AE}" pid="9" name="MSIP_Label_66cf8fe5-b7b7-4df7-b38d-1c61ac2f6639_ContentBits">
    <vt:lpwstr>0</vt:lpwstr>
  </property>
</Properties>
</file>