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5CC3937A" w:rsidR="004B0295" w:rsidRPr="004B0295" w:rsidRDefault="004B0295" w:rsidP="00D012E7">
      <w:pPr>
        <w:rPr>
          <w:rFonts w:cs="Arial"/>
          <w:b/>
          <w:bCs/>
          <w:sz w:val="22"/>
          <w:szCs w:val="22"/>
        </w:rPr>
      </w:pPr>
      <w:r w:rsidRPr="004B0295">
        <w:rPr>
          <w:rFonts w:cs="Arial"/>
          <w:b/>
          <w:bCs/>
          <w:sz w:val="22"/>
          <w:szCs w:val="22"/>
        </w:rPr>
        <w:t xml:space="preserve">Which project option are you taking? </w:t>
      </w:r>
    </w:p>
    <w:p w14:paraId="749B7DEC" w14:textId="77777777" w:rsidR="004B0295" w:rsidRPr="004B0295" w:rsidRDefault="004B0295" w:rsidP="00D012E7">
      <w:pPr>
        <w:rPr>
          <w:rFonts w:cs="Arial"/>
          <w:b/>
          <w:bCs/>
          <w:sz w:val="22"/>
          <w:szCs w:val="22"/>
        </w:rPr>
      </w:pPr>
    </w:p>
    <w:p w14:paraId="458FDB47" w14:textId="3CE2180A" w:rsidR="004B0295" w:rsidRPr="004B0295" w:rsidRDefault="004B0295" w:rsidP="00D012E7">
      <w:pPr>
        <w:rPr>
          <w:rFonts w:cs="Arial"/>
          <w:b/>
          <w:bCs/>
          <w:sz w:val="22"/>
          <w:szCs w:val="22"/>
        </w:rPr>
      </w:pPr>
      <w:r w:rsidRPr="004B0295">
        <w:rPr>
          <w:rFonts w:cs="Arial"/>
          <w:b/>
          <w:bCs/>
          <w:sz w:val="22"/>
          <w:szCs w:val="22"/>
        </w:rPr>
        <w:t>8,000 word project</w:t>
      </w:r>
      <w:r w:rsidR="00052275">
        <w:rPr>
          <w:rFonts w:cs="Arial"/>
          <w:b/>
          <w:bCs/>
          <w:sz w:val="22"/>
          <w:szCs w:val="22"/>
        </w:rPr>
        <w:t>.</w:t>
      </w:r>
      <w:r w:rsidRPr="004B0295">
        <w:rPr>
          <w:rFonts w:cs="Arial"/>
          <w:b/>
          <w:bCs/>
          <w:sz w:val="22"/>
          <w:szCs w:val="22"/>
        </w:rPr>
        <w:t xml:space="preserve">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3F0C8409" w:rsidR="00D012E7" w:rsidRPr="00D012E7" w:rsidRDefault="007C52A0" w:rsidP="00D4485A">
            <w:pPr>
              <w:pStyle w:val="BodyText"/>
              <w:jc w:val="both"/>
              <w:rPr>
                <w:rFonts w:cs="Arial"/>
                <w:b/>
                <w:bCs/>
                <w:sz w:val="22"/>
                <w:szCs w:val="22"/>
              </w:rPr>
            </w:pPr>
            <w:r>
              <w:rPr>
                <w:rFonts w:cs="Arial"/>
                <w:b/>
                <w:bCs/>
                <w:sz w:val="22"/>
                <w:szCs w:val="22"/>
              </w:rPr>
              <w:t>ROBERT HOLBROOK</w:t>
            </w:r>
          </w:p>
        </w:tc>
        <w:tc>
          <w:tcPr>
            <w:tcW w:w="2835" w:type="dxa"/>
          </w:tcPr>
          <w:p w14:paraId="05BD7D38" w14:textId="77777777" w:rsidR="005C6CD8" w:rsidRDefault="00B948CD" w:rsidP="00D4485A">
            <w:pPr>
              <w:jc w:val="both"/>
              <w:rPr>
                <w:rFonts w:cs="Arial"/>
                <w:b/>
                <w:bCs/>
                <w:sz w:val="22"/>
                <w:szCs w:val="22"/>
              </w:rPr>
            </w:pPr>
            <w:r>
              <w:rPr>
                <w:rFonts w:cs="Arial"/>
                <w:b/>
                <w:bCs/>
                <w:sz w:val="22"/>
                <w:szCs w:val="22"/>
              </w:rPr>
              <w:t>STUDENT I</w:t>
            </w:r>
            <w:r w:rsidR="005C6CD8" w:rsidRPr="00946F49">
              <w:rPr>
                <w:rFonts w:cs="Arial"/>
                <w:b/>
                <w:bCs/>
                <w:sz w:val="22"/>
                <w:szCs w:val="22"/>
              </w:rPr>
              <w:t xml:space="preserve">D No.: </w:t>
            </w:r>
          </w:p>
          <w:p w14:paraId="00DC83D5" w14:textId="24B3035E" w:rsidR="00AC7B65" w:rsidRPr="00946F49" w:rsidRDefault="00AC7B65" w:rsidP="00D4485A">
            <w:pPr>
              <w:jc w:val="both"/>
              <w:rPr>
                <w:rFonts w:cs="Arial"/>
                <w:sz w:val="22"/>
                <w:szCs w:val="22"/>
              </w:rPr>
            </w:pPr>
            <w:r w:rsidRPr="00AC7B65">
              <w:rPr>
                <w:rFonts w:cs="Arial"/>
                <w:sz w:val="22"/>
                <w:szCs w:val="22"/>
              </w:rPr>
              <w:t>2024197</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7F7271FC" w14:textId="77777777" w:rsidR="007C52A0" w:rsidRDefault="007C52A0" w:rsidP="00D4485A">
            <w:pPr>
              <w:jc w:val="both"/>
              <w:rPr>
                <w:rFonts w:cs="Arial"/>
                <w:b/>
                <w:bCs/>
                <w:i/>
                <w:iCs/>
                <w:sz w:val="22"/>
                <w:szCs w:val="22"/>
              </w:rPr>
            </w:pPr>
          </w:p>
          <w:p w14:paraId="61D176A6" w14:textId="643FD244" w:rsidR="007C52A0" w:rsidRDefault="007C52A0" w:rsidP="00D4485A">
            <w:pPr>
              <w:jc w:val="both"/>
              <w:rPr>
                <w:rFonts w:cs="Arial"/>
                <w:b/>
                <w:bCs/>
                <w:i/>
                <w:iCs/>
                <w:sz w:val="22"/>
                <w:szCs w:val="22"/>
              </w:rPr>
            </w:pPr>
            <w:r>
              <w:rPr>
                <w:rFonts w:cs="Arial"/>
                <w:b/>
                <w:bCs/>
                <w:i/>
                <w:iCs/>
                <w:sz w:val="22"/>
                <w:szCs w:val="22"/>
              </w:rPr>
              <w:t>An exploration into the need for enhanced training to improve police officers understanding of neurodiversity within the Criminal Justice System.</w:t>
            </w:r>
          </w:p>
          <w:p w14:paraId="31494DF1" w14:textId="77777777" w:rsidR="007C52A0" w:rsidRPr="007C52A0" w:rsidRDefault="007C52A0" w:rsidP="00D4485A">
            <w:pPr>
              <w:jc w:val="both"/>
              <w:rPr>
                <w:rFonts w:cs="Arial"/>
                <w:b/>
                <w:bCs/>
                <w:i/>
                <w:i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63D11C1D" w14:textId="6B7DFE12" w:rsidR="007C52A0" w:rsidRDefault="00B855CD" w:rsidP="00D4485A">
            <w:pPr>
              <w:jc w:val="both"/>
              <w:rPr>
                <w:rFonts w:cs="Arial"/>
                <w:sz w:val="22"/>
                <w:szCs w:val="22"/>
              </w:rPr>
            </w:pPr>
            <w:r>
              <w:rPr>
                <w:rFonts w:cs="Arial"/>
                <w:sz w:val="22"/>
                <w:szCs w:val="22"/>
              </w:rPr>
              <w:t>‘At least one in three people moving through the justice system are thought to be neurodivergent…’ (Kirby 2021)</w:t>
            </w:r>
          </w:p>
          <w:p w14:paraId="258FBAEF" w14:textId="77777777" w:rsidR="005A4553" w:rsidRDefault="00B855CD" w:rsidP="00D4485A">
            <w:pPr>
              <w:jc w:val="both"/>
              <w:rPr>
                <w:rFonts w:cs="Arial"/>
                <w:sz w:val="22"/>
                <w:szCs w:val="22"/>
              </w:rPr>
            </w:pPr>
            <w:r>
              <w:rPr>
                <w:rFonts w:cs="Arial"/>
                <w:sz w:val="22"/>
                <w:szCs w:val="22"/>
              </w:rPr>
              <w:t xml:space="preserve">This recent finding emphasises the importance of police </w:t>
            </w:r>
            <w:r w:rsidR="008A4515">
              <w:rPr>
                <w:rFonts w:cs="Arial"/>
                <w:sz w:val="22"/>
                <w:szCs w:val="22"/>
              </w:rPr>
              <w:t>officers</w:t>
            </w:r>
            <w:r>
              <w:rPr>
                <w:rFonts w:cs="Arial"/>
                <w:sz w:val="22"/>
                <w:szCs w:val="22"/>
              </w:rPr>
              <w:t xml:space="preserve"> being able to access appropriate training to develop their understanding and awareness of neurodiversity </w:t>
            </w:r>
            <w:r w:rsidR="008A4515">
              <w:rPr>
                <w:rFonts w:cs="Arial"/>
                <w:sz w:val="22"/>
                <w:szCs w:val="22"/>
              </w:rPr>
              <w:t xml:space="preserve">in order to improve their interactions with </w:t>
            </w:r>
            <w:r w:rsidR="00516651">
              <w:rPr>
                <w:rFonts w:cs="Arial"/>
                <w:sz w:val="22"/>
                <w:szCs w:val="22"/>
              </w:rPr>
              <w:t xml:space="preserve">those who identify as neurodiverse. </w:t>
            </w:r>
            <w:r w:rsidR="007A12E3">
              <w:rPr>
                <w:rFonts w:cs="Arial"/>
                <w:sz w:val="22"/>
                <w:szCs w:val="22"/>
              </w:rPr>
              <w:t>The National Autistic Society describes experiences with the criminal justice system as ‘incredibly traumatic</w:t>
            </w:r>
            <w:r w:rsidR="00C1667A">
              <w:rPr>
                <w:rFonts w:cs="Arial"/>
                <w:sz w:val="22"/>
                <w:szCs w:val="22"/>
              </w:rPr>
              <w:t>’ for some people. Current research indicates a need to improve services for neurodivergent people linked with limited training opportunities for police officers</w:t>
            </w:r>
            <w:r w:rsidR="005A4553">
              <w:rPr>
                <w:rFonts w:cs="Arial"/>
                <w:sz w:val="22"/>
                <w:szCs w:val="22"/>
              </w:rPr>
              <w:t>, as identified by Gardner (2022).</w:t>
            </w:r>
          </w:p>
          <w:p w14:paraId="30A18403" w14:textId="160321EB" w:rsidR="00B855CD" w:rsidRPr="007C52A0" w:rsidRDefault="00F35C6A" w:rsidP="00D4485A">
            <w:pPr>
              <w:jc w:val="both"/>
              <w:rPr>
                <w:rFonts w:cs="Arial"/>
                <w:sz w:val="22"/>
                <w:szCs w:val="22"/>
              </w:rPr>
            </w:pPr>
            <w:r>
              <w:rPr>
                <w:rFonts w:cs="Arial"/>
                <w:sz w:val="22"/>
                <w:szCs w:val="22"/>
              </w:rPr>
              <w:t>I intend to explore what training opportunities are available for police constables and whether this has an impact on their understanding of neurodiversity.</w:t>
            </w:r>
            <w:r w:rsidR="00955F4B">
              <w:rPr>
                <w:rFonts w:cs="Arial"/>
                <w:sz w:val="22"/>
                <w:szCs w:val="22"/>
              </w:rPr>
              <w:t xml:space="preserve"> Further exploration into this topic is crucial in order to improve services for members of the public. It is also vital that police constables feel confident in their role when interacting with neurodiverse people. </w:t>
            </w:r>
            <w:r w:rsidR="005A4553">
              <w:rPr>
                <w:rFonts w:cs="Arial"/>
                <w:sz w:val="22"/>
                <w:szCs w:val="22"/>
              </w:rPr>
              <w:t xml:space="preserve">This area of research may also be of benefit to a range of services supporting those who are neurodiverse, for example charities, policy makers and those employed in social care perhaps. </w:t>
            </w:r>
          </w:p>
          <w:p w14:paraId="457D8A0F" w14:textId="77777777" w:rsidR="007C52A0" w:rsidRPr="002D0EF0" w:rsidRDefault="007C52A0" w:rsidP="00D4485A">
            <w:pPr>
              <w:jc w:val="both"/>
              <w:rPr>
                <w:rFonts w:cs="Arial"/>
                <w:b/>
                <w:bCs/>
                <w:sz w:val="22"/>
                <w:szCs w:val="22"/>
              </w:rPr>
            </w:pP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01AC70F9" w14:textId="77777777" w:rsidR="008A4515" w:rsidRDefault="008A4515" w:rsidP="00D4485A">
            <w:pPr>
              <w:jc w:val="both"/>
              <w:rPr>
                <w:rFonts w:cs="Arial"/>
                <w:b/>
                <w:bCs/>
                <w:sz w:val="22"/>
                <w:szCs w:val="22"/>
              </w:rPr>
            </w:pPr>
          </w:p>
          <w:p w14:paraId="1671BA0E" w14:textId="68FB35F9" w:rsidR="008A4515" w:rsidRDefault="008A4515" w:rsidP="008A4515">
            <w:pPr>
              <w:pStyle w:val="ListParagraph"/>
              <w:numPr>
                <w:ilvl w:val="0"/>
                <w:numId w:val="40"/>
              </w:numPr>
              <w:jc w:val="both"/>
              <w:rPr>
                <w:rFonts w:cs="Arial"/>
                <w:i/>
                <w:iCs/>
                <w:sz w:val="22"/>
                <w:szCs w:val="22"/>
              </w:rPr>
            </w:pPr>
            <w:r w:rsidRPr="008A4515">
              <w:rPr>
                <w:rFonts w:cs="Arial"/>
                <w:i/>
                <w:iCs/>
                <w:sz w:val="22"/>
                <w:szCs w:val="22"/>
              </w:rPr>
              <w:t>To explore the probability of police officers interacting with neurodiverse members of the public.</w:t>
            </w:r>
          </w:p>
          <w:p w14:paraId="102301BC" w14:textId="00E99222" w:rsidR="008A4515" w:rsidRDefault="008A4515" w:rsidP="008A4515">
            <w:pPr>
              <w:pStyle w:val="ListParagraph"/>
              <w:numPr>
                <w:ilvl w:val="0"/>
                <w:numId w:val="40"/>
              </w:numPr>
              <w:jc w:val="both"/>
              <w:rPr>
                <w:rFonts w:cs="Arial"/>
                <w:i/>
                <w:iCs/>
                <w:sz w:val="22"/>
                <w:szCs w:val="22"/>
              </w:rPr>
            </w:pPr>
            <w:r>
              <w:rPr>
                <w:rFonts w:cs="Arial"/>
                <w:i/>
                <w:iCs/>
                <w:sz w:val="22"/>
                <w:szCs w:val="22"/>
              </w:rPr>
              <w:lastRenderedPageBreak/>
              <w:t>To identify police officers existing knowledge, understanding and awareness of neurodiversity.</w:t>
            </w:r>
          </w:p>
          <w:p w14:paraId="2AE49856" w14:textId="1D97F723" w:rsidR="008A4515" w:rsidRDefault="008A4515" w:rsidP="008A4515">
            <w:pPr>
              <w:pStyle w:val="ListParagraph"/>
              <w:numPr>
                <w:ilvl w:val="0"/>
                <w:numId w:val="40"/>
              </w:numPr>
              <w:jc w:val="both"/>
              <w:rPr>
                <w:rFonts w:cs="Arial"/>
                <w:i/>
                <w:iCs/>
                <w:sz w:val="22"/>
                <w:szCs w:val="22"/>
              </w:rPr>
            </w:pPr>
            <w:r>
              <w:rPr>
                <w:rFonts w:cs="Arial"/>
                <w:i/>
                <w:iCs/>
                <w:sz w:val="22"/>
                <w:szCs w:val="22"/>
              </w:rPr>
              <w:t>To analyse existing research projects and media incidents identifying police conduct with neurodiverse members of the public.</w:t>
            </w:r>
          </w:p>
          <w:p w14:paraId="53C344DB" w14:textId="6E88003C" w:rsidR="008A4515" w:rsidRPr="008A4515" w:rsidRDefault="008A4515" w:rsidP="008A4515">
            <w:pPr>
              <w:pStyle w:val="ListParagraph"/>
              <w:numPr>
                <w:ilvl w:val="0"/>
                <w:numId w:val="40"/>
              </w:numPr>
              <w:jc w:val="both"/>
              <w:rPr>
                <w:rFonts w:cs="Arial"/>
                <w:i/>
                <w:iCs/>
                <w:sz w:val="22"/>
                <w:szCs w:val="22"/>
              </w:rPr>
            </w:pPr>
            <w:r>
              <w:rPr>
                <w:rFonts w:cs="Arial"/>
                <w:i/>
                <w:iCs/>
                <w:sz w:val="22"/>
                <w:szCs w:val="22"/>
              </w:rPr>
              <w:t xml:space="preserve">To outline requirements for tailored regulated training opportunities. </w:t>
            </w:r>
          </w:p>
          <w:p w14:paraId="620139B2" w14:textId="77777777" w:rsidR="008A4515" w:rsidRPr="008A4515" w:rsidRDefault="008A4515" w:rsidP="00D4485A">
            <w:pPr>
              <w:jc w:val="both"/>
              <w:rPr>
                <w:rFonts w:cs="Arial"/>
                <w:i/>
                <w:iCs/>
                <w:sz w:val="22"/>
                <w:szCs w:val="22"/>
              </w:rPr>
            </w:pP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41A009B9" w14:textId="77777777" w:rsidR="005903C2" w:rsidRDefault="005903C2" w:rsidP="00D4485A">
            <w:pPr>
              <w:rPr>
                <w:rFonts w:cs="Arial"/>
                <w:b/>
                <w:bCs/>
                <w:sz w:val="22"/>
                <w:szCs w:val="22"/>
              </w:rPr>
            </w:pPr>
          </w:p>
          <w:p w14:paraId="50565CF6" w14:textId="74DAD06B" w:rsidR="00DD046D" w:rsidRDefault="00544A24" w:rsidP="00D4485A">
            <w:pPr>
              <w:rPr>
                <w:rFonts w:cs="Arial"/>
                <w:sz w:val="22"/>
                <w:szCs w:val="22"/>
              </w:rPr>
            </w:pPr>
            <w:r>
              <w:rPr>
                <w:rFonts w:cs="Arial"/>
                <w:sz w:val="22"/>
                <w:szCs w:val="22"/>
              </w:rPr>
              <w:t>A preliminary literature review has identified some previous studies that have explored neurodiversity and the criminal justice system (CJS). As part of one of the key studies there was a focus on the importance of training and support for staff within the CJS</w:t>
            </w:r>
            <w:r w:rsidR="00DD046D">
              <w:rPr>
                <w:rFonts w:cs="Arial"/>
                <w:sz w:val="22"/>
                <w:szCs w:val="22"/>
              </w:rPr>
              <w:t xml:space="preserve"> to develop understanding and awareness of neurodiversity.</w:t>
            </w:r>
            <w:r>
              <w:rPr>
                <w:rFonts w:cs="Arial"/>
                <w:sz w:val="22"/>
                <w:szCs w:val="22"/>
              </w:rPr>
              <w:t xml:space="preserve"> </w:t>
            </w:r>
            <w:r w:rsidR="00DD046D">
              <w:rPr>
                <w:rFonts w:cs="Arial"/>
                <w:sz w:val="22"/>
                <w:szCs w:val="22"/>
              </w:rPr>
              <w:t xml:space="preserve">The study, commissioned in 2020, resulted in six recommendations. In relation to these recommendations my research endeavours to explore if such recommendations have been introduced or had an impact on services. Another study conducted </w:t>
            </w:r>
            <w:r w:rsidR="00601C1F">
              <w:rPr>
                <w:rFonts w:cs="Arial"/>
                <w:sz w:val="22"/>
                <w:szCs w:val="22"/>
              </w:rPr>
              <w:t>by Kirby</w:t>
            </w:r>
            <w:r w:rsidR="00DD046D">
              <w:rPr>
                <w:rFonts w:cs="Arial"/>
                <w:sz w:val="22"/>
                <w:szCs w:val="22"/>
              </w:rPr>
              <w:t xml:space="preserve"> </w:t>
            </w:r>
            <w:r w:rsidR="00601C1F">
              <w:rPr>
                <w:rFonts w:cs="Arial"/>
                <w:sz w:val="22"/>
                <w:szCs w:val="22"/>
              </w:rPr>
              <w:t>(</w:t>
            </w:r>
            <w:r w:rsidR="00DD046D">
              <w:rPr>
                <w:rFonts w:cs="Arial"/>
                <w:sz w:val="22"/>
                <w:szCs w:val="22"/>
              </w:rPr>
              <w:t>2021</w:t>
            </w:r>
            <w:r w:rsidR="00601C1F">
              <w:rPr>
                <w:rFonts w:cs="Arial"/>
                <w:sz w:val="22"/>
                <w:szCs w:val="22"/>
              </w:rPr>
              <w:t>)</w:t>
            </w:r>
            <w:r w:rsidR="00DD046D">
              <w:rPr>
                <w:rFonts w:cs="Arial"/>
                <w:sz w:val="22"/>
                <w:szCs w:val="22"/>
              </w:rPr>
              <w:t xml:space="preserve">, also identified the need for training </w:t>
            </w:r>
            <w:r w:rsidR="00601C1F">
              <w:rPr>
                <w:rFonts w:cs="Arial"/>
                <w:sz w:val="22"/>
                <w:szCs w:val="22"/>
              </w:rPr>
              <w:t>around neurodiversity to support staff within the youth justice system.</w:t>
            </w:r>
          </w:p>
          <w:p w14:paraId="5B999220" w14:textId="04FA90C0" w:rsidR="00544A24" w:rsidRDefault="00601C1F" w:rsidP="00D4485A">
            <w:pPr>
              <w:rPr>
                <w:rFonts w:cs="Arial"/>
                <w:sz w:val="22"/>
                <w:szCs w:val="22"/>
              </w:rPr>
            </w:pPr>
            <w:r>
              <w:rPr>
                <w:rFonts w:cs="Arial"/>
                <w:sz w:val="22"/>
                <w:szCs w:val="22"/>
              </w:rPr>
              <w:t xml:space="preserve">Current research indicates that a possible one in seven people are impacted by </w:t>
            </w:r>
            <w:r w:rsidR="005B5222">
              <w:rPr>
                <w:rFonts w:cs="Arial"/>
                <w:sz w:val="22"/>
                <w:szCs w:val="22"/>
              </w:rPr>
              <w:t>neurodivergent conditions. Therefore, it is vital that police officers feel confident in their interactions with the neurodiverse population. It is also crucial that members of the public feel supported by police constables.</w:t>
            </w:r>
          </w:p>
          <w:p w14:paraId="4AF5A7CC" w14:textId="77777777" w:rsidR="00544A24" w:rsidRPr="00544A24" w:rsidRDefault="00544A24" w:rsidP="00D4485A">
            <w:pPr>
              <w:rPr>
                <w:rFonts w:cs="Arial"/>
                <w:sz w:val="22"/>
                <w:szCs w:val="22"/>
              </w:rPr>
            </w:pPr>
          </w:p>
          <w:p w14:paraId="4C149CCC" w14:textId="77777777" w:rsidR="00F97991" w:rsidRPr="005903C2" w:rsidRDefault="00F97991" w:rsidP="00D4485A">
            <w:pPr>
              <w:rPr>
                <w:rFonts w:cs="Arial"/>
                <w:sz w:val="22"/>
                <w:szCs w:val="22"/>
              </w:rPr>
            </w:pPr>
          </w:p>
          <w:p w14:paraId="4964BE3B" w14:textId="77777777" w:rsidR="005C6CD8" w:rsidRPr="00D012E7" w:rsidRDefault="005C6CD8" w:rsidP="005B5222">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5CFD7210" w14:textId="77777777" w:rsidR="00950442" w:rsidRDefault="00950442" w:rsidP="00D4485A">
            <w:pPr>
              <w:rPr>
                <w:rFonts w:cs="Arial"/>
                <w:b/>
                <w:bCs/>
                <w:sz w:val="22"/>
                <w:szCs w:val="22"/>
              </w:rPr>
            </w:pPr>
          </w:p>
          <w:p w14:paraId="62EA098D" w14:textId="2E4B23DD" w:rsidR="00950442" w:rsidRDefault="00950442" w:rsidP="00D4485A">
            <w:pPr>
              <w:rPr>
                <w:rFonts w:cs="Arial"/>
                <w:sz w:val="22"/>
                <w:szCs w:val="22"/>
              </w:rPr>
            </w:pPr>
            <w:r>
              <w:rPr>
                <w:rFonts w:cs="Arial"/>
                <w:sz w:val="22"/>
                <w:szCs w:val="22"/>
              </w:rPr>
              <w:t xml:space="preserve">I intend to conduct an interview with a Custody Sergeant which will include both closed and open questions. </w:t>
            </w:r>
          </w:p>
          <w:p w14:paraId="75396330" w14:textId="359F1310" w:rsidR="00950442" w:rsidRDefault="00950442" w:rsidP="00D4485A">
            <w:pPr>
              <w:rPr>
                <w:rFonts w:cs="Arial"/>
                <w:sz w:val="22"/>
                <w:szCs w:val="22"/>
              </w:rPr>
            </w:pPr>
            <w:r>
              <w:rPr>
                <w:rFonts w:cs="Arial"/>
                <w:sz w:val="22"/>
                <w:szCs w:val="22"/>
              </w:rPr>
              <w:t>I intend to compile a questionnaire for colleagues to gather information regarding their current opinions of supporting neurodiverse members of the public.</w:t>
            </w:r>
          </w:p>
          <w:p w14:paraId="67F448FF" w14:textId="73F75E0A" w:rsidR="00950442" w:rsidRDefault="00950442" w:rsidP="00D4485A">
            <w:pPr>
              <w:rPr>
                <w:rFonts w:cs="Arial"/>
                <w:sz w:val="22"/>
                <w:szCs w:val="22"/>
              </w:rPr>
            </w:pPr>
            <w:r>
              <w:rPr>
                <w:rFonts w:cs="Arial"/>
                <w:sz w:val="22"/>
                <w:szCs w:val="22"/>
              </w:rPr>
              <w:t>I will use basic research methods. I will conduct quantitative research when collecting data regarding the most recent figures related to neurodiversity in the UK.</w:t>
            </w:r>
          </w:p>
          <w:p w14:paraId="66628F0E" w14:textId="6A108986" w:rsidR="00950442" w:rsidRDefault="00950442" w:rsidP="00D4485A">
            <w:pPr>
              <w:rPr>
                <w:rFonts w:cs="Arial"/>
                <w:sz w:val="22"/>
                <w:szCs w:val="22"/>
              </w:rPr>
            </w:pPr>
            <w:r>
              <w:rPr>
                <w:rFonts w:cs="Arial"/>
                <w:sz w:val="22"/>
                <w:szCs w:val="22"/>
              </w:rPr>
              <w:t xml:space="preserve">I will conduct qualitative research through questionnaires and interviews to gain people’s opinions, beliefs and current thoughts. </w:t>
            </w:r>
          </w:p>
          <w:p w14:paraId="07CC72C4" w14:textId="32AB1292" w:rsidR="00950442" w:rsidRPr="00950442" w:rsidRDefault="00950442" w:rsidP="00D4485A">
            <w:pPr>
              <w:rPr>
                <w:rFonts w:cs="Arial"/>
                <w:sz w:val="22"/>
                <w:szCs w:val="22"/>
              </w:rPr>
            </w:pPr>
            <w:r>
              <w:rPr>
                <w:rFonts w:cs="Arial"/>
                <w:sz w:val="22"/>
                <w:szCs w:val="22"/>
              </w:rPr>
              <w:t>These are appropriate methods as they are timely, accessible and enable me to gain the relevant information in order to conduct my research.</w:t>
            </w:r>
          </w:p>
          <w:p w14:paraId="36BA90C9" w14:textId="77777777" w:rsidR="005C6CD8" w:rsidRPr="00B61956" w:rsidRDefault="005C6CD8" w:rsidP="00950442">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0DB6B98B" w14:textId="77777777" w:rsidR="00950442" w:rsidRDefault="00950442" w:rsidP="00D4485A">
            <w:pPr>
              <w:rPr>
                <w:rFonts w:asciiTheme="minorHAnsi" w:hAnsiTheme="minorHAnsi" w:cstheme="minorHAnsi"/>
                <w:sz w:val="22"/>
                <w:szCs w:val="22"/>
              </w:rPr>
            </w:pPr>
          </w:p>
          <w:p w14:paraId="21683A4A" w14:textId="2918A63A" w:rsidR="00950442" w:rsidRDefault="00950442" w:rsidP="00D4485A">
            <w:pPr>
              <w:rPr>
                <w:rFonts w:cs="Arial"/>
                <w:sz w:val="22"/>
                <w:szCs w:val="22"/>
              </w:rPr>
            </w:pPr>
            <w:r>
              <w:rPr>
                <w:rFonts w:cs="Arial"/>
                <w:sz w:val="22"/>
                <w:szCs w:val="22"/>
              </w:rPr>
              <w:t>The target sample will include…</w:t>
            </w:r>
          </w:p>
          <w:p w14:paraId="2B87B11B" w14:textId="77777777" w:rsidR="00950442" w:rsidRDefault="00950442" w:rsidP="00950442">
            <w:pPr>
              <w:pStyle w:val="ListParagraph"/>
              <w:numPr>
                <w:ilvl w:val="0"/>
                <w:numId w:val="41"/>
              </w:numPr>
              <w:rPr>
                <w:rFonts w:cs="Arial"/>
                <w:sz w:val="22"/>
                <w:szCs w:val="22"/>
              </w:rPr>
            </w:pPr>
            <w:r>
              <w:rPr>
                <w:rFonts w:cs="Arial"/>
                <w:sz w:val="22"/>
                <w:szCs w:val="22"/>
              </w:rPr>
              <w:t>Police Constables within my constabulary.</w:t>
            </w:r>
          </w:p>
          <w:p w14:paraId="2D01C003" w14:textId="79625C54" w:rsidR="005903C2" w:rsidRDefault="005903C2" w:rsidP="00950442">
            <w:pPr>
              <w:pStyle w:val="ListParagraph"/>
              <w:numPr>
                <w:ilvl w:val="0"/>
                <w:numId w:val="41"/>
              </w:numPr>
              <w:rPr>
                <w:rFonts w:cs="Arial"/>
                <w:sz w:val="22"/>
                <w:szCs w:val="22"/>
              </w:rPr>
            </w:pPr>
            <w:r>
              <w:rPr>
                <w:rFonts w:cs="Arial"/>
                <w:sz w:val="22"/>
                <w:szCs w:val="22"/>
              </w:rPr>
              <w:t>PCSO’s. (Police Community Support Officer)</w:t>
            </w:r>
          </w:p>
          <w:p w14:paraId="73114F37" w14:textId="25492F9B" w:rsidR="00950442" w:rsidRDefault="005903C2" w:rsidP="00950442">
            <w:pPr>
              <w:pStyle w:val="ListParagraph"/>
              <w:numPr>
                <w:ilvl w:val="0"/>
                <w:numId w:val="41"/>
              </w:numPr>
              <w:rPr>
                <w:rFonts w:cs="Arial"/>
                <w:sz w:val="22"/>
                <w:szCs w:val="22"/>
              </w:rPr>
            </w:pPr>
            <w:r>
              <w:rPr>
                <w:rFonts w:cs="Arial"/>
                <w:sz w:val="22"/>
                <w:szCs w:val="22"/>
              </w:rPr>
              <w:t xml:space="preserve">A senior member of staff (Custody Sergeant) </w:t>
            </w:r>
            <w:r w:rsidR="00950442">
              <w:rPr>
                <w:rFonts w:cs="Arial"/>
                <w:sz w:val="22"/>
                <w:szCs w:val="22"/>
              </w:rPr>
              <w:t xml:space="preserve"> </w:t>
            </w:r>
          </w:p>
          <w:p w14:paraId="50AFF513" w14:textId="2D796C0F" w:rsidR="005903C2" w:rsidRPr="005903C2" w:rsidRDefault="005903C2" w:rsidP="005903C2">
            <w:pPr>
              <w:rPr>
                <w:rFonts w:cs="Arial"/>
                <w:sz w:val="22"/>
                <w:szCs w:val="22"/>
              </w:rPr>
            </w:pPr>
            <w:r>
              <w:rPr>
                <w:rFonts w:cs="Arial"/>
                <w:sz w:val="22"/>
                <w:szCs w:val="22"/>
              </w:rPr>
              <w:t xml:space="preserve">This target sample includes my colleagues and frontline officers. Their feedback is crucial in developing a greater understanding of training needs. The information is also more accessible due to regular contact.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463EB885" w14:textId="77777777" w:rsidR="005903C2" w:rsidRDefault="005903C2" w:rsidP="00D4485A">
            <w:pPr>
              <w:jc w:val="both"/>
              <w:rPr>
                <w:rFonts w:cs="Arial"/>
                <w:sz w:val="22"/>
                <w:szCs w:val="22"/>
              </w:rPr>
            </w:pPr>
          </w:p>
          <w:p w14:paraId="101857D6" w14:textId="52BDE2E3" w:rsidR="005903C2" w:rsidRDefault="005903C2" w:rsidP="00D4485A">
            <w:pPr>
              <w:jc w:val="both"/>
              <w:rPr>
                <w:rFonts w:cs="Arial"/>
                <w:sz w:val="22"/>
                <w:szCs w:val="22"/>
              </w:rPr>
            </w:pPr>
            <w:r>
              <w:rPr>
                <w:rFonts w:cs="Arial"/>
                <w:sz w:val="22"/>
                <w:szCs w:val="22"/>
              </w:rPr>
              <w:t xml:space="preserve">Participation in this research may be met with reluctance from some colleagues if they are concerned about the confidentiality of their responses to questionnaires. Participants may require reassurance that their responses will be confidential and anonymous. </w:t>
            </w:r>
          </w:p>
          <w:p w14:paraId="3670A996" w14:textId="77777777" w:rsidR="005903C2" w:rsidRDefault="005903C2" w:rsidP="00D4485A">
            <w:pPr>
              <w:jc w:val="both"/>
              <w:rPr>
                <w:rFonts w:cs="Arial"/>
                <w:sz w:val="22"/>
                <w:szCs w:val="22"/>
              </w:rPr>
            </w:pPr>
          </w:p>
          <w:p w14:paraId="33DDCEE0" w14:textId="19E443C1" w:rsidR="005903C2" w:rsidRPr="005903C2" w:rsidRDefault="005903C2" w:rsidP="00D4485A">
            <w:pPr>
              <w:jc w:val="both"/>
              <w:rPr>
                <w:rFonts w:cs="Arial"/>
                <w:sz w:val="22"/>
                <w:szCs w:val="22"/>
              </w:rPr>
            </w:pPr>
            <w:r>
              <w:rPr>
                <w:rFonts w:cs="Arial"/>
                <w:sz w:val="22"/>
                <w:szCs w:val="22"/>
              </w:rPr>
              <w:t xml:space="preserve">Participants may have a personal experience related to the research topic. Again, reassurances of confidentiality </w:t>
            </w:r>
            <w:r w:rsidR="005B5222">
              <w:rPr>
                <w:rFonts w:cs="Arial"/>
                <w:sz w:val="22"/>
                <w:szCs w:val="22"/>
              </w:rPr>
              <w:t xml:space="preserve">will be essential. </w:t>
            </w:r>
          </w:p>
          <w:p w14:paraId="3A8D2F69" w14:textId="32A8541A" w:rsidR="00D4485A" w:rsidRPr="00D4485A" w:rsidRDefault="00D4485A" w:rsidP="00D4485A">
            <w:pPr>
              <w:jc w:val="both"/>
              <w:rPr>
                <w:rFonts w:cs="Arial"/>
                <w:color w:val="FF0000"/>
                <w:sz w:val="22"/>
                <w:szCs w:val="22"/>
              </w:rPr>
            </w:pP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2295DD23" w14:textId="77777777" w:rsidR="005903C2" w:rsidRDefault="005903C2" w:rsidP="00D4485A">
            <w:pPr>
              <w:jc w:val="both"/>
              <w:rPr>
                <w:rFonts w:cs="Arial"/>
                <w:b/>
                <w:bCs/>
                <w:sz w:val="22"/>
                <w:szCs w:val="22"/>
              </w:rPr>
            </w:pPr>
          </w:p>
          <w:p w14:paraId="4D3B2BBA" w14:textId="20648175" w:rsidR="005903C2" w:rsidRDefault="005903C2" w:rsidP="00D4485A">
            <w:pPr>
              <w:jc w:val="both"/>
              <w:rPr>
                <w:rFonts w:cs="Arial"/>
                <w:sz w:val="22"/>
                <w:szCs w:val="22"/>
              </w:rPr>
            </w:pPr>
            <w:r>
              <w:rPr>
                <w:rFonts w:cs="Arial"/>
                <w:b/>
                <w:bCs/>
                <w:sz w:val="22"/>
                <w:szCs w:val="22"/>
              </w:rPr>
              <w:t xml:space="preserve">Interview: </w:t>
            </w:r>
            <w:r>
              <w:rPr>
                <w:rFonts w:cs="Arial"/>
                <w:sz w:val="22"/>
                <w:szCs w:val="22"/>
              </w:rPr>
              <w:t>8 weeks.</w:t>
            </w:r>
          </w:p>
          <w:p w14:paraId="55916A46" w14:textId="77777777" w:rsidR="005903C2" w:rsidRDefault="005903C2" w:rsidP="00D4485A">
            <w:pPr>
              <w:jc w:val="both"/>
              <w:rPr>
                <w:rFonts w:cs="Arial"/>
                <w:sz w:val="22"/>
                <w:szCs w:val="22"/>
              </w:rPr>
            </w:pPr>
          </w:p>
          <w:p w14:paraId="0B570D51" w14:textId="2EB12C93" w:rsidR="005903C2" w:rsidRPr="005903C2" w:rsidRDefault="005903C2" w:rsidP="00D4485A">
            <w:pPr>
              <w:jc w:val="both"/>
              <w:rPr>
                <w:rFonts w:cs="Arial"/>
                <w:sz w:val="22"/>
                <w:szCs w:val="22"/>
              </w:rPr>
            </w:pPr>
            <w:r w:rsidRPr="005903C2">
              <w:rPr>
                <w:rFonts w:cs="Arial"/>
                <w:b/>
                <w:bCs/>
                <w:sz w:val="22"/>
                <w:szCs w:val="22"/>
              </w:rPr>
              <w:t xml:space="preserve">Questionnaires: </w:t>
            </w:r>
            <w:r>
              <w:rPr>
                <w:rFonts w:cs="Arial"/>
                <w:sz w:val="22"/>
                <w:szCs w:val="22"/>
              </w:rPr>
              <w:t>12 weeks.</w:t>
            </w:r>
          </w:p>
          <w:p w14:paraId="5652837C" w14:textId="5E07DB11" w:rsidR="00D4485A" w:rsidRPr="00D4485A" w:rsidRDefault="00D4485A"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0EA93F49" w14:textId="77777777" w:rsidR="00D4485A" w:rsidRDefault="00D4485A" w:rsidP="00516651">
            <w:pPr>
              <w:jc w:val="both"/>
              <w:rPr>
                <w:rFonts w:asciiTheme="minorHAnsi" w:hAnsiTheme="minorHAnsi" w:cstheme="minorHAnsi"/>
                <w:b/>
                <w:bCs/>
                <w:sz w:val="22"/>
                <w:szCs w:val="22"/>
              </w:rPr>
            </w:pPr>
          </w:p>
          <w:p w14:paraId="744D3D14" w14:textId="586DD096" w:rsidR="005B5222" w:rsidRPr="00A11277" w:rsidRDefault="00A11277" w:rsidP="00516651">
            <w:pPr>
              <w:jc w:val="both"/>
              <w:rPr>
                <w:rFonts w:cs="Arial"/>
                <w:sz w:val="22"/>
                <w:szCs w:val="22"/>
              </w:rPr>
            </w:pPr>
            <w:r>
              <w:rPr>
                <w:rFonts w:cs="Arial"/>
                <w:sz w:val="22"/>
                <w:szCs w:val="22"/>
              </w:rPr>
              <w:t xml:space="preserve">Her Majesty’s Inspectorate of Probation. </w:t>
            </w:r>
            <w:r w:rsidR="005B5222">
              <w:rPr>
                <w:rFonts w:cs="Arial"/>
                <w:sz w:val="22"/>
                <w:szCs w:val="22"/>
              </w:rPr>
              <w:t xml:space="preserve">Kirby, A. (2021) </w:t>
            </w:r>
            <w:r w:rsidR="005B5222">
              <w:rPr>
                <w:rFonts w:cs="Arial"/>
                <w:i/>
                <w:iCs/>
                <w:sz w:val="22"/>
                <w:szCs w:val="22"/>
              </w:rPr>
              <w:t>‘Neurodiversity- a whole child approach for youth justice</w:t>
            </w:r>
            <w:r w:rsidR="00621B26">
              <w:rPr>
                <w:rFonts w:cs="Arial"/>
                <w:i/>
                <w:iCs/>
                <w:sz w:val="22"/>
                <w:szCs w:val="22"/>
              </w:rPr>
              <w:t>. A review of evidence.’</w:t>
            </w:r>
            <w:r>
              <w:rPr>
                <w:rFonts w:cs="Arial"/>
                <w:i/>
                <w:iCs/>
                <w:sz w:val="22"/>
                <w:szCs w:val="22"/>
              </w:rPr>
              <w:t xml:space="preserve"> </w:t>
            </w:r>
          </w:p>
          <w:p w14:paraId="34920137" w14:textId="77777777" w:rsidR="00621B26" w:rsidRDefault="00621B26" w:rsidP="00516651">
            <w:pPr>
              <w:jc w:val="both"/>
              <w:rPr>
                <w:rFonts w:cs="Arial"/>
                <w:sz w:val="22"/>
                <w:szCs w:val="22"/>
              </w:rPr>
            </w:pPr>
          </w:p>
          <w:p w14:paraId="64E9FF16" w14:textId="45C8E26A" w:rsidR="00621B26" w:rsidRDefault="00621B26" w:rsidP="00516651">
            <w:pPr>
              <w:jc w:val="both"/>
              <w:rPr>
                <w:rFonts w:cs="Arial"/>
                <w:sz w:val="22"/>
                <w:szCs w:val="22"/>
              </w:rPr>
            </w:pPr>
            <w:r>
              <w:rPr>
                <w:rFonts w:cs="Arial"/>
                <w:sz w:val="22"/>
                <w:szCs w:val="22"/>
              </w:rPr>
              <w:t xml:space="preserve">Gardner, S (2022) </w:t>
            </w:r>
            <w:r>
              <w:rPr>
                <w:rFonts w:cs="Arial"/>
                <w:i/>
                <w:iCs/>
                <w:sz w:val="22"/>
                <w:szCs w:val="22"/>
              </w:rPr>
              <w:t>Neurodiversity training to better support the public.’</w:t>
            </w:r>
            <w:r>
              <w:rPr>
                <w:rFonts w:cs="Arial"/>
                <w:sz w:val="22"/>
                <w:szCs w:val="22"/>
              </w:rPr>
              <w:t xml:space="preserve"> December 2022.</w:t>
            </w:r>
            <w:r>
              <w:rPr>
                <w:rFonts w:cs="Arial"/>
                <w:i/>
                <w:iCs/>
                <w:sz w:val="22"/>
                <w:szCs w:val="22"/>
              </w:rPr>
              <w:t xml:space="preserve"> </w:t>
            </w:r>
            <w:r>
              <w:rPr>
                <w:rFonts w:cs="Arial"/>
                <w:sz w:val="22"/>
                <w:szCs w:val="22"/>
              </w:rPr>
              <w:t xml:space="preserve">Available at </w:t>
            </w:r>
            <w:hyperlink r:id="rId12" w:history="1">
              <w:r w:rsidRPr="008C1EA8">
                <w:rPr>
                  <w:rStyle w:val="Hyperlink"/>
                  <w:rFonts w:cs="Arial"/>
                  <w:sz w:val="22"/>
                  <w:szCs w:val="22"/>
                </w:rPr>
                <w:t>https://www.college.police.uk/article/neurodiversity-training-better-support-public</w:t>
              </w:r>
            </w:hyperlink>
          </w:p>
          <w:p w14:paraId="4E09AF0D" w14:textId="61651DBA" w:rsidR="00621B26" w:rsidRDefault="00621B26" w:rsidP="00516651">
            <w:pPr>
              <w:jc w:val="both"/>
              <w:rPr>
                <w:rFonts w:cs="Arial"/>
                <w:sz w:val="22"/>
                <w:szCs w:val="22"/>
              </w:rPr>
            </w:pPr>
            <w:r>
              <w:rPr>
                <w:rFonts w:cs="Arial"/>
                <w:sz w:val="22"/>
                <w:szCs w:val="22"/>
              </w:rPr>
              <w:t>(Accessed: 2</w:t>
            </w:r>
            <w:r w:rsidRPr="00621B26">
              <w:rPr>
                <w:rFonts w:cs="Arial"/>
                <w:sz w:val="22"/>
                <w:szCs w:val="22"/>
                <w:vertAlign w:val="superscript"/>
              </w:rPr>
              <w:t>nd</w:t>
            </w:r>
            <w:r>
              <w:rPr>
                <w:rFonts w:cs="Arial"/>
                <w:sz w:val="22"/>
                <w:szCs w:val="22"/>
              </w:rPr>
              <w:t xml:space="preserve"> May 2023.)</w:t>
            </w:r>
          </w:p>
          <w:p w14:paraId="1222A804" w14:textId="77777777" w:rsidR="00621B26" w:rsidRDefault="00621B26" w:rsidP="00516651">
            <w:pPr>
              <w:jc w:val="both"/>
              <w:rPr>
                <w:rFonts w:cs="Arial"/>
                <w:sz w:val="22"/>
                <w:szCs w:val="22"/>
              </w:rPr>
            </w:pPr>
          </w:p>
          <w:p w14:paraId="6FA9EA24" w14:textId="0D0BC74C" w:rsidR="00621B26" w:rsidRDefault="00A11277" w:rsidP="00516651">
            <w:pPr>
              <w:jc w:val="both"/>
              <w:rPr>
                <w:rFonts w:cs="Arial"/>
                <w:i/>
                <w:iCs/>
                <w:sz w:val="22"/>
                <w:szCs w:val="22"/>
              </w:rPr>
            </w:pPr>
            <w:r>
              <w:rPr>
                <w:rFonts w:cs="Arial"/>
                <w:sz w:val="22"/>
                <w:szCs w:val="22"/>
              </w:rPr>
              <w:t xml:space="preserve">Criminal Justice Joint Inspection (2021). </w:t>
            </w:r>
            <w:r>
              <w:rPr>
                <w:rFonts w:cs="Arial"/>
                <w:i/>
                <w:iCs/>
                <w:sz w:val="22"/>
                <w:szCs w:val="22"/>
              </w:rPr>
              <w:t xml:space="preserve">‘Neurodiversity in the Criminal Justice System, A review of evidence.’ </w:t>
            </w:r>
          </w:p>
          <w:p w14:paraId="03DAFA31" w14:textId="77777777" w:rsidR="00C1667A" w:rsidRPr="00A11277" w:rsidRDefault="00C1667A" w:rsidP="00516651">
            <w:pPr>
              <w:jc w:val="both"/>
              <w:rPr>
                <w:rFonts w:cs="Arial"/>
                <w:sz w:val="22"/>
                <w:szCs w:val="22"/>
              </w:rPr>
            </w:pPr>
          </w:p>
          <w:p w14:paraId="27CFC847" w14:textId="77777777" w:rsidR="005B5222" w:rsidRDefault="005B5222" w:rsidP="00516651">
            <w:pPr>
              <w:jc w:val="both"/>
              <w:rPr>
                <w:rFonts w:asciiTheme="minorHAnsi" w:hAnsiTheme="minorHAnsi" w:cstheme="minorHAnsi"/>
                <w:b/>
                <w:bCs/>
                <w:sz w:val="22"/>
                <w:szCs w:val="22"/>
              </w:rPr>
            </w:pPr>
          </w:p>
          <w:p w14:paraId="74269233" w14:textId="4959A204" w:rsidR="005B5222" w:rsidRDefault="005B5222" w:rsidP="00A11277">
            <w:pPr>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91A57" w14:textId="77777777" w:rsidR="00003BEC" w:rsidRDefault="00003BEC">
      <w:r>
        <w:separator/>
      </w:r>
    </w:p>
  </w:endnote>
  <w:endnote w:type="continuationSeparator" w:id="0">
    <w:p w14:paraId="6FCB7A90" w14:textId="77777777" w:rsidR="00003BEC" w:rsidRDefault="00003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F204DF" w14:textId="77777777" w:rsidR="00003BEC" w:rsidRDefault="00003BEC">
      <w:r>
        <w:separator/>
      </w:r>
    </w:p>
  </w:footnote>
  <w:footnote w:type="continuationSeparator" w:id="0">
    <w:p w14:paraId="1724D65E" w14:textId="77777777" w:rsidR="00003BEC" w:rsidRDefault="00003B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2602A0"/>
    <w:multiLevelType w:val="hybridMultilevel"/>
    <w:tmpl w:val="D9C4C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6A452A9C"/>
    <w:multiLevelType w:val="hybridMultilevel"/>
    <w:tmpl w:val="B8ECA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19"/>
  </w:num>
  <w:num w:numId="3">
    <w:abstractNumId w:val="15"/>
  </w:num>
  <w:num w:numId="4">
    <w:abstractNumId w:val="3"/>
  </w:num>
  <w:num w:numId="5">
    <w:abstractNumId w:val="9"/>
  </w:num>
  <w:num w:numId="6">
    <w:abstractNumId w:val="22"/>
  </w:num>
  <w:num w:numId="7">
    <w:abstractNumId w:val="40"/>
  </w:num>
  <w:num w:numId="8">
    <w:abstractNumId w:val="21"/>
  </w:num>
  <w:num w:numId="9">
    <w:abstractNumId w:val="6"/>
  </w:num>
  <w:num w:numId="10">
    <w:abstractNumId w:val="31"/>
  </w:num>
  <w:num w:numId="11">
    <w:abstractNumId w:val="39"/>
  </w:num>
  <w:num w:numId="12">
    <w:abstractNumId w:val="2"/>
  </w:num>
  <w:num w:numId="13">
    <w:abstractNumId w:val="18"/>
  </w:num>
  <w:num w:numId="14">
    <w:abstractNumId w:val="29"/>
  </w:num>
  <w:num w:numId="15">
    <w:abstractNumId w:val="17"/>
  </w:num>
  <w:num w:numId="16">
    <w:abstractNumId w:val="26"/>
  </w:num>
  <w:num w:numId="17">
    <w:abstractNumId w:val="13"/>
  </w:num>
  <w:num w:numId="18">
    <w:abstractNumId w:val="34"/>
  </w:num>
  <w:num w:numId="19">
    <w:abstractNumId w:val="12"/>
  </w:num>
  <w:num w:numId="20">
    <w:abstractNumId w:val="10"/>
  </w:num>
  <w:num w:numId="21">
    <w:abstractNumId w:val="25"/>
  </w:num>
  <w:num w:numId="22">
    <w:abstractNumId w:val="8"/>
  </w:num>
  <w:num w:numId="23">
    <w:abstractNumId w:val="28"/>
  </w:num>
  <w:num w:numId="24">
    <w:abstractNumId w:val="20"/>
  </w:num>
  <w:num w:numId="25">
    <w:abstractNumId w:val="38"/>
  </w:num>
  <w:num w:numId="26">
    <w:abstractNumId w:val="1"/>
  </w:num>
  <w:num w:numId="27">
    <w:abstractNumId w:val="27"/>
  </w:num>
  <w:num w:numId="28">
    <w:abstractNumId w:val="5"/>
  </w:num>
  <w:num w:numId="29">
    <w:abstractNumId w:val="23"/>
  </w:num>
  <w:num w:numId="30">
    <w:abstractNumId w:val="35"/>
  </w:num>
  <w:num w:numId="31">
    <w:abstractNumId w:val="0"/>
  </w:num>
  <w:num w:numId="32">
    <w:abstractNumId w:val="30"/>
  </w:num>
  <w:num w:numId="33">
    <w:abstractNumId w:val="11"/>
  </w:num>
  <w:num w:numId="34">
    <w:abstractNumId w:val="4"/>
  </w:num>
  <w:num w:numId="35">
    <w:abstractNumId w:val="14"/>
  </w:num>
  <w:num w:numId="36">
    <w:abstractNumId w:val="36"/>
  </w:num>
  <w:num w:numId="37">
    <w:abstractNumId w:val="16"/>
  </w:num>
  <w:num w:numId="38">
    <w:abstractNumId w:val="37"/>
  </w:num>
  <w:num w:numId="39">
    <w:abstractNumId w:val="24"/>
  </w:num>
  <w:num w:numId="40">
    <w:abstractNumId w:val="7"/>
  </w:num>
  <w:num w:numId="41">
    <w:abstractNumId w:val="3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03BEC"/>
    <w:rsid w:val="00011A21"/>
    <w:rsid w:val="00014B18"/>
    <w:rsid w:val="00024596"/>
    <w:rsid w:val="000248F1"/>
    <w:rsid w:val="0003187C"/>
    <w:rsid w:val="00033F9D"/>
    <w:rsid w:val="00037D7A"/>
    <w:rsid w:val="00052275"/>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75E6B"/>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2F08"/>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2F7FD3"/>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651"/>
    <w:rsid w:val="00516F07"/>
    <w:rsid w:val="005237D2"/>
    <w:rsid w:val="00533528"/>
    <w:rsid w:val="00541151"/>
    <w:rsid w:val="00542222"/>
    <w:rsid w:val="00544A24"/>
    <w:rsid w:val="00557E08"/>
    <w:rsid w:val="00560AB9"/>
    <w:rsid w:val="00561682"/>
    <w:rsid w:val="00563D06"/>
    <w:rsid w:val="00566209"/>
    <w:rsid w:val="00566254"/>
    <w:rsid w:val="005673F0"/>
    <w:rsid w:val="00572F9C"/>
    <w:rsid w:val="00576361"/>
    <w:rsid w:val="005814BE"/>
    <w:rsid w:val="005838FF"/>
    <w:rsid w:val="00584EAC"/>
    <w:rsid w:val="005903C2"/>
    <w:rsid w:val="00591815"/>
    <w:rsid w:val="005A0475"/>
    <w:rsid w:val="005A4553"/>
    <w:rsid w:val="005B1743"/>
    <w:rsid w:val="005B5222"/>
    <w:rsid w:val="005B5312"/>
    <w:rsid w:val="005C1B02"/>
    <w:rsid w:val="005C6A28"/>
    <w:rsid w:val="005C6CD8"/>
    <w:rsid w:val="005D34E2"/>
    <w:rsid w:val="005D38E0"/>
    <w:rsid w:val="005D7F73"/>
    <w:rsid w:val="005E041D"/>
    <w:rsid w:val="005F3D1D"/>
    <w:rsid w:val="005F3FE5"/>
    <w:rsid w:val="005F76B5"/>
    <w:rsid w:val="00601C1F"/>
    <w:rsid w:val="00602EDD"/>
    <w:rsid w:val="00605C85"/>
    <w:rsid w:val="0061124D"/>
    <w:rsid w:val="00621B26"/>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07B5"/>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A12E3"/>
    <w:rsid w:val="007B6E74"/>
    <w:rsid w:val="007C3B96"/>
    <w:rsid w:val="007C3D4F"/>
    <w:rsid w:val="007C4193"/>
    <w:rsid w:val="007C52A0"/>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A4515"/>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0442"/>
    <w:rsid w:val="00951273"/>
    <w:rsid w:val="00952A34"/>
    <w:rsid w:val="00955F4B"/>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277"/>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C7B65"/>
    <w:rsid w:val="00AD0EF5"/>
    <w:rsid w:val="00AD78D5"/>
    <w:rsid w:val="00AE3595"/>
    <w:rsid w:val="00AE621C"/>
    <w:rsid w:val="00AE62EC"/>
    <w:rsid w:val="00AF05ED"/>
    <w:rsid w:val="00AF0B30"/>
    <w:rsid w:val="00AF2A2F"/>
    <w:rsid w:val="00AF5325"/>
    <w:rsid w:val="00B02CEA"/>
    <w:rsid w:val="00B07B99"/>
    <w:rsid w:val="00B1115F"/>
    <w:rsid w:val="00B12AC0"/>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855CD"/>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667A"/>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02C2B"/>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046D"/>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35C6A"/>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97991"/>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lege.police.uk/article/neurodiversity-training-better-support-public"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796</Words>
  <Characters>4543</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Holbrook, Robert</cp:lastModifiedBy>
  <cp:revision>2</cp:revision>
  <cp:lastPrinted>2023-03-25T23:32:00Z</cp:lastPrinted>
  <dcterms:created xsi:type="dcterms:W3CDTF">2023-05-21T14:34:00Z</dcterms:created>
  <dcterms:modified xsi:type="dcterms:W3CDTF">2023-05-21T14:34:00Z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2023-03-25T23:32:37Z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ea4f323e-a783-4070-8839-d04963466a36</vt:lpwstr>
  </property>
  <property fmtid="{D5CDD505-2E9C-101B-9397-08002B2CF9AE}" pid="9" name="MSIP_Label_f2acd28b-79a3-4a0f-b0ff-4b75658b1549_ContentBits">
    <vt:lpwstr>0</vt:lpwstr>
  </property>
</Properties>
</file>