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E8FB2" w14:textId="77777777" w:rsidR="00E305C2" w:rsidRPr="00751787" w:rsidRDefault="00E305C2" w:rsidP="00E305C2">
      <w:pPr>
        <w:rPr>
          <w:rFonts w:ascii="Arial" w:hAnsi="Arial" w:cs="Arial"/>
          <w:b/>
          <w:bCs/>
          <w:i/>
          <w:iCs/>
          <w:sz w:val="24"/>
          <w:szCs w:val="24"/>
          <w:u w:val="single"/>
        </w:rPr>
      </w:pPr>
      <w:r w:rsidRPr="00751787">
        <w:rPr>
          <w:rFonts w:ascii="Arial" w:hAnsi="Arial" w:cs="Arial"/>
          <w:b/>
          <w:bCs/>
          <w:i/>
          <w:iCs/>
          <w:sz w:val="24"/>
          <w:szCs w:val="24"/>
          <w:u w:val="single"/>
        </w:rPr>
        <w:t>Literature review</w:t>
      </w:r>
    </w:p>
    <w:p w14:paraId="44F72CD7" w14:textId="7CD97964" w:rsidR="00530C9B" w:rsidRDefault="00530C9B" w:rsidP="00E305C2">
      <w:pPr>
        <w:rPr>
          <w:rFonts w:ascii="Arial" w:hAnsi="Arial" w:cs="Arial"/>
          <w:sz w:val="24"/>
          <w:szCs w:val="24"/>
        </w:rPr>
      </w:pPr>
      <w:r>
        <w:rPr>
          <w:rFonts w:ascii="Arial" w:hAnsi="Arial" w:cs="Arial"/>
          <w:sz w:val="24"/>
          <w:szCs w:val="24"/>
        </w:rPr>
        <w:t xml:space="preserve">Crime is an action or omission that occurs which is punishable by law. Crime is a social </w:t>
      </w:r>
      <w:r>
        <w:rPr>
          <w:rFonts w:ascii="Arial" w:hAnsi="Arial" w:cs="Arial"/>
          <w:sz w:val="24"/>
          <w:szCs w:val="24"/>
        </w:rPr>
        <w:t>construct;</w:t>
      </w:r>
      <w:r>
        <w:rPr>
          <w:rFonts w:ascii="Arial" w:hAnsi="Arial" w:cs="Arial"/>
          <w:sz w:val="24"/>
          <w:szCs w:val="24"/>
        </w:rPr>
        <w:t xml:space="preserve"> it is the factor that helps people understand what they can and cannot do within society. </w:t>
      </w:r>
      <w:r w:rsidR="00E305C2">
        <w:rPr>
          <w:rFonts w:ascii="Arial" w:hAnsi="Arial" w:cs="Arial"/>
          <w:sz w:val="24"/>
          <w:szCs w:val="24"/>
        </w:rPr>
        <w:t xml:space="preserve">There have been many debates on whether or not there is a direct link </w:t>
      </w:r>
      <w:r>
        <w:rPr>
          <w:rFonts w:ascii="Arial" w:hAnsi="Arial" w:cs="Arial"/>
          <w:sz w:val="24"/>
          <w:szCs w:val="24"/>
        </w:rPr>
        <w:t>between</w:t>
      </w:r>
      <w:r w:rsidR="00E305C2">
        <w:rPr>
          <w:rFonts w:ascii="Arial" w:hAnsi="Arial" w:cs="Arial"/>
          <w:sz w:val="24"/>
          <w:szCs w:val="24"/>
        </w:rPr>
        <w:t xml:space="preserve"> `nature vs nurture` having a big impact on anti-social and</w:t>
      </w:r>
      <w:r w:rsidR="00777834">
        <w:rPr>
          <w:rFonts w:ascii="Arial" w:hAnsi="Arial" w:cs="Arial"/>
          <w:sz w:val="24"/>
          <w:szCs w:val="24"/>
        </w:rPr>
        <w:t xml:space="preserve"> </w:t>
      </w:r>
      <w:r w:rsidR="00E305C2">
        <w:rPr>
          <w:rFonts w:ascii="Arial" w:hAnsi="Arial" w:cs="Arial"/>
          <w:sz w:val="24"/>
          <w:szCs w:val="24"/>
        </w:rPr>
        <w:t xml:space="preserve">criminal behaviour. </w:t>
      </w:r>
    </w:p>
    <w:p w14:paraId="3EF6C3CC" w14:textId="2421A127" w:rsidR="00614CA8" w:rsidRDefault="00E305C2" w:rsidP="00E305C2">
      <w:pPr>
        <w:rPr>
          <w:rFonts w:ascii="Arial" w:hAnsi="Arial" w:cs="Arial"/>
          <w:sz w:val="24"/>
          <w:szCs w:val="24"/>
        </w:rPr>
      </w:pPr>
      <w:r>
        <w:rPr>
          <w:rFonts w:ascii="Arial" w:hAnsi="Arial" w:cs="Arial"/>
          <w:sz w:val="24"/>
          <w:szCs w:val="24"/>
        </w:rPr>
        <w:t xml:space="preserve">There are numerous resources that </w:t>
      </w:r>
      <w:r>
        <w:rPr>
          <w:rFonts w:ascii="Arial" w:hAnsi="Arial" w:cs="Arial"/>
          <w:sz w:val="24"/>
          <w:szCs w:val="24"/>
        </w:rPr>
        <w:t xml:space="preserve">agrees and disagrees with </w:t>
      </w:r>
      <w:r>
        <w:rPr>
          <w:rFonts w:ascii="Arial" w:hAnsi="Arial" w:cs="Arial"/>
          <w:sz w:val="24"/>
          <w:szCs w:val="24"/>
        </w:rPr>
        <w:t xml:space="preserve">the theory that `nature vs nurture` </w:t>
      </w:r>
      <w:r w:rsidR="00530C9B">
        <w:rPr>
          <w:rFonts w:ascii="Arial" w:hAnsi="Arial" w:cs="Arial"/>
          <w:sz w:val="24"/>
          <w:szCs w:val="24"/>
        </w:rPr>
        <w:t>is the biggest cause of people committing crimes.</w:t>
      </w:r>
      <w:r w:rsidR="00777834">
        <w:rPr>
          <w:rFonts w:ascii="Arial" w:hAnsi="Arial" w:cs="Arial"/>
          <w:sz w:val="24"/>
          <w:szCs w:val="24"/>
        </w:rPr>
        <w:t xml:space="preserve"> One of these creditable resources is the </w:t>
      </w:r>
      <w:r w:rsidR="00C70D01">
        <w:rPr>
          <w:rFonts w:ascii="Arial" w:hAnsi="Arial" w:cs="Arial"/>
          <w:sz w:val="24"/>
          <w:szCs w:val="24"/>
        </w:rPr>
        <w:t>UK crimes s</w:t>
      </w:r>
      <w:r w:rsidR="000B60E4">
        <w:rPr>
          <w:rFonts w:ascii="Arial" w:hAnsi="Arial" w:cs="Arial"/>
          <w:sz w:val="24"/>
          <w:szCs w:val="24"/>
        </w:rPr>
        <w:t>tatistics</w:t>
      </w:r>
      <w:r w:rsidR="00777834">
        <w:rPr>
          <w:rFonts w:ascii="Arial" w:hAnsi="Arial" w:cs="Arial"/>
          <w:sz w:val="24"/>
          <w:szCs w:val="24"/>
        </w:rPr>
        <w:t>. This organisation has</w:t>
      </w:r>
      <w:r w:rsidR="000B60E4">
        <w:rPr>
          <w:rFonts w:ascii="Arial" w:hAnsi="Arial" w:cs="Arial"/>
          <w:sz w:val="24"/>
          <w:szCs w:val="24"/>
        </w:rPr>
        <w:t xml:space="preserve"> released figure</w:t>
      </w:r>
      <w:r w:rsidR="00777834">
        <w:rPr>
          <w:rFonts w:ascii="Arial" w:hAnsi="Arial" w:cs="Arial"/>
          <w:sz w:val="24"/>
          <w:szCs w:val="24"/>
        </w:rPr>
        <w:t>s</w:t>
      </w:r>
      <w:r w:rsidR="000B60E4">
        <w:rPr>
          <w:rFonts w:ascii="Arial" w:hAnsi="Arial" w:cs="Arial"/>
          <w:sz w:val="24"/>
          <w:szCs w:val="24"/>
        </w:rPr>
        <w:t xml:space="preserve"> that support</w:t>
      </w:r>
      <w:r w:rsidR="00777834">
        <w:rPr>
          <w:rFonts w:ascii="Arial" w:hAnsi="Arial" w:cs="Arial"/>
          <w:sz w:val="24"/>
          <w:szCs w:val="24"/>
        </w:rPr>
        <w:t>s</w:t>
      </w:r>
      <w:r w:rsidR="000B60E4">
        <w:rPr>
          <w:rFonts w:ascii="Arial" w:hAnsi="Arial" w:cs="Arial"/>
          <w:sz w:val="24"/>
          <w:szCs w:val="24"/>
        </w:rPr>
        <w:t xml:space="preserve"> the theory that nature vs nurture has an impact on </w:t>
      </w:r>
      <w:r w:rsidR="00C70D01">
        <w:rPr>
          <w:rFonts w:ascii="Arial" w:hAnsi="Arial" w:cs="Arial"/>
          <w:sz w:val="24"/>
          <w:szCs w:val="24"/>
        </w:rPr>
        <w:t xml:space="preserve">anti-social and criminal behaviour. Figures release shows that people in poverty </w:t>
      </w:r>
      <w:r w:rsidR="002A62CC">
        <w:rPr>
          <w:rFonts w:ascii="Arial" w:hAnsi="Arial" w:cs="Arial"/>
          <w:sz w:val="24"/>
          <w:szCs w:val="24"/>
        </w:rPr>
        <w:t xml:space="preserve">area such as Townhill/Mayhill </w:t>
      </w:r>
      <w:r w:rsidR="00777834">
        <w:rPr>
          <w:rFonts w:ascii="Arial" w:hAnsi="Arial" w:cs="Arial"/>
          <w:sz w:val="24"/>
          <w:szCs w:val="24"/>
        </w:rPr>
        <w:t>have committed the most crimes</w:t>
      </w:r>
      <w:r w:rsidR="00813F2D">
        <w:rPr>
          <w:rFonts w:ascii="Arial" w:hAnsi="Arial" w:cs="Arial"/>
          <w:sz w:val="24"/>
          <w:szCs w:val="24"/>
        </w:rPr>
        <w:t xml:space="preserve">. The statistics reported </w:t>
      </w:r>
      <w:r w:rsidR="00777834">
        <w:rPr>
          <w:rFonts w:ascii="Arial" w:hAnsi="Arial" w:cs="Arial"/>
          <w:sz w:val="24"/>
          <w:szCs w:val="24"/>
        </w:rPr>
        <w:t xml:space="preserve">showed </w:t>
      </w:r>
      <w:r w:rsidR="00813F2D">
        <w:rPr>
          <w:rFonts w:ascii="Arial" w:hAnsi="Arial" w:cs="Arial"/>
          <w:sz w:val="24"/>
          <w:szCs w:val="24"/>
        </w:rPr>
        <w:t xml:space="preserve">that violence and sexual offence </w:t>
      </w:r>
      <w:r w:rsidR="00777834">
        <w:rPr>
          <w:rFonts w:ascii="Arial" w:hAnsi="Arial" w:cs="Arial"/>
          <w:sz w:val="24"/>
          <w:szCs w:val="24"/>
        </w:rPr>
        <w:t>offences have increased by 33.9%. As of last month</w:t>
      </w:r>
      <w:r w:rsidR="004F4747">
        <w:rPr>
          <w:rFonts w:ascii="Arial" w:hAnsi="Arial" w:cs="Arial"/>
          <w:sz w:val="24"/>
          <w:szCs w:val="24"/>
        </w:rPr>
        <w:t xml:space="preserve"> alone</w:t>
      </w:r>
      <w:r w:rsidR="00777834">
        <w:rPr>
          <w:rFonts w:ascii="Arial" w:hAnsi="Arial" w:cs="Arial"/>
          <w:sz w:val="24"/>
          <w:szCs w:val="24"/>
        </w:rPr>
        <w:t>, 23 violent and sexual offence occurred</w:t>
      </w:r>
      <w:r w:rsidR="004F4747">
        <w:rPr>
          <w:rFonts w:ascii="Arial" w:hAnsi="Arial" w:cs="Arial"/>
          <w:sz w:val="24"/>
          <w:szCs w:val="24"/>
        </w:rPr>
        <w:t xml:space="preserve"> within this area </w:t>
      </w:r>
      <w:r w:rsidR="0031559B">
        <w:rPr>
          <w:rFonts w:ascii="Arial" w:hAnsi="Arial" w:cs="Arial"/>
          <w:sz w:val="24"/>
          <w:szCs w:val="24"/>
        </w:rPr>
        <w:t>(UK Crimes Statistics,2022)</w:t>
      </w:r>
      <w:r w:rsidR="002A62CC">
        <w:rPr>
          <w:rFonts w:ascii="Arial" w:hAnsi="Arial" w:cs="Arial"/>
          <w:sz w:val="24"/>
          <w:szCs w:val="24"/>
        </w:rPr>
        <w:t xml:space="preserve">. </w:t>
      </w:r>
      <w:r w:rsidR="00813F2D">
        <w:rPr>
          <w:rFonts w:ascii="Arial" w:hAnsi="Arial" w:cs="Arial"/>
          <w:sz w:val="24"/>
          <w:szCs w:val="24"/>
        </w:rPr>
        <w:t>C</w:t>
      </w:r>
      <w:r w:rsidR="002A62CC">
        <w:rPr>
          <w:rFonts w:ascii="Arial" w:hAnsi="Arial" w:cs="Arial"/>
          <w:sz w:val="24"/>
          <w:szCs w:val="24"/>
        </w:rPr>
        <w:t>ompar</w:t>
      </w:r>
      <w:r w:rsidR="004F4747">
        <w:rPr>
          <w:rFonts w:ascii="Arial" w:hAnsi="Arial" w:cs="Arial"/>
          <w:sz w:val="24"/>
          <w:szCs w:val="24"/>
        </w:rPr>
        <w:t>ing this</w:t>
      </w:r>
      <w:r w:rsidR="002A62CC">
        <w:rPr>
          <w:rFonts w:ascii="Arial" w:hAnsi="Arial" w:cs="Arial"/>
          <w:sz w:val="24"/>
          <w:szCs w:val="24"/>
        </w:rPr>
        <w:t xml:space="preserve"> to</w:t>
      </w:r>
      <w:r w:rsidR="00813F2D">
        <w:rPr>
          <w:rFonts w:ascii="Arial" w:hAnsi="Arial" w:cs="Arial"/>
          <w:sz w:val="24"/>
          <w:szCs w:val="24"/>
        </w:rPr>
        <w:t xml:space="preserve"> </w:t>
      </w:r>
      <w:r w:rsidR="0031559B">
        <w:rPr>
          <w:rFonts w:ascii="Arial" w:hAnsi="Arial" w:cs="Arial"/>
          <w:sz w:val="24"/>
          <w:szCs w:val="24"/>
        </w:rPr>
        <w:t>O</w:t>
      </w:r>
      <w:r w:rsidR="00813F2D">
        <w:rPr>
          <w:rFonts w:ascii="Arial" w:hAnsi="Arial" w:cs="Arial"/>
          <w:sz w:val="24"/>
          <w:szCs w:val="24"/>
        </w:rPr>
        <w:t>y</w:t>
      </w:r>
      <w:r w:rsidR="0031559B">
        <w:rPr>
          <w:rFonts w:ascii="Arial" w:hAnsi="Arial" w:cs="Arial"/>
          <w:sz w:val="24"/>
          <w:szCs w:val="24"/>
        </w:rPr>
        <w:t>s</w:t>
      </w:r>
      <w:r w:rsidR="00813F2D">
        <w:rPr>
          <w:rFonts w:ascii="Arial" w:hAnsi="Arial" w:cs="Arial"/>
          <w:sz w:val="24"/>
          <w:szCs w:val="24"/>
        </w:rPr>
        <w:t xml:space="preserve">termouth in </w:t>
      </w:r>
      <w:r w:rsidR="004F4747">
        <w:rPr>
          <w:rFonts w:ascii="Arial" w:hAnsi="Arial" w:cs="Arial"/>
          <w:sz w:val="24"/>
          <w:szCs w:val="24"/>
        </w:rPr>
        <w:t>M</w:t>
      </w:r>
      <w:r w:rsidR="00813F2D">
        <w:rPr>
          <w:rFonts w:ascii="Arial" w:hAnsi="Arial" w:cs="Arial"/>
          <w:sz w:val="24"/>
          <w:szCs w:val="24"/>
        </w:rPr>
        <w:t xml:space="preserve">umbles where crime rate </w:t>
      </w:r>
      <w:r w:rsidR="0031559B">
        <w:rPr>
          <w:rFonts w:ascii="Arial" w:hAnsi="Arial" w:cs="Arial"/>
          <w:sz w:val="24"/>
          <w:szCs w:val="24"/>
        </w:rPr>
        <w:t>has</w:t>
      </w:r>
      <w:r w:rsidR="00813F2D">
        <w:rPr>
          <w:rFonts w:ascii="Arial" w:hAnsi="Arial" w:cs="Arial"/>
          <w:sz w:val="24"/>
          <w:szCs w:val="24"/>
        </w:rPr>
        <w:t xml:space="preserve"> decreased</w:t>
      </w:r>
      <w:r w:rsidR="004F4747">
        <w:rPr>
          <w:rFonts w:ascii="Arial" w:hAnsi="Arial" w:cs="Arial"/>
          <w:sz w:val="24"/>
          <w:szCs w:val="24"/>
        </w:rPr>
        <w:t xml:space="preserve"> from Jan 2</w:t>
      </w:r>
      <w:r w:rsidR="00BF7A60">
        <w:rPr>
          <w:rFonts w:ascii="Arial" w:hAnsi="Arial" w:cs="Arial"/>
          <w:sz w:val="24"/>
          <w:szCs w:val="24"/>
        </w:rPr>
        <w:t>0</w:t>
      </w:r>
      <w:r w:rsidR="004F4747">
        <w:rPr>
          <w:rFonts w:ascii="Arial" w:hAnsi="Arial" w:cs="Arial"/>
          <w:sz w:val="24"/>
          <w:szCs w:val="24"/>
        </w:rPr>
        <w:t>21</w:t>
      </w:r>
      <w:r w:rsidR="00BF7A60">
        <w:rPr>
          <w:rFonts w:ascii="Arial" w:hAnsi="Arial" w:cs="Arial"/>
          <w:sz w:val="24"/>
          <w:szCs w:val="24"/>
        </w:rPr>
        <w:t xml:space="preserve"> to Dec 2021</w:t>
      </w:r>
      <w:r w:rsidR="00813F2D">
        <w:rPr>
          <w:rFonts w:ascii="Arial" w:hAnsi="Arial" w:cs="Arial"/>
          <w:sz w:val="24"/>
          <w:szCs w:val="24"/>
        </w:rPr>
        <w:t xml:space="preserve">. Statistics shows that violence and sexual offence decreased to 4 </w:t>
      </w:r>
      <w:r w:rsidR="00FA012B">
        <w:rPr>
          <w:rFonts w:ascii="Arial" w:hAnsi="Arial" w:cs="Arial"/>
          <w:sz w:val="24"/>
          <w:szCs w:val="24"/>
        </w:rPr>
        <w:t>offences</w:t>
      </w:r>
      <w:r w:rsidR="00813F2D">
        <w:rPr>
          <w:rFonts w:ascii="Arial" w:hAnsi="Arial" w:cs="Arial"/>
          <w:sz w:val="24"/>
          <w:szCs w:val="24"/>
        </w:rPr>
        <w:t xml:space="preserve"> </w:t>
      </w:r>
      <w:r w:rsidR="006D71B8">
        <w:rPr>
          <w:rFonts w:ascii="Arial" w:hAnsi="Arial" w:cs="Arial"/>
          <w:sz w:val="24"/>
          <w:szCs w:val="24"/>
        </w:rPr>
        <w:t>for month</w:t>
      </w:r>
      <w:r w:rsidR="00813F2D">
        <w:rPr>
          <w:rFonts w:ascii="Arial" w:hAnsi="Arial" w:cs="Arial"/>
          <w:sz w:val="24"/>
          <w:szCs w:val="24"/>
        </w:rPr>
        <w:t xml:space="preserve"> (Police</w:t>
      </w:r>
      <w:r w:rsidR="0031559B">
        <w:rPr>
          <w:rFonts w:ascii="Arial" w:hAnsi="Arial" w:cs="Arial"/>
          <w:sz w:val="24"/>
          <w:szCs w:val="24"/>
        </w:rPr>
        <w:t>, 2022)</w:t>
      </w:r>
      <w:r w:rsidR="00813F2D">
        <w:rPr>
          <w:rFonts w:ascii="Arial" w:hAnsi="Arial" w:cs="Arial"/>
          <w:sz w:val="24"/>
          <w:szCs w:val="24"/>
        </w:rPr>
        <w:t xml:space="preserve">. </w:t>
      </w:r>
      <w:r w:rsidR="00BB077A">
        <w:rPr>
          <w:rFonts w:ascii="Arial" w:hAnsi="Arial" w:cs="Arial"/>
          <w:sz w:val="24"/>
          <w:szCs w:val="24"/>
        </w:rPr>
        <w:t>This supports the argument that there is a link b</w:t>
      </w:r>
      <w:r w:rsidR="00614CA8">
        <w:rPr>
          <w:rFonts w:ascii="Arial" w:hAnsi="Arial" w:cs="Arial"/>
          <w:sz w:val="24"/>
          <w:szCs w:val="24"/>
        </w:rPr>
        <w:t>et</w:t>
      </w:r>
      <w:r w:rsidR="00BB077A">
        <w:rPr>
          <w:rFonts w:ascii="Arial" w:hAnsi="Arial" w:cs="Arial"/>
          <w:sz w:val="24"/>
          <w:szCs w:val="24"/>
        </w:rPr>
        <w:t>ween nature</w:t>
      </w:r>
      <w:r w:rsidR="00FA012B">
        <w:rPr>
          <w:rFonts w:ascii="Arial" w:hAnsi="Arial" w:cs="Arial"/>
          <w:sz w:val="24"/>
          <w:szCs w:val="24"/>
        </w:rPr>
        <w:t xml:space="preserve"> v </w:t>
      </w:r>
      <w:r w:rsidR="00BB077A">
        <w:rPr>
          <w:rFonts w:ascii="Arial" w:hAnsi="Arial" w:cs="Arial"/>
          <w:sz w:val="24"/>
          <w:szCs w:val="24"/>
        </w:rPr>
        <w:t>nurture and criminal behaviour.</w:t>
      </w:r>
      <w:r w:rsidR="008A4AC3">
        <w:rPr>
          <w:rFonts w:ascii="Arial" w:hAnsi="Arial" w:cs="Arial"/>
          <w:sz w:val="24"/>
          <w:szCs w:val="24"/>
        </w:rPr>
        <w:t xml:space="preserve"> </w:t>
      </w:r>
    </w:p>
    <w:p w14:paraId="39300B0B" w14:textId="65FEAC6F" w:rsidR="00C046E0" w:rsidRDefault="00C046E0" w:rsidP="00E305C2">
      <w:pPr>
        <w:rPr>
          <w:rFonts w:ascii="Arial" w:hAnsi="Arial" w:cs="Arial"/>
          <w:sz w:val="24"/>
          <w:szCs w:val="24"/>
        </w:rPr>
      </w:pPr>
      <w:r>
        <w:rPr>
          <w:rFonts w:ascii="Arial" w:hAnsi="Arial" w:cs="Arial"/>
          <w:sz w:val="24"/>
          <w:szCs w:val="24"/>
        </w:rPr>
        <w:t xml:space="preserve">When comparing this data to another area in poverty such as </w:t>
      </w:r>
      <w:r w:rsidR="0061631A">
        <w:rPr>
          <w:rFonts w:ascii="Arial" w:hAnsi="Arial" w:cs="Arial"/>
          <w:sz w:val="24"/>
          <w:szCs w:val="24"/>
        </w:rPr>
        <w:t>Morriston</w:t>
      </w:r>
      <w:r>
        <w:rPr>
          <w:rFonts w:ascii="Arial" w:hAnsi="Arial" w:cs="Arial"/>
          <w:sz w:val="24"/>
          <w:szCs w:val="24"/>
        </w:rPr>
        <w:t xml:space="preserve"> and another area such as killay where people are likely to live longer. </w:t>
      </w:r>
      <w:r w:rsidR="00521A3F">
        <w:rPr>
          <w:rFonts w:ascii="Arial" w:hAnsi="Arial" w:cs="Arial"/>
          <w:sz w:val="24"/>
          <w:szCs w:val="24"/>
        </w:rPr>
        <w:t xml:space="preserve">It also shows that violence and sexual offences were at it highest of 68 offences where as killay reported only 1 offence of violence and sexual offences (Police,2021). This shows that’s the areas where poverty is at it highest, so is the crime rate. </w:t>
      </w:r>
    </w:p>
    <w:p w14:paraId="2FBF1B93" w14:textId="42158421" w:rsidR="00AE1443" w:rsidRDefault="00614CA8" w:rsidP="00E305C2">
      <w:pPr>
        <w:rPr>
          <w:rFonts w:ascii="Arial" w:hAnsi="Arial" w:cs="Arial"/>
          <w:sz w:val="24"/>
          <w:szCs w:val="24"/>
        </w:rPr>
      </w:pPr>
      <w:r>
        <w:rPr>
          <w:rFonts w:ascii="Arial" w:hAnsi="Arial" w:cs="Arial"/>
          <w:sz w:val="24"/>
          <w:szCs w:val="24"/>
        </w:rPr>
        <w:t xml:space="preserve">It is often stated that people that live in poverty commit crimes out of desperation. </w:t>
      </w:r>
      <w:r w:rsidR="003A3A02">
        <w:rPr>
          <w:rFonts w:ascii="Arial" w:hAnsi="Arial" w:cs="Arial"/>
          <w:sz w:val="24"/>
          <w:szCs w:val="24"/>
        </w:rPr>
        <w:t>This can be found in Agne</w:t>
      </w:r>
      <w:r w:rsidR="00C4771E">
        <w:rPr>
          <w:rFonts w:ascii="Arial" w:hAnsi="Arial" w:cs="Arial"/>
          <w:sz w:val="24"/>
          <w:szCs w:val="24"/>
        </w:rPr>
        <w:t>w</w:t>
      </w:r>
      <w:r w:rsidR="003A3A02">
        <w:rPr>
          <w:rFonts w:ascii="Arial" w:hAnsi="Arial" w:cs="Arial"/>
          <w:sz w:val="24"/>
          <w:szCs w:val="24"/>
        </w:rPr>
        <w:t xml:space="preserve"> (</w:t>
      </w:r>
      <w:r w:rsidR="00BF7A60">
        <w:rPr>
          <w:rFonts w:ascii="Arial" w:hAnsi="Arial" w:cs="Arial"/>
          <w:sz w:val="24"/>
          <w:szCs w:val="24"/>
        </w:rPr>
        <w:t>1992</w:t>
      </w:r>
      <w:r w:rsidR="003A3A02">
        <w:rPr>
          <w:rFonts w:ascii="Arial" w:hAnsi="Arial" w:cs="Arial"/>
          <w:sz w:val="24"/>
          <w:szCs w:val="24"/>
        </w:rPr>
        <w:t>) strain theor</w:t>
      </w:r>
      <w:r w:rsidR="00C4771E">
        <w:rPr>
          <w:rFonts w:ascii="Arial" w:hAnsi="Arial" w:cs="Arial"/>
          <w:sz w:val="24"/>
          <w:szCs w:val="24"/>
        </w:rPr>
        <w:t>y</w:t>
      </w:r>
      <w:r w:rsidR="003A3A02">
        <w:rPr>
          <w:rFonts w:ascii="Arial" w:hAnsi="Arial" w:cs="Arial"/>
          <w:sz w:val="24"/>
          <w:szCs w:val="24"/>
        </w:rPr>
        <w:t>. The theory subjects that social strains that individuals suffer from are one of the main causes of crime. The theory suggests that the social stain of trying to achieve financial mobility is the main cause of them committing crimes</w:t>
      </w:r>
      <w:r w:rsidR="00BF7A60">
        <w:rPr>
          <w:rFonts w:ascii="Arial" w:hAnsi="Arial" w:cs="Arial"/>
          <w:sz w:val="24"/>
          <w:szCs w:val="24"/>
        </w:rPr>
        <w:t xml:space="preserve"> (Friel,2022)</w:t>
      </w:r>
      <w:r w:rsidR="003A3A02">
        <w:rPr>
          <w:rFonts w:ascii="Arial" w:hAnsi="Arial" w:cs="Arial"/>
          <w:sz w:val="24"/>
          <w:szCs w:val="24"/>
        </w:rPr>
        <w:t>. R</w:t>
      </w:r>
      <w:r w:rsidR="00FA012B">
        <w:rPr>
          <w:rFonts w:ascii="Arial" w:hAnsi="Arial" w:cs="Arial"/>
          <w:sz w:val="24"/>
          <w:szCs w:val="24"/>
        </w:rPr>
        <w:t xml:space="preserve">esearch gathered </w:t>
      </w:r>
      <w:r w:rsidR="003A3A02">
        <w:rPr>
          <w:rFonts w:ascii="Arial" w:hAnsi="Arial" w:cs="Arial"/>
          <w:sz w:val="24"/>
          <w:szCs w:val="24"/>
        </w:rPr>
        <w:t xml:space="preserve">however, </w:t>
      </w:r>
      <w:r w:rsidR="00FA012B">
        <w:rPr>
          <w:rFonts w:ascii="Arial" w:hAnsi="Arial" w:cs="Arial"/>
          <w:sz w:val="24"/>
          <w:szCs w:val="24"/>
        </w:rPr>
        <w:t>also showed that</w:t>
      </w:r>
      <w:r w:rsidR="00331477">
        <w:rPr>
          <w:rFonts w:ascii="Arial" w:hAnsi="Arial" w:cs="Arial"/>
          <w:sz w:val="24"/>
          <w:szCs w:val="24"/>
        </w:rPr>
        <w:t xml:space="preserve"> some</w:t>
      </w:r>
      <w:r w:rsidR="004478B1">
        <w:rPr>
          <w:rFonts w:ascii="Arial" w:hAnsi="Arial" w:cs="Arial"/>
          <w:sz w:val="24"/>
          <w:szCs w:val="24"/>
        </w:rPr>
        <w:t xml:space="preserve"> people believe that crimes are committed because people choose to do them. According to, Gonzalez (2007) people commit crimes because they want to, criminal behaviour is a choice. </w:t>
      </w:r>
      <w:r w:rsidR="00AE1443">
        <w:rPr>
          <w:rFonts w:ascii="Arial" w:hAnsi="Arial" w:cs="Arial"/>
          <w:sz w:val="24"/>
          <w:szCs w:val="24"/>
        </w:rPr>
        <w:t>Further evidence to support this can be found in (</w:t>
      </w:r>
      <w:r w:rsidR="0031660D">
        <w:rPr>
          <w:rFonts w:ascii="Arial" w:hAnsi="Arial" w:cs="Arial"/>
          <w:sz w:val="24"/>
          <w:szCs w:val="24"/>
        </w:rPr>
        <w:t>W</w:t>
      </w:r>
      <w:r w:rsidR="00AE1443">
        <w:rPr>
          <w:rFonts w:ascii="Arial" w:hAnsi="Arial" w:cs="Arial"/>
          <w:sz w:val="24"/>
          <w:szCs w:val="24"/>
        </w:rPr>
        <w:t>ard,2015) where it is also suggested that poverty is not the causation of crime but is more of a correlation of the person offending. Although, it is also clear to see that crime and poverty has a clear inmate relationship. This can be demonstrated in homelessness. People that are homeless have to commit crimes in order to eat or cloth themselves. Not only this</w:t>
      </w:r>
      <w:r w:rsidR="007B541E">
        <w:rPr>
          <w:rFonts w:ascii="Arial" w:hAnsi="Arial" w:cs="Arial"/>
          <w:sz w:val="24"/>
          <w:szCs w:val="24"/>
        </w:rPr>
        <w:t>,</w:t>
      </w:r>
      <w:r w:rsidR="00AE1443">
        <w:rPr>
          <w:rFonts w:ascii="Arial" w:hAnsi="Arial" w:cs="Arial"/>
          <w:sz w:val="24"/>
          <w:szCs w:val="24"/>
        </w:rPr>
        <w:t xml:space="preserve"> as </w:t>
      </w:r>
      <w:r w:rsidR="007B541E">
        <w:rPr>
          <w:rFonts w:ascii="Arial" w:hAnsi="Arial" w:cs="Arial"/>
          <w:sz w:val="24"/>
          <w:szCs w:val="24"/>
        </w:rPr>
        <w:t xml:space="preserve">document in the report of </w:t>
      </w:r>
      <w:r w:rsidR="00AE1443">
        <w:rPr>
          <w:rFonts w:ascii="Arial" w:hAnsi="Arial" w:cs="Arial"/>
          <w:sz w:val="24"/>
          <w:szCs w:val="24"/>
        </w:rPr>
        <w:t>(Dover, 2017) homelessness</w:t>
      </w:r>
      <w:r w:rsidR="007B541E">
        <w:rPr>
          <w:rFonts w:ascii="Arial" w:hAnsi="Arial" w:cs="Arial"/>
          <w:sz w:val="24"/>
          <w:szCs w:val="24"/>
        </w:rPr>
        <w:t xml:space="preserve"> increases the rate of crimes committed in certain areas</w:t>
      </w:r>
      <w:r w:rsidR="00AE1443">
        <w:rPr>
          <w:rFonts w:ascii="Arial" w:hAnsi="Arial" w:cs="Arial"/>
          <w:sz w:val="24"/>
          <w:szCs w:val="24"/>
        </w:rPr>
        <w:t xml:space="preserve"> because the more homeless</w:t>
      </w:r>
      <w:r w:rsidR="007B541E">
        <w:rPr>
          <w:rFonts w:ascii="Arial" w:hAnsi="Arial" w:cs="Arial"/>
          <w:sz w:val="24"/>
          <w:szCs w:val="24"/>
        </w:rPr>
        <w:t xml:space="preserve"> people </w:t>
      </w:r>
      <w:r w:rsidR="00AE1443">
        <w:rPr>
          <w:rFonts w:ascii="Arial" w:hAnsi="Arial" w:cs="Arial"/>
          <w:sz w:val="24"/>
          <w:szCs w:val="24"/>
        </w:rPr>
        <w:t xml:space="preserve">there </w:t>
      </w:r>
      <w:r w:rsidR="007B541E">
        <w:rPr>
          <w:rFonts w:ascii="Arial" w:hAnsi="Arial" w:cs="Arial"/>
          <w:sz w:val="24"/>
          <w:szCs w:val="24"/>
        </w:rPr>
        <w:t xml:space="preserve">are, </w:t>
      </w:r>
      <w:r w:rsidR="00AE1443">
        <w:rPr>
          <w:rFonts w:ascii="Arial" w:hAnsi="Arial" w:cs="Arial"/>
          <w:sz w:val="24"/>
          <w:szCs w:val="24"/>
        </w:rPr>
        <w:t xml:space="preserve">the higher the crime rate increases as again these </w:t>
      </w:r>
      <w:r w:rsidR="0031660D">
        <w:rPr>
          <w:rFonts w:ascii="Arial" w:hAnsi="Arial" w:cs="Arial"/>
          <w:sz w:val="24"/>
          <w:szCs w:val="24"/>
        </w:rPr>
        <w:t>people</w:t>
      </w:r>
      <w:r w:rsidR="00AE1443">
        <w:rPr>
          <w:rFonts w:ascii="Arial" w:hAnsi="Arial" w:cs="Arial"/>
          <w:sz w:val="24"/>
          <w:szCs w:val="24"/>
        </w:rPr>
        <w:t xml:space="preserve"> have to steal in order to survive. </w:t>
      </w:r>
      <w:r w:rsidR="0031660D">
        <w:rPr>
          <w:rFonts w:ascii="Arial" w:hAnsi="Arial" w:cs="Arial"/>
          <w:sz w:val="24"/>
          <w:szCs w:val="24"/>
        </w:rPr>
        <w:t xml:space="preserve"> </w:t>
      </w:r>
    </w:p>
    <w:p w14:paraId="4E7ACE5D" w14:textId="38D75880" w:rsidR="00D05C44" w:rsidRDefault="00D05C44" w:rsidP="00E305C2">
      <w:pPr>
        <w:rPr>
          <w:rFonts w:ascii="Arial" w:hAnsi="Arial" w:cs="Arial"/>
          <w:sz w:val="24"/>
          <w:szCs w:val="24"/>
        </w:rPr>
      </w:pPr>
      <w:r>
        <w:rPr>
          <w:rFonts w:ascii="Arial" w:hAnsi="Arial" w:cs="Arial"/>
          <w:sz w:val="24"/>
          <w:szCs w:val="24"/>
        </w:rPr>
        <w:t>The environment in which a person surrounds themselves in is also a vital part of the nature v nurture debate</w:t>
      </w:r>
      <w:r w:rsidR="007F0725">
        <w:rPr>
          <w:rFonts w:ascii="Arial" w:hAnsi="Arial" w:cs="Arial"/>
          <w:sz w:val="24"/>
          <w:szCs w:val="24"/>
        </w:rPr>
        <w:t xml:space="preserve">. This is because there is a lot of research gathered that suggests that a person in a bad environment, commits crime because that is all that they are use and have been brought up doing all their lives (Bura,2021). It links the nature v nurture debate and anti-social and criminal behaviour because some people </w:t>
      </w:r>
      <w:r w:rsidR="007F0725">
        <w:rPr>
          <w:rFonts w:ascii="Arial" w:hAnsi="Arial" w:cs="Arial"/>
          <w:sz w:val="24"/>
          <w:szCs w:val="24"/>
        </w:rPr>
        <w:lastRenderedPageBreak/>
        <w:t>believe that they have no other option but to commit crime due to their being a lack of options and bad influences around them</w:t>
      </w:r>
      <w:r w:rsidR="00644A7F">
        <w:rPr>
          <w:rFonts w:ascii="Arial" w:hAnsi="Arial" w:cs="Arial"/>
          <w:sz w:val="24"/>
          <w:szCs w:val="24"/>
        </w:rPr>
        <w:t xml:space="preserve"> (Henry,2016)</w:t>
      </w:r>
      <w:r w:rsidR="007F0725">
        <w:rPr>
          <w:rFonts w:ascii="Arial" w:hAnsi="Arial" w:cs="Arial"/>
          <w:sz w:val="24"/>
          <w:szCs w:val="24"/>
        </w:rPr>
        <w:t xml:space="preserve">. </w:t>
      </w:r>
      <w:r w:rsidR="00CC785D">
        <w:rPr>
          <w:rFonts w:ascii="Arial" w:hAnsi="Arial" w:cs="Arial"/>
          <w:sz w:val="24"/>
          <w:szCs w:val="24"/>
        </w:rPr>
        <w:t>It is also stated in a report from (Nidirect,2021) young offender usually offend</w:t>
      </w:r>
      <w:r w:rsidR="00D945B4">
        <w:rPr>
          <w:rFonts w:ascii="Arial" w:hAnsi="Arial" w:cs="Arial"/>
          <w:sz w:val="24"/>
          <w:szCs w:val="24"/>
        </w:rPr>
        <w:t xml:space="preserve"> and commit crimes because of the environment around them or grew up in. Further support the theory that the nature v nurture has a direct link between anti-social and criminal behaviour. These young offenders are likely to continue to live in a bad environment because they go on to lead life threaten behaviours and bad habits such as smoking, substance abuse and alcohol consumption </w:t>
      </w:r>
      <w:r w:rsidR="00D945B4">
        <w:rPr>
          <w:rFonts w:ascii="Arial" w:hAnsi="Arial" w:cs="Arial"/>
          <w:sz w:val="24"/>
          <w:szCs w:val="24"/>
        </w:rPr>
        <w:t>(Audit Commission,2010</w:t>
      </w:r>
      <w:proofErr w:type="gramStart"/>
      <w:r w:rsidR="00D945B4">
        <w:rPr>
          <w:rFonts w:ascii="Arial" w:hAnsi="Arial" w:cs="Arial"/>
          <w:sz w:val="24"/>
          <w:szCs w:val="24"/>
        </w:rPr>
        <w:t>).</w:t>
      </w:r>
      <w:r w:rsidR="00D945B4">
        <w:rPr>
          <w:rFonts w:ascii="Arial" w:hAnsi="Arial" w:cs="Arial"/>
          <w:sz w:val="24"/>
          <w:szCs w:val="24"/>
        </w:rPr>
        <w:t>.</w:t>
      </w:r>
      <w:proofErr w:type="gramEnd"/>
      <w:r w:rsidR="00D945B4">
        <w:rPr>
          <w:rFonts w:ascii="Arial" w:hAnsi="Arial" w:cs="Arial"/>
          <w:sz w:val="24"/>
          <w:szCs w:val="24"/>
        </w:rPr>
        <w:t xml:space="preserve"> Again, this supports that there is a direct link between criminal behaviour and the up bring of an individual. </w:t>
      </w:r>
    </w:p>
    <w:p w14:paraId="654B99CD" w14:textId="2C294C38" w:rsidR="00772390" w:rsidRDefault="00772390" w:rsidP="00772390">
      <w:pPr>
        <w:rPr>
          <w:rFonts w:ascii="Arial" w:hAnsi="Arial" w:cs="Arial"/>
          <w:sz w:val="24"/>
          <w:szCs w:val="24"/>
        </w:rPr>
      </w:pPr>
      <w:r>
        <w:rPr>
          <w:rFonts w:ascii="Arial" w:hAnsi="Arial" w:cs="Arial"/>
          <w:sz w:val="24"/>
          <w:szCs w:val="24"/>
        </w:rPr>
        <w:t>Cesare Lombroso, the father of criminology</w:t>
      </w:r>
      <w:r>
        <w:rPr>
          <w:rFonts w:ascii="Arial" w:hAnsi="Arial" w:cs="Arial"/>
          <w:sz w:val="24"/>
          <w:szCs w:val="24"/>
        </w:rPr>
        <w:t xml:space="preserve"> is also a creditable resource of the nature v nurture debate. The</w:t>
      </w:r>
      <w:r>
        <w:rPr>
          <w:rFonts w:ascii="Arial" w:hAnsi="Arial" w:cs="Arial"/>
          <w:sz w:val="24"/>
          <w:szCs w:val="24"/>
        </w:rPr>
        <w:t xml:space="preserve"> theory of Anthropological criminology supports the debate that nature v nurture has a direct link with criminal behaviour. I</w:t>
      </w:r>
      <w:r w:rsidR="00E73E94">
        <w:rPr>
          <w:rFonts w:ascii="Arial" w:hAnsi="Arial" w:cs="Arial"/>
          <w:sz w:val="24"/>
          <w:szCs w:val="24"/>
        </w:rPr>
        <w:t>t supports the debate</w:t>
      </w:r>
      <w:r>
        <w:rPr>
          <w:rFonts w:ascii="Arial" w:hAnsi="Arial" w:cs="Arial"/>
          <w:sz w:val="24"/>
          <w:szCs w:val="24"/>
        </w:rPr>
        <w:t xml:space="preserve"> by stating that criminality is inherited and that someone that is born a criminal can be identified by the way they look. His theory consists of there being several different physical anomalies which could confirm the identity of someone that was at a higher risk of being a criminal (Sack,2016). Lombroso believed that </w:t>
      </w:r>
      <w:r w:rsidR="00E73E94">
        <w:rPr>
          <w:rFonts w:ascii="Arial" w:hAnsi="Arial" w:cs="Arial"/>
          <w:sz w:val="24"/>
          <w:szCs w:val="24"/>
        </w:rPr>
        <w:t>someone’s</w:t>
      </w:r>
      <w:r>
        <w:rPr>
          <w:rFonts w:ascii="Arial" w:hAnsi="Arial" w:cs="Arial"/>
          <w:sz w:val="24"/>
          <w:szCs w:val="24"/>
        </w:rPr>
        <w:t xml:space="preserve"> physical feature </w:t>
      </w:r>
      <w:r w:rsidR="00E73E94">
        <w:rPr>
          <w:rFonts w:ascii="Arial" w:hAnsi="Arial" w:cs="Arial"/>
          <w:sz w:val="24"/>
          <w:szCs w:val="24"/>
        </w:rPr>
        <w:t xml:space="preserve">would </w:t>
      </w:r>
      <w:r>
        <w:rPr>
          <w:rFonts w:ascii="Arial" w:hAnsi="Arial" w:cs="Arial"/>
          <w:sz w:val="24"/>
          <w:szCs w:val="24"/>
        </w:rPr>
        <w:t>determine</w:t>
      </w:r>
      <w:r w:rsidR="00E73E94">
        <w:rPr>
          <w:rFonts w:ascii="Arial" w:hAnsi="Arial" w:cs="Arial"/>
          <w:sz w:val="24"/>
          <w:szCs w:val="24"/>
        </w:rPr>
        <w:t>,</w:t>
      </w:r>
      <w:r>
        <w:rPr>
          <w:rFonts w:ascii="Arial" w:hAnsi="Arial" w:cs="Arial"/>
          <w:sz w:val="24"/>
          <w:szCs w:val="24"/>
        </w:rPr>
        <w:t xml:space="preserve"> if they would be a </w:t>
      </w:r>
      <w:r w:rsidR="00E73E94">
        <w:rPr>
          <w:rFonts w:ascii="Arial" w:hAnsi="Arial" w:cs="Arial"/>
          <w:sz w:val="24"/>
          <w:szCs w:val="24"/>
        </w:rPr>
        <w:t xml:space="preserve">become a </w:t>
      </w:r>
      <w:r>
        <w:rPr>
          <w:rFonts w:ascii="Arial" w:hAnsi="Arial" w:cs="Arial"/>
          <w:sz w:val="24"/>
          <w:szCs w:val="24"/>
        </w:rPr>
        <w:t xml:space="preserve">criminal. As stated in his theory </w:t>
      </w:r>
      <w:r w:rsidR="00E73E94">
        <w:rPr>
          <w:rFonts w:ascii="Arial" w:hAnsi="Arial" w:cs="Arial"/>
          <w:sz w:val="24"/>
          <w:szCs w:val="24"/>
        </w:rPr>
        <w:t xml:space="preserve">he believed that </w:t>
      </w:r>
      <w:r>
        <w:rPr>
          <w:rFonts w:ascii="Arial" w:hAnsi="Arial" w:cs="Arial"/>
          <w:sz w:val="24"/>
          <w:szCs w:val="24"/>
        </w:rPr>
        <w:t xml:space="preserve">if a person had a </w:t>
      </w:r>
      <w:r w:rsidRPr="00731109">
        <w:rPr>
          <w:rFonts w:ascii="Arial" w:hAnsi="Arial" w:cs="Arial"/>
          <w:sz w:val="24"/>
          <w:szCs w:val="24"/>
        </w:rPr>
        <w:t>large jaw, forward projection of jaw, low sloping foreheads; high cheekbone, flattened or unturned nose, handle shaped ears; large chins, very prominent in appearance; hawk-like noses or fleshy lips; hard shifty eyes, scanty beard or baldness and insensitivity to pain that they were high risk of being a criminal</w:t>
      </w:r>
      <w:r>
        <w:rPr>
          <w:rFonts w:ascii="Arial" w:hAnsi="Arial" w:cs="Arial"/>
          <w:sz w:val="24"/>
          <w:szCs w:val="24"/>
        </w:rPr>
        <w:t xml:space="preserve"> </w:t>
      </w:r>
      <w:r w:rsidRPr="00731109">
        <w:rPr>
          <w:rFonts w:ascii="Arial" w:hAnsi="Arial" w:cs="Arial"/>
          <w:sz w:val="24"/>
          <w:szCs w:val="24"/>
        </w:rPr>
        <w:t>(Ellwood,1912)</w:t>
      </w:r>
      <w:r>
        <w:rPr>
          <w:rFonts w:ascii="Arial" w:hAnsi="Arial" w:cs="Arial"/>
          <w:sz w:val="24"/>
          <w:szCs w:val="24"/>
        </w:rPr>
        <w:t>.</w:t>
      </w:r>
      <w:r w:rsidR="00E73E94">
        <w:rPr>
          <w:rFonts w:ascii="Arial" w:hAnsi="Arial" w:cs="Arial"/>
          <w:sz w:val="24"/>
          <w:szCs w:val="24"/>
        </w:rPr>
        <w:t xml:space="preserve"> This further supports the theory that nature v nurture has a direct link with criminal behaviour because the theory believed that a criminal can be born. </w:t>
      </w:r>
    </w:p>
    <w:p w14:paraId="7C457806" w14:textId="18B02C44" w:rsidR="00363F31" w:rsidRDefault="007B33C1" w:rsidP="00E305C2">
      <w:pPr>
        <w:rPr>
          <w:rFonts w:ascii="Arial" w:hAnsi="Arial" w:cs="Arial"/>
          <w:sz w:val="24"/>
          <w:szCs w:val="24"/>
        </w:rPr>
      </w:pPr>
      <w:r>
        <w:rPr>
          <w:rFonts w:ascii="Arial" w:hAnsi="Arial" w:cs="Arial"/>
          <w:sz w:val="24"/>
          <w:szCs w:val="24"/>
        </w:rPr>
        <w:t>Other information gathered revealed that social factors are the causation of people committing a crime. Social factors such as causal drinking can be argued to be the leading factor in crime. It’s a factor because the more people drink, the less control they have over themselves (</w:t>
      </w:r>
      <w:r w:rsidR="00363F31">
        <w:rPr>
          <w:rFonts w:ascii="Arial" w:hAnsi="Arial" w:cs="Arial"/>
          <w:sz w:val="24"/>
          <w:szCs w:val="24"/>
        </w:rPr>
        <w:t>Murphy,2021)</w:t>
      </w:r>
      <w:r>
        <w:rPr>
          <w:rFonts w:ascii="Arial" w:hAnsi="Arial" w:cs="Arial"/>
          <w:sz w:val="24"/>
          <w:szCs w:val="24"/>
        </w:rPr>
        <w:t xml:space="preserve">. The Office of National statistics support this theory as figures that have been release show that </w:t>
      </w:r>
      <w:r w:rsidR="00363F31">
        <w:rPr>
          <w:rFonts w:ascii="Arial" w:hAnsi="Arial" w:cs="Arial"/>
          <w:sz w:val="24"/>
          <w:szCs w:val="24"/>
        </w:rPr>
        <w:t xml:space="preserve">70% of violent incidents that occurred were alcohol related, it also stated that 70% of violent incident occurred during the weekend and alcohol- related. To further support the argument that social factor </w:t>
      </w:r>
      <w:r w:rsidR="00E13DE7">
        <w:rPr>
          <w:rFonts w:ascii="Arial" w:hAnsi="Arial" w:cs="Arial"/>
          <w:sz w:val="24"/>
          <w:szCs w:val="24"/>
        </w:rPr>
        <w:t>and the environment that a person surrounds themselves in, is a leading factor of crime is that 83% of crimes that were alcohol related occurred between 10 pm and midnight (Office of National Statistics,2021)</w:t>
      </w:r>
    </w:p>
    <w:p w14:paraId="05729A85" w14:textId="77777777" w:rsidR="00632C01" w:rsidRDefault="002A7BEC" w:rsidP="00E305C2">
      <w:pPr>
        <w:rPr>
          <w:rFonts w:ascii="Arial" w:hAnsi="Arial" w:cs="Arial"/>
          <w:sz w:val="24"/>
          <w:szCs w:val="24"/>
        </w:rPr>
      </w:pPr>
      <w:r>
        <w:rPr>
          <w:rFonts w:ascii="Arial" w:hAnsi="Arial" w:cs="Arial"/>
          <w:sz w:val="24"/>
          <w:szCs w:val="24"/>
        </w:rPr>
        <w:t>More data gather shows that people commit crimes because of lack of support and that the nature v nurture debate has nothing to do with it. This suggests that people feel as though they have not got enough support around them, therefore they turn to crime (</w:t>
      </w:r>
      <w:r w:rsidR="007469D3">
        <w:rPr>
          <w:rFonts w:ascii="Arial" w:hAnsi="Arial" w:cs="Arial"/>
          <w:sz w:val="24"/>
          <w:szCs w:val="24"/>
        </w:rPr>
        <w:t>BBC</w:t>
      </w:r>
      <w:r w:rsidR="00BE0CC7">
        <w:rPr>
          <w:rFonts w:ascii="Arial" w:hAnsi="Arial" w:cs="Arial"/>
          <w:sz w:val="24"/>
          <w:szCs w:val="24"/>
        </w:rPr>
        <w:t xml:space="preserve"> news</w:t>
      </w:r>
      <w:r w:rsidR="007469D3">
        <w:rPr>
          <w:rFonts w:ascii="Arial" w:hAnsi="Arial" w:cs="Arial"/>
          <w:sz w:val="24"/>
          <w:szCs w:val="24"/>
        </w:rPr>
        <w:t>,201</w:t>
      </w:r>
      <w:r w:rsidR="00BE0CC7">
        <w:rPr>
          <w:rFonts w:ascii="Arial" w:hAnsi="Arial" w:cs="Arial"/>
          <w:sz w:val="24"/>
          <w:szCs w:val="24"/>
        </w:rPr>
        <w:t>8</w:t>
      </w:r>
      <w:r>
        <w:rPr>
          <w:rFonts w:ascii="Arial" w:hAnsi="Arial" w:cs="Arial"/>
          <w:sz w:val="24"/>
          <w:szCs w:val="24"/>
        </w:rPr>
        <w:t xml:space="preserve">). </w:t>
      </w:r>
      <w:r w:rsidR="005E1CA0">
        <w:rPr>
          <w:rFonts w:ascii="Arial" w:hAnsi="Arial" w:cs="Arial"/>
          <w:sz w:val="24"/>
          <w:szCs w:val="24"/>
        </w:rPr>
        <w:t xml:space="preserve">According to the chief executive of Citizens advice (Harker, 2007) lack of support puts prisoner at risk of re- offending. Harker (2007) stated that </w:t>
      </w:r>
      <w:r w:rsidR="005E1CA0" w:rsidRPr="00BA129A">
        <w:rPr>
          <w:rFonts w:ascii="Arial" w:hAnsi="Arial" w:cs="Arial"/>
          <w:sz w:val="24"/>
          <w:szCs w:val="24"/>
        </w:rPr>
        <w:t>`</w:t>
      </w:r>
      <w:r w:rsidR="005E1CA0" w:rsidRPr="00BA129A">
        <w:rPr>
          <w:rFonts w:ascii="Arial" w:hAnsi="Arial" w:cs="Arial"/>
          <w:i/>
          <w:iCs/>
          <w:sz w:val="24"/>
          <w:szCs w:val="24"/>
        </w:rPr>
        <w:t>the first few wee</w:t>
      </w:r>
      <w:r w:rsidR="00BA129A">
        <w:rPr>
          <w:rFonts w:ascii="Arial" w:hAnsi="Arial" w:cs="Arial"/>
          <w:i/>
          <w:iCs/>
          <w:sz w:val="24"/>
          <w:szCs w:val="24"/>
        </w:rPr>
        <w:t>k</w:t>
      </w:r>
      <w:r w:rsidR="005E1CA0" w:rsidRPr="00BA129A">
        <w:rPr>
          <w:rFonts w:ascii="Arial" w:hAnsi="Arial" w:cs="Arial"/>
          <w:i/>
          <w:iCs/>
          <w:sz w:val="24"/>
          <w:szCs w:val="24"/>
        </w:rPr>
        <w:t>s of release are critical for ex-offenders; but the system is stacked against them`</w:t>
      </w:r>
      <w:r w:rsidR="00BA129A">
        <w:rPr>
          <w:rFonts w:ascii="Arial" w:hAnsi="Arial" w:cs="Arial"/>
          <w:sz w:val="24"/>
          <w:szCs w:val="24"/>
        </w:rPr>
        <w:t xml:space="preserve">. This provides evidence that lack of support causes people to offend or reoffend. This factor </w:t>
      </w:r>
      <w:r w:rsidR="007469D3">
        <w:rPr>
          <w:rFonts w:ascii="Arial" w:hAnsi="Arial" w:cs="Arial"/>
          <w:sz w:val="24"/>
          <w:szCs w:val="24"/>
        </w:rPr>
        <w:t>disagrees</w:t>
      </w:r>
      <w:r w:rsidR="00BA129A">
        <w:rPr>
          <w:rFonts w:ascii="Arial" w:hAnsi="Arial" w:cs="Arial"/>
          <w:sz w:val="24"/>
          <w:szCs w:val="24"/>
        </w:rPr>
        <w:t xml:space="preserve"> with the statement that nature v nurture has an impact on criminal and anti-social behaviour</w:t>
      </w:r>
      <w:r w:rsidR="007469D3">
        <w:rPr>
          <w:rFonts w:ascii="Arial" w:hAnsi="Arial" w:cs="Arial"/>
          <w:sz w:val="24"/>
          <w:szCs w:val="24"/>
        </w:rPr>
        <w:t xml:space="preserve"> </w:t>
      </w:r>
      <w:r w:rsidR="00BA129A">
        <w:rPr>
          <w:rFonts w:ascii="Arial" w:hAnsi="Arial" w:cs="Arial"/>
          <w:sz w:val="24"/>
          <w:szCs w:val="24"/>
        </w:rPr>
        <w:t>(Haynes</w:t>
      </w:r>
      <w:r w:rsidR="007469D3">
        <w:rPr>
          <w:rFonts w:ascii="Arial" w:hAnsi="Arial" w:cs="Arial"/>
          <w:sz w:val="24"/>
          <w:szCs w:val="24"/>
        </w:rPr>
        <w:t>,2007)</w:t>
      </w:r>
      <w:r w:rsidR="00BA129A">
        <w:rPr>
          <w:rFonts w:ascii="Arial" w:hAnsi="Arial" w:cs="Arial"/>
          <w:sz w:val="24"/>
          <w:szCs w:val="24"/>
        </w:rPr>
        <w:t>.</w:t>
      </w:r>
      <w:r w:rsidR="00863C6A">
        <w:rPr>
          <w:rFonts w:ascii="Arial" w:hAnsi="Arial" w:cs="Arial"/>
          <w:sz w:val="24"/>
          <w:szCs w:val="24"/>
        </w:rPr>
        <w:t xml:space="preserve"> </w:t>
      </w:r>
      <w:r w:rsidR="00632C01">
        <w:rPr>
          <w:rFonts w:ascii="Arial" w:hAnsi="Arial" w:cs="Arial"/>
          <w:sz w:val="24"/>
          <w:szCs w:val="24"/>
        </w:rPr>
        <w:t xml:space="preserve"> </w:t>
      </w:r>
    </w:p>
    <w:p w14:paraId="1A6A4E81" w14:textId="24D21C4C" w:rsidR="005E1CA0" w:rsidRPr="00BA129A" w:rsidRDefault="00632C01" w:rsidP="00E305C2">
      <w:pPr>
        <w:rPr>
          <w:rFonts w:ascii="Arial" w:hAnsi="Arial" w:cs="Arial"/>
          <w:sz w:val="24"/>
          <w:szCs w:val="24"/>
        </w:rPr>
      </w:pPr>
      <w:r>
        <w:rPr>
          <w:rFonts w:ascii="Arial" w:hAnsi="Arial" w:cs="Arial"/>
          <w:sz w:val="24"/>
          <w:szCs w:val="24"/>
        </w:rPr>
        <w:lastRenderedPageBreak/>
        <w:t>It could also be argued that lack of support and rehabilitation is a causation of people re-offending. This links to the nature v nurture debate because some people who are brought up around crime and offend are not given the opportunity to change their behaviour because there was no help out there for people with criminal records</w:t>
      </w:r>
      <w:r w:rsidR="00222553">
        <w:rPr>
          <w:rFonts w:ascii="Arial" w:hAnsi="Arial" w:cs="Arial"/>
          <w:sz w:val="24"/>
          <w:szCs w:val="24"/>
        </w:rPr>
        <w:t xml:space="preserve"> (Restorative justice council,2021)</w:t>
      </w:r>
      <w:r>
        <w:rPr>
          <w:rFonts w:ascii="Arial" w:hAnsi="Arial" w:cs="Arial"/>
          <w:sz w:val="24"/>
          <w:szCs w:val="24"/>
        </w:rPr>
        <w:t xml:space="preserve">. However, it can now be argued </w:t>
      </w:r>
      <w:r w:rsidR="00222553">
        <w:rPr>
          <w:rFonts w:ascii="Arial" w:hAnsi="Arial" w:cs="Arial"/>
          <w:sz w:val="24"/>
          <w:szCs w:val="24"/>
        </w:rPr>
        <w:t>that in</w:t>
      </w:r>
      <w:r>
        <w:rPr>
          <w:rFonts w:ascii="Arial" w:hAnsi="Arial" w:cs="Arial"/>
          <w:sz w:val="24"/>
          <w:szCs w:val="24"/>
        </w:rPr>
        <w:t xml:space="preserve"> recent years there is now a lot of support given to people leaving prisons to help stop them reoffending. This can be said cause</w:t>
      </w:r>
      <w:r w:rsidR="00222553">
        <w:rPr>
          <w:rFonts w:ascii="Arial" w:hAnsi="Arial" w:cs="Arial"/>
          <w:sz w:val="24"/>
          <w:szCs w:val="24"/>
        </w:rPr>
        <w:t xml:space="preserve"> </w:t>
      </w:r>
      <w:r>
        <w:rPr>
          <w:rFonts w:ascii="Arial" w:hAnsi="Arial" w:cs="Arial"/>
          <w:sz w:val="24"/>
          <w:szCs w:val="24"/>
        </w:rPr>
        <w:t xml:space="preserve">the Ministry </w:t>
      </w:r>
      <w:r w:rsidR="00222553">
        <w:rPr>
          <w:rFonts w:ascii="Arial" w:hAnsi="Arial" w:cs="Arial"/>
          <w:sz w:val="24"/>
          <w:szCs w:val="24"/>
        </w:rPr>
        <w:t>of</w:t>
      </w:r>
      <w:r>
        <w:rPr>
          <w:rFonts w:ascii="Arial" w:hAnsi="Arial" w:cs="Arial"/>
          <w:sz w:val="24"/>
          <w:szCs w:val="24"/>
        </w:rPr>
        <w:t xml:space="preserve"> Justice are fetching in resettlement passport</w:t>
      </w:r>
      <w:r w:rsidR="00222553">
        <w:rPr>
          <w:rFonts w:ascii="Arial" w:hAnsi="Arial" w:cs="Arial"/>
          <w:sz w:val="24"/>
          <w:szCs w:val="24"/>
        </w:rPr>
        <w:t xml:space="preserve">. These passports will help put plans in motion upon the prisoner’s release. These passports will get prisoner ready for day to day work and help them rehabilitate into society (Raab,2021). </w:t>
      </w:r>
    </w:p>
    <w:p w14:paraId="11F04484" w14:textId="77777777" w:rsidR="00C558A7" w:rsidRDefault="002A7BEC" w:rsidP="00E305C2">
      <w:pPr>
        <w:rPr>
          <w:rFonts w:ascii="Arial" w:hAnsi="Arial" w:cs="Arial"/>
          <w:sz w:val="24"/>
          <w:szCs w:val="24"/>
        </w:rPr>
      </w:pPr>
      <w:r>
        <w:rPr>
          <w:rFonts w:ascii="Arial" w:hAnsi="Arial" w:cs="Arial"/>
          <w:sz w:val="24"/>
          <w:szCs w:val="24"/>
        </w:rPr>
        <w:t xml:space="preserve">Mental health </w:t>
      </w:r>
      <w:r w:rsidR="00965013">
        <w:rPr>
          <w:rFonts w:ascii="Arial" w:hAnsi="Arial" w:cs="Arial"/>
          <w:sz w:val="24"/>
          <w:szCs w:val="24"/>
        </w:rPr>
        <w:t xml:space="preserve">is also an important factor in this research project. This is because it gives a different perspective when establishing if there is </w:t>
      </w:r>
      <w:r w:rsidR="00EB02F5">
        <w:rPr>
          <w:rFonts w:ascii="Arial" w:hAnsi="Arial" w:cs="Arial"/>
          <w:sz w:val="24"/>
          <w:szCs w:val="24"/>
        </w:rPr>
        <w:t>indeed</w:t>
      </w:r>
      <w:r w:rsidR="00965013">
        <w:rPr>
          <w:rFonts w:ascii="Arial" w:hAnsi="Arial" w:cs="Arial"/>
          <w:sz w:val="24"/>
          <w:szCs w:val="24"/>
        </w:rPr>
        <w:t xml:space="preserve"> a link between nature v nurture and anti-social and criminal behaviour. </w:t>
      </w:r>
      <w:r w:rsidR="00EB02F5">
        <w:rPr>
          <w:rFonts w:ascii="Arial" w:hAnsi="Arial" w:cs="Arial"/>
          <w:sz w:val="24"/>
          <w:szCs w:val="24"/>
        </w:rPr>
        <w:t>Mental health issues can cause a person to commit a crime. This occurs when a person lacks the mental capacity to make the right decision or learn right from wrong. If not properly taught it.</w:t>
      </w:r>
      <w:r w:rsidR="00A712E8">
        <w:rPr>
          <w:rFonts w:ascii="Arial" w:hAnsi="Arial" w:cs="Arial"/>
          <w:sz w:val="24"/>
          <w:szCs w:val="24"/>
        </w:rPr>
        <w:t xml:space="preserve"> Research undertaken by (Dr Das,</w:t>
      </w:r>
      <w:r w:rsidR="00933CEC">
        <w:rPr>
          <w:rFonts w:ascii="Arial" w:hAnsi="Arial" w:cs="Arial"/>
          <w:sz w:val="24"/>
          <w:szCs w:val="24"/>
        </w:rPr>
        <w:t>2019) shows</w:t>
      </w:r>
      <w:r w:rsidR="00A712E8">
        <w:rPr>
          <w:rFonts w:ascii="Arial" w:hAnsi="Arial" w:cs="Arial"/>
          <w:sz w:val="24"/>
          <w:szCs w:val="24"/>
        </w:rPr>
        <w:t xml:space="preserve"> that most people that offend with mental illness are men. This can further be support by the (Ministry of Justice,2018) national statistics that state 85% of all arrests made in 2016/2017 were of men with mental health illnesses.</w:t>
      </w:r>
      <w:r w:rsidR="00933CEC">
        <w:rPr>
          <w:rFonts w:ascii="Arial" w:hAnsi="Arial" w:cs="Arial"/>
          <w:sz w:val="24"/>
          <w:szCs w:val="24"/>
        </w:rPr>
        <w:t xml:space="preserve"> Men are more likely to commit a crime with mental health </w:t>
      </w:r>
      <w:r w:rsidR="00C558A7">
        <w:rPr>
          <w:rFonts w:ascii="Arial" w:hAnsi="Arial" w:cs="Arial"/>
          <w:sz w:val="24"/>
          <w:szCs w:val="24"/>
        </w:rPr>
        <w:t>illness</w:t>
      </w:r>
      <w:r w:rsidR="00933CEC">
        <w:rPr>
          <w:rFonts w:ascii="Arial" w:hAnsi="Arial" w:cs="Arial"/>
          <w:sz w:val="24"/>
          <w:szCs w:val="24"/>
        </w:rPr>
        <w:t xml:space="preserve"> because they are more reluctant to getting help for their illness. To support this the (Ministry of Justice,2018) national statistics have also stated that 95% of people in prisoners are male regardless of any mental health illnesses. </w:t>
      </w:r>
    </w:p>
    <w:p w14:paraId="354898CD" w14:textId="1653E70A" w:rsidR="002A7BEC" w:rsidRDefault="00C558A7" w:rsidP="00E305C2">
      <w:pPr>
        <w:rPr>
          <w:rFonts w:ascii="Arial" w:hAnsi="Arial" w:cs="Arial"/>
          <w:sz w:val="24"/>
          <w:szCs w:val="24"/>
        </w:rPr>
      </w:pPr>
      <w:r>
        <w:rPr>
          <w:rFonts w:ascii="Arial" w:hAnsi="Arial" w:cs="Arial"/>
          <w:sz w:val="24"/>
          <w:szCs w:val="24"/>
        </w:rPr>
        <w:t xml:space="preserve">This research tests the boundaries of a link between nature v nurture and anti-social and criminal behaviour because some people simply cannot help the fact that they have committed a crime due to their mental capacity. Some Mental health issues are also inherited by family members due to the majority of the family suffering from chemical imbalances in the brain. However, it can be argued that will treatment even people with mental health issues can have the capacity </w:t>
      </w:r>
      <w:r w:rsidR="007E1EDB">
        <w:rPr>
          <w:rFonts w:ascii="Arial" w:hAnsi="Arial" w:cs="Arial"/>
          <w:sz w:val="24"/>
          <w:szCs w:val="24"/>
        </w:rPr>
        <w:t>to know that they should not be committing crimes</w:t>
      </w:r>
      <w:r w:rsidR="00FF589E">
        <w:rPr>
          <w:rFonts w:ascii="Arial" w:hAnsi="Arial" w:cs="Arial"/>
          <w:sz w:val="24"/>
          <w:szCs w:val="24"/>
        </w:rPr>
        <w:t xml:space="preserve"> (MHFA England,2020)</w:t>
      </w:r>
      <w:r w:rsidR="007E1EDB">
        <w:rPr>
          <w:rFonts w:ascii="Arial" w:hAnsi="Arial" w:cs="Arial"/>
          <w:sz w:val="24"/>
          <w:szCs w:val="24"/>
        </w:rPr>
        <w:t>.</w:t>
      </w:r>
    </w:p>
    <w:p w14:paraId="6BBD478B" w14:textId="255713A3" w:rsidR="007B541E" w:rsidRDefault="0009116F" w:rsidP="00E305C2">
      <w:pPr>
        <w:rPr>
          <w:rFonts w:ascii="Arial" w:hAnsi="Arial" w:cs="Arial"/>
          <w:sz w:val="24"/>
          <w:szCs w:val="24"/>
        </w:rPr>
      </w:pPr>
      <w:r>
        <w:rPr>
          <w:rFonts w:ascii="Arial" w:hAnsi="Arial" w:cs="Arial"/>
          <w:sz w:val="24"/>
          <w:szCs w:val="24"/>
        </w:rPr>
        <w:t xml:space="preserve">Studies show that </w:t>
      </w:r>
      <w:r w:rsidR="00EB02F5">
        <w:rPr>
          <w:rFonts w:ascii="Arial" w:hAnsi="Arial" w:cs="Arial"/>
          <w:sz w:val="24"/>
          <w:szCs w:val="24"/>
        </w:rPr>
        <w:t xml:space="preserve">most </w:t>
      </w:r>
      <w:r>
        <w:rPr>
          <w:rFonts w:ascii="Arial" w:hAnsi="Arial" w:cs="Arial"/>
          <w:sz w:val="24"/>
          <w:szCs w:val="24"/>
        </w:rPr>
        <w:t xml:space="preserve">people believe that nature v nurture plays a </w:t>
      </w:r>
      <w:r w:rsidR="00F94C8F">
        <w:rPr>
          <w:rFonts w:ascii="Arial" w:hAnsi="Arial" w:cs="Arial"/>
          <w:sz w:val="24"/>
          <w:szCs w:val="24"/>
        </w:rPr>
        <w:t xml:space="preserve">massive </w:t>
      </w:r>
      <w:r>
        <w:rPr>
          <w:rFonts w:ascii="Arial" w:hAnsi="Arial" w:cs="Arial"/>
          <w:sz w:val="24"/>
          <w:szCs w:val="24"/>
        </w:rPr>
        <w:t>role in anti-social and criminal behaviour when it comes to y</w:t>
      </w:r>
      <w:r w:rsidR="007B541E">
        <w:rPr>
          <w:rFonts w:ascii="Arial" w:hAnsi="Arial" w:cs="Arial"/>
          <w:sz w:val="24"/>
          <w:szCs w:val="24"/>
        </w:rPr>
        <w:t xml:space="preserve">outh </w:t>
      </w:r>
      <w:r>
        <w:rPr>
          <w:rFonts w:ascii="Arial" w:hAnsi="Arial" w:cs="Arial"/>
          <w:sz w:val="24"/>
          <w:szCs w:val="24"/>
        </w:rPr>
        <w:t>o</w:t>
      </w:r>
      <w:r w:rsidR="007B541E">
        <w:rPr>
          <w:rFonts w:ascii="Arial" w:hAnsi="Arial" w:cs="Arial"/>
          <w:sz w:val="24"/>
          <w:szCs w:val="24"/>
        </w:rPr>
        <w:t>ffending</w:t>
      </w:r>
      <w:r>
        <w:rPr>
          <w:rFonts w:ascii="Arial" w:hAnsi="Arial" w:cs="Arial"/>
          <w:sz w:val="24"/>
          <w:szCs w:val="24"/>
        </w:rPr>
        <w:t xml:space="preserve">. </w:t>
      </w:r>
      <w:r w:rsidR="00F94C8F">
        <w:rPr>
          <w:rFonts w:ascii="Arial" w:hAnsi="Arial" w:cs="Arial"/>
          <w:sz w:val="24"/>
          <w:szCs w:val="24"/>
        </w:rPr>
        <w:t>People believe that young people commit crimes because of the environment that they have been brought up in (</w:t>
      </w:r>
      <w:r w:rsidR="0013016A">
        <w:rPr>
          <w:rFonts w:ascii="Arial" w:hAnsi="Arial" w:cs="Arial"/>
          <w:sz w:val="24"/>
          <w:szCs w:val="24"/>
        </w:rPr>
        <w:t>CPS, 2022</w:t>
      </w:r>
      <w:r w:rsidR="00F94C8F">
        <w:rPr>
          <w:rFonts w:ascii="Arial" w:hAnsi="Arial" w:cs="Arial"/>
          <w:sz w:val="24"/>
          <w:szCs w:val="24"/>
        </w:rPr>
        <w:t xml:space="preserve">). It </w:t>
      </w:r>
      <w:r w:rsidR="00AB19E2">
        <w:rPr>
          <w:rFonts w:ascii="Arial" w:hAnsi="Arial" w:cs="Arial"/>
          <w:sz w:val="24"/>
          <w:szCs w:val="24"/>
        </w:rPr>
        <w:t>has</w:t>
      </w:r>
      <w:r w:rsidR="00F94C8F">
        <w:rPr>
          <w:rFonts w:ascii="Arial" w:hAnsi="Arial" w:cs="Arial"/>
          <w:sz w:val="24"/>
          <w:szCs w:val="24"/>
        </w:rPr>
        <w:t xml:space="preserve"> also been suggested that young people that offend are 3 times more likely to suffer mental health issue because of they have been </w:t>
      </w:r>
      <w:r w:rsidR="00AB19E2">
        <w:rPr>
          <w:rFonts w:ascii="Arial" w:hAnsi="Arial" w:cs="Arial"/>
          <w:sz w:val="24"/>
          <w:szCs w:val="24"/>
        </w:rPr>
        <w:t>involved</w:t>
      </w:r>
      <w:r w:rsidR="00F94C8F">
        <w:rPr>
          <w:rFonts w:ascii="Arial" w:hAnsi="Arial" w:cs="Arial"/>
          <w:sz w:val="24"/>
          <w:szCs w:val="24"/>
        </w:rPr>
        <w:t xml:space="preserve"> in the youth justice system. The Calderdale council (2015) </w:t>
      </w:r>
      <w:r w:rsidR="00AB19E2">
        <w:rPr>
          <w:rFonts w:ascii="Arial" w:hAnsi="Arial" w:cs="Arial"/>
          <w:sz w:val="24"/>
          <w:szCs w:val="24"/>
        </w:rPr>
        <w:t xml:space="preserve">have also suggested that these young offenders are not in education, employment or training. They have also stated that these people are 5 times more likely to reoffend. </w:t>
      </w:r>
    </w:p>
    <w:p w14:paraId="1AB5A492" w14:textId="35280082" w:rsidR="004E495F" w:rsidRDefault="00FF589E" w:rsidP="00E305C2">
      <w:pPr>
        <w:rPr>
          <w:rFonts w:ascii="Arial" w:hAnsi="Arial" w:cs="Arial"/>
          <w:sz w:val="24"/>
          <w:szCs w:val="24"/>
        </w:rPr>
      </w:pPr>
      <w:r>
        <w:rPr>
          <w:rFonts w:ascii="Arial" w:hAnsi="Arial" w:cs="Arial"/>
          <w:sz w:val="24"/>
          <w:szCs w:val="24"/>
        </w:rPr>
        <w:t xml:space="preserve">Young people offending has always had a close link with nature v nurture. It’s had a direct link because </w:t>
      </w:r>
      <w:r w:rsidR="004E661D">
        <w:rPr>
          <w:rFonts w:ascii="Arial" w:hAnsi="Arial" w:cs="Arial"/>
          <w:sz w:val="24"/>
          <w:szCs w:val="24"/>
        </w:rPr>
        <w:t xml:space="preserve">research gathered suggests that young people who have committed a crime comes from poverty areas (Pinnock,2014).  According to a BBC news </w:t>
      </w:r>
      <w:r w:rsidR="00CD6441">
        <w:rPr>
          <w:rFonts w:ascii="Arial" w:hAnsi="Arial" w:cs="Arial"/>
          <w:sz w:val="24"/>
          <w:szCs w:val="24"/>
        </w:rPr>
        <w:t>reporter,</w:t>
      </w:r>
      <w:r w:rsidR="004E661D">
        <w:rPr>
          <w:rFonts w:ascii="Arial" w:hAnsi="Arial" w:cs="Arial"/>
          <w:sz w:val="24"/>
          <w:szCs w:val="24"/>
        </w:rPr>
        <w:t xml:space="preserve"> Pinnock (2014) nearly three- quarters of young people released </w:t>
      </w:r>
      <w:proofErr w:type="spellStart"/>
      <w:r w:rsidR="004E661D">
        <w:rPr>
          <w:rFonts w:ascii="Arial" w:hAnsi="Arial" w:cs="Arial"/>
          <w:sz w:val="24"/>
          <w:szCs w:val="24"/>
        </w:rPr>
        <w:t>form</w:t>
      </w:r>
      <w:proofErr w:type="spellEnd"/>
      <w:r w:rsidR="004E661D">
        <w:rPr>
          <w:rFonts w:ascii="Arial" w:hAnsi="Arial" w:cs="Arial"/>
          <w:sz w:val="24"/>
          <w:szCs w:val="24"/>
        </w:rPr>
        <w:t xml:space="preserve"> </w:t>
      </w:r>
      <w:r w:rsidR="004E495F">
        <w:rPr>
          <w:rFonts w:ascii="Arial" w:hAnsi="Arial" w:cs="Arial"/>
          <w:sz w:val="24"/>
          <w:szCs w:val="24"/>
        </w:rPr>
        <w:t>custody</w:t>
      </w:r>
      <w:r w:rsidR="004E661D">
        <w:rPr>
          <w:rFonts w:ascii="Arial" w:hAnsi="Arial" w:cs="Arial"/>
          <w:sz w:val="24"/>
          <w:szCs w:val="24"/>
        </w:rPr>
        <w:t xml:space="preserve"> re-offend within 12 months of being released. </w:t>
      </w:r>
      <w:r w:rsidR="004E495F">
        <w:rPr>
          <w:rFonts w:ascii="Arial" w:hAnsi="Arial" w:cs="Arial"/>
          <w:sz w:val="24"/>
          <w:szCs w:val="24"/>
        </w:rPr>
        <w:t xml:space="preserve">This is because it is believed that these young offenders have nothing to do as they are not in </w:t>
      </w:r>
      <w:r w:rsidR="00CD6441">
        <w:rPr>
          <w:rFonts w:ascii="Arial" w:hAnsi="Arial" w:cs="Arial"/>
          <w:sz w:val="24"/>
          <w:szCs w:val="24"/>
        </w:rPr>
        <w:t>education, employment</w:t>
      </w:r>
      <w:r w:rsidR="004E495F">
        <w:rPr>
          <w:rFonts w:ascii="Arial" w:hAnsi="Arial" w:cs="Arial"/>
          <w:sz w:val="24"/>
          <w:szCs w:val="24"/>
        </w:rPr>
        <w:t xml:space="preserve"> or training. Statistics released by the Office of National Statistics (2021) </w:t>
      </w:r>
      <w:r w:rsidR="004E495F">
        <w:rPr>
          <w:rFonts w:ascii="Arial" w:hAnsi="Arial" w:cs="Arial"/>
          <w:sz w:val="24"/>
          <w:szCs w:val="24"/>
        </w:rPr>
        <w:lastRenderedPageBreak/>
        <w:t xml:space="preserve">back up this theory as figures show that from July to September 2021 an estimate of 10.1% of all young people </w:t>
      </w:r>
      <w:r w:rsidR="00863C6A">
        <w:rPr>
          <w:rFonts w:ascii="Arial" w:hAnsi="Arial" w:cs="Arial"/>
          <w:sz w:val="24"/>
          <w:szCs w:val="24"/>
        </w:rPr>
        <w:t>aged</w:t>
      </w:r>
      <w:r w:rsidR="004E495F">
        <w:rPr>
          <w:rFonts w:ascii="Arial" w:hAnsi="Arial" w:cs="Arial"/>
          <w:sz w:val="24"/>
          <w:szCs w:val="24"/>
        </w:rPr>
        <w:t xml:space="preserve"> 16-24 years were </w:t>
      </w:r>
      <w:r w:rsidR="00CD6441">
        <w:rPr>
          <w:rFonts w:ascii="Arial" w:hAnsi="Arial" w:cs="Arial"/>
          <w:sz w:val="24"/>
          <w:szCs w:val="24"/>
        </w:rPr>
        <w:t>not in education, emplo</w:t>
      </w:r>
      <w:r w:rsidR="00D05C44">
        <w:rPr>
          <w:rFonts w:ascii="Arial" w:hAnsi="Arial" w:cs="Arial"/>
          <w:sz w:val="24"/>
          <w:szCs w:val="24"/>
        </w:rPr>
        <w:t>y</w:t>
      </w:r>
      <w:r w:rsidR="00CD6441">
        <w:rPr>
          <w:rFonts w:ascii="Arial" w:hAnsi="Arial" w:cs="Arial"/>
          <w:sz w:val="24"/>
          <w:szCs w:val="24"/>
        </w:rPr>
        <w:t xml:space="preserve">ment or training. These statistics also show that 10.6% of men were </w:t>
      </w:r>
      <w:r w:rsidR="00D05C44">
        <w:rPr>
          <w:rFonts w:ascii="Arial" w:hAnsi="Arial" w:cs="Arial"/>
          <w:sz w:val="24"/>
          <w:szCs w:val="24"/>
        </w:rPr>
        <w:t>not in employment, education or training</w:t>
      </w:r>
      <w:r w:rsidR="00CD6441">
        <w:rPr>
          <w:rFonts w:ascii="Arial" w:hAnsi="Arial" w:cs="Arial"/>
          <w:sz w:val="24"/>
          <w:szCs w:val="24"/>
        </w:rPr>
        <w:t xml:space="preserve"> and 9.7% were women </w:t>
      </w:r>
      <w:r w:rsidR="00D05C44">
        <w:rPr>
          <w:rFonts w:ascii="Arial" w:hAnsi="Arial" w:cs="Arial"/>
          <w:sz w:val="24"/>
          <w:szCs w:val="24"/>
        </w:rPr>
        <w:t xml:space="preserve">not in education, employment or </w:t>
      </w:r>
      <w:r w:rsidR="00CD6441">
        <w:rPr>
          <w:rFonts w:ascii="Arial" w:hAnsi="Arial" w:cs="Arial"/>
          <w:sz w:val="24"/>
          <w:szCs w:val="24"/>
        </w:rPr>
        <w:t>T</w:t>
      </w:r>
      <w:r w:rsidR="00D05C44">
        <w:rPr>
          <w:rFonts w:ascii="Arial" w:hAnsi="Arial" w:cs="Arial"/>
          <w:sz w:val="24"/>
          <w:szCs w:val="24"/>
        </w:rPr>
        <w:t>raining</w:t>
      </w:r>
      <w:r w:rsidR="00CD6441">
        <w:rPr>
          <w:rFonts w:ascii="Arial" w:hAnsi="Arial" w:cs="Arial"/>
          <w:sz w:val="24"/>
          <w:szCs w:val="24"/>
        </w:rPr>
        <w:t>. This means that from previous quarter it has increase by 0.9 percent. Comparing these statistics to the crime rate statistics it also shows that crime has increased in these following months. Where more people are out of work due to Covid 19</w:t>
      </w:r>
      <w:r w:rsidR="00931310">
        <w:rPr>
          <w:rFonts w:ascii="Arial" w:hAnsi="Arial" w:cs="Arial"/>
          <w:sz w:val="24"/>
          <w:szCs w:val="24"/>
        </w:rPr>
        <w:t xml:space="preserve"> (Office of National Statistics,2021)</w:t>
      </w:r>
      <w:r w:rsidR="00CD6441">
        <w:rPr>
          <w:rFonts w:ascii="Arial" w:hAnsi="Arial" w:cs="Arial"/>
          <w:sz w:val="24"/>
          <w:szCs w:val="24"/>
        </w:rPr>
        <w:t xml:space="preserve">. </w:t>
      </w:r>
    </w:p>
    <w:p w14:paraId="14A249D6" w14:textId="596D505A" w:rsidR="007B541E" w:rsidRDefault="00BE0CC7" w:rsidP="00E305C2">
      <w:pPr>
        <w:rPr>
          <w:rFonts w:ascii="Arial" w:hAnsi="Arial" w:cs="Arial"/>
          <w:sz w:val="24"/>
          <w:szCs w:val="24"/>
        </w:rPr>
      </w:pPr>
      <w:r>
        <w:rPr>
          <w:rFonts w:ascii="Arial" w:hAnsi="Arial" w:cs="Arial"/>
          <w:sz w:val="24"/>
          <w:szCs w:val="24"/>
        </w:rPr>
        <w:t>Early i</w:t>
      </w:r>
      <w:r w:rsidR="007B541E">
        <w:rPr>
          <w:rFonts w:ascii="Arial" w:hAnsi="Arial" w:cs="Arial"/>
          <w:sz w:val="24"/>
          <w:szCs w:val="24"/>
        </w:rPr>
        <w:t>ntervention</w:t>
      </w:r>
      <w:r w:rsidR="0047311B">
        <w:rPr>
          <w:rFonts w:ascii="Arial" w:hAnsi="Arial" w:cs="Arial"/>
          <w:sz w:val="24"/>
          <w:szCs w:val="24"/>
        </w:rPr>
        <w:t xml:space="preserve"> is a great form of preventing crime. Intervening early can </w:t>
      </w:r>
      <w:r w:rsidR="00863C6A">
        <w:rPr>
          <w:rFonts w:ascii="Arial" w:hAnsi="Arial" w:cs="Arial"/>
          <w:sz w:val="24"/>
          <w:szCs w:val="24"/>
        </w:rPr>
        <w:t>stop</w:t>
      </w:r>
      <w:r w:rsidR="0047311B">
        <w:rPr>
          <w:rFonts w:ascii="Arial" w:hAnsi="Arial" w:cs="Arial"/>
          <w:sz w:val="24"/>
          <w:szCs w:val="24"/>
        </w:rPr>
        <w:t xml:space="preserve"> people committing crime. Early intervention leans towards the factor that nature v nurture is a part of anti-social and criminal behaviour. This is because </w:t>
      </w:r>
      <w:r w:rsidR="00707CFD">
        <w:rPr>
          <w:rFonts w:ascii="Arial" w:hAnsi="Arial" w:cs="Arial"/>
          <w:sz w:val="24"/>
          <w:szCs w:val="24"/>
        </w:rPr>
        <w:t>if someone needs intervention it usually means that they have been around crime for most of there life. Meaning that they’ve been brought up around crime. Intervening early can reduce crime because if people are shown that committing a crime comes with a high price that they will be less likely to commit crime again (Boyd and Birmingham, 2019). Further supporting the argument</w:t>
      </w:r>
      <w:r w:rsidR="00172AC0">
        <w:rPr>
          <w:rFonts w:ascii="Arial" w:hAnsi="Arial" w:cs="Arial"/>
          <w:sz w:val="24"/>
          <w:szCs w:val="24"/>
        </w:rPr>
        <w:t xml:space="preserve"> that intervening early when someone commits a crime will discontinue</w:t>
      </w:r>
      <w:r w:rsidR="00707CFD">
        <w:rPr>
          <w:rFonts w:ascii="Arial" w:hAnsi="Arial" w:cs="Arial"/>
          <w:sz w:val="24"/>
          <w:szCs w:val="24"/>
        </w:rPr>
        <w:t xml:space="preserve"> </w:t>
      </w:r>
      <w:r w:rsidR="00172AC0">
        <w:rPr>
          <w:rFonts w:ascii="Arial" w:hAnsi="Arial" w:cs="Arial"/>
          <w:sz w:val="24"/>
          <w:szCs w:val="24"/>
        </w:rPr>
        <w:t>the</w:t>
      </w:r>
      <w:r w:rsidR="00707CFD">
        <w:rPr>
          <w:rFonts w:ascii="Arial" w:hAnsi="Arial" w:cs="Arial"/>
          <w:sz w:val="24"/>
          <w:szCs w:val="24"/>
        </w:rPr>
        <w:t xml:space="preserve"> nature v nurture </w:t>
      </w:r>
      <w:r w:rsidR="00172AC0">
        <w:rPr>
          <w:rFonts w:ascii="Arial" w:hAnsi="Arial" w:cs="Arial"/>
          <w:sz w:val="24"/>
          <w:szCs w:val="24"/>
        </w:rPr>
        <w:t xml:space="preserve">debate, is teaching children at a young age that crime is wrong. This shows that if young people are taught from the begging that committing a crime comes with great consequences will decrease the rate of crime (Youth Crime Commission,2019). </w:t>
      </w:r>
    </w:p>
    <w:p w14:paraId="329B06D9" w14:textId="2ED55AE2" w:rsidR="0081318B" w:rsidRDefault="0081318B" w:rsidP="00E305C2">
      <w:pPr>
        <w:rPr>
          <w:rFonts w:ascii="Arial" w:hAnsi="Arial" w:cs="Arial"/>
          <w:sz w:val="24"/>
          <w:szCs w:val="24"/>
        </w:rPr>
      </w:pPr>
      <w:r>
        <w:rPr>
          <w:rFonts w:ascii="Arial" w:hAnsi="Arial" w:cs="Arial"/>
          <w:sz w:val="24"/>
          <w:szCs w:val="24"/>
        </w:rPr>
        <w:t>Throughout this secondary data research all data that was used, analysed and assessed shows that there is a direct link between nature v nurture and anti-</w:t>
      </w:r>
      <w:r w:rsidR="00BE0CC7">
        <w:rPr>
          <w:rFonts w:ascii="Arial" w:hAnsi="Arial" w:cs="Arial"/>
          <w:sz w:val="24"/>
          <w:szCs w:val="24"/>
        </w:rPr>
        <w:t>social</w:t>
      </w:r>
      <w:r>
        <w:rPr>
          <w:rFonts w:ascii="Arial" w:hAnsi="Arial" w:cs="Arial"/>
          <w:sz w:val="24"/>
          <w:szCs w:val="24"/>
        </w:rPr>
        <w:t xml:space="preserve"> and criminal behaviour. This link has a great impact on crime because many factors leading to the crime mainly consists of a person upbring, environment and people that they associate with on a regular basis. The research also shows that there are other leading factors that cause a person to offend such as mental illnesses. Overall, this research sh</w:t>
      </w:r>
      <w:r w:rsidR="00C046E0">
        <w:rPr>
          <w:rFonts w:ascii="Arial" w:hAnsi="Arial" w:cs="Arial"/>
          <w:sz w:val="24"/>
          <w:szCs w:val="24"/>
        </w:rPr>
        <w:t xml:space="preserve">ows a greater understanding of the nature v nurture debate and how it will </w:t>
      </w:r>
      <w:r w:rsidR="0014195E">
        <w:rPr>
          <w:rFonts w:ascii="Arial" w:hAnsi="Arial" w:cs="Arial"/>
          <w:sz w:val="24"/>
          <w:szCs w:val="24"/>
        </w:rPr>
        <w:t>continue</w:t>
      </w:r>
      <w:r w:rsidR="00C046E0">
        <w:rPr>
          <w:rFonts w:ascii="Arial" w:hAnsi="Arial" w:cs="Arial"/>
          <w:sz w:val="24"/>
          <w:szCs w:val="24"/>
        </w:rPr>
        <w:t xml:space="preserve"> to be debated in the future. </w:t>
      </w:r>
    </w:p>
    <w:p w14:paraId="16AA3E58" w14:textId="6A74840B" w:rsidR="0031559B" w:rsidRPr="006D71B8" w:rsidRDefault="0031559B" w:rsidP="00E305C2">
      <w:pPr>
        <w:rPr>
          <w:rFonts w:ascii="Arial" w:hAnsi="Arial" w:cs="Arial"/>
          <w:b/>
          <w:bCs/>
          <w:i/>
          <w:iCs/>
          <w:sz w:val="24"/>
          <w:szCs w:val="24"/>
          <w:u w:val="single"/>
        </w:rPr>
      </w:pPr>
      <w:r w:rsidRPr="006D71B8">
        <w:rPr>
          <w:rFonts w:ascii="Arial" w:hAnsi="Arial" w:cs="Arial"/>
          <w:b/>
          <w:bCs/>
          <w:i/>
          <w:iCs/>
          <w:sz w:val="24"/>
          <w:szCs w:val="24"/>
          <w:u w:val="single"/>
        </w:rPr>
        <w:t xml:space="preserve">Reference </w:t>
      </w:r>
    </w:p>
    <w:p w14:paraId="7CEF5AE9" w14:textId="5838B999" w:rsidR="00C4771E" w:rsidRDefault="00C4771E" w:rsidP="00E305C2">
      <w:pPr>
        <w:rPr>
          <w:rFonts w:ascii="Arial" w:hAnsi="Arial" w:cs="Arial"/>
          <w:sz w:val="20"/>
          <w:szCs w:val="20"/>
          <w:shd w:val="clear" w:color="auto" w:fill="FFFFFF"/>
        </w:rPr>
      </w:pPr>
      <w:r w:rsidRPr="00D05C44">
        <w:rPr>
          <w:rFonts w:ascii="Arial" w:hAnsi="Arial" w:cs="Arial"/>
          <w:sz w:val="20"/>
          <w:szCs w:val="20"/>
          <w:shd w:val="clear" w:color="auto" w:fill="FFFFFF"/>
        </w:rPr>
        <w:t>Agnew, R. (1992). Foundation for a general strain theory of crime and delinquency. Criminology, 30, (1), 47-87</w:t>
      </w:r>
    </w:p>
    <w:p w14:paraId="749BF7B2" w14:textId="7B1B87E9" w:rsidR="00D945B4" w:rsidRPr="00D945B4" w:rsidRDefault="00D945B4" w:rsidP="00D945B4">
      <w:pPr>
        <w:rPr>
          <w:rFonts w:ascii="Arial" w:hAnsi="Arial" w:cs="Arial"/>
          <w:sz w:val="20"/>
          <w:szCs w:val="20"/>
        </w:rPr>
      </w:pPr>
      <w:r w:rsidRPr="00D945B4">
        <w:rPr>
          <w:rFonts w:ascii="Arial" w:hAnsi="Arial" w:cs="Arial"/>
          <w:sz w:val="20"/>
          <w:szCs w:val="20"/>
        </w:rPr>
        <w:t xml:space="preserve">Audit Commission (2010) Against the odds Available at URL </w:t>
      </w:r>
      <w:hyperlink r:id="rId5" w:history="1">
        <w:r w:rsidRPr="00D945B4">
          <w:rPr>
            <w:rStyle w:val="Hyperlink"/>
            <w:rFonts w:ascii="Arial" w:hAnsi="Arial" w:cs="Arial"/>
            <w:sz w:val="20"/>
            <w:szCs w:val="20"/>
          </w:rPr>
          <w:t>https://www.scie-socialcareonline.org.uk/against-the-odds-re-engaging-young-people-in-education-employment-or-training-benchmarking-your-councils-performance-for-young-people-most-at-risk-of-being-neet/r/a11G00000017siEIAQ</w:t>
        </w:r>
      </w:hyperlink>
      <w:r>
        <w:rPr>
          <w:rFonts w:ascii="Arial" w:hAnsi="Arial" w:cs="Arial"/>
          <w:sz w:val="20"/>
          <w:szCs w:val="20"/>
        </w:rPr>
        <w:t xml:space="preserve"> [ Accessed; 8</w:t>
      </w:r>
      <w:r w:rsidRPr="00D945B4">
        <w:rPr>
          <w:rFonts w:ascii="Arial" w:hAnsi="Arial" w:cs="Arial"/>
          <w:sz w:val="20"/>
          <w:szCs w:val="20"/>
          <w:vertAlign w:val="superscript"/>
        </w:rPr>
        <w:t>th</w:t>
      </w:r>
      <w:r>
        <w:rPr>
          <w:rFonts w:ascii="Arial" w:hAnsi="Arial" w:cs="Arial"/>
          <w:sz w:val="20"/>
          <w:szCs w:val="20"/>
        </w:rPr>
        <w:t xml:space="preserve"> January 2022]</w:t>
      </w:r>
    </w:p>
    <w:p w14:paraId="786BB1AE" w14:textId="4F124A91" w:rsidR="007469D3" w:rsidRPr="00D05C44" w:rsidRDefault="007469D3" w:rsidP="00E305C2">
      <w:pPr>
        <w:rPr>
          <w:rFonts w:ascii="Arial" w:hAnsi="Arial" w:cs="Arial"/>
          <w:sz w:val="20"/>
          <w:szCs w:val="20"/>
          <w:shd w:val="clear" w:color="auto" w:fill="FFFFFF"/>
        </w:rPr>
      </w:pPr>
      <w:r w:rsidRPr="00D05C44">
        <w:rPr>
          <w:rFonts w:ascii="Arial" w:hAnsi="Arial" w:cs="Arial"/>
          <w:sz w:val="20"/>
          <w:szCs w:val="20"/>
          <w:shd w:val="clear" w:color="auto" w:fill="FFFFFF"/>
        </w:rPr>
        <w:t>BBC news (20</w:t>
      </w:r>
      <w:r w:rsidR="00BE0CC7" w:rsidRPr="00D05C44">
        <w:rPr>
          <w:rFonts w:ascii="Arial" w:hAnsi="Arial" w:cs="Arial"/>
          <w:sz w:val="20"/>
          <w:szCs w:val="20"/>
          <w:shd w:val="clear" w:color="auto" w:fill="FFFFFF"/>
        </w:rPr>
        <w:t>18</w:t>
      </w:r>
      <w:r w:rsidRPr="00D05C44">
        <w:rPr>
          <w:rFonts w:ascii="Arial" w:hAnsi="Arial" w:cs="Arial"/>
          <w:sz w:val="20"/>
          <w:szCs w:val="20"/>
          <w:shd w:val="clear" w:color="auto" w:fill="FFFFFF"/>
        </w:rPr>
        <w:t xml:space="preserve">) Lack of support </w:t>
      </w:r>
      <w:r w:rsidR="00BE0CC7" w:rsidRPr="00D05C44">
        <w:rPr>
          <w:rFonts w:ascii="Arial" w:hAnsi="Arial" w:cs="Arial"/>
          <w:sz w:val="20"/>
          <w:szCs w:val="20"/>
          <w:shd w:val="clear" w:color="auto" w:fill="FFFFFF"/>
        </w:rPr>
        <w:t xml:space="preserve">can lead to crime. Available at URL </w:t>
      </w:r>
      <w:hyperlink r:id="rId6" w:history="1">
        <w:r w:rsidR="00BE0CC7" w:rsidRPr="00D05C44">
          <w:rPr>
            <w:rStyle w:val="Hyperlink"/>
            <w:rFonts w:ascii="Arial" w:hAnsi="Arial" w:cs="Arial"/>
            <w:sz w:val="20"/>
            <w:szCs w:val="20"/>
            <w:shd w:val="clear" w:color="auto" w:fill="FFFFFF"/>
          </w:rPr>
          <w:t>http</w:t>
        </w:r>
        <w:r w:rsidR="00BE0CC7" w:rsidRPr="00D05C44">
          <w:rPr>
            <w:rStyle w:val="Hyperlink"/>
            <w:rFonts w:ascii="Arial" w:hAnsi="Arial" w:cs="Arial"/>
            <w:sz w:val="20"/>
            <w:szCs w:val="20"/>
            <w:shd w:val="clear" w:color="auto" w:fill="FFFFFF"/>
          </w:rPr>
          <w:t>s://www.bbc.co.uk/news/newsbeat-44352911</w:t>
        </w:r>
      </w:hyperlink>
      <w:r w:rsidR="00BE0CC7" w:rsidRPr="00D05C44">
        <w:rPr>
          <w:rFonts w:ascii="Arial" w:hAnsi="Arial" w:cs="Arial"/>
          <w:sz w:val="20"/>
          <w:szCs w:val="20"/>
          <w:shd w:val="clear" w:color="auto" w:fill="FFFFFF"/>
        </w:rPr>
        <w:t xml:space="preserve"> [Accessed; 7</w:t>
      </w:r>
      <w:r w:rsidR="00BE0CC7" w:rsidRPr="00D05C44">
        <w:rPr>
          <w:rFonts w:ascii="Arial" w:hAnsi="Arial" w:cs="Arial"/>
          <w:sz w:val="20"/>
          <w:szCs w:val="20"/>
          <w:shd w:val="clear" w:color="auto" w:fill="FFFFFF"/>
          <w:vertAlign w:val="superscript"/>
        </w:rPr>
        <w:t>th</w:t>
      </w:r>
      <w:r w:rsidR="00BE0CC7" w:rsidRPr="00D05C44">
        <w:rPr>
          <w:rFonts w:ascii="Arial" w:hAnsi="Arial" w:cs="Arial"/>
          <w:sz w:val="20"/>
          <w:szCs w:val="20"/>
          <w:shd w:val="clear" w:color="auto" w:fill="FFFFFF"/>
        </w:rPr>
        <w:t xml:space="preserve"> January 2022]</w:t>
      </w:r>
    </w:p>
    <w:p w14:paraId="6922C881" w14:textId="4444FB43" w:rsidR="00707CFD" w:rsidRPr="00D05C44" w:rsidRDefault="00707CFD" w:rsidP="00707CFD">
      <w:pPr>
        <w:rPr>
          <w:rFonts w:ascii="Arial" w:hAnsi="Arial" w:cs="Arial"/>
          <w:sz w:val="20"/>
          <w:szCs w:val="20"/>
        </w:rPr>
      </w:pPr>
      <w:r w:rsidRPr="00D05C44">
        <w:rPr>
          <w:rFonts w:ascii="Arial" w:hAnsi="Arial" w:cs="Arial"/>
          <w:sz w:val="20"/>
          <w:szCs w:val="20"/>
        </w:rPr>
        <w:t xml:space="preserve">Boyd, F and Bermingham, R (2019) Early interventions to reduce Violent crime. Available at URL </w:t>
      </w:r>
      <w:hyperlink r:id="rId7" w:history="1">
        <w:r w:rsidRPr="00D05C44">
          <w:rPr>
            <w:rStyle w:val="Hyperlink"/>
            <w:rFonts w:ascii="Arial" w:hAnsi="Arial" w:cs="Arial"/>
            <w:sz w:val="20"/>
            <w:szCs w:val="20"/>
          </w:rPr>
          <w:t>https://post.parliament.uk/research-briefings/post-pn-0599/</w:t>
        </w:r>
      </w:hyperlink>
      <w:r w:rsidRPr="00D05C44">
        <w:rPr>
          <w:rFonts w:ascii="Arial" w:hAnsi="Arial" w:cs="Arial"/>
          <w:sz w:val="20"/>
          <w:szCs w:val="20"/>
        </w:rPr>
        <w:t xml:space="preserve"> [Accessed; 10</w:t>
      </w:r>
      <w:r w:rsidRPr="00D05C44">
        <w:rPr>
          <w:rFonts w:ascii="Arial" w:hAnsi="Arial" w:cs="Arial"/>
          <w:sz w:val="20"/>
          <w:szCs w:val="20"/>
          <w:vertAlign w:val="superscript"/>
        </w:rPr>
        <w:t>th</w:t>
      </w:r>
      <w:r w:rsidRPr="00D05C44">
        <w:rPr>
          <w:rFonts w:ascii="Arial" w:hAnsi="Arial" w:cs="Arial"/>
          <w:sz w:val="20"/>
          <w:szCs w:val="20"/>
        </w:rPr>
        <w:t xml:space="preserve"> December 2021]</w:t>
      </w:r>
    </w:p>
    <w:p w14:paraId="1F1770AD" w14:textId="77777777" w:rsidR="00644A7F" w:rsidRPr="00644A7F" w:rsidRDefault="00644A7F" w:rsidP="00644A7F">
      <w:pPr>
        <w:rPr>
          <w:rFonts w:ascii="Arial" w:hAnsi="Arial" w:cs="Arial"/>
          <w:sz w:val="20"/>
          <w:szCs w:val="20"/>
        </w:rPr>
      </w:pPr>
      <w:r w:rsidRPr="00644A7F">
        <w:rPr>
          <w:rFonts w:ascii="Arial" w:hAnsi="Arial" w:cs="Arial"/>
          <w:sz w:val="20"/>
          <w:szCs w:val="20"/>
        </w:rPr>
        <w:t xml:space="preserve">Bura, R (2021) What are the environmental factors of crime. Available at URL </w:t>
      </w:r>
      <w:hyperlink r:id="rId8" w:history="1">
        <w:r w:rsidRPr="00644A7F">
          <w:rPr>
            <w:rStyle w:val="Hyperlink"/>
            <w:rFonts w:ascii="Arial" w:hAnsi="Arial" w:cs="Arial"/>
            <w:sz w:val="20"/>
            <w:szCs w:val="20"/>
          </w:rPr>
          <w:t>https://www.preservearticles.com/law/what-are-the-environmental-factors-of-crime/28850</w:t>
        </w:r>
      </w:hyperlink>
      <w:r w:rsidRPr="00644A7F">
        <w:rPr>
          <w:rFonts w:ascii="Arial" w:hAnsi="Arial" w:cs="Arial"/>
          <w:sz w:val="20"/>
          <w:szCs w:val="20"/>
        </w:rPr>
        <w:t xml:space="preserve"> [Accessed; 9</w:t>
      </w:r>
      <w:r w:rsidRPr="00644A7F">
        <w:rPr>
          <w:rFonts w:ascii="Arial" w:hAnsi="Arial" w:cs="Arial"/>
          <w:sz w:val="20"/>
          <w:szCs w:val="20"/>
          <w:vertAlign w:val="superscript"/>
        </w:rPr>
        <w:t>th</w:t>
      </w:r>
      <w:r w:rsidRPr="00644A7F">
        <w:rPr>
          <w:rFonts w:ascii="Arial" w:hAnsi="Arial" w:cs="Arial"/>
          <w:sz w:val="20"/>
          <w:szCs w:val="20"/>
        </w:rPr>
        <w:t xml:space="preserve"> December 2021]</w:t>
      </w:r>
    </w:p>
    <w:p w14:paraId="2568156E" w14:textId="66E2720B" w:rsidR="00AB19E2" w:rsidRPr="00D05C44" w:rsidRDefault="00AB19E2" w:rsidP="00707CFD">
      <w:pPr>
        <w:rPr>
          <w:rFonts w:ascii="Arial" w:hAnsi="Arial" w:cs="Arial"/>
          <w:sz w:val="20"/>
          <w:szCs w:val="20"/>
        </w:rPr>
      </w:pPr>
      <w:r w:rsidRPr="00D05C44">
        <w:rPr>
          <w:rFonts w:ascii="Arial" w:hAnsi="Arial" w:cs="Arial"/>
          <w:sz w:val="20"/>
          <w:szCs w:val="20"/>
        </w:rPr>
        <w:lastRenderedPageBreak/>
        <w:t xml:space="preserve">Calderdale council (2015) Young Offenders, available at URL  </w:t>
      </w:r>
      <w:hyperlink r:id="rId9" w:history="1">
        <w:r w:rsidRPr="00D05C44">
          <w:rPr>
            <w:rStyle w:val="Hyperlink"/>
            <w:rFonts w:ascii="Arial" w:hAnsi="Arial" w:cs="Arial"/>
            <w:sz w:val="20"/>
            <w:szCs w:val="20"/>
          </w:rPr>
          <w:t>http</w:t>
        </w:r>
        <w:r w:rsidRPr="00D05C44">
          <w:rPr>
            <w:rStyle w:val="Hyperlink"/>
            <w:rFonts w:ascii="Arial" w:hAnsi="Arial" w:cs="Arial"/>
            <w:sz w:val="20"/>
            <w:szCs w:val="20"/>
          </w:rPr>
          <w:t>s://www.calderdale.gov.uk/v2/residents/health-and-social-care/young-people/young-offenders</w:t>
        </w:r>
      </w:hyperlink>
      <w:r w:rsidRPr="00D05C44">
        <w:rPr>
          <w:rFonts w:ascii="Arial" w:hAnsi="Arial" w:cs="Arial"/>
          <w:sz w:val="20"/>
          <w:szCs w:val="20"/>
        </w:rPr>
        <w:t xml:space="preserve"> [Accessed; 6</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522A4D3A" w14:textId="1B5F1496" w:rsidR="0013016A" w:rsidRPr="00D05C44" w:rsidRDefault="0013016A" w:rsidP="00707CFD">
      <w:pPr>
        <w:rPr>
          <w:rFonts w:ascii="Arial" w:hAnsi="Arial" w:cs="Arial"/>
          <w:sz w:val="20"/>
          <w:szCs w:val="20"/>
        </w:rPr>
      </w:pPr>
      <w:r w:rsidRPr="00D05C44">
        <w:rPr>
          <w:rFonts w:ascii="Arial" w:hAnsi="Arial" w:cs="Arial"/>
          <w:sz w:val="20"/>
          <w:szCs w:val="20"/>
        </w:rPr>
        <w:t xml:space="preserve">CPS (2022) Youth crime. Available at URL </w:t>
      </w:r>
      <w:hyperlink r:id="rId10" w:history="1">
        <w:r w:rsidRPr="00D05C44">
          <w:rPr>
            <w:rStyle w:val="Hyperlink"/>
            <w:rFonts w:ascii="Arial" w:hAnsi="Arial" w:cs="Arial"/>
            <w:sz w:val="20"/>
            <w:szCs w:val="20"/>
          </w:rPr>
          <w:t>https</w:t>
        </w:r>
        <w:r w:rsidRPr="00D05C44">
          <w:rPr>
            <w:rStyle w:val="Hyperlink"/>
            <w:rFonts w:ascii="Arial" w:hAnsi="Arial" w:cs="Arial"/>
            <w:sz w:val="20"/>
            <w:szCs w:val="20"/>
          </w:rPr>
          <w:t>://www.cps.gov.uk/crime-info/youth-crime</w:t>
        </w:r>
      </w:hyperlink>
      <w:r w:rsidRPr="00D05C44">
        <w:rPr>
          <w:rFonts w:ascii="Arial" w:hAnsi="Arial" w:cs="Arial"/>
          <w:sz w:val="20"/>
          <w:szCs w:val="20"/>
        </w:rPr>
        <w:t xml:space="preserve"> [Accessed;7th January 2022]</w:t>
      </w:r>
    </w:p>
    <w:p w14:paraId="62DB4BEF" w14:textId="205191FD" w:rsidR="007E1EDB" w:rsidRPr="00D05C44" w:rsidRDefault="007E1EDB" w:rsidP="00707CFD">
      <w:pPr>
        <w:rPr>
          <w:rFonts w:ascii="Arial" w:hAnsi="Arial" w:cs="Arial"/>
          <w:sz w:val="20"/>
          <w:szCs w:val="20"/>
        </w:rPr>
      </w:pPr>
      <w:r w:rsidRPr="00D05C44">
        <w:rPr>
          <w:rFonts w:ascii="Arial" w:hAnsi="Arial" w:cs="Arial"/>
          <w:sz w:val="20"/>
          <w:szCs w:val="20"/>
        </w:rPr>
        <w:t xml:space="preserve">Dr Das (2019) How </w:t>
      </w:r>
      <w:proofErr w:type="spellStart"/>
      <w:r w:rsidRPr="00D05C44">
        <w:rPr>
          <w:rFonts w:ascii="Arial" w:hAnsi="Arial" w:cs="Arial"/>
          <w:sz w:val="20"/>
          <w:szCs w:val="20"/>
        </w:rPr>
        <w:t>stron</w:t>
      </w:r>
      <w:proofErr w:type="spellEnd"/>
      <w:r w:rsidRPr="00D05C44">
        <w:rPr>
          <w:rFonts w:ascii="Arial" w:hAnsi="Arial" w:cs="Arial"/>
          <w:sz w:val="20"/>
          <w:szCs w:val="20"/>
        </w:rPr>
        <w:t xml:space="preserve"> is the link between mental health and crime? Available at URL </w:t>
      </w:r>
      <w:hyperlink r:id="rId11" w:history="1">
        <w:r w:rsidRPr="00D05C44">
          <w:rPr>
            <w:rStyle w:val="Hyperlink"/>
            <w:rFonts w:ascii="Arial" w:hAnsi="Arial" w:cs="Arial"/>
            <w:sz w:val="20"/>
            <w:szCs w:val="20"/>
          </w:rPr>
          <w:t>http</w:t>
        </w:r>
        <w:r w:rsidRPr="00D05C44">
          <w:rPr>
            <w:rStyle w:val="Hyperlink"/>
            <w:rFonts w:ascii="Arial" w:hAnsi="Arial" w:cs="Arial"/>
            <w:sz w:val="20"/>
            <w:szCs w:val="20"/>
          </w:rPr>
          <w:t>s://www.gq-magazine.co.uk/article/mental-health-and-crime</w:t>
        </w:r>
      </w:hyperlink>
      <w:r w:rsidRPr="00D05C44">
        <w:rPr>
          <w:rFonts w:ascii="Arial" w:hAnsi="Arial" w:cs="Arial"/>
          <w:sz w:val="20"/>
          <w:szCs w:val="20"/>
        </w:rPr>
        <w:t xml:space="preserve"> [Accessed; 7</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46C2D82F" w14:textId="76A110E1" w:rsidR="00731109" w:rsidRPr="00D05C44" w:rsidRDefault="00D53A6B" w:rsidP="00E305C2">
      <w:pPr>
        <w:rPr>
          <w:rFonts w:ascii="Arial" w:hAnsi="Arial" w:cs="Arial"/>
          <w:sz w:val="20"/>
          <w:szCs w:val="20"/>
          <w:shd w:val="clear" w:color="auto" w:fill="FFFFFF"/>
        </w:rPr>
      </w:pPr>
      <w:r w:rsidRPr="00D05C44">
        <w:rPr>
          <w:rFonts w:ascii="Arial" w:hAnsi="Arial" w:cs="Arial"/>
          <w:sz w:val="20"/>
          <w:szCs w:val="20"/>
          <w:shd w:val="clear" w:color="auto" w:fill="FFFFFF"/>
        </w:rPr>
        <w:t xml:space="preserve">Ellwood, A (1912) Lombroso`s Theory of Crime, Available at URL </w:t>
      </w:r>
      <w:hyperlink r:id="rId12" w:history="1">
        <w:r w:rsidR="00731109" w:rsidRPr="00D05C44">
          <w:rPr>
            <w:rStyle w:val="Hyperlink"/>
            <w:rFonts w:ascii="Arial" w:hAnsi="Arial" w:cs="Arial"/>
            <w:sz w:val="20"/>
            <w:szCs w:val="20"/>
            <w:shd w:val="clear" w:color="auto" w:fill="FFFFFF"/>
          </w:rPr>
          <w:t>https</w:t>
        </w:r>
        <w:r w:rsidR="00731109" w:rsidRPr="00D05C44">
          <w:rPr>
            <w:rStyle w:val="Hyperlink"/>
            <w:rFonts w:ascii="Arial" w:hAnsi="Arial" w:cs="Arial"/>
            <w:sz w:val="20"/>
            <w:szCs w:val="20"/>
            <w:shd w:val="clear" w:color="auto" w:fill="FFFFFF"/>
          </w:rPr>
          <w:t>://scholarlycommons.law.northwestern.edu/cgi/viewcontent.cgi?article=1128&amp;context=jclc</w:t>
        </w:r>
      </w:hyperlink>
      <w:r w:rsidR="00731109" w:rsidRPr="00D05C44">
        <w:rPr>
          <w:rFonts w:ascii="Arial" w:hAnsi="Arial" w:cs="Arial"/>
          <w:sz w:val="20"/>
          <w:szCs w:val="20"/>
          <w:shd w:val="clear" w:color="auto" w:fill="FFFFFF"/>
        </w:rPr>
        <w:t xml:space="preserve"> [Accessed; 6</w:t>
      </w:r>
      <w:r w:rsidR="00731109" w:rsidRPr="00D05C44">
        <w:rPr>
          <w:rFonts w:ascii="Arial" w:hAnsi="Arial" w:cs="Arial"/>
          <w:sz w:val="20"/>
          <w:szCs w:val="20"/>
          <w:shd w:val="clear" w:color="auto" w:fill="FFFFFF"/>
          <w:vertAlign w:val="superscript"/>
        </w:rPr>
        <w:t>th</w:t>
      </w:r>
      <w:r w:rsidR="00731109" w:rsidRPr="00D05C44">
        <w:rPr>
          <w:rFonts w:ascii="Arial" w:hAnsi="Arial" w:cs="Arial"/>
          <w:sz w:val="20"/>
          <w:szCs w:val="20"/>
          <w:shd w:val="clear" w:color="auto" w:fill="FFFFFF"/>
        </w:rPr>
        <w:t xml:space="preserve"> January 2022]</w:t>
      </w:r>
    </w:p>
    <w:p w14:paraId="04CFD770" w14:textId="47A055BB" w:rsidR="00BF7A60" w:rsidRPr="00D05C44" w:rsidRDefault="00BF7A60" w:rsidP="00E305C2">
      <w:pPr>
        <w:rPr>
          <w:rFonts w:ascii="Arial" w:hAnsi="Arial" w:cs="Arial"/>
          <w:sz w:val="20"/>
          <w:szCs w:val="20"/>
          <w:shd w:val="clear" w:color="auto" w:fill="FFFFFF"/>
        </w:rPr>
      </w:pPr>
      <w:r w:rsidRPr="00D05C44">
        <w:rPr>
          <w:rFonts w:ascii="Arial" w:hAnsi="Arial" w:cs="Arial"/>
          <w:sz w:val="20"/>
          <w:szCs w:val="20"/>
          <w:shd w:val="clear" w:color="auto" w:fill="FFFFFF"/>
        </w:rPr>
        <w:t xml:space="preserve">Friel, J (2022) An Examination of Robert Agnew`s general strain theory. Available at URL </w:t>
      </w:r>
      <w:hyperlink r:id="rId13" w:history="1">
        <w:r w:rsidRPr="00D05C44">
          <w:rPr>
            <w:rStyle w:val="Hyperlink"/>
            <w:rFonts w:ascii="Arial" w:hAnsi="Arial" w:cs="Arial"/>
            <w:sz w:val="20"/>
            <w:szCs w:val="20"/>
            <w:shd w:val="clear" w:color="auto" w:fill="FFFFFF"/>
          </w:rPr>
          <w:t>https</w:t>
        </w:r>
        <w:r w:rsidRPr="00D05C44">
          <w:rPr>
            <w:rStyle w:val="Hyperlink"/>
            <w:rFonts w:ascii="Arial" w:hAnsi="Arial" w:cs="Arial"/>
            <w:sz w:val="20"/>
            <w:szCs w:val="20"/>
            <w:shd w:val="clear" w:color="auto" w:fill="FFFFFF"/>
          </w:rPr>
          <w:t>://faculty.wcu.edu/studentanthology/writing-across-western/criminology-and-criminal-justice/47-2/#:~:text=Agnew%20%281992%29%20states%20that%20“Strain%20theory%20focuses%20explicitly,individual%20from%20achieving%20positively%20valued%20goals”%20%28p.%2048-49%29</w:t>
        </w:r>
      </w:hyperlink>
      <w:r w:rsidRPr="00D05C44">
        <w:rPr>
          <w:rFonts w:ascii="Arial" w:hAnsi="Arial" w:cs="Arial"/>
          <w:sz w:val="20"/>
          <w:szCs w:val="20"/>
          <w:shd w:val="clear" w:color="auto" w:fill="FFFFFF"/>
        </w:rPr>
        <w:t>.</w:t>
      </w:r>
      <w:r w:rsidRPr="00D05C44">
        <w:rPr>
          <w:rFonts w:ascii="Arial" w:hAnsi="Arial" w:cs="Arial"/>
          <w:sz w:val="20"/>
          <w:szCs w:val="20"/>
          <w:shd w:val="clear" w:color="auto" w:fill="FFFFFF"/>
        </w:rPr>
        <w:t xml:space="preserve"> [Accessed; 6</w:t>
      </w:r>
      <w:r w:rsidRPr="00D05C44">
        <w:rPr>
          <w:rFonts w:ascii="Arial" w:hAnsi="Arial" w:cs="Arial"/>
          <w:sz w:val="20"/>
          <w:szCs w:val="20"/>
          <w:shd w:val="clear" w:color="auto" w:fill="FFFFFF"/>
          <w:vertAlign w:val="superscript"/>
        </w:rPr>
        <w:t>th</w:t>
      </w:r>
      <w:r w:rsidRPr="00D05C44">
        <w:rPr>
          <w:rFonts w:ascii="Arial" w:hAnsi="Arial" w:cs="Arial"/>
          <w:sz w:val="20"/>
          <w:szCs w:val="20"/>
          <w:shd w:val="clear" w:color="auto" w:fill="FFFFFF"/>
        </w:rPr>
        <w:t xml:space="preserve"> January 2022]</w:t>
      </w:r>
    </w:p>
    <w:p w14:paraId="5455B22B" w14:textId="77777777" w:rsidR="00707CFD" w:rsidRPr="00D05C44" w:rsidRDefault="00707CFD" w:rsidP="00707CFD">
      <w:pPr>
        <w:rPr>
          <w:rFonts w:ascii="Arial" w:hAnsi="Arial" w:cs="Arial"/>
          <w:sz w:val="20"/>
          <w:szCs w:val="20"/>
          <w:shd w:val="clear" w:color="auto" w:fill="FFFFFF"/>
        </w:rPr>
      </w:pPr>
      <w:r w:rsidRPr="00D05C44">
        <w:rPr>
          <w:rFonts w:ascii="Arial" w:hAnsi="Arial" w:cs="Arial"/>
          <w:sz w:val="20"/>
          <w:szCs w:val="20"/>
          <w:shd w:val="clear" w:color="auto" w:fill="FFFFFF"/>
        </w:rPr>
        <w:t xml:space="preserve">Harker, D (2007) Support. Available at URL </w:t>
      </w:r>
      <w:hyperlink r:id="rId14" w:history="1">
        <w:r w:rsidRPr="00D05C44">
          <w:rPr>
            <w:rStyle w:val="Hyperlink"/>
            <w:rFonts w:ascii="Arial" w:hAnsi="Arial" w:cs="Arial"/>
            <w:sz w:val="20"/>
            <w:szCs w:val="20"/>
            <w:shd w:val="clear" w:color="auto" w:fill="FFFFFF"/>
          </w:rPr>
          <w:t>https://www.citizensadvice.org.uk/wales/resources-and-tools/search-navigation-tools/search/?q=support+for+offender&amp;c=TOP-PUBLIC</w:t>
        </w:r>
      </w:hyperlink>
      <w:r w:rsidRPr="00D05C44">
        <w:rPr>
          <w:rFonts w:ascii="Arial" w:hAnsi="Arial" w:cs="Arial"/>
          <w:sz w:val="20"/>
          <w:szCs w:val="20"/>
          <w:shd w:val="clear" w:color="auto" w:fill="FFFFFF"/>
        </w:rPr>
        <w:t xml:space="preserve"> [Accessed; 6</w:t>
      </w:r>
      <w:r w:rsidRPr="00D05C44">
        <w:rPr>
          <w:rFonts w:ascii="Arial" w:hAnsi="Arial" w:cs="Arial"/>
          <w:sz w:val="20"/>
          <w:szCs w:val="20"/>
          <w:shd w:val="clear" w:color="auto" w:fill="FFFFFF"/>
          <w:vertAlign w:val="superscript"/>
        </w:rPr>
        <w:t>th</w:t>
      </w:r>
      <w:r w:rsidRPr="00D05C44">
        <w:rPr>
          <w:rFonts w:ascii="Arial" w:hAnsi="Arial" w:cs="Arial"/>
          <w:sz w:val="20"/>
          <w:szCs w:val="20"/>
          <w:shd w:val="clear" w:color="auto" w:fill="FFFFFF"/>
        </w:rPr>
        <w:t xml:space="preserve"> January 2022]</w:t>
      </w:r>
    </w:p>
    <w:p w14:paraId="6D05D081" w14:textId="44D11E5C" w:rsidR="007469D3" w:rsidRDefault="007469D3" w:rsidP="00E305C2">
      <w:pPr>
        <w:rPr>
          <w:rFonts w:ascii="Arial" w:hAnsi="Arial" w:cs="Arial"/>
          <w:sz w:val="20"/>
          <w:szCs w:val="20"/>
          <w:shd w:val="clear" w:color="auto" w:fill="FFFFFF"/>
        </w:rPr>
      </w:pPr>
      <w:r w:rsidRPr="00D05C44">
        <w:rPr>
          <w:rFonts w:ascii="Arial" w:hAnsi="Arial" w:cs="Arial"/>
          <w:sz w:val="20"/>
          <w:szCs w:val="20"/>
          <w:shd w:val="clear" w:color="auto" w:fill="FFFFFF"/>
        </w:rPr>
        <w:t xml:space="preserve">Haynes, M (2007) A timely word of Advice. Available at URL </w:t>
      </w:r>
      <w:hyperlink r:id="rId15" w:history="1">
        <w:r w:rsidRPr="00D05C44">
          <w:rPr>
            <w:rStyle w:val="Hyperlink"/>
            <w:rFonts w:ascii="Arial" w:hAnsi="Arial" w:cs="Arial"/>
            <w:sz w:val="20"/>
            <w:szCs w:val="20"/>
            <w:shd w:val="clear" w:color="auto" w:fill="FFFFFF"/>
          </w:rPr>
          <w:t>http</w:t>
        </w:r>
        <w:r w:rsidRPr="00D05C44">
          <w:rPr>
            <w:rStyle w:val="Hyperlink"/>
            <w:rFonts w:ascii="Arial" w:hAnsi="Arial" w:cs="Arial"/>
            <w:sz w:val="20"/>
            <w:szCs w:val="20"/>
            <w:shd w:val="clear" w:color="auto" w:fill="FFFFFF"/>
          </w:rPr>
          <w:t>s://insidetime.org/a-timely-word-of-advice/</w:t>
        </w:r>
      </w:hyperlink>
      <w:r w:rsidRPr="00D05C44">
        <w:rPr>
          <w:rFonts w:ascii="Arial" w:hAnsi="Arial" w:cs="Arial"/>
          <w:sz w:val="20"/>
          <w:szCs w:val="20"/>
          <w:shd w:val="clear" w:color="auto" w:fill="FFFFFF"/>
        </w:rPr>
        <w:t xml:space="preserve"> [Accessed; 6</w:t>
      </w:r>
      <w:r w:rsidRPr="00D05C44">
        <w:rPr>
          <w:rFonts w:ascii="Arial" w:hAnsi="Arial" w:cs="Arial"/>
          <w:sz w:val="20"/>
          <w:szCs w:val="20"/>
          <w:shd w:val="clear" w:color="auto" w:fill="FFFFFF"/>
          <w:vertAlign w:val="superscript"/>
        </w:rPr>
        <w:t>th</w:t>
      </w:r>
      <w:r w:rsidRPr="00D05C44">
        <w:rPr>
          <w:rFonts w:ascii="Arial" w:hAnsi="Arial" w:cs="Arial"/>
          <w:sz w:val="20"/>
          <w:szCs w:val="20"/>
          <w:shd w:val="clear" w:color="auto" w:fill="FFFFFF"/>
        </w:rPr>
        <w:t xml:space="preserve"> January 2022]</w:t>
      </w:r>
    </w:p>
    <w:p w14:paraId="2586776E" w14:textId="0C459FEC" w:rsidR="00644A7F" w:rsidRPr="00D05C44" w:rsidRDefault="00644A7F" w:rsidP="00E305C2">
      <w:pPr>
        <w:rPr>
          <w:rFonts w:ascii="Arial" w:hAnsi="Arial" w:cs="Arial"/>
          <w:sz w:val="20"/>
          <w:szCs w:val="20"/>
          <w:shd w:val="clear" w:color="auto" w:fill="FFFFFF"/>
        </w:rPr>
      </w:pPr>
      <w:r>
        <w:rPr>
          <w:rFonts w:ascii="Arial" w:hAnsi="Arial" w:cs="Arial"/>
          <w:sz w:val="20"/>
          <w:szCs w:val="20"/>
          <w:shd w:val="clear" w:color="auto" w:fill="FFFFFF"/>
        </w:rPr>
        <w:t xml:space="preserve">Henry, M (2016) How the environment effects criminal activity. Available at URL </w:t>
      </w:r>
      <w:hyperlink r:id="rId16" w:history="1">
        <w:r w:rsidRPr="008B3099">
          <w:rPr>
            <w:rStyle w:val="Hyperlink"/>
            <w:rFonts w:ascii="Arial" w:hAnsi="Arial" w:cs="Arial"/>
            <w:sz w:val="20"/>
            <w:szCs w:val="20"/>
            <w:shd w:val="clear" w:color="auto" w:fill="FFFFFF"/>
          </w:rPr>
          <w:t>http</w:t>
        </w:r>
        <w:r w:rsidRPr="008B3099">
          <w:rPr>
            <w:rStyle w:val="Hyperlink"/>
            <w:rFonts w:ascii="Arial" w:hAnsi="Arial" w:cs="Arial"/>
            <w:sz w:val="20"/>
            <w:szCs w:val="20"/>
            <w:shd w:val="clear" w:color="auto" w:fill="FFFFFF"/>
          </w:rPr>
          <w:t>s://scienceleadership.org/blog/how_the_environment_effects_criminal_activity</w:t>
        </w:r>
      </w:hyperlink>
      <w:r>
        <w:rPr>
          <w:rFonts w:ascii="Arial" w:hAnsi="Arial" w:cs="Arial"/>
          <w:sz w:val="20"/>
          <w:szCs w:val="20"/>
          <w:shd w:val="clear" w:color="auto" w:fill="FFFFFF"/>
        </w:rPr>
        <w:t xml:space="preserve"> [Accessed; 8</w:t>
      </w:r>
      <w:r w:rsidRPr="00644A7F">
        <w:rPr>
          <w:rFonts w:ascii="Arial" w:hAnsi="Arial" w:cs="Arial"/>
          <w:sz w:val="20"/>
          <w:szCs w:val="20"/>
          <w:shd w:val="clear" w:color="auto" w:fill="FFFFFF"/>
          <w:vertAlign w:val="superscript"/>
        </w:rPr>
        <w:t>th</w:t>
      </w:r>
      <w:r>
        <w:rPr>
          <w:rFonts w:ascii="Arial" w:hAnsi="Arial" w:cs="Arial"/>
          <w:sz w:val="20"/>
          <w:szCs w:val="20"/>
          <w:shd w:val="clear" w:color="auto" w:fill="FFFFFF"/>
        </w:rPr>
        <w:t xml:space="preserve"> January 2022]</w:t>
      </w:r>
    </w:p>
    <w:p w14:paraId="12FA878B" w14:textId="2BD336FC" w:rsidR="004478B1" w:rsidRPr="00D05C44" w:rsidRDefault="004478B1" w:rsidP="00E305C2">
      <w:pPr>
        <w:rPr>
          <w:rFonts w:ascii="Arial" w:hAnsi="Arial" w:cs="Arial"/>
          <w:sz w:val="20"/>
          <w:szCs w:val="20"/>
        </w:rPr>
      </w:pPr>
      <w:r w:rsidRPr="00D05C44">
        <w:rPr>
          <w:rFonts w:ascii="Arial" w:hAnsi="Arial" w:cs="Arial"/>
          <w:sz w:val="20"/>
          <w:szCs w:val="20"/>
        </w:rPr>
        <w:t>Gonzalez, R (2007) A classical View- why do people commit crimes?</w:t>
      </w:r>
      <w:r w:rsidR="00614CA8" w:rsidRPr="00D05C44">
        <w:rPr>
          <w:rFonts w:ascii="Arial" w:hAnsi="Arial" w:cs="Arial"/>
          <w:sz w:val="20"/>
          <w:szCs w:val="20"/>
        </w:rPr>
        <w:t xml:space="preserve"> </w:t>
      </w:r>
      <w:r w:rsidRPr="00D05C44">
        <w:rPr>
          <w:rFonts w:ascii="Arial" w:hAnsi="Arial" w:cs="Arial"/>
          <w:sz w:val="20"/>
          <w:szCs w:val="20"/>
        </w:rPr>
        <w:t>Available at UR</w:t>
      </w:r>
      <w:r w:rsidR="006D71B8" w:rsidRPr="00D05C44">
        <w:rPr>
          <w:rFonts w:ascii="Arial" w:hAnsi="Arial" w:cs="Arial"/>
          <w:sz w:val="20"/>
          <w:szCs w:val="20"/>
        </w:rPr>
        <w:t>L</w:t>
      </w:r>
      <w:r w:rsidRPr="00D05C44">
        <w:rPr>
          <w:rFonts w:ascii="Arial" w:hAnsi="Arial" w:cs="Arial"/>
          <w:sz w:val="20"/>
          <w:szCs w:val="20"/>
        </w:rPr>
        <w:t xml:space="preserve"> </w:t>
      </w:r>
      <w:hyperlink r:id="rId17" w:history="1">
        <w:r w:rsidRPr="00D05C44">
          <w:rPr>
            <w:rStyle w:val="Hyperlink"/>
            <w:rFonts w:ascii="Arial" w:hAnsi="Arial" w:cs="Arial"/>
            <w:sz w:val="20"/>
            <w:szCs w:val="20"/>
          </w:rPr>
          <w:t>http</w:t>
        </w:r>
        <w:r w:rsidRPr="00D05C44">
          <w:rPr>
            <w:rStyle w:val="Hyperlink"/>
            <w:rFonts w:ascii="Arial" w:hAnsi="Arial" w:cs="Arial"/>
            <w:sz w:val="20"/>
            <w:szCs w:val="20"/>
          </w:rPr>
          <w:t>s://ezinearticles.com/?A-Classical-View---Why-Do-People-Commit-Crimes?&amp;id=782363</w:t>
        </w:r>
      </w:hyperlink>
      <w:r w:rsidRPr="00D05C44">
        <w:rPr>
          <w:rFonts w:ascii="Arial" w:hAnsi="Arial" w:cs="Arial"/>
          <w:sz w:val="20"/>
          <w:szCs w:val="20"/>
        </w:rPr>
        <w:t xml:space="preserve"> [Accessed; 5</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60F13EE8" w14:textId="507B4D73" w:rsidR="00FF589E" w:rsidRPr="00D05C44" w:rsidRDefault="00FF589E" w:rsidP="00E305C2">
      <w:pPr>
        <w:rPr>
          <w:rFonts w:ascii="Arial" w:hAnsi="Arial" w:cs="Arial"/>
          <w:sz w:val="20"/>
          <w:szCs w:val="20"/>
        </w:rPr>
      </w:pPr>
      <w:r w:rsidRPr="00D05C44">
        <w:rPr>
          <w:rFonts w:ascii="Arial" w:hAnsi="Arial" w:cs="Arial"/>
          <w:sz w:val="20"/>
          <w:szCs w:val="20"/>
        </w:rPr>
        <w:t xml:space="preserve">MHFA England (2020) Mental health statistics. Available at URL </w:t>
      </w:r>
      <w:hyperlink r:id="rId18" w:history="1">
        <w:r w:rsidRPr="00D05C44">
          <w:rPr>
            <w:rStyle w:val="Hyperlink"/>
            <w:rFonts w:ascii="Arial" w:hAnsi="Arial" w:cs="Arial"/>
            <w:sz w:val="20"/>
            <w:szCs w:val="20"/>
          </w:rPr>
          <w:t>http</w:t>
        </w:r>
        <w:r w:rsidRPr="00D05C44">
          <w:rPr>
            <w:rStyle w:val="Hyperlink"/>
            <w:rFonts w:ascii="Arial" w:hAnsi="Arial" w:cs="Arial"/>
            <w:sz w:val="20"/>
            <w:szCs w:val="20"/>
          </w:rPr>
          <w:t>s://mhfaengland.org/mhfa-centre/research-and-evaluation/mental-health-statistics/</w:t>
        </w:r>
      </w:hyperlink>
      <w:r w:rsidRPr="00D05C44">
        <w:rPr>
          <w:rFonts w:ascii="Arial" w:hAnsi="Arial" w:cs="Arial"/>
          <w:sz w:val="20"/>
          <w:szCs w:val="20"/>
        </w:rPr>
        <w:t xml:space="preserve"> [Accessed; 8</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733213E5" w14:textId="363418C6" w:rsidR="007E1EDB" w:rsidRPr="00D05C44" w:rsidRDefault="007E1EDB" w:rsidP="00E305C2">
      <w:pPr>
        <w:rPr>
          <w:rFonts w:ascii="Arial" w:hAnsi="Arial" w:cs="Arial"/>
          <w:sz w:val="20"/>
          <w:szCs w:val="20"/>
        </w:rPr>
      </w:pPr>
      <w:r w:rsidRPr="00D05C44">
        <w:rPr>
          <w:rFonts w:ascii="Arial" w:hAnsi="Arial" w:cs="Arial"/>
          <w:sz w:val="20"/>
          <w:szCs w:val="20"/>
        </w:rPr>
        <w:t xml:space="preserve">Ministry of Justice (2018) Offender management statistic </w:t>
      </w:r>
      <w:proofErr w:type="spellStart"/>
      <w:r w:rsidRPr="00D05C44">
        <w:rPr>
          <w:rFonts w:ascii="Arial" w:hAnsi="Arial" w:cs="Arial"/>
          <w:sz w:val="20"/>
          <w:szCs w:val="20"/>
        </w:rPr>
        <w:t>quarty</w:t>
      </w:r>
      <w:proofErr w:type="spellEnd"/>
      <w:r w:rsidRPr="00D05C44">
        <w:rPr>
          <w:rFonts w:ascii="Arial" w:hAnsi="Arial" w:cs="Arial"/>
          <w:sz w:val="20"/>
          <w:szCs w:val="20"/>
        </w:rPr>
        <w:t xml:space="preserve">. Available at URL </w:t>
      </w:r>
      <w:hyperlink r:id="rId19" w:history="1">
        <w:r w:rsidRPr="00D05C44">
          <w:rPr>
            <w:rStyle w:val="Hyperlink"/>
            <w:rFonts w:ascii="Arial" w:hAnsi="Arial" w:cs="Arial"/>
            <w:sz w:val="20"/>
            <w:szCs w:val="20"/>
          </w:rPr>
          <w:t>http</w:t>
        </w:r>
        <w:r w:rsidRPr="00D05C44">
          <w:rPr>
            <w:rStyle w:val="Hyperlink"/>
            <w:rFonts w:ascii="Arial" w:hAnsi="Arial" w:cs="Arial"/>
            <w:sz w:val="20"/>
            <w:szCs w:val="20"/>
          </w:rPr>
          <w:t>s://www.gov.uk/government/collections/offender-management-statistics-quarterly</w:t>
        </w:r>
      </w:hyperlink>
      <w:r w:rsidRPr="00D05C44">
        <w:rPr>
          <w:rFonts w:ascii="Arial" w:hAnsi="Arial" w:cs="Arial"/>
          <w:sz w:val="20"/>
          <w:szCs w:val="20"/>
        </w:rPr>
        <w:t xml:space="preserve"> [Accessed; 8</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2EA3856F" w14:textId="36AB14D6" w:rsidR="00363F31" w:rsidRPr="00D05C44" w:rsidRDefault="00363F31" w:rsidP="00E305C2">
      <w:pPr>
        <w:rPr>
          <w:rFonts w:ascii="Arial" w:hAnsi="Arial" w:cs="Arial"/>
          <w:sz w:val="20"/>
          <w:szCs w:val="20"/>
        </w:rPr>
      </w:pPr>
      <w:r w:rsidRPr="00D05C44">
        <w:rPr>
          <w:rFonts w:ascii="Arial" w:hAnsi="Arial" w:cs="Arial"/>
          <w:sz w:val="20"/>
          <w:szCs w:val="20"/>
        </w:rPr>
        <w:t xml:space="preserve">Murphy, E (2021) Alcohol, drugs and crime. Available at URL </w:t>
      </w:r>
      <w:hyperlink r:id="rId20" w:history="1">
        <w:r w:rsidRPr="00D05C44">
          <w:rPr>
            <w:rStyle w:val="Hyperlink"/>
            <w:rFonts w:ascii="Arial" w:hAnsi="Arial" w:cs="Arial"/>
            <w:sz w:val="20"/>
            <w:szCs w:val="20"/>
          </w:rPr>
          <w:t>http</w:t>
        </w:r>
        <w:r w:rsidRPr="00D05C44">
          <w:rPr>
            <w:rStyle w:val="Hyperlink"/>
            <w:rFonts w:ascii="Arial" w:hAnsi="Arial" w:cs="Arial"/>
            <w:sz w:val="20"/>
            <w:szCs w:val="20"/>
          </w:rPr>
          <w:t>s://recovered.org/addiction/alcohol-drugs-and-crime#:~:text=It’s%20estimated%20that%20between%2025-50%25%20of%20violent%20crimes,and%20violence%20Driving%20while%20intoxicated%20%28DWI%29%20Juvenile%20crime</w:t>
        </w:r>
      </w:hyperlink>
      <w:r w:rsidRPr="00D05C44">
        <w:rPr>
          <w:rFonts w:ascii="Arial" w:hAnsi="Arial" w:cs="Arial"/>
          <w:sz w:val="20"/>
          <w:szCs w:val="20"/>
        </w:rPr>
        <w:t xml:space="preserve"> [Accessed; 6</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6691EB77" w14:textId="792A7F72" w:rsidR="00363F31" w:rsidRPr="00D05C44" w:rsidRDefault="00E13DE7" w:rsidP="00E305C2">
      <w:pPr>
        <w:rPr>
          <w:rFonts w:ascii="Arial" w:hAnsi="Arial" w:cs="Arial"/>
          <w:sz w:val="20"/>
          <w:szCs w:val="20"/>
        </w:rPr>
      </w:pPr>
      <w:r w:rsidRPr="00D05C44">
        <w:rPr>
          <w:rFonts w:ascii="Arial" w:hAnsi="Arial" w:cs="Arial"/>
          <w:sz w:val="20"/>
          <w:szCs w:val="20"/>
        </w:rPr>
        <w:t xml:space="preserve">Office of National Statistics (2021) Violent Crime and sexual offences- Alcohol related violence. Available at URL </w:t>
      </w:r>
      <w:hyperlink r:id="rId21" w:history="1">
        <w:r w:rsidRPr="00D05C44">
          <w:rPr>
            <w:rStyle w:val="Hyperlink"/>
            <w:rFonts w:ascii="Arial" w:hAnsi="Arial" w:cs="Arial"/>
            <w:sz w:val="20"/>
            <w:szCs w:val="20"/>
          </w:rPr>
          <w:t>http</w:t>
        </w:r>
        <w:r w:rsidRPr="00D05C44">
          <w:rPr>
            <w:rStyle w:val="Hyperlink"/>
            <w:rFonts w:ascii="Arial" w:hAnsi="Arial" w:cs="Arial"/>
            <w:sz w:val="20"/>
            <w:szCs w:val="20"/>
          </w:rPr>
          <w:t>s://www.ons.gov.uk/peoplepopulationandcommunity/crimeandjustice/compendium/focusonviolentcrimeandsexualoffences/2015-02-12/chapter5violentcrimeandsexualoffencesalcoholrelatedviolence</w:t>
        </w:r>
      </w:hyperlink>
      <w:r w:rsidRPr="00D05C44">
        <w:rPr>
          <w:rFonts w:ascii="Arial" w:hAnsi="Arial" w:cs="Arial"/>
          <w:sz w:val="20"/>
          <w:szCs w:val="20"/>
        </w:rPr>
        <w:t xml:space="preserve"> [Accessed; 6</w:t>
      </w:r>
      <w:r w:rsidRPr="00D05C44">
        <w:rPr>
          <w:rFonts w:ascii="Arial" w:hAnsi="Arial" w:cs="Arial"/>
          <w:sz w:val="20"/>
          <w:szCs w:val="20"/>
          <w:vertAlign w:val="superscript"/>
        </w:rPr>
        <w:t>th</w:t>
      </w:r>
      <w:r w:rsidRPr="00D05C44">
        <w:rPr>
          <w:rFonts w:ascii="Arial" w:hAnsi="Arial" w:cs="Arial"/>
          <w:sz w:val="20"/>
          <w:szCs w:val="20"/>
        </w:rPr>
        <w:t xml:space="preserve"> January 2022]</w:t>
      </w:r>
      <w:r w:rsidR="00CD6441" w:rsidRPr="00D05C44">
        <w:rPr>
          <w:rFonts w:ascii="Arial" w:hAnsi="Arial" w:cs="Arial"/>
          <w:sz w:val="20"/>
          <w:szCs w:val="20"/>
        </w:rPr>
        <w:t xml:space="preserve"> </w:t>
      </w:r>
    </w:p>
    <w:p w14:paraId="6E683D69" w14:textId="6D9F8C2F" w:rsidR="00CD6441" w:rsidRPr="00D05C44" w:rsidRDefault="00CD6441" w:rsidP="00E305C2">
      <w:pPr>
        <w:rPr>
          <w:rFonts w:ascii="Arial" w:hAnsi="Arial" w:cs="Arial"/>
          <w:sz w:val="20"/>
          <w:szCs w:val="20"/>
        </w:rPr>
      </w:pPr>
      <w:r w:rsidRPr="00D05C44">
        <w:rPr>
          <w:rFonts w:ascii="Arial" w:hAnsi="Arial" w:cs="Arial"/>
          <w:sz w:val="20"/>
          <w:szCs w:val="20"/>
        </w:rPr>
        <w:t xml:space="preserve">Office of National Statistics (2021) Young people (NEET), UK; November 2021. Available at URL </w:t>
      </w:r>
      <w:hyperlink r:id="rId22" w:history="1">
        <w:r w:rsidRPr="00D05C44">
          <w:rPr>
            <w:rStyle w:val="Hyperlink"/>
            <w:rFonts w:ascii="Arial" w:hAnsi="Arial" w:cs="Arial"/>
            <w:sz w:val="20"/>
            <w:szCs w:val="20"/>
          </w:rPr>
          <w:t>http</w:t>
        </w:r>
        <w:r w:rsidRPr="00D05C44">
          <w:rPr>
            <w:rStyle w:val="Hyperlink"/>
            <w:rFonts w:ascii="Arial" w:hAnsi="Arial" w:cs="Arial"/>
            <w:sz w:val="20"/>
            <w:szCs w:val="20"/>
          </w:rPr>
          <w:t>s://www.ons.gov.uk/employmentandlabourmarket/peoplenotinwork/unemployment/bulletins/youngpeoplenotineducationemploymentortrainingneet/november2021</w:t>
        </w:r>
      </w:hyperlink>
      <w:r w:rsidRPr="00D05C44">
        <w:rPr>
          <w:rFonts w:ascii="Arial" w:hAnsi="Arial" w:cs="Arial"/>
          <w:sz w:val="20"/>
          <w:szCs w:val="20"/>
        </w:rPr>
        <w:t xml:space="preserve"> [Accessed; 8</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1CD1C6FC" w14:textId="2297DFAC" w:rsidR="00931310" w:rsidRPr="00D05C44" w:rsidRDefault="00931310" w:rsidP="00E305C2">
      <w:pPr>
        <w:rPr>
          <w:rFonts w:ascii="Arial" w:hAnsi="Arial" w:cs="Arial"/>
          <w:sz w:val="20"/>
          <w:szCs w:val="20"/>
        </w:rPr>
      </w:pPr>
      <w:r w:rsidRPr="00D05C44">
        <w:rPr>
          <w:rFonts w:ascii="Arial" w:hAnsi="Arial" w:cs="Arial"/>
          <w:sz w:val="20"/>
          <w:szCs w:val="20"/>
        </w:rPr>
        <w:t>Office of National Statistics</w:t>
      </w:r>
      <w:r w:rsidRPr="00D05C44">
        <w:rPr>
          <w:rFonts w:ascii="Arial" w:hAnsi="Arial" w:cs="Arial"/>
          <w:sz w:val="20"/>
          <w:szCs w:val="20"/>
        </w:rPr>
        <w:t xml:space="preserve"> (</w:t>
      </w:r>
      <w:r w:rsidRPr="00D05C44">
        <w:rPr>
          <w:rFonts w:ascii="Arial" w:hAnsi="Arial" w:cs="Arial"/>
          <w:sz w:val="20"/>
          <w:szCs w:val="20"/>
        </w:rPr>
        <w:t>2021</w:t>
      </w:r>
      <w:r w:rsidRPr="00D05C44">
        <w:rPr>
          <w:rFonts w:ascii="Arial" w:hAnsi="Arial" w:cs="Arial"/>
          <w:sz w:val="20"/>
          <w:szCs w:val="20"/>
        </w:rPr>
        <w:t xml:space="preserve">) Crime in England and Wales; September 2021. Available at URL </w:t>
      </w:r>
      <w:hyperlink r:id="rId23" w:history="1">
        <w:r w:rsidRPr="00D05C44">
          <w:rPr>
            <w:rStyle w:val="Hyperlink"/>
            <w:rFonts w:ascii="Arial" w:hAnsi="Arial" w:cs="Arial"/>
            <w:sz w:val="20"/>
            <w:szCs w:val="20"/>
          </w:rPr>
          <w:t>http</w:t>
        </w:r>
        <w:r w:rsidRPr="00D05C44">
          <w:rPr>
            <w:rStyle w:val="Hyperlink"/>
            <w:rFonts w:ascii="Arial" w:hAnsi="Arial" w:cs="Arial"/>
            <w:sz w:val="20"/>
            <w:szCs w:val="20"/>
          </w:rPr>
          <w:t>s://www.ons.gov.uk/peoplepopulationandcommunity/crimeandjustice/bulletins/crimeinenglandandwales/yearendingseptember2021</w:t>
        </w:r>
      </w:hyperlink>
      <w:r w:rsidRPr="00D05C44">
        <w:rPr>
          <w:rFonts w:ascii="Arial" w:hAnsi="Arial" w:cs="Arial"/>
          <w:sz w:val="20"/>
          <w:szCs w:val="20"/>
        </w:rPr>
        <w:t xml:space="preserve"> [Accessed; 8</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2CC73289" w14:textId="7AD3626D" w:rsidR="0031559B" w:rsidRPr="00D05C44" w:rsidRDefault="0031559B" w:rsidP="00E305C2">
      <w:pPr>
        <w:rPr>
          <w:rFonts w:ascii="Arial" w:hAnsi="Arial" w:cs="Arial"/>
          <w:sz w:val="20"/>
          <w:szCs w:val="20"/>
        </w:rPr>
      </w:pPr>
      <w:r w:rsidRPr="00D05C44">
        <w:rPr>
          <w:rFonts w:ascii="Arial" w:hAnsi="Arial" w:cs="Arial"/>
          <w:sz w:val="20"/>
          <w:szCs w:val="20"/>
        </w:rPr>
        <w:lastRenderedPageBreak/>
        <w:t>Police. UK (2022) Crime Statistic in an area. Available at URL</w:t>
      </w:r>
      <w:r w:rsidR="006D71B8" w:rsidRPr="00D05C44">
        <w:rPr>
          <w:rFonts w:ascii="Arial" w:hAnsi="Arial" w:cs="Arial"/>
          <w:sz w:val="20"/>
          <w:szCs w:val="20"/>
        </w:rPr>
        <w:t xml:space="preserve"> </w:t>
      </w:r>
      <w:hyperlink r:id="rId24" w:history="1">
        <w:r w:rsidR="006D71B8" w:rsidRPr="00D05C44">
          <w:rPr>
            <w:rStyle w:val="Hyperlink"/>
            <w:rFonts w:ascii="Arial" w:hAnsi="Arial" w:cs="Arial"/>
            <w:sz w:val="20"/>
            <w:szCs w:val="20"/>
          </w:rPr>
          <w:t>http</w:t>
        </w:r>
        <w:r w:rsidR="006D71B8" w:rsidRPr="00D05C44">
          <w:rPr>
            <w:rStyle w:val="Hyperlink"/>
            <w:rFonts w:ascii="Arial" w:hAnsi="Arial" w:cs="Arial"/>
            <w:sz w:val="20"/>
            <w:szCs w:val="20"/>
          </w:rPr>
          <w:t>s://www.police.uk/pu/your-area/?search=</w:t>
        </w:r>
        <w:r w:rsidR="006D71B8" w:rsidRPr="00D05C44">
          <w:rPr>
            <w:rStyle w:val="Hyperlink"/>
            <w:rFonts w:ascii="Arial" w:hAnsi="Arial" w:cs="Arial"/>
            <w:sz w:val="20"/>
            <w:szCs w:val="20"/>
          </w:rPr>
          <w:t>1</w:t>
        </w:r>
      </w:hyperlink>
      <w:r w:rsidRPr="00D05C44">
        <w:rPr>
          <w:rFonts w:ascii="Arial" w:hAnsi="Arial" w:cs="Arial"/>
          <w:sz w:val="20"/>
          <w:szCs w:val="20"/>
        </w:rPr>
        <w:t xml:space="preserve"> [Accessed; 5</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1A73D7D3" w14:textId="2B944F13" w:rsidR="00931310" w:rsidRPr="00D05C44" w:rsidRDefault="00931310" w:rsidP="00E305C2">
      <w:pPr>
        <w:rPr>
          <w:rFonts w:ascii="Arial" w:hAnsi="Arial" w:cs="Arial"/>
          <w:sz w:val="20"/>
          <w:szCs w:val="20"/>
        </w:rPr>
      </w:pPr>
      <w:r w:rsidRPr="00D05C44">
        <w:rPr>
          <w:rFonts w:ascii="Arial" w:hAnsi="Arial" w:cs="Arial"/>
          <w:sz w:val="20"/>
          <w:szCs w:val="20"/>
        </w:rPr>
        <w:t xml:space="preserve">Pinnock, K (2014) why are young people re-offending in England and Wales. Available at URL </w:t>
      </w:r>
      <w:hyperlink r:id="rId25" w:history="1">
        <w:r w:rsidRPr="00D05C44">
          <w:rPr>
            <w:rStyle w:val="Hyperlink"/>
            <w:rFonts w:ascii="Arial" w:hAnsi="Arial" w:cs="Arial"/>
            <w:sz w:val="20"/>
            <w:szCs w:val="20"/>
          </w:rPr>
          <w:t>http</w:t>
        </w:r>
        <w:r w:rsidRPr="00D05C44">
          <w:rPr>
            <w:rStyle w:val="Hyperlink"/>
            <w:rFonts w:ascii="Arial" w:hAnsi="Arial" w:cs="Arial"/>
            <w:sz w:val="20"/>
            <w:szCs w:val="20"/>
          </w:rPr>
          <w:t>s://www.bbc.co.uk/news/newsbeat-28038448</w:t>
        </w:r>
      </w:hyperlink>
      <w:r w:rsidRPr="00D05C44">
        <w:rPr>
          <w:rFonts w:ascii="Arial" w:hAnsi="Arial" w:cs="Arial"/>
          <w:sz w:val="20"/>
          <w:szCs w:val="20"/>
        </w:rPr>
        <w:t xml:space="preserve"> [Accessed; 8</w:t>
      </w:r>
      <w:r w:rsidRPr="00D05C44">
        <w:rPr>
          <w:rFonts w:ascii="Arial" w:hAnsi="Arial" w:cs="Arial"/>
          <w:sz w:val="20"/>
          <w:szCs w:val="20"/>
          <w:vertAlign w:val="superscript"/>
        </w:rPr>
        <w:t>th</w:t>
      </w:r>
      <w:r w:rsidRPr="00D05C44">
        <w:rPr>
          <w:rFonts w:ascii="Arial" w:hAnsi="Arial" w:cs="Arial"/>
          <w:sz w:val="20"/>
          <w:szCs w:val="20"/>
        </w:rPr>
        <w:t xml:space="preserve"> January 2022]</w:t>
      </w:r>
    </w:p>
    <w:p w14:paraId="6A30A5A7" w14:textId="77777777" w:rsidR="00222553" w:rsidRPr="00D05C44" w:rsidRDefault="00222553" w:rsidP="00222553">
      <w:pPr>
        <w:rPr>
          <w:rFonts w:ascii="Arial" w:hAnsi="Arial" w:cs="Arial"/>
          <w:sz w:val="20"/>
          <w:szCs w:val="20"/>
        </w:rPr>
      </w:pPr>
      <w:r w:rsidRPr="00D05C44">
        <w:rPr>
          <w:rFonts w:ascii="Arial" w:hAnsi="Arial" w:cs="Arial"/>
          <w:sz w:val="20"/>
          <w:szCs w:val="20"/>
        </w:rPr>
        <w:t xml:space="preserve">Restorative justice council (2021) Restorative justice. Available at URL </w:t>
      </w:r>
      <w:hyperlink r:id="rId26" w:history="1">
        <w:r w:rsidRPr="00D05C44">
          <w:rPr>
            <w:rStyle w:val="Hyperlink"/>
            <w:rFonts w:ascii="Arial" w:hAnsi="Arial" w:cs="Arial"/>
            <w:sz w:val="20"/>
            <w:szCs w:val="20"/>
          </w:rPr>
          <w:t>https://restorativejustice.org.uk</w:t>
        </w:r>
      </w:hyperlink>
      <w:r w:rsidRPr="00D05C44">
        <w:rPr>
          <w:rFonts w:ascii="Arial" w:hAnsi="Arial" w:cs="Arial"/>
          <w:sz w:val="20"/>
          <w:szCs w:val="20"/>
        </w:rPr>
        <w:t xml:space="preserve"> [Accessed; 10</w:t>
      </w:r>
      <w:r w:rsidRPr="00D05C44">
        <w:rPr>
          <w:rFonts w:ascii="Arial" w:hAnsi="Arial" w:cs="Arial"/>
          <w:sz w:val="20"/>
          <w:szCs w:val="20"/>
          <w:vertAlign w:val="superscript"/>
        </w:rPr>
        <w:t>th</w:t>
      </w:r>
      <w:r w:rsidRPr="00D05C44">
        <w:rPr>
          <w:rFonts w:ascii="Arial" w:hAnsi="Arial" w:cs="Arial"/>
          <w:sz w:val="20"/>
          <w:szCs w:val="20"/>
        </w:rPr>
        <w:t xml:space="preserve"> December 2021]</w:t>
      </w:r>
    </w:p>
    <w:p w14:paraId="73AA5FF8" w14:textId="77777777" w:rsidR="00222553" w:rsidRPr="00D05C44" w:rsidRDefault="00222553" w:rsidP="00E305C2">
      <w:pPr>
        <w:rPr>
          <w:rFonts w:ascii="Arial" w:hAnsi="Arial" w:cs="Arial"/>
          <w:sz w:val="20"/>
          <w:szCs w:val="20"/>
        </w:rPr>
      </w:pPr>
    </w:p>
    <w:p w14:paraId="34875748" w14:textId="1FF9C1CD" w:rsidR="00CB57A8" w:rsidRPr="00D05C44" w:rsidRDefault="00CB57A8" w:rsidP="00E305C2">
      <w:pPr>
        <w:rPr>
          <w:rFonts w:ascii="Arial" w:hAnsi="Arial" w:cs="Arial"/>
          <w:sz w:val="20"/>
          <w:szCs w:val="20"/>
        </w:rPr>
      </w:pPr>
      <w:r w:rsidRPr="00D05C44">
        <w:rPr>
          <w:rFonts w:ascii="Arial" w:hAnsi="Arial" w:cs="Arial"/>
          <w:sz w:val="20"/>
          <w:szCs w:val="20"/>
        </w:rPr>
        <w:t xml:space="preserve">Sack, H (2016) Cesare Lombroso- The Father of Criminology. Available at URL </w:t>
      </w:r>
      <w:hyperlink r:id="rId27" w:history="1">
        <w:r w:rsidR="00CA6FB2" w:rsidRPr="00D05C44">
          <w:rPr>
            <w:rStyle w:val="Hyperlink"/>
            <w:rFonts w:ascii="Arial" w:hAnsi="Arial" w:cs="Arial"/>
            <w:sz w:val="20"/>
            <w:szCs w:val="20"/>
          </w:rPr>
          <w:t>https://www.s</w:t>
        </w:r>
        <w:r w:rsidR="00CA6FB2" w:rsidRPr="00D05C44">
          <w:rPr>
            <w:rStyle w:val="Hyperlink"/>
            <w:rFonts w:ascii="Arial" w:hAnsi="Arial" w:cs="Arial"/>
            <w:sz w:val="20"/>
            <w:szCs w:val="20"/>
          </w:rPr>
          <w:t>cihi.org/cesare-lom</w:t>
        </w:r>
        <w:r w:rsidR="00CA6FB2" w:rsidRPr="00D05C44">
          <w:rPr>
            <w:rStyle w:val="Hyperlink"/>
            <w:rFonts w:ascii="Arial" w:hAnsi="Arial" w:cs="Arial"/>
            <w:sz w:val="20"/>
            <w:szCs w:val="20"/>
          </w:rPr>
          <w:t>/</w:t>
        </w:r>
      </w:hyperlink>
      <w:r w:rsidR="00CA6FB2" w:rsidRPr="00D05C44">
        <w:rPr>
          <w:rFonts w:ascii="Arial" w:hAnsi="Arial" w:cs="Arial"/>
          <w:sz w:val="20"/>
          <w:szCs w:val="20"/>
        </w:rPr>
        <w:t xml:space="preserve"> [Accessed; 6</w:t>
      </w:r>
      <w:r w:rsidR="00CA6FB2" w:rsidRPr="00D05C44">
        <w:rPr>
          <w:rFonts w:ascii="Arial" w:hAnsi="Arial" w:cs="Arial"/>
          <w:sz w:val="20"/>
          <w:szCs w:val="20"/>
          <w:vertAlign w:val="superscript"/>
        </w:rPr>
        <w:t>th</w:t>
      </w:r>
      <w:r w:rsidR="00CA6FB2" w:rsidRPr="00D05C44">
        <w:rPr>
          <w:rFonts w:ascii="Arial" w:hAnsi="Arial" w:cs="Arial"/>
          <w:sz w:val="20"/>
          <w:szCs w:val="20"/>
        </w:rPr>
        <w:t xml:space="preserve"> January 2022] </w:t>
      </w:r>
    </w:p>
    <w:p w14:paraId="2209369A" w14:textId="5ED823A3" w:rsidR="0031559B" w:rsidRPr="00D05C44" w:rsidRDefault="0031559B" w:rsidP="00E305C2">
      <w:pPr>
        <w:rPr>
          <w:rFonts w:ascii="Arial" w:hAnsi="Arial" w:cs="Arial"/>
          <w:sz w:val="20"/>
          <w:szCs w:val="20"/>
        </w:rPr>
      </w:pPr>
      <w:r w:rsidRPr="00D05C44">
        <w:rPr>
          <w:rFonts w:ascii="Arial" w:hAnsi="Arial" w:cs="Arial"/>
          <w:sz w:val="20"/>
          <w:szCs w:val="20"/>
        </w:rPr>
        <w:t>UK Crime Statistic (2022</w:t>
      </w:r>
      <w:r w:rsidR="006D71B8" w:rsidRPr="00D05C44">
        <w:rPr>
          <w:rFonts w:ascii="Arial" w:hAnsi="Arial" w:cs="Arial"/>
          <w:sz w:val="20"/>
          <w:szCs w:val="20"/>
        </w:rPr>
        <w:t>) Swansea</w:t>
      </w:r>
      <w:r w:rsidRPr="00D05C44">
        <w:rPr>
          <w:rFonts w:ascii="Arial" w:hAnsi="Arial" w:cs="Arial"/>
          <w:sz w:val="20"/>
          <w:szCs w:val="20"/>
        </w:rPr>
        <w:t xml:space="preserve">, Cymru/ Wales Available at URL </w:t>
      </w:r>
      <w:hyperlink r:id="rId28" w:history="1">
        <w:r w:rsidR="00BB077A" w:rsidRPr="00D05C44">
          <w:rPr>
            <w:rStyle w:val="Hyperlink"/>
            <w:rFonts w:ascii="Arial" w:hAnsi="Arial" w:cs="Arial"/>
            <w:sz w:val="20"/>
            <w:szCs w:val="20"/>
          </w:rPr>
          <w:t>http</w:t>
        </w:r>
        <w:r w:rsidR="00BB077A" w:rsidRPr="00D05C44">
          <w:rPr>
            <w:rStyle w:val="Hyperlink"/>
            <w:rFonts w:ascii="Arial" w:hAnsi="Arial" w:cs="Arial"/>
            <w:sz w:val="20"/>
            <w:szCs w:val="20"/>
          </w:rPr>
          <w:t>s://www.crime-statistics.co.uk/postcode/swansea</w:t>
        </w:r>
      </w:hyperlink>
      <w:r w:rsidR="00BB077A" w:rsidRPr="00D05C44">
        <w:rPr>
          <w:rFonts w:ascii="Arial" w:hAnsi="Arial" w:cs="Arial"/>
          <w:sz w:val="20"/>
          <w:szCs w:val="20"/>
        </w:rPr>
        <w:t xml:space="preserve"> [Accessed; 5</w:t>
      </w:r>
      <w:r w:rsidR="00BB077A" w:rsidRPr="00D05C44">
        <w:rPr>
          <w:rFonts w:ascii="Arial" w:hAnsi="Arial" w:cs="Arial"/>
          <w:sz w:val="20"/>
          <w:szCs w:val="20"/>
          <w:vertAlign w:val="superscript"/>
        </w:rPr>
        <w:t>th</w:t>
      </w:r>
      <w:r w:rsidR="00BB077A" w:rsidRPr="00D05C44">
        <w:rPr>
          <w:rFonts w:ascii="Arial" w:hAnsi="Arial" w:cs="Arial"/>
          <w:sz w:val="20"/>
          <w:szCs w:val="20"/>
        </w:rPr>
        <w:t xml:space="preserve"> January 2022)</w:t>
      </w:r>
    </w:p>
    <w:p w14:paraId="1F21BC1D" w14:textId="77777777" w:rsidR="0031660D" w:rsidRPr="00D05C44" w:rsidRDefault="0031660D" w:rsidP="0031660D">
      <w:pPr>
        <w:rPr>
          <w:rFonts w:ascii="Arial" w:hAnsi="Arial" w:cs="Arial"/>
          <w:sz w:val="20"/>
          <w:szCs w:val="20"/>
        </w:rPr>
      </w:pPr>
      <w:r w:rsidRPr="00D05C44">
        <w:rPr>
          <w:rFonts w:ascii="Arial" w:hAnsi="Arial" w:cs="Arial"/>
          <w:sz w:val="20"/>
          <w:szCs w:val="20"/>
        </w:rPr>
        <w:t xml:space="preserve">Ward, M (2015) Poverty of Crime. Available at URL </w:t>
      </w:r>
      <w:hyperlink r:id="rId29" w:history="1">
        <w:r w:rsidRPr="00D05C44">
          <w:rPr>
            <w:rStyle w:val="Hyperlink"/>
            <w:rFonts w:ascii="Arial" w:hAnsi="Arial" w:cs="Arial"/>
            <w:sz w:val="20"/>
            <w:szCs w:val="20"/>
          </w:rPr>
          <w:t>https://nationaldialoguenetwork.org/poverty-and-crime/</w:t>
        </w:r>
      </w:hyperlink>
      <w:r w:rsidRPr="00D05C44">
        <w:rPr>
          <w:rFonts w:ascii="Arial" w:hAnsi="Arial" w:cs="Arial"/>
          <w:sz w:val="20"/>
          <w:szCs w:val="20"/>
        </w:rPr>
        <w:t xml:space="preserve"> [Accessed; 7</w:t>
      </w:r>
      <w:r w:rsidRPr="00D05C44">
        <w:rPr>
          <w:rFonts w:ascii="Arial" w:hAnsi="Arial" w:cs="Arial"/>
          <w:sz w:val="20"/>
          <w:szCs w:val="20"/>
          <w:vertAlign w:val="superscript"/>
        </w:rPr>
        <w:t>th</w:t>
      </w:r>
      <w:r w:rsidRPr="00D05C44">
        <w:rPr>
          <w:rFonts w:ascii="Arial" w:hAnsi="Arial" w:cs="Arial"/>
          <w:sz w:val="20"/>
          <w:szCs w:val="20"/>
        </w:rPr>
        <w:t xml:space="preserve"> December 2021]</w:t>
      </w:r>
    </w:p>
    <w:p w14:paraId="0439108F" w14:textId="77777777" w:rsidR="00172AC0" w:rsidRPr="00D05C44" w:rsidRDefault="00172AC0" w:rsidP="00172AC0">
      <w:pPr>
        <w:rPr>
          <w:rFonts w:ascii="Arial" w:hAnsi="Arial" w:cs="Arial"/>
          <w:sz w:val="20"/>
          <w:szCs w:val="20"/>
        </w:rPr>
      </w:pPr>
      <w:r w:rsidRPr="00D05C44">
        <w:rPr>
          <w:rFonts w:ascii="Arial" w:hAnsi="Arial" w:cs="Arial"/>
          <w:sz w:val="20"/>
          <w:szCs w:val="20"/>
        </w:rPr>
        <w:t xml:space="preserve">Youth Crime Commission (2021) Early intervention. Available at URL </w:t>
      </w:r>
      <w:hyperlink r:id="rId30" w:history="1">
        <w:r w:rsidRPr="00D05C44">
          <w:rPr>
            <w:rStyle w:val="Hyperlink"/>
            <w:rFonts w:ascii="Arial" w:hAnsi="Arial" w:cs="Arial"/>
            <w:sz w:val="20"/>
            <w:szCs w:val="20"/>
          </w:rPr>
          <w:t>https://www.youthcrimecommission.org.uk/early-intervention/</w:t>
        </w:r>
      </w:hyperlink>
      <w:r w:rsidRPr="00D05C44">
        <w:rPr>
          <w:rFonts w:ascii="Arial" w:hAnsi="Arial" w:cs="Arial"/>
          <w:sz w:val="20"/>
          <w:szCs w:val="20"/>
        </w:rPr>
        <w:t xml:space="preserve"> [Accessed; 10</w:t>
      </w:r>
      <w:r w:rsidRPr="00D05C44">
        <w:rPr>
          <w:rFonts w:ascii="Arial" w:hAnsi="Arial" w:cs="Arial"/>
          <w:sz w:val="20"/>
          <w:szCs w:val="20"/>
          <w:vertAlign w:val="superscript"/>
        </w:rPr>
        <w:t>th</w:t>
      </w:r>
      <w:r w:rsidRPr="00D05C44">
        <w:rPr>
          <w:rFonts w:ascii="Arial" w:hAnsi="Arial" w:cs="Arial"/>
          <w:sz w:val="20"/>
          <w:szCs w:val="20"/>
        </w:rPr>
        <w:t xml:space="preserve"> December 2021]</w:t>
      </w:r>
    </w:p>
    <w:p w14:paraId="24DC0FAA" w14:textId="3AE28554" w:rsidR="0031660D" w:rsidRPr="00E305C2" w:rsidRDefault="0031660D" w:rsidP="00E305C2"/>
    <w:sectPr w:rsidR="0031660D" w:rsidRPr="00E305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5C2"/>
    <w:rsid w:val="0009116F"/>
    <w:rsid w:val="000B60E4"/>
    <w:rsid w:val="0013016A"/>
    <w:rsid w:val="0014195E"/>
    <w:rsid w:val="00172AC0"/>
    <w:rsid w:val="00222553"/>
    <w:rsid w:val="002A62CC"/>
    <w:rsid w:val="002A7BEC"/>
    <w:rsid w:val="0031559B"/>
    <w:rsid w:val="0031660D"/>
    <w:rsid w:val="00321A01"/>
    <w:rsid w:val="00331477"/>
    <w:rsid w:val="00363F31"/>
    <w:rsid w:val="003A3A02"/>
    <w:rsid w:val="004478B1"/>
    <w:rsid w:val="00463EC9"/>
    <w:rsid w:val="0047311B"/>
    <w:rsid w:val="004B1299"/>
    <w:rsid w:val="004D0969"/>
    <w:rsid w:val="004E495F"/>
    <w:rsid w:val="004E661D"/>
    <w:rsid w:val="004F4747"/>
    <w:rsid w:val="005144F6"/>
    <w:rsid w:val="00521A3F"/>
    <w:rsid w:val="00530C9B"/>
    <w:rsid w:val="005E1CA0"/>
    <w:rsid w:val="00614CA8"/>
    <w:rsid w:val="0061631A"/>
    <w:rsid w:val="00632C01"/>
    <w:rsid w:val="00644A7F"/>
    <w:rsid w:val="006D71B8"/>
    <w:rsid w:val="00707CFD"/>
    <w:rsid w:val="00731109"/>
    <w:rsid w:val="007469D3"/>
    <w:rsid w:val="00772390"/>
    <w:rsid w:val="00777834"/>
    <w:rsid w:val="007B33C1"/>
    <w:rsid w:val="007B541E"/>
    <w:rsid w:val="007E1EDB"/>
    <w:rsid w:val="007F0725"/>
    <w:rsid w:val="0081318B"/>
    <w:rsid w:val="00813F2D"/>
    <w:rsid w:val="00863C6A"/>
    <w:rsid w:val="008A4AC3"/>
    <w:rsid w:val="00931310"/>
    <w:rsid w:val="00933CEC"/>
    <w:rsid w:val="0094638F"/>
    <w:rsid w:val="00965013"/>
    <w:rsid w:val="009D3F09"/>
    <w:rsid w:val="00A712E8"/>
    <w:rsid w:val="00AB19E2"/>
    <w:rsid w:val="00AE1443"/>
    <w:rsid w:val="00AE5A26"/>
    <w:rsid w:val="00B35D73"/>
    <w:rsid w:val="00BA129A"/>
    <w:rsid w:val="00BB077A"/>
    <w:rsid w:val="00BE0CC7"/>
    <w:rsid w:val="00BF7A60"/>
    <w:rsid w:val="00C046E0"/>
    <w:rsid w:val="00C4771E"/>
    <w:rsid w:val="00C558A7"/>
    <w:rsid w:val="00C70D01"/>
    <w:rsid w:val="00CA6FB2"/>
    <w:rsid w:val="00CB57A8"/>
    <w:rsid w:val="00CC785D"/>
    <w:rsid w:val="00CD6441"/>
    <w:rsid w:val="00D05C44"/>
    <w:rsid w:val="00D53A6B"/>
    <w:rsid w:val="00D86DD8"/>
    <w:rsid w:val="00D945B4"/>
    <w:rsid w:val="00E13DE7"/>
    <w:rsid w:val="00E305C2"/>
    <w:rsid w:val="00E73E94"/>
    <w:rsid w:val="00EB02F5"/>
    <w:rsid w:val="00EC3AB9"/>
    <w:rsid w:val="00F94C8F"/>
    <w:rsid w:val="00FA012B"/>
    <w:rsid w:val="00FF5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8CD01"/>
  <w15:chartTrackingRefBased/>
  <w15:docId w15:val="{F18F7CDC-BC09-4EE4-BA44-A7BED06F8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5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59B"/>
    <w:rPr>
      <w:color w:val="0563C1" w:themeColor="hyperlink"/>
      <w:u w:val="single"/>
    </w:rPr>
  </w:style>
  <w:style w:type="character" w:styleId="UnresolvedMention">
    <w:name w:val="Unresolved Mention"/>
    <w:basedOn w:val="DefaultParagraphFont"/>
    <w:uiPriority w:val="99"/>
    <w:semiHidden/>
    <w:unhideWhenUsed/>
    <w:rsid w:val="00315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1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servearticles.com/law/what-are-the-environmental-factors-of-crime/28850" TargetMode="External"/><Relationship Id="rId13" Type="http://schemas.openxmlformats.org/officeDocument/2006/relationships/hyperlink" Target="https://faculty.wcu.edu/studentanthology/writing-across-western/criminology-and-criminal-justice/47-2/#:~:text=Agnew%20%281992%29%20states%20that%20&#8220;Strain%20theory%20focuses%20explicitly,individual%20from%20achieving%20positively%20valued%20goals&#8221;%20%28p.%2048-49%29" TargetMode="External"/><Relationship Id="rId18" Type="http://schemas.openxmlformats.org/officeDocument/2006/relationships/hyperlink" Target="https://mhfaengland.org/mhfa-centre/research-and-evaluation/mental-health-statistics/" TargetMode="External"/><Relationship Id="rId26" Type="http://schemas.openxmlformats.org/officeDocument/2006/relationships/hyperlink" Target="https://restorativejustice.org.uk" TargetMode="External"/><Relationship Id="rId3" Type="http://schemas.openxmlformats.org/officeDocument/2006/relationships/settings" Target="settings.xml"/><Relationship Id="rId21"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7" Type="http://schemas.openxmlformats.org/officeDocument/2006/relationships/hyperlink" Target="https://post.parliament.uk/research-briefings/post-pn-0599/" TargetMode="External"/><Relationship Id="rId12" Type="http://schemas.openxmlformats.org/officeDocument/2006/relationships/hyperlink" Target="https://scholarlycommons.law.northwestern.edu/cgi/viewcontent.cgi?article=1128&amp;context=jclc" TargetMode="External"/><Relationship Id="rId17" Type="http://schemas.openxmlformats.org/officeDocument/2006/relationships/hyperlink" Target="https://ezinearticles.com/?A-Classical-View---Why-Do-People-Commit-Crimes?&amp;id=782363" TargetMode="External"/><Relationship Id="rId25" Type="http://schemas.openxmlformats.org/officeDocument/2006/relationships/hyperlink" Target="https://www.bbc.co.uk/news/newsbeat-28038448" TargetMode="External"/><Relationship Id="rId2" Type="http://schemas.openxmlformats.org/officeDocument/2006/relationships/styles" Target="styles.xml"/><Relationship Id="rId16" Type="http://schemas.openxmlformats.org/officeDocument/2006/relationships/hyperlink" Target="https://scienceleadership.org/blog/how_the_environment_effects_criminal_activity" TargetMode="External"/><Relationship Id="rId20" Type="http://schemas.openxmlformats.org/officeDocument/2006/relationships/hyperlink" Target="https://recovered.org/addiction/alcohol-drugs-and-crime#:~:text=It&#8217;s%20estimated%20that%20between%2025-50%25%20of%20violent%20crimes,and%20violence%20Driving%20while%20intoxicated%20%28DWI%29%20Juvenile%20crime" TargetMode="External"/><Relationship Id="rId29" Type="http://schemas.openxmlformats.org/officeDocument/2006/relationships/hyperlink" Target="https://nationaldialoguenetwork.org/poverty-and-crime/" TargetMode="External"/><Relationship Id="rId1" Type="http://schemas.openxmlformats.org/officeDocument/2006/relationships/customXml" Target="../customXml/item1.xml"/><Relationship Id="rId6" Type="http://schemas.openxmlformats.org/officeDocument/2006/relationships/hyperlink" Target="https://www.bbc.co.uk/news/newsbeat-44352911" TargetMode="External"/><Relationship Id="rId11" Type="http://schemas.openxmlformats.org/officeDocument/2006/relationships/hyperlink" Target="https://www.gq-magazine.co.uk/article/mental-health-and-crime" TargetMode="External"/><Relationship Id="rId24" Type="http://schemas.openxmlformats.org/officeDocument/2006/relationships/hyperlink" Target="https://www.police.uk/pu/your-area/?search=1" TargetMode="External"/><Relationship Id="rId32" Type="http://schemas.openxmlformats.org/officeDocument/2006/relationships/theme" Target="theme/theme1.xml"/><Relationship Id="rId5" Type="http://schemas.openxmlformats.org/officeDocument/2006/relationships/hyperlink" Target="https://www.scie-socialcareonline.org.uk/against-the-odds-re-engaging-young-people-in-education-employment-or-training-benchmarking-your-councils-performance-for-young-people-most-at-risk-of-being-neet/r/a11G00000017siEIAQ" TargetMode="External"/><Relationship Id="rId15" Type="http://schemas.openxmlformats.org/officeDocument/2006/relationships/hyperlink" Target="https://insidetime.org/a-timely-word-of-advice/" TargetMode="External"/><Relationship Id="rId23" Type="http://schemas.openxmlformats.org/officeDocument/2006/relationships/hyperlink" Target="https://www.ons.gov.uk/peoplepopulationandcommunity/crimeandjustice/bulletins/crimeinenglandandwales/yearendingseptember2021" TargetMode="External"/><Relationship Id="rId28" Type="http://schemas.openxmlformats.org/officeDocument/2006/relationships/hyperlink" Target="https://www.crime-statistics.co.uk/postcode/swansea" TargetMode="External"/><Relationship Id="rId10" Type="http://schemas.openxmlformats.org/officeDocument/2006/relationships/hyperlink" Target="https://www.cps.gov.uk/crime-info/youth-crime" TargetMode="External"/><Relationship Id="rId19" Type="http://schemas.openxmlformats.org/officeDocument/2006/relationships/hyperlink" Target="https://www.gov.uk/government/collections/offender-management-statistics-quarterl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lderdale.gov.uk/v2/residents/health-and-social-care/young-people/young-offenders" TargetMode="External"/><Relationship Id="rId14" Type="http://schemas.openxmlformats.org/officeDocument/2006/relationships/hyperlink" Target="https://www.citizensadvice.org.uk/wales/resources-and-tools/search-navigation-tools/search/?q=support+for+offender&amp;c=TOP-PUBLIC" TargetMode="External"/><Relationship Id="rId22" Type="http://schemas.openxmlformats.org/officeDocument/2006/relationships/hyperlink" Target="https://www.ons.gov.uk/employmentandlabourmarket/peoplenotinwork/unemployment/bulletins/youngpeoplenotineducationemploymentortrainingneet/november2021" TargetMode="External"/><Relationship Id="rId27" Type="http://schemas.openxmlformats.org/officeDocument/2006/relationships/hyperlink" Target="https://www.scihi.org/cesare-lom/" TargetMode="External"/><Relationship Id="rId30" Type="http://schemas.openxmlformats.org/officeDocument/2006/relationships/hyperlink" Target="https://www.youthcrimecommission.org.uk/early-inter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47B7A9-3565-49E8-A464-15B0E81DA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6</Pages>
  <Words>3107</Words>
  <Characters>17715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Patricia Reynolds (1901311)</dc:creator>
  <cp:keywords/>
  <dc:description/>
  <cp:lastModifiedBy>Chloe Patricia Reynolds (1901311)</cp:lastModifiedBy>
  <cp:revision>12</cp:revision>
  <dcterms:created xsi:type="dcterms:W3CDTF">2022-02-10T16:25:00Z</dcterms:created>
  <dcterms:modified xsi:type="dcterms:W3CDTF">2022-02-11T23:58:00Z</dcterms:modified>
</cp:coreProperties>
</file>