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EA8BF" w14:textId="5DCB27AD" w:rsidR="00092000" w:rsidRDefault="00C41518">
      <w:pPr>
        <w:rPr>
          <w:b/>
          <w:bCs/>
          <w:sz w:val="36"/>
          <w:szCs w:val="36"/>
          <w:lang w:val="en-US"/>
        </w:rPr>
      </w:pPr>
      <w:r>
        <w:rPr>
          <w:b/>
          <w:bCs/>
          <w:noProof/>
          <w:sz w:val="36"/>
          <w:szCs w:val="36"/>
          <w:lang w:val="en-US"/>
        </w:rPr>
        <w:drawing>
          <wp:inline distT="0" distB="0" distL="0" distR="0" wp14:anchorId="034A84DC" wp14:editId="1CB81A06">
            <wp:extent cx="3347085" cy="1341120"/>
            <wp:effectExtent l="0" t="0" r="5715" b="0"/>
            <wp:docPr id="11448474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3C0AAE" w14:textId="77777777" w:rsidR="00092000" w:rsidRDefault="00092000">
      <w:pPr>
        <w:rPr>
          <w:b/>
          <w:bCs/>
          <w:sz w:val="36"/>
          <w:szCs w:val="36"/>
          <w:lang w:val="en-US"/>
        </w:rPr>
      </w:pPr>
    </w:p>
    <w:p w14:paraId="1DE7256B" w14:textId="77777777" w:rsidR="00092000" w:rsidRDefault="00092000">
      <w:pPr>
        <w:rPr>
          <w:b/>
          <w:bCs/>
          <w:sz w:val="36"/>
          <w:szCs w:val="36"/>
          <w:lang w:val="en-US"/>
        </w:rPr>
      </w:pPr>
    </w:p>
    <w:p w14:paraId="79446731" w14:textId="77777777" w:rsidR="00092000" w:rsidRDefault="00092000">
      <w:pPr>
        <w:rPr>
          <w:b/>
          <w:bCs/>
          <w:sz w:val="36"/>
          <w:szCs w:val="36"/>
          <w:lang w:val="en-US"/>
        </w:rPr>
      </w:pPr>
    </w:p>
    <w:p w14:paraId="0615B0FB" w14:textId="77777777" w:rsidR="00092000" w:rsidRDefault="00092000">
      <w:pPr>
        <w:rPr>
          <w:b/>
          <w:bCs/>
          <w:sz w:val="36"/>
          <w:szCs w:val="36"/>
          <w:lang w:val="en-US"/>
        </w:rPr>
      </w:pPr>
    </w:p>
    <w:p w14:paraId="0BF71F95" w14:textId="77777777" w:rsidR="00092000" w:rsidRDefault="00092000">
      <w:pPr>
        <w:rPr>
          <w:b/>
          <w:bCs/>
          <w:sz w:val="36"/>
          <w:szCs w:val="36"/>
          <w:lang w:val="en-US"/>
        </w:rPr>
      </w:pPr>
    </w:p>
    <w:p w14:paraId="5E4B3E4F" w14:textId="2444E591" w:rsidR="00092000" w:rsidRPr="00092000" w:rsidRDefault="00092000" w:rsidP="004450DA">
      <w:pPr>
        <w:jc w:val="center"/>
        <w:rPr>
          <w:b/>
          <w:bCs/>
          <w:sz w:val="36"/>
          <w:szCs w:val="36"/>
          <w:lang w:val="en-US"/>
        </w:rPr>
      </w:pPr>
      <w:r w:rsidRPr="00092000">
        <w:rPr>
          <w:b/>
          <w:bCs/>
          <w:sz w:val="36"/>
          <w:szCs w:val="36"/>
          <w:lang w:val="en-US"/>
        </w:rPr>
        <w:t>Protecting and Supporting Families in Health</w:t>
      </w:r>
      <w:r w:rsidR="002B122F">
        <w:rPr>
          <w:b/>
          <w:bCs/>
          <w:sz w:val="36"/>
          <w:szCs w:val="36"/>
          <w:lang w:val="en-US"/>
        </w:rPr>
        <w:t xml:space="preserve"> and Social </w:t>
      </w:r>
      <w:r w:rsidRPr="00092000">
        <w:rPr>
          <w:b/>
          <w:bCs/>
          <w:sz w:val="36"/>
          <w:szCs w:val="36"/>
          <w:lang w:val="en-US"/>
        </w:rPr>
        <w:t>Care</w:t>
      </w:r>
      <w:r w:rsidR="00DC5424">
        <w:rPr>
          <w:b/>
          <w:bCs/>
          <w:sz w:val="36"/>
          <w:szCs w:val="36"/>
          <w:lang w:val="en-US"/>
        </w:rPr>
        <w:t xml:space="preserve"> (</w:t>
      </w:r>
      <w:r w:rsidR="004450DA" w:rsidRPr="004450DA">
        <w:rPr>
          <w:b/>
          <w:bCs/>
          <w:sz w:val="36"/>
          <w:szCs w:val="36"/>
          <w:lang w:val="en-US"/>
        </w:rPr>
        <w:t>BMHP5021_LON)</w:t>
      </w:r>
    </w:p>
    <w:p w14:paraId="567EEBB9" w14:textId="77777777" w:rsidR="00092000" w:rsidRDefault="00092000">
      <w:pPr>
        <w:rPr>
          <w:b/>
          <w:bCs/>
          <w:lang w:val="en-US"/>
        </w:rPr>
      </w:pPr>
    </w:p>
    <w:p w14:paraId="6F819683" w14:textId="77777777" w:rsidR="00092000" w:rsidRDefault="00092000">
      <w:pPr>
        <w:rPr>
          <w:b/>
          <w:bCs/>
          <w:lang w:val="en-US"/>
        </w:rPr>
      </w:pPr>
    </w:p>
    <w:p w14:paraId="70853F32" w14:textId="77777777" w:rsidR="00092000" w:rsidRDefault="00092000">
      <w:pPr>
        <w:rPr>
          <w:b/>
          <w:bCs/>
          <w:lang w:val="en-US"/>
        </w:rPr>
      </w:pPr>
    </w:p>
    <w:p w14:paraId="0C56CBA7" w14:textId="77777777" w:rsidR="00092000" w:rsidRPr="00092000" w:rsidRDefault="00092000" w:rsidP="00092000">
      <w:pPr>
        <w:rPr>
          <w:b/>
          <w:bCs/>
          <w:sz w:val="32"/>
          <w:szCs w:val="32"/>
          <w:lang w:val="en-GB"/>
        </w:rPr>
      </w:pPr>
      <w:r w:rsidRPr="00092000">
        <w:rPr>
          <w:b/>
          <w:bCs/>
          <w:sz w:val="32"/>
          <w:szCs w:val="32"/>
          <w:lang w:val="en-GB"/>
        </w:rPr>
        <w:t>Student ID:2414272</w:t>
      </w:r>
    </w:p>
    <w:p w14:paraId="78CF716C" w14:textId="77777777" w:rsidR="00092000" w:rsidRPr="00092000" w:rsidRDefault="00092000" w:rsidP="00092000">
      <w:pPr>
        <w:rPr>
          <w:b/>
          <w:bCs/>
          <w:sz w:val="32"/>
          <w:szCs w:val="32"/>
          <w:lang w:val="en-GB"/>
        </w:rPr>
      </w:pPr>
      <w:r w:rsidRPr="00092000">
        <w:rPr>
          <w:b/>
          <w:bCs/>
          <w:sz w:val="32"/>
          <w:szCs w:val="32"/>
          <w:lang w:val="en-GB"/>
        </w:rPr>
        <w:t>Student Name: Ana Raquel Sousa</w:t>
      </w:r>
    </w:p>
    <w:p w14:paraId="493F3F6F" w14:textId="77777777" w:rsidR="00092000" w:rsidRPr="00092000" w:rsidRDefault="00092000" w:rsidP="00092000">
      <w:pPr>
        <w:rPr>
          <w:b/>
          <w:bCs/>
          <w:sz w:val="32"/>
          <w:szCs w:val="32"/>
          <w:lang w:val="en-GB"/>
        </w:rPr>
      </w:pPr>
      <w:r w:rsidRPr="00092000">
        <w:rPr>
          <w:b/>
          <w:bCs/>
          <w:sz w:val="32"/>
          <w:szCs w:val="32"/>
          <w:lang w:val="en-GB"/>
        </w:rPr>
        <w:t>Lecturer Name: Amanda Jones</w:t>
      </w:r>
    </w:p>
    <w:p w14:paraId="66EC7868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1D1AA38F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2CC35011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3EEE77BD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566E42C4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3F2F9E48" w14:textId="006D9E10" w:rsidR="00092000" w:rsidRPr="0031490D" w:rsidRDefault="0031490D" w:rsidP="00092000">
      <w:pPr>
        <w:rPr>
          <w:b/>
          <w:bCs/>
          <w:sz w:val="22"/>
          <w:szCs w:val="22"/>
          <w:lang w:val="en-GB"/>
        </w:rPr>
      </w:pPr>
      <w:r w:rsidRPr="004B11DD">
        <w:rPr>
          <w:sz w:val="22"/>
          <w:szCs w:val="22"/>
          <w:lang w:val="en-GB"/>
        </w:rPr>
        <w:t xml:space="preserve">Note: In this </w:t>
      </w:r>
      <w:r w:rsidR="00D97157" w:rsidRPr="004B11DD">
        <w:rPr>
          <w:sz w:val="22"/>
          <w:szCs w:val="22"/>
          <w:lang w:val="en-GB"/>
        </w:rPr>
        <w:t>assignment our group speak about case study:</w:t>
      </w:r>
      <w:r w:rsidR="00D97157">
        <w:rPr>
          <w:b/>
          <w:bCs/>
          <w:sz w:val="22"/>
          <w:szCs w:val="22"/>
          <w:lang w:val="en-GB"/>
        </w:rPr>
        <w:t xml:space="preserve"> CHILDREN A </w:t>
      </w:r>
      <w:r w:rsidR="004B11DD">
        <w:rPr>
          <w:b/>
          <w:bCs/>
          <w:sz w:val="22"/>
          <w:szCs w:val="22"/>
          <w:lang w:val="en-GB"/>
        </w:rPr>
        <w:t>BREADFORD</w:t>
      </w:r>
    </w:p>
    <w:p w14:paraId="1918C36D" w14:textId="07220921" w:rsidR="00092000" w:rsidRPr="00086850" w:rsidRDefault="00086850" w:rsidP="00086850">
      <w:pPr>
        <w:jc w:val="center"/>
        <w:rPr>
          <w:b/>
          <w:bCs/>
          <w:sz w:val="72"/>
          <w:szCs w:val="72"/>
          <w:lang w:val="en-GB"/>
        </w:rPr>
      </w:pPr>
      <w:r w:rsidRPr="00086850">
        <w:rPr>
          <w:b/>
          <w:bCs/>
          <w:sz w:val="72"/>
          <w:szCs w:val="72"/>
          <w:lang w:val="en-GB"/>
        </w:rPr>
        <w:lastRenderedPageBreak/>
        <w:t>Reference</w:t>
      </w:r>
    </w:p>
    <w:p w14:paraId="4C3CFB98" w14:textId="77777777" w:rsidR="00CB0C5F" w:rsidRDefault="00F17745" w:rsidP="00F17745">
      <w:pPr>
        <w:rPr>
          <w:b/>
          <w:bCs/>
          <w:sz w:val="20"/>
          <w:szCs w:val="20"/>
          <w:lang w:val="en-GB"/>
        </w:rPr>
      </w:pPr>
      <w:r w:rsidRPr="00F17745">
        <w:rPr>
          <w:b/>
          <w:bCs/>
          <w:sz w:val="20"/>
          <w:szCs w:val="20"/>
          <w:lang w:val="en-GB"/>
        </w:rPr>
        <w:t>Bradford Safeguarding Children Partnership (2022) Child Safeguarding Practice Review: Child A. Bradford: Bradford Safeguarding Children Partnership.</w:t>
      </w:r>
    </w:p>
    <w:p w14:paraId="67159D49" w14:textId="1CD5AC3A" w:rsidR="00F17745" w:rsidRPr="00CB0C5F" w:rsidRDefault="00F17745" w:rsidP="00F17745">
      <w:pPr>
        <w:rPr>
          <w:b/>
          <w:bCs/>
          <w:sz w:val="20"/>
          <w:szCs w:val="20"/>
          <w:lang w:val="en-GB"/>
        </w:rPr>
      </w:pPr>
      <w:r w:rsidRPr="001E1534">
        <w:rPr>
          <w:b/>
          <w:bCs/>
          <w:sz w:val="20"/>
          <w:szCs w:val="20"/>
          <w:lang w:val="en-GB"/>
        </w:rPr>
        <w:t>Children Act 1989</w:t>
      </w:r>
      <w:r>
        <w:rPr>
          <w:b/>
          <w:bCs/>
          <w:sz w:val="20"/>
          <w:szCs w:val="20"/>
          <w:lang w:val="en-GB"/>
        </w:rPr>
        <w:t>.</w:t>
      </w:r>
      <w:r w:rsidRPr="006F2B6E">
        <w:rPr>
          <w:lang w:val="en-GB"/>
        </w:rPr>
        <w:t xml:space="preserve"> </w:t>
      </w:r>
      <w:hyperlink r:id="rId6" w:history="1">
        <w:r w:rsidRPr="00CB0C5F">
          <w:rPr>
            <w:rStyle w:val="Hiperligao"/>
            <w:b/>
            <w:bCs/>
            <w:sz w:val="20"/>
            <w:szCs w:val="20"/>
            <w:lang w:val="en-GB"/>
          </w:rPr>
          <w:t>https://www.politics.co.uk/reference/children-act-1989/</w:t>
        </w:r>
      </w:hyperlink>
      <w:r w:rsidRPr="00CB0C5F">
        <w:rPr>
          <w:b/>
          <w:bCs/>
          <w:sz w:val="20"/>
          <w:szCs w:val="20"/>
          <w:lang w:val="en-GB"/>
        </w:rPr>
        <w:t xml:space="preserve"> </w:t>
      </w:r>
      <w:r w:rsidR="00185427" w:rsidRPr="00CB0C5F">
        <w:rPr>
          <w:b/>
          <w:bCs/>
          <w:sz w:val="20"/>
          <w:szCs w:val="20"/>
          <w:lang w:val="en-GB"/>
        </w:rPr>
        <w:t>Acess:</w:t>
      </w:r>
      <w:r w:rsidRPr="00CB0C5F">
        <w:rPr>
          <w:b/>
          <w:bCs/>
          <w:sz w:val="20"/>
          <w:szCs w:val="20"/>
          <w:lang w:val="en-GB"/>
        </w:rPr>
        <w:t>07.03.2026</w:t>
      </w:r>
    </w:p>
    <w:p w14:paraId="4242EBAB" w14:textId="77777777" w:rsidR="00396D3A" w:rsidRDefault="00396D3A" w:rsidP="00396D3A">
      <w:pPr>
        <w:rPr>
          <w:b/>
          <w:bCs/>
          <w:sz w:val="20"/>
          <w:szCs w:val="20"/>
          <w:lang w:val="en-GB"/>
        </w:rPr>
      </w:pPr>
      <w:r w:rsidRPr="00B816CC">
        <w:rPr>
          <w:b/>
          <w:bCs/>
          <w:sz w:val="20"/>
          <w:szCs w:val="20"/>
          <w:lang w:val="en-GB"/>
        </w:rPr>
        <w:t>Centre of the Developing Child – Harvard University (2021) Three Core Concepts in</w:t>
      </w:r>
      <w:r w:rsidRPr="00B816CC">
        <w:rPr>
          <w:b/>
          <w:bCs/>
          <w:sz w:val="20"/>
          <w:szCs w:val="20"/>
          <w:lang w:val="en-GB"/>
        </w:rPr>
        <w:br/>
        <w:t>Early Development.</w:t>
      </w:r>
      <w:r>
        <w:rPr>
          <w:b/>
          <w:bCs/>
          <w:sz w:val="20"/>
          <w:szCs w:val="20"/>
          <w:lang w:val="en-GB"/>
        </w:rPr>
        <w:t>Available:</w:t>
      </w:r>
      <w:hyperlink r:id="rId7" w:history="1">
        <w:r w:rsidRPr="00E44DF7">
          <w:rPr>
            <w:rStyle w:val="Hiperligao"/>
            <w:b/>
            <w:bCs/>
            <w:sz w:val="20"/>
            <w:szCs w:val="20"/>
            <w:lang w:val="en-GB"/>
          </w:rPr>
          <w:t>https://developingchild.harvard.edu/resources/videos/three-    core-concepts-in-early-development/</w:t>
        </w:r>
      </w:hyperlink>
      <w:r>
        <w:rPr>
          <w:b/>
          <w:bCs/>
          <w:sz w:val="20"/>
          <w:szCs w:val="20"/>
          <w:lang w:val="en-GB"/>
        </w:rPr>
        <w:t>.(Acess:07.03.2026)</w:t>
      </w:r>
    </w:p>
    <w:p w14:paraId="3F6812E8" w14:textId="114CAD31" w:rsidR="00092000" w:rsidRDefault="00005E66" w:rsidP="00092000">
      <w:pPr>
        <w:rPr>
          <w:b/>
          <w:bCs/>
          <w:sz w:val="20"/>
          <w:szCs w:val="20"/>
          <w:lang w:val="en-GB"/>
        </w:rPr>
      </w:pPr>
      <w:r w:rsidRPr="00CB0C5F">
        <w:rPr>
          <w:b/>
          <w:bCs/>
          <w:sz w:val="20"/>
          <w:szCs w:val="20"/>
          <w:lang w:val="en-GB"/>
        </w:rPr>
        <w:t>Greenhalgh.</w:t>
      </w:r>
      <w:r w:rsidR="00684808" w:rsidRPr="00CB0C5F">
        <w:rPr>
          <w:b/>
          <w:bCs/>
          <w:sz w:val="20"/>
          <w:szCs w:val="20"/>
          <w:lang w:val="en-GB"/>
        </w:rPr>
        <w:t xml:space="preserve"> </w:t>
      </w:r>
      <w:r w:rsidR="00684808" w:rsidRPr="00D77286">
        <w:rPr>
          <w:b/>
          <w:bCs/>
          <w:sz w:val="20"/>
          <w:szCs w:val="20"/>
          <w:lang w:val="en-GB"/>
        </w:rPr>
        <w:t xml:space="preserve">T, </w:t>
      </w:r>
      <w:r w:rsidRPr="00D77286">
        <w:rPr>
          <w:b/>
          <w:bCs/>
          <w:sz w:val="20"/>
          <w:szCs w:val="20"/>
          <w:lang w:val="en-GB"/>
        </w:rPr>
        <w:t>(21</w:t>
      </w:r>
      <w:r w:rsidR="003006F7" w:rsidRPr="00D77286">
        <w:rPr>
          <w:b/>
          <w:bCs/>
          <w:sz w:val="20"/>
          <w:szCs w:val="20"/>
          <w:lang w:val="en-GB"/>
        </w:rPr>
        <w:t xml:space="preserve"> September ,2025).</w:t>
      </w:r>
      <w:r w:rsidR="0027011E" w:rsidRPr="00D77286">
        <w:rPr>
          <w:b/>
          <w:bCs/>
          <w:sz w:val="20"/>
          <w:szCs w:val="20"/>
          <w:lang w:val="en-GB"/>
        </w:rPr>
        <w:t xml:space="preserve"> Available</w:t>
      </w:r>
      <w:r w:rsidR="00F45454" w:rsidRPr="00D77286">
        <w:rPr>
          <w:b/>
          <w:bCs/>
          <w:sz w:val="20"/>
          <w:szCs w:val="20"/>
          <w:lang w:val="en-GB"/>
        </w:rPr>
        <w:t xml:space="preserve"> at:</w:t>
      </w:r>
      <w:r w:rsidR="00D77286" w:rsidRPr="00D77286">
        <w:rPr>
          <w:b/>
          <w:bCs/>
          <w:sz w:val="20"/>
          <w:szCs w:val="20"/>
          <w:lang w:val="en-GB"/>
        </w:rPr>
        <w:t xml:space="preserve"> </w:t>
      </w:r>
      <w:hyperlink r:id="rId8" w:history="1">
        <w:r w:rsidR="00D77286" w:rsidRPr="00D77286">
          <w:rPr>
            <w:rStyle w:val="Hiperligao"/>
            <w:b/>
            <w:bCs/>
            <w:sz w:val="20"/>
            <w:szCs w:val="20"/>
            <w:lang w:val="en-GB"/>
          </w:rPr>
          <w:t>https://pmc.ncbi.nlm.nih.gov/articles/PMC12458855/</w:t>
        </w:r>
      </w:hyperlink>
      <w:r w:rsidR="00F942BE" w:rsidRPr="00D77286">
        <w:rPr>
          <w:b/>
          <w:bCs/>
          <w:sz w:val="20"/>
          <w:szCs w:val="20"/>
          <w:lang w:val="en-GB"/>
        </w:rPr>
        <w:t xml:space="preserve"> </w:t>
      </w:r>
      <w:r w:rsidR="009129F6" w:rsidRPr="00D77286">
        <w:rPr>
          <w:b/>
          <w:bCs/>
          <w:sz w:val="20"/>
          <w:szCs w:val="20"/>
          <w:lang w:val="en-GB"/>
        </w:rPr>
        <w:t>Access: 01.</w:t>
      </w:r>
      <w:r w:rsidR="00D77286" w:rsidRPr="00D77286">
        <w:rPr>
          <w:b/>
          <w:bCs/>
          <w:sz w:val="20"/>
          <w:szCs w:val="20"/>
          <w:lang w:val="en-GB"/>
        </w:rPr>
        <w:t>03. 2026.Journal</w:t>
      </w:r>
      <w:r w:rsidR="00D77286">
        <w:rPr>
          <w:b/>
          <w:bCs/>
          <w:sz w:val="20"/>
          <w:szCs w:val="20"/>
          <w:lang w:val="en-GB"/>
        </w:rPr>
        <w:t>.</w:t>
      </w:r>
    </w:p>
    <w:p w14:paraId="0622195A" w14:textId="77777777" w:rsidR="00764F93" w:rsidRDefault="00764F93" w:rsidP="00764F93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Gov.uk (2023).</w:t>
      </w:r>
      <w:r w:rsidRPr="00272B94">
        <w:rPr>
          <w:lang w:val="en-GB"/>
        </w:rPr>
        <w:t xml:space="preserve"> </w:t>
      </w:r>
      <w:r w:rsidRPr="00272B94">
        <w:rPr>
          <w:b/>
          <w:bCs/>
          <w:sz w:val="20"/>
          <w:szCs w:val="20"/>
          <w:lang w:val="en-GB"/>
        </w:rPr>
        <w:t>Working together to safeguard children</w:t>
      </w:r>
      <w:r>
        <w:rPr>
          <w:b/>
          <w:bCs/>
          <w:sz w:val="20"/>
          <w:szCs w:val="20"/>
          <w:lang w:val="en-GB"/>
        </w:rPr>
        <w:t>. Available:</w:t>
      </w:r>
      <w:r w:rsidRPr="000D2F51">
        <w:rPr>
          <w:lang w:val="en-GB"/>
        </w:rPr>
        <w:t xml:space="preserve"> </w:t>
      </w:r>
      <w:hyperlink r:id="rId9" w:history="1">
        <w:r w:rsidRPr="00E74178">
          <w:rPr>
            <w:rStyle w:val="Hiperligao"/>
            <w:b/>
            <w:bCs/>
            <w:sz w:val="20"/>
            <w:szCs w:val="20"/>
            <w:lang w:val="en-GB"/>
          </w:rPr>
          <w:t>https://www.gov.uk/government/publications/working-together-to-safeguard-children--2</w:t>
        </w:r>
      </w:hyperlink>
      <w:r>
        <w:rPr>
          <w:b/>
          <w:bCs/>
          <w:sz w:val="20"/>
          <w:szCs w:val="20"/>
          <w:lang w:val="en-GB"/>
        </w:rPr>
        <w:t>. Access: 07.03.2026</w:t>
      </w:r>
    </w:p>
    <w:p w14:paraId="61AA5B82" w14:textId="7A504A2E" w:rsidR="00F67E92" w:rsidRDefault="00F67E92" w:rsidP="00F67E92">
      <w:pPr>
        <w:rPr>
          <w:b/>
          <w:bCs/>
          <w:sz w:val="20"/>
          <w:szCs w:val="20"/>
          <w:lang w:val="en-GB"/>
        </w:rPr>
      </w:pPr>
      <w:r w:rsidRPr="009C639F">
        <w:rPr>
          <w:b/>
          <w:bCs/>
          <w:sz w:val="20"/>
          <w:szCs w:val="20"/>
          <w:lang w:val="en-GB"/>
        </w:rPr>
        <w:t>Government</w:t>
      </w:r>
      <w:r w:rsidR="003D6415">
        <w:rPr>
          <w:b/>
          <w:bCs/>
          <w:sz w:val="20"/>
          <w:szCs w:val="20"/>
          <w:lang w:val="en-GB"/>
        </w:rPr>
        <w:t xml:space="preserve"> H</w:t>
      </w:r>
      <w:r w:rsidR="006C0EBE">
        <w:rPr>
          <w:b/>
          <w:bCs/>
          <w:sz w:val="20"/>
          <w:szCs w:val="20"/>
          <w:lang w:val="en-GB"/>
        </w:rPr>
        <w:t>M</w:t>
      </w:r>
      <w:r w:rsidRPr="009C639F">
        <w:rPr>
          <w:b/>
          <w:bCs/>
          <w:sz w:val="20"/>
          <w:szCs w:val="20"/>
          <w:lang w:val="en-GB"/>
        </w:rPr>
        <w:t xml:space="preserve"> (2018) Working Together to Safeguard Children: A guide to inter-agency working to safeguard and promote the welfare of children. London: The Stationery Office.</w:t>
      </w:r>
      <w:r w:rsidR="00100E3D">
        <w:rPr>
          <w:b/>
          <w:bCs/>
          <w:sz w:val="20"/>
          <w:szCs w:val="20"/>
          <w:lang w:val="en-GB"/>
        </w:rPr>
        <w:t xml:space="preserve"> </w:t>
      </w:r>
    </w:p>
    <w:p w14:paraId="02594A9F" w14:textId="1D844F8B" w:rsidR="00A86C1F" w:rsidRDefault="00A86C1F" w:rsidP="00A86C1F">
      <w:pPr>
        <w:rPr>
          <w:b/>
          <w:bCs/>
          <w:sz w:val="20"/>
          <w:szCs w:val="20"/>
          <w:lang w:val="en-GB"/>
        </w:rPr>
      </w:pPr>
      <w:r w:rsidRPr="00EC4CB4">
        <w:rPr>
          <w:b/>
          <w:bCs/>
          <w:sz w:val="20"/>
          <w:szCs w:val="20"/>
          <w:lang w:val="en-GB"/>
        </w:rPr>
        <w:t xml:space="preserve">Ko, S. J., Ford, J. D., Kassam-Adams, N., Berkowitz, S. J., Wilson, C., Wong, M., Brymer, M. J., &amp; Layne, C. M. (2008). Creating trauma-informed systems: Child welfare, education, first responders, health care, juvenile justice. Professional Psychology: Research and Practice, 39(4), 396–404. </w:t>
      </w:r>
      <w:hyperlink r:id="rId10" w:history="1">
        <w:r w:rsidRPr="00EA71FD">
          <w:rPr>
            <w:rStyle w:val="Hiperligao"/>
            <w:b/>
            <w:bCs/>
            <w:sz w:val="20"/>
            <w:szCs w:val="20"/>
            <w:lang w:val="en-GB"/>
          </w:rPr>
          <w:t>https://doi.org/10.1037/0735-7028.39.4.396</w:t>
        </w:r>
      </w:hyperlink>
      <w:r>
        <w:rPr>
          <w:b/>
          <w:bCs/>
          <w:sz w:val="20"/>
          <w:szCs w:val="20"/>
          <w:lang w:val="en-GB"/>
        </w:rPr>
        <w:t>.</w:t>
      </w:r>
      <w:r w:rsidR="004D3E91">
        <w:rPr>
          <w:b/>
          <w:bCs/>
          <w:sz w:val="20"/>
          <w:szCs w:val="20"/>
          <w:lang w:val="en-GB"/>
        </w:rPr>
        <w:t>(</w:t>
      </w:r>
      <w:r>
        <w:rPr>
          <w:b/>
          <w:bCs/>
          <w:sz w:val="20"/>
          <w:szCs w:val="20"/>
          <w:lang w:val="en-GB"/>
        </w:rPr>
        <w:t xml:space="preserve"> Access:03.03.2026</w:t>
      </w:r>
      <w:r w:rsidR="004D3E91">
        <w:rPr>
          <w:b/>
          <w:bCs/>
          <w:sz w:val="20"/>
          <w:szCs w:val="20"/>
          <w:lang w:val="en-GB"/>
        </w:rPr>
        <w:t>)</w:t>
      </w:r>
    </w:p>
    <w:p w14:paraId="326C4EE8" w14:textId="506788A6" w:rsidR="00EC4CB4" w:rsidRDefault="000C5B16" w:rsidP="0009200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Learning .C (2 A</w:t>
      </w:r>
      <w:r w:rsidR="00702F86">
        <w:rPr>
          <w:b/>
          <w:bCs/>
          <w:sz w:val="20"/>
          <w:szCs w:val="20"/>
          <w:lang w:val="en-GB"/>
        </w:rPr>
        <w:t>u</w:t>
      </w:r>
      <w:r>
        <w:rPr>
          <w:b/>
          <w:bCs/>
          <w:sz w:val="20"/>
          <w:szCs w:val="20"/>
          <w:lang w:val="en-GB"/>
        </w:rPr>
        <w:t>gust ,2024)</w:t>
      </w:r>
      <w:r w:rsidR="00702F86">
        <w:rPr>
          <w:b/>
          <w:bCs/>
          <w:sz w:val="20"/>
          <w:szCs w:val="20"/>
          <w:lang w:val="en-GB"/>
        </w:rPr>
        <w:t>.</w:t>
      </w:r>
      <w:r w:rsidR="00702F86" w:rsidRPr="00702F86">
        <w:rPr>
          <w:lang w:val="en-GB"/>
        </w:rPr>
        <w:t xml:space="preserve"> </w:t>
      </w:r>
      <w:r w:rsidR="00702F86" w:rsidRPr="00702F86">
        <w:rPr>
          <w:b/>
          <w:bCs/>
          <w:sz w:val="20"/>
          <w:szCs w:val="20"/>
          <w:lang w:val="en-GB"/>
        </w:rPr>
        <w:t>Explain how a child or young person expresses how they are feeling through their behaviour</w:t>
      </w:r>
      <w:r w:rsidR="008A60F7">
        <w:rPr>
          <w:b/>
          <w:bCs/>
          <w:sz w:val="20"/>
          <w:szCs w:val="20"/>
          <w:lang w:val="en-GB"/>
        </w:rPr>
        <w:t>. Available:</w:t>
      </w:r>
      <w:r w:rsidR="00B61A20" w:rsidRPr="00B61A20">
        <w:rPr>
          <w:lang w:val="en-GB"/>
        </w:rPr>
        <w:t xml:space="preserve"> </w:t>
      </w:r>
      <w:hyperlink r:id="rId11" w:history="1">
        <w:r w:rsidR="00B61A20" w:rsidRPr="00EA71FD">
          <w:rPr>
            <w:rStyle w:val="Hiperligao"/>
            <w:b/>
            <w:bCs/>
            <w:sz w:val="20"/>
            <w:szCs w:val="20"/>
            <w:lang w:val="en-GB"/>
          </w:rPr>
          <w:t>https://carelearning.org.uk/qualifications/level-2-cyp-mental-health/unit-03-level-2-cyp-mental-health/1-2-explain-how-a-child-or-young-person-expresses-how-they-are-feeling-through-their-behaviour/</w:t>
        </w:r>
      </w:hyperlink>
      <w:r w:rsidR="00B61A20">
        <w:rPr>
          <w:b/>
          <w:bCs/>
          <w:sz w:val="20"/>
          <w:szCs w:val="20"/>
          <w:lang w:val="en-GB"/>
        </w:rPr>
        <w:t>.</w:t>
      </w:r>
      <w:r w:rsidR="00386B1F">
        <w:rPr>
          <w:b/>
          <w:bCs/>
          <w:sz w:val="20"/>
          <w:szCs w:val="20"/>
          <w:lang w:val="en-GB"/>
        </w:rPr>
        <w:t xml:space="preserve"> </w:t>
      </w:r>
      <w:r w:rsidR="004D3E91">
        <w:rPr>
          <w:b/>
          <w:bCs/>
          <w:sz w:val="20"/>
          <w:szCs w:val="20"/>
          <w:lang w:val="en-GB"/>
        </w:rPr>
        <w:t>(</w:t>
      </w:r>
      <w:r w:rsidR="00386B1F">
        <w:rPr>
          <w:b/>
          <w:bCs/>
          <w:sz w:val="20"/>
          <w:szCs w:val="20"/>
          <w:lang w:val="en-GB"/>
        </w:rPr>
        <w:t>Acess:03.03.2026</w:t>
      </w:r>
      <w:r w:rsidR="004D3E91">
        <w:rPr>
          <w:b/>
          <w:bCs/>
          <w:sz w:val="20"/>
          <w:szCs w:val="20"/>
          <w:lang w:val="en-GB"/>
        </w:rPr>
        <w:t>)</w:t>
      </w:r>
    </w:p>
    <w:p w14:paraId="3BD8EB98" w14:textId="413EE082" w:rsidR="004065D0" w:rsidRPr="00CB0C5F" w:rsidRDefault="0099431F" w:rsidP="00092000">
      <w:pPr>
        <w:rPr>
          <w:lang w:val="en-GB"/>
        </w:rPr>
      </w:pPr>
      <w:r>
        <w:rPr>
          <w:b/>
          <w:bCs/>
          <w:sz w:val="20"/>
          <w:szCs w:val="20"/>
          <w:lang w:val="en-GB"/>
        </w:rPr>
        <w:t>Lloyd,</w:t>
      </w:r>
      <w:r w:rsidR="00782DC3">
        <w:rPr>
          <w:b/>
          <w:bCs/>
          <w:sz w:val="20"/>
          <w:szCs w:val="20"/>
          <w:lang w:val="en-GB"/>
        </w:rPr>
        <w:t xml:space="preserve"> J</w:t>
      </w:r>
      <w:r w:rsidR="00253975">
        <w:rPr>
          <w:b/>
          <w:bCs/>
          <w:sz w:val="20"/>
          <w:szCs w:val="20"/>
          <w:lang w:val="en-GB"/>
        </w:rPr>
        <w:t xml:space="preserve">., </w:t>
      </w:r>
      <w:r w:rsidR="0084209B">
        <w:rPr>
          <w:b/>
          <w:bCs/>
          <w:sz w:val="20"/>
          <w:szCs w:val="20"/>
          <w:lang w:val="en-GB"/>
        </w:rPr>
        <w:t xml:space="preserve">Manister, </w:t>
      </w:r>
      <w:proofErr w:type="spellStart"/>
      <w:r>
        <w:rPr>
          <w:b/>
          <w:bCs/>
          <w:sz w:val="20"/>
          <w:szCs w:val="20"/>
          <w:lang w:val="en-GB"/>
        </w:rPr>
        <w:t>M,.</w:t>
      </w:r>
      <w:r w:rsidR="00253975">
        <w:rPr>
          <w:b/>
          <w:bCs/>
          <w:sz w:val="20"/>
          <w:szCs w:val="20"/>
          <w:lang w:val="en-GB"/>
        </w:rPr>
        <w:t>and</w:t>
      </w:r>
      <w:proofErr w:type="spellEnd"/>
      <w:r w:rsidR="00253975">
        <w:rPr>
          <w:b/>
          <w:bCs/>
          <w:sz w:val="20"/>
          <w:szCs w:val="20"/>
          <w:lang w:val="en-GB"/>
        </w:rPr>
        <w:t xml:space="preserve"> </w:t>
      </w:r>
      <w:r>
        <w:rPr>
          <w:b/>
          <w:bCs/>
          <w:sz w:val="20"/>
          <w:szCs w:val="20"/>
          <w:lang w:val="en-GB"/>
        </w:rPr>
        <w:t xml:space="preserve">Woer, </w:t>
      </w:r>
      <w:proofErr w:type="gramStart"/>
      <w:r>
        <w:rPr>
          <w:b/>
          <w:bCs/>
          <w:sz w:val="20"/>
          <w:szCs w:val="20"/>
          <w:lang w:val="en-GB"/>
        </w:rPr>
        <w:t>L,.</w:t>
      </w:r>
      <w:proofErr w:type="gramEnd"/>
      <w:r>
        <w:rPr>
          <w:b/>
          <w:bCs/>
          <w:sz w:val="20"/>
          <w:szCs w:val="20"/>
          <w:lang w:val="en-GB"/>
        </w:rPr>
        <w:t xml:space="preserve"> (2023)</w:t>
      </w:r>
      <w:r w:rsidR="004A7711">
        <w:rPr>
          <w:b/>
          <w:bCs/>
          <w:sz w:val="20"/>
          <w:szCs w:val="20"/>
          <w:lang w:val="en-GB"/>
        </w:rPr>
        <w:t xml:space="preserve">. </w:t>
      </w:r>
      <w:r w:rsidR="004A7711" w:rsidRPr="004A7711">
        <w:rPr>
          <w:b/>
          <w:bCs/>
          <w:sz w:val="20"/>
          <w:szCs w:val="20"/>
          <w:lang w:val="en-GB"/>
        </w:rPr>
        <w:t>Social Care Responses to Children who Experience Criminal Exploitation and Violence: The Conditions for a Welfare Response</w:t>
      </w:r>
      <w:r w:rsidR="004A7711">
        <w:rPr>
          <w:b/>
          <w:bCs/>
          <w:sz w:val="20"/>
          <w:szCs w:val="20"/>
          <w:lang w:val="en-GB"/>
        </w:rPr>
        <w:t>. Availa</w:t>
      </w:r>
      <w:r w:rsidR="00B712C2">
        <w:rPr>
          <w:b/>
          <w:bCs/>
          <w:sz w:val="20"/>
          <w:szCs w:val="20"/>
          <w:lang w:val="en-GB"/>
        </w:rPr>
        <w:t>ble:</w:t>
      </w:r>
      <w:r w:rsidR="00B712C2" w:rsidRPr="00365F73">
        <w:rPr>
          <w:lang w:val="en-GB"/>
        </w:rPr>
        <w:t xml:space="preserve"> </w:t>
      </w:r>
      <w:hyperlink r:id="rId12" w:history="1">
        <w:r w:rsidR="006616C4" w:rsidRPr="00EA71FD">
          <w:rPr>
            <w:rStyle w:val="Hiperligao"/>
            <w:b/>
            <w:bCs/>
            <w:sz w:val="20"/>
            <w:szCs w:val="20"/>
            <w:lang w:val="en-GB"/>
          </w:rPr>
          <w:t>https://academic.oup.com/bjsw/article/53/8/3725/7202288. Acess:04.03.2026</w:t>
        </w:r>
      </w:hyperlink>
    </w:p>
    <w:p w14:paraId="1C1BEBD0" w14:textId="77777777" w:rsidR="007624AE" w:rsidRDefault="007624AE" w:rsidP="008951FA">
      <w:pPr>
        <w:rPr>
          <w:b/>
          <w:bCs/>
          <w:sz w:val="20"/>
          <w:szCs w:val="20"/>
          <w:lang w:val="en-GB"/>
        </w:rPr>
      </w:pPr>
      <w:r w:rsidRPr="00E56A64">
        <w:rPr>
          <w:b/>
          <w:bCs/>
          <w:sz w:val="20"/>
          <w:szCs w:val="20"/>
          <w:lang w:val="en-GB"/>
        </w:rPr>
        <w:t>Munro Review of Child Protection (2011) The Munro Review of Child Protection: Final Report. London: Department for Education</w:t>
      </w:r>
      <w:r>
        <w:rPr>
          <w:b/>
          <w:bCs/>
          <w:sz w:val="20"/>
          <w:szCs w:val="20"/>
          <w:lang w:val="en-GB"/>
        </w:rPr>
        <w:t>.</w:t>
      </w:r>
      <w:r w:rsidRPr="00AC1EE8">
        <w:rPr>
          <w:lang w:val="en-GB"/>
        </w:rPr>
        <w:t xml:space="preserve"> </w:t>
      </w:r>
    </w:p>
    <w:p w14:paraId="0C855CBC" w14:textId="09A83F69" w:rsidR="008951FA" w:rsidRDefault="008951FA" w:rsidP="008951FA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NHS (2023).</w:t>
      </w:r>
      <w:r w:rsidRPr="008E76B2">
        <w:rPr>
          <w:lang w:val="en-GB"/>
        </w:rPr>
        <w:t xml:space="preserve"> </w:t>
      </w:r>
      <w:r w:rsidRPr="008E76B2">
        <w:rPr>
          <w:b/>
          <w:bCs/>
          <w:sz w:val="20"/>
          <w:szCs w:val="20"/>
          <w:lang w:val="en-GB"/>
        </w:rPr>
        <w:t>AHP Support Worker Competency, Education and Career Development Framework</w:t>
      </w:r>
      <w:r>
        <w:rPr>
          <w:b/>
          <w:bCs/>
          <w:sz w:val="20"/>
          <w:szCs w:val="20"/>
          <w:lang w:val="en-GB"/>
        </w:rPr>
        <w:t xml:space="preserve">. Available: </w:t>
      </w:r>
      <w:hyperlink r:id="rId13" w:history="1">
        <w:r w:rsidRPr="00EA71FD">
          <w:rPr>
            <w:rStyle w:val="Hiperligao"/>
            <w:b/>
            <w:bCs/>
            <w:sz w:val="20"/>
            <w:szCs w:val="20"/>
            <w:lang w:val="en-GB"/>
          </w:rPr>
          <w:t>https://www.hee.nhs.uk/our-work/allied-health-professions/enable-workforce/developing-role-ahp-support-workers/ahp-support-worker-competency-education-career-development</w:t>
        </w:r>
      </w:hyperlink>
      <w:r>
        <w:rPr>
          <w:b/>
          <w:bCs/>
          <w:sz w:val="20"/>
          <w:szCs w:val="20"/>
          <w:lang w:val="en-GB"/>
        </w:rPr>
        <w:t>.</w:t>
      </w:r>
      <w:r w:rsidR="00553448">
        <w:rPr>
          <w:b/>
          <w:bCs/>
          <w:sz w:val="20"/>
          <w:szCs w:val="20"/>
          <w:lang w:val="en-GB"/>
        </w:rPr>
        <w:t>(</w:t>
      </w:r>
      <w:r>
        <w:rPr>
          <w:b/>
          <w:bCs/>
          <w:sz w:val="20"/>
          <w:szCs w:val="20"/>
          <w:lang w:val="en-GB"/>
        </w:rPr>
        <w:t xml:space="preserve"> Access: 01.03.2026</w:t>
      </w:r>
      <w:r w:rsidR="00553448">
        <w:rPr>
          <w:b/>
          <w:bCs/>
          <w:sz w:val="20"/>
          <w:szCs w:val="20"/>
          <w:lang w:val="en-GB"/>
        </w:rPr>
        <w:t>)</w:t>
      </w:r>
    </w:p>
    <w:p w14:paraId="216CA4D3" w14:textId="7C21BAE2" w:rsidR="006616C4" w:rsidRDefault="00455899" w:rsidP="0009200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NHS (</w:t>
      </w:r>
      <w:r w:rsidR="00121C78">
        <w:rPr>
          <w:b/>
          <w:bCs/>
          <w:sz w:val="20"/>
          <w:szCs w:val="20"/>
          <w:lang w:val="en-GB"/>
        </w:rPr>
        <w:t xml:space="preserve">2022). </w:t>
      </w:r>
      <w:r w:rsidRPr="00455899">
        <w:rPr>
          <w:b/>
          <w:bCs/>
          <w:sz w:val="20"/>
          <w:szCs w:val="20"/>
          <w:lang w:val="en-GB"/>
        </w:rPr>
        <w:t>Working in partnership with people and communities</w:t>
      </w:r>
      <w:r w:rsidR="00502BF1">
        <w:rPr>
          <w:b/>
          <w:bCs/>
          <w:sz w:val="20"/>
          <w:szCs w:val="20"/>
          <w:lang w:val="en-GB"/>
        </w:rPr>
        <w:t>. Available:</w:t>
      </w:r>
      <w:r w:rsidR="00AE3FDB" w:rsidRPr="00AE3FDB">
        <w:rPr>
          <w:lang w:val="en-GB"/>
        </w:rPr>
        <w:t xml:space="preserve"> </w:t>
      </w:r>
      <w:hyperlink r:id="rId14" w:history="1">
        <w:r w:rsidR="00AE3FDB" w:rsidRPr="00EA71FD">
          <w:rPr>
            <w:rStyle w:val="Hiperligao"/>
            <w:b/>
            <w:bCs/>
            <w:sz w:val="20"/>
            <w:szCs w:val="20"/>
            <w:lang w:val="en-GB"/>
          </w:rPr>
          <w:t>https://www.england.nhs.uk/long-read/working-in-partnership-with-people-and-communities-statutory-guidance</w:t>
        </w:r>
      </w:hyperlink>
      <w:r w:rsidR="00AE3FDB">
        <w:rPr>
          <w:b/>
          <w:bCs/>
          <w:sz w:val="20"/>
          <w:szCs w:val="20"/>
          <w:lang w:val="en-GB"/>
        </w:rPr>
        <w:t xml:space="preserve">. </w:t>
      </w:r>
      <w:r w:rsidR="00553448">
        <w:rPr>
          <w:b/>
          <w:bCs/>
          <w:sz w:val="20"/>
          <w:szCs w:val="20"/>
          <w:lang w:val="en-GB"/>
        </w:rPr>
        <w:t>(</w:t>
      </w:r>
      <w:r w:rsidR="00AE3FDB">
        <w:rPr>
          <w:b/>
          <w:bCs/>
          <w:sz w:val="20"/>
          <w:szCs w:val="20"/>
          <w:lang w:val="en-GB"/>
        </w:rPr>
        <w:t>Acess:</w:t>
      </w:r>
      <w:r w:rsidR="000F772E">
        <w:rPr>
          <w:b/>
          <w:bCs/>
          <w:sz w:val="20"/>
          <w:szCs w:val="20"/>
          <w:lang w:val="en-GB"/>
        </w:rPr>
        <w:t>04.03.2026</w:t>
      </w:r>
      <w:r w:rsidR="00553448">
        <w:rPr>
          <w:b/>
          <w:bCs/>
          <w:sz w:val="20"/>
          <w:szCs w:val="20"/>
          <w:lang w:val="en-GB"/>
        </w:rPr>
        <w:t>)</w:t>
      </w:r>
    </w:p>
    <w:p w14:paraId="07AD27AA" w14:textId="38F597B8" w:rsidR="00AE3FDB" w:rsidRDefault="00C50317" w:rsidP="0009200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Shanahan</w:t>
      </w:r>
      <w:r w:rsidR="00AA7B19">
        <w:rPr>
          <w:b/>
          <w:bCs/>
          <w:sz w:val="20"/>
          <w:szCs w:val="20"/>
          <w:lang w:val="en-GB"/>
        </w:rPr>
        <w:t>,</w:t>
      </w:r>
      <w:r w:rsidR="000945E2">
        <w:rPr>
          <w:b/>
          <w:bCs/>
          <w:sz w:val="20"/>
          <w:szCs w:val="20"/>
          <w:lang w:val="en-GB"/>
        </w:rPr>
        <w:t xml:space="preserve"> </w:t>
      </w:r>
      <w:r w:rsidR="00AA7B19">
        <w:rPr>
          <w:b/>
          <w:bCs/>
          <w:sz w:val="20"/>
          <w:szCs w:val="20"/>
          <w:lang w:val="en-GB"/>
        </w:rPr>
        <w:t xml:space="preserve">M.E., </w:t>
      </w:r>
      <w:r w:rsidR="00B567CE">
        <w:rPr>
          <w:b/>
          <w:bCs/>
          <w:sz w:val="20"/>
          <w:szCs w:val="20"/>
          <w:lang w:val="en-GB"/>
        </w:rPr>
        <w:t>Lesak, A.</w:t>
      </w:r>
      <w:r w:rsidR="00AA7B19">
        <w:rPr>
          <w:b/>
          <w:bCs/>
          <w:sz w:val="20"/>
          <w:szCs w:val="20"/>
          <w:lang w:val="en-GB"/>
        </w:rPr>
        <w:t xml:space="preserve">M., </w:t>
      </w:r>
      <w:r w:rsidR="000945E2">
        <w:rPr>
          <w:b/>
          <w:bCs/>
          <w:sz w:val="20"/>
          <w:szCs w:val="20"/>
          <w:lang w:val="en-GB"/>
        </w:rPr>
        <w:t>Austin,</w:t>
      </w:r>
      <w:r w:rsidR="00237DF2">
        <w:rPr>
          <w:b/>
          <w:bCs/>
          <w:sz w:val="20"/>
          <w:szCs w:val="20"/>
          <w:lang w:val="en-GB"/>
        </w:rPr>
        <w:t xml:space="preserve"> A.E.</w:t>
      </w:r>
      <w:r w:rsidR="00920B17">
        <w:rPr>
          <w:b/>
          <w:bCs/>
          <w:sz w:val="20"/>
          <w:szCs w:val="20"/>
          <w:lang w:val="en-GB"/>
        </w:rPr>
        <w:t xml:space="preserve"> (2020)</w:t>
      </w:r>
      <w:r w:rsidR="000945E2">
        <w:rPr>
          <w:b/>
          <w:bCs/>
          <w:sz w:val="20"/>
          <w:szCs w:val="20"/>
          <w:lang w:val="en-GB"/>
        </w:rPr>
        <w:t>.</w:t>
      </w:r>
      <w:r w:rsidR="00B567CE" w:rsidRPr="00B567CE">
        <w:rPr>
          <w:lang w:val="en-GB"/>
        </w:rPr>
        <w:t xml:space="preserve"> </w:t>
      </w:r>
      <w:r w:rsidR="00B567CE" w:rsidRPr="00B567CE">
        <w:rPr>
          <w:b/>
          <w:bCs/>
          <w:sz w:val="20"/>
          <w:szCs w:val="20"/>
          <w:lang w:val="en-GB"/>
        </w:rPr>
        <w:t>Risk and protective factors for child maltreatment</w:t>
      </w:r>
      <w:r w:rsidR="00B567CE">
        <w:rPr>
          <w:b/>
          <w:bCs/>
          <w:sz w:val="20"/>
          <w:szCs w:val="20"/>
          <w:lang w:val="en-GB"/>
        </w:rPr>
        <w:t xml:space="preserve">. </w:t>
      </w:r>
      <w:r w:rsidR="00B64BAC">
        <w:rPr>
          <w:b/>
          <w:bCs/>
          <w:sz w:val="20"/>
          <w:szCs w:val="20"/>
          <w:lang w:val="en-GB"/>
        </w:rPr>
        <w:t>Available:</w:t>
      </w:r>
      <w:r w:rsidR="00B64BAC" w:rsidRPr="00B64BAC">
        <w:rPr>
          <w:b/>
          <w:bCs/>
          <w:sz w:val="20"/>
          <w:szCs w:val="20"/>
          <w:lang w:val="en-GB"/>
        </w:rPr>
        <w:t xml:space="preserve"> </w:t>
      </w:r>
      <w:hyperlink r:id="rId15" w:history="1">
        <w:r w:rsidR="00B64BAC" w:rsidRPr="00EA71FD">
          <w:rPr>
            <w:rStyle w:val="Hiperligao"/>
            <w:b/>
            <w:bCs/>
            <w:sz w:val="20"/>
            <w:szCs w:val="20"/>
            <w:lang w:val="en-GB"/>
          </w:rPr>
          <w:t>https://pmc.ncbi.nlm.nih.gov/articles/PMC8205446/</w:t>
        </w:r>
      </w:hyperlink>
      <w:r w:rsidR="00B64BAC">
        <w:rPr>
          <w:b/>
          <w:bCs/>
          <w:sz w:val="20"/>
          <w:szCs w:val="20"/>
          <w:lang w:val="en-GB"/>
        </w:rPr>
        <w:t>.</w:t>
      </w:r>
    </w:p>
    <w:p w14:paraId="2E218A3D" w14:textId="15158600" w:rsidR="00535B43" w:rsidRDefault="00535B43" w:rsidP="008926EB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Care.S.</w:t>
      </w:r>
      <w:r w:rsidR="00D52123" w:rsidRPr="00D52123">
        <w:rPr>
          <w:lang w:val="en-GB"/>
        </w:rPr>
        <w:t xml:space="preserve"> </w:t>
      </w:r>
      <w:r w:rsidR="00D52123" w:rsidRPr="00D52123">
        <w:rPr>
          <w:b/>
          <w:bCs/>
          <w:sz w:val="20"/>
          <w:szCs w:val="20"/>
          <w:lang w:val="en-GB"/>
        </w:rPr>
        <w:t>Social work recording</w:t>
      </w:r>
      <w:r w:rsidR="00D52123">
        <w:rPr>
          <w:b/>
          <w:bCs/>
          <w:sz w:val="20"/>
          <w:szCs w:val="20"/>
          <w:lang w:val="en-GB"/>
        </w:rPr>
        <w:t>. A</w:t>
      </w:r>
      <w:r>
        <w:rPr>
          <w:b/>
          <w:bCs/>
          <w:sz w:val="20"/>
          <w:szCs w:val="20"/>
          <w:lang w:val="en-GB"/>
        </w:rPr>
        <w:t>vailable:</w:t>
      </w:r>
      <w:r w:rsidRPr="00535B43">
        <w:rPr>
          <w:lang w:val="en-GB"/>
        </w:rPr>
        <w:t xml:space="preserve"> </w:t>
      </w:r>
      <w:hyperlink r:id="rId16" w:history="1">
        <w:r w:rsidRPr="00C41EED">
          <w:rPr>
            <w:rStyle w:val="Hiperligao"/>
            <w:b/>
            <w:bCs/>
            <w:sz w:val="20"/>
            <w:szCs w:val="20"/>
            <w:lang w:val="en-GB"/>
          </w:rPr>
          <w:t>https://www.scie.org.uk/social-work/recording/</w:t>
        </w:r>
      </w:hyperlink>
    </w:p>
    <w:p w14:paraId="489D3357" w14:textId="6ECC4936" w:rsidR="008926EB" w:rsidRDefault="008926EB" w:rsidP="008926EB">
      <w:pPr>
        <w:rPr>
          <w:b/>
          <w:bCs/>
          <w:sz w:val="20"/>
          <w:szCs w:val="20"/>
          <w:lang w:val="en-GB"/>
        </w:rPr>
      </w:pPr>
      <w:r w:rsidRPr="008926EB">
        <w:rPr>
          <w:b/>
          <w:bCs/>
          <w:sz w:val="20"/>
          <w:szCs w:val="20"/>
          <w:lang w:val="en-GB"/>
        </w:rPr>
        <w:lastRenderedPageBreak/>
        <w:t xml:space="preserve">United Nations (1989) </w:t>
      </w:r>
      <w:r w:rsidRPr="008926EB">
        <w:rPr>
          <w:b/>
          <w:bCs/>
          <w:i/>
          <w:iCs/>
          <w:sz w:val="20"/>
          <w:szCs w:val="20"/>
          <w:lang w:val="en-GB"/>
        </w:rPr>
        <w:t xml:space="preserve">Convention on the Rights of the Child. </w:t>
      </w:r>
      <w:r w:rsidRPr="008926EB">
        <w:rPr>
          <w:b/>
          <w:bCs/>
          <w:sz w:val="20"/>
          <w:szCs w:val="20"/>
          <w:lang w:val="en-GB"/>
        </w:rPr>
        <w:t xml:space="preserve">Available at: </w:t>
      </w:r>
      <w:hyperlink r:id="rId17" w:history="1">
        <w:r w:rsidRPr="008926EB">
          <w:rPr>
            <w:rStyle w:val="Hiperligao"/>
            <w:b/>
            <w:bCs/>
            <w:sz w:val="20"/>
            <w:szCs w:val="20"/>
            <w:lang w:val="en-GB"/>
          </w:rPr>
          <w:t>https://www.unicef.org.uk/what-we-do/un-convention-child-rights/</w:t>
        </w:r>
      </w:hyperlink>
      <w:r w:rsidR="00D444D9">
        <w:rPr>
          <w:b/>
          <w:bCs/>
          <w:sz w:val="20"/>
          <w:szCs w:val="20"/>
          <w:lang w:val="en-GB"/>
        </w:rPr>
        <w:t>(</w:t>
      </w:r>
      <w:r w:rsidRPr="008926EB">
        <w:rPr>
          <w:b/>
          <w:bCs/>
          <w:sz w:val="20"/>
          <w:szCs w:val="20"/>
          <w:lang w:val="en-GB"/>
        </w:rPr>
        <w:t xml:space="preserve"> </w:t>
      </w:r>
      <w:r w:rsidR="004050D4">
        <w:rPr>
          <w:b/>
          <w:bCs/>
          <w:sz w:val="20"/>
          <w:szCs w:val="20"/>
          <w:lang w:val="en-GB"/>
        </w:rPr>
        <w:t>Acess:07.03.2026</w:t>
      </w:r>
      <w:r w:rsidR="00396D3A">
        <w:rPr>
          <w:b/>
          <w:bCs/>
          <w:sz w:val="20"/>
          <w:szCs w:val="20"/>
          <w:lang w:val="en-GB"/>
        </w:rPr>
        <w:t>)</w:t>
      </w:r>
    </w:p>
    <w:p w14:paraId="78CF7FC0" w14:textId="77777777" w:rsidR="00CB0C5F" w:rsidRDefault="00CB0C5F" w:rsidP="008926EB">
      <w:pPr>
        <w:rPr>
          <w:b/>
          <w:bCs/>
          <w:sz w:val="20"/>
          <w:szCs w:val="20"/>
          <w:lang w:val="en-GB"/>
        </w:rPr>
      </w:pPr>
    </w:p>
    <w:p w14:paraId="511E54F6" w14:textId="0EFA30F3" w:rsidR="00B816CC" w:rsidRPr="00B816CC" w:rsidRDefault="00B816CC" w:rsidP="00B816CC">
      <w:pPr>
        <w:rPr>
          <w:b/>
          <w:bCs/>
          <w:sz w:val="20"/>
          <w:szCs w:val="20"/>
          <w:lang w:val="en-GB"/>
        </w:rPr>
      </w:pPr>
      <w:r w:rsidRPr="00B816CC">
        <w:rPr>
          <w:b/>
          <w:bCs/>
          <w:sz w:val="20"/>
          <w:szCs w:val="20"/>
          <w:lang w:val="en-GB"/>
        </w:rPr>
        <w:br/>
      </w:r>
      <w:r w:rsidRPr="00B816CC">
        <w:rPr>
          <w:b/>
          <w:bCs/>
          <w:sz w:val="20"/>
          <w:szCs w:val="20"/>
          <w:lang w:val="en-GB"/>
        </w:rPr>
        <w:br/>
      </w:r>
    </w:p>
    <w:p w14:paraId="4C9B2B9C" w14:textId="77777777" w:rsidR="00B816CC" w:rsidRDefault="00B816CC" w:rsidP="008926EB">
      <w:pPr>
        <w:rPr>
          <w:b/>
          <w:bCs/>
          <w:sz w:val="20"/>
          <w:szCs w:val="20"/>
          <w:lang w:val="en-GB"/>
        </w:rPr>
      </w:pPr>
    </w:p>
    <w:p w14:paraId="06EE76E9" w14:textId="77777777" w:rsidR="008926EB" w:rsidRPr="008926EB" w:rsidRDefault="008926EB" w:rsidP="008926EB">
      <w:pPr>
        <w:rPr>
          <w:b/>
          <w:bCs/>
          <w:sz w:val="20"/>
          <w:szCs w:val="20"/>
          <w:lang w:val="en-GB"/>
        </w:rPr>
      </w:pPr>
    </w:p>
    <w:p w14:paraId="5CCF5567" w14:textId="77777777" w:rsidR="006F2B6E" w:rsidRDefault="006F2B6E" w:rsidP="00092000">
      <w:pPr>
        <w:rPr>
          <w:b/>
          <w:bCs/>
          <w:sz w:val="20"/>
          <w:szCs w:val="20"/>
          <w:lang w:val="en-GB"/>
        </w:rPr>
      </w:pPr>
    </w:p>
    <w:p w14:paraId="0CA92071" w14:textId="77777777" w:rsidR="00AC1EE8" w:rsidRDefault="00AC1EE8" w:rsidP="00092000">
      <w:pPr>
        <w:rPr>
          <w:b/>
          <w:bCs/>
          <w:sz w:val="20"/>
          <w:szCs w:val="20"/>
          <w:lang w:val="en-GB"/>
        </w:rPr>
      </w:pPr>
    </w:p>
    <w:p w14:paraId="0A2F91A3" w14:textId="77777777" w:rsidR="00AC1EE8" w:rsidRDefault="00AC1EE8" w:rsidP="00092000">
      <w:pPr>
        <w:rPr>
          <w:b/>
          <w:bCs/>
          <w:sz w:val="20"/>
          <w:szCs w:val="20"/>
          <w:lang w:val="en-GB"/>
        </w:rPr>
      </w:pPr>
    </w:p>
    <w:p w14:paraId="283F2DC9" w14:textId="77777777" w:rsidR="00AC1EE8" w:rsidRDefault="00AC1EE8" w:rsidP="00092000">
      <w:pPr>
        <w:rPr>
          <w:b/>
          <w:bCs/>
          <w:sz w:val="20"/>
          <w:szCs w:val="20"/>
          <w:lang w:val="en-GB"/>
        </w:rPr>
      </w:pPr>
    </w:p>
    <w:p w14:paraId="43B79FAC" w14:textId="77777777" w:rsidR="000D2F51" w:rsidRDefault="000D2F51" w:rsidP="00092000">
      <w:pPr>
        <w:rPr>
          <w:b/>
          <w:bCs/>
          <w:sz w:val="20"/>
          <w:szCs w:val="20"/>
          <w:lang w:val="en-GB"/>
        </w:rPr>
      </w:pPr>
    </w:p>
    <w:p w14:paraId="7DBE85FE" w14:textId="77777777" w:rsidR="00B64BAC" w:rsidRDefault="00B64BAC" w:rsidP="00092000">
      <w:pPr>
        <w:rPr>
          <w:b/>
          <w:bCs/>
          <w:sz w:val="20"/>
          <w:szCs w:val="20"/>
          <w:lang w:val="en-GB"/>
        </w:rPr>
      </w:pPr>
    </w:p>
    <w:p w14:paraId="6DACB9D5" w14:textId="77777777" w:rsidR="00B64BAC" w:rsidRDefault="00B64BAC" w:rsidP="00092000">
      <w:pPr>
        <w:rPr>
          <w:b/>
          <w:bCs/>
          <w:sz w:val="20"/>
          <w:szCs w:val="20"/>
          <w:lang w:val="en-GB"/>
        </w:rPr>
      </w:pPr>
    </w:p>
    <w:p w14:paraId="082D5A91" w14:textId="77777777" w:rsidR="006616C4" w:rsidRDefault="006616C4" w:rsidP="00092000">
      <w:pPr>
        <w:rPr>
          <w:b/>
          <w:bCs/>
          <w:sz w:val="20"/>
          <w:szCs w:val="20"/>
          <w:lang w:val="en-GB"/>
        </w:rPr>
      </w:pPr>
    </w:p>
    <w:p w14:paraId="6CB9B581" w14:textId="77777777" w:rsidR="00B712C2" w:rsidRDefault="00B712C2" w:rsidP="00092000">
      <w:pPr>
        <w:rPr>
          <w:b/>
          <w:bCs/>
          <w:sz w:val="20"/>
          <w:szCs w:val="20"/>
          <w:lang w:val="en-GB"/>
        </w:rPr>
      </w:pPr>
    </w:p>
    <w:p w14:paraId="6015000F" w14:textId="77777777" w:rsidR="00B61A20" w:rsidRDefault="00B61A20" w:rsidP="00092000">
      <w:pPr>
        <w:rPr>
          <w:b/>
          <w:bCs/>
          <w:sz w:val="20"/>
          <w:szCs w:val="20"/>
          <w:lang w:val="en-GB"/>
        </w:rPr>
      </w:pPr>
    </w:p>
    <w:p w14:paraId="0F14BF2E" w14:textId="77777777" w:rsidR="00DE0E58" w:rsidRPr="00D77286" w:rsidRDefault="00DE0E58" w:rsidP="00092000">
      <w:pPr>
        <w:rPr>
          <w:b/>
          <w:bCs/>
          <w:sz w:val="20"/>
          <w:szCs w:val="20"/>
          <w:lang w:val="en-GB"/>
        </w:rPr>
      </w:pPr>
    </w:p>
    <w:p w14:paraId="22AADC56" w14:textId="77777777" w:rsidR="00005E66" w:rsidRDefault="00005E66" w:rsidP="00092000">
      <w:pPr>
        <w:rPr>
          <w:b/>
          <w:bCs/>
          <w:sz w:val="32"/>
          <w:szCs w:val="32"/>
          <w:lang w:val="en-GB"/>
        </w:rPr>
      </w:pPr>
    </w:p>
    <w:p w14:paraId="1AB7C915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69C62E79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3DEE08E5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4C2310D3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2E07601A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21628E81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2651912C" w14:textId="77777777" w:rsidR="00092000" w:rsidRDefault="00092000" w:rsidP="00092000">
      <w:pPr>
        <w:rPr>
          <w:b/>
          <w:bCs/>
          <w:sz w:val="32"/>
          <w:szCs w:val="32"/>
          <w:lang w:val="en-GB"/>
        </w:rPr>
      </w:pPr>
    </w:p>
    <w:p w14:paraId="4B82D6BA" w14:textId="77777777" w:rsidR="00092000" w:rsidRPr="00092000" w:rsidRDefault="00092000" w:rsidP="00092000">
      <w:pPr>
        <w:rPr>
          <w:b/>
          <w:bCs/>
          <w:sz w:val="32"/>
          <w:szCs w:val="32"/>
          <w:lang w:val="en-GB"/>
        </w:rPr>
      </w:pPr>
    </w:p>
    <w:sectPr w:rsidR="00092000" w:rsidRPr="000920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A1E06"/>
    <w:multiLevelType w:val="hybridMultilevel"/>
    <w:tmpl w:val="E676E146"/>
    <w:lvl w:ilvl="0" w:tplc="ED187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FC78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0EB7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66E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B4DC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C4A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ECE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DE15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2851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65641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000"/>
    <w:rsid w:val="00005E66"/>
    <w:rsid w:val="00010394"/>
    <w:rsid w:val="0007117C"/>
    <w:rsid w:val="00086850"/>
    <w:rsid w:val="00092000"/>
    <w:rsid w:val="000945E2"/>
    <w:rsid w:val="000A41B1"/>
    <w:rsid w:val="000B64E0"/>
    <w:rsid w:val="000B71E2"/>
    <w:rsid w:val="000C5B16"/>
    <w:rsid w:val="000C7594"/>
    <w:rsid w:val="000D2F51"/>
    <w:rsid w:val="000F19CB"/>
    <w:rsid w:val="000F772E"/>
    <w:rsid w:val="00100E3D"/>
    <w:rsid w:val="00121C78"/>
    <w:rsid w:val="00185427"/>
    <w:rsid w:val="001D4544"/>
    <w:rsid w:val="001E1534"/>
    <w:rsid w:val="001E4DF8"/>
    <w:rsid w:val="00237DF2"/>
    <w:rsid w:val="00253975"/>
    <w:rsid w:val="0027011E"/>
    <w:rsid w:val="00272B94"/>
    <w:rsid w:val="002B00B6"/>
    <w:rsid w:val="002B122F"/>
    <w:rsid w:val="003006F7"/>
    <w:rsid w:val="0031490D"/>
    <w:rsid w:val="00365F73"/>
    <w:rsid w:val="00386B1F"/>
    <w:rsid w:val="00396D3A"/>
    <w:rsid w:val="003C09FB"/>
    <w:rsid w:val="003D6415"/>
    <w:rsid w:val="004050D4"/>
    <w:rsid w:val="004065D0"/>
    <w:rsid w:val="0042678F"/>
    <w:rsid w:val="0043459B"/>
    <w:rsid w:val="00434E9D"/>
    <w:rsid w:val="004450DA"/>
    <w:rsid w:val="00452ADB"/>
    <w:rsid w:val="00455899"/>
    <w:rsid w:val="004A7711"/>
    <w:rsid w:val="004B11DD"/>
    <w:rsid w:val="004D3E91"/>
    <w:rsid w:val="00502BF1"/>
    <w:rsid w:val="00535B43"/>
    <w:rsid w:val="00544241"/>
    <w:rsid w:val="00553448"/>
    <w:rsid w:val="005A5B1B"/>
    <w:rsid w:val="006616C4"/>
    <w:rsid w:val="00684808"/>
    <w:rsid w:val="006C0EBE"/>
    <w:rsid w:val="006F2B6E"/>
    <w:rsid w:val="00701D27"/>
    <w:rsid w:val="00702F86"/>
    <w:rsid w:val="0071288D"/>
    <w:rsid w:val="0074590F"/>
    <w:rsid w:val="007624AE"/>
    <w:rsid w:val="00764F93"/>
    <w:rsid w:val="00776C13"/>
    <w:rsid w:val="00782DC3"/>
    <w:rsid w:val="0084209B"/>
    <w:rsid w:val="008476B2"/>
    <w:rsid w:val="008926EB"/>
    <w:rsid w:val="008951FA"/>
    <w:rsid w:val="008A60F7"/>
    <w:rsid w:val="008E76B2"/>
    <w:rsid w:val="009129F6"/>
    <w:rsid w:val="00920B17"/>
    <w:rsid w:val="009268B6"/>
    <w:rsid w:val="00933A49"/>
    <w:rsid w:val="0099431F"/>
    <w:rsid w:val="00997E49"/>
    <w:rsid w:val="009A24E5"/>
    <w:rsid w:val="009C639F"/>
    <w:rsid w:val="009F751F"/>
    <w:rsid w:val="00A86C1F"/>
    <w:rsid w:val="00AA7B19"/>
    <w:rsid w:val="00AC1EE8"/>
    <w:rsid w:val="00AD0FF8"/>
    <w:rsid w:val="00AE3FDB"/>
    <w:rsid w:val="00AF066D"/>
    <w:rsid w:val="00B21FF3"/>
    <w:rsid w:val="00B567CE"/>
    <w:rsid w:val="00B61A20"/>
    <w:rsid w:val="00B64BAC"/>
    <w:rsid w:val="00B712C2"/>
    <w:rsid w:val="00B816CC"/>
    <w:rsid w:val="00C138DB"/>
    <w:rsid w:val="00C21546"/>
    <w:rsid w:val="00C240B9"/>
    <w:rsid w:val="00C257C8"/>
    <w:rsid w:val="00C41518"/>
    <w:rsid w:val="00C50317"/>
    <w:rsid w:val="00CA6265"/>
    <w:rsid w:val="00CB0C5F"/>
    <w:rsid w:val="00D217F7"/>
    <w:rsid w:val="00D444D9"/>
    <w:rsid w:val="00D52123"/>
    <w:rsid w:val="00D77286"/>
    <w:rsid w:val="00D97157"/>
    <w:rsid w:val="00DC5424"/>
    <w:rsid w:val="00DE0E58"/>
    <w:rsid w:val="00E149C6"/>
    <w:rsid w:val="00E56A64"/>
    <w:rsid w:val="00E82405"/>
    <w:rsid w:val="00EC4CB4"/>
    <w:rsid w:val="00F17745"/>
    <w:rsid w:val="00F316D1"/>
    <w:rsid w:val="00F45454"/>
    <w:rsid w:val="00F67E92"/>
    <w:rsid w:val="00F942BE"/>
    <w:rsid w:val="00FC3824"/>
    <w:rsid w:val="00FF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EFDA9"/>
  <w15:chartTrackingRefBased/>
  <w15:docId w15:val="{21E454F9-CA06-43B2-8E95-A795B5D2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745"/>
  </w:style>
  <w:style w:type="paragraph" w:styleId="Ttulo1">
    <w:name w:val="heading 1"/>
    <w:basedOn w:val="Normal"/>
    <w:next w:val="Normal"/>
    <w:link w:val="Ttulo1Carter"/>
    <w:uiPriority w:val="9"/>
    <w:qFormat/>
    <w:rsid w:val="000920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0920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0920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0920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0920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0920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0920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0920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0920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0920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0920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0920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09200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092000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09200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092000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09200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09200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0920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0920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0920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0920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0920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09200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9200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09200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0920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092000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092000"/>
    <w:rPr>
      <w:b/>
      <w:bCs/>
      <w:smallCaps/>
      <w:color w:val="0F4761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005E66"/>
    <w:rPr>
      <w:color w:val="467886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005E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12458855/" TargetMode="External"/><Relationship Id="rId13" Type="http://schemas.openxmlformats.org/officeDocument/2006/relationships/hyperlink" Target="https://www.hee.nhs.uk/our-work/allied-health-professions/enable-workforce/developing-role-ahp-support-workers/ahp-support-worker-competency-education-career-developmen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evelopingchild.harvard.edu/resources/videos/three-%20%20%20%20core-concepts-in-early-development/" TargetMode="External"/><Relationship Id="rId12" Type="http://schemas.openxmlformats.org/officeDocument/2006/relationships/hyperlink" Target="https://academic.oup.com/bjsw/article/53/8/3725/7202288.%20Acess:04.03.2026" TargetMode="External"/><Relationship Id="rId17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cie.org.uk/social-work/recording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olitics.co.uk/reference/children-act-1989/" TargetMode="External"/><Relationship Id="rId11" Type="http://schemas.openxmlformats.org/officeDocument/2006/relationships/hyperlink" Target="https://carelearning.org.uk/qualifications/level-2-cyp-mental-health/unit-03-level-2-cyp-mental-health/1-2-explain-how-a-child-or-young-person-expresses-how-they-are-feeling-through-their-behaviour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pmc.ncbi.nlm.nih.gov/articles/PMC8205446/" TargetMode="External"/><Relationship Id="rId10" Type="http://schemas.openxmlformats.org/officeDocument/2006/relationships/hyperlink" Target="https://doi.org/10.1037/0735-7028.39.4.39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working-together-to-safeguard-children--2" TargetMode="External"/><Relationship Id="rId14" Type="http://schemas.openxmlformats.org/officeDocument/2006/relationships/hyperlink" Target="https://www.england.nhs.uk/long-read/working-in-partnership-with-people-and-communities-statutory-guidanc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3764</Characters>
  <Application>Microsoft Office Word</Application>
  <DocSecurity>0</DocSecurity>
  <Lines>31</Lines>
  <Paragraphs>8</Paragraphs>
  <ScaleCrop>false</ScaleCrop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Sousa</dc:creator>
  <cp:keywords/>
  <dc:description/>
  <cp:lastModifiedBy>Ana Sousa</cp:lastModifiedBy>
  <cp:revision>2</cp:revision>
  <dcterms:created xsi:type="dcterms:W3CDTF">2026-03-15T12:12:00Z</dcterms:created>
  <dcterms:modified xsi:type="dcterms:W3CDTF">2026-03-15T12:12:00Z</dcterms:modified>
</cp:coreProperties>
</file>