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372F5" w:rsidRPr="003372F5" w:rsidRDefault="003372F5" w:rsidP="00F63551">
      <w:pPr>
        <w:rPr>
          <w:rFonts w:asciiTheme="majorBidi" w:eastAsia="Calibri" w:hAnsiTheme="majorBidi" w:cstheme="majorBidi"/>
          <w:b/>
          <w:bCs/>
          <w:sz w:val="40"/>
          <w:szCs w:val="40"/>
        </w:rPr>
      </w:pPr>
      <w:bookmarkStart w:id="0" w:name="_GoBack"/>
      <w:bookmarkEnd w:id="0"/>
      <w:r w:rsidRPr="003372F5">
        <w:rPr>
          <w:rFonts w:asciiTheme="majorBidi" w:eastAsia="Calibri" w:hAnsiTheme="majorBidi" w:cstheme="majorBidi"/>
          <w:b/>
          <w:bCs/>
          <w:sz w:val="40"/>
          <w:szCs w:val="40"/>
        </w:rPr>
        <w:t>Answer the Following Question</w:t>
      </w:r>
    </w:p>
    <w:p w:rsidR="003372F5" w:rsidRDefault="003372F5" w:rsidP="00F63551">
      <w:pPr>
        <w:rPr>
          <w:rFonts w:asciiTheme="majorBidi" w:eastAsia="Calibri" w:hAnsiTheme="majorBidi" w:cstheme="majorBidi"/>
          <w:b/>
          <w:bCs/>
          <w:sz w:val="28"/>
          <w:szCs w:val="28"/>
        </w:rPr>
      </w:pPr>
    </w:p>
    <w:p w:rsidR="00572800" w:rsidRPr="00226A98" w:rsidRDefault="00572800" w:rsidP="00FA2519">
      <w:pPr>
        <w:rPr>
          <w:rFonts w:asciiTheme="majorBidi" w:hAnsiTheme="majorBidi" w:cstheme="majorBidi"/>
        </w:rPr>
      </w:pPr>
    </w:p>
    <w:p w:rsidR="00FA2519" w:rsidRPr="00226A98" w:rsidRDefault="001B6628" w:rsidP="00166B78">
      <w:pPr>
        <w:jc w:val="both"/>
        <w:rPr>
          <w:rFonts w:asciiTheme="majorBidi" w:hAnsiTheme="majorBidi" w:cstheme="majorBidi"/>
          <w:b/>
          <w:bCs/>
          <w:sz w:val="28"/>
        </w:rPr>
      </w:pPr>
      <w:r>
        <w:rPr>
          <w:rFonts w:asciiTheme="majorBidi" w:hAnsiTheme="majorBidi" w:cstheme="majorBidi"/>
          <w:b/>
          <w:bCs/>
          <w:sz w:val="28"/>
        </w:rPr>
        <w:t>Question 1</w:t>
      </w:r>
      <w:r w:rsidR="00F63551" w:rsidRPr="00226A98">
        <w:rPr>
          <w:rFonts w:asciiTheme="majorBidi" w:hAnsiTheme="majorBidi" w:cstheme="majorBidi"/>
          <w:b/>
          <w:bCs/>
          <w:sz w:val="28"/>
        </w:rPr>
        <w:t>:</w:t>
      </w:r>
      <w:r w:rsidR="00F63551" w:rsidRPr="00226A98">
        <w:rPr>
          <w:rFonts w:asciiTheme="majorBidi" w:hAnsiTheme="majorBidi" w:cstheme="majorBidi"/>
        </w:rPr>
        <w:t xml:space="preserve"> </w:t>
      </w:r>
      <w:r w:rsidR="00226A98" w:rsidRPr="00226A98">
        <w:rPr>
          <w:rFonts w:asciiTheme="majorBidi" w:hAnsiTheme="majorBidi" w:cstheme="majorBidi"/>
          <w:b/>
          <w:bCs/>
          <w:sz w:val="28"/>
        </w:rPr>
        <w:t>Please identify the choice that best completes the statement or answers the question</w:t>
      </w:r>
    </w:p>
    <w:p w:rsidR="00226A98" w:rsidRPr="00226A98" w:rsidRDefault="00226A98" w:rsidP="00166B78">
      <w:pPr>
        <w:jc w:val="both"/>
        <w:rPr>
          <w:rFonts w:asciiTheme="majorBidi" w:hAnsiTheme="majorBidi" w:cstheme="majorBidi"/>
        </w:rPr>
      </w:pPr>
    </w:p>
    <w:p w:rsidR="00166B78" w:rsidRPr="00226A98" w:rsidRDefault="00166B78" w:rsidP="00166B78">
      <w:pPr>
        <w:jc w:val="both"/>
        <w:rPr>
          <w:rFonts w:asciiTheme="majorBidi" w:hAnsiTheme="majorBidi" w:cstheme="majorBidi"/>
          <w:sz w:val="24"/>
          <w:szCs w:val="24"/>
        </w:rPr>
      </w:pPr>
      <w:r w:rsidRPr="00226A98">
        <w:rPr>
          <w:rFonts w:asciiTheme="majorBidi" w:hAnsiTheme="majorBidi" w:cstheme="majorBidi"/>
          <w:sz w:val="24"/>
          <w:szCs w:val="24"/>
        </w:rPr>
        <w:t xml:space="preserve">1. The relationship between cost and activity is called: </w:t>
      </w:r>
    </w:p>
    <w:p w:rsidR="00166B78" w:rsidRPr="00226A98" w:rsidRDefault="00166B78" w:rsidP="00166B78">
      <w:pPr>
        <w:jc w:val="both"/>
        <w:rPr>
          <w:rFonts w:asciiTheme="majorBidi" w:hAnsiTheme="majorBidi" w:cstheme="majorBidi"/>
          <w:sz w:val="24"/>
          <w:szCs w:val="24"/>
        </w:rPr>
      </w:pPr>
      <w:r w:rsidRPr="00226A98">
        <w:rPr>
          <w:rFonts w:asciiTheme="majorBidi" w:hAnsiTheme="majorBidi" w:cstheme="majorBidi"/>
          <w:sz w:val="24"/>
          <w:szCs w:val="24"/>
        </w:rPr>
        <w:t xml:space="preserve">A. Cost estimation. </w:t>
      </w:r>
    </w:p>
    <w:p w:rsidR="00166B78" w:rsidRPr="00226A98" w:rsidRDefault="00166B78" w:rsidP="00166B78">
      <w:pPr>
        <w:jc w:val="both"/>
        <w:rPr>
          <w:rFonts w:asciiTheme="majorBidi" w:hAnsiTheme="majorBidi" w:cstheme="majorBidi"/>
          <w:sz w:val="24"/>
          <w:szCs w:val="24"/>
        </w:rPr>
      </w:pPr>
      <w:r w:rsidRPr="00226A98">
        <w:rPr>
          <w:rFonts w:asciiTheme="majorBidi" w:hAnsiTheme="majorBidi" w:cstheme="majorBidi"/>
          <w:sz w:val="24"/>
          <w:szCs w:val="24"/>
        </w:rPr>
        <w:t>B. Cost prediction.</w:t>
      </w:r>
    </w:p>
    <w:p w:rsidR="00166B78" w:rsidRPr="00226A98" w:rsidRDefault="00172549" w:rsidP="00166B78">
      <w:pPr>
        <w:jc w:val="both"/>
        <w:rPr>
          <w:rFonts w:asciiTheme="majorBidi" w:hAnsiTheme="majorBidi" w:cstheme="majorBidi"/>
          <w:sz w:val="24"/>
          <w:szCs w:val="24"/>
        </w:rPr>
      </w:pPr>
      <w:r>
        <w:rPr>
          <w:rFonts w:asciiTheme="majorBidi" w:hAnsiTheme="majorBidi" w:cstheme="majorBidi"/>
          <w:sz w:val="24"/>
          <w:szCs w:val="24"/>
        </w:rPr>
        <w:t>C</w:t>
      </w:r>
      <w:r w:rsidR="00166B78" w:rsidRPr="00226A98">
        <w:rPr>
          <w:rFonts w:asciiTheme="majorBidi" w:hAnsiTheme="majorBidi" w:cstheme="majorBidi"/>
          <w:sz w:val="24"/>
          <w:szCs w:val="24"/>
        </w:rPr>
        <w:t xml:space="preserve">. Cost behaviour. </w:t>
      </w:r>
    </w:p>
    <w:p w:rsidR="00166B78" w:rsidRPr="00226A98" w:rsidRDefault="00166B78" w:rsidP="00166B78">
      <w:pPr>
        <w:jc w:val="both"/>
        <w:rPr>
          <w:rFonts w:asciiTheme="majorBidi" w:hAnsiTheme="majorBidi" w:cstheme="majorBidi"/>
          <w:sz w:val="24"/>
          <w:szCs w:val="24"/>
        </w:rPr>
      </w:pPr>
      <w:r w:rsidRPr="00226A98">
        <w:rPr>
          <w:rFonts w:asciiTheme="majorBidi" w:hAnsiTheme="majorBidi" w:cstheme="majorBidi"/>
          <w:sz w:val="24"/>
          <w:szCs w:val="24"/>
        </w:rPr>
        <w:t>D. Cost analysis.</w:t>
      </w:r>
    </w:p>
    <w:p w:rsidR="00166B78" w:rsidRPr="00226A98" w:rsidRDefault="00166B78" w:rsidP="00166B78">
      <w:pPr>
        <w:jc w:val="both"/>
        <w:rPr>
          <w:rFonts w:asciiTheme="majorBidi" w:hAnsiTheme="majorBidi" w:cstheme="majorBidi"/>
          <w:sz w:val="24"/>
          <w:szCs w:val="24"/>
        </w:rPr>
      </w:pPr>
      <w:r w:rsidRPr="00226A98">
        <w:rPr>
          <w:rFonts w:asciiTheme="majorBidi" w:hAnsiTheme="majorBidi" w:cstheme="majorBidi"/>
          <w:sz w:val="24"/>
          <w:szCs w:val="24"/>
        </w:rPr>
        <w:t>E. Cost approximation.</w:t>
      </w:r>
    </w:p>
    <w:p w:rsidR="00166B78" w:rsidRPr="00226A98" w:rsidRDefault="00166B78" w:rsidP="00166B78">
      <w:pPr>
        <w:jc w:val="both"/>
        <w:rPr>
          <w:rFonts w:asciiTheme="majorBidi" w:hAnsiTheme="majorBidi" w:cstheme="majorBidi"/>
          <w:sz w:val="24"/>
          <w:szCs w:val="24"/>
        </w:rPr>
      </w:pPr>
    </w:p>
    <w:p w:rsidR="00166B78" w:rsidRPr="00226A98" w:rsidRDefault="00166B78" w:rsidP="00166B78">
      <w:pPr>
        <w:jc w:val="both"/>
        <w:rPr>
          <w:rFonts w:asciiTheme="majorBidi" w:hAnsiTheme="majorBidi" w:cstheme="majorBidi"/>
          <w:sz w:val="24"/>
          <w:szCs w:val="24"/>
        </w:rPr>
      </w:pPr>
    </w:p>
    <w:p w:rsidR="00166B78" w:rsidRPr="00226A98" w:rsidRDefault="00166B78" w:rsidP="00166B78">
      <w:pPr>
        <w:jc w:val="both"/>
        <w:rPr>
          <w:rFonts w:asciiTheme="majorBidi" w:hAnsiTheme="majorBidi" w:cstheme="majorBidi"/>
          <w:sz w:val="24"/>
          <w:szCs w:val="24"/>
        </w:rPr>
      </w:pPr>
      <w:r w:rsidRPr="00226A98">
        <w:rPr>
          <w:rFonts w:asciiTheme="majorBidi" w:hAnsiTheme="majorBidi" w:cstheme="majorBidi"/>
          <w:sz w:val="24"/>
          <w:szCs w:val="24"/>
        </w:rPr>
        <w:t xml:space="preserve">2. A cost which has both a fixed and variable component is called: </w:t>
      </w:r>
    </w:p>
    <w:p w:rsidR="00166B78" w:rsidRPr="00226A98" w:rsidRDefault="00166B78" w:rsidP="00166B78">
      <w:pPr>
        <w:jc w:val="both"/>
        <w:rPr>
          <w:rFonts w:asciiTheme="majorBidi" w:hAnsiTheme="majorBidi" w:cstheme="majorBidi"/>
          <w:sz w:val="24"/>
          <w:szCs w:val="24"/>
        </w:rPr>
      </w:pPr>
      <w:r w:rsidRPr="00226A98">
        <w:rPr>
          <w:rFonts w:asciiTheme="majorBidi" w:hAnsiTheme="majorBidi" w:cstheme="majorBidi"/>
          <w:sz w:val="24"/>
          <w:szCs w:val="24"/>
        </w:rPr>
        <w:t xml:space="preserve">A. Step-fixed cost. </w:t>
      </w:r>
    </w:p>
    <w:p w:rsidR="00166B78" w:rsidRPr="00226A98" w:rsidRDefault="00166B78" w:rsidP="00166B78">
      <w:pPr>
        <w:jc w:val="both"/>
        <w:rPr>
          <w:rFonts w:asciiTheme="majorBidi" w:hAnsiTheme="majorBidi" w:cstheme="majorBidi"/>
          <w:sz w:val="24"/>
          <w:szCs w:val="24"/>
        </w:rPr>
      </w:pPr>
      <w:r w:rsidRPr="00226A98">
        <w:rPr>
          <w:rFonts w:asciiTheme="majorBidi" w:hAnsiTheme="majorBidi" w:cstheme="majorBidi"/>
          <w:sz w:val="24"/>
          <w:szCs w:val="24"/>
        </w:rPr>
        <w:t xml:space="preserve">B. Step-variable cost. </w:t>
      </w:r>
    </w:p>
    <w:p w:rsidR="00166B78" w:rsidRPr="00226A98" w:rsidRDefault="00172549" w:rsidP="00166B78">
      <w:pPr>
        <w:jc w:val="both"/>
        <w:rPr>
          <w:rFonts w:asciiTheme="majorBidi" w:hAnsiTheme="majorBidi" w:cstheme="majorBidi"/>
          <w:sz w:val="24"/>
          <w:szCs w:val="24"/>
        </w:rPr>
      </w:pPr>
      <w:r>
        <w:rPr>
          <w:rFonts w:asciiTheme="majorBidi" w:hAnsiTheme="majorBidi" w:cstheme="majorBidi"/>
          <w:sz w:val="24"/>
          <w:szCs w:val="24"/>
        </w:rPr>
        <w:t>C</w:t>
      </w:r>
      <w:r w:rsidR="00166B78" w:rsidRPr="00226A98">
        <w:rPr>
          <w:rFonts w:asciiTheme="majorBidi" w:hAnsiTheme="majorBidi" w:cstheme="majorBidi"/>
          <w:sz w:val="24"/>
          <w:szCs w:val="24"/>
        </w:rPr>
        <w:t xml:space="preserve">. Semi-variable cost. </w:t>
      </w:r>
    </w:p>
    <w:p w:rsidR="00166B78" w:rsidRPr="00226A98" w:rsidRDefault="00166B78" w:rsidP="00166B78">
      <w:pPr>
        <w:jc w:val="both"/>
        <w:rPr>
          <w:rFonts w:asciiTheme="majorBidi" w:hAnsiTheme="majorBidi" w:cstheme="majorBidi"/>
          <w:sz w:val="24"/>
          <w:szCs w:val="24"/>
        </w:rPr>
      </w:pPr>
      <w:r w:rsidRPr="00226A98">
        <w:rPr>
          <w:rFonts w:asciiTheme="majorBidi" w:hAnsiTheme="majorBidi" w:cstheme="majorBidi"/>
          <w:sz w:val="24"/>
          <w:szCs w:val="24"/>
        </w:rPr>
        <w:t xml:space="preserve">D. Curvilinear cost. </w:t>
      </w:r>
    </w:p>
    <w:p w:rsidR="00166B78" w:rsidRPr="00226A98" w:rsidRDefault="00166B78" w:rsidP="00166B78">
      <w:pPr>
        <w:jc w:val="both"/>
        <w:rPr>
          <w:rFonts w:asciiTheme="majorBidi" w:hAnsiTheme="majorBidi" w:cstheme="majorBidi"/>
          <w:sz w:val="24"/>
          <w:szCs w:val="24"/>
        </w:rPr>
      </w:pPr>
      <w:r w:rsidRPr="00226A98">
        <w:rPr>
          <w:rFonts w:asciiTheme="majorBidi" w:hAnsiTheme="majorBidi" w:cstheme="majorBidi"/>
          <w:sz w:val="24"/>
          <w:szCs w:val="24"/>
        </w:rPr>
        <w:t>E. Discretionary cost.</w:t>
      </w:r>
    </w:p>
    <w:p w:rsidR="00166B78" w:rsidRPr="00226A98" w:rsidRDefault="00166B78" w:rsidP="00166B78">
      <w:pPr>
        <w:jc w:val="both"/>
        <w:rPr>
          <w:rFonts w:asciiTheme="majorBidi" w:hAnsiTheme="majorBidi" w:cstheme="majorBidi"/>
          <w:sz w:val="24"/>
          <w:szCs w:val="24"/>
        </w:rPr>
      </w:pPr>
    </w:p>
    <w:p w:rsidR="00166B78" w:rsidRPr="00226A98" w:rsidRDefault="00166B78" w:rsidP="00166B78">
      <w:pPr>
        <w:jc w:val="both"/>
        <w:rPr>
          <w:rFonts w:asciiTheme="majorBidi" w:hAnsiTheme="majorBidi" w:cstheme="majorBidi"/>
          <w:sz w:val="24"/>
          <w:szCs w:val="24"/>
        </w:rPr>
      </w:pPr>
      <w:r w:rsidRPr="00226A98">
        <w:rPr>
          <w:rFonts w:asciiTheme="majorBidi" w:hAnsiTheme="majorBidi" w:cstheme="majorBidi"/>
          <w:sz w:val="24"/>
          <w:szCs w:val="24"/>
        </w:rPr>
        <w:t>3. A manufacturer plans to increase production within the relevant range of activity. What behaviour can the company expect for each of the following?</w:t>
      </w:r>
    </w:p>
    <w:p w:rsidR="00166B78" w:rsidRPr="00226A98" w:rsidRDefault="00166B78" w:rsidP="00166B78">
      <w:pPr>
        <w:ind w:left="720" w:firstLine="720"/>
        <w:jc w:val="both"/>
        <w:rPr>
          <w:rFonts w:asciiTheme="majorBidi" w:hAnsiTheme="majorBidi" w:cstheme="majorBidi"/>
          <w:sz w:val="24"/>
          <w:szCs w:val="24"/>
        </w:rPr>
      </w:pPr>
    </w:p>
    <w:p w:rsidR="00166B78" w:rsidRPr="00226A98" w:rsidRDefault="00166B78" w:rsidP="00166B78">
      <w:pPr>
        <w:ind w:left="540"/>
        <w:jc w:val="both"/>
        <w:rPr>
          <w:rFonts w:asciiTheme="majorBidi" w:hAnsiTheme="majorBidi" w:cstheme="majorBidi"/>
          <w:b/>
          <w:sz w:val="24"/>
          <w:szCs w:val="24"/>
        </w:rPr>
      </w:pPr>
      <w:r w:rsidRPr="00226A98">
        <w:rPr>
          <w:rFonts w:asciiTheme="majorBidi" w:hAnsiTheme="majorBidi" w:cstheme="majorBidi"/>
          <w:b/>
          <w:sz w:val="24"/>
          <w:szCs w:val="24"/>
        </w:rPr>
        <w:t xml:space="preserve">Fixed cost per unit </w:t>
      </w:r>
      <w:r w:rsidRPr="00226A98">
        <w:rPr>
          <w:rFonts w:asciiTheme="majorBidi" w:hAnsiTheme="majorBidi" w:cstheme="majorBidi"/>
          <w:b/>
          <w:sz w:val="24"/>
          <w:szCs w:val="24"/>
        </w:rPr>
        <w:tab/>
        <w:t>Variable cost per unit</w:t>
      </w:r>
    </w:p>
    <w:p w:rsidR="00166B78" w:rsidRPr="00226A98" w:rsidRDefault="00166B78" w:rsidP="00166B78">
      <w:pPr>
        <w:jc w:val="both"/>
        <w:rPr>
          <w:rFonts w:asciiTheme="majorBidi" w:hAnsiTheme="majorBidi" w:cstheme="majorBidi"/>
          <w:sz w:val="24"/>
          <w:szCs w:val="24"/>
        </w:rPr>
      </w:pPr>
      <w:r w:rsidRPr="00226A98">
        <w:rPr>
          <w:rFonts w:asciiTheme="majorBidi" w:hAnsiTheme="majorBidi" w:cstheme="majorBidi"/>
          <w:sz w:val="24"/>
          <w:szCs w:val="24"/>
        </w:rPr>
        <w:t xml:space="preserve">A. </w:t>
      </w:r>
      <w:r w:rsidRPr="00226A98">
        <w:rPr>
          <w:rFonts w:asciiTheme="majorBidi" w:hAnsiTheme="majorBidi" w:cstheme="majorBidi"/>
          <w:sz w:val="24"/>
          <w:szCs w:val="24"/>
        </w:rPr>
        <w:tab/>
        <w:t xml:space="preserve">No change </w:t>
      </w:r>
      <w:r w:rsidRPr="00226A98">
        <w:rPr>
          <w:rFonts w:asciiTheme="majorBidi" w:hAnsiTheme="majorBidi" w:cstheme="majorBidi"/>
          <w:sz w:val="24"/>
          <w:szCs w:val="24"/>
        </w:rPr>
        <w:tab/>
        <w:t>No change</w:t>
      </w:r>
    </w:p>
    <w:p w:rsidR="00166B78" w:rsidRPr="00226A98" w:rsidRDefault="00166B78" w:rsidP="00166B78">
      <w:pPr>
        <w:jc w:val="both"/>
        <w:rPr>
          <w:rFonts w:asciiTheme="majorBidi" w:hAnsiTheme="majorBidi" w:cstheme="majorBidi"/>
          <w:sz w:val="24"/>
          <w:szCs w:val="24"/>
        </w:rPr>
      </w:pPr>
      <w:r w:rsidRPr="00226A98">
        <w:rPr>
          <w:rFonts w:asciiTheme="majorBidi" w:hAnsiTheme="majorBidi" w:cstheme="majorBidi"/>
          <w:sz w:val="24"/>
          <w:szCs w:val="24"/>
        </w:rPr>
        <w:t>B.</w:t>
      </w:r>
      <w:r w:rsidRPr="00226A98">
        <w:rPr>
          <w:rFonts w:asciiTheme="majorBidi" w:hAnsiTheme="majorBidi" w:cstheme="majorBidi"/>
          <w:sz w:val="24"/>
          <w:szCs w:val="24"/>
        </w:rPr>
        <w:tab/>
        <w:t xml:space="preserve">No change </w:t>
      </w:r>
      <w:r w:rsidRPr="00226A98">
        <w:rPr>
          <w:rFonts w:asciiTheme="majorBidi" w:hAnsiTheme="majorBidi" w:cstheme="majorBidi"/>
          <w:sz w:val="24"/>
          <w:szCs w:val="24"/>
        </w:rPr>
        <w:tab/>
        <w:t>Increase</w:t>
      </w:r>
    </w:p>
    <w:p w:rsidR="00166B78" w:rsidRPr="00226A98" w:rsidRDefault="00166B78" w:rsidP="00166B78">
      <w:pPr>
        <w:jc w:val="both"/>
        <w:rPr>
          <w:rFonts w:asciiTheme="majorBidi" w:hAnsiTheme="majorBidi" w:cstheme="majorBidi"/>
          <w:sz w:val="24"/>
          <w:szCs w:val="24"/>
        </w:rPr>
      </w:pPr>
      <w:r w:rsidRPr="00226A98">
        <w:rPr>
          <w:rFonts w:asciiTheme="majorBidi" w:hAnsiTheme="majorBidi" w:cstheme="majorBidi"/>
          <w:sz w:val="24"/>
          <w:szCs w:val="24"/>
        </w:rPr>
        <w:t xml:space="preserve">C. </w:t>
      </w:r>
      <w:r w:rsidRPr="00226A98">
        <w:rPr>
          <w:rFonts w:asciiTheme="majorBidi" w:hAnsiTheme="majorBidi" w:cstheme="majorBidi"/>
          <w:sz w:val="24"/>
          <w:szCs w:val="24"/>
        </w:rPr>
        <w:tab/>
        <w:t xml:space="preserve">Increase </w:t>
      </w:r>
      <w:r w:rsidRPr="00226A98">
        <w:rPr>
          <w:rFonts w:asciiTheme="majorBidi" w:hAnsiTheme="majorBidi" w:cstheme="majorBidi"/>
          <w:sz w:val="24"/>
          <w:szCs w:val="24"/>
        </w:rPr>
        <w:tab/>
      </w:r>
      <w:r w:rsidRPr="00226A98">
        <w:rPr>
          <w:rFonts w:asciiTheme="majorBidi" w:hAnsiTheme="majorBidi" w:cstheme="majorBidi"/>
          <w:sz w:val="24"/>
          <w:szCs w:val="24"/>
        </w:rPr>
        <w:tab/>
        <w:t>No change</w:t>
      </w:r>
    </w:p>
    <w:p w:rsidR="00166B78" w:rsidRPr="00226A98" w:rsidRDefault="00166B78" w:rsidP="00166B78">
      <w:pPr>
        <w:jc w:val="both"/>
        <w:rPr>
          <w:rFonts w:asciiTheme="majorBidi" w:hAnsiTheme="majorBidi" w:cstheme="majorBidi"/>
          <w:sz w:val="24"/>
          <w:szCs w:val="24"/>
        </w:rPr>
      </w:pPr>
      <w:r w:rsidRPr="00226A98">
        <w:rPr>
          <w:rFonts w:asciiTheme="majorBidi" w:hAnsiTheme="majorBidi" w:cstheme="majorBidi"/>
          <w:sz w:val="24"/>
          <w:szCs w:val="24"/>
        </w:rPr>
        <w:t>D.</w:t>
      </w:r>
      <w:r w:rsidRPr="00226A98">
        <w:rPr>
          <w:rFonts w:asciiTheme="majorBidi" w:hAnsiTheme="majorBidi" w:cstheme="majorBidi"/>
          <w:sz w:val="24"/>
          <w:szCs w:val="24"/>
        </w:rPr>
        <w:tab/>
        <w:t xml:space="preserve">Decrease </w:t>
      </w:r>
      <w:r w:rsidRPr="00226A98">
        <w:rPr>
          <w:rFonts w:asciiTheme="majorBidi" w:hAnsiTheme="majorBidi" w:cstheme="majorBidi"/>
          <w:sz w:val="24"/>
          <w:szCs w:val="24"/>
        </w:rPr>
        <w:tab/>
        <w:t>Increase</w:t>
      </w:r>
    </w:p>
    <w:p w:rsidR="00166B78" w:rsidRPr="00226A98" w:rsidRDefault="00166B78" w:rsidP="00172549">
      <w:pPr>
        <w:jc w:val="both"/>
        <w:rPr>
          <w:rFonts w:asciiTheme="majorBidi" w:hAnsiTheme="majorBidi" w:cstheme="majorBidi"/>
          <w:sz w:val="24"/>
          <w:szCs w:val="24"/>
        </w:rPr>
      </w:pPr>
      <w:r w:rsidRPr="00226A98">
        <w:rPr>
          <w:rFonts w:asciiTheme="majorBidi" w:hAnsiTheme="majorBidi" w:cstheme="majorBidi"/>
          <w:sz w:val="24"/>
          <w:szCs w:val="24"/>
        </w:rPr>
        <w:t>E.</w:t>
      </w:r>
      <w:r w:rsidRPr="00226A98">
        <w:rPr>
          <w:rFonts w:asciiTheme="majorBidi" w:hAnsiTheme="majorBidi" w:cstheme="majorBidi"/>
          <w:sz w:val="24"/>
          <w:szCs w:val="24"/>
        </w:rPr>
        <w:tab/>
        <w:t xml:space="preserve">Decrease </w:t>
      </w:r>
      <w:r w:rsidRPr="00226A98">
        <w:rPr>
          <w:rFonts w:asciiTheme="majorBidi" w:hAnsiTheme="majorBidi" w:cstheme="majorBidi"/>
          <w:sz w:val="24"/>
          <w:szCs w:val="24"/>
        </w:rPr>
        <w:tab/>
        <w:t xml:space="preserve">No change </w:t>
      </w:r>
    </w:p>
    <w:p w:rsidR="00166B78" w:rsidRPr="00226A98" w:rsidRDefault="00166B78" w:rsidP="00166B78">
      <w:pPr>
        <w:jc w:val="both"/>
        <w:rPr>
          <w:rFonts w:asciiTheme="majorBidi" w:hAnsiTheme="majorBidi" w:cstheme="majorBidi"/>
          <w:sz w:val="24"/>
          <w:szCs w:val="24"/>
        </w:rPr>
      </w:pPr>
    </w:p>
    <w:p w:rsidR="00166B78" w:rsidRPr="00226A98" w:rsidRDefault="00166B78" w:rsidP="00166B78">
      <w:pPr>
        <w:jc w:val="both"/>
        <w:rPr>
          <w:rFonts w:asciiTheme="majorBidi" w:hAnsiTheme="majorBidi" w:cstheme="majorBidi"/>
          <w:sz w:val="24"/>
          <w:szCs w:val="24"/>
        </w:rPr>
      </w:pPr>
    </w:p>
    <w:p w:rsidR="00166B78" w:rsidRPr="00226A98" w:rsidRDefault="00166B78" w:rsidP="00166B78">
      <w:pPr>
        <w:jc w:val="both"/>
        <w:rPr>
          <w:rFonts w:asciiTheme="majorBidi" w:hAnsiTheme="majorBidi" w:cstheme="majorBidi"/>
          <w:sz w:val="24"/>
          <w:szCs w:val="24"/>
        </w:rPr>
      </w:pPr>
      <w:r w:rsidRPr="00226A98">
        <w:rPr>
          <w:rFonts w:asciiTheme="majorBidi" w:hAnsiTheme="majorBidi" w:cstheme="majorBidi"/>
          <w:sz w:val="24"/>
          <w:szCs w:val="24"/>
        </w:rPr>
        <w:t>4. Costs that remain fixed over wide ranges of activity, but jump to a different amount outside that range are called:</w:t>
      </w:r>
    </w:p>
    <w:p w:rsidR="00166B78" w:rsidRPr="00226A98" w:rsidRDefault="00166B78" w:rsidP="00172549">
      <w:pPr>
        <w:jc w:val="both"/>
        <w:rPr>
          <w:rFonts w:asciiTheme="majorBidi" w:hAnsiTheme="majorBidi" w:cstheme="majorBidi"/>
          <w:sz w:val="24"/>
          <w:szCs w:val="24"/>
        </w:rPr>
      </w:pPr>
      <w:r w:rsidRPr="00226A98">
        <w:rPr>
          <w:rFonts w:asciiTheme="majorBidi" w:hAnsiTheme="majorBidi" w:cstheme="majorBidi"/>
          <w:sz w:val="24"/>
          <w:szCs w:val="24"/>
        </w:rPr>
        <w:t xml:space="preserve">A. Step-fixed costs. </w:t>
      </w:r>
    </w:p>
    <w:p w:rsidR="00166B78" w:rsidRPr="00226A98" w:rsidRDefault="00166B78" w:rsidP="00166B78">
      <w:pPr>
        <w:jc w:val="both"/>
        <w:rPr>
          <w:rFonts w:asciiTheme="majorBidi" w:hAnsiTheme="majorBidi" w:cstheme="majorBidi"/>
          <w:sz w:val="24"/>
          <w:szCs w:val="24"/>
        </w:rPr>
      </w:pPr>
      <w:r w:rsidRPr="00226A98">
        <w:rPr>
          <w:rFonts w:asciiTheme="majorBidi" w:hAnsiTheme="majorBidi" w:cstheme="majorBidi"/>
          <w:sz w:val="24"/>
          <w:szCs w:val="24"/>
        </w:rPr>
        <w:t>B. Step-variable costs.</w:t>
      </w:r>
    </w:p>
    <w:p w:rsidR="00166B78" w:rsidRPr="00226A98" w:rsidRDefault="00166B78" w:rsidP="00166B78">
      <w:pPr>
        <w:jc w:val="both"/>
        <w:rPr>
          <w:rFonts w:asciiTheme="majorBidi" w:hAnsiTheme="majorBidi" w:cstheme="majorBidi"/>
          <w:sz w:val="24"/>
          <w:szCs w:val="24"/>
        </w:rPr>
      </w:pPr>
      <w:r w:rsidRPr="00226A98">
        <w:rPr>
          <w:rFonts w:asciiTheme="majorBidi" w:hAnsiTheme="majorBidi" w:cstheme="majorBidi"/>
          <w:sz w:val="24"/>
          <w:szCs w:val="24"/>
        </w:rPr>
        <w:t>C. Semi-variable costs.</w:t>
      </w:r>
    </w:p>
    <w:p w:rsidR="00166B78" w:rsidRPr="00226A98" w:rsidRDefault="00166B78" w:rsidP="00166B78">
      <w:pPr>
        <w:jc w:val="both"/>
        <w:rPr>
          <w:rFonts w:asciiTheme="majorBidi" w:hAnsiTheme="majorBidi" w:cstheme="majorBidi"/>
          <w:sz w:val="24"/>
          <w:szCs w:val="24"/>
        </w:rPr>
      </w:pPr>
      <w:r w:rsidRPr="00226A98">
        <w:rPr>
          <w:rFonts w:asciiTheme="majorBidi" w:hAnsiTheme="majorBidi" w:cstheme="majorBidi"/>
          <w:sz w:val="24"/>
          <w:szCs w:val="24"/>
        </w:rPr>
        <w:t xml:space="preserve">D. Curvilinear costs. </w:t>
      </w:r>
    </w:p>
    <w:p w:rsidR="00166B78" w:rsidRPr="00226A98" w:rsidRDefault="00166B78" w:rsidP="00166B78">
      <w:pPr>
        <w:jc w:val="both"/>
        <w:rPr>
          <w:rFonts w:asciiTheme="majorBidi" w:hAnsiTheme="majorBidi" w:cstheme="majorBidi"/>
          <w:sz w:val="24"/>
          <w:szCs w:val="24"/>
        </w:rPr>
      </w:pPr>
      <w:r w:rsidRPr="00226A98">
        <w:rPr>
          <w:rFonts w:asciiTheme="majorBidi" w:hAnsiTheme="majorBidi" w:cstheme="majorBidi"/>
          <w:sz w:val="24"/>
          <w:szCs w:val="24"/>
        </w:rPr>
        <w:t>E. Committed fixed costs.</w:t>
      </w:r>
    </w:p>
    <w:p w:rsidR="00166B78" w:rsidRPr="00226A98" w:rsidRDefault="00166B78" w:rsidP="00166B78">
      <w:pPr>
        <w:jc w:val="both"/>
        <w:rPr>
          <w:rFonts w:asciiTheme="majorBidi" w:hAnsiTheme="majorBidi" w:cstheme="majorBidi"/>
          <w:sz w:val="24"/>
          <w:szCs w:val="24"/>
        </w:rPr>
      </w:pPr>
    </w:p>
    <w:p w:rsidR="00166B78" w:rsidRPr="00226A98" w:rsidRDefault="00166B78" w:rsidP="00166B78">
      <w:pPr>
        <w:jc w:val="both"/>
        <w:rPr>
          <w:rFonts w:asciiTheme="majorBidi" w:hAnsiTheme="majorBidi" w:cstheme="majorBidi"/>
          <w:sz w:val="24"/>
          <w:szCs w:val="24"/>
        </w:rPr>
      </w:pPr>
      <w:r w:rsidRPr="00226A98">
        <w:rPr>
          <w:rFonts w:asciiTheme="majorBidi" w:hAnsiTheme="majorBidi" w:cstheme="majorBidi"/>
          <w:sz w:val="24"/>
          <w:szCs w:val="24"/>
        </w:rPr>
        <w:t xml:space="preserve">5. The fixed costs per unit are </w:t>
      </w:r>
      <w:r w:rsidR="007C0ACE">
        <w:rPr>
          <w:rFonts w:asciiTheme="majorBidi" w:hAnsiTheme="majorBidi" w:cstheme="majorBidi"/>
          <w:sz w:val="24"/>
          <w:szCs w:val="24"/>
        </w:rPr>
        <w:t>£</w:t>
      </w:r>
      <w:r w:rsidRPr="00226A98">
        <w:rPr>
          <w:rFonts w:asciiTheme="majorBidi" w:hAnsiTheme="majorBidi" w:cstheme="majorBidi"/>
          <w:sz w:val="24"/>
          <w:szCs w:val="24"/>
        </w:rPr>
        <w:t>10 when a company makes 10,000 units. What are the per unit fixed costs when 12,500 units are produced?</w:t>
      </w:r>
    </w:p>
    <w:p w:rsidR="00166B78" w:rsidRPr="00226A98" w:rsidRDefault="00166B78" w:rsidP="00166B78">
      <w:pPr>
        <w:jc w:val="both"/>
        <w:rPr>
          <w:rFonts w:asciiTheme="majorBidi" w:hAnsiTheme="majorBidi" w:cstheme="majorBidi"/>
          <w:sz w:val="24"/>
          <w:szCs w:val="24"/>
        </w:rPr>
      </w:pPr>
      <w:r w:rsidRPr="00226A98">
        <w:rPr>
          <w:rFonts w:asciiTheme="majorBidi" w:hAnsiTheme="majorBidi" w:cstheme="majorBidi"/>
          <w:sz w:val="24"/>
          <w:szCs w:val="24"/>
        </w:rPr>
        <w:t xml:space="preserve">A. </w:t>
      </w:r>
      <w:r w:rsidR="007C0ACE">
        <w:rPr>
          <w:rFonts w:asciiTheme="majorBidi" w:hAnsiTheme="majorBidi" w:cstheme="majorBidi"/>
          <w:sz w:val="24"/>
          <w:szCs w:val="24"/>
        </w:rPr>
        <w:t>£</w:t>
      </w:r>
      <w:r w:rsidRPr="00226A98">
        <w:rPr>
          <w:rFonts w:asciiTheme="majorBidi" w:hAnsiTheme="majorBidi" w:cstheme="majorBidi"/>
          <w:sz w:val="24"/>
          <w:szCs w:val="24"/>
        </w:rPr>
        <w:t>12.00.</w:t>
      </w:r>
    </w:p>
    <w:p w:rsidR="00166B78" w:rsidRPr="00226A98" w:rsidRDefault="00166B78" w:rsidP="00166B78">
      <w:pPr>
        <w:jc w:val="both"/>
        <w:rPr>
          <w:rFonts w:asciiTheme="majorBidi" w:hAnsiTheme="majorBidi" w:cstheme="majorBidi"/>
          <w:sz w:val="24"/>
          <w:szCs w:val="24"/>
        </w:rPr>
      </w:pPr>
      <w:r w:rsidRPr="00226A98">
        <w:rPr>
          <w:rFonts w:asciiTheme="majorBidi" w:hAnsiTheme="majorBidi" w:cstheme="majorBidi"/>
          <w:sz w:val="24"/>
          <w:szCs w:val="24"/>
        </w:rPr>
        <w:t xml:space="preserve">B. </w:t>
      </w:r>
      <w:r w:rsidR="007C0ACE">
        <w:rPr>
          <w:rFonts w:asciiTheme="majorBidi" w:hAnsiTheme="majorBidi" w:cstheme="majorBidi"/>
          <w:sz w:val="24"/>
          <w:szCs w:val="24"/>
        </w:rPr>
        <w:t>£</w:t>
      </w:r>
      <w:r w:rsidRPr="00226A98">
        <w:rPr>
          <w:rFonts w:asciiTheme="majorBidi" w:hAnsiTheme="majorBidi" w:cstheme="majorBidi"/>
          <w:sz w:val="24"/>
          <w:szCs w:val="24"/>
        </w:rPr>
        <w:t>10.00.</w:t>
      </w:r>
    </w:p>
    <w:p w:rsidR="00166B78" w:rsidRPr="00226A98" w:rsidRDefault="00166B78" w:rsidP="00172549">
      <w:pPr>
        <w:jc w:val="both"/>
        <w:rPr>
          <w:rFonts w:asciiTheme="majorBidi" w:hAnsiTheme="majorBidi" w:cstheme="majorBidi"/>
          <w:sz w:val="24"/>
          <w:szCs w:val="24"/>
        </w:rPr>
      </w:pPr>
      <w:r w:rsidRPr="00226A98">
        <w:rPr>
          <w:rFonts w:asciiTheme="majorBidi" w:hAnsiTheme="majorBidi" w:cstheme="majorBidi"/>
          <w:sz w:val="24"/>
          <w:szCs w:val="24"/>
        </w:rPr>
        <w:t xml:space="preserve">C. </w:t>
      </w:r>
      <w:r w:rsidR="007C0ACE">
        <w:rPr>
          <w:rFonts w:asciiTheme="majorBidi" w:hAnsiTheme="majorBidi" w:cstheme="majorBidi"/>
          <w:sz w:val="24"/>
          <w:szCs w:val="24"/>
        </w:rPr>
        <w:t>£</w:t>
      </w:r>
      <w:r w:rsidRPr="00226A98">
        <w:rPr>
          <w:rFonts w:asciiTheme="majorBidi" w:hAnsiTheme="majorBidi" w:cstheme="majorBidi"/>
          <w:sz w:val="24"/>
          <w:szCs w:val="24"/>
        </w:rPr>
        <w:t xml:space="preserve"> 8.00. </w:t>
      </w:r>
    </w:p>
    <w:p w:rsidR="00166B78" w:rsidRPr="00226A98" w:rsidRDefault="00166B78" w:rsidP="00166B78">
      <w:pPr>
        <w:jc w:val="both"/>
        <w:rPr>
          <w:rFonts w:asciiTheme="majorBidi" w:hAnsiTheme="majorBidi" w:cstheme="majorBidi"/>
          <w:sz w:val="24"/>
          <w:szCs w:val="24"/>
        </w:rPr>
      </w:pPr>
      <w:r w:rsidRPr="00226A98">
        <w:rPr>
          <w:rFonts w:asciiTheme="majorBidi" w:hAnsiTheme="majorBidi" w:cstheme="majorBidi"/>
          <w:sz w:val="24"/>
          <w:szCs w:val="24"/>
        </w:rPr>
        <w:t xml:space="preserve">D. </w:t>
      </w:r>
      <w:r w:rsidR="007C0ACE">
        <w:rPr>
          <w:rFonts w:asciiTheme="majorBidi" w:hAnsiTheme="majorBidi" w:cstheme="majorBidi"/>
          <w:sz w:val="24"/>
          <w:szCs w:val="24"/>
        </w:rPr>
        <w:t>£</w:t>
      </w:r>
      <w:r w:rsidRPr="00226A98">
        <w:rPr>
          <w:rFonts w:asciiTheme="majorBidi" w:hAnsiTheme="majorBidi" w:cstheme="majorBidi"/>
          <w:sz w:val="24"/>
          <w:szCs w:val="24"/>
        </w:rPr>
        <w:t xml:space="preserve"> 6.00.</w:t>
      </w:r>
    </w:p>
    <w:p w:rsidR="00166B78" w:rsidRPr="00226A98" w:rsidRDefault="00166B78" w:rsidP="00166B78">
      <w:pPr>
        <w:jc w:val="both"/>
        <w:rPr>
          <w:rFonts w:asciiTheme="majorBidi" w:hAnsiTheme="majorBidi" w:cstheme="majorBidi"/>
          <w:sz w:val="24"/>
          <w:szCs w:val="24"/>
        </w:rPr>
      </w:pPr>
      <w:r w:rsidRPr="00226A98">
        <w:rPr>
          <w:rFonts w:asciiTheme="majorBidi" w:hAnsiTheme="majorBidi" w:cstheme="majorBidi"/>
          <w:sz w:val="24"/>
          <w:szCs w:val="24"/>
        </w:rPr>
        <w:t xml:space="preserve">E. </w:t>
      </w:r>
      <w:r w:rsidR="007C0ACE">
        <w:rPr>
          <w:rFonts w:asciiTheme="majorBidi" w:hAnsiTheme="majorBidi" w:cstheme="majorBidi"/>
          <w:sz w:val="24"/>
          <w:szCs w:val="24"/>
        </w:rPr>
        <w:t>£</w:t>
      </w:r>
      <w:r w:rsidRPr="00226A98">
        <w:rPr>
          <w:rFonts w:asciiTheme="majorBidi" w:hAnsiTheme="majorBidi" w:cstheme="majorBidi"/>
          <w:sz w:val="24"/>
          <w:szCs w:val="24"/>
        </w:rPr>
        <w:t xml:space="preserve"> 4.00.</w:t>
      </w:r>
    </w:p>
    <w:p w:rsidR="00166B78" w:rsidRPr="00226A98" w:rsidRDefault="00166B78" w:rsidP="00166B78">
      <w:pPr>
        <w:jc w:val="both"/>
        <w:rPr>
          <w:rFonts w:asciiTheme="majorBidi" w:hAnsiTheme="majorBidi" w:cstheme="majorBidi"/>
          <w:sz w:val="24"/>
          <w:szCs w:val="24"/>
        </w:rPr>
      </w:pPr>
    </w:p>
    <w:p w:rsidR="00166B78" w:rsidRPr="00226A98" w:rsidRDefault="00166B78" w:rsidP="00166B78">
      <w:pPr>
        <w:jc w:val="both"/>
        <w:rPr>
          <w:rFonts w:asciiTheme="majorBidi" w:hAnsiTheme="majorBidi" w:cstheme="majorBidi"/>
          <w:sz w:val="24"/>
          <w:szCs w:val="24"/>
        </w:rPr>
      </w:pPr>
      <w:r w:rsidRPr="00226A98">
        <w:rPr>
          <w:rFonts w:asciiTheme="majorBidi" w:hAnsiTheme="majorBidi" w:cstheme="majorBidi"/>
          <w:sz w:val="24"/>
          <w:szCs w:val="24"/>
        </w:rPr>
        <w:t xml:space="preserve">6. The variable costs per unit are </w:t>
      </w:r>
      <w:r w:rsidR="007C0ACE">
        <w:rPr>
          <w:rFonts w:asciiTheme="majorBidi" w:hAnsiTheme="majorBidi" w:cstheme="majorBidi"/>
          <w:sz w:val="24"/>
          <w:szCs w:val="24"/>
        </w:rPr>
        <w:t>£</w:t>
      </w:r>
      <w:r w:rsidRPr="00226A98">
        <w:rPr>
          <w:rFonts w:asciiTheme="majorBidi" w:hAnsiTheme="majorBidi" w:cstheme="majorBidi"/>
          <w:sz w:val="24"/>
          <w:szCs w:val="24"/>
        </w:rPr>
        <w:t xml:space="preserve">4 when a company makes 10,000 units. What are the per </w:t>
      </w:r>
      <w:r w:rsidRPr="00226A98">
        <w:rPr>
          <w:rFonts w:asciiTheme="majorBidi" w:hAnsiTheme="majorBidi" w:cstheme="majorBidi"/>
          <w:sz w:val="24"/>
          <w:szCs w:val="24"/>
        </w:rPr>
        <w:lastRenderedPageBreak/>
        <w:t>unit variable costs when 8,000 units are produced?</w:t>
      </w:r>
    </w:p>
    <w:p w:rsidR="00166B78" w:rsidRPr="00226A98" w:rsidRDefault="00166B78" w:rsidP="00166B78">
      <w:pPr>
        <w:jc w:val="both"/>
        <w:rPr>
          <w:rFonts w:asciiTheme="majorBidi" w:hAnsiTheme="majorBidi" w:cstheme="majorBidi"/>
          <w:sz w:val="24"/>
          <w:szCs w:val="24"/>
        </w:rPr>
      </w:pPr>
      <w:r w:rsidRPr="00226A98">
        <w:rPr>
          <w:rFonts w:asciiTheme="majorBidi" w:hAnsiTheme="majorBidi" w:cstheme="majorBidi"/>
          <w:sz w:val="24"/>
          <w:szCs w:val="24"/>
        </w:rPr>
        <w:t xml:space="preserve">A. </w:t>
      </w:r>
      <w:r w:rsidR="007C0ACE">
        <w:rPr>
          <w:rFonts w:asciiTheme="majorBidi" w:hAnsiTheme="majorBidi" w:cstheme="majorBidi"/>
          <w:sz w:val="24"/>
          <w:szCs w:val="24"/>
        </w:rPr>
        <w:t>£</w:t>
      </w:r>
      <w:r w:rsidRPr="00226A98">
        <w:rPr>
          <w:rFonts w:asciiTheme="majorBidi" w:hAnsiTheme="majorBidi" w:cstheme="majorBidi"/>
          <w:sz w:val="24"/>
          <w:szCs w:val="24"/>
        </w:rPr>
        <w:t>6.00.</w:t>
      </w:r>
    </w:p>
    <w:p w:rsidR="00166B78" w:rsidRPr="00226A98" w:rsidRDefault="00166B78" w:rsidP="00172549">
      <w:pPr>
        <w:jc w:val="both"/>
        <w:rPr>
          <w:rFonts w:asciiTheme="majorBidi" w:hAnsiTheme="majorBidi" w:cstheme="majorBidi"/>
          <w:sz w:val="24"/>
          <w:szCs w:val="24"/>
        </w:rPr>
      </w:pPr>
      <w:r w:rsidRPr="00226A98">
        <w:rPr>
          <w:rFonts w:asciiTheme="majorBidi" w:hAnsiTheme="majorBidi" w:cstheme="majorBidi"/>
          <w:sz w:val="24"/>
          <w:szCs w:val="24"/>
        </w:rPr>
        <w:t xml:space="preserve">B. </w:t>
      </w:r>
      <w:r w:rsidR="007C0ACE">
        <w:rPr>
          <w:rFonts w:asciiTheme="majorBidi" w:hAnsiTheme="majorBidi" w:cstheme="majorBidi"/>
          <w:sz w:val="24"/>
          <w:szCs w:val="24"/>
        </w:rPr>
        <w:t>£</w:t>
      </w:r>
      <w:r w:rsidRPr="00226A98">
        <w:rPr>
          <w:rFonts w:asciiTheme="majorBidi" w:hAnsiTheme="majorBidi" w:cstheme="majorBidi"/>
          <w:sz w:val="24"/>
          <w:szCs w:val="24"/>
        </w:rPr>
        <w:t xml:space="preserve">4.00. </w:t>
      </w:r>
    </w:p>
    <w:p w:rsidR="00166B78" w:rsidRPr="00226A98" w:rsidRDefault="00166B78" w:rsidP="00166B78">
      <w:pPr>
        <w:jc w:val="both"/>
        <w:rPr>
          <w:rFonts w:asciiTheme="majorBidi" w:hAnsiTheme="majorBidi" w:cstheme="majorBidi"/>
          <w:sz w:val="24"/>
          <w:szCs w:val="24"/>
        </w:rPr>
      </w:pPr>
      <w:r w:rsidRPr="00226A98">
        <w:rPr>
          <w:rFonts w:asciiTheme="majorBidi" w:hAnsiTheme="majorBidi" w:cstheme="majorBidi"/>
          <w:sz w:val="24"/>
          <w:szCs w:val="24"/>
        </w:rPr>
        <w:t xml:space="preserve">C. </w:t>
      </w:r>
      <w:r w:rsidR="007C0ACE">
        <w:rPr>
          <w:rFonts w:asciiTheme="majorBidi" w:hAnsiTheme="majorBidi" w:cstheme="majorBidi"/>
          <w:sz w:val="24"/>
          <w:szCs w:val="24"/>
        </w:rPr>
        <w:t>£</w:t>
      </w:r>
      <w:r w:rsidRPr="00226A98">
        <w:rPr>
          <w:rFonts w:asciiTheme="majorBidi" w:hAnsiTheme="majorBidi" w:cstheme="majorBidi"/>
          <w:sz w:val="24"/>
          <w:szCs w:val="24"/>
        </w:rPr>
        <w:t xml:space="preserve">4.50. </w:t>
      </w:r>
    </w:p>
    <w:p w:rsidR="00166B78" w:rsidRPr="00226A98" w:rsidRDefault="00166B78" w:rsidP="00166B78">
      <w:pPr>
        <w:jc w:val="both"/>
        <w:rPr>
          <w:rFonts w:asciiTheme="majorBidi" w:hAnsiTheme="majorBidi" w:cstheme="majorBidi"/>
          <w:sz w:val="24"/>
          <w:szCs w:val="24"/>
        </w:rPr>
      </w:pPr>
      <w:r w:rsidRPr="00226A98">
        <w:rPr>
          <w:rFonts w:asciiTheme="majorBidi" w:hAnsiTheme="majorBidi" w:cstheme="majorBidi"/>
          <w:sz w:val="24"/>
          <w:szCs w:val="24"/>
        </w:rPr>
        <w:t xml:space="preserve">D. </w:t>
      </w:r>
      <w:r w:rsidR="007C0ACE">
        <w:rPr>
          <w:rFonts w:asciiTheme="majorBidi" w:hAnsiTheme="majorBidi" w:cstheme="majorBidi"/>
          <w:sz w:val="24"/>
          <w:szCs w:val="24"/>
        </w:rPr>
        <w:t>£</w:t>
      </w:r>
      <w:r w:rsidRPr="00226A98">
        <w:rPr>
          <w:rFonts w:asciiTheme="majorBidi" w:hAnsiTheme="majorBidi" w:cstheme="majorBidi"/>
          <w:sz w:val="24"/>
          <w:szCs w:val="24"/>
        </w:rPr>
        <w:t xml:space="preserve">5.50. </w:t>
      </w:r>
    </w:p>
    <w:p w:rsidR="00166B78" w:rsidRPr="00226A98" w:rsidRDefault="00166B78" w:rsidP="00166B78">
      <w:pPr>
        <w:jc w:val="both"/>
        <w:rPr>
          <w:rFonts w:asciiTheme="majorBidi" w:hAnsiTheme="majorBidi" w:cstheme="majorBidi"/>
          <w:sz w:val="24"/>
          <w:szCs w:val="24"/>
        </w:rPr>
      </w:pPr>
      <w:r w:rsidRPr="00226A98">
        <w:rPr>
          <w:rFonts w:asciiTheme="majorBidi" w:hAnsiTheme="majorBidi" w:cstheme="majorBidi"/>
          <w:sz w:val="24"/>
          <w:szCs w:val="24"/>
        </w:rPr>
        <w:t xml:space="preserve">E. </w:t>
      </w:r>
      <w:r w:rsidR="007C0ACE">
        <w:rPr>
          <w:rFonts w:asciiTheme="majorBidi" w:hAnsiTheme="majorBidi" w:cstheme="majorBidi"/>
          <w:sz w:val="24"/>
          <w:szCs w:val="24"/>
        </w:rPr>
        <w:t>£</w:t>
      </w:r>
      <w:r w:rsidRPr="00226A98">
        <w:rPr>
          <w:rFonts w:asciiTheme="majorBidi" w:hAnsiTheme="majorBidi" w:cstheme="majorBidi"/>
          <w:sz w:val="24"/>
          <w:szCs w:val="24"/>
        </w:rPr>
        <w:t>5.00.</w:t>
      </w:r>
    </w:p>
    <w:p w:rsidR="00614D7D" w:rsidRPr="00226A98" w:rsidRDefault="00614D7D">
      <w:pPr>
        <w:rPr>
          <w:rFonts w:asciiTheme="majorBidi" w:hAnsiTheme="majorBidi" w:cstheme="majorBidi"/>
          <w:sz w:val="24"/>
          <w:szCs w:val="24"/>
        </w:rPr>
      </w:pPr>
    </w:p>
    <w:p w:rsidR="00226A98" w:rsidRPr="00226A98" w:rsidRDefault="00226A98" w:rsidP="00226A98">
      <w:pPr>
        <w:pStyle w:val="BodyText"/>
        <w:pBdr>
          <w:bottom w:val="single" w:sz="4" w:space="3" w:color="auto"/>
        </w:pBdr>
        <w:rPr>
          <w:rFonts w:asciiTheme="majorBidi" w:hAnsiTheme="majorBidi" w:cstheme="majorBidi"/>
          <w:sz w:val="24"/>
          <w:szCs w:val="24"/>
        </w:rPr>
      </w:pPr>
    </w:p>
    <w:p w:rsidR="003372F5" w:rsidRPr="003372F5" w:rsidRDefault="001B6628" w:rsidP="00226A98">
      <w:pPr>
        <w:pStyle w:val="BodyText"/>
        <w:pBdr>
          <w:bottom w:val="single" w:sz="4" w:space="4" w:color="auto"/>
        </w:pBdr>
        <w:ind w:left="0"/>
        <w:rPr>
          <w:rFonts w:asciiTheme="majorBidi" w:hAnsiTheme="majorBidi" w:cstheme="majorBidi"/>
          <w:b/>
          <w:bCs/>
          <w:sz w:val="28"/>
          <w:szCs w:val="28"/>
        </w:rPr>
      </w:pPr>
      <w:r>
        <w:rPr>
          <w:rFonts w:asciiTheme="majorBidi" w:hAnsiTheme="majorBidi" w:cstheme="majorBidi"/>
          <w:b/>
          <w:bCs/>
          <w:sz w:val="28"/>
          <w:szCs w:val="28"/>
        </w:rPr>
        <w:t>Question 2</w:t>
      </w:r>
      <w:r w:rsidR="00226A98" w:rsidRPr="003372F5">
        <w:rPr>
          <w:rFonts w:asciiTheme="majorBidi" w:hAnsiTheme="majorBidi" w:cstheme="majorBidi"/>
          <w:b/>
          <w:bCs/>
          <w:sz w:val="28"/>
          <w:szCs w:val="28"/>
        </w:rPr>
        <w:t xml:space="preserve">: </w:t>
      </w:r>
    </w:p>
    <w:p w:rsidR="005E7054" w:rsidRPr="00226A98" w:rsidRDefault="005E7054" w:rsidP="00226A98">
      <w:pPr>
        <w:pStyle w:val="BodyText"/>
        <w:pBdr>
          <w:bottom w:val="single" w:sz="4" w:space="4" w:color="auto"/>
        </w:pBdr>
        <w:ind w:left="0"/>
        <w:rPr>
          <w:rFonts w:asciiTheme="majorBidi" w:hAnsiTheme="majorBidi" w:cstheme="majorBidi"/>
          <w:sz w:val="24"/>
          <w:szCs w:val="24"/>
        </w:rPr>
      </w:pPr>
      <w:r w:rsidRPr="00226A98">
        <w:rPr>
          <w:rFonts w:asciiTheme="majorBidi" w:hAnsiTheme="majorBidi" w:cstheme="majorBidi"/>
          <w:sz w:val="24"/>
          <w:szCs w:val="24"/>
        </w:rPr>
        <w:t>Bowen plc provides a call centre service to a number of utility and financial services customers. It has four separate call centre buildings plus a head office. Many of the telephone staff are students and casual employees who are paid weekly, on an hourly basis. Their contracts state that Bowen plc has no duty to provide them with work. The telephone staff are managed by permanent supervisors and managers. Although there are no direct material costs as such the company incurs telephony charges which are directly related to the number of calls it handles. There is a central computerised exchange which routes the calls received.</w:t>
      </w:r>
    </w:p>
    <w:p w:rsidR="005E7054" w:rsidRPr="00226A98" w:rsidRDefault="005E7054" w:rsidP="005E7054">
      <w:pPr>
        <w:rPr>
          <w:rFonts w:asciiTheme="majorBidi" w:hAnsiTheme="majorBidi" w:cstheme="majorBidi"/>
          <w:sz w:val="24"/>
          <w:szCs w:val="24"/>
        </w:rPr>
      </w:pPr>
    </w:p>
    <w:p w:rsidR="005E7054" w:rsidRPr="00226A98" w:rsidRDefault="005E7054" w:rsidP="005E7054">
      <w:pPr>
        <w:pStyle w:val="bullet"/>
        <w:tabs>
          <w:tab w:val="left" w:pos="1418"/>
        </w:tabs>
        <w:ind w:left="709" w:hanging="709"/>
        <w:rPr>
          <w:rFonts w:asciiTheme="majorBidi" w:hAnsiTheme="majorBidi" w:cstheme="majorBidi"/>
          <w:sz w:val="24"/>
          <w:szCs w:val="24"/>
        </w:rPr>
      </w:pPr>
      <w:r w:rsidRPr="00226A98">
        <w:rPr>
          <w:rFonts w:asciiTheme="majorBidi" w:hAnsiTheme="majorBidi" w:cstheme="majorBidi"/>
          <w:sz w:val="24"/>
          <w:szCs w:val="24"/>
        </w:rPr>
        <w:tab/>
        <w:t>Which of the following costs would you classify as fixed costs?</w:t>
      </w:r>
    </w:p>
    <w:p w:rsidR="005E7054" w:rsidRPr="00226A98" w:rsidRDefault="005E7054" w:rsidP="005E7054">
      <w:pPr>
        <w:rPr>
          <w:rFonts w:asciiTheme="majorBidi" w:hAnsiTheme="majorBidi" w:cstheme="majorBidi"/>
          <w:sz w:val="24"/>
          <w:szCs w:val="24"/>
        </w:rPr>
      </w:pPr>
    </w:p>
    <w:p w:rsidR="005E7054" w:rsidRPr="00226A98" w:rsidRDefault="005E7054" w:rsidP="005E7054">
      <w:pPr>
        <w:pStyle w:val="bullet"/>
        <w:tabs>
          <w:tab w:val="left" w:pos="1418"/>
        </w:tabs>
        <w:ind w:left="709" w:hanging="709"/>
        <w:rPr>
          <w:rFonts w:asciiTheme="majorBidi" w:hAnsiTheme="majorBidi" w:cstheme="majorBidi"/>
          <w:sz w:val="24"/>
          <w:szCs w:val="24"/>
        </w:rPr>
      </w:pPr>
      <w:r w:rsidRPr="00226A98">
        <w:rPr>
          <w:rFonts w:asciiTheme="majorBidi" w:hAnsiTheme="majorBidi" w:cstheme="majorBidi"/>
          <w:sz w:val="24"/>
          <w:szCs w:val="24"/>
        </w:rPr>
        <w:tab/>
        <w:t>1</w:t>
      </w:r>
      <w:r w:rsidRPr="00226A98">
        <w:rPr>
          <w:rFonts w:asciiTheme="majorBidi" w:hAnsiTheme="majorBidi" w:cstheme="majorBidi"/>
          <w:sz w:val="24"/>
          <w:szCs w:val="24"/>
        </w:rPr>
        <w:tab/>
        <w:t>Lease charges for the buildings</w:t>
      </w:r>
    </w:p>
    <w:p w:rsidR="005E7054" w:rsidRPr="00226A98" w:rsidRDefault="005E7054" w:rsidP="005E7054">
      <w:pPr>
        <w:pStyle w:val="bullet"/>
        <w:tabs>
          <w:tab w:val="left" w:pos="1418"/>
        </w:tabs>
        <w:ind w:left="709" w:hanging="709"/>
        <w:rPr>
          <w:rFonts w:asciiTheme="majorBidi" w:hAnsiTheme="majorBidi" w:cstheme="majorBidi"/>
          <w:sz w:val="24"/>
          <w:szCs w:val="24"/>
        </w:rPr>
      </w:pPr>
      <w:r w:rsidRPr="00226A98">
        <w:rPr>
          <w:rFonts w:asciiTheme="majorBidi" w:hAnsiTheme="majorBidi" w:cstheme="majorBidi"/>
          <w:sz w:val="24"/>
          <w:szCs w:val="24"/>
        </w:rPr>
        <w:tab/>
        <w:t>2</w:t>
      </w:r>
      <w:r w:rsidRPr="00226A98">
        <w:rPr>
          <w:rFonts w:asciiTheme="majorBidi" w:hAnsiTheme="majorBidi" w:cstheme="majorBidi"/>
          <w:sz w:val="24"/>
          <w:szCs w:val="24"/>
        </w:rPr>
        <w:tab/>
        <w:t>Telephone staff costs</w:t>
      </w:r>
    </w:p>
    <w:p w:rsidR="005E7054" w:rsidRPr="00226A98" w:rsidRDefault="005E7054" w:rsidP="005E7054">
      <w:pPr>
        <w:pStyle w:val="bullet"/>
        <w:tabs>
          <w:tab w:val="left" w:pos="1418"/>
        </w:tabs>
        <w:ind w:left="709" w:hanging="709"/>
        <w:rPr>
          <w:rFonts w:asciiTheme="majorBidi" w:hAnsiTheme="majorBidi" w:cstheme="majorBidi"/>
          <w:sz w:val="24"/>
          <w:szCs w:val="24"/>
        </w:rPr>
      </w:pPr>
      <w:r w:rsidRPr="00226A98">
        <w:rPr>
          <w:rFonts w:asciiTheme="majorBidi" w:hAnsiTheme="majorBidi" w:cstheme="majorBidi"/>
          <w:sz w:val="24"/>
          <w:szCs w:val="24"/>
        </w:rPr>
        <w:tab/>
        <w:t>3</w:t>
      </w:r>
      <w:r w:rsidRPr="00226A98">
        <w:rPr>
          <w:rFonts w:asciiTheme="majorBidi" w:hAnsiTheme="majorBidi" w:cstheme="majorBidi"/>
          <w:sz w:val="24"/>
          <w:szCs w:val="24"/>
        </w:rPr>
        <w:tab/>
        <w:t>Supervisor and management costs</w:t>
      </w:r>
    </w:p>
    <w:p w:rsidR="005E7054" w:rsidRPr="00226A98" w:rsidRDefault="005E7054" w:rsidP="005E7054">
      <w:pPr>
        <w:pStyle w:val="bullet"/>
        <w:tabs>
          <w:tab w:val="left" w:pos="1418"/>
        </w:tabs>
        <w:ind w:left="709" w:hanging="709"/>
        <w:rPr>
          <w:rFonts w:asciiTheme="majorBidi" w:hAnsiTheme="majorBidi" w:cstheme="majorBidi"/>
          <w:sz w:val="24"/>
          <w:szCs w:val="24"/>
        </w:rPr>
      </w:pPr>
      <w:r w:rsidRPr="00226A98">
        <w:rPr>
          <w:rFonts w:asciiTheme="majorBidi" w:hAnsiTheme="majorBidi" w:cstheme="majorBidi"/>
          <w:sz w:val="24"/>
          <w:szCs w:val="24"/>
        </w:rPr>
        <w:tab/>
        <w:t>4</w:t>
      </w:r>
      <w:r w:rsidRPr="00226A98">
        <w:rPr>
          <w:rFonts w:asciiTheme="majorBidi" w:hAnsiTheme="majorBidi" w:cstheme="majorBidi"/>
          <w:sz w:val="24"/>
          <w:szCs w:val="24"/>
        </w:rPr>
        <w:tab/>
        <w:t>Telephony charges</w:t>
      </w:r>
    </w:p>
    <w:p w:rsidR="005E7054" w:rsidRPr="00226A98" w:rsidRDefault="005E7054" w:rsidP="005E7054">
      <w:pPr>
        <w:pStyle w:val="bullet"/>
        <w:tabs>
          <w:tab w:val="left" w:pos="1418"/>
        </w:tabs>
        <w:ind w:left="709" w:hanging="709"/>
        <w:rPr>
          <w:rFonts w:asciiTheme="majorBidi" w:hAnsiTheme="majorBidi" w:cstheme="majorBidi"/>
          <w:sz w:val="24"/>
          <w:szCs w:val="24"/>
        </w:rPr>
      </w:pPr>
      <w:r w:rsidRPr="00226A98">
        <w:rPr>
          <w:rFonts w:asciiTheme="majorBidi" w:hAnsiTheme="majorBidi" w:cstheme="majorBidi"/>
          <w:sz w:val="24"/>
          <w:szCs w:val="24"/>
        </w:rPr>
        <w:tab/>
        <w:t>5</w:t>
      </w:r>
      <w:r w:rsidRPr="00226A98">
        <w:rPr>
          <w:rFonts w:asciiTheme="majorBidi" w:hAnsiTheme="majorBidi" w:cstheme="majorBidi"/>
          <w:sz w:val="24"/>
          <w:szCs w:val="24"/>
        </w:rPr>
        <w:tab/>
        <w:t>Computer exchange lease costs</w:t>
      </w:r>
    </w:p>
    <w:p w:rsidR="005E7054" w:rsidRPr="00226A98" w:rsidRDefault="005E7054" w:rsidP="005E7054">
      <w:pPr>
        <w:rPr>
          <w:rFonts w:asciiTheme="majorBidi" w:hAnsiTheme="majorBidi" w:cstheme="majorBidi"/>
          <w:sz w:val="24"/>
          <w:szCs w:val="24"/>
        </w:rPr>
      </w:pPr>
    </w:p>
    <w:p w:rsidR="005E7054" w:rsidRPr="00226A98" w:rsidRDefault="005E7054" w:rsidP="005E7054">
      <w:pPr>
        <w:pStyle w:val="bulletsub"/>
        <w:tabs>
          <w:tab w:val="left" w:pos="1418"/>
        </w:tabs>
        <w:ind w:left="709" w:hanging="709"/>
        <w:rPr>
          <w:rFonts w:asciiTheme="majorBidi" w:hAnsiTheme="majorBidi" w:cstheme="majorBidi"/>
          <w:sz w:val="24"/>
          <w:szCs w:val="24"/>
        </w:rPr>
      </w:pPr>
      <w:r w:rsidRPr="00226A98">
        <w:rPr>
          <w:rFonts w:asciiTheme="majorBidi" w:hAnsiTheme="majorBidi" w:cstheme="majorBidi"/>
          <w:sz w:val="24"/>
          <w:szCs w:val="24"/>
        </w:rPr>
        <w:tab/>
        <w:t>A</w:t>
      </w:r>
      <w:r w:rsidRPr="00226A98">
        <w:rPr>
          <w:rFonts w:asciiTheme="majorBidi" w:hAnsiTheme="majorBidi" w:cstheme="majorBidi"/>
          <w:sz w:val="24"/>
          <w:szCs w:val="24"/>
        </w:rPr>
        <w:tab/>
        <w:t>1, 3 and 4</w:t>
      </w:r>
    </w:p>
    <w:p w:rsidR="005E7054" w:rsidRPr="00226A98" w:rsidRDefault="005E7054" w:rsidP="005E7054">
      <w:pPr>
        <w:pStyle w:val="bulletsub"/>
        <w:tabs>
          <w:tab w:val="left" w:pos="1418"/>
        </w:tabs>
        <w:ind w:left="709" w:hanging="709"/>
        <w:rPr>
          <w:rFonts w:asciiTheme="majorBidi" w:hAnsiTheme="majorBidi" w:cstheme="majorBidi"/>
          <w:sz w:val="24"/>
          <w:szCs w:val="24"/>
        </w:rPr>
      </w:pPr>
      <w:r w:rsidRPr="00226A98">
        <w:rPr>
          <w:rFonts w:asciiTheme="majorBidi" w:hAnsiTheme="majorBidi" w:cstheme="majorBidi"/>
          <w:sz w:val="24"/>
          <w:szCs w:val="24"/>
        </w:rPr>
        <w:tab/>
        <w:t>B</w:t>
      </w:r>
      <w:r w:rsidRPr="00226A98">
        <w:rPr>
          <w:rFonts w:asciiTheme="majorBidi" w:hAnsiTheme="majorBidi" w:cstheme="majorBidi"/>
          <w:sz w:val="24"/>
          <w:szCs w:val="24"/>
        </w:rPr>
        <w:tab/>
        <w:t>2 and 4</w:t>
      </w:r>
    </w:p>
    <w:p w:rsidR="005E7054" w:rsidRPr="00226A98" w:rsidRDefault="005E7054" w:rsidP="005E7054">
      <w:pPr>
        <w:pStyle w:val="bulletsub"/>
        <w:tabs>
          <w:tab w:val="left" w:pos="1418"/>
        </w:tabs>
        <w:ind w:left="709" w:hanging="709"/>
        <w:rPr>
          <w:rFonts w:asciiTheme="majorBidi" w:hAnsiTheme="majorBidi" w:cstheme="majorBidi"/>
          <w:sz w:val="24"/>
          <w:szCs w:val="24"/>
        </w:rPr>
      </w:pPr>
      <w:r w:rsidRPr="00226A98">
        <w:rPr>
          <w:rFonts w:asciiTheme="majorBidi" w:hAnsiTheme="majorBidi" w:cstheme="majorBidi"/>
          <w:sz w:val="24"/>
          <w:szCs w:val="24"/>
        </w:rPr>
        <w:tab/>
        <w:t>C</w:t>
      </w:r>
      <w:r w:rsidRPr="00226A98">
        <w:rPr>
          <w:rFonts w:asciiTheme="majorBidi" w:hAnsiTheme="majorBidi" w:cstheme="majorBidi"/>
          <w:sz w:val="24"/>
          <w:szCs w:val="24"/>
        </w:rPr>
        <w:tab/>
        <w:t>1, 3 and 5</w:t>
      </w:r>
    </w:p>
    <w:p w:rsidR="005E7054" w:rsidRPr="00226A98" w:rsidRDefault="005E7054" w:rsidP="005E7054">
      <w:pPr>
        <w:pStyle w:val="bulletsub"/>
        <w:tabs>
          <w:tab w:val="left" w:pos="1418"/>
        </w:tabs>
        <w:ind w:left="709" w:hanging="709"/>
        <w:rPr>
          <w:rFonts w:asciiTheme="majorBidi" w:hAnsiTheme="majorBidi" w:cstheme="majorBidi"/>
          <w:sz w:val="24"/>
          <w:szCs w:val="24"/>
        </w:rPr>
      </w:pPr>
      <w:r w:rsidRPr="00226A98">
        <w:rPr>
          <w:rFonts w:asciiTheme="majorBidi" w:hAnsiTheme="majorBidi" w:cstheme="majorBidi"/>
          <w:sz w:val="24"/>
          <w:szCs w:val="24"/>
        </w:rPr>
        <w:tab/>
        <w:t>D</w:t>
      </w:r>
      <w:r w:rsidRPr="00226A98">
        <w:rPr>
          <w:rFonts w:asciiTheme="majorBidi" w:hAnsiTheme="majorBidi" w:cstheme="majorBidi"/>
          <w:sz w:val="24"/>
          <w:szCs w:val="24"/>
        </w:rPr>
        <w:tab/>
        <w:t>All of them</w:t>
      </w:r>
    </w:p>
    <w:p w:rsidR="005E7054" w:rsidRPr="00226A98" w:rsidRDefault="005E7054" w:rsidP="005E7054">
      <w:pPr>
        <w:rPr>
          <w:rFonts w:asciiTheme="majorBidi" w:hAnsiTheme="majorBidi" w:cstheme="majorBidi"/>
          <w:sz w:val="24"/>
          <w:szCs w:val="24"/>
        </w:rPr>
      </w:pPr>
    </w:p>
    <w:p w:rsidR="005E7054" w:rsidRPr="00226A98" w:rsidRDefault="005E7054" w:rsidP="005E7054">
      <w:pPr>
        <w:rPr>
          <w:rFonts w:asciiTheme="majorBidi" w:hAnsiTheme="majorBidi" w:cstheme="majorBidi"/>
          <w:sz w:val="24"/>
          <w:szCs w:val="24"/>
        </w:rPr>
      </w:pPr>
    </w:p>
    <w:p w:rsidR="005E7054" w:rsidRPr="00226A98" w:rsidRDefault="005E7054" w:rsidP="005E7054">
      <w:pPr>
        <w:pStyle w:val="bullet"/>
        <w:tabs>
          <w:tab w:val="left" w:pos="1418"/>
        </w:tabs>
        <w:ind w:left="709" w:hanging="709"/>
        <w:rPr>
          <w:rFonts w:asciiTheme="majorBidi" w:hAnsiTheme="majorBidi" w:cstheme="majorBidi"/>
          <w:sz w:val="24"/>
          <w:szCs w:val="24"/>
        </w:rPr>
      </w:pPr>
      <w:r w:rsidRPr="00226A98">
        <w:rPr>
          <w:rFonts w:asciiTheme="majorBidi" w:hAnsiTheme="majorBidi" w:cstheme="majorBidi"/>
          <w:sz w:val="24"/>
          <w:szCs w:val="24"/>
        </w:rPr>
        <w:tab/>
        <w:t>Which of the costs would you classify as variable costs?</w:t>
      </w:r>
    </w:p>
    <w:p w:rsidR="005E7054" w:rsidRPr="00226A98" w:rsidRDefault="005E7054" w:rsidP="005E7054">
      <w:pPr>
        <w:pStyle w:val="NormalIndent"/>
        <w:rPr>
          <w:rFonts w:asciiTheme="majorBidi" w:hAnsiTheme="majorBidi" w:cstheme="majorBidi"/>
          <w:sz w:val="24"/>
          <w:szCs w:val="24"/>
        </w:rPr>
      </w:pPr>
    </w:p>
    <w:p w:rsidR="005E7054" w:rsidRPr="00226A98" w:rsidRDefault="005E7054" w:rsidP="005E7054">
      <w:pPr>
        <w:pStyle w:val="bulletsub"/>
        <w:tabs>
          <w:tab w:val="left" w:pos="1418"/>
        </w:tabs>
        <w:ind w:left="709" w:hanging="709"/>
        <w:rPr>
          <w:rFonts w:asciiTheme="majorBidi" w:hAnsiTheme="majorBidi" w:cstheme="majorBidi"/>
          <w:sz w:val="24"/>
          <w:szCs w:val="24"/>
        </w:rPr>
      </w:pPr>
      <w:r w:rsidRPr="00226A98">
        <w:rPr>
          <w:rFonts w:asciiTheme="majorBidi" w:hAnsiTheme="majorBidi" w:cstheme="majorBidi"/>
          <w:sz w:val="24"/>
          <w:szCs w:val="24"/>
        </w:rPr>
        <w:tab/>
        <w:t>A</w:t>
      </w:r>
      <w:r w:rsidRPr="00226A98">
        <w:rPr>
          <w:rFonts w:asciiTheme="majorBidi" w:hAnsiTheme="majorBidi" w:cstheme="majorBidi"/>
          <w:sz w:val="24"/>
          <w:szCs w:val="24"/>
        </w:rPr>
        <w:tab/>
        <w:t>1, 3 and 4</w:t>
      </w:r>
    </w:p>
    <w:p w:rsidR="005E7054" w:rsidRPr="00226A98" w:rsidRDefault="005E7054" w:rsidP="005E7054">
      <w:pPr>
        <w:pStyle w:val="bulletsub"/>
        <w:tabs>
          <w:tab w:val="left" w:pos="1418"/>
        </w:tabs>
        <w:ind w:left="709" w:firstLine="0"/>
        <w:rPr>
          <w:rFonts w:asciiTheme="majorBidi" w:hAnsiTheme="majorBidi" w:cstheme="majorBidi"/>
          <w:sz w:val="24"/>
          <w:szCs w:val="24"/>
        </w:rPr>
      </w:pPr>
      <w:r w:rsidRPr="00226A98">
        <w:rPr>
          <w:rFonts w:asciiTheme="majorBidi" w:hAnsiTheme="majorBidi" w:cstheme="majorBidi"/>
          <w:sz w:val="24"/>
          <w:szCs w:val="24"/>
        </w:rPr>
        <w:t>B</w:t>
      </w:r>
      <w:r w:rsidRPr="00226A98">
        <w:rPr>
          <w:rFonts w:asciiTheme="majorBidi" w:hAnsiTheme="majorBidi" w:cstheme="majorBidi"/>
          <w:sz w:val="24"/>
          <w:szCs w:val="24"/>
        </w:rPr>
        <w:tab/>
        <w:t>2 and 4</w:t>
      </w:r>
    </w:p>
    <w:p w:rsidR="005E7054" w:rsidRPr="00226A98" w:rsidRDefault="005E7054" w:rsidP="005E7054">
      <w:pPr>
        <w:pStyle w:val="bulletsub"/>
        <w:tabs>
          <w:tab w:val="left" w:pos="1418"/>
        </w:tabs>
        <w:ind w:left="709" w:hanging="709"/>
        <w:rPr>
          <w:rFonts w:asciiTheme="majorBidi" w:hAnsiTheme="majorBidi" w:cstheme="majorBidi"/>
          <w:sz w:val="24"/>
          <w:szCs w:val="24"/>
        </w:rPr>
      </w:pPr>
      <w:r w:rsidRPr="00226A98">
        <w:rPr>
          <w:rFonts w:asciiTheme="majorBidi" w:hAnsiTheme="majorBidi" w:cstheme="majorBidi"/>
          <w:sz w:val="24"/>
          <w:szCs w:val="24"/>
        </w:rPr>
        <w:tab/>
        <w:t>C</w:t>
      </w:r>
      <w:r w:rsidRPr="00226A98">
        <w:rPr>
          <w:rFonts w:asciiTheme="majorBidi" w:hAnsiTheme="majorBidi" w:cstheme="majorBidi"/>
          <w:sz w:val="24"/>
          <w:szCs w:val="24"/>
        </w:rPr>
        <w:tab/>
        <w:t>1, 3 and 5</w:t>
      </w:r>
    </w:p>
    <w:p w:rsidR="005E7054" w:rsidRPr="00226A98" w:rsidRDefault="005E7054" w:rsidP="005E7054">
      <w:pPr>
        <w:pStyle w:val="bulletsub"/>
        <w:tabs>
          <w:tab w:val="left" w:pos="1418"/>
        </w:tabs>
        <w:ind w:left="709" w:hanging="709"/>
        <w:rPr>
          <w:rFonts w:asciiTheme="majorBidi" w:hAnsiTheme="majorBidi" w:cstheme="majorBidi"/>
          <w:sz w:val="24"/>
          <w:szCs w:val="24"/>
        </w:rPr>
      </w:pPr>
      <w:r w:rsidRPr="00226A98">
        <w:rPr>
          <w:rFonts w:asciiTheme="majorBidi" w:hAnsiTheme="majorBidi" w:cstheme="majorBidi"/>
          <w:sz w:val="24"/>
          <w:szCs w:val="24"/>
        </w:rPr>
        <w:tab/>
        <w:t>D</w:t>
      </w:r>
      <w:r w:rsidRPr="00226A98">
        <w:rPr>
          <w:rFonts w:asciiTheme="majorBidi" w:hAnsiTheme="majorBidi" w:cstheme="majorBidi"/>
          <w:sz w:val="24"/>
          <w:szCs w:val="24"/>
        </w:rPr>
        <w:tab/>
        <w:t>All of them</w:t>
      </w:r>
    </w:p>
    <w:p w:rsidR="005E7054" w:rsidRPr="00226A98" w:rsidRDefault="005E7054" w:rsidP="005E7054">
      <w:pPr>
        <w:pStyle w:val="bulletsub"/>
        <w:tabs>
          <w:tab w:val="left" w:pos="1418"/>
        </w:tabs>
        <w:ind w:left="709" w:hanging="709"/>
        <w:rPr>
          <w:rFonts w:asciiTheme="majorBidi" w:hAnsiTheme="majorBidi" w:cstheme="majorBidi"/>
          <w:sz w:val="24"/>
          <w:szCs w:val="24"/>
        </w:rPr>
      </w:pPr>
    </w:p>
    <w:p w:rsidR="005E7054" w:rsidRPr="00226A98" w:rsidRDefault="005E7054" w:rsidP="005E7054">
      <w:pPr>
        <w:pStyle w:val="bullet"/>
        <w:ind w:left="0" w:firstLine="0"/>
        <w:rPr>
          <w:rFonts w:asciiTheme="majorBidi" w:hAnsiTheme="majorBidi" w:cstheme="majorBidi"/>
          <w:sz w:val="24"/>
          <w:szCs w:val="24"/>
        </w:rPr>
      </w:pPr>
      <w:r w:rsidRPr="00226A98">
        <w:rPr>
          <w:rFonts w:asciiTheme="majorBidi" w:hAnsiTheme="majorBidi" w:cstheme="majorBidi"/>
          <w:sz w:val="24"/>
          <w:szCs w:val="24"/>
        </w:rPr>
        <w:t xml:space="preserve">            Cost £</w:t>
      </w:r>
    </w:p>
    <w:p w:rsidR="005E7054" w:rsidRPr="00226A98" w:rsidRDefault="005E7054" w:rsidP="005E7054">
      <w:pPr>
        <w:tabs>
          <w:tab w:val="right" w:pos="9630"/>
        </w:tabs>
        <w:ind w:left="1134"/>
        <w:rPr>
          <w:rFonts w:asciiTheme="majorBidi" w:hAnsiTheme="majorBidi" w:cstheme="majorBidi"/>
          <w:sz w:val="24"/>
          <w:szCs w:val="24"/>
        </w:rPr>
      </w:pPr>
      <w:r w:rsidRPr="00226A98">
        <w:rPr>
          <w:rFonts w:asciiTheme="majorBidi" w:hAnsiTheme="majorBidi" w:cstheme="majorBidi"/>
          <w:noProof/>
          <w:sz w:val="24"/>
          <w:szCs w:val="24"/>
          <w:lang w:val="en-GB" w:eastAsia="en-GB"/>
        </w:rPr>
        <mc:AlternateContent>
          <mc:Choice Requires="wpg">
            <w:drawing>
              <wp:anchor distT="0" distB="0" distL="114300" distR="114300" simplePos="0" relativeHeight="251659264" behindDoc="0" locked="0" layoutInCell="1" allowOverlap="1" wp14:anchorId="3D7BB690" wp14:editId="4E1792F8">
                <wp:simplePos x="0" y="0"/>
                <wp:positionH relativeFrom="column">
                  <wp:posOffset>930910</wp:posOffset>
                </wp:positionH>
                <wp:positionV relativeFrom="paragraph">
                  <wp:posOffset>38100</wp:posOffset>
                </wp:positionV>
                <wp:extent cx="2524125" cy="2028825"/>
                <wp:effectExtent l="6985" t="9525" r="12065" b="9525"/>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524125" cy="2028825"/>
                          <a:chOff x="2385" y="11472"/>
                          <a:chExt cx="3975" cy="3195"/>
                        </a:xfrm>
                      </wpg:grpSpPr>
                      <wps:wsp>
                        <wps:cNvPr id="2" name="Line 3"/>
                        <wps:cNvCnPr/>
                        <wps:spPr bwMode="auto">
                          <a:xfrm>
                            <a:off x="2385" y="11472"/>
                            <a:ext cx="0" cy="319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 name="Line 4"/>
                        <wps:cNvCnPr/>
                        <wps:spPr bwMode="auto">
                          <a:xfrm>
                            <a:off x="2385" y="14667"/>
                            <a:ext cx="397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 name="Arc 5"/>
                        <wps:cNvSpPr>
                          <a:spLocks/>
                        </wps:cNvSpPr>
                        <wps:spPr bwMode="auto">
                          <a:xfrm flipH="1" flipV="1">
                            <a:off x="2580" y="11907"/>
                            <a:ext cx="2985" cy="2550"/>
                          </a:xfrm>
                          <a:custGeom>
                            <a:avLst/>
                            <a:gdLst>
                              <a:gd name="G0" fmla="+- 0 0 0"/>
                              <a:gd name="G1" fmla="+- 21600 0 0"/>
                              <a:gd name="G2" fmla="+- 21600 0 0"/>
                              <a:gd name="T0" fmla="*/ 0 w 21600"/>
                              <a:gd name="T1" fmla="*/ 0 h 21600"/>
                              <a:gd name="T2" fmla="*/ 21600 w 21600"/>
                              <a:gd name="T3" fmla="*/ 21600 h 21600"/>
                              <a:gd name="T4" fmla="*/ 0 w 21600"/>
                              <a:gd name="T5" fmla="*/ 21600 h 21600"/>
                            </a:gdLst>
                            <a:ahLst/>
                            <a:cxnLst>
                              <a:cxn ang="0">
                                <a:pos x="T0" y="T1"/>
                              </a:cxn>
                              <a:cxn ang="0">
                                <a:pos x="T2" y="T3"/>
                              </a:cxn>
                              <a:cxn ang="0">
                                <a:pos x="T4" y="T5"/>
                              </a:cxn>
                            </a:cxnLst>
                            <a:rect l="0" t="0" r="r" b="b"/>
                            <a:pathLst>
                              <a:path w="21600" h="21600" fill="none" extrusionOk="0">
                                <a:moveTo>
                                  <a:pt x="-1" y="0"/>
                                </a:moveTo>
                                <a:cubicBezTo>
                                  <a:pt x="11929" y="0"/>
                                  <a:pt x="21600" y="9670"/>
                                  <a:pt x="21600" y="21600"/>
                                </a:cubicBezTo>
                              </a:path>
                              <a:path w="21600" h="21600" stroke="0" extrusionOk="0">
                                <a:moveTo>
                                  <a:pt x="-1" y="0"/>
                                </a:moveTo>
                                <a:cubicBezTo>
                                  <a:pt x="11929" y="0"/>
                                  <a:pt x="21600" y="9670"/>
                                  <a:pt x="21600" y="21600"/>
                                </a:cubicBezTo>
                                <a:lnTo>
                                  <a:pt x="0" y="21600"/>
                                </a:lnTo>
                                <a:close/>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BBAF379" id="Group 1" o:spid="_x0000_s1026" style="position:absolute;margin-left:73.3pt;margin-top:3pt;width:198.75pt;height:159.75pt;z-index:251659264" coordorigin="2385,11472" coordsize="3975,31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pD7YeQQAACoPAAAOAAAAZHJzL2Uyb0RvYy54bWzsV21v4zYM/j5g/0Hwxw2pX+K82Gh66JK2&#10;N6B3V+C6fVdsOTZqS57kNOkN++8jKdtxc+nd0A0D9pICqRw+psiHFEmdv9lXJXsU2hRKLhz/zHOY&#10;kIlKC7lZOD/dX4/mDjMNlykvlRQL50kY583Ft9+c7+pYBCpXZSo0AyXSxLt64eRNU8eua5JcVNyc&#10;qVpIEGZKV7yBR71xU813oL0q3cDzpu5O6bTWKhHGwK8rK3QuSH+WiaT5kGVGNKxcOGBbQ9+avtf4&#10;7V6c83ijeZ0XSWsGf4UVFS8kbNqrWvGGs60uPlNVFYlWRmXNWaIqV2VZkQjyAbzxvSNvbrTa1uTL&#10;Jt5t6p4moPaIp1erTd4/3mlWpBA7h0leQYhoV+YjNbt6EwPiRtcf6ztt/YPlrUoeDIjdYzk+byyY&#10;rXfvVArq+LZRRM0+0xWqAKfZniLw1EdA7BuWwI/BJAj9YOKwBGSBF8zn8EAxSnIIJL4XjOcgB7Hv&#10;h7OgE161CsbRrH177Ef0qstjuzNZ21qHrkHCmQOn5s9x+jHntaBQGWSs5TToOL0tpGBjSykBlvJO&#10;E8EmNkDtV9k65XVHGuQ10vWZwzyutWluhKoYLhZOCVZQKPjjrWkwgAcIRkaq66Isie5Sst3CiSZA&#10;P0qMKosUhfSgN+tlqdkjx0NFH/QMlD2DQfLKlJTlgqdX7brhRWnXgC8l6gM/wJx2ZU/Nr5EXXc2v&#10;5uEoDKZXo9BbrUaX18twNL32Z5PVeLVcrvzf0DQ/jPMiTYVE67oT7Id/LJptLbFnrz/DPQ3uc+3k&#10;Ihjb/SejIatsCG1KrVX6RJGl3yHB/qZMGz/LtPAvybRwOp2hIooQHc/D6aLK2R+tQxr9n2lnJ2vx&#10;vyfTwi7TLnXCqMLiCYCa17UIM+wPA0l3UE7XOpaVRf2W2hCufsYVpl7bLYLJHMocVf3IO8rKIMKO&#10;QB1jMjlOzGRrSyDq6soetOm0rTibtOt6oD6rSmj+34+Yh3829Q8AaJA9IPCn3kkQVPyvgu77rb5z&#10;YaMdI21H29332xEoPw3qtwOQtekFbVAfrF098AWNEN4e+KJtQHcPstsOtEFV6OnluW00PE72sqUc&#10;VozjeOhRgGtlsK0jKRBecNu2EkBhyF4Ag98Ipo4K+30ZDC4huJsGCGxfai3SMCYeD4jaYTAgrm1U&#10;at6gI2gQLrE12pixvF9l0H8WjoQpF0bgfaO3OBJ/eOjcrNSjuFekoUF/RxBfsKpL14M42a6L5Afx&#10;aQj2/SiIDniwgnS0NoCaaDpr8/VYYjEtpwPVQAC68kWXTKPVA4xwEJp/gEc4TgxJswk19L+TJ6Uy&#10;wlJiOWjJoBBjZgxqRj8MoPr/7kz0bLIzwwHwmj7tqR3AXj08Ma3sNQ2ulbDIlf7ksB1c0RaO+WXL&#10;NZyv8kcJ83rkhyEEuaGHcDIL4EEPJeuhhMsEVC2cxoHqg8tlY++B21oXmxx2sg1Hqku4sWQFzcfY&#10;s+xIB0MfPtBERzcJuJDRINheHvHGN3wm/OGKe/E7AAAA//8DAFBLAwQUAAYACAAAACEAh118md8A&#10;AAAJAQAADwAAAGRycy9kb3ducmV2LnhtbEyPQUvDQBSE74L/YXmCN7tJmwSJ2ZRS1FMRbAXx9pp9&#10;TUKzuyG7TdJ/7/Nkj8MMM98U69l0YqTBt84qiBcRCLKV062tFXwd3p6eQfiAVmPnLCm4kod1eX9X&#10;YK7dZD9p3IdacIn1OSpoQuhzKX3VkEG/cD1Z9k5uMBhYDrXUA05cbjq5jKJMGmwtLzTY07ah6ry/&#10;GAXvE06bVfw67s6n7fXnkH5872JS6vFh3ryACDSH/zD84TM6lMx0dBervehYJ1nGUQUZX2I/TZIY&#10;xFHBapmmIMtC3j4ofwEAAP//AwBQSwECLQAUAAYACAAAACEAtoM4kv4AAADhAQAAEwAAAAAAAAAA&#10;AAAAAAAAAAAAW0NvbnRlbnRfVHlwZXNdLnhtbFBLAQItABQABgAIAAAAIQA4/SH/1gAAAJQBAAAL&#10;AAAAAAAAAAAAAAAAAC8BAABfcmVscy8ucmVsc1BLAQItABQABgAIAAAAIQC7pD7YeQQAACoPAAAO&#10;AAAAAAAAAAAAAAAAAC4CAABkcnMvZTJvRG9jLnhtbFBLAQItABQABgAIAAAAIQCHXXyZ3wAAAAkB&#10;AAAPAAAAAAAAAAAAAAAAANMGAABkcnMvZG93bnJldi54bWxQSwUGAAAAAAQABADzAAAA3wcAAAAA&#10;">
                <v:line id="Line 3" o:spid="_x0000_s1027" style="position:absolute;visibility:visible;mso-wrap-style:square" from="2385,11472" to="2385,1466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v2JR8QAAADaAAAADwAAAGRycy9kb3ducmV2LnhtbESPQWvCQBSE74L/YXlCb7rRQijRVUQp&#10;aA+lWkGPz+wziWbfht1tkv77bqHQ4zAz3zCLVW9q0ZLzlWUF00kCgji3uuJCwenzdfwCwgdkjbVl&#10;UvBNHlbL4WCBmbYdH6g9hkJECPsMFZQhNJmUPi/JoJ/Yhjh6N+sMhihdIbXDLsJNLWdJkkqDFceF&#10;EhvalJQ/jl9GwfvzR9qu92+7/rxPr/n2cL3cO6fU06hfz0EE6sN/+K+90wpm8Hsl3gC5/A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YlHxAAAANoAAAAPAAAAAAAAAAAA&#10;AAAAAKECAABkcnMvZG93bnJldi54bWxQSwUGAAAAAAQABAD5AAAAkgMAAAAA&#10;"/>
                <v:line id="Line 4" o:spid="_x0000_s1028" style="position:absolute;visibility:visible;mso-wrap-style:square" from="2385,14667" to="6360,1466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bEs3MQAAADaAAAADwAAAGRycy9kb3ducmV2LnhtbESPQWvCQBSE74L/YXlCb7qxQijRVUQp&#10;aA+lWkGPz+wziWbfht1tkv77bqHQ4zAz3zCLVW9q0ZLzlWUF00kCgji3uuJCwenzdfwCwgdkjbVl&#10;UvBNHlbL4WCBmbYdH6g9hkJECPsMFZQhNJmUPi/JoJ/Yhjh6N+sMhihdIbXDLsJNLZ+TJJUGK44L&#10;JTa0KSl/HL+MgvfZR9qu92+7/rxPr/n2cL3cO6fU06hfz0EE6sN/+K+90wpm8Hsl3gC5/A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RsSzcxAAAANoAAAAPAAAAAAAAAAAA&#10;AAAAAKECAABkcnMvZG93bnJldi54bWxQSwUGAAAAAAQABAD5AAAAkgMAAAAA&#10;"/>
                <v:shape id="Arc 5" o:spid="_x0000_s1029" style="position:absolute;left:2580;top:11907;width:2985;height:2550;flip:x y;visibility:visible;mso-wrap-style:square;v-text-anchor:top" coordsize="21600,216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RhF9cMA&#10;AADaAAAADwAAAGRycy9kb3ducmV2LnhtbESPQYvCMBSE7wv+h/AEb2vqIrJUo2jBxYV1oerF27N5&#10;tsXmpTSx1n9vBMHjMDPfMLNFZyrRUuNKywpGwwgEcWZ1ybmCw379+Q3CeWSNlWVScCcHi3nvY4ax&#10;tjdOqd35XAQIuxgVFN7XsZQuK8igG9qaOHhn2xj0QTa51A3eAtxU8iuKJtJgyWGhwJqSgrLL7moU&#10;pEf9v01Om2uy+pGT9vSX3s+/qVKDfrecgvDU+Xf41d5oBWN4Xgk3QM4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ERhF9cMAAADaAAAADwAAAAAAAAAAAAAAAACYAgAAZHJzL2Rv&#10;d25yZXYueG1sUEsFBgAAAAAEAAQA9QAAAIgDAAAAAA==&#10;" path="m-1,nfc11929,,21600,9670,21600,21600em-1,nsc11929,,21600,9670,21600,21600l,21600,-1,xe" filled="f">
                  <v:path arrowok="t" o:extrusionok="f" o:connecttype="custom" o:connectlocs="0,0;2985,2550;0,2550" o:connectangles="0,0,0"/>
                </v:shape>
              </v:group>
            </w:pict>
          </mc:Fallback>
        </mc:AlternateContent>
      </w:r>
    </w:p>
    <w:p w:rsidR="005E7054" w:rsidRPr="00226A98" w:rsidRDefault="005E7054" w:rsidP="005E7054">
      <w:pPr>
        <w:tabs>
          <w:tab w:val="right" w:pos="9630"/>
        </w:tabs>
        <w:ind w:left="1134"/>
        <w:rPr>
          <w:rFonts w:asciiTheme="majorBidi" w:hAnsiTheme="majorBidi" w:cstheme="majorBidi"/>
          <w:sz w:val="24"/>
          <w:szCs w:val="24"/>
        </w:rPr>
      </w:pPr>
    </w:p>
    <w:p w:rsidR="005E7054" w:rsidRPr="00226A98" w:rsidRDefault="005E7054" w:rsidP="005E7054">
      <w:pPr>
        <w:pStyle w:val="BodyTextIndentSub"/>
        <w:tabs>
          <w:tab w:val="clear" w:pos="9605"/>
          <w:tab w:val="right" w:pos="9630"/>
        </w:tabs>
        <w:spacing w:after="0"/>
        <w:rPr>
          <w:rFonts w:asciiTheme="majorBidi" w:hAnsiTheme="majorBidi" w:cstheme="majorBidi"/>
          <w:sz w:val="24"/>
          <w:szCs w:val="24"/>
        </w:rPr>
      </w:pPr>
      <w:r w:rsidRPr="00226A98">
        <w:rPr>
          <w:rFonts w:asciiTheme="majorBidi" w:hAnsiTheme="majorBidi" w:cstheme="majorBidi"/>
          <w:sz w:val="24"/>
          <w:szCs w:val="24"/>
        </w:rPr>
        <w:t xml:space="preserve">      5,000</w:t>
      </w:r>
    </w:p>
    <w:p w:rsidR="005E7054" w:rsidRPr="00226A98" w:rsidRDefault="005E7054" w:rsidP="005E7054">
      <w:pPr>
        <w:tabs>
          <w:tab w:val="right" w:pos="9630"/>
        </w:tabs>
        <w:ind w:left="1134"/>
        <w:rPr>
          <w:rFonts w:asciiTheme="majorBidi" w:hAnsiTheme="majorBidi" w:cstheme="majorBidi"/>
          <w:sz w:val="24"/>
          <w:szCs w:val="24"/>
        </w:rPr>
      </w:pPr>
    </w:p>
    <w:p w:rsidR="005E7054" w:rsidRPr="00226A98" w:rsidRDefault="005E7054" w:rsidP="005E7054">
      <w:pPr>
        <w:tabs>
          <w:tab w:val="right" w:pos="9630"/>
        </w:tabs>
        <w:ind w:left="1134"/>
        <w:rPr>
          <w:rFonts w:asciiTheme="majorBidi" w:hAnsiTheme="majorBidi" w:cstheme="majorBidi"/>
          <w:sz w:val="24"/>
          <w:szCs w:val="24"/>
        </w:rPr>
      </w:pPr>
    </w:p>
    <w:p w:rsidR="005E7054" w:rsidRPr="00226A98" w:rsidRDefault="005E7054" w:rsidP="005E7054">
      <w:pPr>
        <w:tabs>
          <w:tab w:val="right" w:pos="9630"/>
        </w:tabs>
        <w:ind w:left="1134"/>
        <w:rPr>
          <w:rFonts w:asciiTheme="majorBidi" w:hAnsiTheme="majorBidi" w:cstheme="majorBidi"/>
          <w:sz w:val="24"/>
          <w:szCs w:val="24"/>
        </w:rPr>
      </w:pPr>
    </w:p>
    <w:p w:rsidR="005E7054" w:rsidRPr="00226A98" w:rsidRDefault="005E7054" w:rsidP="005E7054">
      <w:pPr>
        <w:tabs>
          <w:tab w:val="right" w:pos="9630"/>
        </w:tabs>
        <w:ind w:left="1134"/>
        <w:rPr>
          <w:rFonts w:asciiTheme="majorBidi" w:hAnsiTheme="majorBidi" w:cstheme="majorBidi"/>
          <w:sz w:val="24"/>
          <w:szCs w:val="24"/>
        </w:rPr>
      </w:pPr>
    </w:p>
    <w:p w:rsidR="005E7054" w:rsidRPr="00226A98" w:rsidRDefault="005E7054" w:rsidP="005E7054">
      <w:pPr>
        <w:tabs>
          <w:tab w:val="right" w:pos="9630"/>
        </w:tabs>
        <w:ind w:left="1134"/>
        <w:rPr>
          <w:rFonts w:asciiTheme="majorBidi" w:hAnsiTheme="majorBidi" w:cstheme="majorBidi"/>
          <w:sz w:val="24"/>
          <w:szCs w:val="24"/>
        </w:rPr>
      </w:pPr>
    </w:p>
    <w:p w:rsidR="005E7054" w:rsidRPr="00226A98" w:rsidRDefault="005E7054" w:rsidP="005E7054">
      <w:pPr>
        <w:tabs>
          <w:tab w:val="right" w:pos="9630"/>
        </w:tabs>
        <w:ind w:left="1134"/>
        <w:rPr>
          <w:rFonts w:asciiTheme="majorBidi" w:hAnsiTheme="majorBidi" w:cstheme="majorBidi"/>
          <w:sz w:val="24"/>
          <w:szCs w:val="24"/>
        </w:rPr>
      </w:pPr>
    </w:p>
    <w:p w:rsidR="005E7054" w:rsidRPr="00226A98" w:rsidRDefault="005E7054" w:rsidP="005E7054">
      <w:pPr>
        <w:tabs>
          <w:tab w:val="right" w:pos="9630"/>
        </w:tabs>
        <w:ind w:left="1134"/>
        <w:rPr>
          <w:rFonts w:asciiTheme="majorBidi" w:hAnsiTheme="majorBidi" w:cstheme="majorBidi"/>
          <w:sz w:val="24"/>
          <w:szCs w:val="24"/>
        </w:rPr>
      </w:pPr>
    </w:p>
    <w:p w:rsidR="005E7054" w:rsidRPr="00226A98" w:rsidRDefault="005E7054" w:rsidP="005E7054">
      <w:pPr>
        <w:tabs>
          <w:tab w:val="right" w:pos="9630"/>
        </w:tabs>
        <w:ind w:left="1134"/>
        <w:rPr>
          <w:rFonts w:asciiTheme="majorBidi" w:hAnsiTheme="majorBidi" w:cstheme="majorBidi"/>
          <w:sz w:val="24"/>
          <w:szCs w:val="24"/>
        </w:rPr>
      </w:pPr>
    </w:p>
    <w:p w:rsidR="005E7054" w:rsidRPr="00226A98" w:rsidRDefault="005E7054" w:rsidP="005E7054">
      <w:pPr>
        <w:tabs>
          <w:tab w:val="right" w:pos="9630"/>
        </w:tabs>
        <w:ind w:left="1134"/>
        <w:rPr>
          <w:rFonts w:asciiTheme="majorBidi" w:hAnsiTheme="majorBidi" w:cstheme="majorBidi"/>
          <w:sz w:val="24"/>
          <w:szCs w:val="24"/>
        </w:rPr>
      </w:pPr>
    </w:p>
    <w:p w:rsidR="005E7054" w:rsidRPr="00226A98" w:rsidRDefault="005E7054" w:rsidP="005E7054">
      <w:pPr>
        <w:tabs>
          <w:tab w:val="right" w:pos="9630"/>
        </w:tabs>
        <w:ind w:left="1134"/>
        <w:rPr>
          <w:rFonts w:asciiTheme="majorBidi" w:hAnsiTheme="majorBidi" w:cstheme="majorBidi"/>
          <w:sz w:val="24"/>
          <w:szCs w:val="24"/>
        </w:rPr>
      </w:pPr>
    </w:p>
    <w:p w:rsidR="005E7054" w:rsidRPr="00226A98" w:rsidRDefault="005E7054" w:rsidP="005E7054">
      <w:pPr>
        <w:tabs>
          <w:tab w:val="right" w:pos="9630"/>
        </w:tabs>
        <w:ind w:left="1134"/>
        <w:rPr>
          <w:rFonts w:asciiTheme="majorBidi" w:hAnsiTheme="majorBidi" w:cstheme="majorBidi"/>
          <w:sz w:val="24"/>
          <w:szCs w:val="24"/>
        </w:rPr>
      </w:pPr>
    </w:p>
    <w:p w:rsidR="005E7054" w:rsidRPr="00226A98" w:rsidRDefault="005E7054" w:rsidP="005E7054">
      <w:pPr>
        <w:tabs>
          <w:tab w:val="right" w:pos="9630"/>
        </w:tabs>
        <w:ind w:left="1134"/>
        <w:rPr>
          <w:rFonts w:asciiTheme="majorBidi" w:hAnsiTheme="majorBidi" w:cstheme="majorBidi"/>
          <w:sz w:val="24"/>
          <w:szCs w:val="24"/>
        </w:rPr>
      </w:pPr>
      <w:r w:rsidRPr="00226A98">
        <w:rPr>
          <w:rFonts w:asciiTheme="majorBidi" w:hAnsiTheme="majorBidi" w:cstheme="majorBidi"/>
          <w:sz w:val="24"/>
          <w:szCs w:val="24"/>
        </w:rPr>
        <w:t>0</w:t>
      </w:r>
    </w:p>
    <w:p w:rsidR="005E7054" w:rsidRPr="00226A98" w:rsidRDefault="005E7054" w:rsidP="005E7054">
      <w:pPr>
        <w:tabs>
          <w:tab w:val="right" w:pos="9630"/>
        </w:tabs>
        <w:ind w:firstLine="2552"/>
        <w:rPr>
          <w:rFonts w:asciiTheme="majorBidi" w:hAnsiTheme="majorBidi" w:cstheme="majorBidi"/>
          <w:sz w:val="24"/>
          <w:szCs w:val="24"/>
        </w:rPr>
      </w:pPr>
      <w:r w:rsidRPr="00226A98">
        <w:rPr>
          <w:rFonts w:asciiTheme="majorBidi" w:hAnsiTheme="majorBidi" w:cstheme="majorBidi"/>
          <w:sz w:val="24"/>
          <w:szCs w:val="24"/>
        </w:rPr>
        <w:t>Activity level</w:t>
      </w:r>
    </w:p>
    <w:p w:rsidR="005E7054" w:rsidRPr="00226A98" w:rsidRDefault="005E7054" w:rsidP="005E7054">
      <w:pPr>
        <w:tabs>
          <w:tab w:val="left" w:pos="1985"/>
          <w:tab w:val="right" w:pos="9630"/>
        </w:tabs>
        <w:ind w:left="1134"/>
        <w:rPr>
          <w:rFonts w:asciiTheme="majorBidi" w:hAnsiTheme="majorBidi" w:cstheme="majorBidi"/>
          <w:sz w:val="24"/>
          <w:szCs w:val="24"/>
        </w:rPr>
      </w:pPr>
      <w:r w:rsidRPr="00226A98">
        <w:rPr>
          <w:rFonts w:asciiTheme="majorBidi" w:hAnsiTheme="majorBidi" w:cstheme="majorBidi"/>
          <w:sz w:val="24"/>
          <w:szCs w:val="24"/>
        </w:rPr>
        <w:tab/>
        <w:t>(</w:t>
      </w:r>
      <w:proofErr w:type="gramStart"/>
      <w:r w:rsidRPr="00226A98">
        <w:rPr>
          <w:rFonts w:asciiTheme="majorBidi" w:hAnsiTheme="majorBidi" w:cstheme="majorBidi"/>
          <w:sz w:val="24"/>
          <w:szCs w:val="24"/>
        </w:rPr>
        <w:t>number</w:t>
      </w:r>
      <w:proofErr w:type="gramEnd"/>
      <w:r w:rsidRPr="00226A98">
        <w:rPr>
          <w:rFonts w:asciiTheme="majorBidi" w:hAnsiTheme="majorBidi" w:cstheme="majorBidi"/>
          <w:sz w:val="24"/>
          <w:szCs w:val="24"/>
        </w:rPr>
        <w:t xml:space="preserve"> of widgets produced)</w:t>
      </w:r>
    </w:p>
    <w:p w:rsidR="005E7054" w:rsidRPr="00226A98" w:rsidRDefault="005E7054" w:rsidP="005E7054">
      <w:pPr>
        <w:pStyle w:val="BodyText"/>
        <w:rPr>
          <w:rFonts w:asciiTheme="majorBidi" w:hAnsiTheme="majorBidi" w:cstheme="majorBidi"/>
          <w:sz w:val="24"/>
          <w:szCs w:val="24"/>
        </w:rPr>
      </w:pPr>
    </w:p>
    <w:p w:rsidR="005E7054" w:rsidRPr="00226A98" w:rsidRDefault="005E7054" w:rsidP="005E7054">
      <w:pPr>
        <w:pStyle w:val="BodyText"/>
        <w:rPr>
          <w:rFonts w:asciiTheme="majorBidi" w:hAnsiTheme="majorBidi" w:cstheme="majorBidi"/>
          <w:sz w:val="24"/>
          <w:szCs w:val="24"/>
        </w:rPr>
      </w:pPr>
    </w:p>
    <w:p w:rsidR="005E7054" w:rsidRPr="00226A98" w:rsidRDefault="005E7054" w:rsidP="005E7054">
      <w:pPr>
        <w:pStyle w:val="BodyText"/>
        <w:ind w:left="709"/>
        <w:rPr>
          <w:rFonts w:asciiTheme="majorBidi" w:hAnsiTheme="majorBidi" w:cstheme="majorBidi"/>
          <w:sz w:val="24"/>
          <w:szCs w:val="24"/>
        </w:rPr>
      </w:pPr>
      <w:r w:rsidRPr="00226A98">
        <w:rPr>
          <w:rFonts w:asciiTheme="majorBidi" w:hAnsiTheme="majorBidi" w:cstheme="majorBidi"/>
          <w:sz w:val="24"/>
          <w:szCs w:val="24"/>
        </w:rPr>
        <w:t>Which of the following descriptions best suits the graph?</w:t>
      </w:r>
    </w:p>
    <w:p w:rsidR="005E7054" w:rsidRPr="00226A98" w:rsidRDefault="005E7054" w:rsidP="005E7054">
      <w:pPr>
        <w:pStyle w:val="BodyText"/>
        <w:ind w:left="709"/>
        <w:rPr>
          <w:rFonts w:asciiTheme="majorBidi" w:hAnsiTheme="majorBidi" w:cstheme="majorBidi"/>
          <w:sz w:val="24"/>
          <w:szCs w:val="24"/>
        </w:rPr>
      </w:pPr>
    </w:p>
    <w:p w:rsidR="005E7054" w:rsidRPr="00226A98" w:rsidRDefault="005E7054" w:rsidP="005E7054">
      <w:pPr>
        <w:pStyle w:val="BodyText"/>
        <w:ind w:left="709"/>
        <w:rPr>
          <w:rFonts w:asciiTheme="majorBidi" w:hAnsiTheme="majorBidi" w:cstheme="majorBidi"/>
          <w:sz w:val="24"/>
          <w:szCs w:val="24"/>
        </w:rPr>
      </w:pPr>
      <w:r w:rsidRPr="00226A98">
        <w:rPr>
          <w:rFonts w:asciiTheme="majorBidi" w:hAnsiTheme="majorBidi" w:cstheme="majorBidi"/>
          <w:sz w:val="24"/>
          <w:szCs w:val="24"/>
        </w:rPr>
        <w:t>A</w:t>
      </w:r>
      <w:r w:rsidRPr="00226A98">
        <w:rPr>
          <w:rFonts w:asciiTheme="majorBidi" w:hAnsiTheme="majorBidi" w:cstheme="majorBidi"/>
          <w:sz w:val="24"/>
          <w:szCs w:val="24"/>
        </w:rPr>
        <w:tab/>
        <w:t>Total fixed costs</w:t>
      </w:r>
    </w:p>
    <w:p w:rsidR="005E7054" w:rsidRPr="00226A98" w:rsidRDefault="005E7054" w:rsidP="005E7054">
      <w:pPr>
        <w:pStyle w:val="BodyText"/>
        <w:ind w:left="709"/>
        <w:rPr>
          <w:rFonts w:asciiTheme="majorBidi" w:hAnsiTheme="majorBidi" w:cstheme="majorBidi"/>
          <w:sz w:val="24"/>
          <w:szCs w:val="24"/>
        </w:rPr>
      </w:pPr>
      <w:r w:rsidRPr="00226A98">
        <w:rPr>
          <w:rFonts w:asciiTheme="majorBidi" w:hAnsiTheme="majorBidi" w:cstheme="majorBidi"/>
          <w:sz w:val="24"/>
          <w:szCs w:val="24"/>
        </w:rPr>
        <w:t>B</w:t>
      </w:r>
      <w:r w:rsidRPr="00226A98">
        <w:rPr>
          <w:rFonts w:asciiTheme="majorBidi" w:hAnsiTheme="majorBidi" w:cstheme="majorBidi"/>
          <w:sz w:val="24"/>
          <w:szCs w:val="24"/>
        </w:rPr>
        <w:tab/>
        <w:t>Total variable costs</w:t>
      </w:r>
    </w:p>
    <w:p w:rsidR="005E7054" w:rsidRPr="00226A98" w:rsidRDefault="005E7054" w:rsidP="005E7054">
      <w:pPr>
        <w:pStyle w:val="BodyText"/>
        <w:ind w:left="709"/>
        <w:rPr>
          <w:rFonts w:asciiTheme="majorBidi" w:hAnsiTheme="majorBidi" w:cstheme="majorBidi"/>
          <w:sz w:val="24"/>
          <w:szCs w:val="24"/>
        </w:rPr>
      </w:pPr>
      <w:r w:rsidRPr="00226A98">
        <w:rPr>
          <w:rFonts w:asciiTheme="majorBidi" w:hAnsiTheme="majorBidi" w:cstheme="majorBidi"/>
          <w:sz w:val="24"/>
          <w:szCs w:val="24"/>
        </w:rPr>
        <w:t>C</w:t>
      </w:r>
      <w:r w:rsidRPr="00226A98">
        <w:rPr>
          <w:rFonts w:asciiTheme="majorBidi" w:hAnsiTheme="majorBidi" w:cstheme="majorBidi"/>
          <w:sz w:val="24"/>
          <w:szCs w:val="24"/>
        </w:rPr>
        <w:tab/>
        <w:t>Variable costs/unit</w:t>
      </w:r>
    </w:p>
    <w:p w:rsidR="005E7054" w:rsidRPr="00226A98" w:rsidRDefault="005E7054" w:rsidP="005E7054">
      <w:pPr>
        <w:pStyle w:val="BodyText"/>
        <w:ind w:left="709"/>
        <w:rPr>
          <w:rFonts w:asciiTheme="majorBidi" w:hAnsiTheme="majorBidi" w:cstheme="majorBidi"/>
          <w:sz w:val="24"/>
          <w:szCs w:val="24"/>
        </w:rPr>
      </w:pPr>
      <w:r w:rsidRPr="00226A98">
        <w:rPr>
          <w:rFonts w:asciiTheme="majorBidi" w:hAnsiTheme="majorBidi" w:cstheme="majorBidi"/>
          <w:sz w:val="24"/>
          <w:szCs w:val="24"/>
        </w:rPr>
        <w:t>D</w:t>
      </w:r>
      <w:r w:rsidRPr="00226A98">
        <w:rPr>
          <w:rFonts w:asciiTheme="majorBidi" w:hAnsiTheme="majorBidi" w:cstheme="majorBidi"/>
          <w:sz w:val="24"/>
          <w:szCs w:val="24"/>
        </w:rPr>
        <w:tab/>
        <w:t>Fixed costs/unit</w:t>
      </w:r>
    </w:p>
    <w:tbl>
      <w:tblPr>
        <w:tblW w:w="9036" w:type="dxa"/>
        <w:tblLayout w:type="fixed"/>
        <w:tblLook w:val="04A0" w:firstRow="1" w:lastRow="0" w:firstColumn="1" w:lastColumn="0" w:noHBand="0" w:noVBand="1"/>
      </w:tblPr>
      <w:tblGrid>
        <w:gridCol w:w="399"/>
        <w:gridCol w:w="984"/>
        <w:gridCol w:w="2673"/>
        <w:gridCol w:w="4980"/>
      </w:tblGrid>
      <w:tr w:rsidR="003979FC" w:rsidRPr="00226A98" w:rsidTr="001B6628">
        <w:trPr>
          <w:trHeight w:val="704"/>
        </w:trPr>
        <w:tc>
          <w:tcPr>
            <w:tcW w:w="399" w:type="dxa"/>
          </w:tcPr>
          <w:p w:rsidR="003979FC" w:rsidRPr="00226A98" w:rsidRDefault="003979FC" w:rsidP="00172549">
            <w:pPr>
              <w:widowControl/>
              <w:overflowPunct/>
              <w:autoSpaceDE/>
              <w:autoSpaceDN/>
              <w:adjustRightInd/>
              <w:spacing w:after="200" w:line="276" w:lineRule="auto"/>
              <w:rPr>
                <w:rFonts w:asciiTheme="majorBidi" w:hAnsiTheme="majorBidi" w:cstheme="majorBidi"/>
                <w:sz w:val="24"/>
                <w:szCs w:val="24"/>
              </w:rPr>
            </w:pPr>
          </w:p>
        </w:tc>
        <w:tc>
          <w:tcPr>
            <w:tcW w:w="984" w:type="dxa"/>
          </w:tcPr>
          <w:p w:rsidR="003979FC" w:rsidRPr="00226A98" w:rsidRDefault="003979FC">
            <w:pPr>
              <w:jc w:val="both"/>
              <w:rPr>
                <w:rFonts w:asciiTheme="majorBidi" w:hAnsiTheme="majorBidi" w:cstheme="majorBidi"/>
                <w:sz w:val="24"/>
                <w:szCs w:val="24"/>
              </w:rPr>
            </w:pPr>
          </w:p>
        </w:tc>
        <w:tc>
          <w:tcPr>
            <w:tcW w:w="2673" w:type="dxa"/>
          </w:tcPr>
          <w:p w:rsidR="003979FC" w:rsidRPr="00226A98" w:rsidRDefault="003979FC" w:rsidP="007C0ACE">
            <w:pPr>
              <w:jc w:val="both"/>
              <w:rPr>
                <w:rFonts w:asciiTheme="majorBidi" w:hAnsiTheme="majorBidi" w:cstheme="majorBidi"/>
                <w:sz w:val="24"/>
                <w:szCs w:val="24"/>
              </w:rPr>
            </w:pPr>
          </w:p>
        </w:tc>
        <w:tc>
          <w:tcPr>
            <w:tcW w:w="4980" w:type="dxa"/>
          </w:tcPr>
          <w:p w:rsidR="003979FC" w:rsidRPr="00226A98" w:rsidRDefault="003979FC" w:rsidP="007C0ACE">
            <w:pPr>
              <w:jc w:val="both"/>
              <w:rPr>
                <w:rFonts w:asciiTheme="majorBidi" w:hAnsiTheme="majorBidi" w:cstheme="majorBidi"/>
                <w:sz w:val="24"/>
                <w:szCs w:val="24"/>
              </w:rPr>
            </w:pPr>
          </w:p>
        </w:tc>
      </w:tr>
    </w:tbl>
    <w:p w:rsidR="003979FC" w:rsidRPr="00226A98" w:rsidRDefault="003979FC" w:rsidP="003979FC">
      <w:pPr>
        <w:jc w:val="both"/>
        <w:rPr>
          <w:rFonts w:asciiTheme="majorBidi" w:hAnsiTheme="majorBidi" w:cstheme="majorBidi"/>
          <w:sz w:val="24"/>
          <w:szCs w:val="24"/>
        </w:rPr>
      </w:pPr>
    </w:p>
    <w:p w:rsidR="003979FC" w:rsidRPr="001B6628" w:rsidRDefault="0067519B">
      <w:pPr>
        <w:rPr>
          <w:rFonts w:asciiTheme="majorBidi" w:hAnsiTheme="majorBidi" w:cstheme="majorBidi"/>
          <w:b/>
          <w:sz w:val="24"/>
          <w:szCs w:val="24"/>
          <w:u w:val="single"/>
        </w:rPr>
      </w:pPr>
      <w:r w:rsidRPr="001B6628">
        <w:rPr>
          <w:rFonts w:asciiTheme="majorBidi" w:hAnsiTheme="majorBidi" w:cstheme="majorBidi"/>
          <w:b/>
          <w:sz w:val="24"/>
          <w:szCs w:val="24"/>
          <w:u w:val="single"/>
        </w:rPr>
        <w:t xml:space="preserve">Question </w:t>
      </w:r>
      <w:r w:rsidR="001B6628">
        <w:rPr>
          <w:rFonts w:asciiTheme="majorBidi" w:hAnsiTheme="majorBidi" w:cstheme="majorBidi"/>
          <w:b/>
          <w:sz w:val="24"/>
          <w:szCs w:val="24"/>
          <w:u w:val="single"/>
        </w:rPr>
        <w:t>3</w:t>
      </w:r>
    </w:p>
    <w:p w:rsidR="0067519B" w:rsidRDefault="0067519B">
      <w:pPr>
        <w:rPr>
          <w:rFonts w:asciiTheme="majorBidi" w:hAnsiTheme="majorBidi" w:cstheme="majorBidi"/>
          <w:sz w:val="24"/>
          <w:szCs w:val="24"/>
        </w:rPr>
      </w:pPr>
    </w:p>
    <w:p w:rsidR="0067519B" w:rsidRDefault="0067519B">
      <w:pPr>
        <w:rPr>
          <w:rFonts w:asciiTheme="majorBidi" w:hAnsiTheme="majorBidi" w:cstheme="majorBidi"/>
          <w:sz w:val="24"/>
          <w:szCs w:val="24"/>
        </w:rPr>
      </w:pPr>
      <w:proofErr w:type="spellStart"/>
      <w:r>
        <w:rPr>
          <w:rFonts w:asciiTheme="majorBidi" w:hAnsiTheme="majorBidi" w:cstheme="majorBidi"/>
          <w:sz w:val="24"/>
          <w:szCs w:val="24"/>
        </w:rPr>
        <w:t>Maximis</w:t>
      </w:r>
      <w:proofErr w:type="spellEnd"/>
      <w:r>
        <w:rPr>
          <w:rFonts w:asciiTheme="majorBidi" w:hAnsiTheme="majorBidi" w:cstheme="majorBidi"/>
          <w:sz w:val="24"/>
          <w:szCs w:val="24"/>
        </w:rPr>
        <w:t xml:space="preserve"> plc is considering two indivisible projects for investment. The company has secured £600,000 as loan. Project A requires £350,000 as capital while project B requires £300,000. The company has estimated the cost of capital to be 12%. From the forecast, the following are cash flows expected from the projects.</w:t>
      </w:r>
    </w:p>
    <w:p w:rsidR="0067519B" w:rsidRDefault="0067519B">
      <w:pPr>
        <w:rPr>
          <w:rFonts w:asciiTheme="majorBidi" w:hAnsiTheme="majorBidi" w:cstheme="majorBidi"/>
          <w:sz w:val="24"/>
          <w:szCs w:val="24"/>
        </w:rPr>
      </w:pPr>
    </w:p>
    <w:p w:rsidR="0067519B" w:rsidRDefault="0067519B">
      <w:pPr>
        <w:rPr>
          <w:rFonts w:asciiTheme="majorBidi" w:hAnsiTheme="majorBidi" w:cstheme="majorBidi"/>
          <w:sz w:val="24"/>
          <w:szCs w:val="24"/>
        </w:rPr>
      </w:pPr>
      <w:r>
        <w:rPr>
          <w:rFonts w:asciiTheme="majorBidi" w:hAnsiTheme="majorBidi" w:cstheme="majorBidi"/>
          <w:sz w:val="24"/>
          <w:szCs w:val="24"/>
        </w:rPr>
        <w:t>Year</w:t>
      </w:r>
      <w:r>
        <w:rPr>
          <w:rFonts w:asciiTheme="majorBidi" w:hAnsiTheme="majorBidi" w:cstheme="majorBidi"/>
          <w:sz w:val="24"/>
          <w:szCs w:val="24"/>
        </w:rPr>
        <w:tab/>
      </w:r>
      <w:r>
        <w:rPr>
          <w:rFonts w:asciiTheme="majorBidi" w:hAnsiTheme="majorBidi" w:cstheme="majorBidi"/>
          <w:sz w:val="24"/>
          <w:szCs w:val="24"/>
        </w:rPr>
        <w:tab/>
      </w:r>
      <w:r>
        <w:rPr>
          <w:rFonts w:asciiTheme="majorBidi" w:hAnsiTheme="majorBidi" w:cstheme="majorBidi"/>
          <w:sz w:val="24"/>
          <w:szCs w:val="24"/>
        </w:rPr>
        <w:tab/>
        <w:t xml:space="preserve">Project </w:t>
      </w:r>
      <w:proofErr w:type="gramStart"/>
      <w:r>
        <w:rPr>
          <w:rFonts w:asciiTheme="majorBidi" w:hAnsiTheme="majorBidi" w:cstheme="majorBidi"/>
          <w:sz w:val="24"/>
          <w:szCs w:val="24"/>
        </w:rPr>
        <w:t>A</w:t>
      </w:r>
      <w:proofErr w:type="gramEnd"/>
      <w:r>
        <w:rPr>
          <w:rFonts w:asciiTheme="majorBidi" w:hAnsiTheme="majorBidi" w:cstheme="majorBidi"/>
          <w:sz w:val="24"/>
          <w:szCs w:val="24"/>
        </w:rPr>
        <w:tab/>
      </w:r>
      <w:r>
        <w:rPr>
          <w:rFonts w:asciiTheme="majorBidi" w:hAnsiTheme="majorBidi" w:cstheme="majorBidi"/>
          <w:sz w:val="24"/>
          <w:szCs w:val="24"/>
        </w:rPr>
        <w:tab/>
        <w:t>Project B</w:t>
      </w:r>
    </w:p>
    <w:p w:rsidR="0067519B" w:rsidRDefault="0067519B">
      <w:pPr>
        <w:rPr>
          <w:rFonts w:asciiTheme="majorBidi" w:hAnsiTheme="majorBidi" w:cstheme="majorBidi"/>
          <w:sz w:val="24"/>
          <w:szCs w:val="24"/>
        </w:rPr>
      </w:pPr>
      <w:r>
        <w:rPr>
          <w:rFonts w:asciiTheme="majorBidi" w:hAnsiTheme="majorBidi" w:cstheme="majorBidi"/>
          <w:sz w:val="24"/>
          <w:szCs w:val="24"/>
        </w:rPr>
        <w:tab/>
      </w:r>
      <w:r>
        <w:rPr>
          <w:rFonts w:asciiTheme="majorBidi" w:hAnsiTheme="majorBidi" w:cstheme="majorBidi"/>
          <w:sz w:val="24"/>
          <w:szCs w:val="24"/>
        </w:rPr>
        <w:tab/>
      </w:r>
      <w:r>
        <w:rPr>
          <w:rFonts w:asciiTheme="majorBidi" w:hAnsiTheme="majorBidi" w:cstheme="majorBidi"/>
          <w:sz w:val="24"/>
          <w:szCs w:val="24"/>
        </w:rPr>
        <w:tab/>
      </w:r>
      <w:r>
        <w:rPr>
          <w:rFonts w:asciiTheme="majorBidi" w:hAnsiTheme="majorBidi" w:cstheme="majorBidi"/>
          <w:sz w:val="24"/>
          <w:szCs w:val="24"/>
        </w:rPr>
        <w:tab/>
        <w:t>£</w:t>
      </w:r>
      <w:r>
        <w:rPr>
          <w:rFonts w:asciiTheme="majorBidi" w:hAnsiTheme="majorBidi" w:cstheme="majorBidi"/>
          <w:sz w:val="24"/>
          <w:szCs w:val="24"/>
        </w:rPr>
        <w:tab/>
      </w:r>
      <w:r>
        <w:rPr>
          <w:rFonts w:asciiTheme="majorBidi" w:hAnsiTheme="majorBidi" w:cstheme="majorBidi"/>
          <w:sz w:val="24"/>
          <w:szCs w:val="24"/>
        </w:rPr>
        <w:tab/>
      </w:r>
      <w:r>
        <w:rPr>
          <w:rFonts w:asciiTheme="majorBidi" w:hAnsiTheme="majorBidi" w:cstheme="majorBidi"/>
          <w:sz w:val="24"/>
          <w:szCs w:val="24"/>
        </w:rPr>
        <w:tab/>
        <w:t>£</w:t>
      </w:r>
    </w:p>
    <w:p w:rsidR="0067519B" w:rsidRDefault="0067519B">
      <w:pPr>
        <w:rPr>
          <w:rFonts w:asciiTheme="majorBidi" w:hAnsiTheme="majorBidi" w:cstheme="majorBidi"/>
          <w:sz w:val="24"/>
          <w:szCs w:val="24"/>
        </w:rPr>
      </w:pPr>
      <w:r>
        <w:rPr>
          <w:rFonts w:asciiTheme="majorBidi" w:hAnsiTheme="majorBidi" w:cstheme="majorBidi"/>
          <w:sz w:val="24"/>
          <w:szCs w:val="24"/>
        </w:rPr>
        <w:t>1</w:t>
      </w:r>
      <w:r>
        <w:rPr>
          <w:rFonts w:asciiTheme="majorBidi" w:hAnsiTheme="majorBidi" w:cstheme="majorBidi"/>
          <w:sz w:val="24"/>
          <w:szCs w:val="24"/>
        </w:rPr>
        <w:tab/>
      </w:r>
      <w:r>
        <w:rPr>
          <w:rFonts w:asciiTheme="majorBidi" w:hAnsiTheme="majorBidi" w:cstheme="majorBidi"/>
          <w:sz w:val="24"/>
          <w:szCs w:val="24"/>
        </w:rPr>
        <w:tab/>
      </w:r>
      <w:r>
        <w:rPr>
          <w:rFonts w:asciiTheme="majorBidi" w:hAnsiTheme="majorBidi" w:cstheme="majorBidi"/>
          <w:sz w:val="24"/>
          <w:szCs w:val="24"/>
        </w:rPr>
        <w:tab/>
        <w:t>80,000</w:t>
      </w:r>
      <w:r>
        <w:rPr>
          <w:rFonts w:asciiTheme="majorBidi" w:hAnsiTheme="majorBidi" w:cstheme="majorBidi"/>
          <w:sz w:val="24"/>
          <w:szCs w:val="24"/>
        </w:rPr>
        <w:tab/>
      </w:r>
      <w:r>
        <w:rPr>
          <w:rFonts w:asciiTheme="majorBidi" w:hAnsiTheme="majorBidi" w:cstheme="majorBidi"/>
          <w:sz w:val="24"/>
          <w:szCs w:val="24"/>
        </w:rPr>
        <w:tab/>
      </w:r>
      <w:r>
        <w:rPr>
          <w:rFonts w:asciiTheme="majorBidi" w:hAnsiTheme="majorBidi" w:cstheme="majorBidi"/>
          <w:sz w:val="24"/>
          <w:szCs w:val="24"/>
        </w:rPr>
        <w:tab/>
        <w:t>100,000</w:t>
      </w:r>
    </w:p>
    <w:p w:rsidR="0067519B" w:rsidRDefault="0067519B">
      <w:pPr>
        <w:rPr>
          <w:rFonts w:asciiTheme="majorBidi" w:hAnsiTheme="majorBidi" w:cstheme="majorBidi"/>
          <w:sz w:val="24"/>
          <w:szCs w:val="24"/>
        </w:rPr>
      </w:pPr>
      <w:r>
        <w:rPr>
          <w:rFonts w:asciiTheme="majorBidi" w:hAnsiTheme="majorBidi" w:cstheme="majorBidi"/>
          <w:sz w:val="24"/>
          <w:szCs w:val="24"/>
        </w:rPr>
        <w:t>2</w:t>
      </w:r>
      <w:r>
        <w:rPr>
          <w:rFonts w:asciiTheme="majorBidi" w:hAnsiTheme="majorBidi" w:cstheme="majorBidi"/>
          <w:sz w:val="24"/>
          <w:szCs w:val="24"/>
        </w:rPr>
        <w:tab/>
      </w:r>
      <w:r>
        <w:rPr>
          <w:rFonts w:asciiTheme="majorBidi" w:hAnsiTheme="majorBidi" w:cstheme="majorBidi"/>
          <w:sz w:val="24"/>
          <w:szCs w:val="24"/>
        </w:rPr>
        <w:tab/>
      </w:r>
      <w:r>
        <w:rPr>
          <w:rFonts w:asciiTheme="majorBidi" w:hAnsiTheme="majorBidi" w:cstheme="majorBidi"/>
          <w:sz w:val="24"/>
          <w:szCs w:val="24"/>
        </w:rPr>
        <w:tab/>
        <w:t>100,000</w:t>
      </w:r>
      <w:r>
        <w:rPr>
          <w:rFonts w:asciiTheme="majorBidi" w:hAnsiTheme="majorBidi" w:cstheme="majorBidi"/>
          <w:sz w:val="24"/>
          <w:szCs w:val="24"/>
        </w:rPr>
        <w:tab/>
      </w:r>
      <w:r>
        <w:rPr>
          <w:rFonts w:asciiTheme="majorBidi" w:hAnsiTheme="majorBidi" w:cstheme="majorBidi"/>
          <w:sz w:val="24"/>
          <w:szCs w:val="24"/>
        </w:rPr>
        <w:tab/>
        <w:t>90,000</w:t>
      </w:r>
    </w:p>
    <w:p w:rsidR="0067519B" w:rsidRDefault="0067519B">
      <w:pPr>
        <w:rPr>
          <w:rFonts w:asciiTheme="majorBidi" w:hAnsiTheme="majorBidi" w:cstheme="majorBidi"/>
          <w:sz w:val="24"/>
          <w:szCs w:val="24"/>
        </w:rPr>
      </w:pPr>
      <w:r>
        <w:rPr>
          <w:rFonts w:asciiTheme="majorBidi" w:hAnsiTheme="majorBidi" w:cstheme="majorBidi"/>
          <w:sz w:val="24"/>
          <w:szCs w:val="24"/>
        </w:rPr>
        <w:t>3</w:t>
      </w:r>
      <w:r>
        <w:rPr>
          <w:rFonts w:asciiTheme="majorBidi" w:hAnsiTheme="majorBidi" w:cstheme="majorBidi"/>
          <w:sz w:val="24"/>
          <w:szCs w:val="24"/>
        </w:rPr>
        <w:tab/>
      </w:r>
      <w:r>
        <w:rPr>
          <w:rFonts w:asciiTheme="majorBidi" w:hAnsiTheme="majorBidi" w:cstheme="majorBidi"/>
          <w:sz w:val="24"/>
          <w:szCs w:val="24"/>
        </w:rPr>
        <w:tab/>
      </w:r>
      <w:r>
        <w:rPr>
          <w:rFonts w:asciiTheme="majorBidi" w:hAnsiTheme="majorBidi" w:cstheme="majorBidi"/>
          <w:sz w:val="24"/>
          <w:szCs w:val="24"/>
        </w:rPr>
        <w:tab/>
        <w:t>130,000</w:t>
      </w:r>
      <w:r>
        <w:rPr>
          <w:rFonts w:asciiTheme="majorBidi" w:hAnsiTheme="majorBidi" w:cstheme="majorBidi"/>
          <w:sz w:val="24"/>
          <w:szCs w:val="24"/>
        </w:rPr>
        <w:tab/>
      </w:r>
      <w:r>
        <w:rPr>
          <w:rFonts w:asciiTheme="majorBidi" w:hAnsiTheme="majorBidi" w:cstheme="majorBidi"/>
          <w:sz w:val="24"/>
          <w:szCs w:val="24"/>
        </w:rPr>
        <w:tab/>
        <w:t>80,000</w:t>
      </w:r>
    </w:p>
    <w:p w:rsidR="0067519B" w:rsidRDefault="0067519B">
      <w:pPr>
        <w:rPr>
          <w:rFonts w:asciiTheme="majorBidi" w:hAnsiTheme="majorBidi" w:cstheme="majorBidi"/>
          <w:sz w:val="24"/>
          <w:szCs w:val="24"/>
        </w:rPr>
      </w:pPr>
      <w:r>
        <w:rPr>
          <w:rFonts w:asciiTheme="majorBidi" w:hAnsiTheme="majorBidi" w:cstheme="majorBidi"/>
          <w:sz w:val="24"/>
          <w:szCs w:val="24"/>
        </w:rPr>
        <w:t>4</w:t>
      </w:r>
      <w:r>
        <w:rPr>
          <w:rFonts w:asciiTheme="majorBidi" w:hAnsiTheme="majorBidi" w:cstheme="majorBidi"/>
          <w:sz w:val="24"/>
          <w:szCs w:val="24"/>
        </w:rPr>
        <w:tab/>
      </w:r>
      <w:r>
        <w:rPr>
          <w:rFonts w:asciiTheme="majorBidi" w:hAnsiTheme="majorBidi" w:cstheme="majorBidi"/>
          <w:sz w:val="24"/>
          <w:szCs w:val="24"/>
        </w:rPr>
        <w:tab/>
      </w:r>
      <w:r>
        <w:rPr>
          <w:rFonts w:asciiTheme="majorBidi" w:hAnsiTheme="majorBidi" w:cstheme="majorBidi"/>
          <w:sz w:val="24"/>
          <w:szCs w:val="24"/>
        </w:rPr>
        <w:tab/>
        <w:t>100,000</w:t>
      </w:r>
      <w:r>
        <w:rPr>
          <w:rFonts w:asciiTheme="majorBidi" w:hAnsiTheme="majorBidi" w:cstheme="majorBidi"/>
          <w:sz w:val="24"/>
          <w:szCs w:val="24"/>
        </w:rPr>
        <w:tab/>
      </w:r>
      <w:r>
        <w:rPr>
          <w:rFonts w:asciiTheme="majorBidi" w:hAnsiTheme="majorBidi" w:cstheme="majorBidi"/>
          <w:sz w:val="24"/>
          <w:szCs w:val="24"/>
        </w:rPr>
        <w:tab/>
        <w:t>120,000</w:t>
      </w:r>
    </w:p>
    <w:p w:rsidR="0067519B" w:rsidRDefault="0067519B">
      <w:pPr>
        <w:rPr>
          <w:rFonts w:asciiTheme="majorBidi" w:hAnsiTheme="majorBidi" w:cstheme="majorBidi"/>
          <w:sz w:val="24"/>
          <w:szCs w:val="24"/>
        </w:rPr>
      </w:pPr>
      <w:r>
        <w:rPr>
          <w:rFonts w:asciiTheme="majorBidi" w:hAnsiTheme="majorBidi" w:cstheme="majorBidi"/>
          <w:sz w:val="24"/>
          <w:szCs w:val="24"/>
        </w:rPr>
        <w:t>5</w:t>
      </w:r>
      <w:r>
        <w:rPr>
          <w:rFonts w:asciiTheme="majorBidi" w:hAnsiTheme="majorBidi" w:cstheme="majorBidi"/>
          <w:sz w:val="24"/>
          <w:szCs w:val="24"/>
        </w:rPr>
        <w:tab/>
      </w:r>
      <w:r>
        <w:rPr>
          <w:rFonts w:asciiTheme="majorBidi" w:hAnsiTheme="majorBidi" w:cstheme="majorBidi"/>
          <w:sz w:val="24"/>
          <w:szCs w:val="24"/>
        </w:rPr>
        <w:tab/>
      </w:r>
      <w:r>
        <w:rPr>
          <w:rFonts w:asciiTheme="majorBidi" w:hAnsiTheme="majorBidi" w:cstheme="majorBidi"/>
          <w:sz w:val="24"/>
          <w:szCs w:val="24"/>
        </w:rPr>
        <w:tab/>
        <w:t>50,000</w:t>
      </w:r>
      <w:r>
        <w:rPr>
          <w:rFonts w:asciiTheme="majorBidi" w:hAnsiTheme="majorBidi" w:cstheme="majorBidi"/>
          <w:sz w:val="24"/>
          <w:szCs w:val="24"/>
        </w:rPr>
        <w:tab/>
      </w:r>
      <w:r>
        <w:rPr>
          <w:rFonts w:asciiTheme="majorBidi" w:hAnsiTheme="majorBidi" w:cstheme="majorBidi"/>
          <w:sz w:val="24"/>
          <w:szCs w:val="24"/>
        </w:rPr>
        <w:tab/>
      </w:r>
      <w:r>
        <w:rPr>
          <w:rFonts w:asciiTheme="majorBidi" w:hAnsiTheme="majorBidi" w:cstheme="majorBidi"/>
          <w:sz w:val="24"/>
          <w:szCs w:val="24"/>
        </w:rPr>
        <w:tab/>
        <w:t>80,000</w:t>
      </w:r>
    </w:p>
    <w:p w:rsidR="0067519B" w:rsidRDefault="0067519B">
      <w:pPr>
        <w:rPr>
          <w:rFonts w:asciiTheme="majorBidi" w:hAnsiTheme="majorBidi" w:cstheme="majorBidi"/>
          <w:sz w:val="24"/>
          <w:szCs w:val="24"/>
        </w:rPr>
      </w:pPr>
    </w:p>
    <w:p w:rsidR="0067519B" w:rsidRDefault="0067519B">
      <w:pPr>
        <w:rPr>
          <w:rFonts w:asciiTheme="majorBidi" w:hAnsiTheme="majorBidi" w:cstheme="majorBidi"/>
          <w:sz w:val="24"/>
          <w:szCs w:val="24"/>
        </w:rPr>
      </w:pPr>
      <w:r>
        <w:rPr>
          <w:rFonts w:asciiTheme="majorBidi" w:hAnsiTheme="majorBidi" w:cstheme="majorBidi"/>
          <w:sz w:val="24"/>
          <w:szCs w:val="24"/>
        </w:rPr>
        <w:t xml:space="preserve">Required, </w:t>
      </w:r>
    </w:p>
    <w:p w:rsidR="0067519B" w:rsidRDefault="0067519B">
      <w:pPr>
        <w:rPr>
          <w:rFonts w:asciiTheme="majorBidi" w:hAnsiTheme="majorBidi" w:cstheme="majorBidi"/>
          <w:sz w:val="24"/>
          <w:szCs w:val="24"/>
        </w:rPr>
      </w:pPr>
    </w:p>
    <w:p w:rsidR="0067519B" w:rsidRDefault="0067519B" w:rsidP="0067519B">
      <w:pPr>
        <w:pStyle w:val="ListParagraph"/>
        <w:numPr>
          <w:ilvl w:val="0"/>
          <w:numId w:val="2"/>
        </w:numPr>
        <w:rPr>
          <w:rFonts w:asciiTheme="majorBidi" w:hAnsiTheme="majorBidi" w:cstheme="majorBidi"/>
          <w:sz w:val="24"/>
          <w:szCs w:val="24"/>
        </w:rPr>
      </w:pPr>
      <w:r>
        <w:rPr>
          <w:rFonts w:asciiTheme="majorBidi" w:hAnsiTheme="majorBidi" w:cstheme="majorBidi"/>
          <w:sz w:val="24"/>
          <w:szCs w:val="24"/>
        </w:rPr>
        <w:t>Estimate the payback periods</w:t>
      </w:r>
    </w:p>
    <w:p w:rsidR="0067519B" w:rsidRDefault="0067519B" w:rsidP="0067519B">
      <w:pPr>
        <w:pStyle w:val="ListParagraph"/>
        <w:numPr>
          <w:ilvl w:val="0"/>
          <w:numId w:val="2"/>
        </w:numPr>
        <w:rPr>
          <w:rFonts w:asciiTheme="majorBidi" w:hAnsiTheme="majorBidi" w:cstheme="majorBidi"/>
          <w:sz w:val="24"/>
          <w:szCs w:val="24"/>
        </w:rPr>
      </w:pPr>
      <w:r>
        <w:rPr>
          <w:rFonts w:asciiTheme="majorBidi" w:hAnsiTheme="majorBidi" w:cstheme="majorBidi"/>
          <w:sz w:val="24"/>
          <w:szCs w:val="24"/>
        </w:rPr>
        <w:t>Calculate the NPV</w:t>
      </w:r>
    </w:p>
    <w:p w:rsidR="0067519B" w:rsidRDefault="0067519B" w:rsidP="0067519B">
      <w:pPr>
        <w:pStyle w:val="ListParagraph"/>
        <w:numPr>
          <w:ilvl w:val="0"/>
          <w:numId w:val="2"/>
        </w:numPr>
        <w:rPr>
          <w:rFonts w:asciiTheme="majorBidi" w:hAnsiTheme="majorBidi" w:cstheme="majorBidi"/>
          <w:sz w:val="24"/>
          <w:szCs w:val="24"/>
        </w:rPr>
      </w:pPr>
      <w:r>
        <w:rPr>
          <w:rFonts w:asciiTheme="majorBidi" w:hAnsiTheme="majorBidi" w:cstheme="majorBidi"/>
          <w:sz w:val="24"/>
          <w:szCs w:val="24"/>
        </w:rPr>
        <w:t>Calculate the IRR</w:t>
      </w:r>
    </w:p>
    <w:p w:rsidR="0067519B" w:rsidRPr="0067519B" w:rsidRDefault="0067519B" w:rsidP="0067519B">
      <w:pPr>
        <w:pStyle w:val="ListParagraph"/>
        <w:numPr>
          <w:ilvl w:val="0"/>
          <w:numId w:val="2"/>
        </w:numPr>
        <w:rPr>
          <w:rFonts w:asciiTheme="majorBidi" w:hAnsiTheme="majorBidi" w:cstheme="majorBidi"/>
          <w:sz w:val="24"/>
          <w:szCs w:val="24"/>
        </w:rPr>
      </w:pPr>
      <w:r>
        <w:rPr>
          <w:rFonts w:asciiTheme="majorBidi" w:hAnsiTheme="majorBidi" w:cstheme="majorBidi"/>
          <w:sz w:val="24"/>
          <w:szCs w:val="24"/>
        </w:rPr>
        <w:t xml:space="preserve">Based on the above, </w:t>
      </w:r>
      <w:proofErr w:type="gramStart"/>
      <w:r>
        <w:rPr>
          <w:rFonts w:asciiTheme="majorBidi" w:hAnsiTheme="majorBidi" w:cstheme="majorBidi"/>
          <w:sz w:val="24"/>
          <w:szCs w:val="24"/>
        </w:rPr>
        <w:t>advise</w:t>
      </w:r>
      <w:proofErr w:type="gramEnd"/>
      <w:r>
        <w:rPr>
          <w:rFonts w:asciiTheme="majorBidi" w:hAnsiTheme="majorBidi" w:cstheme="majorBidi"/>
          <w:sz w:val="24"/>
          <w:szCs w:val="24"/>
        </w:rPr>
        <w:t xml:space="preserve"> the company which project to invest.</w:t>
      </w:r>
    </w:p>
    <w:p w:rsidR="0067519B" w:rsidRDefault="0067519B">
      <w:pPr>
        <w:rPr>
          <w:rFonts w:asciiTheme="majorBidi" w:hAnsiTheme="majorBidi" w:cstheme="majorBidi"/>
          <w:sz w:val="24"/>
          <w:szCs w:val="24"/>
        </w:rPr>
      </w:pPr>
    </w:p>
    <w:p w:rsidR="001B6628" w:rsidRDefault="001B6628">
      <w:pPr>
        <w:rPr>
          <w:rFonts w:asciiTheme="majorBidi" w:hAnsiTheme="majorBidi" w:cstheme="majorBidi"/>
          <w:b/>
          <w:sz w:val="24"/>
          <w:szCs w:val="24"/>
          <w:u w:val="single"/>
        </w:rPr>
      </w:pPr>
    </w:p>
    <w:p w:rsidR="001B6628" w:rsidRDefault="001B6628">
      <w:pPr>
        <w:rPr>
          <w:rFonts w:asciiTheme="majorBidi" w:hAnsiTheme="majorBidi" w:cstheme="majorBidi"/>
          <w:b/>
          <w:sz w:val="24"/>
          <w:szCs w:val="24"/>
          <w:u w:val="single"/>
        </w:rPr>
      </w:pPr>
    </w:p>
    <w:p w:rsidR="001B6628" w:rsidRDefault="001B6628">
      <w:pPr>
        <w:rPr>
          <w:rFonts w:asciiTheme="majorBidi" w:hAnsiTheme="majorBidi" w:cstheme="majorBidi"/>
          <w:b/>
          <w:sz w:val="24"/>
          <w:szCs w:val="24"/>
          <w:u w:val="single"/>
        </w:rPr>
      </w:pPr>
    </w:p>
    <w:p w:rsidR="001B6628" w:rsidRDefault="001B6628">
      <w:pPr>
        <w:rPr>
          <w:rFonts w:asciiTheme="majorBidi" w:hAnsiTheme="majorBidi" w:cstheme="majorBidi"/>
          <w:b/>
          <w:sz w:val="24"/>
          <w:szCs w:val="24"/>
          <w:u w:val="single"/>
        </w:rPr>
      </w:pPr>
    </w:p>
    <w:p w:rsidR="001B6628" w:rsidRDefault="001B6628">
      <w:pPr>
        <w:rPr>
          <w:rFonts w:asciiTheme="majorBidi" w:hAnsiTheme="majorBidi" w:cstheme="majorBidi"/>
          <w:b/>
          <w:sz w:val="24"/>
          <w:szCs w:val="24"/>
          <w:u w:val="single"/>
        </w:rPr>
      </w:pPr>
    </w:p>
    <w:p w:rsidR="001B6628" w:rsidRPr="001B6628" w:rsidRDefault="001B6628">
      <w:pPr>
        <w:rPr>
          <w:rFonts w:asciiTheme="majorBidi" w:hAnsiTheme="majorBidi" w:cstheme="majorBidi"/>
          <w:b/>
          <w:sz w:val="24"/>
          <w:szCs w:val="24"/>
          <w:u w:val="single"/>
        </w:rPr>
      </w:pPr>
      <w:r>
        <w:rPr>
          <w:rFonts w:asciiTheme="majorBidi" w:hAnsiTheme="majorBidi" w:cstheme="majorBidi"/>
          <w:b/>
          <w:sz w:val="24"/>
          <w:szCs w:val="24"/>
          <w:u w:val="single"/>
        </w:rPr>
        <w:lastRenderedPageBreak/>
        <w:t>Question 4</w:t>
      </w:r>
    </w:p>
    <w:p w:rsidR="001B6628" w:rsidRDefault="001B6628" w:rsidP="001B6628">
      <w:pPr>
        <w:widowControl/>
        <w:overflowPunct/>
        <w:autoSpaceDE/>
        <w:autoSpaceDN/>
        <w:adjustRightInd/>
        <w:jc w:val="both"/>
        <w:rPr>
          <w:sz w:val="24"/>
          <w:szCs w:val="24"/>
          <w:lang w:val="en-MY" w:eastAsia="en-MY"/>
        </w:rPr>
      </w:pPr>
    </w:p>
    <w:p w:rsidR="001B6628" w:rsidRPr="001B6628" w:rsidRDefault="001B6628" w:rsidP="001B6628">
      <w:pPr>
        <w:widowControl/>
        <w:overflowPunct/>
        <w:autoSpaceDE/>
        <w:autoSpaceDN/>
        <w:adjustRightInd/>
        <w:jc w:val="both"/>
        <w:rPr>
          <w:sz w:val="24"/>
          <w:szCs w:val="24"/>
          <w:lang w:val="en-MY" w:eastAsia="en-MY"/>
        </w:rPr>
      </w:pPr>
      <w:r w:rsidRPr="001B6628">
        <w:rPr>
          <w:sz w:val="24"/>
          <w:szCs w:val="24"/>
          <w:lang w:val="en-MY" w:eastAsia="en-MY"/>
        </w:rPr>
        <w:t>XYZ ltd produces two types of doors (Standard &amp; Deluxe) with a selling mix of 60% and 40% respectively. XYZ ltd expects the sales in the current year to increase from last year. The previous year’s data are summarised below:</w:t>
      </w:r>
    </w:p>
    <w:p w:rsidR="001B6628" w:rsidRPr="001B6628" w:rsidRDefault="001B6628" w:rsidP="001B6628">
      <w:pPr>
        <w:widowControl/>
        <w:overflowPunct/>
        <w:autoSpaceDE/>
        <w:autoSpaceDN/>
        <w:adjustRightInd/>
        <w:jc w:val="both"/>
        <w:rPr>
          <w:sz w:val="24"/>
          <w:szCs w:val="24"/>
          <w:lang w:val="en-MY" w:eastAsia="en-MY"/>
        </w:rPr>
      </w:pPr>
      <w:r w:rsidRPr="001B6628">
        <w:rPr>
          <w:sz w:val="24"/>
          <w:szCs w:val="24"/>
          <w:lang w:val="en-MY" w:eastAsia="en-MY"/>
        </w:rPr>
        <w:t xml:space="preserve">                                                        </w:t>
      </w:r>
    </w:p>
    <w:p w:rsidR="001B6628" w:rsidRPr="001B6628" w:rsidRDefault="001B6628" w:rsidP="001B6628">
      <w:pPr>
        <w:widowControl/>
        <w:overflowPunct/>
        <w:autoSpaceDE/>
        <w:autoSpaceDN/>
        <w:adjustRightInd/>
        <w:jc w:val="both"/>
        <w:rPr>
          <w:b/>
          <w:bCs/>
          <w:sz w:val="24"/>
          <w:szCs w:val="24"/>
          <w:u w:val="single"/>
          <w:lang w:val="en-MY" w:eastAsia="en-MY"/>
        </w:rPr>
      </w:pPr>
      <w:r w:rsidRPr="001B6628">
        <w:rPr>
          <w:sz w:val="24"/>
          <w:szCs w:val="24"/>
          <w:lang w:val="en-MY" w:eastAsia="en-MY"/>
        </w:rPr>
        <w:t xml:space="preserve">                                                              </w:t>
      </w:r>
      <w:r w:rsidRPr="001B6628">
        <w:rPr>
          <w:b/>
          <w:bCs/>
          <w:sz w:val="24"/>
          <w:szCs w:val="24"/>
          <w:u w:val="single"/>
          <w:lang w:val="en-MY" w:eastAsia="en-MY"/>
        </w:rPr>
        <w:t>Standard                              Deluxe</w:t>
      </w:r>
    </w:p>
    <w:p w:rsidR="001B6628" w:rsidRPr="001B6628" w:rsidRDefault="001B6628" w:rsidP="001B6628">
      <w:pPr>
        <w:widowControl/>
        <w:overflowPunct/>
        <w:autoSpaceDE/>
        <w:autoSpaceDN/>
        <w:adjustRightInd/>
        <w:jc w:val="both"/>
        <w:rPr>
          <w:sz w:val="24"/>
          <w:szCs w:val="24"/>
          <w:lang w:val="en-MY" w:eastAsia="en-MY"/>
        </w:rPr>
      </w:pPr>
      <w:r w:rsidRPr="001B6628">
        <w:rPr>
          <w:sz w:val="24"/>
          <w:szCs w:val="24"/>
          <w:lang w:val="en-MY" w:eastAsia="en-MY"/>
        </w:rPr>
        <w:t>Selling price                                               120                                      196</w:t>
      </w:r>
    </w:p>
    <w:p w:rsidR="001B6628" w:rsidRPr="001B6628" w:rsidRDefault="001B6628" w:rsidP="001B6628">
      <w:pPr>
        <w:widowControl/>
        <w:overflowPunct/>
        <w:autoSpaceDE/>
        <w:autoSpaceDN/>
        <w:adjustRightInd/>
        <w:jc w:val="both"/>
        <w:rPr>
          <w:sz w:val="24"/>
          <w:szCs w:val="24"/>
          <w:lang w:val="en-MY" w:eastAsia="en-MY"/>
        </w:rPr>
      </w:pPr>
      <w:r w:rsidRPr="001B6628">
        <w:rPr>
          <w:sz w:val="24"/>
          <w:szCs w:val="24"/>
          <w:lang w:val="en-MY" w:eastAsia="en-MY"/>
        </w:rPr>
        <w:t>Direct Materials                                           40                                       60</w:t>
      </w:r>
    </w:p>
    <w:p w:rsidR="001B6628" w:rsidRPr="001B6628" w:rsidRDefault="001B6628" w:rsidP="001B6628">
      <w:pPr>
        <w:widowControl/>
        <w:overflowPunct/>
        <w:autoSpaceDE/>
        <w:autoSpaceDN/>
        <w:adjustRightInd/>
        <w:jc w:val="both"/>
        <w:rPr>
          <w:sz w:val="24"/>
          <w:szCs w:val="24"/>
          <w:lang w:val="en-MY" w:eastAsia="en-MY"/>
        </w:rPr>
      </w:pPr>
      <w:r w:rsidRPr="001B6628">
        <w:rPr>
          <w:sz w:val="24"/>
          <w:szCs w:val="24"/>
          <w:lang w:val="en-MY" w:eastAsia="en-MY"/>
        </w:rPr>
        <w:t>Direct Labour Hours                                     5 hours                               3 hours</w:t>
      </w:r>
    </w:p>
    <w:p w:rsidR="001B6628" w:rsidRPr="001B6628" w:rsidRDefault="001B6628" w:rsidP="001B6628">
      <w:pPr>
        <w:widowControl/>
        <w:overflowPunct/>
        <w:autoSpaceDE/>
        <w:autoSpaceDN/>
        <w:adjustRightInd/>
        <w:jc w:val="both"/>
        <w:rPr>
          <w:sz w:val="24"/>
          <w:szCs w:val="24"/>
          <w:lang w:val="en-MY" w:eastAsia="en-MY"/>
        </w:rPr>
      </w:pPr>
      <w:r w:rsidRPr="001B6628">
        <w:rPr>
          <w:sz w:val="24"/>
          <w:szCs w:val="24"/>
          <w:lang w:val="en-MY" w:eastAsia="en-MY"/>
        </w:rPr>
        <w:t xml:space="preserve">Direct labour rate/Hour                                  £7                                      £7 </w:t>
      </w:r>
    </w:p>
    <w:p w:rsidR="001B6628" w:rsidRPr="001B6628" w:rsidRDefault="001B6628" w:rsidP="001B6628">
      <w:pPr>
        <w:widowControl/>
        <w:overflowPunct/>
        <w:autoSpaceDE/>
        <w:autoSpaceDN/>
        <w:adjustRightInd/>
        <w:jc w:val="both"/>
        <w:rPr>
          <w:sz w:val="24"/>
          <w:szCs w:val="24"/>
          <w:lang w:val="en-MY" w:eastAsia="en-MY"/>
        </w:rPr>
      </w:pPr>
      <w:r w:rsidRPr="001B6628">
        <w:rPr>
          <w:sz w:val="24"/>
          <w:szCs w:val="24"/>
          <w:lang w:val="en-MY" w:eastAsia="en-MY"/>
        </w:rPr>
        <w:t xml:space="preserve">Variable selling cost                                       £10                                    £15                                         </w:t>
      </w:r>
    </w:p>
    <w:p w:rsidR="001B6628" w:rsidRPr="001B6628" w:rsidRDefault="001B6628" w:rsidP="001B6628">
      <w:pPr>
        <w:widowControl/>
        <w:overflowPunct/>
        <w:autoSpaceDE/>
        <w:autoSpaceDN/>
        <w:adjustRightInd/>
        <w:spacing w:line="120" w:lineRule="auto"/>
        <w:jc w:val="both"/>
        <w:rPr>
          <w:sz w:val="24"/>
          <w:szCs w:val="24"/>
          <w:lang w:val="en-MY" w:eastAsia="en-MY"/>
        </w:rPr>
      </w:pPr>
    </w:p>
    <w:p w:rsidR="001B6628" w:rsidRPr="001B6628" w:rsidRDefault="001B6628" w:rsidP="001B6628">
      <w:pPr>
        <w:widowControl/>
        <w:overflowPunct/>
        <w:autoSpaceDE/>
        <w:autoSpaceDN/>
        <w:adjustRightInd/>
        <w:spacing w:line="120" w:lineRule="auto"/>
        <w:jc w:val="both"/>
        <w:rPr>
          <w:sz w:val="24"/>
          <w:szCs w:val="24"/>
          <w:lang w:val="en-MY" w:eastAsia="en-MY"/>
        </w:rPr>
      </w:pPr>
    </w:p>
    <w:p w:rsidR="001B6628" w:rsidRPr="001B6628" w:rsidRDefault="001B6628" w:rsidP="001B6628">
      <w:pPr>
        <w:widowControl/>
        <w:overflowPunct/>
        <w:autoSpaceDE/>
        <w:autoSpaceDN/>
        <w:adjustRightInd/>
        <w:rPr>
          <w:sz w:val="24"/>
          <w:szCs w:val="24"/>
          <w:lang w:val="en-MY" w:eastAsia="en-MY"/>
        </w:rPr>
      </w:pPr>
      <w:r w:rsidRPr="001B6628">
        <w:rPr>
          <w:sz w:val="24"/>
          <w:szCs w:val="24"/>
          <w:lang w:val="en-MY" w:eastAsia="en-MY"/>
        </w:rPr>
        <w:tab/>
        <w:t xml:space="preserve">In addition, the total </w:t>
      </w:r>
      <w:r w:rsidRPr="001B6628">
        <w:rPr>
          <w:sz w:val="24"/>
          <w:szCs w:val="24"/>
          <w:lang w:val="en-MY" w:eastAsia="en-MY"/>
        </w:rPr>
        <w:tab/>
        <w:t>fixed production costs were £60,000</w:t>
      </w:r>
      <w:r w:rsidRPr="001B6628">
        <w:rPr>
          <w:sz w:val="24"/>
          <w:szCs w:val="24"/>
          <w:lang w:val="en-MY" w:eastAsia="en-MY"/>
        </w:rPr>
        <w:tab/>
        <w:t xml:space="preserve"> &amp; Fixed selling and administrative costs were £31,500</w:t>
      </w:r>
      <w:r w:rsidRPr="001B6628">
        <w:rPr>
          <w:sz w:val="24"/>
          <w:szCs w:val="24"/>
          <w:lang w:val="en-MY" w:eastAsia="en-MY"/>
        </w:rPr>
        <w:tab/>
      </w:r>
      <w:r w:rsidRPr="001B6628">
        <w:rPr>
          <w:sz w:val="24"/>
          <w:szCs w:val="24"/>
          <w:lang w:val="en-MY" w:eastAsia="en-MY"/>
        </w:rPr>
        <w:tab/>
      </w:r>
      <w:r w:rsidRPr="001B6628">
        <w:rPr>
          <w:sz w:val="24"/>
          <w:szCs w:val="24"/>
          <w:lang w:val="en-MY" w:eastAsia="en-MY"/>
        </w:rPr>
        <w:tab/>
      </w:r>
      <w:r w:rsidRPr="001B6628">
        <w:rPr>
          <w:sz w:val="24"/>
          <w:szCs w:val="24"/>
          <w:lang w:val="en-MY" w:eastAsia="en-MY"/>
        </w:rPr>
        <w:tab/>
      </w:r>
      <w:r w:rsidRPr="001B6628">
        <w:rPr>
          <w:sz w:val="24"/>
          <w:szCs w:val="24"/>
          <w:lang w:val="en-MY" w:eastAsia="en-MY"/>
        </w:rPr>
        <w:tab/>
      </w:r>
      <w:r w:rsidRPr="001B6628">
        <w:rPr>
          <w:sz w:val="24"/>
          <w:szCs w:val="24"/>
          <w:lang w:val="en-MY" w:eastAsia="en-MY"/>
        </w:rPr>
        <w:tab/>
      </w:r>
      <w:r w:rsidRPr="001B6628">
        <w:rPr>
          <w:sz w:val="24"/>
          <w:szCs w:val="24"/>
          <w:lang w:val="en-MY" w:eastAsia="en-MY"/>
        </w:rPr>
        <w:tab/>
        <w:t xml:space="preserve">    £</w:t>
      </w:r>
    </w:p>
    <w:p w:rsidR="001B6628" w:rsidRPr="001B6628" w:rsidRDefault="001B6628" w:rsidP="001B6628">
      <w:pPr>
        <w:widowControl/>
        <w:overflowPunct/>
        <w:autoSpaceDE/>
        <w:autoSpaceDN/>
        <w:adjustRightInd/>
        <w:spacing w:line="120" w:lineRule="auto"/>
        <w:rPr>
          <w:sz w:val="24"/>
          <w:szCs w:val="24"/>
          <w:lang w:val="en-MY" w:eastAsia="en-MY"/>
        </w:rPr>
      </w:pPr>
    </w:p>
    <w:p w:rsidR="001B6628" w:rsidRPr="001B6628" w:rsidRDefault="001B6628" w:rsidP="001B6628">
      <w:pPr>
        <w:widowControl/>
        <w:overflowPunct/>
        <w:autoSpaceDE/>
        <w:autoSpaceDN/>
        <w:adjustRightInd/>
        <w:rPr>
          <w:sz w:val="24"/>
          <w:szCs w:val="24"/>
          <w:lang w:val="en-MY" w:eastAsia="en-MY"/>
        </w:rPr>
      </w:pPr>
    </w:p>
    <w:p w:rsidR="001B6628" w:rsidRPr="001B6628" w:rsidRDefault="001B6628" w:rsidP="001B6628">
      <w:pPr>
        <w:widowControl/>
        <w:overflowPunct/>
        <w:autoSpaceDE/>
        <w:autoSpaceDN/>
        <w:adjustRightInd/>
        <w:rPr>
          <w:b/>
          <w:sz w:val="24"/>
          <w:szCs w:val="24"/>
          <w:lang w:val="en-GB" w:eastAsia="en-US"/>
        </w:rPr>
      </w:pPr>
      <w:r w:rsidRPr="001B6628">
        <w:rPr>
          <w:b/>
          <w:sz w:val="24"/>
          <w:szCs w:val="24"/>
          <w:lang w:val="en-GB" w:eastAsia="en-US"/>
        </w:rPr>
        <w:t>REQUIRED:</w:t>
      </w:r>
    </w:p>
    <w:p w:rsidR="001B6628" w:rsidRPr="001B6628" w:rsidRDefault="001B6628" w:rsidP="001B6628">
      <w:pPr>
        <w:widowControl/>
        <w:overflowPunct/>
        <w:autoSpaceDE/>
        <w:autoSpaceDN/>
        <w:adjustRightInd/>
        <w:spacing w:line="120" w:lineRule="auto"/>
        <w:rPr>
          <w:sz w:val="24"/>
          <w:szCs w:val="24"/>
          <w:lang w:val="en-MY" w:eastAsia="en-MY"/>
        </w:rPr>
      </w:pPr>
    </w:p>
    <w:p w:rsidR="001B6628" w:rsidRPr="001B6628" w:rsidRDefault="001B6628" w:rsidP="001B6628">
      <w:pPr>
        <w:widowControl/>
        <w:numPr>
          <w:ilvl w:val="0"/>
          <w:numId w:val="3"/>
        </w:numPr>
        <w:overflowPunct/>
        <w:autoSpaceDE/>
        <w:autoSpaceDN/>
        <w:adjustRightInd/>
        <w:spacing w:after="200" w:line="276" w:lineRule="auto"/>
        <w:contextualSpacing/>
        <w:rPr>
          <w:sz w:val="24"/>
          <w:szCs w:val="24"/>
          <w:lang w:val="en-US" w:eastAsia="zh-CN"/>
        </w:rPr>
      </w:pPr>
      <w:r w:rsidRPr="001B6628">
        <w:rPr>
          <w:sz w:val="24"/>
          <w:szCs w:val="24"/>
          <w:lang w:val="en-US" w:eastAsia="zh-CN"/>
        </w:rPr>
        <w:t>Calculate the weighted average contribution margin.</w:t>
      </w:r>
    </w:p>
    <w:p w:rsidR="001B6628" w:rsidRPr="001B6628" w:rsidRDefault="001B6628" w:rsidP="001B6628">
      <w:pPr>
        <w:widowControl/>
        <w:numPr>
          <w:ilvl w:val="0"/>
          <w:numId w:val="3"/>
        </w:numPr>
        <w:overflowPunct/>
        <w:autoSpaceDE/>
        <w:autoSpaceDN/>
        <w:adjustRightInd/>
        <w:spacing w:after="200" w:line="276" w:lineRule="auto"/>
        <w:contextualSpacing/>
        <w:jc w:val="both"/>
        <w:rPr>
          <w:sz w:val="24"/>
          <w:szCs w:val="24"/>
          <w:lang w:val="en-US" w:eastAsia="zh-CN"/>
        </w:rPr>
      </w:pPr>
      <w:r w:rsidRPr="001B6628">
        <w:rPr>
          <w:sz w:val="24"/>
          <w:szCs w:val="24"/>
          <w:lang w:val="en-US" w:eastAsia="zh-CN"/>
        </w:rPr>
        <w:t>Calculate the break-even point in units for each product.</w:t>
      </w:r>
    </w:p>
    <w:p w:rsidR="001B6628" w:rsidRPr="001B6628" w:rsidRDefault="001B6628" w:rsidP="001B6628">
      <w:pPr>
        <w:widowControl/>
        <w:numPr>
          <w:ilvl w:val="0"/>
          <w:numId w:val="3"/>
        </w:numPr>
        <w:overflowPunct/>
        <w:autoSpaceDE/>
        <w:autoSpaceDN/>
        <w:adjustRightInd/>
        <w:spacing w:after="200" w:line="276" w:lineRule="auto"/>
        <w:contextualSpacing/>
        <w:jc w:val="both"/>
        <w:rPr>
          <w:sz w:val="24"/>
          <w:szCs w:val="24"/>
          <w:lang w:val="en-US" w:eastAsia="zh-CN"/>
        </w:rPr>
      </w:pPr>
      <w:r w:rsidRPr="001B6628">
        <w:rPr>
          <w:sz w:val="24"/>
          <w:szCs w:val="24"/>
          <w:lang w:val="en-US" w:eastAsia="zh-CN"/>
        </w:rPr>
        <w:t xml:space="preserve">For each product, calculate the required sales to earn in total £30,500 profits. </w:t>
      </w:r>
    </w:p>
    <w:p w:rsidR="001B6628" w:rsidRPr="001B6628" w:rsidRDefault="001B6628" w:rsidP="001B6628">
      <w:pPr>
        <w:widowControl/>
        <w:numPr>
          <w:ilvl w:val="0"/>
          <w:numId w:val="3"/>
        </w:numPr>
        <w:overflowPunct/>
        <w:autoSpaceDE/>
        <w:autoSpaceDN/>
        <w:adjustRightInd/>
        <w:spacing w:after="200" w:line="276" w:lineRule="auto"/>
        <w:contextualSpacing/>
        <w:jc w:val="both"/>
        <w:rPr>
          <w:sz w:val="24"/>
          <w:szCs w:val="24"/>
          <w:lang w:val="en-US" w:eastAsia="zh-CN"/>
        </w:rPr>
      </w:pPr>
      <w:r w:rsidRPr="001B6628">
        <w:rPr>
          <w:sz w:val="24"/>
          <w:szCs w:val="24"/>
          <w:lang w:val="en-US" w:eastAsia="zh-CN"/>
        </w:rPr>
        <w:t xml:space="preserve">What is the margin of safety and as a percentage for the level of sales determined in the </w:t>
      </w:r>
      <w:r w:rsidRPr="001B6628">
        <w:rPr>
          <w:b/>
          <w:bCs/>
          <w:sz w:val="24"/>
          <w:szCs w:val="24"/>
          <w:lang w:val="en-US" w:eastAsia="zh-CN"/>
        </w:rPr>
        <w:t>requirement c</w:t>
      </w:r>
      <w:r w:rsidRPr="001B6628">
        <w:rPr>
          <w:sz w:val="24"/>
          <w:szCs w:val="24"/>
          <w:lang w:val="en-US" w:eastAsia="zh-CN"/>
        </w:rPr>
        <w:t>?</w:t>
      </w:r>
    </w:p>
    <w:p w:rsidR="001B6628" w:rsidRPr="001B6628" w:rsidRDefault="001B6628" w:rsidP="001B6628">
      <w:pPr>
        <w:widowControl/>
        <w:numPr>
          <w:ilvl w:val="0"/>
          <w:numId w:val="3"/>
        </w:numPr>
        <w:overflowPunct/>
        <w:autoSpaceDE/>
        <w:autoSpaceDN/>
        <w:adjustRightInd/>
        <w:spacing w:after="200" w:line="276" w:lineRule="auto"/>
        <w:contextualSpacing/>
        <w:rPr>
          <w:sz w:val="24"/>
          <w:szCs w:val="24"/>
          <w:lang w:val="en-US" w:eastAsia="zh-CN"/>
        </w:rPr>
      </w:pPr>
      <w:r w:rsidRPr="001B6628">
        <w:rPr>
          <w:sz w:val="24"/>
          <w:szCs w:val="24"/>
          <w:lang w:val="en-US" w:eastAsia="zh-CN"/>
        </w:rPr>
        <w:t>How many total additional units must be sold to cover the extra cost of fixed advertising of £12,200 and what is the break-even point in unit after considering the additional fixed costs?</w:t>
      </w:r>
    </w:p>
    <w:p w:rsidR="001B6628" w:rsidRPr="001B6628" w:rsidRDefault="001B6628" w:rsidP="001B6628">
      <w:pPr>
        <w:widowControl/>
        <w:overflowPunct/>
        <w:autoSpaceDE/>
        <w:autoSpaceDN/>
        <w:adjustRightInd/>
        <w:spacing w:after="200" w:line="276" w:lineRule="auto"/>
        <w:rPr>
          <w:rFonts w:asciiTheme="majorBidi" w:eastAsiaTheme="minorHAnsi" w:hAnsiTheme="majorBidi" w:cstheme="majorBidi"/>
          <w:sz w:val="24"/>
          <w:szCs w:val="24"/>
          <w:lang w:val="en-US" w:eastAsia="en-US"/>
        </w:rPr>
      </w:pPr>
    </w:p>
    <w:p w:rsidR="001B6628" w:rsidRPr="0067519B" w:rsidRDefault="001B6628">
      <w:pPr>
        <w:rPr>
          <w:rFonts w:asciiTheme="majorBidi" w:hAnsiTheme="majorBidi" w:cstheme="majorBidi"/>
          <w:sz w:val="24"/>
          <w:szCs w:val="24"/>
        </w:rPr>
      </w:pPr>
    </w:p>
    <w:sectPr w:rsidR="001B6628" w:rsidRPr="006751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E5F119A"/>
    <w:multiLevelType w:val="hybridMultilevel"/>
    <w:tmpl w:val="705C053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554307"/>
    <w:multiLevelType w:val="hybridMultilevel"/>
    <w:tmpl w:val="BFCEBFE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B04B2B"/>
    <w:multiLevelType w:val="hybridMultilevel"/>
    <w:tmpl w:val="41BC2AD6"/>
    <w:lvl w:ilvl="0" w:tplc="5282AC5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66B78"/>
    <w:rsid w:val="000830E1"/>
    <w:rsid w:val="00166B78"/>
    <w:rsid w:val="00172549"/>
    <w:rsid w:val="00172E16"/>
    <w:rsid w:val="001B6628"/>
    <w:rsid w:val="00226A98"/>
    <w:rsid w:val="003372F5"/>
    <w:rsid w:val="003979FC"/>
    <w:rsid w:val="00572800"/>
    <w:rsid w:val="005E7054"/>
    <w:rsid w:val="00614D7D"/>
    <w:rsid w:val="0067519B"/>
    <w:rsid w:val="007C0ACE"/>
    <w:rsid w:val="00DC2ADE"/>
    <w:rsid w:val="00EE0B99"/>
    <w:rsid w:val="00F63551"/>
    <w:rsid w:val="00FA251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7196118-59AD-4664-8B5F-6DF78EEE01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66B78"/>
    <w:pPr>
      <w:widowControl w:val="0"/>
      <w:overflowPunct w:val="0"/>
      <w:autoSpaceDE w:val="0"/>
      <w:autoSpaceDN w:val="0"/>
      <w:adjustRightInd w:val="0"/>
      <w:spacing w:after="0" w:line="240" w:lineRule="auto"/>
    </w:pPr>
    <w:rPr>
      <w:rFonts w:ascii="Times New Roman" w:eastAsia="Times New Roman" w:hAnsi="Times New Roman" w:cs="Times New Roman"/>
      <w:sz w:val="20"/>
      <w:szCs w:val="20"/>
      <w:lang w:val="en-AU" w:eastAsia="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Indent">
    <w:name w:val="Normal Indent"/>
    <w:basedOn w:val="Normal"/>
    <w:semiHidden/>
    <w:unhideWhenUsed/>
    <w:rsid w:val="005E7054"/>
    <w:pPr>
      <w:widowControl/>
      <w:overflowPunct/>
      <w:autoSpaceDE/>
      <w:autoSpaceDN/>
      <w:adjustRightInd/>
      <w:ind w:left="720"/>
    </w:pPr>
    <w:rPr>
      <w:sz w:val="22"/>
      <w:szCs w:val="22"/>
      <w:lang w:val="en-GB" w:eastAsia="en-US"/>
    </w:rPr>
  </w:style>
  <w:style w:type="paragraph" w:styleId="BodyText">
    <w:name w:val="Body Text"/>
    <w:basedOn w:val="Normal"/>
    <w:link w:val="BodyTextChar"/>
    <w:uiPriority w:val="99"/>
    <w:semiHidden/>
    <w:unhideWhenUsed/>
    <w:rsid w:val="005E7054"/>
    <w:pPr>
      <w:widowControl/>
      <w:overflowPunct/>
      <w:autoSpaceDE/>
      <w:autoSpaceDN/>
      <w:adjustRightInd/>
      <w:spacing w:after="120"/>
      <w:ind w:left="720"/>
    </w:pPr>
    <w:rPr>
      <w:sz w:val="22"/>
      <w:szCs w:val="22"/>
      <w:lang w:val="en-GB" w:eastAsia="en-US"/>
    </w:rPr>
  </w:style>
  <w:style w:type="character" w:customStyle="1" w:styleId="BodyTextChar">
    <w:name w:val="Body Text Char"/>
    <w:basedOn w:val="DefaultParagraphFont"/>
    <w:link w:val="BodyText"/>
    <w:uiPriority w:val="99"/>
    <w:semiHidden/>
    <w:rsid w:val="005E7054"/>
    <w:rPr>
      <w:rFonts w:ascii="Times New Roman" w:eastAsia="Times New Roman" w:hAnsi="Times New Roman" w:cs="Times New Roman"/>
    </w:rPr>
  </w:style>
  <w:style w:type="paragraph" w:customStyle="1" w:styleId="bullet">
    <w:name w:val="bullet"/>
    <w:basedOn w:val="BodyTextIndent"/>
    <w:rsid w:val="005E7054"/>
    <w:pPr>
      <w:widowControl/>
      <w:overflowPunct/>
      <w:autoSpaceDE/>
      <w:autoSpaceDN/>
      <w:adjustRightInd/>
      <w:spacing w:after="0"/>
      <w:ind w:left="1440" w:hanging="720"/>
    </w:pPr>
    <w:rPr>
      <w:sz w:val="22"/>
      <w:szCs w:val="22"/>
      <w:lang w:val="en-GB" w:eastAsia="en-US"/>
    </w:rPr>
  </w:style>
  <w:style w:type="paragraph" w:customStyle="1" w:styleId="bulletsub">
    <w:name w:val="bullet sub"/>
    <w:basedOn w:val="Normal"/>
    <w:rsid w:val="005E7054"/>
    <w:pPr>
      <w:widowControl/>
      <w:overflowPunct/>
      <w:autoSpaceDE/>
      <w:autoSpaceDN/>
      <w:adjustRightInd/>
      <w:ind w:left="2160" w:hanging="720"/>
    </w:pPr>
    <w:rPr>
      <w:sz w:val="22"/>
      <w:szCs w:val="22"/>
      <w:lang w:val="en-GB" w:eastAsia="en-US"/>
    </w:rPr>
  </w:style>
  <w:style w:type="paragraph" w:customStyle="1" w:styleId="BodyTextIndentSub">
    <w:name w:val="Body Text Indent Sub"/>
    <w:basedOn w:val="Normal"/>
    <w:rsid w:val="005E7054"/>
    <w:pPr>
      <w:widowControl/>
      <w:tabs>
        <w:tab w:val="right" w:pos="9605"/>
      </w:tabs>
      <w:overflowPunct/>
      <w:autoSpaceDE/>
      <w:autoSpaceDN/>
      <w:adjustRightInd/>
      <w:spacing w:after="120"/>
      <w:ind w:left="1134" w:hanging="567"/>
    </w:pPr>
    <w:rPr>
      <w:lang w:val="en-GB" w:eastAsia="en-US"/>
    </w:rPr>
  </w:style>
  <w:style w:type="paragraph" w:styleId="BodyTextIndent">
    <w:name w:val="Body Text Indent"/>
    <w:basedOn w:val="Normal"/>
    <w:link w:val="BodyTextIndentChar"/>
    <w:uiPriority w:val="99"/>
    <w:semiHidden/>
    <w:unhideWhenUsed/>
    <w:rsid w:val="005E7054"/>
    <w:pPr>
      <w:spacing w:after="120"/>
      <w:ind w:left="283"/>
    </w:pPr>
  </w:style>
  <w:style w:type="character" w:customStyle="1" w:styleId="BodyTextIndentChar">
    <w:name w:val="Body Text Indent Char"/>
    <w:basedOn w:val="DefaultParagraphFont"/>
    <w:link w:val="BodyTextIndent"/>
    <w:uiPriority w:val="99"/>
    <w:semiHidden/>
    <w:rsid w:val="005E7054"/>
    <w:rPr>
      <w:rFonts w:ascii="Times New Roman" w:eastAsia="Times New Roman" w:hAnsi="Times New Roman" w:cs="Times New Roman"/>
      <w:sz w:val="20"/>
      <w:szCs w:val="20"/>
      <w:lang w:val="en-AU" w:eastAsia="en-AU"/>
    </w:rPr>
  </w:style>
  <w:style w:type="paragraph" w:styleId="ListParagraph">
    <w:name w:val="List Paragraph"/>
    <w:basedOn w:val="Normal"/>
    <w:uiPriority w:val="34"/>
    <w:qFormat/>
    <w:rsid w:val="00572800"/>
    <w:pPr>
      <w:ind w:left="720"/>
      <w:contextualSpacing/>
    </w:pPr>
  </w:style>
  <w:style w:type="table" w:styleId="TableGrid">
    <w:name w:val="Table Grid"/>
    <w:basedOn w:val="TableNormal"/>
    <w:uiPriority w:val="59"/>
    <w:rsid w:val="00EE0B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wcot">
    <w:name w:val="cwcot"/>
    <w:basedOn w:val="DefaultParagraphFont"/>
    <w:rsid w:val="00226A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1781778">
      <w:bodyDiv w:val="1"/>
      <w:marLeft w:val="0"/>
      <w:marRight w:val="0"/>
      <w:marTop w:val="0"/>
      <w:marBottom w:val="0"/>
      <w:divBdr>
        <w:top w:val="none" w:sz="0" w:space="0" w:color="auto"/>
        <w:left w:val="none" w:sz="0" w:space="0" w:color="auto"/>
        <w:bottom w:val="none" w:sz="0" w:space="0" w:color="auto"/>
        <w:right w:val="none" w:sz="0" w:space="0" w:color="auto"/>
      </w:divBdr>
    </w:div>
    <w:div w:id="156576196">
      <w:bodyDiv w:val="1"/>
      <w:marLeft w:val="0"/>
      <w:marRight w:val="0"/>
      <w:marTop w:val="0"/>
      <w:marBottom w:val="0"/>
      <w:divBdr>
        <w:top w:val="none" w:sz="0" w:space="0" w:color="auto"/>
        <w:left w:val="none" w:sz="0" w:space="0" w:color="auto"/>
        <w:bottom w:val="none" w:sz="0" w:space="0" w:color="auto"/>
        <w:right w:val="none" w:sz="0" w:space="0" w:color="auto"/>
      </w:divBdr>
    </w:div>
    <w:div w:id="242376327">
      <w:bodyDiv w:val="1"/>
      <w:marLeft w:val="0"/>
      <w:marRight w:val="0"/>
      <w:marTop w:val="0"/>
      <w:marBottom w:val="0"/>
      <w:divBdr>
        <w:top w:val="none" w:sz="0" w:space="0" w:color="auto"/>
        <w:left w:val="none" w:sz="0" w:space="0" w:color="auto"/>
        <w:bottom w:val="none" w:sz="0" w:space="0" w:color="auto"/>
        <w:right w:val="none" w:sz="0" w:space="0" w:color="auto"/>
      </w:divBdr>
    </w:div>
    <w:div w:id="961689202">
      <w:bodyDiv w:val="1"/>
      <w:marLeft w:val="0"/>
      <w:marRight w:val="0"/>
      <w:marTop w:val="0"/>
      <w:marBottom w:val="0"/>
      <w:divBdr>
        <w:top w:val="none" w:sz="0" w:space="0" w:color="auto"/>
        <w:left w:val="none" w:sz="0" w:space="0" w:color="auto"/>
        <w:bottom w:val="none" w:sz="0" w:space="0" w:color="auto"/>
        <w:right w:val="none" w:sz="0" w:space="0" w:color="auto"/>
      </w:divBdr>
    </w:div>
    <w:div w:id="995304198">
      <w:bodyDiv w:val="1"/>
      <w:marLeft w:val="0"/>
      <w:marRight w:val="0"/>
      <w:marTop w:val="0"/>
      <w:marBottom w:val="0"/>
      <w:divBdr>
        <w:top w:val="none" w:sz="0" w:space="0" w:color="auto"/>
        <w:left w:val="none" w:sz="0" w:space="0" w:color="auto"/>
        <w:bottom w:val="none" w:sz="0" w:space="0" w:color="auto"/>
        <w:right w:val="none" w:sz="0" w:space="0" w:color="auto"/>
      </w:divBdr>
    </w:div>
    <w:div w:id="1047486280">
      <w:bodyDiv w:val="1"/>
      <w:marLeft w:val="0"/>
      <w:marRight w:val="0"/>
      <w:marTop w:val="0"/>
      <w:marBottom w:val="0"/>
      <w:divBdr>
        <w:top w:val="none" w:sz="0" w:space="0" w:color="auto"/>
        <w:left w:val="none" w:sz="0" w:space="0" w:color="auto"/>
        <w:bottom w:val="none" w:sz="0" w:space="0" w:color="auto"/>
        <w:right w:val="none" w:sz="0" w:space="0" w:color="auto"/>
      </w:divBdr>
    </w:div>
    <w:div w:id="1176965546">
      <w:bodyDiv w:val="1"/>
      <w:marLeft w:val="0"/>
      <w:marRight w:val="0"/>
      <w:marTop w:val="0"/>
      <w:marBottom w:val="0"/>
      <w:divBdr>
        <w:top w:val="none" w:sz="0" w:space="0" w:color="auto"/>
        <w:left w:val="none" w:sz="0" w:space="0" w:color="auto"/>
        <w:bottom w:val="none" w:sz="0" w:space="0" w:color="auto"/>
        <w:right w:val="none" w:sz="0" w:space="0" w:color="auto"/>
      </w:divBdr>
    </w:div>
    <w:div w:id="1626546226">
      <w:bodyDiv w:val="1"/>
      <w:marLeft w:val="0"/>
      <w:marRight w:val="0"/>
      <w:marTop w:val="0"/>
      <w:marBottom w:val="0"/>
      <w:divBdr>
        <w:top w:val="none" w:sz="0" w:space="0" w:color="auto"/>
        <w:left w:val="none" w:sz="0" w:space="0" w:color="auto"/>
        <w:bottom w:val="none" w:sz="0" w:space="0" w:color="auto"/>
        <w:right w:val="none" w:sz="0" w:space="0" w:color="auto"/>
      </w:divBdr>
    </w:div>
    <w:div w:id="1890338219">
      <w:bodyDiv w:val="1"/>
      <w:marLeft w:val="0"/>
      <w:marRight w:val="0"/>
      <w:marTop w:val="0"/>
      <w:marBottom w:val="0"/>
      <w:divBdr>
        <w:top w:val="none" w:sz="0" w:space="0" w:color="auto"/>
        <w:left w:val="none" w:sz="0" w:space="0" w:color="auto"/>
        <w:bottom w:val="none" w:sz="0" w:space="0" w:color="auto"/>
        <w:right w:val="none" w:sz="0" w:space="0" w:color="auto"/>
      </w:divBdr>
    </w:div>
    <w:div w:id="1985767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58CB59-0BB8-4F6F-903C-FF537EFC7A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731</Words>
  <Characters>4172</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ALAA ZALATA</dc:creator>
  <cp:lastModifiedBy>Isaiah Oino</cp:lastModifiedBy>
  <cp:revision>2</cp:revision>
  <dcterms:created xsi:type="dcterms:W3CDTF">2016-01-06T10:43:00Z</dcterms:created>
  <dcterms:modified xsi:type="dcterms:W3CDTF">2016-01-06T10:43:00Z</dcterms:modified>
</cp:coreProperties>
</file>