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124EBB" w14:textId="77777777" w:rsidR="00A65B90" w:rsidRDefault="00A65B90">
      <w:pPr>
        <w:spacing w:line="480" w:lineRule="auto"/>
        <w:jc w:val="center"/>
        <w:rPr>
          <w:rFonts w:ascii="Times New Roman" w:eastAsia="Times New Roman" w:hAnsi="Times New Roman" w:cs="Times New Roman"/>
          <w:b/>
          <w:sz w:val="36"/>
          <w:szCs w:val="36"/>
          <w:u w:val="single"/>
        </w:rPr>
      </w:pPr>
    </w:p>
    <w:p w14:paraId="3F632810" w14:textId="77777777" w:rsidR="00A65B90" w:rsidRDefault="00293415">
      <w:pPr>
        <w:spacing w:line="480" w:lineRule="auto"/>
        <w:jc w:val="center"/>
        <w:rPr>
          <w:rFonts w:ascii="Times New Roman" w:eastAsia="Times New Roman" w:hAnsi="Times New Roman" w:cs="Times New Roman"/>
          <w:b/>
          <w:sz w:val="36"/>
          <w:szCs w:val="36"/>
          <w:u w:val="single"/>
        </w:rPr>
      </w:pPr>
      <w:r>
        <w:rPr>
          <w:rFonts w:ascii="Times New Roman" w:eastAsia="Times New Roman" w:hAnsi="Times New Roman" w:cs="Times New Roman"/>
          <w:b/>
          <w:noProof/>
          <w:sz w:val="36"/>
          <w:szCs w:val="36"/>
          <w:u w:val="single"/>
        </w:rPr>
        <w:drawing>
          <wp:inline distT="114300" distB="114300" distL="114300" distR="114300" wp14:anchorId="6678361D" wp14:editId="2CC0DD57">
            <wp:extent cx="2971800" cy="11906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2971800" cy="1190625"/>
                    </a:xfrm>
                    <a:prstGeom prst="rect">
                      <a:avLst/>
                    </a:prstGeom>
                    <a:ln/>
                  </pic:spPr>
                </pic:pic>
              </a:graphicData>
            </a:graphic>
          </wp:inline>
        </w:drawing>
      </w:r>
    </w:p>
    <w:p w14:paraId="5A04B644" w14:textId="77777777" w:rsidR="00A65B90" w:rsidRDefault="00A65B90">
      <w:pPr>
        <w:spacing w:line="480" w:lineRule="auto"/>
        <w:jc w:val="center"/>
        <w:rPr>
          <w:rFonts w:ascii="Times New Roman" w:eastAsia="Times New Roman" w:hAnsi="Times New Roman" w:cs="Times New Roman"/>
          <w:b/>
          <w:sz w:val="36"/>
          <w:szCs w:val="36"/>
          <w:u w:val="single"/>
        </w:rPr>
      </w:pPr>
    </w:p>
    <w:p w14:paraId="01D14159" w14:textId="77777777" w:rsidR="00A65B90" w:rsidRDefault="00A65B90">
      <w:pPr>
        <w:spacing w:line="480" w:lineRule="auto"/>
        <w:rPr>
          <w:rFonts w:ascii="Times New Roman" w:eastAsia="Times New Roman" w:hAnsi="Times New Roman" w:cs="Times New Roman"/>
          <w:b/>
          <w:sz w:val="36"/>
          <w:szCs w:val="36"/>
          <w:u w:val="single"/>
        </w:rPr>
      </w:pPr>
    </w:p>
    <w:p w14:paraId="53C4A35C" w14:textId="6296FE24" w:rsidR="00A65B90" w:rsidRDefault="00293415">
      <w:pPr>
        <w:spacing w:line="480" w:lineRule="auto"/>
        <w:jc w:val="center"/>
        <w:rPr>
          <w:rFonts w:ascii="Times New Roman" w:eastAsia="Times New Roman" w:hAnsi="Times New Roman" w:cs="Times New Roman"/>
          <w:b/>
          <w:sz w:val="36"/>
          <w:szCs w:val="36"/>
          <w:u w:val="single"/>
        </w:rPr>
      </w:pPr>
      <w:r>
        <w:rPr>
          <w:rFonts w:ascii="Times New Roman" w:eastAsia="Times New Roman" w:hAnsi="Times New Roman" w:cs="Times New Roman"/>
          <w:b/>
          <w:sz w:val="36"/>
          <w:szCs w:val="36"/>
        </w:rPr>
        <w:t xml:space="preserve">Exploring </w:t>
      </w:r>
      <w:r w:rsidR="43137F56" w:rsidRPr="627927AB">
        <w:rPr>
          <w:rFonts w:ascii="Times New Roman" w:eastAsia="Times New Roman" w:hAnsi="Times New Roman" w:cs="Times New Roman"/>
          <w:b/>
          <w:bCs/>
          <w:sz w:val="36"/>
          <w:szCs w:val="36"/>
        </w:rPr>
        <w:t>the</w:t>
      </w:r>
      <w:r>
        <w:rPr>
          <w:rFonts w:ascii="Times New Roman" w:eastAsia="Times New Roman" w:hAnsi="Times New Roman" w:cs="Times New Roman"/>
          <w:b/>
          <w:sz w:val="36"/>
          <w:szCs w:val="36"/>
        </w:rPr>
        <w:t xml:space="preserve"> Relationship Between Different Styles of Exercise </w:t>
      </w:r>
      <w:r w:rsidR="5A553414" w:rsidRPr="627927AB">
        <w:rPr>
          <w:rFonts w:ascii="Times New Roman" w:eastAsia="Times New Roman" w:hAnsi="Times New Roman" w:cs="Times New Roman"/>
          <w:b/>
          <w:bCs/>
          <w:sz w:val="36"/>
          <w:szCs w:val="36"/>
        </w:rPr>
        <w:t>and</w:t>
      </w:r>
      <w:r>
        <w:rPr>
          <w:rFonts w:ascii="Times New Roman" w:eastAsia="Times New Roman" w:hAnsi="Times New Roman" w:cs="Times New Roman"/>
          <w:b/>
          <w:sz w:val="36"/>
          <w:szCs w:val="36"/>
        </w:rPr>
        <w:t xml:space="preserve"> Levels of Sense of Community.</w:t>
      </w:r>
    </w:p>
    <w:p w14:paraId="39BBEAD3" w14:textId="77777777" w:rsidR="00A65B90" w:rsidRDefault="00A65B90">
      <w:pPr>
        <w:spacing w:line="480" w:lineRule="auto"/>
        <w:jc w:val="center"/>
        <w:rPr>
          <w:rFonts w:ascii="Times New Roman" w:eastAsia="Times New Roman" w:hAnsi="Times New Roman" w:cs="Times New Roman"/>
          <w:b/>
          <w:sz w:val="28"/>
          <w:szCs w:val="28"/>
          <w:u w:val="single"/>
        </w:rPr>
      </w:pPr>
    </w:p>
    <w:p w14:paraId="792C686E" w14:textId="6577CA03" w:rsidR="00A65B90" w:rsidRDefault="00293415">
      <w:pPr>
        <w:spacing w:line="480"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Student Identification: 1703134</w:t>
      </w:r>
    </w:p>
    <w:p w14:paraId="37AF449D" w14:textId="77777777" w:rsidR="00A65B90" w:rsidRDefault="00A65B90">
      <w:pPr>
        <w:spacing w:line="480" w:lineRule="auto"/>
        <w:jc w:val="center"/>
        <w:rPr>
          <w:rFonts w:ascii="Times New Roman" w:eastAsia="Times New Roman" w:hAnsi="Times New Roman" w:cs="Times New Roman"/>
          <w:sz w:val="28"/>
          <w:szCs w:val="28"/>
        </w:rPr>
      </w:pPr>
    </w:p>
    <w:p w14:paraId="59E8103A" w14:textId="220AB35C" w:rsidR="00A65B90" w:rsidRDefault="00293415">
      <w:pPr>
        <w:spacing w:line="480"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Dissertation in Psychology</w:t>
      </w:r>
      <w:r w:rsidR="7F997303" w:rsidRPr="27975B9C">
        <w:rPr>
          <w:rFonts w:ascii="Times New Roman" w:eastAsia="Times New Roman" w:hAnsi="Times New Roman" w:cs="Times New Roman"/>
          <w:sz w:val="28"/>
          <w:szCs w:val="28"/>
        </w:rPr>
        <w:t xml:space="preserve">: </w:t>
      </w:r>
      <w:r w:rsidR="40E2C0CF" w:rsidRPr="27975B9C">
        <w:rPr>
          <w:rFonts w:ascii="Times New Roman" w:eastAsia="Times New Roman" w:hAnsi="Times New Roman" w:cs="Times New Roman"/>
          <w:sz w:val="28"/>
          <w:szCs w:val="28"/>
        </w:rPr>
        <w:t>April</w:t>
      </w:r>
      <w:r>
        <w:rPr>
          <w:rFonts w:ascii="Times New Roman" w:eastAsia="Times New Roman" w:hAnsi="Times New Roman" w:cs="Times New Roman"/>
          <w:sz w:val="28"/>
          <w:szCs w:val="28"/>
        </w:rPr>
        <w:t xml:space="preserve"> 2020 </w:t>
      </w:r>
    </w:p>
    <w:p w14:paraId="3B14C11A" w14:textId="59CF5E19" w:rsidR="00A65B90" w:rsidRDefault="00A65B90">
      <w:pPr>
        <w:spacing w:line="480" w:lineRule="auto"/>
        <w:jc w:val="center"/>
        <w:rPr>
          <w:rFonts w:ascii="Times New Roman" w:eastAsia="Times New Roman" w:hAnsi="Times New Roman" w:cs="Times New Roman"/>
          <w:sz w:val="28"/>
          <w:szCs w:val="28"/>
        </w:rPr>
      </w:pPr>
    </w:p>
    <w:p w14:paraId="3179FB7E" w14:textId="21727C40" w:rsidR="778A0328" w:rsidRDefault="778A0328" w:rsidP="27975B9C">
      <w:pPr>
        <w:spacing w:line="480" w:lineRule="auto"/>
        <w:jc w:val="center"/>
        <w:rPr>
          <w:rFonts w:ascii="Times New Roman" w:eastAsia="Times New Roman" w:hAnsi="Times New Roman" w:cs="Times New Roman"/>
          <w:sz w:val="28"/>
          <w:szCs w:val="28"/>
        </w:rPr>
      </w:pPr>
      <w:r w:rsidRPr="27975B9C">
        <w:rPr>
          <w:rFonts w:ascii="Times New Roman" w:eastAsia="Times New Roman" w:hAnsi="Times New Roman" w:cs="Times New Roman"/>
          <w:sz w:val="28"/>
          <w:szCs w:val="28"/>
        </w:rPr>
        <w:t xml:space="preserve">University </w:t>
      </w:r>
      <w:r w:rsidR="000A7D3D" w:rsidRPr="27975B9C">
        <w:rPr>
          <w:rFonts w:ascii="Times New Roman" w:eastAsia="Times New Roman" w:hAnsi="Times New Roman" w:cs="Times New Roman"/>
          <w:sz w:val="28"/>
          <w:szCs w:val="28"/>
        </w:rPr>
        <w:t>of</w:t>
      </w:r>
      <w:r w:rsidRPr="27975B9C">
        <w:rPr>
          <w:rFonts w:ascii="Times New Roman" w:eastAsia="Times New Roman" w:hAnsi="Times New Roman" w:cs="Times New Roman"/>
          <w:sz w:val="28"/>
          <w:szCs w:val="28"/>
        </w:rPr>
        <w:t xml:space="preserve"> Wales Trinity Saint David</w:t>
      </w:r>
    </w:p>
    <w:p w14:paraId="48DCAB1E" w14:textId="1FAA4B10" w:rsidR="1F080960" w:rsidRDefault="1F080960" w:rsidP="27975B9C">
      <w:pPr>
        <w:spacing w:line="480" w:lineRule="auto"/>
        <w:jc w:val="center"/>
        <w:rPr>
          <w:rFonts w:ascii="Times New Roman" w:eastAsia="Times New Roman" w:hAnsi="Times New Roman" w:cs="Times New Roman"/>
          <w:sz w:val="28"/>
          <w:szCs w:val="28"/>
        </w:rPr>
      </w:pPr>
    </w:p>
    <w:p w14:paraId="6F51B3CC" w14:textId="162C30F3" w:rsidR="27975B9C" w:rsidRDefault="27975B9C" w:rsidP="27975B9C">
      <w:pPr>
        <w:spacing w:line="480" w:lineRule="auto"/>
        <w:jc w:val="center"/>
        <w:rPr>
          <w:rFonts w:ascii="Times New Roman" w:eastAsia="Times New Roman" w:hAnsi="Times New Roman" w:cs="Times New Roman"/>
          <w:sz w:val="28"/>
          <w:szCs w:val="28"/>
        </w:rPr>
      </w:pPr>
    </w:p>
    <w:p w14:paraId="50293767" w14:textId="15A03F37" w:rsidR="00A65B90" w:rsidRDefault="00A65B90" w:rsidP="627927AB">
      <w:pPr>
        <w:spacing w:line="480" w:lineRule="auto"/>
        <w:jc w:val="center"/>
        <w:rPr>
          <w:rFonts w:ascii="Times New Roman" w:eastAsia="Times New Roman" w:hAnsi="Times New Roman" w:cs="Times New Roman"/>
          <w:sz w:val="28"/>
          <w:szCs w:val="28"/>
        </w:rPr>
      </w:pPr>
    </w:p>
    <w:p w14:paraId="583F50B2" w14:textId="77777777" w:rsidR="00A65B90" w:rsidRDefault="00293415">
      <w:pPr>
        <w:spacing w:line="480" w:lineRule="auto"/>
        <w:jc w:val="center"/>
        <w:rPr>
          <w:rFonts w:ascii="Times New Roman" w:eastAsia="Times New Roman" w:hAnsi="Times New Roman" w:cs="Times New Roman"/>
          <w:b/>
          <w:sz w:val="24"/>
          <w:szCs w:val="24"/>
          <w:u w:val="single"/>
        </w:rPr>
      </w:pPr>
      <w:r>
        <w:br w:type="page"/>
      </w:r>
    </w:p>
    <w:p w14:paraId="1B92292E" w14:textId="4817707C" w:rsidR="00A65B90" w:rsidRDefault="438B200F" w:rsidP="627927AB">
      <w:pPr>
        <w:spacing w:line="480" w:lineRule="auto"/>
        <w:rPr>
          <w:rFonts w:ascii="Times New Roman" w:eastAsia="Times New Roman" w:hAnsi="Times New Roman" w:cs="Times New Roman"/>
          <w:b/>
          <w:bCs/>
          <w:sz w:val="24"/>
          <w:szCs w:val="24"/>
        </w:rPr>
      </w:pPr>
      <w:r w:rsidRPr="627927AB">
        <w:rPr>
          <w:rFonts w:ascii="Times New Roman" w:eastAsia="Times New Roman" w:hAnsi="Times New Roman" w:cs="Times New Roman"/>
          <w:b/>
          <w:bCs/>
          <w:sz w:val="24"/>
          <w:szCs w:val="24"/>
          <w:lang w:val="en-US"/>
        </w:rPr>
        <w:lastRenderedPageBreak/>
        <w:t>DECLARATION</w:t>
      </w:r>
      <w:r w:rsidRPr="627927AB">
        <w:rPr>
          <w:rFonts w:ascii="Times New Roman" w:eastAsia="Times New Roman" w:hAnsi="Times New Roman" w:cs="Times New Roman"/>
          <w:sz w:val="24"/>
          <w:szCs w:val="24"/>
          <w:lang w:val="en-US"/>
        </w:rPr>
        <w:t xml:space="preserve"> </w:t>
      </w:r>
    </w:p>
    <w:p w14:paraId="7BF96029" w14:textId="59806C0C" w:rsidR="00A65B90" w:rsidRDefault="00A65B90" w:rsidP="627927AB">
      <w:pPr>
        <w:spacing w:line="480" w:lineRule="auto"/>
        <w:rPr>
          <w:rFonts w:ascii="Times New Roman" w:eastAsia="Times New Roman" w:hAnsi="Times New Roman" w:cs="Times New Roman"/>
          <w:sz w:val="24"/>
          <w:szCs w:val="24"/>
          <w:lang w:val="en-US"/>
        </w:rPr>
      </w:pPr>
    </w:p>
    <w:p w14:paraId="10115CAE" w14:textId="1F3B264F" w:rsidR="00A65B90" w:rsidRDefault="438B200F" w:rsidP="627927AB">
      <w:pPr>
        <w:spacing w:line="480" w:lineRule="auto"/>
        <w:rPr>
          <w:rFonts w:ascii="Times New Roman" w:eastAsia="Times New Roman" w:hAnsi="Times New Roman" w:cs="Times New Roman"/>
          <w:b/>
          <w:bCs/>
          <w:sz w:val="24"/>
          <w:szCs w:val="24"/>
        </w:rPr>
      </w:pPr>
      <w:r w:rsidRPr="627927AB">
        <w:rPr>
          <w:rFonts w:ascii="Times New Roman" w:eastAsia="Times New Roman" w:hAnsi="Times New Roman" w:cs="Times New Roman"/>
          <w:sz w:val="24"/>
          <w:szCs w:val="24"/>
          <w:lang w:val="en-US"/>
        </w:rPr>
        <w:t xml:space="preserve">This work has not previously been accepted in substance for any degrees and is not being concurrently submitted in candidature for any degrees. </w:t>
      </w:r>
    </w:p>
    <w:p w14:paraId="27EA8FAC" w14:textId="7373007A" w:rsidR="00A65B90" w:rsidRDefault="438B200F" w:rsidP="627927AB">
      <w:pPr>
        <w:spacing w:line="480" w:lineRule="auto"/>
        <w:rPr>
          <w:rFonts w:ascii="Times New Roman" w:eastAsia="Times New Roman" w:hAnsi="Times New Roman" w:cs="Times New Roman"/>
          <w:b/>
          <w:bCs/>
          <w:sz w:val="24"/>
          <w:szCs w:val="24"/>
        </w:rPr>
      </w:pPr>
      <w:r w:rsidRPr="627927AB">
        <w:rPr>
          <w:rFonts w:ascii="Times New Roman" w:eastAsia="Times New Roman" w:hAnsi="Times New Roman" w:cs="Times New Roman"/>
          <w:sz w:val="24"/>
          <w:szCs w:val="24"/>
          <w:lang w:val="en-US"/>
        </w:rPr>
        <w:t>Signed …………</w:t>
      </w:r>
      <w:proofErr w:type="spellStart"/>
      <w:proofErr w:type="gramStart"/>
      <w:r w:rsidR="4C28C8BB" w:rsidRPr="627927AB">
        <w:rPr>
          <w:rFonts w:ascii="Times New Roman" w:eastAsia="Times New Roman" w:hAnsi="Times New Roman" w:cs="Times New Roman"/>
          <w:sz w:val="24"/>
          <w:szCs w:val="24"/>
          <w:lang w:val="en-US"/>
        </w:rPr>
        <w:t>S.Jones</w:t>
      </w:r>
      <w:proofErr w:type="spellEnd"/>
      <w:proofErr w:type="gramEnd"/>
      <w:r w:rsidRPr="627927AB">
        <w:rPr>
          <w:rFonts w:ascii="Times New Roman" w:eastAsia="Times New Roman" w:hAnsi="Times New Roman" w:cs="Times New Roman"/>
          <w:sz w:val="24"/>
          <w:szCs w:val="24"/>
          <w:lang w:val="en-US"/>
        </w:rPr>
        <w:t xml:space="preserve">…………………………………. </w:t>
      </w:r>
    </w:p>
    <w:p w14:paraId="42A3EA5B" w14:textId="500A37D8" w:rsidR="00A65B90" w:rsidRDefault="438B200F" w:rsidP="627927AB">
      <w:pPr>
        <w:spacing w:line="480" w:lineRule="auto"/>
        <w:rPr>
          <w:rFonts w:ascii="Times New Roman" w:eastAsia="Times New Roman" w:hAnsi="Times New Roman" w:cs="Times New Roman"/>
          <w:sz w:val="24"/>
          <w:szCs w:val="24"/>
          <w:lang w:val="en-US"/>
        </w:rPr>
      </w:pPr>
      <w:r w:rsidRPr="627927AB">
        <w:rPr>
          <w:rFonts w:ascii="Times New Roman" w:eastAsia="Times New Roman" w:hAnsi="Times New Roman" w:cs="Times New Roman"/>
          <w:sz w:val="24"/>
          <w:szCs w:val="24"/>
          <w:lang w:val="en-US"/>
        </w:rPr>
        <w:t>Date ……………</w:t>
      </w:r>
      <w:r w:rsidR="6DA7B490" w:rsidRPr="627927AB">
        <w:rPr>
          <w:rFonts w:ascii="Times New Roman" w:eastAsia="Times New Roman" w:hAnsi="Times New Roman" w:cs="Times New Roman"/>
          <w:sz w:val="24"/>
          <w:szCs w:val="24"/>
          <w:lang w:val="en-US"/>
        </w:rPr>
        <w:t>20/04/20</w:t>
      </w:r>
      <w:r w:rsidRPr="627927AB">
        <w:rPr>
          <w:rFonts w:ascii="Times New Roman" w:eastAsia="Times New Roman" w:hAnsi="Times New Roman" w:cs="Times New Roman"/>
          <w:sz w:val="24"/>
          <w:szCs w:val="24"/>
          <w:lang w:val="en-US"/>
        </w:rPr>
        <w:t xml:space="preserve">…………………………………. </w:t>
      </w:r>
    </w:p>
    <w:p w14:paraId="71DCD263" w14:textId="6AA503C7" w:rsidR="00A65B90" w:rsidRDefault="00A65B90" w:rsidP="627927AB">
      <w:pPr>
        <w:spacing w:line="480" w:lineRule="auto"/>
        <w:rPr>
          <w:rFonts w:ascii="Times New Roman" w:eastAsia="Times New Roman" w:hAnsi="Times New Roman" w:cs="Times New Roman"/>
          <w:sz w:val="24"/>
          <w:szCs w:val="24"/>
          <w:lang w:val="en-US"/>
        </w:rPr>
      </w:pPr>
    </w:p>
    <w:p w14:paraId="2E240162" w14:textId="4E64D326" w:rsidR="00A65B90" w:rsidRDefault="438B200F" w:rsidP="627927AB">
      <w:pPr>
        <w:spacing w:line="480" w:lineRule="auto"/>
        <w:rPr>
          <w:rFonts w:ascii="Times New Roman" w:eastAsia="Times New Roman" w:hAnsi="Times New Roman" w:cs="Times New Roman"/>
          <w:sz w:val="24"/>
          <w:szCs w:val="24"/>
          <w:lang w:val="en-US"/>
        </w:rPr>
      </w:pPr>
      <w:r w:rsidRPr="627927AB">
        <w:rPr>
          <w:rFonts w:ascii="Times New Roman" w:eastAsia="Times New Roman" w:hAnsi="Times New Roman" w:cs="Times New Roman"/>
          <w:sz w:val="24"/>
          <w:szCs w:val="24"/>
          <w:lang w:val="en-US"/>
        </w:rPr>
        <w:t>This dissertation is being submitted in partial fulfilment of the requirements for the degree of ……………</w:t>
      </w:r>
      <w:r w:rsidR="1405BB95" w:rsidRPr="627927AB">
        <w:rPr>
          <w:rFonts w:ascii="Times New Roman" w:eastAsia="Times New Roman" w:hAnsi="Times New Roman" w:cs="Times New Roman"/>
          <w:sz w:val="24"/>
          <w:szCs w:val="24"/>
          <w:lang w:val="en-US"/>
        </w:rPr>
        <w:t>Counselling Studies and Psychology</w:t>
      </w:r>
      <w:r w:rsidRPr="627927AB">
        <w:rPr>
          <w:rFonts w:ascii="Times New Roman" w:eastAsia="Times New Roman" w:hAnsi="Times New Roman" w:cs="Times New Roman"/>
          <w:sz w:val="24"/>
          <w:szCs w:val="24"/>
          <w:lang w:val="en-US"/>
        </w:rPr>
        <w:t xml:space="preserve">……………… </w:t>
      </w:r>
    </w:p>
    <w:p w14:paraId="193EA467" w14:textId="6E2577D9" w:rsidR="00A65B90" w:rsidRDefault="438B200F" w:rsidP="627927AB">
      <w:pPr>
        <w:spacing w:line="480" w:lineRule="auto"/>
        <w:rPr>
          <w:rFonts w:ascii="Times New Roman" w:eastAsia="Times New Roman" w:hAnsi="Times New Roman" w:cs="Times New Roman"/>
          <w:b/>
          <w:bCs/>
          <w:sz w:val="24"/>
          <w:szCs w:val="24"/>
        </w:rPr>
      </w:pPr>
      <w:r w:rsidRPr="627927AB">
        <w:rPr>
          <w:rFonts w:ascii="Times New Roman" w:eastAsia="Times New Roman" w:hAnsi="Times New Roman" w:cs="Times New Roman"/>
          <w:sz w:val="24"/>
          <w:szCs w:val="24"/>
          <w:lang w:val="en-US"/>
        </w:rPr>
        <w:t>Signed …………………</w:t>
      </w:r>
      <w:proofErr w:type="spellStart"/>
      <w:proofErr w:type="gramStart"/>
      <w:r w:rsidR="241BF424" w:rsidRPr="627927AB">
        <w:rPr>
          <w:rFonts w:ascii="Times New Roman" w:eastAsia="Times New Roman" w:hAnsi="Times New Roman" w:cs="Times New Roman"/>
          <w:sz w:val="24"/>
          <w:szCs w:val="24"/>
          <w:lang w:val="en-US"/>
        </w:rPr>
        <w:t>S.Jones</w:t>
      </w:r>
      <w:proofErr w:type="spellEnd"/>
      <w:proofErr w:type="gramEnd"/>
      <w:r w:rsidRPr="627927AB">
        <w:rPr>
          <w:rFonts w:ascii="Times New Roman" w:eastAsia="Times New Roman" w:hAnsi="Times New Roman" w:cs="Times New Roman"/>
          <w:sz w:val="24"/>
          <w:szCs w:val="24"/>
          <w:lang w:val="en-US"/>
        </w:rPr>
        <w:t xml:space="preserve">………………………………. </w:t>
      </w:r>
    </w:p>
    <w:p w14:paraId="44EB060F" w14:textId="17FDB091" w:rsidR="00A65B90" w:rsidRDefault="438B200F" w:rsidP="627927AB">
      <w:pPr>
        <w:spacing w:line="480" w:lineRule="auto"/>
        <w:rPr>
          <w:rFonts w:ascii="Times New Roman" w:eastAsia="Times New Roman" w:hAnsi="Times New Roman" w:cs="Times New Roman"/>
          <w:sz w:val="24"/>
          <w:szCs w:val="24"/>
          <w:lang w:val="en-US"/>
        </w:rPr>
      </w:pPr>
      <w:r w:rsidRPr="627927AB">
        <w:rPr>
          <w:rFonts w:ascii="Times New Roman" w:eastAsia="Times New Roman" w:hAnsi="Times New Roman" w:cs="Times New Roman"/>
          <w:sz w:val="24"/>
          <w:szCs w:val="24"/>
          <w:lang w:val="en-US"/>
        </w:rPr>
        <w:t>Date ……………………</w:t>
      </w:r>
      <w:r w:rsidR="209366DD" w:rsidRPr="627927AB">
        <w:rPr>
          <w:rFonts w:ascii="Times New Roman" w:eastAsia="Times New Roman" w:hAnsi="Times New Roman" w:cs="Times New Roman"/>
          <w:sz w:val="24"/>
          <w:szCs w:val="24"/>
          <w:lang w:val="en-US"/>
        </w:rPr>
        <w:t>20/04/20</w:t>
      </w:r>
      <w:r w:rsidRPr="627927AB">
        <w:rPr>
          <w:rFonts w:ascii="Times New Roman" w:eastAsia="Times New Roman" w:hAnsi="Times New Roman" w:cs="Times New Roman"/>
          <w:sz w:val="24"/>
          <w:szCs w:val="24"/>
          <w:lang w:val="en-US"/>
        </w:rPr>
        <w:t xml:space="preserve">…………………………. </w:t>
      </w:r>
    </w:p>
    <w:p w14:paraId="1B141341" w14:textId="0A594020" w:rsidR="00A65B90" w:rsidRDefault="00A65B90" w:rsidP="627927AB">
      <w:pPr>
        <w:spacing w:line="480" w:lineRule="auto"/>
        <w:rPr>
          <w:rFonts w:ascii="Times New Roman" w:eastAsia="Times New Roman" w:hAnsi="Times New Roman" w:cs="Times New Roman"/>
          <w:sz w:val="24"/>
          <w:szCs w:val="24"/>
          <w:lang w:val="en-US"/>
        </w:rPr>
      </w:pPr>
    </w:p>
    <w:p w14:paraId="0700EDAD" w14:textId="21475777" w:rsidR="00A65B90" w:rsidRDefault="438B200F" w:rsidP="627927AB">
      <w:pPr>
        <w:spacing w:line="480" w:lineRule="auto"/>
        <w:rPr>
          <w:rFonts w:ascii="Times New Roman" w:eastAsia="Times New Roman" w:hAnsi="Times New Roman" w:cs="Times New Roman"/>
          <w:b/>
          <w:bCs/>
          <w:sz w:val="24"/>
          <w:szCs w:val="24"/>
        </w:rPr>
      </w:pPr>
      <w:r w:rsidRPr="627927AB">
        <w:rPr>
          <w:rFonts w:ascii="Times New Roman" w:eastAsia="Times New Roman" w:hAnsi="Times New Roman" w:cs="Times New Roman"/>
          <w:sz w:val="24"/>
          <w:szCs w:val="24"/>
          <w:lang w:val="en-US"/>
        </w:rPr>
        <w:t xml:space="preserve">This dissertation is the result of my own independent work/investigation, except where otherwise stated. Other sources are acknowledged by giving explicit references. A reference list is appended. </w:t>
      </w:r>
    </w:p>
    <w:p w14:paraId="42A77C29" w14:textId="7806024E" w:rsidR="00A65B90" w:rsidRDefault="438B200F" w:rsidP="627927AB">
      <w:pPr>
        <w:spacing w:line="480" w:lineRule="auto"/>
        <w:rPr>
          <w:rFonts w:ascii="Times New Roman" w:eastAsia="Times New Roman" w:hAnsi="Times New Roman" w:cs="Times New Roman"/>
          <w:sz w:val="24"/>
          <w:szCs w:val="24"/>
          <w:lang w:val="en-US"/>
        </w:rPr>
      </w:pPr>
      <w:r w:rsidRPr="627927AB">
        <w:rPr>
          <w:rFonts w:ascii="Times New Roman" w:eastAsia="Times New Roman" w:hAnsi="Times New Roman" w:cs="Times New Roman"/>
          <w:sz w:val="24"/>
          <w:szCs w:val="24"/>
          <w:lang w:val="en-US"/>
        </w:rPr>
        <w:t>Signed ………………</w:t>
      </w:r>
      <w:proofErr w:type="spellStart"/>
      <w:proofErr w:type="gramStart"/>
      <w:r w:rsidR="3F470F54" w:rsidRPr="627927AB">
        <w:rPr>
          <w:rFonts w:ascii="Times New Roman" w:eastAsia="Times New Roman" w:hAnsi="Times New Roman" w:cs="Times New Roman"/>
          <w:sz w:val="24"/>
          <w:szCs w:val="24"/>
          <w:lang w:val="en-US"/>
        </w:rPr>
        <w:t>S.Jones</w:t>
      </w:r>
      <w:proofErr w:type="spellEnd"/>
      <w:proofErr w:type="gramEnd"/>
      <w:r w:rsidRPr="627927AB">
        <w:rPr>
          <w:rFonts w:ascii="Times New Roman" w:eastAsia="Times New Roman" w:hAnsi="Times New Roman" w:cs="Times New Roman"/>
          <w:sz w:val="24"/>
          <w:szCs w:val="24"/>
          <w:lang w:val="en-US"/>
        </w:rPr>
        <w:t xml:space="preserve">……………………………. </w:t>
      </w:r>
    </w:p>
    <w:p w14:paraId="74E35667" w14:textId="69FF5F29" w:rsidR="00A65B90" w:rsidRDefault="438B200F" w:rsidP="627927AB">
      <w:pPr>
        <w:spacing w:line="480" w:lineRule="auto"/>
        <w:rPr>
          <w:rFonts w:ascii="Times New Roman" w:eastAsia="Times New Roman" w:hAnsi="Times New Roman" w:cs="Times New Roman"/>
          <w:sz w:val="24"/>
          <w:szCs w:val="24"/>
          <w:lang w:val="en-US"/>
        </w:rPr>
      </w:pPr>
      <w:r w:rsidRPr="627927AB">
        <w:rPr>
          <w:rFonts w:ascii="Times New Roman" w:eastAsia="Times New Roman" w:hAnsi="Times New Roman" w:cs="Times New Roman"/>
          <w:sz w:val="24"/>
          <w:szCs w:val="24"/>
          <w:lang w:val="en-US"/>
        </w:rPr>
        <w:t>Date …………………</w:t>
      </w:r>
      <w:r w:rsidR="73A04D3A" w:rsidRPr="627927AB">
        <w:rPr>
          <w:rFonts w:ascii="Times New Roman" w:eastAsia="Times New Roman" w:hAnsi="Times New Roman" w:cs="Times New Roman"/>
          <w:sz w:val="24"/>
          <w:szCs w:val="24"/>
          <w:lang w:val="en-US"/>
        </w:rPr>
        <w:t>20/04/20</w:t>
      </w:r>
      <w:r w:rsidRPr="627927AB">
        <w:rPr>
          <w:rFonts w:ascii="Times New Roman" w:eastAsia="Times New Roman" w:hAnsi="Times New Roman" w:cs="Times New Roman"/>
          <w:sz w:val="24"/>
          <w:szCs w:val="24"/>
          <w:lang w:val="en-US"/>
        </w:rPr>
        <w:t xml:space="preserve">………………………………. </w:t>
      </w:r>
    </w:p>
    <w:p w14:paraId="04A44AFE" w14:textId="09247257" w:rsidR="00A65B90" w:rsidRDefault="00A65B90" w:rsidP="627927AB">
      <w:pPr>
        <w:spacing w:line="480" w:lineRule="auto"/>
        <w:rPr>
          <w:rFonts w:ascii="Times New Roman" w:eastAsia="Times New Roman" w:hAnsi="Times New Roman" w:cs="Times New Roman"/>
          <w:sz w:val="24"/>
          <w:szCs w:val="24"/>
          <w:lang w:val="en-US"/>
        </w:rPr>
      </w:pPr>
    </w:p>
    <w:p w14:paraId="6A37C8AF" w14:textId="003CB95D" w:rsidR="00A65B90" w:rsidRDefault="438B200F" w:rsidP="627927AB">
      <w:pPr>
        <w:spacing w:line="480" w:lineRule="auto"/>
        <w:rPr>
          <w:rFonts w:ascii="Times New Roman" w:eastAsia="Times New Roman" w:hAnsi="Times New Roman" w:cs="Times New Roman"/>
          <w:sz w:val="24"/>
          <w:szCs w:val="24"/>
          <w:lang w:val="en-US"/>
        </w:rPr>
      </w:pPr>
      <w:r w:rsidRPr="627927AB">
        <w:rPr>
          <w:rFonts w:ascii="Times New Roman" w:eastAsia="Times New Roman" w:hAnsi="Times New Roman" w:cs="Times New Roman"/>
          <w:sz w:val="24"/>
          <w:szCs w:val="24"/>
          <w:lang w:val="en-US"/>
        </w:rPr>
        <w:t xml:space="preserve">I hereby give consent for my dissertation, if accepted, to be available for photocopying and for inter-library loan, and for the title and summary to be made available to outside </w:t>
      </w:r>
      <w:proofErr w:type="spellStart"/>
      <w:r w:rsidRPr="627927AB">
        <w:rPr>
          <w:rFonts w:ascii="Times New Roman" w:eastAsia="Times New Roman" w:hAnsi="Times New Roman" w:cs="Times New Roman"/>
          <w:sz w:val="24"/>
          <w:szCs w:val="24"/>
          <w:lang w:val="en-US"/>
        </w:rPr>
        <w:t>organisations</w:t>
      </w:r>
      <w:proofErr w:type="spellEnd"/>
      <w:r w:rsidRPr="627927AB">
        <w:rPr>
          <w:rFonts w:ascii="Times New Roman" w:eastAsia="Times New Roman" w:hAnsi="Times New Roman" w:cs="Times New Roman"/>
          <w:sz w:val="24"/>
          <w:szCs w:val="24"/>
          <w:lang w:val="en-US"/>
        </w:rPr>
        <w:t xml:space="preserve">. </w:t>
      </w:r>
    </w:p>
    <w:p w14:paraId="24BEC864" w14:textId="30FA75A0" w:rsidR="00A65B90" w:rsidRDefault="438B200F" w:rsidP="627927AB">
      <w:pPr>
        <w:spacing w:line="480" w:lineRule="auto"/>
        <w:rPr>
          <w:rFonts w:ascii="Times New Roman" w:eastAsia="Times New Roman" w:hAnsi="Times New Roman" w:cs="Times New Roman"/>
          <w:sz w:val="24"/>
          <w:szCs w:val="24"/>
          <w:lang w:val="en-US"/>
        </w:rPr>
      </w:pPr>
      <w:r w:rsidRPr="627927AB">
        <w:rPr>
          <w:rFonts w:ascii="Times New Roman" w:eastAsia="Times New Roman" w:hAnsi="Times New Roman" w:cs="Times New Roman"/>
          <w:sz w:val="24"/>
          <w:szCs w:val="24"/>
          <w:lang w:val="en-US"/>
        </w:rPr>
        <w:t>Signed ………</w:t>
      </w:r>
      <w:proofErr w:type="spellStart"/>
      <w:proofErr w:type="gramStart"/>
      <w:r w:rsidR="40B582DD" w:rsidRPr="627927AB">
        <w:rPr>
          <w:rFonts w:ascii="Times New Roman" w:eastAsia="Times New Roman" w:hAnsi="Times New Roman" w:cs="Times New Roman"/>
          <w:sz w:val="24"/>
          <w:szCs w:val="24"/>
          <w:lang w:val="en-US"/>
        </w:rPr>
        <w:t>S.Jones</w:t>
      </w:r>
      <w:proofErr w:type="spellEnd"/>
      <w:proofErr w:type="gramEnd"/>
      <w:r w:rsidRPr="627927AB">
        <w:rPr>
          <w:rFonts w:ascii="Times New Roman" w:eastAsia="Times New Roman" w:hAnsi="Times New Roman" w:cs="Times New Roman"/>
          <w:sz w:val="24"/>
          <w:szCs w:val="24"/>
          <w:lang w:val="en-US"/>
        </w:rPr>
        <w:t xml:space="preserve">……………………………………. </w:t>
      </w:r>
    </w:p>
    <w:p w14:paraId="0FCA01FE" w14:textId="61ADCC62" w:rsidR="00A65B90" w:rsidRDefault="438B200F" w:rsidP="627927AB">
      <w:pPr>
        <w:spacing w:line="480" w:lineRule="auto"/>
        <w:rPr>
          <w:rFonts w:ascii="Times New Roman" w:eastAsia="Times New Roman" w:hAnsi="Times New Roman" w:cs="Times New Roman"/>
          <w:sz w:val="24"/>
          <w:szCs w:val="24"/>
          <w:lang w:val="en-US"/>
        </w:rPr>
      </w:pPr>
      <w:r w:rsidRPr="27975B9C">
        <w:rPr>
          <w:rFonts w:ascii="Times New Roman" w:eastAsia="Times New Roman" w:hAnsi="Times New Roman" w:cs="Times New Roman"/>
          <w:sz w:val="24"/>
          <w:szCs w:val="24"/>
          <w:lang w:val="en-US"/>
        </w:rPr>
        <w:t>Date …………</w:t>
      </w:r>
      <w:r w:rsidR="25AB9D7A" w:rsidRPr="27975B9C">
        <w:rPr>
          <w:rFonts w:ascii="Times New Roman" w:eastAsia="Times New Roman" w:hAnsi="Times New Roman" w:cs="Times New Roman"/>
          <w:sz w:val="24"/>
          <w:szCs w:val="24"/>
          <w:lang w:val="en-US"/>
        </w:rPr>
        <w:t>20/04/20</w:t>
      </w:r>
      <w:r w:rsidRPr="27975B9C">
        <w:rPr>
          <w:rFonts w:ascii="Times New Roman" w:eastAsia="Times New Roman" w:hAnsi="Times New Roman" w:cs="Times New Roman"/>
          <w:sz w:val="24"/>
          <w:szCs w:val="24"/>
          <w:lang w:val="en-US"/>
        </w:rPr>
        <w:t>…………………………………….</w:t>
      </w:r>
      <w:r w:rsidRPr="27975B9C">
        <w:rPr>
          <w:rFonts w:ascii="Times New Roman" w:eastAsia="Times New Roman" w:hAnsi="Times New Roman" w:cs="Times New Roman"/>
          <w:b/>
          <w:bCs/>
          <w:sz w:val="24"/>
          <w:szCs w:val="24"/>
        </w:rPr>
        <w:t xml:space="preserve"> </w:t>
      </w:r>
    </w:p>
    <w:p w14:paraId="7AE5B704" w14:textId="45507DD6" w:rsidR="27975B9C" w:rsidRDefault="27975B9C" w:rsidP="27975B9C">
      <w:pPr>
        <w:spacing w:line="480" w:lineRule="auto"/>
        <w:rPr>
          <w:rFonts w:ascii="Times New Roman" w:eastAsia="Times New Roman" w:hAnsi="Times New Roman" w:cs="Times New Roman"/>
          <w:b/>
          <w:bCs/>
          <w:sz w:val="24"/>
          <w:szCs w:val="24"/>
        </w:rPr>
      </w:pPr>
    </w:p>
    <w:p w14:paraId="3AB4A6CC" w14:textId="4FD02CCF" w:rsidR="00A65B90" w:rsidRDefault="00293415">
      <w:pPr>
        <w:spacing w:line="480" w:lineRule="auto"/>
      </w:pPr>
      <w:r>
        <w:br w:type="page"/>
      </w:r>
    </w:p>
    <w:p w14:paraId="1007AB30" w14:textId="470FF8C8" w:rsidR="00A65B90" w:rsidRDefault="00293415">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Acknowledgements</w:t>
      </w:r>
    </w:p>
    <w:p w14:paraId="113F00D8" w14:textId="77777777" w:rsidR="00A65B90" w:rsidRDefault="00A65B90">
      <w:pPr>
        <w:spacing w:line="480" w:lineRule="auto"/>
        <w:rPr>
          <w:rFonts w:ascii="Times New Roman" w:eastAsia="Times New Roman" w:hAnsi="Times New Roman" w:cs="Times New Roman"/>
          <w:sz w:val="24"/>
          <w:szCs w:val="24"/>
        </w:rPr>
      </w:pPr>
    </w:p>
    <w:p w14:paraId="39101EFC" w14:textId="4AC88465"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Following a laborious </w:t>
      </w:r>
      <w:r w:rsidR="000A7D3D">
        <w:rPr>
          <w:rFonts w:ascii="Times New Roman" w:eastAsia="Times New Roman" w:hAnsi="Times New Roman" w:cs="Times New Roman"/>
          <w:sz w:val="24"/>
          <w:szCs w:val="24"/>
        </w:rPr>
        <w:t xml:space="preserve">academic year </w:t>
      </w:r>
      <w:r>
        <w:rPr>
          <w:rFonts w:ascii="Times New Roman" w:eastAsia="Times New Roman" w:hAnsi="Times New Roman" w:cs="Times New Roman"/>
          <w:sz w:val="24"/>
          <w:szCs w:val="24"/>
        </w:rPr>
        <w:t xml:space="preserve">that was conducive to the completion of this </w:t>
      </w:r>
      <w:r w:rsidR="739B7EDB" w:rsidRPr="144A6DB0">
        <w:rPr>
          <w:rFonts w:ascii="Times New Roman" w:eastAsia="Times New Roman" w:hAnsi="Times New Roman" w:cs="Times New Roman"/>
          <w:sz w:val="24"/>
          <w:szCs w:val="24"/>
        </w:rPr>
        <w:t>d</w:t>
      </w:r>
      <w:r w:rsidRPr="144A6DB0">
        <w:rPr>
          <w:rFonts w:ascii="Times New Roman" w:eastAsia="Times New Roman" w:hAnsi="Times New Roman" w:cs="Times New Roman"/>
          <w:sz w:val="24"/>
          <w:szCs w:val="24"/>
        </w:rPr>
        <w:t>issertation</w:t>
      </w:r>
      <w:r>
        <w:rPr>
          <w:rFonts w:ascii="Times New Roman" w:eastAsia="Times New Roman" w:hAnsi="Times New Roman" w:cs="Times New Roman"/>
          <w:sz w:val="24"/>
          <w:szCs w:val="24"/>
        </w:rPr>
        <w:t xml:space="preserve">, I would like to thank some individuals who supported me through my experience as a university student. Firstly, I would like to give thanks to the school of psychology within University of Wales Trinity Saint David, with our combined engagement that has taught me valuable lessons over the last three years. </w:t>
      </w:r>
      <w:r w:rsidR="523DEE37" w:rsidRPr="144A6DB0">
        <w:rPr>
          <w:rFonts w:ascii="Times New Roman" w:eastAsia="Times New Roman" w:hAnsi="Times New Roman" w:cs="Times New Roman"/>
          <w:sz w:val="24"/>
          <w:szCs w:val="24"/>
        </w:rPr>
        <w:t xml:space="preserve">And to those who participated in my study that allowed me to collect the data for my research. </w:t>
      </w:r>
    </w:p>
    <w:p w14:paraId="3A816C15" w14:textId="77777777" w:rsidR="00A65B90" w:rsidRDefault="00A65B90">
      <w:pPr>
        <w:spacing w:line="480" w:lineRule="auto"/>
        <w:ind w:firstLine="720"/>
        <w:rPr>
          <w:rFonts w:ascii="Times New Roman" w:eastAsia="Times New Roman" w:hAnsi="Times New Roman" w:cs="Times New Roman"/>
          <w:b/>
          <w:sz w:val="24"/>
          <w:szCs w:val="24"/>
          <w:u w:val="single"/>
        </w:rPr>
      </w:pPr>
    </w:p>
    <w:p w14:paraId="4ABBB197" w14:textId="70C9FF77" w:rsidR="00293415" w:rsidRDefault="00293415" w:rsidP="627927AB">
      <w:pPr>
        <w:spacing w:line="480" w:lineRule="auto"/>
        <w:ind w:firstLine="720"/>
        <w:rPr>
          <w:rFonts w:ascii="Times New Roman" w:eastAsia="Times New Roman" w:hAnsi="Times New Roman" w:cs="Times New Roman"/>
          <w:sz w:val="24"/>
          <w:szCs w:val="24"/>
        </w:rPr>
      </w:pPr>
      <w:r w:rsidRPr="144A6DB0">
        <w:rPr>
          <w:rFonts w:ascii="Times New Roman" w:eastAsia="Times New Roman" w:hAnsi="Times New Roman" w:cs="Times New Roman"/>
          <w:sz w:val="24"/>
          <w:szCs w:val="24"/>
        </w:rPr>
        <w:t xml:space="preserve">Secondly, I would like to thank Stacey Coleman, my dissertation supervisor, who helped structure my research through the final year of my undergraduate course. </w:t>
      </w:r>
      <w:r w:rsidR="6976F375" w:rsidRPr="144A6DB0">
        <w:rPr>
          <w:rFonts w:ascii="Times New Roman" w:eastAsia="Times New Roman" w:hAnsi="Times New Roman" w:cs="Times New Roman"/>
          <w:sz w:val="24"/>
          <w:szCs w:val="24"/>
        </w:rPr>
        <w:t>Also,</w:t>
      </w:r>
      <w:r w:rsidRPr="144A6DB0">
        <w:rPr>
          <w:rFonts w:ascii="Times New Roman" w:eastAsia="Times New Roman" w:hAnsi="Times New Roman" w:cs="Times New Roman"/>
          <w:sz w:val="24"/>
          <w:szCs w:val="24"/>
        </w:rPr>
        <w:t xml:space="preserve"> for encouraging me to work to the best of my ability that allowed my confidence to grow, which in turn pushed me to develop my research </w:t>
      </w:r>
      <w:r w:rsidR="1D620EAC" w:rsidRPr="144A6DB0">
        <w:rPr>
          <w:rFonts w:ascii="Times New Roman" w:eastAsia="Times New Roman" w:hAnsi="Times New Roman" w:cs="Times New Roman"/>
          <w:sz w:val="24"/>
          <w:szCs w:val="24"/>
        </w:rPr>
        <w:t xml:space="preserve">to its full potential. </w:t>
      </w:r>
    </w:p>
    <w:p w14:paraId="61D7289B" w14:textId="77777777" w:rsidR="00A65B90" w:rsidRDefault="00A65B90">
      <w:pPr>
        <w:spacing w:line="480" w:lineRule="auto"/>
        <w:ind w:firstLine="720"/>
        <w:rPr>
          <w:rFonts w:ascii="Times New Roman" w:eastAsia="Times New Roman" w:hAnsi="Times New Roman" w:cs="Times New Roman"/>
          <w:sz w:val="24"/>
          <w:szCs w:val="24"/>
        </w:rPr>
      </w:pPr>
    </w:p>
    <w:p w14:paraId="163DB57A" w14:textId="77777777"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would like to extend my gratitude to my peers, those that stuck by me throughout the three years, and to my housemates. When times </w:t>
      </w:r>
      <w:proofErr w:type="spellStart"/>
      <w:r>
        <w:rPr>
          <w:rFonts w:ascii="Times New Roman" w:eastAsia="Times New Roman" w:hAnsi="Times New Roman" w:cs="Times New Roman"/>
          <w:sz w:val="24"/>
          <w:szCs w:val="24"/>
        </w:rPr>
        <w:t>got</w:t>
      </w:r>
      <w:proofErr w:type="spellEnd"/>
      <w:r>
        <w:rPr>
          <w:rFonts w:ascii="Times New Roman" w:eastAsia="Times New Roman" w:hAnsi="Times New Roman" w:cs="Times New Roman"/>
          <w:sz w:val="24"/>
          <w:szCs w:val="24"/>
        </w:rPr>
        <w:t xml:space="preserve"> hard, we knew we could turn to each other for help and guidance, in </w:t>
      </w:r>
      <w:r>
        <w:rPr>
          <w:rFonts w:ascii="Times New Roman" w:eastAsia="Times New Roman" w:hAnsi="Times New Roman" w:cs="Times New Roman"/>
          <w:i/>
          <w:sz w:val="24"/>
          <w:szCs w:val="24"/>
        </w:rPr>
        <w:t xml:space="preserve">and </w:t>
      </w:r>
      <w:r>
        <w:rPr>
          <w:rFonts w:ascii="Times New Roman" w:eastAsia="Times New Roman" w:hAnsi="Times New Roman" w:cs="Times New Roman"/>
          <w:sz w:val="24"/>
          <w:szCs w:val="24"/>
        </w:rPr>
        <w:t xml:space="preserve">outside of education settings. </w:t>
      </w:r>
    </w:p>
    <w:p w14:paraId="5867C3C3" w14:textId="77777777" w:rsidR="00A65B90" w:rsidRDefault="00A65B90">
      <w:pPr>
        <w:spacing w:line="480" w:lineRule="auto"/>
        <w:ind w:firstLine="720"/>
        <w:rPr>
          <w:rFonts w:ascii="Times New Roman" w:eastAsia="Times New Roman" w:hAnsi="Times New Roman" w:cs="Times New Roman"/>
          <w:sz w:val="24"/>
          <w:szCs w:val="24"/>
        </w:rPr>
      </w:pPr>
    </w:p>
    <w:p w14:paraId="1FCE03C2" w14:textId="77777777"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And finally, I would like to thank my family. To my parents who dealt with a number of tearful moments where I didn’t think I’d make it through the three years; you pushed me to keep at it which has inspired me to go on to further education to make you proud. </w:t>
      </w:r>
    </w:p>
    <w:p w14:paraId="3D72DCE1" w14:textId="77777777" w:rsidR="00A65B90" w:rsidRDefault="00A65B90">
      <w:pPr>
        <w:spacing w:line="480" w:lineRule="auto"/>
        <w:ind w:firstLine="720"/>
        <w:rPr>
          <w:rFonts w:ascii="Times New Roman" w:eastAsia="Times New Roman" w:hAnsi="Times New Roman" w:cs="Times New Roman"/>
          <w:sz w:val="24"/>
          <w:szCs w:val="24"/>
        </w:rPr>
      </w:pPr>
    </w:p>
    <w:p w14:paraId="7A906E70" w14:textId="77777777" w:rsidR="00A65B90" w:rsidRDefault="00A65B90">
      <w:pPr>
        <w:spacing w:line="480" w:lineRule="auto"/>
        <w:ind w:firstLine="720"/>
        <w:rPr>
          <w:rFonts w:ascii="Times New Roman" w:eastAsia="Times New Roman" w:hAnsi="Times New Roman" w:cs="Times New Roman"/>
          <w:sz w:val="24"/>
          <w:szCs w:val="24"/>
        </w:rPr>
      </w:pPr>
    </w:p>
    <w:p w14:paraId="11E9C290" w14:textId="77777777" w:rsidR="00A65B90" w:rsidRDefault="00A65B90">
      <w:pPr>
        <w:spacing w:line="480" w:lineRule="auto"/>
        <w:rPr>
          <w:rFonts w:ascii="Times New Roman" w:eastAsia="Times New Roman" w:hAnsi="Times New Roman" w:cs="Times New Roman"/>
          <w:b/>
          <w:sz w:val="24"/>
          <w:szCs w:val="24"/>
          <w:u w:val="single"/>
        </w:rPr>
      </w:pPr>
    </w:p>
    <w:p w14:paraId="4FD9DC2A" w14:textId="77777777" w:rsidR="00A65B90" w:rsidRDefault="00293415">
      <w:pPr>
        <w:spacing w:line="480" w:lineRule="auto"/>
        <w:rPr>
          <w:rFonts w:ascii="Times New Roman" w:eastAsia="Times New Roman" w:hAnsi="Times New Roman" w:cs="Times New Roman"/>
          <w:b/>
          <w:sz w:val="24"/>
          <w:szCs w:val="24"/>
        </w:rPr>
      </w:pPr>
      <w:r>
        <w:br w:type="page"/>
      </w:r>
    </w:p>
    <w:p w14:paraId="74676FFC" w14:textId="32000F33" w:rsidR="00A65B90" w:rsidRDefault="00293415">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p w14:paraId="3F401BFF" w14:textId="7C12C539" w:rsidR="00A65B90" w:rsidRDefault="00293415">
      <w:pPr>
        <w:spacing w:line="480" w:lineRule="auto"/>
        <w:rPr>
          <w:rFonts w:ascii="Times New Roman" w:eastAsia="Times New Roman" w:hAnsi="Times New Roman" w:cs="Times New Roman"/>
          <w:sz w:val="24"/>
          <w:szCs w:val="24"/>
        </w:rPr>
      </w:pPr>
      <w:r w:rsidRPr="54E5312F">
        <w:rPr>
          <w:rFonts w:ascii="Times New Roman" w:eastAsia="Times New Roman" w:hAnsi="Times New Roman" w:cs="Times New Roman"/>
          <w:sz w:val="24"/>
          <w:szCs w:val="24"/>
        </w:rPr>
        <w:t>Declaration……………………………………………………………………………………</w:t>
      </w:r>
      <w:r w:rsidR="4AD7B7DD" w:rsidRPr="54E5312F">
        <w:rPr>
          <w:rFonts w:ascii="Times New Roman" w:eastAsia="Times New Roman" w:hAnsi="Times New Roman" w:cs="Times New Roman"/>
          <w:sz w:val="24"/>
          <w:szCs w:val="24"/>
        </w:rPr>
        <w:t>1</w:t>
      </w:r>
    </w:p>
    <w:p w14:paraId="197ECC72" w14:textId="74D56E70" w:rsidR="00A65B90" w:rsidRDefault="00293415">
      <w:pPr>
        <w:spacing w:line="480" w:lineRule="auto"/>
        <w:rPr>
          <w:rFonts w:ascii="Times New Roman" w:eastAsia="Times New Roman" w:hAnsi="Times New Roman" w:cs="Times New Roman"/>
          <w:sz w:val="24"/>
          <w:szCs w:val="24"/>
        </w:rPr>
      </w:pPr>
      <w:r w:rsidRPr="54E5312F">
        <w:rPr>
          <w:rFonts w:ascii="Times New Roman" w:eastAsia="Times New Roman" w:hAnsi="Times New Roman" w:cs="Times New Roman"/>
          <w:sz w:val="24"/>
          <w:szCs w:val="24"/>
        </w:rPr>
        <w:t>Acknowledgements…………………………………………………………………………..</w:t>
      </w:r>
      <w:r w:rsidR="59FDFB34" w:rsidRPr="54E5312F">
        <w:rPr>
          <w:rFonts w:ascii="Times New Roman" w:eastAsia="Times New Roman" w:hAnsi="Times New Roman" w:cs="Times New Roman"/>
          <w:sz w:val="24"/>
          <w:szCs w:val="24"/>
        </w:rPr>
        <w:t>.2</w:t>
      </w:r>
    </w:p>
    <w:p w14:paraId="3075FDD8" w14:textId="2FB49E94" w:rsidR="00A65B90" w:rsidRDefault="00293415">
      <w:pPr>
        <w:spacing w:line="480" w:lineRule="auto"/>
        <w:rPr>
          <w:rFonts w:ascii="Times New Roman" w:eastAsia="Times New Roman" w:hAnsi="Times New Roman" w:cs="Times New Roman"/>
          <w:sz w:val="24"/>
          <w:szCs w:val="24"/>
        </w:rPr>
      </w:pPr>
      <w:r w:rsidRPr="6EF94B8C">
        <w:rPr>
          <w:rFonts w:ascii="Times New Roman" w:eastAsia="Times New Roman" w:hAnsi="Times New Roman" w:cs="Times New Roman"/>
          <w:sz w:val="24"/>
          <w:szCs w:val="24"/>
        </w:rPr>
        <w:t>Abstract……………………………………………………………………………...</w:t>
      </w:r>
      <w:r w:rsidR="508B05A3" w:rsidRPr="6EF94B8C">
        <w:rPr>
          <w:rFonts w:ascii="Times New Roman" w:eastAsia="Times New Roman" w:hAnsi="Times New Roman" w:cs="Times New Roman"/>
          <w:sz w:val="24"/>
          <w:szCs w:val="24"/>
        </w:rPr>
        <w:t>..............</w:t>
      </w:r>
      <w:r w:rsidR="0E665A50" w:rsidRPr="6EF94B8C">
        <w:rPr>
          <w:rFonts w:ascii="Times New Roman" w:eastAsia="Times New Roman" w:hAnsi="Times New Roman" w:cs="Times New Roman"/>
          <w:sz w:val="24"/>
          <w:szCs w:val="24"/>
        </w:rPr>
        <w:t>4</w:t>
      </w:r>
    </w:p>
    <w:p w14:paraId="3998056F" w14:textId="0937DFFC" w:rsidR="00A65B90" w:rsidRDefault="0029341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Chapter 1 - Literature Review</w:t>
      </w:r>
      <w:r w:rsidRPr="6EF94B8C">
        <w:rPr>
          <w:rFonts w:ascii="Times New Roman" w:eastAsia="Times New Roman" w:hAnsi="Times New Roman" w:cs="Times New Roman"/>
          <w:sz w:val="24"/>
          <w:szCs w:val="24"/>
        </w:rPr>
        <w:t>…………………………………………………………</w:t>
      </w:r>
      <w:r w:rsidR="1D4F31F8" w:rsidRPr="6EF94B8C">
        <w:rPr>
          <w:rFonts w:ascii="Times New Roman" w:eastAsia="Times New Roman" w:hAnsi="Times New Roman" w:cs="Times New Roman"/>
          <w:sz w:val="24"/>
          <w:szCs w:val="24"/>
        </w:rPr>
        <w:t>...........</w:t>
      </w:r>
      <w:r w:rsidR="5580DE71" w:rsidRPr="6EF94B8C">
        <w:rPr>
          <w:rFonts w:ascii="Times New Roman" w:eastAsia="Times New Roman" w:hAnsi="Times New Roman" w:cs="Times New Roman"/>
          <w:sz w:val="24"/>
          <w:szCs w:val="24"/>
        </w:rPr>
        <w:t>5</w:t>
      </w:r>
    </w:p>
    <w:p w14:paraId="1815557C" w14:textId="77777777" w:rsidR="00A65B90" w:rsidRDefault="0029341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Chapter 2 - Methods</w:t>
      </w:r>
    </w:p>
    <w:p w14:paraId="057D2794" w14:textId="24D93024" w:rsidR="00A65B90" w:rsidRDefault="0029341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2.1 Participants………………………………………………………………..</w:t>
      </w:r>
      <w:r w:rsidR="1772FF26">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r w:rsidR="67A05DD5">
        <w:rPr>
          <w:rFonts w:ascii="Times New Roman" w:eastAsia="Times New Roman" w:hAnsi="Times New Roman" w:cs="Times New Roman"/>
          <w:sz w:val="24"/>
          <w:szCs w:val="24"/>
        </w:rPr>
        <w:t>15</w:t>
      </w:r>
    </w:p>
    <w:p w14:paraId="2D640EB7" w14:textId="79F4E934" w:rsidR="00A65B90" w:rsidRDefault="0029341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2.2 Design………………………………………………………………………….</w:t>
      </w:r>
      <w:r w:rsidR="0D154B8D">
        <w:rPr>
          <w:rFonts w:ascii="Times New Roman" w:eastAsia="Times New Roman" w:hAnsi="Times New Roman" w:cs="Times New Roman"/>
          <w:sz w:val="24"/>
          <w:szCs w:val="24"/>
        </w:rPr>
        <w:t>..16</w:t>
      </w:r>
    </w:p>
    <w:p w14:paraId="729553ED" w14:textId="09C01A1F" w:rsidR="00A65B90" w:rsidRDefault="0029341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2.3 Materials…………………………………………………………………………</w:t>
      </w:r>
      <w:r w:rsidR="45DFD541">
        <w:rPr>
          <w:rFonts w:ascii="Times New Roman" w:eastAsia="Times New Roman" w:hAnsi="Times New Roman" w:cs="Times New Roman"/>
          <w:sz w:val="24"/>
          <w:szCs w:val="24"/>
        </w:rPr>
        <w:t>1</w:t>
      </w:r>
      <w:r w:rsidR="00795441">
        <w:rPr>
          <w:rFonts w:ascii="Times New Roman" w:eastAsia="Times New Roman" w:hAnsi="Times New Roman" w:cs="Times New Roman"/>
          <w:sz w:val="24"/>
          <w:szCs w:val="24"/>
        </w:rPr>
        <w:t>7</w:t>
      </w:r>
    </w:p>
    <w:p w14:paraId="65C195F2" w14:textId="0BFB4793" w:rsidR="00A65B90" w:rsidRDefault="0029341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2.4 Procedure</w:t>
      </w:r>
      <w:r w:rsidR="0C8458D9">
        <w:rPr>
          <w:rFonts w:ascii="Times New Roman" w:eastAsia="Times New Roman" w:hAnsi="Times New Roman" w:cs="Times New Roman"/>
          <w:sz w:val="24"/>
          <w:szCs w:val="24"/>
        </w:rPr>
        <w:t>...............................................</w:t>
      </w:r>
      <w:r w:rsidR="6B8E2244">
        <w:rPr>
          <w:rFonts w:ascii="Times New Roman" w:eastAsia="Times New Roman" w:hAnsi="Times New Roman" w:cs="Times New Roman"/>
          <w:sz w:val="24"/>
          <w:szCs w:val="24"/>
        </w:rPr>
        <w:t>................................................................</w:t>
      </w:r>
      <w:r w:rsidR="3D5D8D83">
        <w:rPr>
          <w:rFonts w:ascii="Times New Roman" w:eastAsia="Times New Roman" w:hAnsi="Times New Roman" w:cs="Times New Roman"/>
          <w:sz w:val="24"/>
          <w:szCs w:val="24"/>
        </w:rPr>
        <w:t>19</w:t>
      </w:r>
    </w:p>
    <w:p w14:paraId="4EA23FA7" w14:textId="754EFF37" w:rsidR="00A65B90" w:rsidRDefault="0029341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2.4</w:t>
      </w:r>
      <w:r w:rsidR="05BA530D">
        <w:rPr>
          <w:rFonts w:ascii="Times New Roman" w:eastAsia="Times New Roman" w:hAnsi="Times New Roman" w:cs="Times New Roman"/>
          <w:sz w:val="24"/>
          <w:szCs w:val="24"/>
        </w:rPr>
        <w:t>.1</w:t>
      </w:r>
      <w:r>
        <w:rPr>
          <w:rFonts w:ascii="Times New Roman" w:eastAsia="Times New Roman" w:hAnsi="Times New Roman" w:cs="Times New Roman"/>
          <w:sz w:val="24"/>
          <w:szCs w:val="24"/>
        </w:rPr>
        <w:t xml:space="preserve"> Pilot Study……………………………………………………………….</w:t>
      </w:r>
      <w:r w:rsidR="574CFB5F">
        <w:rPr>
          <w:rFonts w:ascii="Times New Roman" w:eastAsia="Times New Roman" w:hAnsi="Times New Roman" w:cs="Times New Roman"/>
          <w:sz w:val="24"/>
          <w:szCs w:val="24"/>
        </w:rPr>
        <w:t>.........</w:t>
      </w:r>
      <w:r w:rsidR="3AB2074E">
        <w:rPr>
          <w:rFonts w:ascii="Times New Roman" w:eastAsia="Times New Roman" w:hAnsi="Times New Roman" w:cs="Times New Roman"/>
          <w:sz w:val="24"/>
          <w:szCs w:val="24"/>
        </w:rPr>
        <w:t>19</w:t>
      </w:r>
    </w:p>
    <w:p w14:paraId="408D8883" w14:textId="1EA9BF40" w:rsidR="7E3CF80C" w:rsidRDefault="7E3CF80C" w:rsidP="144A6DB0">
      <w:pPr>
        <w:spacing w:line="480" w:lineRule="auto"/>
        <w:ind w:firstLine="720"/>
        <w:rPr>
          <w:rFonts w:ascii="Times New Roman" w:eastAsia="Times New Roman" w:hAnsi="Times New Roman" w:cs="Times New Roman"/>
          <w:sz w:val="24"/>
          <w:szCs w:val="24"/>
        </w:rPr>
      </w:pPr>
      <w:r w:rsidRPr="6EF94B8C">
        <w:rPr>
          <w:rFonts w:ascii="Times New Roman" w:eastAsia="Times New Roman" w:hAnsi="Times New Roman" w:cs="Times New Roman"/>
          <w:sz w:val="24"/>
          <w:szCs w:val="24"/>
        </w:rPr>
        <w:t>2.4.2 Ethical Considerations.......................................................................................</w:t>
      </w:r>
      <w:r w:rsidR="25A9BE5E" w:rsidRPr="6EF94B8C">
        <w:rPr>
          <w:rFonts w:ascii="Times New Roman" w:eastAsia="Times New Roman" w:hAnsi="Times New Roman" w:cs="Times New Roman"/>
          <w:sz w:val="24"/>
          <w:szCs w:val="24"/>
        </w:rPr>
        <w:t>19</w:t>
      </w:r>
    </w:p>
    <w:p w14:paraId="1DD84619" w14:textId="36A8A222" w:rsidR="00A65B90" w:rsidRDefault="0029341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2.4.3 Study Procedure……………………………………………………….</w:t>
      </w:r>
      <w:r w:rsidR="66CDD916">
        <w:rPr>
          <w:rFonts w:ascii="Times New Roman" w:eastAsia="Times New Roman" w:hAnsi="Times New Roman" w:cs="Times New Roman"/>
          <w:sz w:val="24"/>
          <w:szCs w:val="24"/>
        </w:rPr>
        <w:t>............</w:t>
      </w:r>
      <w:r w:rsidR="12E01454">
        <w:rPr>
          <w:rFonts w:ascii="Times New Roman" w:eastAsia="Times New Roman" w:hAnsi="Times New Roman" w:cs="Times New Roman"/>
          <w:sz w:val="24"/>
          <w:szCs w:val="24"/>
        </w:rPr>
        <w:t>21</w:t>
      </w:r>
    </w:p>
    <w:p w14:paraId="0D05FFCE" w14:textId="245102C7" w:rsidR="00A65B90" w:rsidRDefault="00293415">
      <w:pPr>
        <w:spacing w:line="480" w:lineRule="auto"/>
        <w:rPr>
          <w:rFonts w:ascii="Times New Roman" w:eastAsia="Times New Roman" w:hAnsi="Times New Roman" w:cs="Times New Roman"/>
          <w:sz w:val="24"/>
          <w:szCs w:val="24"/>
        </w:rPr>
      </w:pPr>
      <w:r w:rsidRPr="7AA1CBAB">
        <w:rPr>
          <w:rFonts w:ascii="Times New Roman" w:eastAsia="Times New Roman" w:hAnsi="Times New Roman" w:cs="Times New Roman"/>
          <w:sz w:val="24"/>
          <w:szCs w:val="24"/>
        </w:rPr>
        <w:t>Chapter 3</w:t>
      </w:r>
      <w:r w:rsidR="1147D33D" w:rsidRPr="7AA1CBAB">
        <w:rPr>
          <w:rFonts w:ascii="Times New Roman" w:eastAsia="Times New Roman" w:hAnsi="Times New Roman" w:cs="Times New Roman"/>
          <w:sz w:val="24"/>
          <w:szCs w:val="24"/>
        </w:rPr>
        <w:t xml:space="preserve"> – </w:t>
      </w:r>
      <w:r w:rsidRPr="7AA1CBAB">
        <w:rPr>
          <w:rFonts w:ascii="Times New Roman" w:eastAsia="Times New Roman" w:hAnsi="Times New Roman" w:cs="Times New Roman"/>
          <w:sz w:val="24"/>
          <w:szCs w:val="24"/>
        </w:rPr>
        <w:t>Results</w:t>
      </w:r>
      <w:r w:rsidR="1147D33D" w:rsidRPr="7AA1CBAB">
        <w:rPr>
          <w:rFonts w:ascii="Times New Roman" w:eastAsia="Times New Roman" w:hAnsi="Times New Roman" w:cs="Times New Roman"/>
          <w:sz w:val="24"/>
          <w:szCs w:val="24"/>
        </w:rPr>
        <w:t>.................................................................................................................2</w:t>
      </w:r>
      <w:r w:rsidR="5EB07211" w:rsidRPr="7AA1CBAB">
        <w:rPr>
          <w:rFonts w:ascii="Times New Roman" w:eastAsia="Times New Roman" w:hAnsi="Times New Roman" w:cs="Times New Roman"/>
          <w:sz w:val="24"/>
          <w:szCs w:val="24"/>
        </w:rPr>
        <w:t>3</w:t>
      </w:r>
    </w:p>
    <w:p w14:paraId="42974583" w14:textId="493F44A1" w:rsidR="00A65B90" w:rsidRDefault="00293415" w:rsidP="627927AB">
      <w:pPr>
        <w:spacing w:line="480" w:lineRule="auto"/>
        <w:rPr>
          <w:rFonts w:ascii="Times New Roman" w:eastAsia="Times New Roman" w:hAnsi="Times New Roman" w:cs="Times New Roman"/>
          <w:b/>
          <w:bCs/>
          <w:sz w:val="24"/>
          <w:szCs w:val="24"/>
          <w:u w:val="single"/>
        </w:rPr>
      </w:pPr>
      <w:r>
        <w:rPr>
          <w:rFonts w:ascii="Times New Roman" w:eastAsia="Times New Roman" w:hAnsi="Times New Roman" w:cs="Times New Roman"/>
          <w:sz w:val="24"/>
          <w:szCs w:val="24"/>
        </w:rPr>
        <w:tab/>
      </w:r>
      <w:r w:rsidRPr="0C02EE53">
        <w:rPr>
          <w:rFonts w:ascii="Times New Roman" w:eastAsia="Times New Roman" w:hAnsi="Times New Roman" w:cs="Times New Roman"/>
          <w:i/>
          <w:iCs/>
          <w:sz w:val="24"/>
          <w:szCs w:val="24"/>
        </w:rPr>
        <w:t xml:space="preserve">Figure 1 - </w:t>
      </w:r>
      <w:r w:rsidR="32E8A8DD" w:rsidRPr="627927AB">
        <w:rPr>
          <w:rFonts w:ascii="Times New Roman" w:eastAsia="Times New Roman" w:hAnsi="Times New Roman" w:cs="Times New Roman"/>
          <w:sz w:val="24"/>
          <w:szCs w:val="24"/>
        </w:rPr>
        <w:t>Levels of Sense of Community in Solitary and Group Exercisers.</w:t>
      </w:r>
      <w:r w:rsidR="3D66041C" w:rsidRPr="627927AB">
        <w:rPr>
          <w:rFonts w:ascii="Times New Roman" w:eastAsia="Times New Roman" w:hAnsi="Times New Roman" w:cs="Times New Roman"/>
          <w:sz w:val="24"/>
          <w:szCs w:val="24"/>
        </w:rPr>
        <w:t>...........</w:t>
      </w:r>
      <w:r w:rsidR="4A447EF3" w:rsidRPr="627927AB">
        <w:rPr>
          <w:rFonts w:ascii="Times New Roman" w:eastAsia="Times New Roman" w:hAnsi="Times New Roman" w:cs="Times New Roman"/>
          <w:sz w:val="24"/>
          <w:szCs w:val="24"/>
        </w:rPr>
        <w:t>24</w:t>
      </w:r>
    </w:p>
    <w:p w14:paraId="57E5FAF2" w14:textId="715F401C" w:rsidR="00A65B90" w:rsidRDefault="00293415">
      <w:pPr>
        <w:spacing w:line="480" w:lineRule="auto"/>
        <w:rPr>
          <w:rFonts w:ascii="Times New Roman" w:eastAsia="Times New Roman" w:hAnsi="Times New Roman" w:cs="Times New Roman"/>
          <w:i/>
          <w:sz w:val="24"/>
          <w:szCs w:val="24"/>
        </w:rPr>
      </w:pPr>
      <w:r w:rsidRPr="627927AB">
        <w:rPr>
          <w:rFonts w:ascii="Times New Roman" w:eastAsia="Times New Roman" w:hAnsi="Times New Roman" w:cs="Times New Roman"/>
          <w:sz w:val="24"/>
          <w:szCs w:val="24"/>
        </w:rPr>
        <w:t>Chapter 4 - Discussion………………………………………………………………</w:t>
      </w:r>
      <w:r w:rsidR="02B23BEE" w:rsidRPr="627927AB">
        <w:rPr>
          <w:rFonts w:ascii="Times New Roman" w:eastAsia="Times New Roman" w:hAnsi="Times New Roman" w:cs="Times New Roman"/>
          <w:sz w:val="24"/>
          <w:szCs w:val="24"/>
        </w:rPr>
        <w:t>......</w:t>
      </w:r>
      <w:r w:rsidR="00795441">
        <w:rPr>
          <w:rFonts w:ascii="Times New Roman" w:eastAsia="Times New Roman" w:hAnsi="Times New Roman" w:cs="Times New Roman"/>
          <w:sz w:val="24"/>
          <w:szCs w:val="24"/>
        </w:rPr>
        <w:t>.</w:t>
      </w:r>
      <w:r w:rsidR="02B23BEE" w:rsidRPr="627927AB">
        <w:rPr>
          <w:rFonts w:ascii="Times New Roman" w:eastAsia="Times New Roman" w:hAnsi="Times New Roman" w:cs="Times New Roman"/>
          <w:sz w:val="24"/>
          <w:szCs w:val="24"/>
        </w:rPr>
        <w:t>....</w:t>
      </w:r>
      <w:r w:rsidRPr="627927AB">
        <w:rPr>
          <w:rFonts w:ascii="Times New Roman" w:eastAsia="Times New Roman" w:hAnsi="Times New Roman" w:cs="Times New Roman"/>
          <w:sz w:val="24"/>
          <w:szCs w:val="24"/>
        </w:rPr>
        <w:t>.</w:t>
      </w:r>
      <w:r w:rsidR="00795441">
        <w:rPr>
          <w:rFonts w:ascii="Times New Roman" w:eastAsia="Times New Roman" w:hAnsi="Times New Roman" w:cs="Times New Roman"/>
          <w:sz w:val="24"/>
          <w:szCs w:val="24"/>
        </w:rPr>
        <w:t>26</w:t>
      </w:r>
    </w:p>
    <w:p w14:paraId="6E2B584C" w14:textId="50B2400F" w:rsidR="00795441" w:rsidRPr="00795441" w:rsidRDefault="00795441">
      <w:pPr>
        <w:spacing w:line="480" w:lineRule="auto"/>
        <w:rPr>
          <w:rFonts w:ascii="Times New Roman" w:eastAsia="Times New Roman" w:hAnsi="Times New Roman" w:cs="Times New Roman"/>
          <w:iCs/>
          <w:sz w:val="24"/>
          <w:szCs w:val="24"/>
        </w:rPr>
      </w:pPr>
      <w:r>
        <w:rPr>
          <w:rFonts w:ascii="Times New Roman" w:eastAsia="Times New Roman" w:hAnsi="Times New Roman" w:cs="Times New Roman"/>
          <w:iCs/>
          <w:sz w:val="24"/>
          <w:szCs w:val="24"/>
        </w:rPr>
        <w:t>Conclusion…………………………………………………………………………………...33</w:t>
      </w:r>
    </w:p>
    <w:p w14:paraId="2CD8FD51" w14:textId="31625D37" w:rsidR="00A65B90" w:rsidRDefault="00293415">
      <w:pPr>
        <w:spacing w:line="480" w:lineRule="auto"/>
        <w:rPr>
          <w:rFonts w:ascii="Times New Roman" w:eastAsia="Times New Roman" w:hAnsi="Times New Roman" w:cs="Times New Roman"/>
          <w:sz w:val="24"/>
          <w:szCs w:val="24"/>
        </w:rPr>
      </w:pPr>
      <w:r w:rsidRPr="6EF94B8C">
        <w:rPr>
          <w:rFonts w:ascii="Times New Roman" w:eastAsia="Times New Roman" w:hAnsi="Times New Roman" w:cs="Times New Roman"/>
          <w:sz w:val="24"/>
          <w:szCs w:val="24"/>
        </w:rPr>
        <w:t>References…………………………………………………………………………</w:t>
      </w:r>
      <w:r w:rsidR="3F0B387C" w:rsidRPr="6EF94B8C">
        <w:rPr>
          <w:rFonts w:ascii="Times New Roman" w:eastAsia="Times New Roman" w:hAnsi="Times New Roman" w:cs="Times New Roman"/>
          <w:sz w:val="24"/>
          <w:szCs w:val="24"/>
        </w:rPr>
        <w:t>.......</w:t>
      </w:r>
      <w:r w:rsidRPr="6EF94B8C">
        <w:rPr>
          <w:rFonts w:ascii="Times New Roman" w:eastAsia="Times New Roman" w:hAnsi="Times New Roman" w:cs="Times New Roman"/>
          <w:sz w:val="24"/>
          <w:szCs w:val="24"/>
        </w:rPr>
        <w:t>……</w:t>
      </w:r>
      <w:r w:rsidR="72A3F924" w:rsidRPr="6EF94B8C">
        <w:rPr>
          <w:rFonts w:ascii="Times New Roman" w:eastAsia="Times New Roman" w:hAnsi="Times New Roman" w:cs="Times New Roman"/>
          <w:sz w:val="24"/>
          <w:szCs w:val="24"/>
        </w:rPr>
        <w:t>3</w:t>
      </w:r>
      <w:r w:rsidR="00795441">
        <w:rPr>
          <w:rFonts w:ascii="Times New Roman" w:eastAsia="Times New Roman" w:hAnsi="Times New Roman" w:cs="Times New Roman"/>
          <w:sz w:val="24"/>
          <w:szCs w:val="24"/>
        </w:rPr>
        <w:t>6</w:t>
      </w:r>
    </w:p>
    <w:p w14:paraId="1B7AD961" w14:textId="46841EB0" w:rsidR="00A65B90" w:rsidRDefault="00293415">
      <w:pPr>
        <w:spacing w:line="480" w:lineRule="auto"/>
        <w:rPr>
          <w:rFonts w:ascii="Times New Roman" w:eastAsia="Times New Roman" w:hAnsi="Times New Roman" w:cs="Times New Roman"/>
          <w:sz w:val="24"/>
          <w:szCs w:val="24"/>
        </w:rPr>
      </w:pPr>
      <w:r w:rsidRPr="6EF94B8C">
        <w:rPr>
          <w:rFonts w:ascii="Times New Roman" w:eastAsia="Times New Roman" w:hAnsi="Times New Roman" w:cs="Times New Roman"/>
          <w:sz w:val="24"/>
          <w:szCs w:val="24"/>
        </w:rPr>
        <w:t>Appendix A</w:t>
      </w:r>
      <w:r w:rsidR="5E38313F" w:rsidRPr="6EF94B8C">
        <w:rPr>
          <w:rFonts w:ascii="Times New Roman" w:eastAsia="Times New Roman" w:hAnsi="Times New Roman" w:cs="Times New Roman"/>
          <w:sz w:val="24"/>
          <w:szCs w:val="24"/>
        </w:rPr>
        <w:t xml:space="preserve"> - </w:t>
      </w:r>
      <w:r w:rsidR="34EE2336" w:rsidRPr="6EF94B8C">
        <w:rPr>
          <w:rFonts w:ascii="Times New Roman" w:eastAsia="Times New Roman" w:hAnsi="Times New Roman" w:cs="Times New Roman"/>
          <w:sz w:val="24"/>
          <w:szCs w:val="24"/>
        </w:rPr>
        <w:t>Extroversion Scale (8 I</w:t>
      </w:r>
      <w:r w:rsidR="44A53F90" w:rsidRPr="6EF94B8C">
        <w:rPr>
          <w:rFonts w:ascii="Times New Roman" w:eastAsia="Times New Roman" w:hAnsi="Times New Roman" w:cs="Times New Roman"/>
          <w:sz w:val="24"/>
          <w:szCs w:val="24"/>
        </w:rPr>
        <w:t xml:space="preserve">tems </w:t>
      </w:r>
      <w:r w:rsidR="34EE2336" w:rsidRPr="6EF94B8C">
        <w:rPr>
          <w:rFonts w:ascii="Times New Roman" w:eastAsia="Times New Roman" w:hAnsi="Times New Roman" w:cs="Times New Roman"/>
          <w:sz w:val="24"/>
          <w:szCs w:val="24"/>
        </w:rPr>
        <w:t>Taken From BFI)</w:t>
      </w:r>
      <w:r w:rsidR="36281CA5" w:rsidRPr="6EF94B8C">
        <w:rPr>
          <w:rFonts w:ascii="Times New Roman" w:eastAsia="Times New Roman" w:hAnsi="Times New Roman" w:cs="Times New Roman"/>
          <w:sz w:val="24"/>
          <w:szCs w:val="24"/>
        </w:rPr>
        <w:t xml:space="preserve"> (John &amp; Srivastava, </w:t>
      </w:r>
      <w:proofErr w:type="gramStart"/>
      <w:r w:rsidR="36281CA5" w:rsidRPr="6EF94B8C">
        <w:rPr>
          <w:rFonts w:ascii="Times New Roman" w:eastAsia="Times New Roman" w:hAnsi="Times New Roman" w:cs="Times New Roman"/>
          <w:sz w:val="24"/>
          <w:szCs w:val="24"/>
        </w:rPr>
        <w:t>1999</w:t>
      </w:r>
      <w:r w:rsidR="4854E9BA" w:rsidRPr="6EF94B8C">
        <w:rPr>
          <w:rFonts w:ascii="Times New Roman" w:eastAsia="Times New Roman" w:hAnsi="Times New Roman" w:cs="Times New Roman"/>
          <w:sz w:val="24"/>
          <w:szCs w:val="24"/>
        </w:rPr>
        <w:t>)…</w:t>
      </w:r>
      <w:proofErr w:type="gramEnd"/>
      <w:r w:rsidR="4854E9BA" w:rsidRPr="6EF94B8C">
        <w:rPr>
          <w:rFonts w:ascii="Times New Roman" w:eastAsia="Times New Roman" w:hAnsi="Times New Roman" w:cs="Times New Roman"/>
          <w:sz w:val="24"/>
          <w:szCs w:val="24"/>
        </w:rPr>
        <w:t>.</w:t>
      </w:r>
      <w:r w:rsidR="00795441">
        <w:rPr>
          <w:rFonts w:ascii="Times New Roman" w:eastAsia="Times New Roman" w:hAnsi="Times New Roman" w:cs="Times New Roman"/>
          <w:sz w:val="24"/>
          <w:szCs w:val="24"/>
        </w:rPr>
        <w:t>41</w:t>
      </w:r>
    </w:p>
    <w:p w14:paraId="4C9F5BF8" w14:textId="79C3F11D" w:rsidR="46FBE79E" w:rsidRDefault="46FBE79E" w:rsidP="627927AB">
      <w:pPr>
        <w:spacing w:line="480" w:lineRule="auto"/>
        <w:rPr>
          <w:rFonts w:ascii="Times New Roman" w:eastAsia="Times New Roman" w:hAnsi="Times New Roman" w:cs="Times New Roman"/>
          <w:sz w:val="24"/>
          <w:szCs w:val="24"/>
        </w:rPr>
      </w:pPr>
      <w:r w:rsidRPr="6EF94B8C">
        <w:rPr>
          <w:rFonts w:ascii="Times New Roman" w:eastAsia="Times New Roman" w:hAnsi="Times New Roman" w:cs="Times New Roman"/>
          <w:sz w:val="24"/>
          <w:szCs w:val="24"/>
        </w:rPr>
        <w:t>Appendix B</w:t>
      </w:r>
      <w:r w:rsidR="49531451" w:rsidRPr="6EF94B8C">
        <w:rPr>
          <w:rFonts w:ascii="Times New Roman" w:eastAsia="Times New Roman" w:hAnsi="Times New Roman" w:cs="Times New Roman"/>
          <w:sz w:val="24"/>
          <w:szCs w:val="24"/>
        </w:rPr>
        <w:t xml:space="preserve"> - </w:t>
      </w:r>
      <w:r w:rsidR="4A19AA36" w:rsidRPr="6EF94B8C">
        <w:rPr>
          <w:rFonts w:ascii="Times New Roman" w:eastAsia="Times New Roman" w:hAnsi="Times New Roman" w:cs="Times New Roman"/>
          <w:sz w:val="24"/>
          <w:szCs w:val="24"/>
        </w:rPr>
        <w:t>Sense of Community Index</w:t>
      </w:r>
      <w:r w:rsidR="560FD072" w:rsidRPr="6EF94B8C">
        <w:rPr>
          <w:rFonts w:ascii="Times New Roman" w:eastAsia="Times New Roman" w:hAnsi="Times New Roman" w:cs="Times New Roman"/>
          <w:sz w:val="24"/>
          <w:szCs w:val="24"/>
        </w:rPr>
        <w:t xml:space="preserve"> (McMillan &amp; Chavis, </w:t>
      </w:r>
      <w:proofErr w:type="gramStart"/>
      <w:r w:rsidR="560FD072" w:rsidRPr="6EF94B8C">
        <w:rPr>
          <w:rFonts w:ascii="Times New Roman" w:eastAsia="Times New Roman" w:hAnsi="Times New Roman" w:cs="Times New Roman"/>
          <w:sz w:val="24"/>
          <w:szCs w:val="24"/>
        </w:rPr>
        <w:t>1986</w:t>
      </w:r>
      <w:r w:rsidR="010E6481" w:rsidRPr="6EF94B8C">
        <w:rPr>
          <w:rFonts w:ascii="Times New Roman" w:eastAsia="Times New Roman" w:hAnsi="Times New Roman" w:cs="Times New Roman"/>
          <w:sz w:val="24"/>
          <w:szCs w:val="24"/>
        </w:rPr>
        <w:t>)</w:t>
      </w:r>
      <w:r w:rsidR="672780FE" w:rsidRPr="6EF94B8C">
        <w:rPr>
          <w:rFonts w:ascii="Times New Roman" w:eastAsia="Times New Roman" w:hAnsi="Times New Roman" w:cs="Times New Roman"/>
          <w:sz w:val="24"/>
          <w:szCs w:val="24"/>
        </w:rPr>
        <w:t>…</w:t>
      </w:r>
      <w:proofErr w:type="gramEnd"/>
      <w:r w:rsidR="672780FE" w:rsidRPr="6EF94B8C">
        <w:rPr>
          <w:rFonts w:ascii="Times New Roman" w:eastAsia="Times New Roman" w:hAnsi="Times New Roman" w:cs="Times New Roman"/>
          <w:sz w:val="24"/>
          <w:szCs w:val="24"/>
        </w:rPr>
        <w:t>.</w:t>
      </w:r>
      <w:r w:rsidR="7DD16930" w:rsidRPr="6EF94B8C">
        <w:rPr>
          <w:rFonts w:ascii="Times New Roman" w:eastAsia="Times New Roman" w:hAnsi="Times New Roman" w:cs="Times New Roman"/>
          <w:sz w:val="24"/>
          <w:szCs w:val="24"/>
        </w:rPr>
        <w:t>..................</w:t>
      </w:r>
      <w:r w:rsidRPr="6EF94B8C">
        <w:rPr>
          <w:rFonts w:ascii="Times New Roman" w:eastAsia="Times New Roman" w:hAnsi="Times New Roman" w:cs="Times New Roman"/>
          <w:sz w:val="24"/>
          <w:szCs w:val="24"/>
        </w:rPr>
        <w:t>.........</w:t>
      </w:r>
      <w:r w:rsidR="00795441">
        <w:rPr>
          <w:rFonts w:ascii="Times New Roman" w:eastAsia="Times New Roman" w:hAnsi="Times New Roman" w:cs="Times New Roman"/>
          <w:sz w:val="24"/>
          <w:szCs w:val="24"/>
        </w:rPr>
        <w:t>41</w:t>
      </w:r>
    </w:p>
    <w:p w14:paraId="06A543A2" w14:textId="0DC207FE" w:rsidR="46FBE79E" w:rsidRDefault="46FBE79E" w:rsidP="627927AB">
      <w:pPr>
        <w:spacing w:line="480" w:lineRule="auto"/>
        <w:rPr>
          <w:rFonts w:ascii="Times New Roman" w:eastAsia="Times New Roman" w:hAnsi="Times New Roman" w:cs="Times New Roman"/>
          <w:sz w:val="24"/>
          <w:szCs w:val="24"/>
        </w:rPr>
      </w:pPr>
      <w:r w:rsidRPr="6EF94B8C">
        <w:rPr>
          <w:rFonts w:ascii="Times New Roman" w:eastAsia="Times New Roman" w:hAnsi="Times New Roman" w:cs="Times New Roman"/>
          <w:sz w:val="24"/>
          <w:szCs w:val="24"/>
        </w:rPr>
        <w:t>Appendix C</w:t>
      </w:r>
      <w:r w:rsidR="3B096586" w:rsidRPr="6EF94B8C">
        <w:rPr>
          <w:rFonts w:ascii="Times New Roman" w:eastAsia="Times New Roman" w:hAnsi="Times New Roman" w:cs="Times New Roman"/>
          <w:sz w:val="24"/>
          <w:szCs w:val="24"/>
        </w:rPr>
        <w:t xml:space="preserve"> - </w:t>
      </w:r>
      <w:r w:rsidRPr="6EF94B8C">
        <w:rPr>
          <w:rFonts w:ascii="Times New Roman" w:eastAsia="Times New Roman" w:hAnsi="Times New Roman" w:cs="Times New Roman"/>
          <w:sz w:val="24"/>
          <w:szCs w:val="24"/>
        </w:rPr>
        <w:t>SPSS Output .......................</w:t>
      </w:r>
      <w:r w:rsidR="53F35D08" w:rsidRPr="6EF94B8C">
        <w:rPr>
          <w:rFonts w:ascii="Times New Roman" w:eastAsia="Times New Roman" w:hAnsi="Times New Roman" w:cs="Times New Roman"/>
          <w:sz w:val="24"/>
          <w:szCs w:val="24"/>
        </w:rPr>
        <w:t>.............................................................................</w:t>
      </w:r>
      <w:r w:rsidR="00795441">
        <w:rPr>
          <w:rFonts w:ascii="Times New Roman" w:eastAsia="Times New Roman" w:hAnsi="Times New Roman" w:cs="Times New Roman"/>
          <w:sz w:val="24"/>
          <w:szCs w:val="24"/>
        </w:rPr>
        <w:t>42</w:t>
      </w:r>
    </w:p>
    <w:p w14:paraId="7DC7C73A" w14:textId="4ACFB044" w:rsidR="46FBE79E" w:rsidRDefault="46FBE79E" w:rsidP="627927AB">
      <w:pPr>
        <w:spacing w:line="480" w:lineRule="auto"/>
        <w:rPr>
          <w:rFonts w:ascii="Times New Roman" w:eastAsia="Times New Roman" w:hAnsi="Times New Roman" w:cs="Times New Roman"/>
          <w:sz w:val="24"/>
          <w:szCs w:val="24"/>
        </w:rPr>
      </w:pPr>
      <w:r w:rsidRPr="6EF94B8C">
        <w:rPr>
          <w:rFonts w:ascii="Times New Roman" w:eastAsia="Times New Roman" w:hAnsi="Times New Roman" w:cs="Times New Roman"/>
          <w:sz w:val="24"/>
          <w:szCs w:val="24"/>
        </w:rPr>
        <w:t>Appendix D</w:t>
      </w:r>
      <w:r w:rsidR="27D28C7D" w:rsidRPr="6EF94B8C">
        <w:rPr>
          <w:rFonts w:ascii="Times New Roman" w:eastAsia="Times New Roman" w:hAnsi="Times New Roman" w:cs="Times New Roman"/>
          <w:sz w:val="24"/>
          <w:szCs w:val="24"/>
        </w:rPr>
        <w:t xml:space="preserve"> - Ethical Approval Form </w:t>
      </w:r>
      <w:r w:rsidRPr="6EF94B8C">
        <w:rPr>
          <w:rFonts w:ascii="Times New Roman" w:eastAsia="Times New Roman" w:hAnsi="Times New Roman" w:cs="Times New Roman"/>
          <w:sz w:val="24"/>
          <w:szCs w:val="24"/>
        </w:rPr>
        <w:t>....</w:t>
      </w:r>
      <w:r w:rsidR="0C0E0431" w:rsidRPr="6EF94B8C">
        <w:rPr>
          <w:rFonts w:ascii="Times New Roman" w:eastAsia="Times New Roman" w:hAnsi="Times New Roman" w:cs="Times New Roman"/>
          <w:sz w:val="24"/>
          <w:szCs w:val="24"/>
        </w:rPr>
        <w:t>.</w:t>
      </w:r>
      <w:r w:rsidR="030749E8" w:rsidRPr="6EF94B8C">
        <w:rPr>
          <w:rFonts w:ascii="Times New Roman" w:eastAsia="Times New Roman" w:hAnsi="Times New Roman" w:cs="Times New Roman"/>
          <w:sz w:val="24"/>
          <w:szCs w:val="24"/>
        </w:rPr>
        <w:t>...............................................................................</w:t>
      </w:r>
      <w:r w:rsidR="2531599A" w:rsidRPr="6EF94B8C">
        <w:rPr>
          <w:rFonts w:ascii="Times New Roman" w:eastAsia="Times New Roman" w:hAnsi="Times New Roman" w:cs="Times New Roman"/>
          <w:sz w:val="24"/>
          <w:szCs w:val="24"/>
        </w:rPr>
        <w:t>4</w:t>
      </w:r>
      <w:r w:rsidR="00795441">
        <w:rPr>
          <w:rFonts w:ascii="Times New Roman" w:eastAsia="Times New Roman" w:hAnsi="Times New Roman" w:cs="Times New Roman"/>
          <w:sz w:val="24"/>
          <w:szCs w:val="24"/>
        </w:rPr>
        <w:t>4</w:t>
      </w:r>
    </w:p>
    <w:p w14:paraId="4C1E7DD4" w14:textId="24E24613" w:rsidR="00493CE3" w:rsidRDefault="00493CE3" w:rsidP="627927AB">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Appendix E – Dissertation Proposal…………………………………………………………61</w:t>
      </w:r>
    </w:p>
    <w:p w14:paraId="09562625" w14:textId="5C5A7273" w:rsidR="46FBE79E" w:rsidRDefault="46FBE79E" w:rsidP="627927AB">
      <w:pPr>
        <w:spacing w:line="480" w:lineRule="auto"/>
        <w:rPr>
          <w:rFonts w:ascii="Times New Roman" w:eastAsia="Times New Roman" w:hAnsi="Times New Roman" w:cs="Times New Roman"/>
          <w:sz w:val="24"/>
          <w:szCs w:val="24"/>
        </w:rPr>
      </w:pPr>
      <w:r w:rsidRPr="6EF94B8C">
        <w:rPr>
          <w:rFonts w:ascii="Times New Roman" w:eastAsia="Times New Roman" w:hAnsi="Times New Roman" w:cs="Times New Roman"/>
          <w:sz w:val="24"/>
          <w:szCs w:val="24"/>
        </w:rPr>
        <w:t xml:space="preserve">Appendix </w:t>
      </w:r>
      <w:r w:rsidR="00B10C58">
        <w:rPr>
          <w:rFonts w:ascii="Times New Roman" w:eastAsia="Times New Roman" w:hAnsi="Times New Roman" w:cs="Times New Roman"/>
          <w:sz w:val="24"/>
          <w:szCs w:val="24"/>
        </w:rPr>
        <w:t>F</w:t>
      </w:r>
      <w:r w:rsidR="31DF5096" w:rsidRPr="6EF94B8C">
        <w:rPr>
          <w:rFonts w:ascii="Times New Roman" w:eastAsia="Times New Roman" w:hAnsi="Times New Roman" w:cs="Times New Roman"/>
          <w:sz w:val="24"/>
          <w:szCs w:val="24"/>
        </w:rPr>
        <w:t xml:space="preserve"> – Consent Inf</w:t>
      </w:r>
      <w:r w:rsidR="4B9C0205" w:rsidRPr="6EF94B8C">
        <w:rPr>
          <w:rFonts w:ascii="Times New Roman" w:eastAsia="Times New Roman" w:hAnsi="Times New Roman" w:cs="Times New Roman"/>
          <w:sz w:val="24"/>
          <w:szCs w:val="24"/>
        </w:rPr>
        <w:t>or</w:t>
      </w:r>
      <w:r w:rsidR="31DF5096" w:rsidRPr="6EF94B8C">
        <w:rPr>
          <w:rFonts w:ascii="Times New Roman" w:eastAsia="Times New Roman" w:hAnsi="Times New Roman" w:cs="Times New Roman"/>
          <w:sz w:val="24"/>
          <w:szCs w:val="24"/>
        </w:rPr>
        <w:t>mation</w:t>
      </w:r>
      <w:r w:rsidR="226E33F5" w:rsidRPr="6EF94B8C">
        <w:rPr>
          <w:rFonts w:ascii="Times New Roman" w:eastAsia="Times New Roman" w:hAnsi="Times New Roman" w:cs="Times New Roman"/>
          <w:sz w:val="24"/>
          <w:szCs w:val="24"/>
        </w:rPr>
        <w:t>.......................................................................................</w:t>
      </w:r>
      <w:r w:rsidRPr="6EF94B8C">
        <w:rPr>
          <w:rFonts w:ascii="Times New Roman" w:eastAsia="Times New Roman" w:hAnsi="Times New Roman" w:cs="Times New Roman"/>
          <w:sz w:val="24"/>
          <w:szCs w:val="24"/>
        </w:rPr>
        <w:t>.</w:t>
      </w:r>
      <w:r w:rsidR="00B10C58">
        <w:rPr>
          <w:rFonts w:ascii="Times New Roman" w:eastAsia="Times New Roman" w:hAnsi="Times New Roman" w:cs="Times New Roman"/>
          <w:sz w:val="24"/>
          <w:szCs w:val="24"/>
        </w:rPr>
        <w:t>.70</w:t>
      </w:r>
    </w:p>
    <w:p w14:paraId="40181CA9" w14:textId="4312E56F" w:rsidR="00B10C58" w:rsidRDefault="3045683C">
      <w:pPr>
        <w:spacing w:line="480" w:lineRule="auto"/>
        <w:rPr>
          <w:rFonts w:ascii="Times New Roman" w:eastAsia="Times New Roman" w:hAnsi="Times New Roman" w:cs="Times New Roman"/>
          <w:sz w:val="24"/>
          <w:szCs w:val="24"/>
        </w:rPr>
      </w:pPr>
      <w:r w:rsidRPr="7AA1CBAB">
        <w:rPr>
          <w:rFonts w:ascii="Times New Roman" w:eastAsia="Times New Roman" w:hAnsi="Times New Roman" w:cs="Times New Roman"/>
          <w:sz w:val="24"/>
          <w:szCs w:val="24"/>
        </w:rPr>
        <w:t xml:space="preserve">Appendix </w:t>
      </w:r>
      <w:r w:rsidR="00B10C58">
        <w:rPr>
          <w:rFonts w:ascii="Times New Roman" w:eastAsia="Times New Roman" w:hAnsi="Times New Roman" w:cs="Times New Roman"/>
          <w:sz w:val="24"/>
          <w:szCs w:val="24"/>
        </w:rPr>
        <w:t>G</w:t>
      </w:r>
      <w:r w:rsidRPr="7AA1CBAB">
        <w:rPr>
          <w:rFonts w:ascii="Times New Roman" w:eastAsia="Times New Roman" w:hAnsi="Times New Roman" w:cs="Times New Roman"/>
          <w:sz w:val="24"/>
          <w:szCs w:val="24"/>
        </w:rPr>
        <w:t xml:space="preserve"> – Debrief Information.........................................................................................</w:t>
      </w:r>
      <w:r w:rsidR="00B10C58">
        <w:rPr>
          <w:rFonts w:ascii="Times New Roman" w:eastAsia="Times New Roman" w:hAnsi="Times New Roman" w:cs="Times New Roman"/>
          <w:sz w:val="24"/>
          <w:szCs w:val="24"/>
        </w:rPr>
        <w:t>.70</w:t>
      </w:r>
    </w:p>
    <w:p w14:paraId="52245A45" w14:textId="78104A9F" w:rsidR="00A65B90" w:rsidRPr="00493CE3" w:rsidRDefault="00293415">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Abstract</w:t>
      </w:r>
    </w:p>
    <w:p w14:paraId="51BF71AE" w14:textId="796F180C" w:rsidR="627927AB" w:rsidRDefault="627927AB" w:rsidP="627927AB">
      <w:pPr>
        <w:spacing w:line="480" w:lineRule="auto"/>
        <w:rPr>
          <w:rFonts w:ascii="Times New Roman" w:eastAsia="Times New Roman" w:hAnsi="Times New Roman" w:cs="Times New Roman"/>
          <w:b/>
          <w:bCs/>
          <w:sz w:val="24"/>
          <w:szCs w:val="24"/>
        </w:rPr>
      </w:pPr>
    </w:p>
    <w:p w14:paraId="75810D40" w14:textId="3D048374" w:rsidR="76F4DBD6" w:rsidRDefault="76F4DBD6" w:rsidP="1C142B45">
      <w:pPr>
        <w:spacing w:line="240" w:lineRule="auto"/>
        <w:rPr>
          <w:rFonts w:ascii="Times New Roman" w:eastAsia="Times New Roman" w:hAnsi="Times New Roman" w:cs="Times New Roman"/>
          <w:sz w:val="24"/>
          <w:szCs w:val="24"/>
        </w:rPr>
      </w:pPr>
      <w:r w:rsidRPr="1C142B45">
        <w:rPr>
          <w:rFonts w:ascii="Times New Roman" w:eastAsia="Times New Roman" w:hAnsi="Times New Roman" w:cs="Times New Roman"/>
          <w:sz w:val="24"/>
          <w:szCs w:val="24"/>
        </w:rPr>
        <w:t xml:space="preserve">This research </w:t>
      </w:r>
      <w:r w:rsidR="42DA3509" w:rsidRPr="1C142B45">
        <w:rPr>
          <w:rFonts w:ascii="Times New Roman" w:eastAsia="Times New Roman" w:hAnsi="Times New Roman" w:cs="Times New Roman"/>
          <w:sz w:val="24"/>
          <w:szCs w:val="24"/>
        </w:rPr>
        <w:t xml:space="preserve">intends to highlight the effects that community engagement has on individuals </w:t>
      </w:r>
      <w:r w:rsidR="7031C880" w:rsidRPr="1C142B45">
        <w:rPr>
          <w:rFonts w:ascii="Times New Roman" w:eastAsia="Times New Roman" w:hAnsi="Times New Roman" w:cs="Times New Roman"/>
          <w:sz w:val="24"/>
          <w:szCs w:val="24"/>
        </w:rPr>
        <w:t>regarding</w:t>
      </w:r>
      <w:r w:rsidR="42DA3509" w:rsidRPr="1C142B45">
        <w:rPr>
          <w:rFonts w:ascii="Times New Roman" w:eastAsia="Times New Roman" w:hAnsi="Times New Roman" w:cs="Times New Roman"/>
          <w:sz w:val="24"/>
          <w:szCs w:val="24"/>
        </w:rPr>
        <w:t xml:space="preserve"> </w:t>
      </w:r>
      <w:r w:rsidR="70C93B8C" w:rsidRPr="1C142B45">
        <w:rPr>
          <w:rFonts w:ascii="Times New Roman" w:eastAsia="Times New Roman" w:hAnsi="Times New Roman" w:cs="Times New Roman"/>
          <w:sz w:val="24"/>
          <w:szCs w:val="24"/>
        </w:rPr>
        <w:t>exercise</w:t>
      </w:r>
      <w:r w:rsidR="42DA3509" w:rsidRPr="1C142B45">
        <w:rPr>
          <w:rFonts w:ascii="Times New Roman" w:eastAsia="Times New Roman" w:hAnsi="Times New Roman" w:cs="Times New Roman"/>
          <w:sz w:val="24"/>
          <w:szCs w:val="24"/>
        </w:rPr>
        <w:t xml:space="preserve">. </w:t>
      </w:r>
      <w:r w:rsidR="41375CC3" w:rsidRPr="1C142B45">
        <w:rPr>
          <w:rFonts w:ascii="Times New Roman" w:eastAsia="Times New Roman" w:hAnsi="Times New Roman" w:cs="Times New Roman"/>
          <w:sz w:val="24"/>
          <w:szCs w:val="24"/>
        </w:rPr>
        <w:t>Th</w:t>
      </w:r>
      <w:r w:rsidR="59B67B1A" w:rsidRPr="1C142B45">
        <w:rPr>
          <w:rFonts w:ascii="Times New Roman" w:eastAsia="Times New Roman" w:hAnsi="Times New Roman" w:cs="Times New Roman"/>
          <w:sz w:val="24"/>
          <w:szCs w:val="24"/>
        </w:rPr>
        <w:t>is</w:t>
      </w:r>
      <w:r w:rsidR="41375CC3" w:rsidRPr="1C142B45">
        <w:rPr>
          <w:rFonts w:ascii="Times New Roman" w:eastAsia="Times New Roman" w:hAnsi="Times New Roman" w:cs="Times New Roman"/>
          <w:sz w:val="24"/>
          <w:szCs w:val="24"/>
        </w:rPr>
        <w:t xml:space="preserve"> research </w:t>
      </w:r>
      <w:r w:rsidR="1C671A92" w:rsidRPr="1C142B45">
        <w:rPr>
          <w:rFonts w:ascii="Times New Roman" w:eastAsia="Times New Roman" w:hAnsi="Times New Roman" w:cs="Times New Roman"/>
          <w:sz w:val="24"/>
          <w:szCs w:val="24"/>
        </w:rPr>
        <w:t>hypothesizes</w:t>
      </w:r>
      <w:r w:rsidR="41375CC3" w:rsidRPr="1C142B45">
        <w:rPr>
          <w:rFonts w:ascii="Times New Roman" w:eastAsia="Times New Roman" w:hAnsi="Times New Roman" w:cs="Times New Roman"/>
          <w:sz w:val="24"/>
          <w:szCs w:val="24"/>
        </w:rPr>
        <w:t xml:space="preserve"> that extroverts benefit more from group-style exer</w:t>
      </w:r>
      <w:r w:rsidR="25A2A731" w:rsidRPr="1C142B45">
        <w:rPr>
          <w:rFonts w:ascii="Times New Roman" w:eastAsia="Times New Roman" w:hAnsi="Times New Roman" w:cs="Times New Roman"/>
          <w:sz w:val="24"/>
          <w:szCs w:val="24"/>
        </w:rPr>
        <w:t>cise</w:t>
      </w:r>
      <w:r w:rsidR="3E224559" w:rsidRPr="1C142B45">
        <w:rPr>
          <w:rFonts w:ascii="Times New Roman" w:eastAsia="Times New Roman" w:hAnsi="Times New Roman" w:cs="Times New Roman"/>
          <w:sz w:val="24"/>
          <w:szCs w:val="24"/>
        </w:rPr>
        <w:t xml:space="preserve"> whereas</w:t>
      </w:r>
      <w:r w:rsidR="25A2A731" w:rsidRPr="1C142B45">
        <w:rPr>
          <w:rFonts w:ascii="Times New Roman" w:eastAsia="Times New Roman" w:hAnsi="Times New Roman" w:cs="Times New Roman"/>
          <w:sz w:val="24"/>
          <w:szCs w:val="24"/>
        </w:rPr>
        <w:t xml:space="preserve"> introverts benefit more from soli</w:t>
      </w:r>
      <w:r w:rsidR="06F2B5A1" w:rsidRPr="1C142B45">
        <w:rPr>
          <w:rFonts w:ascii="Times New Roman" w:eastAsia="Times New Roman" w:hAnsi="Times New Roman" w:cs="Times New Roman"/>
          <w:sz w:val="24"/>
          <w:szCs w:val="24"/>
        </w:rPr>
        <w:t>tary-style exercise.</w:t>
      </w:r>
      <w:r w:rsidR="1A87D498" w:rsidRPr="1C142B45">
        <w:rPr>
          <w:rFonts w:ascii="Times New Roman" w:eastAsia="Times New Roman" w:hAnsi="Times New Roman" w:cs="Times New Roman"/>
          <w:sz w:val="24"/>
          <w:szCs w:val="24"/>
        </w:rPr>
        <w:t xml:space="preserve"> </w:t>
      </w:r>
      <w:r w:rsidR="14DCCF04" w:rsidRPr="1C142B45">
        <w:rPr>
          <w:rFonts w:ascii="Times New Roman" w:eastAsia="Times New Roman" w:hAnsi="Times New Roman" w:cs="Times New Roman"/>
          <w:sz w:val="24"/>
          <w:szCs w:val="24"/>
        </w:rPr>
        <w:t>Furthe</w:t>
      </w:r>
      <w:r w:rsidR="61B5ED05" w:rsidRPr="1C142B45">
        <w:rPr>
          <w:rFonts w:ascii="Times New Roman" w:eastAsia="Times New Roman" w:hAnsi="Times New Roman" w:cs="Times New Roman"/>
          <w:sz w:val="24"/>
          <w:szCs w:val="24"/>
        </w:rPr>
        <w:t>rmore</w:t>
      </w:r>
      <w:r w:rsidR="14DCCF04" w:rsidRPr="1C142B45">
        <w:rPr>
          <w:rFonts w:ascii="Times New Roman" w:eastAsia="Times New Roman" w:hAnsi="Times New Roman" w:cs="Times New Roman"/>
          <w:sz w:val="24"/>
          <w:szCs w:val="24"/>
        </w:rPr>
        <w:t>,</w:t>
      </w:r>
      <w:r w:rsidR="5E2C9A6B" w:rsidRPr="1C142B45">
        <w:rPr>
          <w:rFonts w:ascii="Times New Roman" w:eastAsia="Times New Roman" w:hAnsi="Times New Roman" w:cs="Times New Roman"/>
          <w:sz w:val="24"/>
          <w:szCs w:val="24"/>
        </w:rPr>
        <w:t xml:space="preserve"> </w:t>
      </w:r>
      <w:r w:rsidR="437B4D78" w:rsidRPr="1C142B45">
        <w:rPr>
          <w:rFonts w:ascii="Times New Roman" w:eastAsia="Times New Roman" w:hAnsi="Times New Roman" w:cs="Times New Roman"/>
          <w:sz w:val="24"/>
          <w:szCs w:val="24"/>
        </w:rPr>
        <w:t>communal-style exercisers hold a higher level of sense of community</w:t>
      </w:r>
      <w:r w:rsidR="7CF9EEB2" w:rsidRPr="1C142B45">
        <w:rPr>
          <w:rFonts w:ascii="Times New Roman" w:eastAsia="Times New Roman" w:hAnsi="Times New Roman" w:cs="Times New Roman"/>
          <w:sz w:val="24"/>
          <w:szCs w:val="24"/>
        </w:rPr>
        <w:t xml:space="preserve">; and that those who partake in communal-style exercise on a more regular basis will score a higher level of </w:t>
      </w:r>
      <w:r w:rsidR="005F5EFB" w:rsidRPr="1C142B45">
        <w:rPr>
          <w:rFonts w:ascii="Times New Roman" w:eastAsia="Times New Roman" w:hAnsi="Times New Roman" w:cs="Times New Roman"/>
          <w:sz w:val="24"/>
          <w:szCs w:val="24"/>
        </w:rPr>
        <w:t>sense</w:t>
      </w:r>
      <w:r w:rsidR="7CF9EEB2" w:rsidRPr="1C142B45">
        <w:rPr>
          <w:rFonts w:ascii="Times New Roman" w:eastAsia="Times New Roman" w:hAnsi="Times New Roman" w:cs="Times New Roman"/>
          <w:sz w:val="24"/>
          <w:szCs w:val="24"/>
        </w:rPr>
        <w:t xml:space="preserve"> of community </w:t>
      </w:r>
      <w:r w:rsidR="7F46ADE4" w:rsidRPr="1C142B45">
        <w:rPr>
          <w:rFonts w:ascii="Times New Roman" w:eastAsia="Times New Roman" w:hAnsi="Times New Roman" w:cs="Times New Roman"/>
          <w:sz w:val="24"/>
          <w:szCs w:val="24"/>
        </w:rPr>
        <w:t xml:space="preserve">compared to those who engage </w:t>
      </w:r>
      <w:r w:rsidR="163D31DE" w:rsidRPr="1C142B45">
        <w:rPr>
          <w:rFonts w:ascii="Times New Roman" w:eastAsia="Times New Roman" w:hAnsi="Times New Roman" w:cs="Times New Roman"/>
          <w:sz w:val="24"/>
          <w:szCs w:val="24"/>
        </w:rPr>
        <w:t>less fr</w:t>
      </w:r>
      <w:r w:rsidR="6791A5DF" w:rsidRPr="1C142B45">
        <w:rPr>
          <w:rFonts w:ascii="Times New Roman" w:eastAsia="Times New Roman" w:hAnsi="Times New Roman" w:cs="Times New Roman"/>
          <w:sz w:val="24"/>
          <w:szCs w:val="24"/>
        </w:rPr>
        <w:t>equently</w:t>
      </w:r>
      <w:r w:rsidR="25A2A731" w:rsidRPr="1C142B45">
        <w:rPr>
          <w:rFonts w:ascii="Times New Roman" w:eastAsia="Times New Roman" w:hAnsi="Times New Roman" w:cs="Times New Roman"/>
          <w:sz w:val="24"/>
          <w:szCs w:val="24"/>
        </w:rPr>
        <w:t xml:space="preserve">. </w:t>
      </w:r>
      <w:r w:rsidR="67EF5C2D" w:rsidRPr="1C142B45">
        <w:rPr>
          <w:rFonts w:ascii="Times New Roman" w:eastAsia="Times New Roman" w:hAnsi="Times New Roman" w:cs="Times New Roman"/>
          <w:sz w:val="24"/>
          <w:szCs w:val="24"/>
        </w:rPr>
        <w:t>A two-way ANOVA was used to explore the hypothesis between a sample of 66 studen</w:t>
      </w:r>
      <w:r w:rsidR="20803733" w:rsidRPr="1C142B45">
        <w:rPr>
          <w:rFonts w:ascii="Times New Roman" w:eastAsia="Times New Roman" w:hAnsi="Times New Roman" w:cs="Times New Roman"/>
          <w:sz w:val="24"/>
          <w:szCs w:val="24"/>
        </w:rPr>
        <w:t>t participants</w:t>
      </w:r>
      <w:r w:rsidR="0BD42399" w:rsidRPr="1C142B45">
        <w:rPr>
          <w:rFonts w:ascii="Times New Roman" w:eastAsia="Times New Roman" w:hAnsi="Times New Roman" w:cs="Times New Roman"/>
          <w:sz w:val="24"/>
          <w:szCs w:val="24"/>
        </w:rPr>
        <w:t xml:space="preserve"> following data collect</w:t>
      </w:r>
      <w:r w:rsidR="770D611B" w:rsidRPr="1C142B45">
        <w:rPr>
          <w:rFonts w:ascii="Times New Roman" w:eastAsia="Times New Roman" w:hAnsi="Times New Roman" w:cs="Times New Roman"/>
          <w:sz w:val="24"/>
          <w:szCs w:val="24"/>
        </w:rPr>
        <w:t>ion</w:t>
      </w:r>
      <w:r w:rsidR="0BD42399" w:rsidRPr="1C142B45">
        <w:rPr>
          <w:rFonts w:ascii="Times New Roman" w:eastAsia="Times New Roman" w:hAnsi="Times New Roman" w:cs="Times New Roman"/>
          <w:sz w:val="24"/>
          <w:szCs w:val="24"/>
        </w:rPr>
        <w:t xml:space="preserve"> through an extroversion scale taken from the Big Five Inventory</w:t>
      </w:r>
      <w:r w:rsidR="4EA90EC3" w:rsidRPr="1C142B45">
        <w:rPr>
          <w:rFonts w:ascii="Times New Roman" w:eastAsia="Times New Roman" w:hAnsi="Times New Roman" w:cs="Times New Roman"/>
          <w:sz w:val="24"/>
          <w:szCs w:val="24"/>
        </w:rPr>
        <w:t xml:space="preserve">, </w:t>
      </w:r>
      <w:r w:rsidR="0BD42399" w:rsidRPr="1C142B45">
        <w:rPr>
          <w:rFonts w:ascii="Times New Roman" w:eastAsia="Times New Roman" w:hAnsi="Times New Roman" w:cs="Times New Roman"/>
          <w:sz w:val="24"/>
          <w:szCs w:val="24"/>
        </w:rPr>
        <w:t>and a Sense of Community Index</w:t>
      </w:r>
      <w:r w:rsidR="20803733" w:rsidRPr="1C142B45">
        <w:rPr>
          <w:rFonts w:ascii="Times New Roman" w:eastAsia="Times New Roman" w:hAnsi="Times New Roman" w:cs="Times New Roman"/>
          <w:sz w:val="24"/>
          <w:szCs w:val="24"/>
        </w:rPr>
        <w:t xml:space="preserve">. </w:t>
      </w:r>
      <w:r w:rsidR="0FF3DDA5" w:rsidRPr="1C142B45">
        <w:rPr>
          <w:rFonts w:ascii="Times New Roman" w:eastAsia="Times New Roman" w:hAnsi="Times New Roman" w:cs="Times New Roman"/>
          <w:sz w:val="24"/>
          <w:szCs w:val="24"/>
        </w:rPr>
        <w:t>Results show that there is no significant relationship between personality types and t</w:t>
      </w:r>
      <w:r w:rsidR="15926734" w:rsidRPr="1C142B45">
        <w:rPr>
          <w:rFonts w:ascii="Times New Roman" w:eastAsia="Times New Roman" w:hAnsi="Times New Roman" w:cs="Times New Roman"/>
          <w:sz w:val="24"/>
          <w:szCs w:val="24"/>
        </w:rPr>
        <w:t xml:space="preserve">he benefits of </w:t>
      </w:r>
      <w:r w:rsidR="6A45DB9C" w:rsidRPr="1C142B45">
        <w:rPr>
          <w:rFonts w:ascii="Times New Roman" w:eastAsia="Times New Roman" w:hAnsi="Times New Roman" w:cs="Times New Roman"/>
          <w:sz w:val="24"/>
          <w:szCs w:val="24"/>
        </w:rPr>
        <w:t xml:space="preserve">different </w:t>
      </w:r>
      <w:r w:rsidR="15926734" w:rsidRPr="1C142B45">
        <w:rPr>
          <w:rFonts w:ascii="Times New Roman" w:eastAsia="Times New Roman" w:hAnsi="Times New Roman" w:cs="Times New Roman"/>
          <w:sz w:val="24"/>
          <w:szCs w:val="24"/>
        </w:rPr>
        <w:t>exercise</w:t>
      </w:r>
      <w:r w:rsidR="1E7B145A" w:rsidRPr="1C142B45">
        <w:rPr>
          <w:rFonts w:ascii="Times New Roman" w:eastAsia="Times New Roman" w:hAnsi="Times New Roman" w:cs="Times New Roman"/>
          <w:sz w:val="24"/>
          <w:szCs w:val="24"/>
        </w:rPr>
        <w:t xml:space="preserve"> styles</w:t>
      </w:r>
      <w:r w:rsidR="15926734" w:rsidRPr="1C142B45">
        <w:rPr>
          <w:rFonts w:ascii="Times New Roman" w:eastAsia="Times New Roman" w:hAnsi="Times New Roman" w:cs="Times New Roman"/>
          <w:sz w:val="24"/>
          <w:szCs w:val="24"/>
        </w:rPr>
        <w:t xml:space="preserve">. However, results do provide evidence that there is a relationship between group-style exercising and </w:t>
      </w:r>
      <w:r w:rsidR="3E2273D8" w:rsidRPr="1C142B45">
        <w:rPr>
          <w:rFonts w:ascii="Times New Roman" w:eastAsia="Times New Roman" w:hAnsi="Times New Roman" w:cs="Times New Roman"/>
          <w:sz w:val="24"/>
          <w:szCs w:val="24"/>
        </w:rPr>
        <w:t xml:space="preserve">higher levels of sense of </w:t>
      </w:r>
      <w:r w:rsidR="005F5EFB" w:rsidRPr="1C142B45">
        <w:rPr>
          <w:rFonts w:ascii="Times New Roman" w:eastAsia="Times New Roman" w:hAnsi="Times New Roman" w:cs="Times New Roman"/>
          <w:sz w:val="24"/>
          <w:szCs w:val="24"/>
        </w:rPr>
        <w:t>community,</w:t>
      </w:r>
      <w:r w:rsidR="3581467A" w:rsidRPr="1C142B45">
        <w:rPr>
          <w:rFonts w:ascii="Times New Roman" w:eastAsia="Times New Roman" w:hAnsi="Times New Roman" w:cs="Times New Roman"/>
          <w:sz w:val="24"/>
          <w:szCs w:val="24"/>
        </w:rPr>
        <w:t xml:space="preserve"> though</w:t>
      </w:r>
      <w:r w:rsidR="3E2273D8" w:rsidRPr="1C142B45">
        <w:rPr>
          <w:rFonts w:ascii="Times New Roman" w:eastAsia="Times New Roman" w:hAnsi="Times New Roman" w:cs="Times New Roman"/>
          <w:color w:val="FF0000"/>
          <w:sz w:val="24"/>
          <w:szCs w:val="24"/>
        </w:rPr>
        <w:t xml:space="preserve"> </w:t>
      </w:r>
      <w:r w:rsidR="3E2273D8" w:rsidRPr="1C142B45">
        <w:rPr>
          <w:rFonts w:ascii="Times New Roman" w:eastAsia="Times New Roman" w:hAnsi="Times New Roman" w:cs="Times New Roman"/>
          <w:sz w:val="24"/>
          <w:szCs w:val="24"/>
        </w:rPr>
        <w:t>regular</w:t>
      </w:r>
      <w:r w:rsidR="000814D2" w:rsidRPr="1C142B45">
        <w:rPr>
          <w:rFonts w:ascii="Times New Roman" w:eastAsia="Times New Roman" w:hAnsi="Times New Roman" w:cs="Times New Roman"/>
          <w:sz w:val="24"/>
          <w:szCs w:val="24"/>
        </w:rPr>
        <w:t>ity of</w:t>
      </w:r>
      <w:r w:rsidR="3E2273D8" w:rsidRPr="1C142B45">
        <w:rPr>
          <w:rFonts w:ascii="Times New Roman" w:eastAsia="Times New Roman" w:hAnsi="Times New Roman" w:cs="Times New Roman"/>
          <w:sz w:val="24"/>
          <w:szCs w:val="24"/>
        </w:rPr>
        <w:t xml:space="preserve"> engag</w:t>
      </w:r>
      <w:r w:rsidR="0BB0EC33" w:rsidRPr="1C142B45">
        <w:rPr>
          <w:rFonts w:ascii="Times New Roman" w:eastAsia="Times New Roman" w:hAnsi="Times New Roman" w:cs="Times New Roman"/>
          <w:sz w:val="24"/>
          <w:szCs w:val="24"/>
        </w:rPr>
        <w:t>ement</w:t>
      </w:r>
      <w:r w:rsidR="3E2273D8" w:rsidRPr="1C142B45">
        <w:rPr>
          <w:rFonts w:ascii="Times New Roman" w:eastAsia="Times New Roman" w:hAnsi="Times New Roman" w:cs="Times New Roman"/>
          <w:sz w:val="24"/>
          <w:szCs w:val="24"/>
        </w:rPr>
        <w:t xml:space="preserve"> in community-based physical activity </w:t>
      </w:r>
      <w:r w:rsidR="5283FA61" w:rsidRPr="1C142B45">
        <w:rPr>
          <w:rFonts w:ascii="Times New Roman" w:eastAsia="Times New Roman" w:hAnsi="Times New Roman" w:cs="Times New Roman"/>
          <w:sz w:val="24"/>
          <w:szCs w:val="24"/>
        </w:rPr>
        <w:t>shows to have no relationship with</w:t>
      </w:r>
      <w:r w:rsidR="6EADAD0C" w:rsidRPr="1C142B45">
        <w:rPr>
          <w:rFonts w:ascii="Times New Roman" w:eastAsia="Times New Roman" w:hAnsi="Times New Roman" w:cs="Times New Roman"/>
          <w:sz w:val="24"/>
          <w:szCs w:val="24"/>
        </w:rPr>
        <w:t xml:space="preserve"> </w:t>
      </w:r>
      <w:r w:rsidR="5FD984AC" w:rsidRPr="1C142B45">
        <w:rPr>
          <w:rFonts w:ascii="Times New Roman" w:eastAsia="Times New Roman" w:hAnsi="Times New Roman" w:cs="Times New Roman"/>
          <w:sz w:val="24"/>
          <w:szCs w:val="24"/>
        </w:rPr>
        <w:t>levels of sense of community</w:t>
      </w:r>
      <w:r w:rsidR="00196F90" w:rsidRPr="1C142B45">
        <w:rPr>
          <w:rFonts w:ascii="Times New Roman" w:eastAsia="Times New Roman" w:hAnsi="Times New Roman" w:cs="Times New Roman"/>
          <w:sz w:val="24"/>
          <w:szCs w:val="24"/>
        </w:rPr>
        <w:t xml:space="preserve">. </w:t>
      </w:r>
      <w:r w:rsidR="224AF126" w:rsidRPr="1C142B45">
        <w:rPr>
          <w:rFonts w:ascii="Times New Roman" w:eastAsia="Times New Roman" w:hAnsi="Times New Roman" w:cs="Times New Roman"/>
          <w:sz w:val="24"/>
          <w:szCs w:val="24"/>
        </w:rPr>
        <w:t xml:space="preserve">Therefore, </w:t>
      </w:r>
      <w:r w:rsidR="7553E15C" w:rsidRPr="1C142B45">
        <w:rPr>
          <w:rFonts w:ascii="Times New Roman" w:eastAsia="Times New Roman" w:hAnsi="Times New Roman" w:cs="Times New Roman"/>
          <w:sz w:val="24"/>
          <w:szCs w:val="24"/>
        </w:rPr>
        <w:t xml:space="preserve">overall </w:t>
      </w:r>
      <w:r w:rsidR="224AF126" w:rsidRPr="1C142B45">
        <w:rPr>
          <w:rFonts w:ascii="Times New Roman" w:eastAsia="Times New Roman" w:hAnsi="Times New Roman" w:cs="Times New Roman"/>
          <w:sz w:val="24"/>
          <w:szCs w:val="24"/>
        </w:rPr>
        <w:t>findings from this study</w:t>
      </w:r>
      <w:r w:rsidR="7D566550" w:rsidRPr="1C142B45">
        <w:rPr>
          <w:rFonts w:ascii="Times New Roman" w:eastAsia="Times New Roman" w:hAnsi="Times New Roman" w:cs="Times New Roman"/>
          <w:sz w:val="24"/>
          <w:szCs w:val="24"/>
        </w:rPr>
        <w:t xml:space="preserve"> </w:t>
      </w:r>
      <w:r w:rsidR="1052B90D" w:rsidRPr="1C142B45">
        <w:rPr>
          <w:rFonts w:ascii="Times New Roman" w:eastAsia="Times New Roman" w:hAnsi="Times New Roman" w:cs="Times New Roman"/>
          <w:sz w:val="24"/>
          <w:szCs w:val="24"/>
        </w:rPr>
        <w:t>demonstrate</w:t>
      </w:r>
      <w:r w:rsidR="7D566550" w:rsidRPr="1C142B45">
        <w:rPr>
          <w:rFonts w:ascii="Times New Roman" w:eastAsia="Times New Roman" w:hAnsi="Times New Roman" w:cs="Times New Roman"/>
          <w:sz w:val="24"/>
          <w:szCs w:val="24"/>
        </w:rPr>
        <w:t xml:space="preserve"> that exercising in a communal setting can contribute to a better sense of wellbeing. </w:t>
      </w:r>
    </w:p>
    <w:p w14:paraId="5DFD0B07" w14:textId="0E3E10BE" w:rsidR="27975B9C" w:rsidRDefault="27975B9C" w:rsidP="27975B9C">
      <w:pPr>
        <w:spacing w:line="240" w:lineRule="auto"/>
        <w:rPr>
          <w:rFonts w:ascii="Times New Roman" w:eastAsia="Times New Roman" w:hAnsi="Times New Roman" w:cs="Times New Roman"/>
          <w:sz w:val="24"/>
          <w:szCs w:val="24"/>
        </w:rPr>
      </w:pPr>
    </w:p>
    <w:p w14:paraId="30C01E0D" w14:textId="77777777" w:rsidR="00A65B90" w:rsidRDefault="00293415">
      <w:pPr>
        <w:spacing w:line="480" w:lineRule="auto"/>
        <w:rPr>
          <w:rFonts w:ascii="Times New Roman" w:eastAsia="Times New Roman" w:hAnsi="Times New Roman" w:cs="Times New Roman"/>
          <w:b/>
          <w:sz w:val="24"/>
          <w:szCs w:val="24"/>
          <w:u w:val="single"/>
        </w:rPr>
      </w:pPr>
      <w:r>
        <w:br w:type="page"/>
      </w:r>
    </w:p>
    <w:p w14:paraId="554DAA52" w14:textId="77777777" w:rsidR="00A65B90" w:rsidRDefault="00293415">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Chapter 1 - Literature Review</w:t>
      </w:r>
    </w:p>
    <w:p w14:paraId="1F8BDE36" w14:textId="77777777" w:rsidR="00A65B90" w:rsidRDefault="00A65B90">
      <w:pPr>
        <w:spacing w:line="480" w:lineRule="auto"/>
        <w:rPr>
          <w:rFonts w:ascii="Times New Roman" w:eastAsia="Times New Roman" w:hAnsi="Times New Roman" w:cs="Times New Roman"/>
          <w:b/>
          <w:sz w:val="24"/>
          <w:szCs w:val="24"/>
        </w:rPr>
      </w:pPr>
    </w:p>
    <w:p w14:paraId="53D88FF6" w14:textId="1A0A6815"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mental health grows as a topic of high urgency in today’s modern society, with the Office for National Statistics (2019) reporting that 6,507 men and women took their own lives within 2018, health services are increasingly becoming more strained to handle the pressure of these matters. Reports from England and Wales propose that only one in eight people are receiving appropriate treatment for their disorders, and medication such as antidepressants and antipsychotics being the most common form of treatment (NHS, 2014). This suggests that there is an urgent demand for a higher level of professional </w:t>
      </w:r>
      <w:r w:rsidR="6E5045DA" w:rsidRPr="1C142B45">
        <w:rPr>
          <w:rFonts w:ascii="Times New Roman" w:eastAsia="Times New Roman" w:hAnsi="Times New Roman" w:cs="Times New Roman"/>
          <w:sz w:val="24"/>
          <w:szCs w:val="24"/>
        </w:rPr>
        <w:t xml:space="preserve">therapeutic </w:t>
      </w:r>
      <w:r w:rsidR="6233B487" w:rsidRPr="1C142B45">
        <w:rPr>
          <w:rFonts w:ascii="Times New Roman" w:eastAsia="Times New Roman" w:hAnsi="Times New Roman" w:cs="Times New Roman"/>
          <w:sz w:val="24"/>
          <w:szCs w:val="24"/>
        </w:rPr>
        <w:t>intervention</w:t>
      </w:r>
      <w:r>
        <w:rPr>
          <w:rFonts w:ascii="Times New Roman" w:eastAsia="Times New Roman" w:hAnsi="Times New Roman" w:cs="Times New Roman"/>
          <w:sz w:val="24"/>
          <w:szCs w:val="24"/>
        </w:rPr>
        <w:t xml:space="preserve"> as well as better maintenance of personal care for all individuals to prevent the deterioration of </w:t>
      </w:r>
      <w:r w:rsidR="1F0BFB19" w:rsidRPr="1C142B45">
        <w:rPr>
          <w:rFonts w:ascii="Times New Roman" w:eastAsia="Times New Roman" w:hAnsi="Times New Roman" w:cs="Times New Roman"/>
          <w:sz w:val="24"/>
          <w:szCs w:val="24"/>
        </w:rPr>
        <w:t>the population’s</w:t>
      </w:r>
      <w:r w:rsidRPr="1C142B45">
        <w:rPr>
          <w:rFonts w:ascii="Times New Roman" w:eastAsia="Times New Roman" w:hAnsi="Times New Roman" w:cs="Times New Roman"/>
          <w:sz w:val="24"/>
          <w:szCs w:val="24"/>
        </w:rPr>
        <w:t xml:space="preserve"> mental state.</w:t>
      </w:r>
      <w:r>
        <w:rPr>
          <w:rFonts w:ascii="Times New Roman" w:eastAsia="Times New Roman" w:hAnsi="Times New Roman" w:cs="Times New Roman"/>
          <w:sz w:val="24"/>
          <w:szCs w:val="24"/>
        </w:rPr>
        <w:t xml:space="preserve"> The research project at hand will explore methods of the latter </w:t>
      </w:r>
      <w:r w:rsidRPr="1C142B45">
        <w:rPr>
          <w:rFonts w:ascii="Times New Roman" w:eastAsia="Times New Roman" w:hAnsi="Times New Roman" w:cs="Times New Roman"/>
          <w:sz w:val="24"/>
          <w:szCs w:val="24"/>
        </w:rPr>
        <w:t>technique</w:t>
      </w:r>
      <w:r w:rsidR="01952BB3" w:rsidRPr="1C142B45">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to investigate factors that could contribute to the preservation of good mental and physical health.</w:t>
      </w:r>
    </w:p>
    <w:p w14:paraId="3617C21C" w14:textId="77777777" w:rsidR="00A65B90" w:rsidRDefault="00A65B90">
      <w:pPr>
        <w:spacing w:line="480" w:lineRule="auto"/>
        <w:ind w:firstLine="720"/>
        <w:rPr>
          <w:rFonts w:ascii="Times New Roman" w:eastAsia="Times New Roman" w:hAnsi="Times New Roman" w:cs="Times New Roman"/>
          <w:sz w:val="24"/>
          <w:szCs w:val="24"/>
        </w:rPr>
      </w:pPr>
    </w:p>
    <w:p w14:paraId="487E7BAC" w14:textId="0C064B3D"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One approach to caring for one’s own health would be to surround each other with the company of others. This element of self-care will be termed ‘community’ for the purpose of this research. The term community can be distinguished in two different ways according to Gusfield (1975, cited in McMillan, 1986, p8); firstly</w:t>
      </w:r>
      <w:r w:rsidR="1035D073" w:rsidRPr="1C142B4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 geographical regard, meaning the neighbourhood, town, or city in which people live. Secondly, </w:t>
      </w:r>
      <w:proofErr w:type="gramStart"/>
      <w:r>
        <w:rPr>
          <w:rFonts w:ascii="Times New Roman" w:eastAsia="Times New Roman" w:hAnsi="Times New Roman" w:cs="Times New Roman"/>
          <w:sz w:val="24"/>
          <w:szCs w:val="24"/>
        </w:rPr>
        <w:t xml:space="preserve">in </w:t>
      </w:r>
      <w:r w:rsidR="5D715621" w:rsidRPr="1C142B45">
        <w:rPr>
          <w:rFonts w:ascii="Times New Roman" w:eastAsia="Times New Roman" w:hAnsi="Times New Roman" w:cs="Times New Roman"/>
          <w:sz w:val="24"/>
          <w:szCs w:val="24"/>
        </w:rPr>
        <w:t>regard</w:t>
      </w:r>
      <w:r>
        <w:rPr>
          <w:rFonts w:ascii="Times New Roman" w:eastAsia="Times New Roman" w:hAnsi="Times New Roman" w:cs="Times New Roman"/>
          <w:sz w:val="24"/>
          <w:szCs w:val="24"/>
        </w:rPr>
        <w:t xml:space="preserve"> to</w:t>
      </w:r>
      <w:proofErr w:type="gramEnd"/>
      <w:r>
        <w:rPr>
          <w:rFonts w:ascii="Times New Roman" w:eastAsia="Times New Roman" w:hAnsi="Times New Roman" w:cs="Times New Roman"/>
          <w:sz w:val="24"/>
          <w:szCs w:val="24"/>
        </w:rPr>
        <w:t xml:space="preserve"> “quality of character of human relationship”, meaning the strength of a connection between people who take part in similar activities. This research project will emphasize only on the latter interpretation of community, giving priority to the sporting world and the communities in which people </w:t>
      </w:r>
      <w:proofErr w:type="gramStart"/>
      <w:r>
        <w:rPr>
          <w:rFonts w:ascii="Times New Roman" w:eastAsia="Times New Roman" w:hAnsi="Times New Roman" w:cs="Times New Roman"/>
          <w:sz w:val="24"/>
          <w:szCs w:val="24"/>
        </w:rPr>
        <w:t>join together</w:t>
      </w:r>
      <w:proofErr w:type="gramEnd"/>
      <w:r>
        <w:rPr>
          <w:rFonts w:ascii="Times New Roman" w:eastAsia="Times New Roman" w:hAnsi="Times New Roman" w:cs="Times New Roman"/>
          <w:sz w:val="24"/>
          <w:szCs w:val="24"/>
        </w:rPr>
        <w:t xml:space="preserve"> to share a particular physical activity. </w:t>
      </w:r>
      <w:r w:rsidR="6C6763FE" w:rsidRPr="1C142B45">
        <w:rPr>
          <w:rFonts w:ascii="Times New Roman" w:eastAsia="Times New Roman" w:hAnsi="Times New Roman" w:cs="Times New Roman"/>
          <w:sz w:val="24"/>
          <w:szCs w:val="24"/>
        </w:rPr>
        <w:t>T</w:t>
      </w:r>
      <w:r w:rsidRPr="1C142B45">
        <w:rPr>
          <w:rFonts w:ascii="Times New Roman" w:eastAsia="Times New Roman" w:hAnsi="Times New Roman" w:cs="Times New Roman"/>
          <w:sz w:val="24"/>
          <w:szCs w:val="24"/>
        </w:rPr>
        <w:t>here</w:t>
      </w:r>
      <w:r>
        <w:rPr>
          <w:rFonts w:ascii="Times New Roman" w:eastAsia="Times New Roman" w:hAnsi="Times New Roman" w:cs="Times New Roman"/>
          <w:sz w:val="24"/>
          <w:szCs w:val="24"/>
        </w:rPr>
        <w:t xml:space="preserve"> is already an affluence of literature contributing to the evidence that there is a healthy relationship between exercise and wellbeing, </w:t>
      </w:r>
      <w:r w:rsidR="41D98EA7" w:rsidRPr="1C142B45">
        <w:rPr>
          <w:rFonts w:ascii="Times New Roman" w:eastAsia="Times New Roman" w:hAnsi="Times New Roman" w:cs="Times New Roman"/>
          <w:sz w:val="24"/>
          <w:szCs w:val="24"/>
        </w:rPr>
        <w:t xml:space="preserve">which will be discussed </w:t>
      </w:r>
      <w:proofErr w:type="spellStart"/>
      <w:r w:rsidR="41D98EA7" w:rsidRPr="1C142B45">
        <w:rPr>
          <w:rFonts w:ascii="Times New Roman" w:eastAsia="Times New Roman" w:hAnsi="Times New Roman" w:cs="Times New Roman"/>
          <w:sz w:val="24"/>
          <w:szCs w:val="24"/>
        </w:rPr>
        <w:t>througout</w:t>
      </w:r>
      <w:proofErr w:type="spellEnd"/>
      <w:r w:rsidR="41D98EA7" w:rsidRPr="1C142B45">
        <w:rPr>
          <w:rFonts w:ascii="Times New Roman" w:eastAsia="Times New Roman" w:hAnsi="Times New Roman" w:cs="Times New Roman"/>
          <w:sz w:val="24"/>
          <w:szCs w:val="24"/>
        </w:rPr>
        <w:t xml:space="preserve"> as a main component.</w:t>
      </w:r>
      <w:r w:rsidRPr="1C142B45">
        <w:rPr>
          <w:rFonts w:ascii="Times New Roman" w:eastAsia="Times New Roman" w:hAnsi="Times New Roman" w:cs="Times New Roman"/>
          <w:sz w:val="24"/>
          <w:szCs w:val="24"/>
        </w:rPr>
        <w:t xml:space="preserve"> </w:t>
      </w:r>
      <w:r w:rsidR="39896716" w:rsidRPr="1C142B45">
        <w:rPr>
          <w:rFonts w:ascii="Times New Roman" w:eastAsia="Times New Roman" w:hAnsi="Times New Roman" w:cs="Times New Roman"/>
          <w:sz w:val="24"/>
          <w:szCs w:val="24"/>
        </w:rPr>
        <w:t>T</w:t>
      </w:r>
      <w:r w:rsidRPr="1C142B45">
        <w:rPr>
          <w:rFonts w:ascii="Times New Roman" w:eastAsia="Times New Roman" w:hAnsi="Times New Roman" w:cs="Times New Roman"/>
          <w:sz w:val="24"/>
          <w:szCs w:val="24"/>
        </w:rPr>
        <w:t>he</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 xml:space="preserve">research at hand will explore how much of an impact a community has on individuals who exercise to investigate other elements that contribute to the benefits of exercise. </w:t>
      </w:r>
    </w:p>
    <w:p w14:paraId="375B449C" w14:textId="77777777" w:rsidR="00A65B90" w:rsidRDefault="00A65B90">
      <w:pPr>
        <w:spacing w:line="480" w:lineRule="auto"/>
        <w:rPr>
          <w:rFonts w:ascii="Times New Roman" w:eastAsia="Times New Roman" w:hAnsi="Times New Roman" w:cs="Times New Roman"/>
          <w:sz w:val="24"/>
          <w:szCs w:val="24"/>
        </w:rPr>
      </w:pPr>
    </w:p>
    <w:p w14:paraId="4363E751" w14:textId="13F4CAD8"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McMillan and Chavis (1986), some of the leading psychologists in this field suggest that there are many elements that contribute to the experience of community</w:t>
      </w:r>
      <w:r w:rsidR="6B57C552" w:rsidRPr="1C142B45">
        <w:rPr>
          <w:rFonts w:ascii="Times New Roman" w:eastAsia="Times New Roman" w:hAnsi="Times New Roman" w:cs="Times New Roman"/>
          <w:sz w:val="24"/>
          <w:szCs w:val="24"/>
        </w:rPr>
        <w:t xml:space="preserve"> engagement</w:t>
      </w:r>
      <w:r w:rsidRPr="1C142B4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These elements are </w:t>
      </w:r>
      <w:r w:rsidRPr="1C142B45">
        <w:rPr>
          <w:rFonts w:ascii="Times New Roman" w:eastAsia="Times New Roman" w:hAnsi="Times New Roman" w:cs="Times New Roman"/>
          <w:sz w:val="24"/>
          <w:szCs w:val="24"/>
        </w:rPr>
        <w:t>collaborat</w:t>
      </w:r>
      <w:r w:rsidR="6CA199EF" w:rsidRPr="1C142B45">
        <w:rPr>
          <w:rFonts w:ascii="Times New Roman" w:eastAsia="Times New Roman" w:hAnsi="Times New Roman" w:cs="Times New Roman"/>
          <w:sz w:val="24"/>
          <w:szCs w:val="24"/>
        </w:rPr>
        <w:t>ive</w:t>
      </w:r>
      <w:r w:rsidRPr="1C142B45">
        <w:rPr>
          <w:rFonts w:ascii="Times New Roman" w:eastAsia="Times New Roman" w:hAnsi="Times New Roman" w:cs="Times New Roman"/>
          <w:sz w:val="24"/>
          <w:szCs w:val="24"/>
        </w:rPr>
        <w:t xml:space="preserve"> </w:t>
      </w:r>
      <w:r w:rsidR="2352335E" w:rsidRPr="1C142B45">
        <w:rPr>
          <w:rFonts w:ascii="Times New Roman" w:eastAsia="Times New Roman" w:hAnsi="Times New Roman" w:cs="Times New Roman"/>
          <w:sz w:val="24"/>
          <w:szCs w:val="24"/>
        </w:rPr>
        <w:t>and</w:t>
      </w:r>
      <w:r w:rsidR="038DACAD" w:rsidRPr="1C142B45">
        <w:rPr>
          <w:rFonts w:ascii="Times New Roman" w:eastAsia="Times New Roman" w:hAnsi="Times New Roman" w:cs="Times New Roman"/>
          <w:sz w:val="24"/>
          <w:szCs w:val="24"/>
        </w:rPr>
        <w:t xml:space="preserve"> are</w:t>
      </w:r>
      <w:r>
        <w:rPr>
          <w:rFonts w:ascii="Times New Roman" w:eastAsia="Times New Roman" w:hAnsi="Times New Roman" w:cs="Times New Roman"/>
          <w:sz w:val="24"/>
          <w:szCs w:val="24"/>
        </w:rPr>
        <w:t xml:space="preserve"> conducive to a feeling of belonging and commitment to other members </w:t>
      </w:r>
      <w:r w:rsidR="68BE7FA2" w:rsidRPr="1C142B45">
        <w:rPr>
          <w:rFonts w:ascii="Times New Roman" w:eastAsia="Times New Roman" w:hAnsi="Times New Roman" w:cs="Times New Roman"/>
          <w:sz w:val="24"/>
          <w:szCs w:val="24"/>
        </w:rPr>
        <w:t>within</w:t>
      </w:r>
      <w:r>
        <w:rPr>
          <w:rFonts w:ascii="Times New Roman" w:eastAsia="Times New Roman" w:hAnsi="Times New Roman" w:cs="Times New Roman"/>
          <w:sz w:val="24"/>
          <w:szCs w:val="24"/>
        </w:rPr>
        <w:t xml:space="preserve"> a group which ultimately constructs a strong community. These elements however also possess sub-elements including safety, cohesiveness, fulfilment of needs, success and many more. These sub-elements help to explain why people feel acceptance and trust within group settings. For example, McMillan (1976) proposed that working for the privilege to be a part of a group would provide a more meaningful and valuable membership to that individual. This personal investment is suggested to emulate the individual’s emotional connectedness to the group. These elements propose that there is a positive and warming feeling involved with being a part of a community. And so, to individuals belonging to a </w:t>
      </w:r>
      <w:proofErr w:type="gramStart"/>
      <w:r>
        <w:rPr>
          <w:rFonts w:ascii="Times New Roman" w:eastAsia="Times New Roman" w:hAnsi="Times New Roman" w:cs="Times New Roman"/>
          <w:sz w:val="24"/>
          <w:szCs w:val="24"/>
        </w:rPr>
        <w:t>particular community</w:t>
      </w:r>
      <w:proofErr w:type="gramEnd"/>
      <w:r>
        <w:rPr>
          <w:rFonts w:ascii="Times New Roman" w:eastAsia="Times New Roman" w:hAnsi="Times New Roman" w:cs="Times New Roman"/>
          <w:sz w:val="24"/>
          <w:szCs w:val="24"/>
        </w:rPr>
        <w:t xml:space="preserve">, this allows them to develop interpersonal skills and grow confidence. </w:t>
      </w:r>
    </w:p>
    <w:p w14:paraId="6AADF5AD" w14:textId="77777777" w:rsidR="00A65B90" w:rsidRDefault="00A65B90">
      <w:pPr>
        <w:spacing w:line="480" w:lineRule="auto"/>
        <w:ind w:firstLine="720"/>
        <w:rPr>
          <w:rFonts w:ascii="Times New Roman" w:eastAsia="Times New Roman" w:hAnsi="Times New Roman" w:cs="Times New Roman"/>
          <w:sz w:val="24"/>
          <w:szCs w:val="24"/>
        </w:rPr>
      </w:pPr>
    </w:p>
    <w:p w14:paraId="2EB6D33A" w14:textId="18754B43"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Psychologist Abraham Maslow (1943) proposed that every human being has a motivation to move onto the next level of the hierarchy of needs to achieve the highest level, called self-actualization. This higher level of need is a personal achievement that is intrinsically motivated in all humans, according to Maslow. Once the physiological and safety levels have been fulfilled, then a person would be able to pursue the quest for their social needs to be met. The social needs of a person can be met through feelings of belongingness, affection, love between family, friends, colleagues, and romantic relationships. This self-actualization can be reached by different paths; and the level of needs </w:t>
      </w:r>
      <w:r>
        <w:rPr>
          <w:rFonts w:ascii="Times New Roman" w:eastAsia="Times New Roman" w:hAnsi="Times New Roman" w:cs="Times New Roman"/>
          <w:sz w:val="24"/>
          <w:szCs w:val="24"/>
        </w:rPr>
        <w:lastRenderedPageBreak/>
        <w:t>are dependable on the goals of each person. And thus</w:t>
      </w:r>
      <w:r w:rsidR="433B75B1" w:rsidRPr="1C142B4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suggesting that an individual who experiences higher levels of community </w:t>
      </w:r>
      <w:r w:rsidR="79825659" w:rsidRPr="1C142B45">
        <w:rPr>
          <w:rFonts w:ascii="Times New Roman" w:eastAsia="Times New Roman" w:hAnsi="Times New Roman" w:cs="Times New Roman"/>
          <w:sz w:val="24"/>
          <w:szCs w:val="24"/>
        </w:rPr>
        <w:t>engagement</w:t>
      </w:r>
      <w:r w:rsidRPr="1C142B45">
        <w:rPr>
          <w:rFonts w:ascii="Times New Roman" w:eastAsia="Times New Roman" w:hAnsi="Times New Roman" w:cs="Times New Roman"/>
          <w:sz w:val="24"/>
          <w:szCs w:val="24"/>
        </w:rPr>
        <w:t xml:space="preserve"> </w:t>
      </w:r>
      <w:r w:rsidR="135C4428" w:rsidRPr="1C142B45">
        <w:rPr>
          <w:rFonts w:ascii="Times New Roman" w:eastAsia="Times New Roman" w:hAnsi="Times New Roman" w:cs="Times New Roman"/>
          <w:sz w:val="24"/>
          <w:szCs w:val="24"/>
        </w:rPr>
        <w:t>attains</w:t>
      </w:r>
      <w:r>
        <w:rPr>
          <w:rFonts w:ascii="Times New Roman" w:eastAsia="Times New Roman" w:hAnsi="Times New Roman" w:cs="Times New Roman"/>
          <w:sz w:val="24"/>
          <w:szCs w:val="24"/>
        </w:rPr>
        <w:t xml:space="preserve"> a higher level </w:t>
      </w:r>
      <w:r w:rsidR="5409804C" w:rsidRPr="1C142B45">
        <w:rPr>
          <w:rFonts w:ascii="Times New Roman" w:eastAsia="Times New Roman" w:hAnsi="Times New Roman" w:cs="Times New Roman"/>
          <w:sz w:val="24"/>
          <w:szCs w:val="24"/>
        </w:rPr>
        <w:t>on</w:t>
      </w:r>
      <w:r>
        <w:rPr>
          <w:rFonts w:ascii="Times New Roman" w:eastAsia="Times New Roman" w:hAnsi="Times New Roman" w:cs="Times New Roman"/>
          <w:sz w:val="24"/>
          <w:szCs w:val="24"/>
        </w:rPr>
        <w:t xml:space="preserve"> the hierarchy of needs; and a step closer to self-actualization, meaning a higher level of life satisfaction. However, this theory has been criticized for being strongly biased by Maslow </w:t>
      </w:r>
      <w:proofErr w:type="gramStart"/>
      <w:r>
        <w:rPr>
          <w:rFonts w:ascii="Times New Roman" w:eastAsia="Times New Roman" w:hAnsi="Times New Roman" w:cs="Times New Roman"/>
          <w:sz w:val="24"/>
          <w:szCs w:val="24"/>
        </w:rPr>
        <w:t>due to the fact that</w:t>
      </w:r>
      <w:proofErr w:type="gramEnd"/>
      <w:r>
        <w:rPr>
          <w:rFonts w:ascii="Times New Roman" w:eastAsia="Times New Roman" w:hAnsi="Times New Roman" w:cs="Times New Roman"/>
          <w:sz w:val="24"/>
          <w:szCs w:val="24"/>
        </w:rPr>
        <w:t xml:space="preserve"> the themes of self-actualization were extracted from qualitative methods by the researcher himself</w:t>
      </w:r>
      <w:r w:rsidR="2BBFA34A" w:rsidRPr="1C142B45">
        <w:rPr>
          <w:rFonts w:ascii="Times New Roman" w:eastAsia="Times New Roman" w:hAnsi="Times New Roman" w:cs="Times New Roman"/>
          <w:sz w:val="24"/>
          <w:szCs w:val="24"/>
        </w:rPr>
        <w:t xml:space="preserve"> (McLeod, 2007)</w:t>
      </w:r>
      <w:r w:rsidRPr="1C142B4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0B551E">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this </w:t>
      </w:r>
      <w:r w:rsidR="000B551E">
        <w:rPr>
          <w:rFonts w:ascii="Times New Roman" w:eastAsia="Times New Roman" w:hAnsi="Times New Roman" w:cs="Times New Roman"/>
          <w:sz w:val="24"/>
          <w:szCs w:val="24"/>
        </w:rPr>
        <w:t>cannot</w:t>
      </w:r>
      <w:r>
        <w:rPr>
          <w:rFonts w:ascii="Times New Roman" w:eastAsia="Times New Roman" w:hAnsi="Times New Roman" w:cs="Times New Roman"/>
          <w:sz w:val="24"/>
          <w:szCs w:val="24"/>
        </w:rPr>
        <w:t xml:space="preserve"> be taken as scientific fact as a narrative for self-assessment</w:t>
      </w:r>
      <w:proofErr w:type="gramStart"/>
      <w:r>
        <w:rPr>
          <w:rFonts w:ascii="Times New Roman" w:eastAsia="Times New Roman" w:hAnsi="Times New Roman" w:cs="Times New Roman"/>
          <w:sz w:val="24"/>
          <w:szCs w:val="24"/>
        </w:rPr>
        <w:t xml:space="preserve">.  </w:t>
      </w:r>
      <w:proofErr w:type="gramEnd"/>
    </w:p>
    <w:p w14:paraId="36D228B2" w14:textId="77777777" w:rsidR="00A65B90" w:rsidRDefault="00A65B90">
      <w:pPr>
        <w:spacing w:line="480" w:lineRule="auto"/>
        <w:rPr>
          <w:rFonts w:ascii="Times New Roman" w:eastAsia="Times New Roman" w:hAnsi="Times New Roman" w:cs="Times New Roman"/>
          <w:sz w:val="24"/>
          <w:szCs w:val="24"/>
        </w:rPr>
      </w:pPr>
    </w:p>
    <w:p w14:paraId="376FF939" w14:textId="6C3D3856"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effects of community engagement of quality of life has raised consideration within health care organisations. One American study displays that </w:t>
      </w:r>
      <w:r w:rsidR="221766A5" w:rsidRPr="1C142B45">
        <w:rPr>
          <w:rFonts w:ascii="Times New Roman" w:eastAsia="Times New Roman" w:hAnsi="Times New Roman" w:cs="Times New Roman"/>
          <w:sz w:val="24"/>
          <w:szCs w:val="24"/>
        </w:rPr>
        <w:t>contentment</w:t>
      </w:r>
      <w:r>
        <w:rPr>
          <w:rFonts w:ascii="Times New Roman" w:eastAsia="Times New Roman" w:hAnsi="Times New Roman" w:cs="Times New Roman"/>
          <w:sz w:val="24"/>
          <w:szCs w:val="24"/>
        </w:rPr>
        <w:t xml:space="preserve"> with community and </w:t>
      </w:r>
      <w:r w:rsidR="438B0CEF" w:rsidRPr="1C142B45">
        <w:rPr>
          <w:rFonts w:ascii="Times New Roman" w:eastAsia="Times New Roman" w:hAnsi="Times New Roman" w:cs="Times New Roman"/>
          <w:sz w:val="24"/>
          <w:szCs w:val="24"/>
        </w:rPr>
        <w:t>personal connection</w:t>
      </w:r>
      <w:r>
        <w:rPr>
          <w:rFonts w:ascii="Times New Roman" w:eastAsia="Times New Roman" w:hAnsi="Times New Roman" w:cs="Times New Roman"/>
          <w:sz w:val="24"/>
          <w:szCs w:val="24"/>
        </w:rPr>
        <w:t xml:space="preserve"> to </w:t>
      </w:r>
      <w:r w:rsidR="555F7222" w:rsidRPr="1C142B45">
        <w:rPr>
          <w:rFonts w:ascii="Times New Roman" w:eastAsia="Times New Roman" w:hAnsi="Times New Roman" w:cs="Times New Roman"/>
          <w:sz w:val="24"/>
          <w:szCs w:val="24"/>
        </w:rPr>
        <w:t>a chosen</w:t>
      </w:r>
      <w:r>
        <w:rPr>
          <w:rFonts w:ascii="Times New Roman" w:eastAsia="Times New Roman" w:hAnsi="Times New Roman" w:cs="Times New Roman"/>
          <w:sz w:val="24"/>
          <w:szCs w:val="24"/>
        </w:rPr>
        <w:t xml:space="preserve"> community provide individuals with higher levels of perceived </w:t>
      </w:r>
      <w:r w:rsidR="005F5EFB">
        <w:rPr>
          <w:rFonts w:ascii="Times New Roman" w:eastAsia="Times New Roman" w:hAnsi="Times New Roman" w:cs="Times New Roman"/>
          <w:sz w:val="24"/>
          <w:szCs w:val="24"/>
        </w:rPr>
        <w:t>well-being</w:t>
      </w:r>
      <w:r>
        <w:rPr>
          <w:rFonts w:ascii="Times New Roman" w:eastAsia="Times New Roman" w:hAnsi="Times New Roman" w:cs="Times New Roman"/>
          <w:sz w:val="24"/>
          <w:szCs w:val="24"/>
        </w:rPr>
        <w:t xml:space="preserve"> (Theodori, 2009). These levels reflect how </w:t>
      </w:r>
      <w:r w:rsidR="338B3DA9" w:rsidRPr="1C142B45">
        <w:rPr>
          <w:rFonts w:ascii="Times New Roman" w:eastAsia="Times New Roman" w:hAnsi="Times New Roman" w:cs="Times New Roman"/>
          <w:sz w:val="24"/>
          <w:szCs w:val="24"/>
        </w:rPr>
        <w:t>interacting with a community</w:t>
      </w:r>
      <w:r w:rsidRPr="1C142B4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has powers of safeguarding individuals from depressive symptoms in young people (Van Grundy et al., 2011). Studies such as these present the positive effects of community involvement on personal gratification including both physical and mental. </w:t>
      </w:r>
    </w:p>
    <w:p w14:paraId="5DB8E143" w14:textId="77777777" w:rsidR="00A65B90" w:rsidRDefault="00A65B90">
      <w:pPr>
        <w:spacing w:line="480" w:lineRule="auto"/>
        <w:rPr>
          <w:rFonts w:ascii="Times New Roman" w:eastAsia="Times New Roman" w:hAnsi="Times New Roman" w:cs="Times New Roman"/>
          <w:sz w:val="24"/>
          <w:szCs w:val="24"/>
        </w:rPr>
      </w:pPr>
    </w:p>
    <w:p w14:paraId="18A6B437" w14:textId="3F1C7321"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This concept of community can further extend to reflect that of a close support network of friends who confide in each other for advice and guidance. These support circles are reflected in the work of groups such as Alcoholics Anonymous and Circles of Support and Accountability (COSA). Wilson, Cortoni, and McWhinnie (2009) displayed the effectiveness of support circles in a study that compared a group of offenders involved in COSA to a group of offenders that were not</w:t>
      </w:r>
      <w:r w:rsidR="10F57FFD" w:rsidRPr="1C142B45">
        <w:rPr>
          <w:rFonts w:ascii="Times New Roman" w:eastAsia="Times New Roman" w:hAnsi="Times New Roman" w:cs="Times New Roman"/>
          <w:sz w:val="24"/>
          <w:szCs w:val="24"/>
        </w:rPr>
        <w:t xml:space="preserve"> regularly supported by </w:t>
      </w:r>
      <w:r w:rsidR="0933A9E6" w:rsidRPr="1C142B45">
        <w:rPr>
          <w:rFonts w:ascii="Times New Roman" w:eastAsia="Times New Roman" w:hAnsi="Times New Roman" w:cs="Times New Roman"/>
          <w:sz w:val="24"/>
          <w:szCs w:val="24"/>
        </w:rPr>
        <w:t>a group</w:t>
      </w:r>
      <w:r w:rsidR="7CCC4C95" w:rsidRPr="1C142B45">
        <w:rPr>
          <w:rFonts w:ascii="Times New Roman" w:eastAsia="Times New Roman" w:hAnsi="Times New Roman" w:cs="Times New Roman"/>
          <w:sz w:val="24"/>
          <w:szCs w:val="24"/>
        </w:rPr>
        <w:t xml:space="preserve"> of affiliates</w:t>
      </w:r>
      <w:r w:rsidRPr="1C142B45">
        <w:rPr>
          <w:rFonts w:ascii="Times New Roman" w:eastAsia="Times New Roman" w:hAnsi="Times New Roman" w:cs="Times New Roman"/>
          <w:sz w:val="24"/>
          <w:szCs w:val="24"/>
        </w:rPr>
        <w:t xml:space="preserve">. They </w:t>
      </w:r>
      <w:r w:rsidR="459873BE" w:rsidRPr="1C142B45">
        <w:rPr>
          <w:rFonts w:ascii="Times New Roman" w:eastAsia="Times New Roman" w:hAnsi="Times New Roman" w:cs="Times New Roman"/>
          <w:sz w:val="24"/>
          <w:szCs w:val="24"/>
        </w:rPr>
        <w:t>displayed</w:t>
      </w:r>
      <w:r>
        <w:rPr>
          <w:rFonts w:ascii="Times New Roman" w:eastAsia="Times New Roman" w:hAnsi="Times New Roman" w:cs="Times New Roman"/>
          <w:sz w:val="24"/>
          <w:szCs w:val="24"/>
        </w:rPr>
        <w:t xml:space="preserve"> after a </w:t>
      </w:r>
      <w:r w:rsidR="005F5EFB">
        <w:rPr>
          <w:rFonts w:ascii="Times New Roman" w:eastAsia="Times New Roman" w:hAnsi="Times New Roman" w:cs="Times New Roman"/>
          <w:sz w:val="24"/>
          <w:szCs w:val="24"/>
        </w:rPr>
        <w:t>35-month</w:t>
      </w:r>
      <w:r>
        <w:rPr>
          <w:rFonts w:ascii="Times New Roman" w:eastAsia="Times New Roman" w:hAnsi="Times New Roman" w:cs="Times New Roman"/>
          <w:sz w:val="24"/>
          <w:szCs w:val="24"/>
        </w:rPr>
        <w:t xml:space="preserve"> follow-up that the offenders involved with COSA showed a reduction of 71% in violent recidivism compared to the control group. These findings suggest that having a guided </w:t>
      </w:r>
      <w:r w:rsidRPr="1C142B45">
        <w:rPr>
          <w:rFonts w:ascii="Times New Roman" w:eastAsia="Times New Roman" w:hAnsi="Times New Roman" w:cs="Times New Roman"/>
          <w:sz w:val="24"/>
          <w:szCs w:val="24"/>
        </w:rPr>
        <w:t>commun</w:t>
      </w:r>
      <w:r w:rsidR="09C5CC4C" w:rsidRPr="1C142B45">
        <w:rPr>
          <w:rFonts w:ascii="Times New Roman" w:eastAsia="Times New Roman" w:hAnsi="Times New Roman" w:cs="Times New Roman"/>
          <w:sz w:val="24"/>
          <w:szCs w:val="24"/>
        </w:rPr>
        <w:t>al</w:t>
      </w:r>
      <w:r>
        <w:rPr>
          <w:rFonts w:ascii="Times New Roman" w:eastAsia="Times New Roman" w:hAnsi="Times New Roman" w:cs="Times New Roman"/>
          <w:sz w:val="24"/>
          <w:szCs w:val="24"/>
        </w:rPr>
        <w:t xml:space="preserve"> assistance </w:t>
      </w:r>
      <w:r w:rsidR="3D68257F" w:rsidRPr="1C142B45">
        <w:rPr>
          <w:rFonts w:ascii="Times New Roman" w:eastAsia="Times New Roman" w:hAnsi="Times New Roman" w:cs="Times New Roman"/>
          <w:sz w:val="24"/>
          <w:szCs w:val="24"/>
        </w:rPr>
        <w:t>for the</w:t>
      </w:r>
      <w:r w:rsidR="43323B5E" w:rsidRPr="1C142B45">
        <w:rPr>
          <w:rFonts w:ascii="Times New Roman" w:eastAsia="Times New Roman" w:hAnsi="Times New Roman" w:cs="Times New Roman"/>
          <w:sz w:val="24"/>
          <w:szCs w:val="24"/>
        </w:rPr>
        <w:t xml:space="preserve"> individuals</w:t>
      </w:r>
      <w:r w:rsidR="074B0F51" w:rsidRPr="1C142B4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to improve chances of success </w:t>
      </w:r>
      <w:r>
        <w:rPr>
          <w:rFonts w:ascii="Times New Roman" w:eastAsia="Times New Roman" w:hAnsi="Times New Roman" w:cs="Times New Roman"/>
          <w:sz w:val="24"/>
          <w:szCs w:val="24"/>
        </w:rPr>
        <w:lastRenderedPageBreak/>
        <w:t xml:space="preserve">would be reflected in the way people participate in group exercise to form </w:t>
      </w:r>
      <w:r w:rsidR="5F6FBA4C" w:rsidRPr="1C142B45">
        <w:rPr>
          <w:rFonts w:ascii="Times New Roman" w:eastAsia="Times New Roman" w:hAnsi="Times New Roman" w:cs="Times New Roman"/>
          <w:sz w:val="24"/>
          <w:szCs w:val="24"/>
        </w:rPr>
        <w:t xml:space="preserve">friendships or </w:t>
      </w:r>
      <w:r w:rsidRPr="1C142B45">
        <w:rPr>
          <w:rFonts w:ascii="Times New Roman" w:eastAsia="Times New Roman" w:hAnsi="Times New Roman" w:cs="Times New Roman"/>
          <w:sz w:val="24"/>
          <w:szCs w:val="24"/>
        </w:rPr>
        <w:t>bonds</w:t>
      </w:r>
      <w:r w:rsidR="3A9DDD0C" w:rsidRPr="1C142B45">
        <w:rPr>
          <w:rFonts w:ascii="Times New Roman" w:eastAsia="Times New Roman" w:hAnsi="Times New Roman" w:cs="Times New Roman"/>
          <w:sz w:val="24"/>
          <w:szCs w:val="24"/>
        </w:rPr>
        <w:t xml:space="preserve"> that would</w:t>
      </w:r>
      <w:r>
        <w:rPr>
          <w:rFonts w:ascii="Times New Roman" w:eastAsia="Times New Roman" w:hAnsi="Times New Roman" w:cs="Times New Roman"/>
          <w:sz w:val="24"/>
          <w:szCs w:val="24"/>
        </w:rPr>
        <w:t xml:space="preserve"> support and motivate each other to better their </w:t>
      </w:r>
      <w:r w:rsidR="43B06CA4" w:rsidRPr="1C142B45">
        <w:rPr>
          <w:rFonts w:ascii="Times New Roman" w:eastAsia="Times New Roman" w:hAnsi="Times New Roman" w:cs="Times New Roman"/>
          <w:sz w:val="24"/>
          <w:szCs w:val="24"/>
        </w:rPr>
        <w:t xml:space="preserve">physical </w:t>
      </w:r>
      <w:r>
        <w:rPr>
          <w:rFonts w:ascii="Times New Roman" w:eastAsia="Times New Roman" w:hAnsi="Times New Roman" w:cs="Times New Roman"/>
          <w:sz w:val="24"/>
          <w:szCs w:val="24"/>
        </w:rPr>
        <w:t>performance</w:t>
      </w:r>
      <w:r w:rsidR="35FF9D82" w:rsidRPr="1C142B45">
        <w:rPr>
          <w:rFonts w:ascii="Times New Roman" w:eastAsia="Times New Roman" w:hAnsi="Times New Roman" w:cs="Times New Roman"/>
          <w:sz w:val="24"/>
          <w:szCs w:val="24"/>
        </w:rPr>
        <w:t xml:space="preserve"> or abilities</w:t>
      </w:r>
      <w:r>
        <w:rPr>
          <w:rFonts w:ascii="Times New Roman" w:eastAsia="Times New Roman" w:hAnsi="Times New Roman" w:cs="Times New Roman"/>
          <w:sz w:val="24"/>
          <w:szCs w:val="24"/>
        </w:rPr>
        <w:t xml:space="preserve">. </w:t>
      </w:r>
    </w:p>
    <w:p w14:paraId="4E5C5289" w14:textId="77777777" w:rsidR="00A65B90" w:rsidRDefault="00A65B90">
      <w:pPr>
        <w:spacing w:line="480" w:lineRule="auto"/>
        <w:rPr>
          <w:rFonts w:ascii="Times New Roman" w:eastAsia="Times New Roman" w:hAnsi="Times New Roman" w:cs="Times New Roman"/>
          <w:sz w:val="24"/>
          <w:szCs w:val="24"/>
        </w:rPr>
      </w:pPr>
    </w:p>
    <w:p w14:paraId="46D72038" w14:textId="62ED4895"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other major focus in this research project that individuals could implement into their daily routine is exercise. Importantly</w:t>
      </w:r>
      <w:r w:rsidR="2B9F3225" w:rsidRPr="1C142B4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style of exercise in which an individual wishes to take part in</w:t>
      </w:r>
      <w:r w:rsidR="5D61FBE3" w:rsidRPr="1C142B4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what elements of exercise are attractive to certain types of people according to their personality types. It has been demonstrated that engaging in physical activity has a profound, and positive effect on the mental state of individuals. Blumenthal, Babyak, and Moore (1999) suggested that taking part in regular aerobic exercise is more beneficial to mental health than more conventional therapeutic interventions such as psychotherapy. In a study involving 56 participants suffering with depression, three groups were created where participants either partook in exercise, took mood enhancing medication called Selective Serotonin Reuptake Inhibitors (SSRI) or a combination of medication</w:t>
      </w:r>
      <w:r w:rsidRPr="1C142B45">
        <w:rPr>
          <w:rFonts w:ascii="Times New Roman" w:eastAsia="Times New Roman" w:hAnsi="Times New Roman" w:cs="Times New Roman"/>
          <w:sz w:val="24"/>
          <w:szCs w:val="24"/>
        </w:rPr>
        <w:t xml:space="preserve"> and</w:t>
      </w:r>
      <w:r>
        <w:rPr>
          <w:rFonts w:ascii="Times New Roman" w:eastAsia="Times New Roman" w:hAnsi="Times New Roman" w:cs="Times New Roman"/>
          <w:sz w:val="24"/>
          <w:szCs w:val="24"/>
        </w:rPr>
        <w:t xml:space="preserve"> exercise</w:t>
      </w:r>
      <w:r w:rsidR="4B957A9E" w:rsidRPr="1C142B45">
        <w:rPr>
          <w:rFonts w:ascii="Times New Roman" w:eastAsia="Times New Roman" w:hAnsi="Times New Roman" w:cs="Times New Roman"/>
          <w:sz w:val="24"/>
          <w:szCs w:val="24"/>
        </w:rPr>
        <w:t>,</w:t>
      </w:r>
      <w:r w:rsidRPr="1C142B45">
        <w:rPr>
          <w:rFonts w:ascii="Times New Roman" w:eastAsia="Times New Roman" w:hAnsi="Times New Roman" w:cs="Times New Roman"/>
          <w:sz w:val="24"/>
          <w:szCs w:val="24"/>
        </w:rPr>
        <w:t xml:space="preserve"> </w:t>
      </w:r>
      <w:r w:rsidR="48FAF70C" w:rsidRPr="1C142B45">
        <w:rPr>
          <w:rFonts w:ascii="Times New Roman" w:eastAsia="Times New Roman" w:hAnsi="Times New Roman" w:cs="Times New Roman"/>
          <w:sz w:val="24"/>
          <w:szCs w:val="24"/>
        </w:rPr>
        <w:t>in order</w:t>
      </w:r>
      <w:r>
        <w:rPr>
          <w:rFonts w:ascii="Times New Roman" w:eastAsia="Times New Roman" w:hAnsi="Times New Roman" w:cs="Times New Roman"/>
          <w:sz w:val="24"/>
          <w:szCs w:val="24"/>
        </w:rPr>
        <w:t xml:space="preserve"> to </w:t>
      </w:r>
      <w:r w:rsidR="48FAF70C" w:rsidRPr="1C142B45">
        <w:rPr>
          <w:rFonts w:ascii="Times New Roman" w:eastAsia="Times New Roman" w:hAnsi="Times New Roman" w:cs="Times New Roman"/>
          <w:sz w:val="24"/>
          <w:szCs w:val="24"/>
        </w:rPr>
        <w:t>determine which group was more efficient in decreasing levels of</w:t>
      </w:r>
      <w:r w:rsidRPr="1C142B45">
        <w:rPr>
          <w:rFonts w:ascii="Times New Roman" w:eastAsia="Times New Roman" w:hAnsi="Times New Roman" w:cs="Times New Roman"/>
          <w:sz w:val="24"/>
          <w:szCs w:val="24"/>
        </w:rPr>
        <w:t xml:space="preserve"> depression.</w:t>
      </w:r>
      <w:r>
        <w:rPr>
          <w:rFonts w:ascii="Times New Roman" w:eastAsia="Times New Roman" w:hAnsi="Times New Roman" w:cs="Times New Roman"/>
          <w:sz w:val="24"/>
          <w:szCs w:val="24"/>
        </w:rPr>
        <w:t xml:space="preserve"> After 16 weeks of operating this experiment, participants experienced significantly lower levels of depression across all groups. However</w:t>
      </w:r>
      <w:r w:rsidR="68AEEB7B" w:rsidRPr="1C142B4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participants undertaking combination therapy </w:t>
      </w:r>
      <w:r w:rsidR="7D248A92" w:rsidRPr="1C142B45">
        <w:rPr>
          <w:rFonts w:ascii="Times New Roman" w:eastAsia="Times New Roman" w:hAnsi="Times New Roman" w:cs="Times New Roman"/>
          <w:sz w:val="24"/>
          <w:szCs w:val="24"/>
        </w:rPr>
        <w:t xml:space="preserve">(SSRIs and exercise) </w:t>
      </w:r>
      <w:r>
        <w:rPr>
          <w:rFonts w:ascii="Times New Roman" w:eastAsia="Times New Roman" w:hAnsi="Times New Roman" w:cs="Times New Roman"/>
          <w:sz w:val="24"/>
          <w:szCs w:val="24"/>
        </w:rPr>
        <w:t xml:space="preserve">to combat low mood exhibited the quickest response rate within the overall group of subjects who experienced </w:t>
      </w:r>
      <w:proofErr w:type="gramStart"/>
      <w:r>
        <w:rPr>
          <w:rFonts w:ascii="Times New Roman" w:eastAsia="Times New Roman" w:hAnsi="Times New Roman" w:cs="Times New Roman"/>
          <w:sz w:val="24"/>
          <w:szCs w:val="24"/>
        </w:rPr>
        <w:t>less</w:t>
      </w:r>
      <w:proofErr w:type="gramEnd"/>
      <w:r>
        <w:rPr>
          <w:rFonts w:ascii="Times New Roman" w:eastAsia="Times New Roman" w:hAnsi="Times New Roman" w:cs="Times New Roman"/>
          <w:sz w:val="24"/>
          <w:szCs w:val="24"/>
        </w:rPr>
        <w:t xml:space="preserve"> depressive symptoms (Blumenthal, Babyak, and Moore, 1999). </w:t>
      </w:r>
      <w:r w:rsidR="4123ABA5" w:rsidRPr="1C142B45">
        <w:rPr>
          <w:rFonts w:ascii="Times New Roman" w:eastAsia="Times New Roman" w:hAnsi="Times New Roman" w:cs="Times New Roman"/>
          <w:sz w:val="24"/>
          <w:szCs w:val="24"/>
        </w:rPr>
        <w:t xml:space="preserve">The findings of this study </w:t>
      </w:r>
      <w:proofErr w:type="spellStart"/>
      <w:r w:rsidRPr="1C142B45">
        <w:rPr>
          <w:rFonts w:ascii="Times New Roman" w:eastAsia="Times New Roman" w:hAnsi="Times New Roman" w:cs="Times New Roman"/>
          <w:sz w:val="24"/>
          <w:szCs w:val="24"/>
        </w:rPr>
        <w:t>uggesting</w:t>
      </w:r>
      <w:proofErr w:type="spellEnd"/>
      <w:r>
        <w:rPr>
          <w:rFonts w:ascii="Times New Roman" w:eastAsia="Times New Roman" w:hAnsi="Times New Roman" w:cs="Times New Roman"/>
          <w:sz w:val="24"/>
          <w:szCs w:val="24"/>
        </w:rPr>
        <w:t xml:space="preserve"> that a therapeutic programme including exercise as an essential element of the treatment may be considered as an alternative to pharmaceutical medication to treat many mental health disorders</w:t>
      </w:r>
      <w:r w:rsidR="6AC26894" w:rsidRPr="1C142B45">
        <w:rPr>
          <w:rFonts w:ascii="Times New Roman" w:eastAsia="Times New Roman" w:hAnsi="Times New Roman" w:cs="Times New Roman"/>
          <w:sz w:val="24"/>
          <w:szCs w:val="24"/>
        </w:rPr>
        <w:t>, or at least a healthy way to conserve a satisfactory level of well-being</w:t>
      </w:r>
      <w:r>
        <w:rPr>
          <w:rFonts w:ascii="Times New Roman" w:eastAsia="Times New Roman" w:hAnsi="Times New Roman" w:cs="Times New Roman"/>
          <w:sz w:val="24"/>
          <w:szCs w:val="24"/>
        </w:rPr>
        <w:t xml:space="preserve">. </w:t>
      </w:r>
    </w:p>
    <w:p w14:paraId="45FBE500" w14:textId="77777777" w:rsidR="00A65B90" w:rsidRDefault="00A65B90">
      <w:pPr>
        <w:spacing w:line="480" w:lineRule="auto"/>
        <w:rPr>
          <w:rFonts w:ascii="Times New Roman" w:eastAsia="Times New Roman" w:hAnsi="Times New Roman" w:cs="Times New Roman"/>
          <w:sz w:val="24"/>
          <w:szCs w:val="24"/>
        </w:rPr>
      </w:pPr>
    </w:p>
    <w:p w14:paraId="6B8D16FA" w14:textId="250F8CA9"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When thinking of exercise, people often acknowledge the increased physical abilities such as cardiovascular endurance, strength, flexibility, and coordination. However, physical activity stimulates psychological activity in the brain which have both short term and </w:t>
      </w:r>
      <w:r w:rsidR="000B551E">
        <w:rPr>
          <w:rFonts w:ascii="Times New Roman" w:eastAsia="Times New Roman" w:hAnsi="Times New Roman" w:cs="Times New Roman"/>
          <w:sz w:val="24"/>
          <w:szCs w:val="24"/>
        </w:rPr>
        <w:t>long-term</w:t>
      </w:r>
      <w:r>
        <w:rPr>
          <w:rFonts w:ascii="Times New Roman" w:eastAsia="Times New Roman" w:hAnsi="Times New Roman" w:cs="Times New Roman"/>
          <w:sz w:val="24"/>
          <w:szCs w:val="24"/>
        </w:rPr>
        <w:t xml:space="preserve"> effects on an individual's mood (</w:t>
      </w:r>
      <w:proofErr w:type="spellStart"/>
      <w:r>
        <w:rPr>
          <w:rFonts w:ascii="Times New Roman" w:eastAsia="Times New Roman" w:hAnsi="Times New Roman" w:cs="Times New Roman"/>
          <w:sz w:val="24"/>
          <w:szCs w:val="24"/>
          <w:highlight w:val="white"/>
        </w:rPr>
        <w:t>Knubben</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Reischies</w:t>
      </w:r>
      <w:proofErr w:type="spellEnd"/>
      <w:r>
        <w:rPr>
          <w:rFonts w:ascii="Times New Roman" w:eastAsia="Times New Roman" w:hAnsi="Times New Roman" w:cs="Times New Roman"/>
          <w:sz w:val="24"/>
          <w:szCs w:val="24"/>
          <w:highlight w:val="white"/>
        </w:rPr>
        <w:t xml:space="preserve">, Adli, Schlattmann, Bauer, &amp; </w:t>
      </w:r>
      <w:proofErr w:type="spellStart"/>
      <w:r>
        <w:rPr>
          <w:rFonts w:ascii="Times New Roman" w:eastAsia="Times New Roman" w:hAnsi="Times New Roman" w:cs="Times New Roman"/>
          <w:sz w:val="24"/>
          <w:szCs w:val="24"/>
          <w:highlight w:val="white"/>
        </w:rPr>
        <w:t>Dimeo</w:t>
      </w:r>
      <w:proofErr w:type="spellEnd"/>
      <w:r>
        <w:rPr>
          <w:rFonts w:ascii="Times New Roman" w:eastAsia="Times New Roman" w:hAnsi="Times New Roman" w:cs="Times New Roman"/>
          <w:sz w:val="24"/>
          <w:szCs w:val="24"/>
          <w:highlight w:val="white"/>
        </w:rPr>
        <w:t>, 2007)</w:t>
      </w:r>
      <w:r>
        <w:rPr>
          <w:rFonts w:ascii="Times New Roman" w:eastAsia="Times New Roman" w:hAnsi="Times New Roman" w:cs="Times New Roman"/>
          <w:sz w:val="24"/>
          <w:szCs w:val="24"/>
        </w:rPr>
        <w:t xml:space="preserve">. Monoamines such as serotonin in the brain are responsible for the emotional changes in the brain which affect behaviours of individuals who exercise regularly (Veale, 1987). There is sufficient </w:t>
      </w:r>
      <w:r w:rsidR="07B4B13F" w:rsidRPr="1C142B45">
        <w:rPr>
          <w:rFonts w:ascii="Times New Roman" w:eastAsia="Times New Roman" w:hAnsi="Times New Roman" w:cs="Times New Roman"/>
          <w:sz w:val="24"/>
          <w:szCs w:val="24"/>
        </w:rPr>
        <w:t>evidential information</w:t>
      </w:r>
      <w:r>
        <w:rPr>
          <w:rFonts w:ascii="Times New Roman" w:eastAsia="Times New Roman" w:hAnsi="Times New Roman" w:cs="Times New Roman"/>
          <w:sz w:val="24"/>
          <w:szCs w:val="24"/>
        </w:rPr>
        <w:t xml:space="preserve"> to claim that physical activity causes a chemical </w:t>
      </w:r>
      <w:r w:rsidRPr="1C142B45">
        <w:rPr>
          <w:rFonts w:ascii="Times New Roman" w:eastAsia="Times New Roman" w:hAnsi="Times New Roman" w:cs="Times New Roman"/>
          <w:sz w:val="24"/>
          <w:szCs w:val="24"/>
        </w:rPr>
        <w:t>change</w:t>
      </w:r>
      <w:r w:rsidR="22AD71FE" w:rsidRPr="1C142B45">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in the brain which are associated with psychological and physiological benefits (</w:t>
      </w:r>
      <w:proofErr w:type="spellStart"/>
      <w:r>
        <w:rPr>
          <w:rFonts w:ascii="Times New Roman" w:eastAsia="Times New Roman" w:hAnsi="Times New Roman" w:cs="Times New Roman"/>
          <w:sz w:val="24"/>
          <w:szCs w:val="24"/>
        </w:rPr>
        <w:t>Harber</w:t>
      </w:r>
      <w:proofErr w:type="spellEnd"/>
      <w:r>
        <w:rPr>
          <w:rFonts w:ascii="Times New Roman" w:eastAsia="Times New Roman" w:hAnsi="Times New Roman" w:cs="Times New Roman"/>
          <w:sz w:val="24"/>
          <w:szCs w:val="24"/>
        </w:rPr>
        <w:t xml:space="preserve"> &amp; Sutton, 1984) due to the endogenous opioids such as endorphins that are fired through the brain. </w:t>
      </w:r>
      <w:proofErr w:type="spellStart"/>
      <w:r>
        <w:rPr>
          <w:rFonts w:ascii="Times New Roman" w:eastAsia="Times New Roman" w:hAnsi="Times New Roman" w:cs="Times New Roman"/>
          <w:sz w:val="24"/>
          <w:szCs w:val="24"/>
        </w:rPr>
        <w:t>Boecker</w:t>
      </w:r>
      <w:proofErr w:type="spellEnd"/>
      <w:r>
        <w:rPr>
          <w:rFonts w:ascii="Times New Roman" w:eastAsia="Times New Roman" w:hAnsi="Times New Roman" w:cs="Times New Roman"/>
          <w:sz w:val="24"/>
          <w:szCs w:val="24"/>
        </w:rPr>
        <w:t xml:space="preserve"> et al. (2008) measured brain opioid binding using positron emission tomography (PET) scans which produced early evidence of endogenous opioids released in the brain after </w:t>
      </w:r>
      <w:r w:rsidRPr="1C142B45">
        <w:rPr>
          <w:rFonts w:ascii="Times New Roman" w:eastAsia="Times New Roman" w:hAnsi="Times New Roman" w:cs="Times New Roman"/>
          <w:sz w:val="24"/>
          <w:szCs w:val="24"/>
        </w:rPr>
        <w:t>exercise</w:t>
      </w:r>
      <w:r w:rsidR="7D0C9900" w:rsidRPr="1C142B45">
        <w:rPr>
          <w:rFonts w:ascii="Times New Roman" w:eastAsia="Times New Roman" w:hAnsi="Times New Roman" w:cs="Times New Roman"/>
          <w:sz w:val="24"/>
          <w:szCs w:val="24"/>
        </w:rPr>
        <w:t xml:space="preserve"> that cont</w:t>
      </w:r>
      <w:r w:rsidR="77F083D4" w:rsidRPr="1C142B45">
        <w:rPr>
          <w:rFonts w:ascii="Times New Roman" w:eastAsia="Times New Roman" w:hAnsi="Times New Roman" w:cs="Times New Roman"/>
          <w:sz w:val="24"/>
          <w:szCs w:val="24"/>
        </w:rPr>
        <w:t>inued for a period that is considered longer than usual</w:t>
      </w:r>
      <w:r w:rsidRPr="1C142B4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This provides evidence to the phrase “runner’s high”; which describes, according to </w:t>
      </w:r>
      <w:proofErr w:type="spellStart"/>
      <w:r>
        <w:rPr>
          <w:rFonts w:ascii="Times New Roman" w:eastAsia="Times New Roman" w:hAnsi="Times New Roman" w:cs="Times New Roman"/>
          <w:sz w:val="24"/>
          <w:szCs w:val="24"/>
        </w:rPr>
        <w:t>Boecker</w:t>
      </w:r>
      <w:proofErr w:type="spellEnd"/>
      <w:r>
        <w:rPr>
          <w:rFonts w:ascii="Times New Roman" w:eastAsia="Times New Roman" w:hAnsi="Times New Roman" w:cs="Times New Roman"/>
          <w:sz w:val="24"/>
          <w:szCs w:val="24"/>
        </w:rPr>
        <w:t xml:space="preserve"> et al. (2008), the euphoric feeling that is achieved through strenuous exercise. This evidence is in relation to the </w:t>
      </w:r>
      <w:r w:rsidR="000B551E">
        <w:rPr>
          <w:rFonts w:ascii="Times New Roman" w:eastAsia="Times New Roman" w:hAnsi="Times New Roman" w:cs="Times New Roman"/>
          <w:sz w:val="24"/>
          <w:szCs w:val="24"/>
        </w:rPr>
        <w:t>short-term</w:t>
      </w:r>
      <w:r>
        <w:rPr>
          <w:rFonts w:ascii="Times New Roman" w:eastAsia="Times New Roman" w:hAnsi="Times New Roman" w:cs="Times New Roman"/>
          <w:sz w:val="24"/>
          <w:szCs w:val="24"/>
        </w:rPr>
        <w:t xml:space="preserve"> mood that individuals feel when engaging in exercise that will develop into consistent benefits with regular engagement. Findings such as these are significant advancements for exercise psychology for the understanding of the benefits of regular physical activity. The evidence that is produced from research such as this provides support for </w:t>
      </w:r>
      <w:r w:rsidR="000A6C9A">
        <w:rPr>
          <w:rFonts w:ascii="Times New Roman" w:eastAsia="Times New Roman" w:hAnsi="Times New Roman" w:cs="Times New Roman"/>
          <w:sz w:val="24"/>
          <w:szCs w:val="24"/>
        </w:rPr>
        <w:t>exercise-based</w:t>
      </w:r>
      <w:r>
        <w:rPr>
          <w:rFonts w:ascii="Times New Roman" w:eastAsia="Times New Roman" w:hAnsi="Times New Roman" w:cs="Times New Roman"/>
          <w:sz w:val="24"/>
          <w:szCs w:val="24"/>
        </w:rPr>
        <w:t xml:space="preserve"> interventions for increasing mental states. </w:t>
      </w:r>
      <w:proofErr w:type="spellStart"/>
      <w:r>
        <w:rPr>
          <w:rFonts w:ascii="Times New Roman" w:eastAsia="Times New Roman" w:hAnsi="Times New Roman" w:cs="Times New Roman"/>
          <w:sz w:val="24"/>
          <w:szCs w:val="24"/>
        </w:rPr>
        <w:t>Wipfi</w:t>
      </w:r>
      <w:proofErr w:type="spellEnd"/>
      <w:r>
        <w:rPr>
          <w:rFonts w:ascii="Times New Roman" w:eastAsia="Times New Roman" w:hAnsi="Times New Roman" w:cs="Times New Roman"/>
          <w:sz w:val="24"/>
          <w:szCs w:val="24"/>
        </w:rPr>
        <w:t xml:space="preserve">, Landers, </w:t>
      </w:r>
      <w:proofErr w:type="spellStart"/>
      <w:r>
        <w:rPr>
          <w:rFonts w:ascii="Times New Roman" w:eastAsia="Times New Roman" w:hAnsi="Times New Roman" w:cs="Times New Roman"/>
          <w:sz w:val="24"/>
          <w:szCs w:val="24"/>
        </w:rPr>
        <w:t>Nagoshi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Ringenbach</w:t>
      </w:r>
      <w:proofErr w:type="spellEnd"/>
      <w:r>
        <w:rPr>
          <w:rFonts w:ascii="Times New Roman" w:eastAsia="Times New Roman" w:hAnsi="Times New Roman" w:cs="Times New Roman"/>
          <w:sz w:val="24"/>
          <w:szCs w:val="24"/>
        </w:rPr>
        <w:t xml:space="preserve"> (2011) found that after a seven-week exercise intervention where participants were randomly </w:t>
      </w:r>
      <w:r w:rsidR="39B1C2DA" w:rsidRPr="1C142B45">
        <w:rPr>
          <w:rFonts w:ascii="Times New Roman" w:eastAsia="Times New Roman" w:hAnsi="Times New Roman" w:cs="Times New Roman"/>
          <w:sz w:val="24"/>
          <w:szCs w:val="24"/>
        </w:rPr>
        <w:t>categorized</w:t>
      </w:r>
      <w:r>
        <w:rPr>
          <w:rFonts w:ascii="Times New Roman" w:eastAsia="Times New Roman" w:hAnsi="Times New Roman" w:cs="Times New Roman"/>
          <w:sz w:val="24"/>
          <w:szCs w:val="24"/>
        </w:rPr>
        <w:t xml:space="preserve"> to either an aerobic exercise group or a stretching-control group, that the results were similar to that of SSRIs, and found lower levels of depressive symptoms in the exercise group. This shows that the benefits of exercising not only is apparent in the physical improvement of individuals but also extends the assistance to </w:t>
      </w:r>
      <w:r>
        <w:rPr>
          <w:rFonts w:ascii="Times New Roman" w:eastAsia="Times New Roman" w:hAnsi="Times New Roman" w:cs="Times New Roman"/>
          <w:sz w:val="24"/>
          <w:szCs w:val="24"/>
        </w:rPr>
        <w:lastRenderedPageBreak/>
        <w:t xml:space="preserve">the psychological advantages individuals will feel as a result of physical exercise which results in an overall better sense of well-being. </w:t>
      </w:r>
    </w:p>
    <w:p w14:paraId="1EB756D4" w14:textId="77777777" w:rsidR="00A65B90" w:rsidRDefault="00A65B90">
      <w:pPr>
        <w:spacing w:line="480" w:lineRule="auto"/>
        <w:rPr>
          <w:rFonts w:ascii="Times New Roman" w:eastAsia="Times New Roman" w:hAnsi="Times New Roman" w:cs="Times New Roman"/>
          <w:sz w:val="24"/>
          <w:szCs w:val="24"/>
        </w:rPr>
      </w:pPr>
    </w:p>
    <w:p w14:paraId="7A8ACCF7" w14:textId="27FCCDF3" w:rsidR="00A65B90" w:rsidRDefault="00293415">
      <w:pPr>
        <w:spacing w:line="480" w:lineRule="auto"/>
        <w:ind w:firstLine="720"/>
        <w:rPr>
          <w:rFonts w:ascii="Times New Roman" w:eastAsia="Times New Roman" w:hAnsi="Times New Roman" w:cs="Times New Roman"/>
          <w:sz w:val="24"/>
          <w:szCs w:val="24"/>
        </w:rPr>
      </w:pPr>
      <w:r w:rsidRPr="1C142B45">
        <w:rPr>
          <w:rFonts w:ascii="Times New Roman" w:eastAsia="Times New Roman" w:hAnsi="Times New Roman" w:cs="Times New Roman"/>
          <w:sz w:val="24"/>
          <w:szCs w:val="24"/>
        </w:rPr>
        <w:t>The</w:t>
      </w:r>
      <w:r w:rsidR="72EBABE1" w:rsidRPr="1C142B45">
        <w:rPr>
          <w:rFonts w:ascii="Times New Roman" w:eastAsia="Times New Roman" w:hAnsi="Times New Roman" w:cs="Times New Roman"/>
          <w:sz w:val="24"/>
          <w:szCs w:val="24"/>
        </w:rPr>
        <w:t>se</w:t>
      </w:r>
      <w:r w:rsidRPr="1C142B45">
        <w:rPr>
          <w:rFonts w:ascii="Times New Roman" w:eastAsia="Times New Roman" w:hAnsi="Times New Roman" w:cs="Times New Roman"/>
          <w:sz w:val="24"/>
          <w:szCs w:val="24"/>
        </w:rPr>
        <w:t xml:space="preserve"> </w:t>
      </w:r>
      <w:r w:rsidR="3A6EB5F5" w:rsidRPr="1C142B45">
        <w:rPr>
          <w:rFonts w:ascii="Times New Roman" w:eastAsia="Times New Roman" w:hAnsi="Times New Roman" w:cs="Times New Roman"/>
          <w:sz w:val="24"/>
          <w:szCs w:val="24"/>
        </w:rPr>
        <w:t>psychological</w:t>
      </w:r>
      <w:r>
        <w:rPr>
          <w:rFonts w:ascii="Times New Roman" w:eastAsia="Times New Roman" w:hAnsi="Times New Roman" w:cs="Times New Roman"/>
          <w:sz w:val="24"/>
          <w:szCs w:val="24"/>
        </w:rPr>
        <w:t xml:space="preserve"> effects of intense exercise have shown to appear almost immediately. These effects include mood state changes, exercise-induced euphoria, </w:t>
      </w:r>
      <w:r w:rsidR="4B1D0223" w:rsidRPr="1C142B45">
        <w:rPr>
          <w:rFonts w:ascii="Times New Roman" w:eastAsia="Times New Roman" w:hAnsi="Times New Roman" w:cs="Times New Roman"/>
          <w:sz w:val="24"/>
          <w:szCs w:val="24"/>
        </w:rPr>
        <w:t xml:space="preserve">a change in </w:t>
      </w:r>
      <w:r>
        <w:rPr>
          <w:rFonts w:ascii="Times New Roman" w:eastAsia="Times New Roman" w:hAnsi="Times New Roman" w:cs="Times New Roman"/>
          <w:sz w:val="24"/>
          <w:szCs w:val="24"/>
        </w:rPr>
        <w:t xml:space="preserve">pain </w:t>
      </w:r>
      <w:r w:rsidR="4B1D0223" w:rsidRPr="1C142B45">
        <w:rPr>
          <w:rFonts w:ascii="Times New Roman" w:eastAsia="Times New Roman" w:hAnsi="Times New Roman" w:cs="Times New Roman"/>
          <w:sz w:val="24"/>
          <w:szCs w:val="24"/>
        </w:rPr>
        <w:t>tolerance</w:t>
      </w:r>
      <w:r w:rsidRPr="1C142B4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and many more (</w:t>
      </w:r>
      <w:r>
        <w:rPr>
          <w:rFonts w:ascii="Times New Roman" w:eastAsia="Times New Roman" w:hAnsi="Times New Roman" w:cs="Times New Roman"/>
          <w:sz w:val="24"/>
          <w:szCs w:val="24"/>
          <w:highlight w:val="white"/>
        </w:rPr>
        <w:t>Burton, D. A., Stokes, K., &amp; Hall, G. M. 2004)</w:t>
      </w:r>
      <w:r>
        <w:rPr>
          <w:rFonts w:ascii="Times New Roman" w:eastAsia="Times New Roman" w:hAnsi="Times New Roman" w:cs="Times New Roman"/>
          <w:sz w:val="24"/>
          <w:szCs w:val="24"/>
        </w:rPr>
        <w:t xml:space="preserve">. However, these are short term effects, which proposes that individuals who do not partake in regular exercise, or adhere to this </w:t>
      </w:r>
      <w:r w:rsidRPr="1C142B45">
        <w:rPr>
          <w:rFonts w:ascii="Times New Roman" w:eastAsia="Times New Roman" w:hAnsi="Times New Roman" w:cs="Times New Roman"/>
          <w:sz w:val="24"/>
          <w:szCs w:val="24"/>
        </w:rPr>
        <w:t>regular</w:t>
      </w:r>
      <w:r w:rsidR="5D9AA22E" w:rsidRPr="1C142B45">
        <w:rPr>
          <w:rFonts w:ascii="Times New Roman" w:eastAsia="Times New Roman" w:hAnsi="Times New Roman" w:cs="Times New Roman"/>
          <w:sz w:val="24"/>
          <w:szCs w:val="24"/>
        </w:rPr>
        <w:t>l</w:t>
      </w:r>
      <w:r w:rsidRPr="1C142B45">
        <w:rPr>
          <w:rFonts w:ascii="Times New Roman" w:eastAsia="Times New Roman" w:hAnsi="Times New Roman" w:cs="Times New Roman"/>
          <w:sz w:val="24"/>
          <w:szCs w:val="24"/>
        </w:rPr>
        <w:t>y</w:t>
      </w:r>
      <w:r>
        <w:rPr>
          <w:rFonts w:ascii="Times New Roman" w:eastAsia="Times New Roman" w:hAnsi="Times New Roman" w:cs="Times New Roman"/>
          <w:sz w:val="24"/>
          <w:szCs w:val="24"/>
        </w:rPr>
        <w:t xml:space="preserve">, will gradually return to their original mental state within around five hours of exercise (Seeman, 1978). This suggests that regular engagement in physical activity could maintain a low level of mental unease, and thus uphold a higher level of life satisfaction (Veale, 1987). </w:t>
      </w:r>
      <w:r w:rsidR="374B290A" w:rsidRPr="1C142B45">
        <w:rPr>
          <w:rFonts w:ascii="Times New Roman" w:eastAsia="Times New Roman" w:hAnsi="Times New Roman" w:cs="Times New Roman"/>
          <w:sz w:val="24"/>
          <w:szCs w:val="24"/>
        </w:rPr>
        <w:t xml:space="preserve">This is an area </w:t>
      </w:r>
      <w:r w:rsidR="5C666E10" w:rsidRPr="1C142B45">
        <w:rPr>
          <w:rFonts w:ascii="Times New Roman" w:eastAsia="Times New Roman" w:hAnsi="Times New Roman" w:cs="Times New Roman"/>
          <w:sz w:val="24"/>
          <w:szCs w:val="24"/>
        </w:rPr>
        <w:t>in the field of exercise psychology that has a lack of evidence to support this claim</w:t>
      </w:r>
      <w:r w:rsidR="26FF9CFB" w:rsidRPr="1C142B45">
        <w:rPr>
          <w:rFonts w:ascii="Times New Roman" w:eastAsia="Times New Roman" w:hAnsi="Times New Roman" w:cs="Times New Roman"/>
          <w:sz w:val="24"/>
          <w:szCs w:val="24"/>
        </w:rPr>
        <w:t>. Th</w:t>
      </w:r>
      <w:r w:rsidR="5C666E10" w:rsidRPr="1C142B45">
        <w:rPr>
          <w:rFonts w:ascii="Times New Roman" w:eastAsia="Times New Roman" w:hAnsi="Times New Roman" w:cs="Times New Roman"/>
          <w:sz w:val="24"/>
          <w:szCs w:val="24"/>
        </w:rPr>
        <w:t xml:space="preserve">us, in </w:t>
      </w:r>
      <w:r w:rsidR="000A6C9A" w:rsidRPr="1C142B45">
        <w:rPr>
          <w:rFonts w:ascii="Times New Roman" w:eastAsia="Times New Roman" w:hAnsi="Times New Roman" w:cs="Times New Roman"/>
          <w:sz w:val="24"/>
          <w:szCs w:val="24"/>
        </w:rPr>
        <w:t>conducting</w:t>
      </w:r>
      <w:r w:rsidR="5C666E10" w:rsidRPr="1C142B45">
        <w:rPr>
          <w:rFonts w:ascii="Times New Roman" w:eastAsia="Times New Roman" w:hAnsi="Times New Roman" w:cs="Times New Roman"/>
          <w:sz w:val="24"/>
          <w:szCs w:val="24"/>
        </w:rPr>
        <w:t xml:space="preserve"> the </w:t>
      </w:r>
      <w:r w:rsidR="13CBF259" w:rsidRPr="1C142B45">
        <w:rPr>
          <w:rFonts w:ascii="Times New Roman" w:eastAsia="Times New Roman" w:hAnsi="Times New Roman" w:cs="Times New Roman"/>
          <w:sz w:val="24"/>
          <w:szCs w:val="24"/>
        </w:rPr>
        <w:t xml:space="preserve">current </w:t>
      </w:r>
      <w:r w:rsidR="5C666E10" w:rsidRPr="1C142B45">
        <w:rPr>
          <w:rFonts w:ascii="Times New Roman" w:eastAsia="Times New Roman" w:hAnsi="Times New Roman" w:cs="Times New Roman"/>
          <w:sz w:val="24"/>
          <w:szCs w:val="24"/>
        </w:rPr>
        <w:t>stud</w:t>
      </w:r>
      <w:r w:rsidR="23970AD4" w:rsidRPr="1C142B45">
        <w:rPr>
          <w:rFonts w:ascii="Times New Roman" w:eastAsia="Times New Roman" w:hAnsi="Times New Roman" w:cs="Times New Roman"/>
          <w:sz w:val="24"/>
          <w:szCs w:val="24"/>
        </w:rPr>
        <w:t xml:space="preserve">y, it will be of interest to expand on this literature to determine whether </w:t>
      </w:r>
      <w:r w:rsidR="3B2BD469" w:rsidRPr="1C142B45">
        <w:rPr>
          <w:rFonts w:ascii="Times New Roman" w:eastAsia="Times New Roman" w:hAnsi="Times New Roman" w:cs="Times New Roman"/>
          <w:sz w:val="24"/>
          <w:szCs w:val="24"/>
        </w:rPr>
        <w:t>regularity of exercise during an individual’s average week would have an impact on perception of life satisfaction.</w:t>
      </w:r>
    </w:p>
    <w:p w14:paraId="39E62AA6" w14:textId="77777777" w:rsidR="00A65B90" w:rsidRDefault="00A65B90">
      <w:pPr>
        <w:spacing w:line="480" w:lineRule="auto"/>
        <w:rPr>
          <w:rFonts w:ascii="Times New Roman" w:eastAsia="Times New Roman" w:hAnsi="Times New Roman" w:cs="Times New Roman"/>
          <w:sz w:val="24"/>
          <w:szCs w:val="24"/>
        </w:rPr>
      </w:pPr>
    </w:p>
    <w:p w14:paraId="28E74640" w14:textId="494714FC" w:rsidR="00293415" w:rsidRDefault="00293415" w:rsidP="1C142B45">
      <w:pPr>
        <w:spacing w:line="480" w:lineRule="auto"/>
        <w:ind w:firstLine="720"/>
        <w:rPr>
          <w:rFonts w:ascii="Times New Roman" w:eastAsia="Times New Roman" w:hAnsi="Times New Roman" w:cs="Times New Roman"/>
          <w:sz w:val="24"/>
          <w:szCs w:val="24"/>
        </w:rPr>
      </w:pPr>
      <w:r w:rsidRPr="1C142B45">
        <w:rPr>
          <w:rFonts w:ascii="Times New Roman" w:eastAsia="Times New Roman" w:hAnsi="Times New Roman" w:cs="Times New Roman"/>
          <w:sz w:val="24"/>
          <w:szCs w:val="24"/>
        </w:rPr>
        <w:t xml:space="preserve">Previous literature suggests that adherence to physical activity can be a result of certain personality traits. Veale (1987) suggested that the euphoric state achieved from frequent excessive exercise could well be an addiction. The addiction to exercise, in accordance with the </w:t>
      </w:r>
      <w:r w:rsidR="000A6C9A" w:rsidRPr="1C142B45">
        <w:rPr>
          <w:rFonts w:ascii="Times New Roman" w:eastAsia="Times New Roman" w:hAnsi="Times New Roman" w:cs="Times New Roman"/>
          <w:sz w:val="24"/>
          <w:szCs w:val="24"/>
        </w:rPr>
        <w:t>literature, can</w:t>
      </w:r>
      <w:r w:rsidRPr="1C142B45">
        <w:rPr>
          <w:rFonts w:ascii="Times New Roman" w:eastAsia="Times New Roman" w:hAnsi="Times New Roman" w:cs="Times New Roman"/>
          <w:sz w:val="24"/>
          <w:szCs w:val="24"/>
        </w:rPr>
        <w:t xml:space="preserve"> be perceived as the conservation of the healthy mental and physical state. This mental effect has been supported with a study demonstrating the negative symptoms such as anxiety and depressive moods when an individual is withdrawn from the ‘standard’ level of physical activity (Chan &amp; Grossman, 1988). Extroversion is a personality trait that has been suggested to be connected to addiction with many psychologists researching into the relationship between this and different factors within everyday life including internet use (</w:t>
      </w:r>
      <w:proofErr w:type="spellStart"/>
      <w:r w:rsidRPr="1C142B45">
        <w:rPr>
          <w:rFonts w:ascii="Times New Roman" w:eastAsia="Times New Roman" w:hAnsi="Times New Roman" w:cs="Times New Roman"/>
          <w:sz w:val="24"/>
          <w:szCs w:val="24"/>
        </w:rPr>
        <w:t>Kayis</w:t>
      </w:r>
      <w:proofErr w:type="spellEnd"/>
      <w:r w:rsidRPr="1C142B45">
        <w:rPr>
          <w:rFonts w:ascii="Times New Roman" w:eastAsia="Times New Roman" w:hAnsi="Times New Roman" w:cs="Times New Roman"/>
          <w:sz w:val="24"/>
          <w:szCs w:val="24"/>
        </w:rPr>
        <w:t xml:space="preserve">, </w:t>
      </w:r>
      <w:proofErr w:type="spellStart"/>
      <w:r w:rsidRPr="1C142B45">
        <w:rPr>
          <w:rFonts w:ascii="Times New Roman" w:eastAsia="Times New Roman" w:hAnsi="Times New Roman" w:cs="Times New Roman"/>
          <w:sz w:val="24"/>
          <w:szCs w:val="24"/>
        </w:rPr>
        <w:t>Satici</w:t>
      </w:r>
      <w:proofErr w:type="spellEnd"/>
      <w:r w:rsidRPr="1C142B45">
        <w:rPr>
          <w:rFonts w:ascii="Times New Roman" w:eastAsia="Times New Roman" w:hAnsi="Times New Roman" w:cs="Times New Roman"/>
          <w:sz w:val="24"/>
          <w:szCs w:val="24"/>
        </w:rPr>
        <w:t xml:space="preserve">, Yilmaz, </w:t>
      </w:r>
      <w:proofErr w:type="spellStart"/>
      <w:r w:rsidRPr="1C142B45">
        <w:rPr>
          <w:rFonts w:ascii="Times New Roman" w:eastAsia="Times New Roman" w:hAnsi="Times New Roman" w:cs="Times New Roman"/>
          <w:sz w:val="24"/>
          <w:szCs w:val="24"/>
        </w:rPr>
        <w:t>Simsek</w:t>
      </w:r>
      <w:proofErr w:type="spellEnd"/>
      <w:r w:rsidRPr="1C142B45">
        <w:rPr>
          <w:rFonts w:ascii="Times New Roman" w:eastAsia="Times New Roman" w:hAnsi="Times New Roman" w:cs="Times New Roman"/>
          <w:sz w:val="24"/>
          <w:szCs w:val="24"/>
        </w:rPr>
        <w:t xml:space="preserve">, Ceyhan, &amp; </w:t>
      </w:r>
      <w:proofErr w:type="spellStart"/>
      <w:r w:rsidRPr="1C142B45">
        <w:rPr>
          <w:rFonts w:ascii="Times New Roman" w:eastAsia="Times New Roman" w:hAnsi="Times New Roman" w:cs="Times New Roman"/>
          <w:sz w:val="24"/>
          <w:szCs w:val="24"/>
        </w:rPr>
        <w:t>Bakioglu</w:t>
      </w:r>
      <w:proofErr w:type="spellEnd"/>
      <w:r w:rsidRPr="1C142B45">
        <w:rPr>
          <w:rFonts w:ascii="Times New Roman" w:eastAsia="Times New Roman" w:hAnsi="Times New Roman" w:cs="Times New Roman"/>
          <w:sz w:val="24"/>
          <w:szCs w:val="24"/>
        </w:rPr>
        <w:t xml:space="preserve">, 2016), gaming </w:t>
      </w:r>
      <w:r w:rsidRPr="1C142B45">
        <w:rPr>
          <w:rFonts w:ascii="Times New Roman" w:eastAsia="Times New Roman" w:hAnsi="Times New Roman" w:cs="Times New Roman"/>
          <w:sz w:val="24"/>
          <w:szCs w:val="24"/>
        </w:rPr>
        <w:lastRenderedPageBreak/>
        <w:t xml:space="preserve">(Charlton &amp; </w:t>
      </w:r>
      <w:proofErr w:type="spellStart"/>
      <w:r w:rsidRPr="1C142B45">
        <w:rPr>
          <w:rFonts w:ascii="Times New Roman" w:eastAsia="Times New Roman" w:hAnsi="Times New Roman" w:cs="Times New Roman"/>
          <w:sz w:val="24"/>
          <w:szCs w:val="24"/>
        </w:rPr>
        <w:t>Danforth</w:t>
      </w:r>
      <w:proofErr w:type="spellEnd"/>
      <w:r w:rsidRPr="1C142B45">
        <w:rPr>
          <w:rFonts w:ascii="Times New Roman" w:eastAsia="Times New Roman" w:hAnsi="Times New Roman" w:cs="Times New Roman"/>
          <w:sz w:val="24"/>
          <w:szCs w:val="24"/>
        </w:rPr>
        <w:t xml:space="preserve">, 2010), and drugs (Brown, 1935). However, Mathers and Walker (1996) explored this relationship between addiction and extroversion </w:t>
      </w:r>
      <w:r w:rsidR="000A6C9A" w:rsidRPr="1C142B45">
        <w:rPr>
          <w:rFonts w:ascii="Times New Roman" w:eastAsia="Times New Roman" w:hAnsi="Times New Roman" w:cs="Times New Roman"/>
          <w:sz w:val="24"/>
          <w:szCs w:val="24"/>
        </w:rPr>
        <w:t>regarding</w:t>
      </w:r>
      <w:r w:rsidRPr="1C142B45">
        <w:rPr>
          <w:rFonts w:ascii="Times New Roman" w:eastAsia="Times New Roman" w:hAnsi="Times New Roman" w:cs="Times New Roman"/>
          <w:sz w:val="24"/>
          <w:szCs w:val="24"/>
        </w:rPr>
        <w:t xml:space="preserve"> exercise. They compared three groups of individuals; those who were addicted to exercise, people who exercised regularly but were not addicted, and non-exercisers. The researchers found that addicted and non-addicted exercisers showed no difference in their levels of extroversion. This evidence </w:t>
      </w:r>
      <w:r w:rsidR="433D6859" w:rsidRPr="1C142B45">
        <w:rPr>
          <w:rFonts w:ascii="Times New Roman" w:eastAsia="Times New Roman" w:hAnsi="Times New Roman" w:cs="Times New Roman"/>
          <w:sz w:val="24"/>
          <w:szCs w:val="24"/>
        </w:rPr>
        <w:t>is in contradiction to an element</w:t>
      </w:r>
      <w:r w:rsidRPr="1C142B45">
        <w:rPr>
          <w:rFonts w:ascii="Times New Roman" w:eastAsia="Times New Roman" w:hAnsi="Times New Roman" w:cs="Times New Roman"/>
          <w:sz w:val="24"/>
          <w:szCs w:val="24"/>
        </w:rPr>
        <w:t xml:space="preserve"> of the hypothes</w:t>
      </w:r>
      <w:r w:rsidR="2BD1CA9F" w:rsidRPr="1C142B45">
        <w:rPr>
          <w:rFonts w:ascii="Times New Roman" w:eastAsia="Times New Roman" w:hAnsi="Times New Roman" w:cs="Times New Roman"/>
          <w:sz w:val="24"/>
          <w:szCs w:val="24"/>
        </w:rPr>
        <w:t>is</w:t>
      </w:r>
      <w:r w:rsidRPr="1C142B45">
        <w:rPr>
          <w:rFonts w:ascii="Times New Roman" w:eastAsia="Times New Roman" w:hAnsi="Times New Roman" w:cs="Times New Roman"/>
          <w:sz w:val="24"/>
          <w:szCs w:val="24"/>
        </w:rPr>
        <w:t xml:space="preserve"> of this research project which is that </w:t>
      </w:r>
      <w:r w:rsidR="7ED20388" w:rsidRPr="1C142B45">
        <w:rPr>
          <w:rFonts w:ascii="Times New Roman" w:eastAsia="Times New Roman" w:hAnsi="Times New Roman" w:cs="Times New Roman"/>
          <w:sz w:val="24"/>
          <w:szCs w:val="24"/>
        </w:rPr>
        <w:t xml:space="preserve">personality contributes to the </w:t>
      </w:r>
      <w:r w:rsidR="73A2A09D" w:rsidRPr="1C142B45">
        <w:rPr>
          <w:rFonts w:ascii="Times New Roman" w:eastAsia="Times New Roman" w:hAnsi="Times New Roman" w:cs="Times New Roman"/>
          <w:sz w:val="24"/>
          <w:szCs w:val="24"/>
        </w:rPr>
        <w:t xml:space="preserve">level and </w:t>
      </w:r>
      <w:r w:rsidR="7ED20388" w:rsidRPr="1C142B45">
        <w:rPr>
          <w:rFonts w:ascii="Times New Roman" w:eastAsia="Times New Roman" w:hAnsi="Times New Roman" w:cs="Times New Roman"/>
          <w:sz w:val="24"/>
          <w:szCs w:val="24"/>
        </w:rPr>
        <w:t>style of exercise an individual prefers to partake in.</w:t>
      </w:r>
    </w:p>
    <w:p w14:paraId="13DE77FE" w14:textId="77777777" w:rsidR="00A65B90" w:rsidRDefault="00A65B90" w:rsidP="1C142B45">
      <w:pPr>
        <w:spacing w:line="480" w:lineRule="auto"/>
        <w:rPr>
          <w:rFonts w:ascii="Times New Roman" w:eastAsia="Times New Roman" w:hAnsi="Times New Roman" w:cs="Times New Roman"/>
          <w:sz w:val="24"/>
          <w:szCs w:val="24"/>
        </w:rPr>
      </w:pPr>
    </w:p>
    <w:p w14:paraId="29CD327D" w14:textId="52521D77" w:rsidR="00A65B90" w:rsidRDefault="420851FA" w:rsidP="1C142B45">
      <w:pPr>
        <w:spacing w:line="480" w:lineRule="auto"/>
        <w:ind w:firstLine="720"/>
        <w:rPr>
          <w:rFonts w:ascii="Times New Roman" w:eastAsia="Times New Roman" w:hAnsi="Times New Roman" w:cs="Times New Roman"/>
          <w:color w:val="0B5394"/>
          <w:sz w:val="24"/>
          <w:szCs w:val="24"/>
        </w:rPr>
      </w:pPr>
      <w:r w:rsidRPr="1C142B45">
        <w:rPr>
          <w:rFonts w:ascii="Times New Roman" w:eastAsia="Times New Roman" w:hAnsi="Times New Roman" w:cs="Times New Roman"/>
          <w:sz w:val="24"/>
          <w:szCs w:val="24"/>
        </w:rPr>
        <w:t>Further s</w:t>
      </w:r>
      <w:r w:rsidR="00293415" w:rsidRPr="1C142B45">
        <w:rPr>
          <w:rFonts w:ascii="Times New Roman" w:eastAsia="Times New Roman" w:hAnsi="Times New Roman" w:cs="Times New Roman"/>
          <w:sz w:val="24"/>
          <w:szCs w:val="24"/>
        </w:rPr>
        <w:t>port</w:t>
      </w:r>
      <w:r w:rsidR="00293415">
        <w:rPr>
          <w:rFonts w:ascii="Times New Roman" w:eastAsia="Times New Roman" w:hAnsi="Times New Roman" w:cs="Times New Roman"/>
          <w:sz w:val="24"/>
          <w:szCs w:val="24"/>
        </w:rPr>
        <w:t xml:space="preserve">-based psychology researchers have </w:t>
      </w:r>
      <w:r w:rsidR="481322FA" w:rsidRPr="1C142B45">
        <w:rPr>
          <w:rFonts w:ascii="Times New Roman" w:eastAsia="Times New Roman" w:hAnsi="Times New Roman" w:cs="Times New Roman"/>
          <w:sz w:val="24"/>
          <w:szCs w:val="24"/>
        </w:rPr>
        <w:t xml:space="preserve">otherwise </w:t>
      </w:r>
      <w:r w:rsidR="00293415">
        <w:rPr>
          <w:rFonts w:ascii="Times New Roman" w:eastAsia="Times New Roman" w:hAnsi="Times New Roman" w:cs="Times New Roman"/>
          <w:sz w:val="24"/>
          <w:szCs w:val="24"/>
        </w:rPr>
        <w:t xml:space="preserve">concluded specific typical tendencies </w:t>
      </w:r>
      <w:proofErr w:type="gramStart"/>
      <w:r w:rsidR="000A6C9A">
        <w:rPr>
          <w:rFonts w:ascii="Times New Roman" w:eastAsia="Times New Roman" w:hAnsi="Times New Roman" w:cs="Times New Roman"/>
          <w:sz w:val="24"/>
          <w:szCs w:val="24"/>
        </w:rPr>
        <w:t>in regard to</w:t>
      </w:r>
      <w:proofErr w:type="gramEnd"/>
      <w:r w:rsidR="00293415">
        <w:rPr>
          <w:rFonts w:ascii="Times New Roman" w:eastAsia="Times New Roman" w:hAnsi="Times New Roman" w:cs="Times New Roman"/>
          <w:sz w:val="24"/>
          <w:szCs w:val="24"/>
        </w:rPr>
        <w:t xml:space="preserve"> personality and exercise. Allen, </w:t>
      </w:r>
      <w:proofErr w:type="spellStart"/>
      <w:r w:rsidR="00293415">
        <w:rPr>
          <w:rFonts w:ascii="Times New Roman" w:eastAsia="Times New Roman" w:hAnsi="Times New Roman" w:cs="Times New Roman"/>
          <w:sz w:val="24"/>
          <w:szCs w:val="24"/>
        </w:rPr>
        <w:t>Greenlees</w:t>
      </w:r>
      <w:proofErr w:type="spellEnd"/>
      <w:r w:rsidR="00293415">
        <w:rPr>
          <w:rFonts w:ascii="Times New Roman" w:eastAsia="Times New Roman" w:hAnsi="Times New Roman" w:cs="Times New Roman"/>
          <w:sz w:val="24"/>
          <w:szCs w:val="24"/>
        </w:rPr>
        <w:t xml:space="preserve">, and Jones (2013) established that athletes bound to team sports were more extroverted and open to new experiences than those competing in solitary sport </w:t>
      </w:r>
      <w:r w:rsidR="000A6C9A">
        <w:rPr>
          <w:rFonts w:ascii="Times New Roman" w:eastAsia="Times New Roman" w:hAnsi="Times New Roman" w:cs="Times New Roman"/>
          <w:sz w:val="24"/>
          <w:szCs w:val="24"/>
        </w:rPr>
        <w:t>events,</w:t>
      </w:r>
      <w:r w:rsidR="00293415">
        <w:rPr>
          <w:rFonts w:ascii="Times New Roman" w:eastAsia="Times New Roman" w:hAnsi="Times New Roman" w:cs="Times New Roman"/>
          <w:sz w:val="24"/>
          <w:szCs w:val="24"/>
        </w:rPr>
        <w:t xml:space="preserve"> which would be in conformity with the hypothesis for this research study. </w:t>
      </w:r>
      <w:r w:rsidR="5D172F9D" w:rsidRPr="1C142B45">
        <w:rPr>
          <w:rFonts w:ascii="Times New Roman" w:eastAsia="Times New Roman" w:hAnsi="Times New Roman" w:cs="Times New Roman"/>
          <w:sz w:val="24"/>
          <w:szCs w:val="24"/>
        </w:rPr>
        <w:t xml:space="preserve">In accordance with this, the research at hand will emphasize the importance of personality; and how personality can influence the style of exercise that is being taken part in. </w:t>
      </w:r>
      <w:r w:rsidR="00293415">
        <w:rPr>
          <w:rFonts w:ascii="Times New Roman" w:eastAsia="Times New Roman" w:hAnsi="Times New Roman" w:cs="Times New Roman"/>
          <w:sz w:val="24"/>
          <w:szCs w:val="24"/>
        </w:rPr>
        <w:t xml:space="preserve">However, many studies have shown that there are differences in personalities of athletes, for instance, in relation to the level of competition at hand, </w:t>
      </w:r>
      <w:proofErr w:type="spellStart"/>
      <w:r w:rsidR="00293415">
        <w:rPr>
          <w:rFonts w:ascii="Times New Roman" w:eastAsia="Times New Roman" w:hAnsi="Times New Roman" w:cs="Times New Roman"/>
          <w:sz w:val="24"/>
          <w:szCs w:val="24"/>
        </w:rPr>
        <w:t>i.e</w:t>
      </w:r>
      <w:proofErr w:type="spellEnd"/>
      <w:r w:rsidR="00293415">
        <w:rPr>
          <w:rFonts w:ascii="Times New Roman" w:eastAsia="Times New Roman" w:hAnsi="Times New Roman" w:cs="Times New Roman"/>
          <w:sz w:val="24"/>
          <w:szCs w:val="24"/>
        </w:rPr>
        <w:t xml:space="preserve"> international; regional (Allen et al., 2011). However, following Allen and colleagues’ work, </w:t>
      </w:r>
      <w:r w:rsidR="5AA7ADAF" w:rsidRPr="1C142B45">
        <w:rPr>
          <w:rFonts w:ascii="Times New Roman" w:eastAsia="Times New Roman" w:hAnsi="Times New Roman" w:cs="Times New Roman"/>
          <w:sz w:val="24"/>
          <w:szCs w:val="24"/>
        </w:rPr>
        <w:t xml:space="preserve">if this is true, it would be expected that </w:t>
      </w:r>
      <w:r w:rsidR="00293415">
        <w:rPr>
          <w:rFonts w:ascii="Times New Roman" w:eastAsia="Times New Roman" w:hAnsi="Times New Roman" w:cs="Times New Roman"/>
          <w:sz w:val="24"/>
          <w:szCs w:val="24"/>
        </w:rPr>
        <w:t xml:space="preserve">the intensity of levels of extroversion may vary </w:t>
      </w:r>
      <w:proofErr w:type="gramStart"/>
      <w:r w:rsidR="00293415">
        <w:rPr>
          <w:rFonts w:ascii="Times New Roman" w:eastAsia="Times New Roman" w:hAnsi="Times New Roman" w:cs="Times New Roman"/>
          <w:sz w:val="24"/>
          <w:szCs w:val="24"/>
        </w:rPr>
        <w:t>due to the fact that</w:t>
      </w:r>
      <w:proofErr w:type="gramEnd"/>
      <w:r w:rsidR="00293415">
        <w:rPr>
          <w:rFonts w:ascii="Times New Roman" w:eastAsia="Times New Roman" w:hAnsi="Times New Roman" w:cs="Times New Roman"/>
          <w:sz w:val="24"/>
          <w:szCs w:val="24"/>
        </w:rPr>
        <w:t xml:space="preserve"> the sample is confidential from the researcher</w:t>
      </w:r>
      <w:r w:rsidR="166C001B" w:rsidRPr="1C142B45">
        <w:rPr>
          <w:rFonts w:ascii="Times New Roman" w:eastAsia="Times New Roman" w:hAnsi="Times New Roman" w:cs="Times New Roman"/>
          <w:sz w:val="24"/>
          <w:szCs w:val="24"/>
        </w:rPr>
        <w:t>.</w:t>
      </w:r>
      <w:r w:rsidR="00293415" w:rsidRPr="1C142B45">
        <w:rPr>
          <w:rFonts w:ascii="Times New Roman" w:eastAsia="Times New Roman" w:hAnsi="Times New Roman" w:cs="Times New Roman"/>
          <w:sz w:val="24"/>
          <w:szCs w:val="24"/>
        </w:rPr>
        <w:t xml:space="preserve"> </w:t>
      </w:r>
      <w:r w:rsidR="3DDD88C1" w:rsidRPr="1C142B45">
        <w:rPr>
          <w:rFonts w:ascii="Times New Roman" w:eastAsia="Times New Roman" w:hAnsi="Times New Roman" w:cs="Times New Roman"/>
          <w:sz w:val="24"/>
          <w:szCs w:val="24"/>
        </w:rPr>
        <w:t>T</w:t>
      </w:r>
      <w:r w:rsidR="00293415" w:rsidRPr="1C142B45">
        <w:rPr>
          <w:rFonts w:ascii="Times New Roman" w:eastAsia="Times New Roman" w:hAnsi="Times New Roman" w:cs="Times New Roman"/>
          <w:sz w:val="24"/>
          <w:szCs w:val="24"/>
        </w:rPr>
        <w:t>herefore</w:t>
      </w:r>
      <w:r w:rsidR="3F78651B" w:rsidRPr="1C142B45">
        <w:rPr>
          <w:rFonts w:ascii="Times New Roman" w:eastAsia="Times New Roman" w:hAnsi="Times New Roman" w:cs="Times New Roman"/>
          <w:sz w:val="24"/>
          <w:szCs w:val="24"/>
        </w:rPr>
        <w:t>,</w:t>
      </w:r>
      <w:r w:rsidR="00293415">
        <w:rPr>
          <w:rFonts w:ascii="Times New Roman" w:eastAsia="Times New Roman" w:hAnsi="Times New Roman" w:cs="Times New Roman"/>
          <w:sz w:val="24"/>
          <w:szCs w:val="24"/>
        </w:rPr>
        <w:t xml:space="preserve"> there is no way of knowing the level of professionalism in </w:t>
      </w:r>
      <w:proofErr w:type="gramStart"/>
      <w:r w:rsidR="00293415">
        <w:rPr>
          <w:rFonts w:ascii="Times New Roman" w:eastAsia="Times New Roman" w:hAnsi="Times New Roman" w:cs="Times New Roman"/>
          <w:sz w:val="24"/>
          <w:szCs w:val="24"/>
        </w:rPr>
        <w:t>each individual’s</w:t>
      </w:r>
      <w:proofErr w:type="gramEnd"/>
      <w:r w:rsidR="00293415">
        <w:rPr>
          <w:rFonts w:ascii="Times New Roman" w:eastAsia="Times New Roman" w:hAnsi="Times New Roman" w:cs="Times New Roman"/>
          <w:sz w:val="24"/>
          <w:szCs w:val="24"/>
        </w:rPr>
        <w:t xml:space="preserve"> chosen physical activity. </w:t>
      </w:r>
    </w:p>
    <w:p w14:paraId="3FD138AB" w14:textId="77777777" w:rsidR="00A65B90" w:rsidRDefault="00A65B90">
      <w:pPr>
        <w:spacing w:line="480" w:lineRule="auto"/>
        <w:rPr>
          <w:rFonts w:ascii="Times New Roman" w:eastAsia="Times New Roman" w:hAnsi="Times New Roman" w:cs="Times New Roman"/>
          <w:sz w:val="24"/>
          <w:szCs w:val="24"/>
        </w:rPr>
      </w:pPr>
    </w:p>
    <w:p w14:paraId="2E22E51C" w14:textId="3404EF33" w:rsidR="66228C8A" w:rsidRDefault="66228C8A" w:rsidP="1C142B45">
      <w:pPr>
        <w:spacing w:line="480" w:lineRule="auto"/>
        <w:ind w:firstLine="720"/>
        <w:rPr>
          <w:rFonts w:ascii="Times New Roman" w:eastAsia="Times New Roman" w:hAnsi="Times New Roman" w:cs="Times New Roman"/>
          <w:sz w:val="24"/>
          <w:szCs w:val="24"/>
        </w:rPr>
      </w:pPr>
      <w:r w:rsidRPr="1C142B45">
        <w:rPr>
          <w:rFonts w:ascii="Times New Roman" w:eastAsia="Times New Roman" w:hAnsi="Times New Roman" w:cs="Times New Roman"/>
          <w:sz w:val="24"/>
          <w:szCs w:val="24"/>
        </w:rPr>
        <w:t xml:space="preserve">Taking into consideration these major factors to this research project, it could be deliberated that physical activity in a group setting would show a relationship with higher </w:t>
      </w:r>
      <w:r w:rsidRPr="1C142B45">
        <w:rPr>
          <w:rFonts w:ascii="Times New Roman" w:eastAsia="Times New Roman" w:hAnsi="Times New Roman" w:cs="Times New Roman"/>
          <w:sz w:val="24"/>
          <w:szCs w:val="24"/>
        </w:rPr>
        <w:lastRenderedPageBreak/>
        <w:t xml:space="preserve">levels of life satisfaction. After surveying a large sample of people taking part in physical activity, Canadian Fitness and Lifestyle Institute (1996) discovered that the number of people attending exercise classes decreased in accordance to age; with 28% of participants being aged 18-24, and only 9% for participants 65 and older. This study shows that community style exercising is three times more likely to be populated by younger adults. This suggests that exercise preferences are dependent on the ages of the individuals. </w:t>
      </w:r>
    </w:p>
    <w:p w14:paraId="66EB20BE" w14:textId="617C15DC" w:rsidR="1C142B45" w:rsidRDefault="1C142B45" w:rsidP="1C142B45">
      <w:pPr>
        <w:spacing w:line="480" w:lineRule="auto"/>
        <w:ind w:firstLine="720"/>
        <w:rPr>
          <w:rFonts w:ascii="Times New Roman" w:eastAsia="Times New Roman" w:hAnsi="Times New Roman" w:cs="Times New Roman"/>
          <w:sz w:val="24"/>
          <w:szCs w:val="24"/>
        </w:rPr>
      </w:pPr>
    </w:p>
    <w:p w14:paraId="337549D5" w14:textId="5D99B8E0" w:rsidR="66228C8A" w:rsidRDefault="66228C8A" w:rsidP="1C142B45">
      <w:pPr>
        <w:spacing w:line="480" w:lineRule="auto"/>
        <w:ind w:firstLine="720"/>
        <w:rPr>
          <w:rFonts w:ascii="Times New Roman" w:eastAsia="Times New Roman" w:hAnsi="Times New Roman" w:cs="Times New Roman"/>
          <w:sz w:val="24"/>
          <w:szCs w:val="24"/>
        </w:rPr>
      </w:pPr>
      <w:r w:rsidRPr="1C142B45">
        <w:rPr>
          <w:rFonts w:ascii="Times New Roman" w:eastAsia="Times New Roman" w:hAnsi="Times New Roman" w:cs="Times New Roman"/>
          <w:sz w:val="24"/>
          <w:szCs w:val="24"/>
        </w:rPr>
        <w:t>Beauchamp, Carron, McCutcheon, and Harper (2007) suggest that another reason for preferences in communal exercise is the self-categorization theory, developed by John Turner and colleagues in 1987. This is the process of categorizing one’s self and others into groups depending on personal features (</w:t>
      </w:r>
      <w:r w:rsidR="000A6C9A" w:rsidRPr="1C142B45">
        <w:rPr>
          <w:rFonts w:ascii="Times New Roman" w:eastAsia="Times New Roman" w:hAnsi="Times New Roman" w:cs="Times New Roman"/>
          <w:sz w:val="24"/>
          <w:szCs w:val="24"/>
        </w:rPr>
        <w:t>e.g.</w:t>
      </w:r>
      <w:r w:rsidRPr="1C142B45">
        <w:rPr>
          <w:rFonts w:ascii="Times New Roman" w:eastAsia="Times New Roman" w:hAnsi="Times New Roman" w:cs="Times New Roman"/>
          <w:sz w:val="24"/>
          <w:szCs w:val="24"/>
        </w:rPr>
        <w:t xml:space="preserve"> race, gender, age) to make distinctions between individuals to connect similar attributes to one’s self. They hypothesise that a strong positive preference to exercising in groups would be found if the individuals within the groups are of a similar age. This is one of the many elements that will be explored when analysing the results of the research undertaken for this project.</w:t>
      </w:r>
    </w:p>
    <w:p w14:paraId="33D01F7E" w14:textId="70F4B15D" w:rsidR="1C142B45" w:rsidRDefault="1C142B45" w:rsidP="1C142B45">
      <w:pPr>
        <w:spacing w:line="480" w:lineRule="auto"/>
        <w:ind w:firstLine="720"/>
        <w:rPr>
          <w:rFonts w:ascii="Times New Roman" w:eastAsia="Times New Roman" w:hAnsi="Times New Roman" w:cs="Times New Roman"/>
          <w:sz w:val="24"/>
          <w:szCs w:val="24"/>
        </w:rPr>
      </w:pPr>
    </w:p>
    <w:p w14:paraId="68487E2E" w14:textId="0C7F46AA" w:rsidR="66228C8A" w:rsidRDefault="66228C8A" w:rsidP="1C142B45">
      <w:pPr>
        <w:spacing w:line="480" w:lineRule="auto"/>
        <w:ind w:firstLine="720"/>
        <w:rPr>
          <w:rFonts w:ascii="Times New Roman" w:eastAsia="Times New Roman" w:hAnsi="Times New Roman" w:cs="Times New Roman"/>
          <w:sz w:val="24"/>
          <w:szCs w:val="24"/>
        </w:rPr>
      </w:pPr>
      <w:r w:rsidRPr="1C142B45">
        <w:rPr>
          <w:rFonts w:ascii="Times New Roman" w:eastAsia="Times New Roman" w:hAnsi="Times New Roman" w:cs="Times New Roman"/>
          <w:sz w:val="24"/>
          <w:szCs w:val="24"/>
        </w:rPr>
        <w:t xml:space="preserve">Moving forward with community involvement and regular exercise in mind, </w:t>
      </w:r>
      <w:proofErr w:type="gramStart"/>
      <w:r w:rsidRPr="1C142B45">
        <w:rPr>
          <w:rFonts w:ascii="Times New Roman" w:eastAsia="Times New Roman" w:hAnsi="Times New Roman" w:cs="Times New Roman"/>
          <w:sz w:val="24"/>
          <w:szCs w:val="24"/>
        </w:rPr>
        <w:t>it is clear that an</w:t>
      </w:r>
      <w:proofErr w:type="gramEnd"/>
      <w:r w:rsidRPr="1C142B45">
        <w:rPr>
          <w:rFonts w:ascii="Times New Roman" w:eastAsia="Times New Roman" w:hAnsi="Times New Roman" w:cs="Times New Roman"/>
          <w:sz w:val="24"/>
          <w:szCs w:val="24"/>
        </w:rPr>
        <w:t xml:space="preserve"> integrated approach would be beneficial in preventing a reduction in levels of quality of life in individuals who may be vulnerable to depressive states. However, it is important to highlight that not everyone who takes part in physical activity does so in a communal method. </w:t>
      </w:r>
      <w:proofErr w:type="gramStart"/>
      <w:r w:rsidRPr="1C142B45">
        <w:rPr>
          <w:rFonts w:ascii="Times New Roman" w:eastAsia="Times New Roman" w:hAnsi="Times New Roman" w:cs="Times New Roman"/>
          <w:sz w:val="24"/>
          <w:szCs w:val="24"/>
        </w:rPr>
        <w:t>With this in mind, it</w:t>
      </w:r>
      <w:proofErr w:type="gramEnd"/>
      <w:r w:rsidRPr="1C142B45">
        <w:rPr>
          <w:rFonts w:ascii="Times New Roman" w:eastAsia="Times New Roman" w:hAnsi="Times New Roman" w:cs="Times New Roman"/>
          <w:sz w:val="24"/>
          <w:szCs w:val="24"/>
        </w:rPr>
        <w:t xml:space="preserve"> is important that different types of personalities are explored in this research project to understand which type of people are more likely to partake in communal-exercise methods. </w:t>
      </w:r>
      <w:r w:rsidRPr="1C142B45">
        <w:rPr>
          <w:rFonts w:ascii="Times New Roman" w:eastAsia="Times New Roman" w:hAnsi="Times New Roman" w:cs="Times New Roman"/>
          <w:sz w:val="24"/>
          <w:szCs w:val="24"/>
          <w:highlight w:val="white"/>
        </w:rPr>
        <w:t xml:space="preserve">De Bruijn, de Groot, van den </w:t>
      </w:r>
      <w:proofErr w:type="spellStart"/>
      <w:r w:rsidRPr="1C142B45">
        <w:rPr>
          <w:rFonts w:ascii="Times New Roman" w:eastAsia="Times New Roman" w:hAnsi="Times New Roman" w:cs="Times New Roman"/>
          <w:sz w:val="24"/>
          <w:szCs w:val="24"/>
          <w:highlight w:val="white"/>
        </w:rPr>
        <w:t>Putte</w:t>
      </w:r>
      <w:proofErr w:type="spellEnd"/>
      <w:r w:rsidRPr="1C142B45">
        <w:rPr>
          <w:rFonts w:ascii="Times New Roman" w:eastAsia="Times New Roman" w:hAnsi="Times New Roman" w:cs="Times New Roman"/>
          <w:sz w:val="24"/>
          <w:szCs w:val="24"/>
          <w:highlight w:val="white"/>
        </w:rPr>
        <w:t xml:space="preserve">, and Rhodes (2009) </w:t>
      </w:r>
      <w:r w:rsidRPr="1C142B45">
        <w:rPr>
          <w:rFonts w:ascii="Times New Roman" w:eastAsia="Times New Roman" w:hAnsi="Times New Roman" w:cs="Times New Roman"/>
          <w:sz w:val="24"/>
          <w:szCs w:val="24"/>
        </w:rPr>
        <w:t xml:space="preserve">explained that individuals who exercise more frequently score higher in extroversion. A reason for this as suggested by Furnham (1982) is that people who score higher in </w:t>
      </w:r>
      <w:r w:rsidRPr="1C142B45">
        <w:rPr>
          <w:rFonts w:ascii="Times New Roman" w:eastAsia="Times New Roman" w:hAnsi="Times New Roman" w:cs="Times New Roman"/>
          <w:sz w:val="24"/>
          <w:szCs w:val="24"/>
        </w:rPr>
        <w:lastRenderedPageBreak/>
        <w:t xml:space="preserve">extroversion need more sensory stimulation such as exercise and sporting activities. This is compared to people who sway more to the introverted side of the trait scale are more likely to refrain from taking part in competitive and social action; and thus are more likely to stick to solitary styles of physical activity to avoid socially interactive elements of exercise. Considering the extensive literature concerning exercise and community, it may be suggested that introverted people are less likely to have a positive state of perceived </w:t>
      </w:r>
      <w:r w:rsidR="000A6C9A" w:rsidRPr="1C142B45">
        <w:rPr>
          <w:rFonts w:ascii="Times New Roman" w:eastAsia="Times New Roman" w:hAnsi="Times New Roman" w:cs="Times New Roman"/>
          <w:sz w:val="24"/>
          <w:szCs w:val="24"/>
        </w:rPr>
        <w:t>well-being</w:t>
      </w:r>
      <w:r w:rsidRPr="1C142B45">
        <w:rPr>
          <w:rFonts w:ascii="Times New Roman" w:eastAsia="Times New Roman" w:hAnsi="Times New Roman" w:cs="Times New Roman"/>
          <w:sz w:val="24"/>
          <w:szCs w:val="24"/>
        </w:rPr>
        <w:t xml:space="preserve"> following the avoidance of group activity. However, in saying this, it has been recognised by Yeung &amp; Hensley (1996) that a positive sense of </w:t>
      </w:r>
      <w:r w:rsidR="000A6C9A" w:rsidRPr="1C142B45">
        <w:rPr>
          <w:rFonts w:ascii="Times New Roman" w:eastAsia="Times New Roman" w:hAnsi="Times New Roman" w:cs="Times New Roman"/>
          <w:sz w:val="24"/>
          <w:szCs w:val="24"/>
        </w:rPr>
        <w:t>well-being</w:t>
      </w:r>
      <w:r w:rsidRPr="1C142B45">
        <w:rPr>
          <w:rFonts w:ascii="Times New Roman" w:eastAsia="Times New Roman" w:hAnsi="Times New Roman" w:cs="Times New Roman"/>
          <w:sz w:val="24"/>
          <w:szCs w:val="24"/>
        </w:rPr>
        <w:t xml:space="preserve"> is not necessarily a causal response to exercise; they brought to their readers’ attention that people who hold a better perception of life satisfaction are more likely to partake in physical activity. Thus, it must be questioned whether exercise affects personality, </w:t>
      </w:r>
      <w:r w:rsidRPr="1C142B45">
        <w:rPr>
          <w:rFonts w:ascii="Times New Roman" w:eastAsia="Times New Roman" w:hAnsi="Times New Roman" w:cs="Times New Roman"/>
          <w:i/>
          <w:iCs/>
          <w:sz w:val="24"/>
          <w:szCs w:val="24"/>
        </w:rPr>
        <w:t>or</w:t>
      </w:r>
      <w:r w:rsidRPr="1C142B45">
        <w:rPr>
          <w:rFonts w:ascii="Times New Roman" w:eastAsia="Times New Roman" w:hAnsi="Times New Roman" w:cs="Times New Roman"/>
          <w:sz w:val="24"/>
          <w:szCs w:val="24"/>
        </w:rPr>
        <w:t xml:space="preserve"> is it that the level and style of exercise depend on personality?</w:t>
      </w:r>
    </w:p>
    <w:p w14:paraId="4E40377F" w14:textId="3E361E9D" w:rsidR="1C142B45" w:rsidRDefault="1C142B45" w:rsidP="1C142B45">
      <w:pPr>
        <w:spacing w:line="480" w:lineRule="auto"/>
        <w:ind w:firstLine="720"/>
        <w:rPr>
          <w:rFonts w:ascii="Times New Roman" w:eastAsia="Times New Roman" w:hAnsi="Times New Roman" w:cs="Times New Roman"/>
          <w:sz w:val="24"/>
          <w:szCs w:val="24"/>
        </w:rPr>
      </w:pPr>
    </w:p>
    <w:p w14:paraId="5877D7F4" w14:textId="77777777" w:rsidR="00A65B90" w:rsidRDefault="00293415">
      <w:pPr>
        <w:spacing w:line="480" w:lineRule="auto"/>
        <w:ind w:firstLine="720"/>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One study that combined two elements of this research project is that of Yorks, Frothingham, and Schuenke (2017). Within this study, 69 participants were categorized into one of three groups; (1) those who exercise in up to 30 minutes of group exercise classes (2) those who regularly exercise alone or with up to two partners, and (3) those who do not participate in regular exercise (control group). Each participant completed the Perceived Stress Scale (PSS) (</w:t>
      </w:r>
      <w:r>
        <w:rPr>
          <w:rFonts w:ascii="Times New Roman" w:eastAsia="Times New Roman" w:hAnsi="Times New Roman" w:cs="Times New Roman"/>
          <w:sz w:val="24"/>
          <w:szCs w:val="24"/>
          <w:highlight w:val="white"/>
        </w:rPr>
        <w:t xml:space="preserve">Cohen, S., </w:t>
      </w:r>
      <w:proofErr w:type="spellStart"/>
      <w:r>
        <w:rPr>
          <w:rFonts w:ascii="Times New Roman" w:eastAsia="Times New Roman" w:hAnsi="Times New Roman" w:cs="Times New Roman"/>
          <w:sz w:val="24"/>
          <w:szCs w:val="24"/>
          <w:highlight w:val="white"/>
        </w:rPr>
        <w:t>Kamarck</w:t>
      </w:r>
      <w:proofErr w:type="spellEnd"/>
      <w:r>
        <w:rPr>
          <w:rFonts w:ascii="Times New Roman" w:eastAsia="Times New Roman" w:hAnsi="Times New Roman" w:cs="Times New Roman"/>
          <w:sz w:val="24"/>
          <w:szCs w:val="24"/>
          <w:highlight w:val="white"/>
        </w:rPr>
        <w:t xml:space="preserve">, T., &amp; </w:t>
      </w:r>
      <w:proofErr w:type="spellStart"/>
      <w:r>
        <w:rPr>
          <w:rFonts w:ascii="Times New Roman" w:eastAsia="Times New Roman" w:hAnsi="Times New Roman" w:cs="Times New Roman"/>
          <w:sz w:val="24"/>
          <w:szCs w:val="24"/>
          <w:highlight w:val="white"/>
        </w:rPr>
        <w:t>Mermelstein</w:t>
      </w:r>
      <w:proofErr w:type="spellEnd"/>
      <w:r>
        <w:rPr>
          <w:rFonts w:ascii="Times New Roman" w:eastAsia="Times New Roman" w:hAnsi="Times New Roman" w:cs="Times New Roman"/>
          <w:sz w:val="24"/>
          <w:szCs w:val="24"/>
          <w:highlight w:val="white"/>
        </w:rPr>
        <w:t xml:space="preserve">, R. 1994) </w:t>
      </w:r>
      <w:r>
        <w:rPr>
          <w:rFonts w:ascii="Times New Roman" w:eastAsia="Times New Roman" w:hAnsi="Times New Roman" w:cs="Times New Roman"/>
          <w:sz w:val="24"/>
          <w:szCs w:val="24"/>
        </w:rPr>
        <w:t xml:space="preserve">questionnaire every four weeks to measure the individuals’ perceived levels of stress. Results showed that compared to scores of the initial PSS, the group exercisers demonstrated lower levels of perceived stress, the individual exercisers displayed and improved mental quality of life, and the results showed no significant adjustments within the control group. This study was introduced as a result of health effects of a medical student population, to exhibit the positive physical and mental responses that exercise; </w:t>
      </w:r>
      <w:proofErr w:type="gramStart"/>
      <w:r>
        <w:rPr>
          <w:rFonts w:ascii="Times New Roman" w:eastAsia="Times New Roman" w:hAnsi="Times New Roman" w:cs="Times New Roman"/>
          <w:sz w:val="24"/>
          <w:szCs w:val="24"/>
        </w:rPr>
        <w:t>in particular group</w:t>
      </w:r>
      <w:proofErr w:type="gramEnd"/>
      <w:r>
        <w:rPr>
          <w:rFonts w:ascii="Times New Roman" w:eastAsia="Times New Roman" w:hAnsi="Times New Roman" w:cs="Times New Roman"/>
          <w:sz w:val="24"/>
          <w:szCs w:val="24"/>
        </w:rPr>
        <w:t xml:space="preserve"> exercise has on individuals </w:t>
      </w:r>
      <w:r>
        <w:rPr>
          <w:rFonts w:ascii="Times New Roman" w:eastAsia="Times New Roman" w:hAnsi="Times New Roman" w:cs="Times New Roman"/>
          <w:sz w:val="24"/>
          <w:szCs w:val="24"/>
        </w:rPr>
        <w:lastRenderedPageBreak/>
        <w:t xml:space="preserve">and their perceived quality of life. Yorks, Frothingham, and Schuenke’s study showed that there is a positive connection between the type of exercise people partake in, and an elevated state of mind. </w:t>
      </w:r>
    </w:p>
    <w:p w14:paraId="4A2795A0" w14:textId="4EFA6847" w:rsidR="00A65B90" w:rsidRDefault="00A65B90">
      <w:pPr>
        <w:spacing w:line="480" w:lineRule="auto"/>
        <w:rPr>
          <w:rFonts w:ascii="Times New Roman" w:eastAsia="Times New Roman" w:hAnsi="Times New Roman" w:cs="Times New Roman"/>
          <w:sz w:val="24"/>
          <w:szCs w:val="24"/>
        </w:rPr>
      </w:pPr>
    </w:p>
    <w:p w14:paraId="68556467" w14:textId="0FE5161A" w:rsidR="00A65B90" w:rsidRDefault="00293415" w:rsidP="23F59F40">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In the modern world where physical and mental health is generally deteriorating (</w:t>
      </w:r>
      <w:r>
        <w:rPr>
          <w:rFonts w:ascii="Times New Roman" w:eastAsia="Times New Roman" w:hAnsi="Times New Roman" w:cs="Times New Roman"/>
          <w:sz w:val="24"/>
          <w:szCs w:val="24"/>
          <w:highlight w:val="white"/>
        </w:rPr>
        <w:t>Taylor, C., Graham, J., Potts, H. W., Richards, M. A., &amp; Ramirez, A. J. 2005)</w:t>
      </w:r>
      <w:r>
        <w:rPr>
          <w:rFonts w:ascii="Times New Roman" w:eastAsia="Times New Roman" w:hAnsi="Times New Roman" w:cs="Times New Roman"/>
          <w:sz w:val="24"/>
          <w:szCs w:val="24"/>
        </w:rPr>
        <w:t xml:space="preserve">, where there is significant evidence to suggest that regular exercise is extremely beneficial to overall </w:t>
      </w:r>
      <w:proofErr w:type="spellStart"/>
      <w:r>
        <w:rPr>
          <w:rFonts w:ascii="Times New Roman" w:eastAsia="Times New Roman" w:hAnsi="Times New Roman" w:cs="Times New Roman"/>
          <w:sz w:val="24"/>
          <w:szCs w:val="24"/>
        </w:rPr>
        <w:t>well being</w:t>
      </w:r>
      <w:proofErr w:type="spellEnd"/>
      <w:r>
        <w:rPr>
          <w:rFonts w:ascii="Times New Roman" w:eastAsia="Times New Roman" w:hAnsi="Times New Roman" w:cs="Times New Roman"/>
          <w:sz w:val="24"/>
          <w:szCs w:val="24"/>
        </w:rPr>
        <w:t xml:space="preserve"> (Blumenthal, Babyak, and Moore, 1999; </w:t>
      </w:r>
      <w:proofErr w:type="spellStart"/>
      <w:r>
        <w:rPr>
          <w:rFonts w:ascii="Times New Roman" w:eastAsia="Times New Roman" w:hAnsi="Times New Roman" w:cs="Times New Roman"/>
          <w:sz w:val="24"/>
          <w:szCs w:val="24"/>
          <w:highlight w:val="white"/>
        </w:rPr>
        <w:t>Knubben</w:t>
      </w:r>
      <w:proofErr w:type="spellEnd"/>
      <w:r>
        <w:rPr>
          <w:rFonts w:ascii="Times New Roman" w:eastAsia="Times New Roman" w:hAnsi="Times New Roman" w:cs="Times New Roman"/>
          <w:sz w:val="24"/>
          <w:szCs w:val="24"/>
          <w:highlight w:val="white"/>
        </w:rPr>
        <w:t xml:space="preserve">, K., </w:t>
      </w:r>
      <w:proofErr w:type="spellStart"/>
      <w:r>
        <w:rPr>
          <w:rFonts w:ascii="Times New Roman" w:eastAsia="Times New Roman" w:hAnsi="Times New Roman" w:cs="Times New Roman"/>
          <w:sz w:val="24"/>
          <w:szCs w:val="24"/>
          <w:highlight w:val="white"/>
        </w:rPr>
        <w:t>Reischies</w:t>
      </w:r>
      <w:proofErr w:type="spellEnd"/>
      <w:r>
        <w:rPr>
          <w:rFonts w:ascii="Times New Roman" w:eastAsia="Times New Roman" w:hAnsi="Times New Roman" w:cs="Times New Roman"/>
          <w:sz w:val="24"/>
          <w:szCs w:val="24"/>
          <w:highlight w:val="white"/>
        </w:rPr>
        <w:t xml:space="preserve">, F. M., Adli, M., Schlattmann, P., Bauer, M., &amp; </w:t>
      </w:r>
      <w:proofErr w:type="spellStart"/>
      <w:r>
        <w:rPr>
          <w:rFonts w:ascii="Times New Roman" w:eastAsia="Times New Roman" w:hAnsi="Times New Roman" w:cs="Times New Roman"/>
          <w:sz w:val="24"/>
          <w:szCs w:val="24"/>
          <w:highlight w:val="white"/>
        </w:rPr>
        <w:t>Dimeo</w:t>
      </w:r>
      <w:proofErr w:type="spellEnd"/>
      <w:r>
        <w:rPr>
          <w:rFonts w:ascii="Times New Roman" w:eastAsia="Times New Roman" w:hAnsi="Times New Roman" w:cs="Times New Roman"/>
          <w:sz w:val="24"/>
          <w:szCs w:val="24"/>
          <w:highlight w:val="white"/>
        </w:rPr>
        <w:t xml:space="preserve">, F., 2007; </w:t>
      </w:r>
      <w:r>
        <w:rPr>
          <w:rFonts w:ascii="Times New Roman" w:eastAsia="Times New Roman" w:hAnsi="Times New Roman" w:cs="Times New Roman"/>
          <w:sz w:val="24"/>
          <w:szCs w:val="24"/>
        </w:rPr>
        <w:t xml:space="preserve">Veale, 1987); there is an exhausted question as to why people aren’t participating in as much physical activity to obtain as much of the benefits it can provide. Arguably, there is a belief that there is a gap in this field of research where there is not a great deal of synchronized understanding of these three elements personality, exercise, and sense of community. This piece of research aims to present a contribution to the understanding of preferences in exercise in accordance with personality types; and to exhibit how both regular exercise and being a part of a community can impact an individual’s wellbeing. </w:t>
      </w:r>
    </w:p>
    <w:p w14:paraId="7C194295" w14:textId="23D67F63" w:rsidR="00A65B90" w:rsidRDefault="00A65B90" w:rsidP="23F59F40">
      <w:pPr>
        <w:spacing w:line="480" w:lineRule="auto"/>
        <w:ind w:firstLine="720"/>
        <w:rPr>
          <w:rFonts w:ascii="Times New Roman" w:eastAsia="Times New Roman" w:hAnsi="Times New Roman" w:cs="Times New Roman"/>
          <w:sz w:val="24"/>
          <w:szCs w:val="24"/>
        </w:rPr>
      </w:pPr>
    </w:p>
    <w:p w14:paraId="6BA4000D" w14:textId="7CC47B48" w:rsidR="00A65B90" w:rsidRDefault="00293415" w:rsidP="000A6C9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ultimate question to answer from this research is: </w:t>
      </w:r>
      <w:r w:rsidRPr="23F59F40">
        <w:rPr>
          <w:rFonts w:ascii="Times New Roman" w:eastAsia="Times New Roman" w:hAnsi="Times New Roman" w:cs="Times New Roman"/>
          <w:sz w:val="24"/>
          <w:szCs w:val="24"/>
        </w:rPr>
        <w:t>do different types of people benefit from different styles of exercise according to their levels of extroversion?</w:t>
      </w:r>
      <w:r>
        <w:rPr>
          <w:rFonts w:ascii="Times New Roman" w:eastAsia="Times New Roman" w:hAnsi="Times New Roman" w:cs="Times New Roman"/>
          <w:i/>
          <w:sz w:val="24"/>
          <w:szCs w:val="24"/>
        </w:rPr>
        <w:t xml:space="preserve"> </w:t>
      </w:r>
      <w:r w:rsidR="6E52E52F" w:rsidRPr="23F59F40">
        <w:rPr>
          <w:rFonts w:ascii="Times New Roman" w:eastAsia="Times New Roman" w:hAnsi="Times New Roman" w:cs="Times New Roman"/>
          <w:sz w:val="24"/>
          <w:szCs w:val="24"/>
        </w:rPr>
        <w:t>The hypothesis is that those who score higher</w:t>
      </w:r>
      <w:r w:rsidR="4FF9FB2B" w:rsidRPr="23F59F40">
        <w:rPr>
          <w:rFonts w:ascii="Times New Roman" w:eastAsia="Times New Roman" w:hAnsi="Times New Roman" w:cs="Times New Roman"/>
          <w:sz w:val="24"/>
          <w:szCs w:val="24"/>
        </w:rPr>
        <w:t xml:space="preserve"> on the extroversion scale will</w:t>
      </w:r>
      <w:r w:rsidR="3BA0BA45" w:rsidRPr="23F59F40">
        <w:rPr>
          <w:rFonts w:ascii="Times New Roman" w:eastAsia="Times New Roman" w:hAnsi="Times New Roman" w:cs="Times New Roman"/>
          <w:sz w:val="24"/>
          <w:szCs w:val="24"/>
        </w:rPr>
        <w:t xml:space="preserve"> have an advantage over those who score lower due to the </w:t>
      </w:r>
      <w:r w:rsidR="2C780ABA" w:rsidRPr="23F59F40">
        <w:rPr>
          <w:rFonts w:ascii="Times New Roman" w:eastAsia="Times New Roman" w:hAnsi="Times New Roman" w:cs="Times New Roman"/>
          <w:sz w:val="24"/>
          <w:szCs w:val="24"/>
        </w:rPr>
        <w:t>support of the community, and thus score higher on t</w:t>
      </w:r>
      <w:r w:rsidR="1DF113A9" w:rsidRPr="23F59F40">
        <w:rPr>
          <w:rFonts w:ascii="Times New Roman" w:eastAsia="Times New Roman" w:hAnsi="Times New Roman" w:cs="Times New Roman"/>
          <w:sz w:val="24"/>
          <w:szCs w:val="24"/>
        </w:rPr>
        <w:t xml:space="preserve">he </w:t>
      </w:r>
      <w:r w:rsidR="16880A7F" w:rsidRPr="23F59F40">
        <w:rPr>
          <w:rFonts w:ascii="Times New Roman" w:eastAsia="Times New Roman" w:hAnsi="Times New Roman" w:cs="Times New Roman"/>
          <w:sz w:val="24"/>
          <w:szCs w:val="24"/>
        </w:rPr>
        <w:t>S</w:t>
      </w:r>
      <w:r w:rsidR="2C780ABA" w:rsidRPr="23F59F40">
        <w:rPr>
          <w:rFonts w:ascii="Times New Roman" w:eastAsia="Times New Roman" w:hAnsi="Times New Roman" w:cs="Times New Roman"/>
          <w:sz w:val="24"/>
          <w:szCs w:val="24"/>
        </w:rPr>
        <w:t xml:space="preserve">ense of </w:t>
      </w:r>
      <w:r w:rsidR="1A9C942D" w:rsidRPr="23F59F40">
        <w:rPr>
          <w:rFonts w:ascii="Times New Roman" w:eastAsia="Times New Roman" w:hAnsi="Times New Roman" w:cs="Times New Roman"/>
          <w:sz w:val="24"/>
          <w:szCs w:val="24"/>
        </w:rPr>
        <w:t>C</w:t>
      </w:r>
      <w:r w:rsidR="2C780ABA" w:rsidRPr="23F59F40">
        <w:rPr>
          <w:rFonts w:ascii="Times New Roman" w:eastAsia="Times New Roman" w:hAnsi="Times New Roman" w:cs="Times New Roman"/>
          <w:sz w:val="24"/>
          <w:szCs w:val="24"/>
        </w:rPr>
        <w:t>ommunity</w:t>
      </w:r>
      <w:r w:rsidR="7518C48F" w:rsidRPr="23F59F40">
        <w:rPr>
          <w:rFonts w:ascii="Times New Roman" w:eastAsia="Times New Roman" w:hAnsi="Times New Roman" w:cs="Times New Roman"/>
          <w:sz w:val="24"/>
          <w:szCs w:val="24"/>
        </w:rPr>
        <w:t xml:space="preserve"> </w:t>
      </w:r>
      <w:r w:rsidR="07A263D9" w:rsidRPr="23F59F40">
        <w:rPr>
          <w:rFonts w:ascii="Times New Roman" w:eastAsia="Times New Roman" w:hAnsi="Times New Roman" w:cs="Times New Roman"/>
          <w:sz w:val="24"/>
          <w:szCs w:val="24"/>
        </w:rPr>
        <w:t>I</w:t>
      </w:r>
      <w:r w:rsidR="7518C48F" w:rsidRPr="23F59F40">
        <w:rPr>
          <w:rFonts w:ascii="Times New Roman" w:eastAsia="Times New Roman" w:hAnsi="Times New Roman" w:cs="Times New Roman"/>
          <w:sz w:val="24"/>
          <w:szCs w:val="24"/>
        </w:rPr>
        <w:t>ndex</w:t>
      </w:r>
      <w:r w:rsidR="59CDFD13" w:rsidRPr="23F59F40">
        <w:rPr>
          <w:rFonts w:ascii="Times New Roman" w:eastAsia="Times New Roman" w:hAnsi="Times New Roman" w:cs="Times New Roman"/>
          <w:sz w:val="24"/>
          <w:szCs w:val="24"/>
        </w:rPr>
        <w:t xml:space="preserve"> (SCI)</w:t>
      </w:r>
      <w:r w:rsidR="2F165950" w:rsidRPr="23F59F40">
        <w:rPr>
          <w:rFonts w:ascii="Times New Roman" w:eastAsia="Times New Roman" w:hAnsi="Times New Roman" w:cs="Times New Roman"/>
          <w:sz w:val="24"/>
          <w:szCs w:val="24"/>
        </w:rPr>
        <w:t xml:space="preserve">. </w:t>
      </w:r>
      <w:r w:rsidR="000A6C9A" w:rsidRPr="23F59F40">
        <w:rPr>
          <w:rFonts w:ascii="Times New Roman" w:eastAsia="Times New Roman" w:hAnsi="Times New Roman" w:cs="Times New Roman"/>
          <w:sz w:val="24"/>
          <w:szCs w:val="24"/>
        </w:rPr>
        <w:t>Furthermore</w:t>
      </w:r>
      <w:r w:rsidR="089B066B" w:rsidRPr="23F59F40">
        <w:rPr>
          <w:rFonts w:ascii="Times New Roman" w:eastAsia="Times New Roman" w:hAnsi="Times New Roman" w:cs="Times New Roman"/>
          <w:sz w:val="24"/>
          <w:szCs w:val="24"/>
        </w:rPr>
        <w:t>, it would be expected that those who take part in community-based exercise on a more regular basis</w:t>
      </w:r>
      <w:r w:rsidR="0D047F76" w:rsidRPr="23F59F40">
        <w:rPr>
          <w:rFonts w:ascii="Times New Roman" w:eastAsia="Times New Roman" w:hAnsi="Times New Roman" w:cs="Times New Roman"/>
          <w:sz w:val="24"/>
          <w:szCs w:val="24"/>
        </w:rPr>
        <w:t xml:space="preserve"> will score even higher </w:t>
      </w:r>
      <w:r w:rsidR="1EA96EAA" w:rsidRPr="23F59F40">
        <w:rPr>
          <w:rFonts w:ascii="Times New Roman" w:eastAsia="Times New Roman" w:hAnsi="Times New Roman" w:cs="Times New Roman"/>
          <w:sz w:val="24"/>
          <w:szCs w:val="24"/>
        </w:rPr>
        <w:t xml:space="preserve">on the SCI compared to </w:t>
      </w:r>
      <w:r w:rsidR="76F17A83" w:rsidRPr="23F59F40">
        <w:rPr>
          <w:rFonts w:ascii="Times New Roman" w:eastAsia="Times New Roman" w:hAnsi="Times New Roman" w:cs="Times New Roman"/>
          <w:sz w:val="24"/>
          <w:szCs w:val="24"/>
        </w:rPr>
        <w:t>those who take part less frequently in physical activity</w:t>
      </w:r>
      <w:r w:rsidR="504419F9" w:rsidRPr="23F59F40">
        <w:rPr>
          <w:rFonts w:ascii="Times New Roman" w:eastAsia="Times New Roman" w:hAnsi="Times New Roman" w:cs="Times New Roman"/>
          <w:sz w:val="24"/>
          <w:szCs w:val="24"/>
        </w:rPr>
        <w:t>.</w:t>
      </w:r>
    </w:p>
    <w:p w14:paraId="437E3F60" w14:textId="77777777" w:rsidR="000A6C9A" w:rsidRDefault="000A6C9A">
      <w:pP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br w:type="page"/>
      </w:r>
    </w:p>
    <w:p w14:paraId="0DA2E644" w14:textId="77777777" w:rsidR="00A65B90" w:rsidRDefault="00293415">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color w:val="222222"/>
          <w:sz w:val="24"/>
          <w:szCs w:val="24"/>
          <w:highlight w:val="white"/>
        </w:rPr>
        <w:lastRenderedPageBreak/>
        <w:t xml:space="preserve">Chapter 2 - </w:t>
      </w:r>
      <w:r>
        <w:rPr>
          <w:rFonts w:ascii="Times New Roman" w:eastAsia="Times New Roman" w:hAnsi="Times New Roman" w:cs="Times New Roman"/>
          <w:b/>
          <w:sz w:val="24"/>
          <w:szCs w:val="24"/>
        </w:rPr>
        <w:t>Methods</w:t>
      </w:r>
    </w:p>
    <w:p w14:paraId="3D6875C7" w14:textId="77777777" w:rsidR="00A65B90" w:rsidRDefault="00A65B90">
      <w:pPr>
        <w:spacing w:line="480" w:lineRule="auto"/>
        <w:jc w:val="center"/>
        <w:rPr>
          <w:rFonts w:ascii="Times New Roman" w:eastAsia="Times New Roman" w:hAnsi="Times New Roman" w:cs="Times New Roman"/>
          <w:sz w:val="24"/>
          <w:szCs w:val="24"/>
          <w:u w:val="single"/>
        </w:rPr>
      </w:pPr>
    </w:p>
    <w:p w14:paraId="6B7B1A2C" w14:textId="77777777" w:rsidR="00A65B90" w:rsidRDefault="00293415">
      <w:pPr>
        <w:spacing w:line="480" w:lineRule="auto"/>
        <w:rPr>
          <w:rFonts w:ascii="Times New Roman" w:eastAsia="Times New Roman" w:hAnsi="Times New Roman" w:cs="Times New Roman"/>
          <w:sz w:val="24"/>
          <w:szCs w:val="24"/>
          <w:u w:val="single"/>
        </w:rPr>
      </w:pPr>
      <w:r>
        <w:rPr>
          <w:rFonts w:ascii="Times New Roman" w:eastAsia="Times New Roman" w:hAnsi="Times New Roman" w:cs="Times New Roman"/>
          <w:i/>
          <w:sz w:val="24"/>
          <w:szCs w:val="24"/>
        </w:rPr>
        <w:t>2.1. Participants</w:t>
      </w:r>
    </w:p>
    <w:p w14:paraId="6CA803BE" w14:textId="034B4E95"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target sample for this study was people who take part in physical activity, aged 18 years old and over. The participants were volunteer students from level 4, 5, and 6 of the University of Wales Trinity </w:t>
      </w:r>
      <w:r w:rsidRPr="23F59F40">
        <w:rPr>
          <w:rFonts w:ascii="Times New Roman" w:eastAsia="Times New Roman" w:hAnsi="Times New Roman" w:cs="Times New Roman"/>
          <w:sz w:val="24"/>
          <w:szCs w:val="24"/>
        </w:rPr>
        <w:t>S</w:t>
      </w:r>
      <w:r w:rsidR="2F8FB91E" w:rsidRPr="23F59F40">
        <w:rPr>
          <w:rFonts w:ascii="Times New Roman" w:eastAsia="Times New Roman" w:hAnsi="Times New Roman" w:cs="Times New Roman"/>
          <w:sz w:val="24"/>
          <w:szCs w:val="24"/>
        </w:rPr>
        <w:t>ain</w:t>
      </w:r>
      <w:r w:rsidRPr="23F59F40">
        <w:rPr>
          <w:rFonts w:ascii="Times New Roman" w:eastAsia="Times New Roman" w:hAnsi="Times New Roman" w:cs="Times New Roman"/>
          <w:sz w:val="24"/>
          <w:szCs w:val="24"/>
        </w:rPr>
        <w:t>t</w:t>
      </w:r>
      <w:r>
        <w:rPr>
          <w:rFonts w:ascii="Times New Roman" w:eastAsia="Times New Roman" w:hAnsi="Times New Roman" w:cs="Times New Roman"/>
          <w:sz w:val="24"/>
          <w:szCs w:val="24"/>
        </w:rPr>
        <w:t xml:space="preserve"> David (UWTSD) who participated through the Experiment Management System (EMS). It was essential that </w:t>
      </w:r>
      <w:proofErr w:type="gramStart"/>
      <w:r>
        <w:rPr>
          <w:rFonts w:ascii="Times New Roman" w:eastAsia="Times New Roman" w:hAnsi="Times New Roman" w:cs="Times New Roman"/>
          <w:sz w:val="24"/>
          <w:szCs w:val="24"/>
        </w:rPr>
        <w:t>each individual</w:t>
      </w:r>
      <w:proofErr w:type="gramEnd"/>
      <w:r>
        <w:rPr>
          <w:rFonts w:ascii="Times New Roman" w:eastAsia="Times New Roman" w:hAnsi="Times New Roman" w:cs="Times New Roman"/>
          <w:sz w:val="24"/>
          <w:szCs w:val="24"/>
        </w:rPr>
        <w:t xml:space="preserve"> who participated in this study already had some level of involvement in physical activity before taking part in the study; this was made clear to the participants in the study description on EMS. Participants would then be categorized into groups according to their personality types and the style of exercise they engage in. </w:t>
      </w:r>
    </w:p>
    <w:p w14:paraId="04A4704F" w14:textId="77777777" w:rsidR="00A65B90" w:rsidRDefault="00A65B90">
      <w:pPr>
        <w:spacing w:line="480" w:lineRule="auto"/>
        <w:ind w:firstLine="720"/>
        <w:rPr>
          <w:rFonts w:ascii="Times New Roman" w:eastAsia="Times New Roman" w:hAnsi="Times New Roman" w:cs="Times New Roman"/>
          <w:sz w:val="24"/>
          <w:szCs w:val="24"/>
        </w:rPr>
      </w:pPr>
    </w:p>
    <w:p w14:paraId="337549E9" w14:textId="3221A675"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 total of 69 participants responded</w:t>
      </w:r>
      <w:r w:rsidR="7A4F3C24" w:rsidRPr="23F59F40">
        <w:rPr>
          <w:rFonts w:ascii="Times New Roman" w:eastAsia="Times New Roman" w:hAnsi="Times New Roman" w:cs="Times New Roman"/>
          <w:sz w:val="24"/>
          <w:szCs w:val="24"/>
        </w:rPr>
        <w:t xml:space="preserve"> to the study through EMS</w:t>
      </w:r>
      <w:r>
        <w:rPr>
          <w:rFonts w:ascii="Times New Roman" w:eastAsia="Times New Roman" w:hAnsi="Times New Roman" w:cs="Times New Roman"/>
          <w:sz w:val="24"/>
          <w:szCs w:val="24"/>
        </w:rPr>
        <w:t xml:space="preserve">, out of this sample, 66 data sets were </w:t>
      </w:r>
      <w:r w:rsidR="000A6C9A" w:rsidRPr="23F59F40">
        <w:rPr>
          <w:rFonts w:ascii="Times New Roman" w:eastAsia="Times New Roman" w:hAnsi="Times New Roman" w:cs="Times New Roman"/>
          <w:sz w:val="24"/>
          <w:szCs w:val="24"/>
        </w:rPr>
        <w:t>analysed</w:t>
      </w:r>
      <w:r w:rsidRPr="23F59F40">
        <w:rPr>
          <w:rFonts w:ascii="Times New Roman" w:eastAsia="Times New Roman" w:hAnsi="Times New Roman" w:cs="Times New Roman"/>
          <w:sz w:val="24"/>
          <w:szCs w:val="24"/>
        </w:rPr>
        <w:t>.</w:t>
      </w:r>
      <w:r w:rsidR="3246B78D" w:rsidRPr="23F59F40">
        <w:rPr>
          <w:rFonts w:ascii="Times New Roman" w:eastAsia="Times New Roman" w:hAnsi="Times New Roman" w:cs="Times New Roman"/>
          <w:sz w:val="24"/>
          <w:szCs w:val="24"/>
        </w:rPr>
        <w:t xml:space="preserve"> Three participants were excluded from the data set due to only answering half of the questionnaires.</w:t>
      </w:r>
      <w:r>
        <w:rPr>
          <w:rFonts w:ascii="Times New Roman" w:eastAsia="Times New Roman" w:hAnsi="Times New Roman" w:cs="Times New Roman"/>
          <w:sz w:val="24"/>
          <w:szCs w:val="24"/>
        </w:rPr>
        <w:t xml:space="preserve"> The sample included individuals who were all between the ages of 18 to 57 (M = 29.30, SD = 11.063). The gender split was 13 (19.7%) males and 49 (74.3%) females out of the 66 participants; the remaining 4 (6%) participants included two participants who chose not to disclose their gender, and two other participants that did not answer this demographic question. </w:t>
      </w:r>
    </w:p>
    <w:p w14:paraId="35A146DD" w14:textId="77777777" w:rsidR="00A65B90" w:rsidRDefault="00A65B90">
      <w:pPr>
        <w:spacing w:line="480" w:lineRule="auto"/>
        <w:ind w:firstLine="720"/>
        <w:rPr>
          <w:rFonts w:ascii="Times New Roman" w:eastAsia="Times New Roman" w:hAnsi="Times New Roman" w:cs="Times New Roman"/>
          <w:sz w:val="24"/>
          <w:szCs w:val="24"/>
        </w:rPr>
      </w:pPr>
    </w:p>
    <w:p w14:paraId="07285040" w14:textId="77777777"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Four participants were placed in the extrovert/communal exercise group, 31 participants in the extrovert/solitary exercise group, six in the introvert/communal exercise group, and 25 in the introvert/solitary exercise group. The participants were divided into introverts and extroverts according to the mean score of the personality questionnaire the participants were required to answer during the study (M = 25.7, SD = 4.9). Thus, the </w:t>
      </w:r>
      <w:r>
        <w:rPr>
          <w:rFonts w:ascii="Times New Roman" w:eastAsia="Times New Roman" w:hAnsi="Times New Roman" w:cs="Times New Roman"/>
          <w:sz w:val="24"/>
          <w:szCs w:val="24"/>
        </w:rPr>
        <w:lastRenderedPageBreak/>
        <w:t xml:space="preserve">participants who scored 25 and below were placed in the introverted group, and the participants who scored 26 and over were placed in the extroverted group. </w:t>
      </w:r>
    </w:p>
    <w:p w14:paraId="309B5110" w14:textId="77777777" w:rsidR="00A65B90" w:rsidRDefault="00A65B90">
      <w:pPr>
        <w:spacing w:line="480" w:lineRule="auto"/>
        <w:rPr>
          <w:rFonts w:ascii="Times New Roman" w:eastAsia="Times New Roman" w:hAnsi="Times New Roman" w:cs="Times New Roman"/>
          <w:sz w:val="24"/>
          <w:szCs w:val="24"/>
        </w:rPr>
      </w:pPr>
    </w:p>
    <w:p w14:paraId="518193ED" w14:textId="77777777" w:rsidR="00A65B90" w:rsidRDefault="00293415">
      <w:pPr>
        <w:spacing w:line="480" w:lineRule="auto"/>
        <w:rPr>
          <w:rFonts w:ascii="Times New Roman" w:eastAsia="Times New Roman" w:hAnsi="Times New Roman" w:cs="Times New Roman"/>
          <w:sz w:val="24"/>
          <w:szCs w:val="24"/>
          <w:u w:val="single"/>
        </w:rPr>
      </w:pPr>
      <w:r>
        <w:rPr>
          <w:rFonts w:ascii="Times New Roman" w:eastAsia="Times New Roman" w:hAnsi="Times New Roman" w:cs="Times New Roman"/>
          <w:i/>
          <w:sz w:val="24"/>
          <w:szCs w:val="24"/>
        </w:rPr>
        <w:t>2.2. Design</w:t>
      </w:r>
    </w:p>
    <w:p w14:paraId="7314BF04" w14:textId="59CE1811"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was a cross-sectional questionnaire using a web-based online survey collecting demographic information, categorical, and continuous data (including, age, gender, style of exercise, personality type, and levels of sense of community) through the platform Qualtrics. The data was collected using 1) part of the Big Five Inventory, specifically the 8-item Extroversion related questions (John &amp; Srivastava, 1999)</w:t>
      </w:r>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sz w:val="24"/>
          <w:szCs w:val="24"/>
        </w:rPr>
        <w:t xml:space="preserve">(see Appendix </w:t>
      </w:r>
      <w:r w:rsidR="2044A306" w:rsidRPr="0C02EE53">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assessing levels of introversion and extroversion in each participant, and 2) a 24-item Sense of Community Index (McMillan &amp; Chavis, 1986) (see Appendix </w:t>
      </w:r>
      <w:r w:rsidR="6B75FEC1" w:rsidRPr="0C02EE53">
        <w:rPr>
          <w:rFonts w:ascii="Times New Roman" w:eastAsia="Times New Roman" w:hAnsi="Times New Roman" w:cs="Times New Roman"/>
          <w:sz w:val="24"/>
          <w:szCs w:val="24"/>
        </w:rPr>
        <w:t>B</w:t>
      </w:r>
      <w:r w:rsidRPr="0C02EE5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measuring levels of sense of community each participant feels. </w:t>
      </w:r>
    </w:p>
    <w:p w14:paraId="7DF0E713" w14:textId="77777777" w:rsidR="00A65B90" w:rsidRDefault="00A65B90">
      <w:pPr>
        <w:spacing w:line="480" w:lineRule="auto"/>
        <w:ind w:firstLine="720"/>
        <w:rPr>
          <w:rFonts w:ascii="Times New Roman" w:eastAsia="Times New Roman" w:hAnsi="Times New Roman" w:cs="Times New Roman"/>
          <w:sz w:val="24"/>
          <w:szCs w:val="24"/>
        </w:rPr>
      </w:pPr>
    </w:p>
    <w:p w14:paraId="1DDDB007" w14:textId="77777777"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Independent Variables (IVs) for this study were the style of exercise, and level of extroversion; and the Dependent Variable (DV) was the scores each participant produced from the Sense of Community Index. This was measured using questionnaires to distinguish the significance of the relationship between the variables. </w:t>
      </w:r>
    </w:p>
    <w:p w14:paraId="5CB6B437" w14:textId="77777777" w:rsidR="00A65B90" w:rsidRDefault="00A65B90">
      <w:pPr>
        <w:spacing w:line="480" w:lineRule="auto"/>
        <w:ind w:firstLine="720"/>
        <w:rPr>
          <w:rFonts w:ascii="Times New Roman" w:eastAsia="Times New Roman" w:hAnsi="Times New Roman" w:cs="Times New Roman"/>
          <w:sz w:val="24"/>
          <w:szCs w:val="24"/>
        </w:rPr>
      </w:pPr>
    </w:p>
    <w:p w14:paraId="682C7A3E" w14:textId="77777777"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Two-way ANOVA was used through the software SPSS to analyse whether there were significant relationships between style of exercise, personality type, and levels of community felt by the participants. Furthermore, exploratory analysis was carried out, using a correlation to examine whether a relationship between age and sense of community existed. </w:t>
      </w:r>
    </w:p>
    <w:p w14:paraId="4AF278D2" w14:textId="77777777" w:rsidR="00BD3750" w:rsidRDefault="00BD3750">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68131F0D" w14:textId="77777777" w:rsidR="00A65B90" w:rsidRDefault="00293415">
      <w:pPr>
        <w:spacing w:line="480" w:lineRule="auto"/>
        <w:rPr>
          <w:rFonts w:ascii="Times New Roman" w:eastAsia="Times New Roman" w:hAnsi="Times New Roman" w:cs="Times New Roman"/>
          <w:sz w:val="24"/>
          <w:szCs w:val="24"/>
          <w:u w:val="single"/>
        </w:rPr>
      </w:pPr>
      <w:r>
        <w:rPr>
          <w:rFonts w:ascii="Times New Roman" w:eastAsia="Times New Roman" w:hAnsi="Times New Roman" w:cs="Times New Roman"/>
          <w:i/>
          <w:sz w:val="24"/>
          <w:szCs w:val="24"/>
        </w:rPr>
        <w:lastRenderedPageBreak/>
        <w:t>2.3. Materials</w:t>
      </w:r>
    </w:p>
    <w:p w14:paraId="409B2272" w14:textId="77777777"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questionnaire used for this study was created on a computer through the online platform Qualtrics. This questionnaire needed to be created as the study required the use of more than one questionnaire, including one that needed to be altered to accommodate the needs of the study. This questionnaire was adapted as a construct of wanting to deeper explore the influence of personality on levels of community felt by individuals of different personality types. </w:t>
      </w:r>
    </w:p>
    <w:p w14:paraId="1A853866" w14:textId="77777777" w:rsidR="00A65B90" w:rsidRDefault="00A65B90">
      <w:pPr>
        <w:spacing w:line="480" w:lineRule="auto"/>
        <w:ind w:firstLine="720"/>
        <w:rPr>
          <w:rFonts w:ascii="Times New Roman" w:eastAsia="Times New Roman" w:hAnsi="Times New Roman" w:cs="Times New Roman"/>
          <w:sz w:val="24"/>
          <w:szCs w:val="24"/>
        </w:rPr>
      </w:pPr>
    </w:p>
    <w:p w14:paraId="03D15163" w14:textId="36523789" w:rsidR="00A65B90" w:rsidRDefault="281E240B">
      <w:pPr>
        <w:spacing w:line="480" w:lineRule="auto"/>
        <w:ind w:firstLine="720"/>
        <w:rPr>
          <w:rFonts w:ascii="Times New Roman" w:eastAsia="Times New Roman" w:hAnsi="Times New Roman" w:cs="Times New Roman"/>
          <w:sz w:val="24"/>
          <w:szCs w:val="24"/>
        </w:rPr>
      </w:pPr>
      <w:r w:rsidRPr="627927AB">
        <w:rPr>
          <w:rFonts w:ascii="Times New Roman" w:eastAsia="Times New Roman" w:hAnsi="Times New Roman" w:cs="Times New Roman"/>
          <w:sz w:val="24"/>
          <w:szCs w:val="24"/>
        </w:rPr>
        <w:t xml:space="preserve">The study was presented on Qualtrics in ‘blocks’; meaning that the questions were </w:t>
      </w:r>
      <w:r w:rsidR="4ACC52EB" w:rsidRPr="627927AB">
        <w:rPr>
          <w:rFonts w:ascii="Times New Roman" w:eastAsia="Times New Roman" w:hAnsi="Times New Roman" w:cs="Times New Roman"/>
          <w:sz w:val="24"/>
          <w:szCs w:val="24"/>
        </w:rPr>
        <w:t>separated</w:t>
      </w:r>
      <w:r w:rsidRPr="627927AB">
        <w:rPr>
          <w:rFonts w:ascii="Times New Roman" w:eastAsia="Times New Roman" w:hAnsi="Times New Roman" w:cs="Times New Roman"/>
          <w:sz w:val="24"/>
          <w:szCs w:val="24"/>
        </w:rPr>
        <w:t xml:space="preserve"> into a few questions and the participant would be required to </w:t>
      </w:r>
      <w:r w:rsidR="7D76A71F" w:rsidRPr="627927AB">
        <w:rPr>
          <w:rFonts w:ascii="Times New Roman" w:eastAsia="Times New Roman" w:hAnsi="Times New Roman" w:cs="Times New Roman"/>
          <w:sz w:val="24"/>
          <w:szCs w:val="24"/>
        </w:rPr>
        <w:t xml:space="preserve">click an arrow to proceed to the next block. </w:t>
      </w:r>
      <w:r w:rsidR="00293415">
        <w:rPr>
          <w:rFonts w:ascii="Times New Roman" w:eastAsia="Times New Roman" w:hAnsi="Times New Roman" w:cs="Times New Roman"/>
          <w:sz w:val="24"/>
          <w:szCs w:val="24"/>
        </w:rPr>
        <w:t xml:space="preserve">The study begins by collecting demographic data such as age and gender. </w:t>
      </w:r>
      <w:r w:rsidR="45D4BF5D" w:rsidRPr="627927AB">
        <w:rPr>
          <w:rFonts w:ascii="Times New Roman" w:eastAsia="Times New Roman" w:hAnsi="Times New Roman" w:cs="Times New Roman"/>
          <w:sz w:val="24"/>
          <w:szCs w:val="24"/>
        </w:rPr>
        <w:t>In the same block, t</w:t>
      </w:r>
      <w:r w:rsidR="00293415" w:rsidRPr="627927AB">
        <w:rPr>
          <w:rFonts w:ascii="Times New Roman" w:eastAsia="Times New Roman" w:hAnsi="Times New Roman" w:cs="Times New Roman"/>
          <w:sz w:val="24"/>
          <w:szCs w:val="24"/>
        </w:rPr>
        <w:t>he</w:t>
      </w:r>
      <w:r w:rsidR="00293415">
        <w:rPr>
          <w:rFonts w:ascii="Times New Roman" w:eastAsia="Times New Roman" w:hAnsi="Times New Roman" w:cs="Times New Roman"/>
          <w:sz w:val="24"/>
          <w:szCs w:val="24"/>
        </w:rPr>
        <w:t xml:space="preserve"> survey then asked participants to choose which style of exercise they partake in (group or solitary exercise</w:t>
      </w:r>
      <w:r w:rsidR="00293415" w:rsidRPr="627927AB">
        <w:rPr>
          <w:rFonts w:ascii="Times New Roman" w:eastAsia="Times New Roman" w:hAnsi="Times New Roman" w:cs="Times New Roman"/>
          <w:sz w:val="24"/>
          <w:szCs w:val="24"/>
        </w:rPr>
        <w:t>)</w:t>
      </w:r>
      <w:r w:rsidR="49D3F39B" w:rsidRPr="627927AB">
        <w:rPr>
          <w:rFonts w:ascii="Times New Roman" w:eastAsia="Times New Roman" w:hAnsi="Times New Roman" w:cs="Times New Roman"/>
          <w:sz w:val="24"/>
          <w:szCs w:val="24"/>
        </w:rPr>
        <w:t>,</w:t>
      </w:r>
      <w:r w:rsidR="00293415">
        <w:rPr>
          <w:rFonts w:ascii="Times New Roman" w:eastAsia="Times New Roman" w:hAnsi="Times New Roman" w:cs="Times New Roman"/>
          <w:sz w:val="24"/>
          <w:szCs w:val="24"/>
        </w:rPr>
        <w:t xml:space="preserve"> and how often in their average week they engage in their preferred activity. </w:t>
      </w:r>
    </w:p>
    <w:p w14:paraId="102BFC83" w14:textId="77777777" w:rsidR="00A65B90" w:rsidRDefault="00A65B90">
      <w:pPr>
        <w:spacing w:line="480" w:lineRule="auto"/>
        <w:ind w:firstLine="720"/>
        <w:rPr>
          <w:rFonts w:ascii="Times New Roman" w:eastAsia="Times New Roman" w:hAnsi="Times New Roman" w:cs="Times New Roman"/>
          <w:sz w:val="24"/>
          <w:szCs w:val="24"/>
        </w:rPr>
      </w:pPr>
    </w:p>
    <w:p w14:paraId="0282F440" w14:textId="3C425C17"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To measure extroversion, the eight items relating to this personality trait from the Big Five Inventory (BFI) (John &amp; Srivastava, 1999) were presented to the participants</w:t>
      </w:r>
      <w:r w:rsidR="0A590A97" w:rsidRPr="627927AB">
        <w:rPr>
          <w:rFonts w:ascii="Times New Roman" w:eastAsia="Times New Roman" w:hAnsi="Times New Roman" w:cs="Times New Roman"/>
          <w:sz w:val="24"/>
          <w:szCs w:val="24"/>
        </w:rPr>
        <w:t xml:space="preserve"> in the next block</w:t>
      </w:r>
      <w:r>
        <w:rPr>
          <w:rFonts w:ascii="Times New Roman" w:eastAsia="Times New Roman" w:hAnsi="Times New Roman" w:cs="Times New Roman"/>
          <w:sz w:val="24"/>
          <w:szCs w:val="24"/>
        </w:rPr>
        <w:t xml:space="preserve">, of which they were required to answer on a five-point Likert scale ranging from ‘strongly disagree’ (1) to ‘strongly agree’ (5). The other elements of the BFI (openness, conscientiousness, agreeableness, and neuroticism) were excluded as this study was only exploring the relationship of extroversion trait on levels of sense of community. Participants were required to answer these eight statements in a way that best reflects their perception; these statements include those such as “I see myself as someone who… is reserved”, “...is talkative”,  “...tends to be </w:t>
      </w:r>
      <w:r w:rsidR="00BD3750">
        <w:rPr>
          <w:rFonts w:ascii="Times New Roman" w:eastAsia="Times New Roman" w:hAnsi="Times New Roman" w:cs="Times New Roman"/>
          <w:sz w:val="24"/>
          <w:szCs w:val="24"/>
        </w:rPr>
        <w:t>quiet” etc</w:t>
      </w:r>
      <w:r>
        <w:rPr>
          <w:rFonts w:ascii="Times New Roman" w:eastAsia="Times New Roman" w:hAnsi="Times New Roman" w:cs="Times New Roman"/>
          <w:sz w:val="24"/>
          <w:szCs w:val="24"/>
        </w:rPr>
        <w:t xml:space="preserve">. </w:t>
      </w:r>
    </w:p>
    <w:p w14:paraId="74E0F9BD" w14:textId="77777777" w:rsidR="00A65B90" w:rsidRDefault="00A65B90">
      <w:pPr>
        <w:spacing w:line="480" w:lineRule="auto"/>
        <w:ind w:firstLine="720"/>
        <w:rPr>
          <w:rFonts w:ascii="Times New Roman" w:eastAsia="Times New Roman" w:hAnsi="Times New Roman" w:cs="Times New Roman"/>
          <w:sz w:val="24"/>
          <w:szCs w:val="24"/>
        </w:rPr>
      </w:pPr>
    </w:p>
    <w:p w14:paraId="75D9B43B" w14:textId="4B9EFB3C"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This scale was shortened from the original 44-item which measures five dimensions of personality including extroversion, agreeableness, conscientiousness, neuroticism, and openness. The scale was shortened to only include the 8 items that measure </w:t>
      </w:r>
      <w:r w:rsidR="32EDE4BC" w:rsidRPr="23F59F40">
        <w:rPr>
          <w:rFonts w:ascii="Times New Roman" w:eastAsia="Times New Roman" w:hAnsi="Times New Roman" w:cs="Times New Roman"/>
          <w:sz w:val="24"/>
          <w:szCs w:val="24"/>
        </w:rPr>
        <w:t>levels of</w:t>
      </w:r>
      <w:r w:rsidRPr="23F59F40">
        <w:rPr>
          <w:rFonts w:ascii="Times New Roman" w:eastAsia="Times New Roman" w:hAnsi="Times New Roman" w:cs="Times New Roman"/>
          <w:sz w:val="24"/>
          <w:szCs w:val="24"/>
        </w:rPr>
        <w:t xml:space="preserve"> </w:t>
      </w:r>
      <w:r w:rsidR="1058F058" w:rsidRPr="23F59F40">
        <w:rPr>
          <w:rFonts w:ascii="Times New Roman" w:eastAsia="Times New Roman" w:hAnsi="Times New Roman" w:cs="Times New Roman"/>
          <w:sz w:val="24"/>
          <w:szCs w:val="24"/>
        </w:rPr>
        <w:t>extroversion</w:t>
      </w:r>
      <w:r>
        <w:rPr>
          <w:rFonts w:ascii="Times New Roman" w:eastAsia="Times New Roman" w:hAnsi="Times New Roman" w:cs="Times New Roman"/>
          <w:sz w:val="24"/>
          <w:szCs w:val="24"/>
        </w:rPr>
        <w:t xml:space="preserve"> and </w:t>
      </w:r>
      <w:r w:rsidR="2E849BFF" w:rsidRPr="23F59F40">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six facets associated with this personal trait; these include </w:t>
      </w:r>
      <w:proofErr w:type="spellStart"/>
      <w:r>
        <w:rPr>
          <w:rFonts w:ascii="Times New Roman" w:eastAsia="Times New Roman" w:hAnsi="Times New Roman" w:cs="Times New Roman"/>
          <w:sz w:val="24"/>
          <w:szCs w:val="24"/>
        </w:rPr>
        <w:t>sociableness</w:t>
      </w:r>
      <w:proofErr w:type="spellEnd"/>
      <w:r>
        <w:rPr>
          <w:rFonts w:ascii="Times New Roman" w:eastAsia="Times New Roman" w:hAnsi="Times New Roman" w:cs="Times New Roman"/>
          <w:sz w:val="24"/>
          <w:szCs w:val="24"/>
        </w:rPr>
        <w:t xml:space="preserve">, forcefulness, energy, adventurousness, enthusiasm, and outgoingness. Scores for the BFI were calculated for each participant, followed by a calculation of the mean score of these 66 personality scores. The participants were then placed into ‘Introversion’ or ‘Extroversion’ according to whether they </w:t>
      </w:r>
      <w:r w:rsidR="00BD3750">
        <w:rPr>
          <w:rFonts w:ascii="Times New Roman" w:eastAsia="Times New Roman" w:hAnsi="Times New Roman" w:cs="Times New Roman"/>
          <w:sz w:val="24"/>
          <w:szCs w:val="24"/>
        </w:rPr>
        <w:t>score</w:t>
      </w:r>
      <w:r>
        <w:rPr>
          <w:rFonts w:ascii="Times New Roman" w:eastAsia="Times New Roman" w:hAnsi="Times New Roman" w:cs="Times New Roman"/>
          <w:sz w:val="24"/>
          <w:szCs w:val="24"/>
        </w:rPr>
        <w:t xml:space="preserve"> above or below the mean score. </w:t>
      </w:r>
    </w:p>
    <w:p w14:paraId="3BE433D8" w14:textId="77777777" w:rsidR="00A65B90" w:rsidRDefault="00A65B90">
      <w:pPr>
        <w:spacing w:line="480" w:lineRule="auto"/>
        <w:ind w:firstLine="720"/>
        <w:rPr>
          <w:rFonts w:ascii="Times New Roman" w:eastAsia="Times New Roman" w:hAnsi="Times New Roman" w:cs="Times New Roman"/>
          <w:sz w:val="24"/>
          <w:szCs w:val="24"/>
        </w:rPr>
      </w:pPr>
    </w:p>
    <w:p w14:paraId="3CA5BB69" w14:textId="414B9C2B"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 questionnaire that was used for this study was the Sense of Community Index (McMillan &amp; Chavis, 1986) which included 24 items in the form of statements and were to be answered on a four-point Likert scale “not at all” (1) to “completely” (4). These statements included those such as “Most community members know me”, “I can trust people in this community”, “I have influence over what this community is </w:t>
      </w:r>
      <w:r w:rsidR="00BD3750">
        <w:rPr>
          <w:rFonts w:ascii="Times New Roman" w:eastAsia="Times New Roman" w:hAnsi="Times New Roman" w:cs="Times New Roman"/>
          <w:sz w:val="24"/>
          <w:szCs w:val="24"/>
        </w:rPr>
        <w:t>like” etc</w:t>
      </w:r>
      <w:r>
        <w:rPr>
          <w:rFonts w:ascii="Times New Roman" w:eastAsia="Times New Roman" w:hAnsi="Times New Roman" w:cs="Times New Roman"/>
          <w:sz w:val="24"/>
          <w:szCs w:val="24"/>
        </w:rPr>
        <w:t>. This scale was used to determine the participants’ levels of sense of belonging they feel to the community that they are affiliated with.</w:t>
      </w:r>
      <w:r w:rsidR="6833A63F" w:rsidRPr="627927AB">
        <w:rPr>
          <w:rFonts w:ascii="Times New Roman" w:eastAsia="Times New Roman" w:hAnsi="Times New Roman" w:cs="Times New Roman"/>
          <w:sz w:val="24"/>
          <w:szCs w:val="24"/>
        </w:rPr>
        <w:t xml:space="preserve"> This questionnaire was split into </w:t>
      </w:r>
      <w:r w:rsidR="22F6A1A5" w:rsidRPr="627927AB">
        <w:rPr>
          <w:rFonts w:ascii="Times New Roman" w:eastAsia="Times New Roman" w:hAnsi="Times New Roman" w:cs="Times New Roman"/>
          <w:sz w:val="24"/>
          <w:szCs w:val="24"/>
        </w:rPr>
        <w:t>four blocks, each including six items</w:t>
      </w:r>
      <w:r w:rsidR="4397A903" w:rsidRPr="627927AB">
        <w:rPr>
          <w:rFonts w:ascii="Times New Roman" w:eastAsia="Times New Roman" w:hAnsi="Times New Roman" w:cs="Times New Roman"/>
          <w:sz w:val="24"/>
          <w:szCs w:val="24"/>
        </w:rPr>
        <w:t xml:space="preserve">; the reason for this was not to visually fatigue the participants. </w:t>
      </w:r>
    </w:p>
    <w:p w14:paraId="21067807" w14:textId="5AD9F6B7" w:rsidR="627927AB" w:rsidRDefault="627927AB" w:rsidP="627927AB">
      <w:pPr>
        <w:spacing w:line="480" w:lineRule="auto"/>
        <w:ind w:firstLine="720"/>
        <w:rPr>
          <w:rFonts w:ascii="Times New Roman" w:eastAsia="Times New Roman" w:hAnsi="Times New Roman" w:cs="Times New Roman"/>
          <w:sz w:val="24"/>
          <w:szCs w:val="24"/>
        </w:rPr>
      </w:pPr>
    </w:p>
    <w:p w14:paraId="397C659A" w14:textId="71B925C7"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Following data collection, results were </w:t>
      </w:r>
      <w:r w:rsidR="23867B6A" w:rsidRPr="23F59F40">
        <w:rPr>
          <w:rFonts w:ascii="Times New Roman" w:eastAsia="Times New Roman" w:hAnsi="Times New Roman" w:cs="Times New Roman"/>
          <w:sz w:val="24"/>
          <w:szCs w:val="24"/>
        </w:rPr>
        <w:t>initially</w:t>
      </w:r>
      <w:r>
        <w:rPr>
          <w:rFonts w:ascii="Times New Roman" w:eastAsia="Times New Roman" w:hAnsi="Times New Roman" w:cs="Times New Roman"/>
          <w:sz w:val="24"/>
          <w:szCs w:val="24"/>
        </w:rPr>
        <w:t xml:space="preserve"> analysed to assess the reliability of the </w:t>
      </w:r>
      <w:r w:rsidR="6F3A22DA" w:rsidRPr="23F59F40">
        <w:rPr>
          <w:rFonts w:ascii="Times New Roman" w:eastAsia="Times New Roman" w:hAnsi="Times New Roman" w:cs="Times New Roman"/>
          <w:sz w:val="24"/>
          <w:szCs w:val="24"/>
        </w:rPr>
        <w:t xml:space="preserve">questionnaires </w:t>
      </w:r>
      <w:r>
        <w:rPr>
          <w:rFonts w:ascii="Times New Roman" w:eastAsia="Times New Roman" w:hAnsi="Times New Roman" w:cs="Times New Roman"/>
          <w:sz w:val="24"/>
          <w:szCs w:val="24"/>
        </w:rPr>
        <w:t>used</w:t>
      </w:r>
      <w:r w:rsidR="6F3A22DA" w:rsidRPr="23F59F40">
        <w:rPr>
          <w:rFonts w:ascii="Times New Roman" w:eastAsia="Times New Roman" w:hAnsi="Times New Roman" w:cs="Times New Roman"/>
          <w:sz w:val="24"/>
          <w:szCs w:val="24"/>
        </w:rPr>
        <w:t xml:space="preserve"> in the study</w:t>
      </w:r>
      <w:r w:rsidRPr="23F59F4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Once the internal reliability of each scale </w:t>
      </w:r>
      <w:r w:rsidR="00BD3750">
        <w:rPr>
          <w:rFonts w:ascii="Times New Roman" w:eastAsia="Times New Roman" w:hAnsi="Times New Roman" w:cs="Times New Roman"/>
          <w:sz w:val="24"/>
          <w:szCs w:val="24"/>
        </w:rPr>
        <w:t>was</w:t>
      </w:r>
      <w:r>
        <w:rPr>
          <w:rFonts w:ascii="Times New Roman" w:eastAsia="Times New Roman" w:hAnsi="Times New Roman" w:cs="Times New Roman"/>
          <w:sz w:val="24"/>
          <w:szCs w:val="24"/>
        </w:rPr>
        <w:t xml:space="preserve"> </w:t>
      </w:r>
      <w:r w:rsidR="124FA051" w:rsidRPr="23F59F40">
        <w:rPr>
          <w:rFonts w:ascii="Times New Roman" w:eastAsia="Times New Roman" w:hAnsi="Times New Roman" w:cs="Times New Roman"/>
          <w:sz w:val="24"/>
          <w:szCs w:val="24"/>
        </w:rPr>
        <w:t>calculated</w:t>
      </w:r>
      <w:r w:rsidRPr="23F59F40">
        <w:rPr>
          <w:rFonts w:ascii="Times New Roman" w:eastAsia="Times New Roman" w:hAnsi="Times New Roman" w:cs="Times New Roman"/>
          <w:sz w:val="24"/>
          <w:szCs w:val="24"/>
        </w:rPr>
        <w:t xml:space="preserve">, </w:t>
      </w:r>
      <w:r w:rsidR="47E92505" w:rsidRPr="23F59F40">
        <w:rPr>
          <w:rFonts w:ascii="Times New Roman" w:eastAsia="Times New Roman" w:hAnsi="Times New Roman" w:cs="Times New Roman"/>
          <w:sz w:val="24"/>
          <w:szCs w:val="24"/>
        </w:rPr>
        <w:t>the data was assessed</w:t>
      </w:r>
      <w:r>
        <w:rPr>
          <w:rFonts w:ascii="Times New Roman" w:eastAsia="Times New Roman" w:hAnsi="Times New Roman" w:cs="Times New Roman"/>
          <w:sz w:val="24"/>
          <w:szCs w:val="24"/>
        </w:rPr>
        <w:t xml:space="preserve"> to </w:t>
      </w:r>
      <w:r w:rsidR="47E92505" w:rsidRPr="23F59F40">
        <w:rPr>
          <w:rFonts w:ascii="Times New Roman" w:eastAsia="Times New Roman" w:hAnsi="Times New Roman" w:cs="Times New Roman"/>
          <w:sz w:val="24"/>
          <w:szCs w:val="24"/>
        </w:rPr>
        <w:t>determine</w:t>
      </w:r>
      <w:r>
        <w:rPr>
          <w:rFonts w:ascii="Times New Roman" w:eastAsia="Times New Roman" w:hAnsi="Times New Roman" w:cs="Times New Roman"/>
          <w:sz w:val="24"/>
          <w:szCs w:val="24"/>
        </w:rPr>
        <w:t xml:space="preserve"> whether </w:t>
      </w:r>
      <w:r w:rsidR="47E92505" w:rsidRPr="23F59F40">
        <w:rPr>
          <w:rFonts w:ascii="Times New Roman" w:eastAsia="Times New Roman" w:hAnsi="Times New Roman" w:cs="Times New Roman"/>
          <w:sz w:val="24"/>
          <w:szCs w:val="24"/>
        </w:rPr>
        <w:t xml:space="preserve">the scales </w:t>
      </w:r>
      <w:r>
        <w:rPr>
          <w:rFonts w:ascii="Times New Roman" w:eastAsia="Times New Roman" w:hAnsi="Times New Roman" w:cs="Times New Roman"/>
          <w:sz w:val="24"/>
          <w:szCs w:val="24"/>
        </w:rPr>
        <w:t>met the criteria for SPSS analysis</w:t>
      </w:r>
      <w:r w:rsidR="17816F9A" w:rsidRPr="23F59F40">
        <w:rPr>
          <w:rFonts w:ascii="Times New Roman" w:eastAsia="Times New Roman" w:hAnsi="Times New Roman" w:cs="Times New Roman"/>
          <w:sz w:val="24"/>
          <w:szCs w:val="24"/>
        </w:rPr>
        <w:t>.</w:t>
      </w:r>
      <w:r w:rsidRPr="23F59F40">
        <w:rPr>
          <w:rFonts w:ascii="Times New Roman" w:eastAsia="Times New Roman" w:hAnsi="Times New Roman" w:cs="Times New Roman"/>
          <w:color w:val="943634" w:themeColor="accent2" w:themeShade="BF"/>
          <w:sz w:val="24"/>
          <w:szCs w:val="24"/>
        </w:rPr>
        <w:t xml:space="preserve"> </w:t>
      </w:r>
      <w:r>
        <w:rPr>
          <w:rFonts w:ascii="Times New Roman" w:eastAsia="Times New Roman" w:hAnsi="Times New Roman" w:cs="Times New Roman"/>
          <w:sz w:val="24"/>
          <w:szCs w:val="24"/>
        </w:rPr>
        <w:t xml:space="preserve">It was found that the data was </w:t>
      </w:r>
      <w:r w:rsidRPr="23F59F40">
        <w:rPr>
          <w:rFonts w:ascii="Times New Roman" w:eastAsia="Times New Roman" w:hAnsi="Times New Roman" w:cs="Times New Roman"/>
          <w:sz w:val="24"/>
          <w:szCs w:val="24"/>
        </w:rPr>
        <w:t xml:space="preserve">suitable for analysis using Two-Way ANOVA. </w:t>
      </w:r>
      <w:r>
        <w:rPr>
          <w:rFonts w:ascii="Times New Roman" w:eastAsia="Times New Roman" w:hAnsi="Times New Roman" w:cs="Times New Roman"/>
          <w:sz w:val="24"/>
          <w:szCs w:val="24"/>
        </w:rPr>
        <w:t xml:space="preserve">The scale used to measure levels of extroversion used 8 items taken from the Big Five Inventory for measuring personality types. Due to this, the reliability statistics were taken from the Summary Item Statistics table from the SPSS output. In the current study, the mean inter-item correlation </w:t>
      </w:r>
      <w:r>
        <w:rPr>
          <w:rFonts w:ascii="Times New Roman" w:eastAsia="Times New Roman" w:hAnsi="Times New Roman" w:cs="Times New Roman"/>
          <w:sz w:val="24"/>
          <w:szCs w:val="24"/>
        </w:rPr>
        <w:lastRenderedPageBreak/>
        <w:t xml:space="preserve">value </w:t>
      </w:r>
      <w:r w:rsidR="26DCDE12" w:rsidRPr="23F59F40">
        <w:rPr>
          <w:rFonts w:ascii="Times New Roman" w:eastAsia="Times New Roman" w:hAnsi="Times New Roman" w:cs="Times New Roman"/>
          <w:sz w:val="24"/>
          <w:szCs w:val="24"/>
        </w:rPr>
        <w:t>was</w:t>
      </w:r>
      <w:r>
        <w:rPr>
          <w:rFonts w:ascii="Times New Roman" w:eastAsia="Times New Roman" w:hAnsi="Times New Roman" w:cs="Times New Roman"/>
          <w:sz w:val="24"/>
          <w:szCs w:val="24"/>
        </w:rPr>
        <w:t xml:space="preserve"> .37, with values ranging from .17 to .76</w:t>
      </w:r>
      <w:r w:rsidR="2B7084C2" w:rsidRPr="23F59F40">
        <w:rPr>
          <w:rFonts w:ascii="Times New Roman" w:eastAsia="Times New Roman" w:hAnsi="Times New Roman" w:cs="Times New Roman"/>
          <w:sz w:val="24"/>
          <w:szCs w:val="24"/>
        </w:rPr>
        <w:t xml:space="preserve"> (See appendix C)</w:t>
      </w:r>
      <w:r w:rsidRPr="23F59F4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 second scale used in this study was the 24-item Sense of Community Index. In this current study, the scale showed to have good internal consistency, with a Cronbach alpha coefficient reported of .94</w:t>
      </w:r>
      <w:r w:rsidR="72891AFA" w:rsidRPr="23F59F40">
        <w:rPr>
          <w:rFonts w:ascii="Times New Roman" w:eastAsia="Times New Roman" w:hAnsi="Times New Roman" w:cs="Times New Roman"/>
          <w:sz w:val="24"/>
          <w:szCs w:val="24"/>
        </w:rPr>
        <w:t xml:space="preserve"> (See appendix C)</w:t>
      </w:r>
      <w:r w:rsidR="00BD3750" w:rsidRPr="23F59F40">
        <w:rPr>
          <w:rFonts w:ascii="Times New Roman" w:eastAsia="Times New Roman" w:hAnsi="Times New Roman" w:cs="Times New Roman"/>
          <w:sz w:val="24"/>
          <w:szCs w:val="24"/>
        </w:rPr>
        <w:t xml:space="preserve">. </w:t>
      </w:r>
    </w:p>
    <w:p w14:paraId="74528801" w14:textId="77777777" w:rsidR="00A65B90" w:rsidRDefault="00A65B90">
      <w:pPr>
        <w:spacing w:line="480" w:lineRule="auto"/>
        <w:rPr>
          <w:rFonts w:ascii="Times New Roman" w:eastAsia="Times New Roman" w:hAnsi="Times New Roman" w:cs="Times New Roman"/>
          <w:sz w:val="24"/>
          <w:szCs w:val="24"/>
        </w:rPr>
      </w:pPr>
    </w:p>
    <w:p w14:paraId="1D387E02" w14:textId="77777777" w:rsidR="00A65B90" w:rsidRDefault="00293415">
      <w:pPr>
        <w:spacing w:line="480" w:lineRule="auto"/>
        <w:rPr>
          <w:rFonts w:ascii="Times New Roman" w:eastAsia="Times New Roman" w:hAnsi="Times New Roman" w:cs="Times New Roman"/>
          <w:i/>
          <w:sz w:val="24"/>
          <w:szCs w:val="24"/>
        </w:rPr>
      </w:pPr>
      <w:r>
        <w:rPr>
          <w:rFonts w:ascii="Times New Roman" w:eastAsia="Times New Roman" w:hAnsi="Times New Roman" w:cs="Times New Roman"/>
          <w:i/>
          <w:sz w:val="24"/>
          <w:szCs w:val="24"/>
        </w:rPr>
        <w:t>2.4. Procedure</w:t>
      </w:r>
    </w:p>
    <w:p w14:paraId="1B46DF15" w14:textId="77777777" w:rsidR="00A65B90" w:rsidRDefault="00293415">
      <w:pPr>
        <w:spacing w:line="480" w:lineRule="auto"/>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        2.4.1 Pilot Study</w:t>
      </w:r>
    </w:p>
    <w:p w14:paraId="08E8DFA1" w14:textId="26DF753A"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online questionnaire was first piloted with two individuals prior to the initial study launch; this was administered the week commencing 18th November 2020 involving fellow students of UWTSD through EMS, an internal database of undergraduate research studies targeted specifically at students</w:t>
      </w:r>
      <w:r w:rsidR="64510FF6" w:rsidRPr="23F59F40">
        <w:rPr>
          <w:rFonts w:ascii="Times New Roman" w:eastAsia="Times New Roman" w:hAnsi="Times New Roman" w:cs="Times New Roman"/>
          <w:sz w:val="24"/>
          <w:szCs w:val="24"/>
        </w:rPr>
        <w:t xml:space="preserve"> of the university</w:t>
      </w:r>
      <w:r w:rsidRPr="23F59F4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This was done to secure the reliability and consistency of the study, and to ensure that the study ran appropriately for the participants. These individuals detected some amendments that needed to be made before launching the survey on EMS. Amendments included that of compiling each element of the consent information onto one page instead of</w:t>
      </w:r>
      <w:r w:rsidR="00093A11">
        <w:rPr>
          <w:rFonts w:ascii="Times New Roman" w:eastAsia="Times New Roman" w:hAnsi="Times New Roman" w:cs="Times New Roman"/>
          <w:sz w:val="24"/>
          <w:szCs w:val="24"/>
        </w:rPr>
        <w:t xml:space="preserve"> being</w:t>
      </w:r>
      <w:r>
        <w:rPr>
          <w:rFonts w:ascii="Times New Roman" w:eastAsia="Times New Roman" w:hAnsi="Times New Roman" w:cs="Times New Roman"/>
          <w:sz w:val="24"/>
          <w:szCs w:val="24"/>
        </w:rPr>
        <w:t xml:space="preserve"> spread out over four pages that required a box to be ticked before moving onto the next page. As well as this, the pilot individuals recommended that a clear definition of community was necessary before the Sense of Community Index to indicate exactly what is being referred to when answering questions involving community. </w:t>
      </w:r>
    </w:p>
    <w:p w14:paraId="68D7E366" w14:textId="77777777" w:rsidR="00A65B90" w:rsidRDefault="00A65B90">
      <w:pPr>
        <w:spacing w:line="480" w:lineRule="auto"/>
        <w:rPr>
          <w:rFonts w:ascii="Times New Roman" w:eastAsia="Times New Roman" w:hAnsi="Times New Roman" w:cs="Times New Roman"/>
          <w:sz w:val="24"/>
          <w:szCs w:val="24"/>
        </w:rPr>
      </w:pPr>
    </w:p>
    <w:p w14:paraId="3D3BBDEF" w14:textId="77777777" w:rsidR="00A65B90" w:rsidRDefault="00293415">
      <w:pPr>
        <w:spacing w:line="480" w:lineRule="auto"/>
        <w:ind w:firstLine="720"/>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2.4.2 Ethical Considerations </w:t>
      </w:r>
    </w:p>
    <w:p w14:paraId="37F259A9" w14:textId="403E85CE"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researcher completed both a Dissertation Proposal</w:t>
      </w:r>
      <w:r w:rsidR="00493CE3">
        <w:rPr>
          <w:rFonts w:ascii="Times New Roman" w:eastAsia="Times New Roman" w:hAnsi="Times New Roman" w:cs="Times New Roman"/>
          <w:sz w:val="24"/>
          <w:szCs w:val="24"/>
        </w:rPr>
        <w:t xml:space="preserve"> (See appendix E)</w:t>
      </w:r>
      <w:r>
        <w:rPr>
          <w:rFonts w:ascii="Times New Roman" w:eastAsia="Times New Roman" w:hAnsi="Times New Roman" w:cs="Times New Roman"/>
          <w:sz w:val="24"/>
          <w:szCs w:val="24"/>
        </w:rPr>
        <w:t xml:space="preserve"> and an application for Ethical Approval (</w:t>
      </w:r>
      <w:r w:rsidR="254D46DD" w:rsidRPr="0C02EE53">
        <w:rPr>
          <w:rFonts w:ascii="Times New Roman" w:eastAsia="Times New Roman" w:hAnsi="Times New Roman" w:cs="Times New Roman"/>
          <w:sz w:val="24"/>
          <w:szCs w:val="24"/>
        </w:rPr>
        <w:t>See a</w:t>
      </w:r>
      <w:r w:rsidRPr="0C02EE53">
        <w:rPr>
          <w:rFonts w:ascii="Times New Roman" w:eastAsia="Times New Roman" w:hAnsi="Times New Roman" w:cs="Times New Roman"/>
          <w:sz w:val="24"/>
          <w:szCs w:val="24"/>
        </w:rPr>
        <w:t>ppendi</w:t>
      </w:r>
      <w:r w:rsidR="113C015B" w:rsidRPr="0C02EE53">
        <w:rPr>
          <w:rFonts w:ascii="Times New Roman" w:eastAsia="Times New Roman" w:hAnsi="Times New Roman" w:cs="Times New Roman"/>
          <w:sz w:val="24"/>
          <w:szCs w:val="24"/>
        </w:rPr>
        <w:t>x D</w:t>
      </w:r>
      <w:r w:rsidRPr="0C02EE5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before collecting data. This was imperative to ensure the wellbeing of both participants and researcher were maintained throughout the study as well as ensuring that there were no mental or physical repercussions </w:t>
      </w:r>
      <w:r>
        <w:rPr>
          <w:rFonts w:ascii="Times New Roman" w:eastAsia="Times New Roman" w:hAnsi="Times New Roman" w:cs="Times New Roman"/>
          <w:sz w:val="24"/>
          <w:szCs w:val="24"/>
        </w:rPr>
        <w:lastRenderedPageBreak/>
        <w:t xml:space="preserve">of participation. This was evaluated by the university and approval was granted by the SREC (School Research Ethics Committee). </w:t>
      </w:r>
    </w:p>
    <w:p w14:paraId="6C44B2FB" w14:textId="77777777" w:rsidR="00093A11" w:rsidRDefault="00093A11">
      <w:pPr>
        <w:spacing w:line="480" w:lineRule="auto"/>
        <w:ind w:firstLine="720"/>
        <w:rPr>
          <w:rFonts w:ascii="Times New Roman" w:eastAsia="Times New Roman" w:hAnsi="Times New Roman" w:cs="Times New Roman"/>
          <w:sz w:val="24"/>
          <w:szCs w:val="24"/>
        </w:rPr>
      </w:pPr>
    </w:p>
    <w:p w14:paraId="67666815" w14:textId="77777777" w:rsidR="00A65B90" w:rsidRDefault="0029341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Prior to the launch of the study, the researcher identified potential ethical concerns that could arise </w:t>
      </w:r>
      <w:proofErr w:type="gramStart"/>
      <w:r>
        <w:rPr>
          <w:rFonts w:ascii="Times New Roman" w:eastAsia="Times New Roman" w:hAnsi="Times New Roman" w:cs="Times New Roman"/>
          <w:sz w:val="24"/>
          <w:szCs w:val="24"/>
        </w:rPr>
        <w:t>as a consequence of</w:t>
      </w:r>
      <w:proofErr w:type="gramEnd"/>
      <w:r>
        <w:rPr>
          <w:rFonts w:ascii="Times New Roman" w:eastAsia="Times New Roman" w:hAnsi="Times New Roman" w:cs="Times New Roman"/>
          <w:sz w:val="24"/>
          <w:szCs w:val="24"/>
        </w:rPr>
        <w:t xml:space="preserve"> participation in this study. Although personality type and level of community may not usually be considered as sensitive topics of research, the study itself may have been constructed conducive to areas of minimal concern. As a result of this study being conducted online through Qualtrics, the presence of the researcher was not required during the proceeding of the data collection; as a consequence of this, it was considered prior to the study launch that participants would not be able to query their issues to the researcher during the study. This was mitigated by providing an email address for the researcher as well as the research supervisor on the pages of the study that included the consent information that was displayed before the beginning of the study, as well as on the page that included the debrief information that was displayed upon completion of the questionnaires.  </w:t>
      </w:r>
    </w:p>
    <w:p w14:paraId="5EB3D69A" w14:textId="77777777" w:rsidR="00A65B90" w:rsidRDefault="00A65B90">
      <w:pPr>
        <w:spacing w:line="480" w:lineRule="auto"/>
        <w:rPr>
          <w:rFonts w:ascii="Times New Roman" w:eastAsia="Times New Roman" w:hAnsi="Times New Roman" w:cs="Times New Roman"/>
          <w:sz w:val="24"/>
          <w:szCs w:val="24"/>
        </w:rPr>
      </w:pPr>
    </w:p>
    <w:p w14:paraId="343CBE25" w14:textId="577BB767" w:rsidR="00A65B90" w:rsidRDefault="0029341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Furthermore, on the page that consisted of the consent information which was presented as soon as the participants opened the web page to the study. This information included brief information about approximately how long the study would take to complete, and what the study would require the participant to do; in regard to what information would be required, and what type of questionnaires the study involved (</w:t>
      </w:r>
      <w:r w:rsidR="25ECB959">
        <w:rPr>
          <w:rFonts w:ascii="Times New Roman" w:eastAsia="Times New Roman" w:hAnsi="Times New Roman" w:cs="Times New Roman"/>
          <w:sz w:val="24"/>
          <w:szCs w:val="24"/>
        </w:rPr>
        <w:t xml:space="preserve">See appendix </w:t>
      </w:r>
      <w:r w:rsidR="00493CE3">
        <w:rPr>
          <w:rFonts w:ascii="Times New Roman" w:eastAsia="Times New Roman" w:hAnsi="Times New Roman" w:cs="Times New Roman"/>
          <w:sz w:val="24"/>
          <w:szCs w:val="24"/>
        </w:rPr>
        <w:t>F</w:t>
      </w:r>
      <w:r>
        <w:rPr>
          <w:rFonts w:ascii="Times New Roman" w:eastAsia="Times New Roman" w:hAnsi="Times New Roman" w:cs="Times New Roman"/>
          <w:sz w:val="24"/>
          <w:szCs w:val="24"/>
        </w:rPr>
        <w:t xml:space="preserve">). </w:t>
      </w:r>
    </w:p>
    <w:p w14:paraId="19575002" w14:textId="77777777" w:rsidR="00A65B90" w:rsidRDefault="00A65B90">
      <w:pPr>
        <w:spacing w:line="480" w:lineRule="auto"/>
        <w:rPr>
          <w:rFonts w:ascii="Times New Roman" w:eastAsia="Times New Roman" w:hAnsi="Times New Roman" w:cs="Times New Roman"/>
          <w:sz w:val="24"/>
          <w:szCs w:val="24"/>
        </w:rPr>
      </w:pPr>
    </w:p>
    <w:p w14:paraId="45A529E7" w14:textId="47A47478" w:rsidR="00A65B90" w:rsidRDefault="0029341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Finally, the researcher was in regular contact with the research supervisor to discuss any concerns that could arise. One-to-one meetings would be held between researcher and supervisor on a bi-weekly basis to provide guidance and support throughout the dissertation </w:t>
      </w:r>
      <w:r>
        <w:rPr>
          <w:rFonts w:ascii="Times New Roman" w:eastAsia="Times New Roman" w:hAnsi="Times New Roman" w:cs="Times New Roman"/>
          <w:sz w:val="24"/>
          <w:szCs w:val="24"/>
        </w:rPr>
        <w:lastRenderedPageBreak/>
        <w:t xml:space="preserve">process. Respondent data and demographic information </w:t>
      </w:r>
      <w:r w:rsidR="00093A11">
        <w:rPr>
          <w:rFonts w:ascii="Times New Roman" w:eastAsia="Times New Roman" w:hAnsi="Times New Roman" w:cs="Times New Roman"/>
          <w:sz w:val="24"/>
          <w:szCs w:val="24"/>
        </w:rPr>
        <w:t>was always arranged and securely stored on a laptop that had password protection and in possession of the principal researcher</w:t>
      </w:r>
      <w:r>
        <w:rPr>
          <w:rFonts w:ascii="Times New Roman" w:eastAsia="Times New Roman" w:hAnsi="Times New Roman" w:cs="Times New Roman"/>
          <w:sz w:val="24"/>
          <w:szCs w:val="24"/>
        </w:rPr>
        <w:t xml:space="preserve">, in line with the Data Protection Act (2018). As well as this, the respondents of the study were anonymous from the researcher to uphold the notion of confidentiality (British Psychological Society, 2014). </w:t>
      </w:r>
    </w:p>
    <w:p w14:paraId="6C456034" w14:textId="77777777" w:rsidR="00A65B90" w:rsidRDefault="00A65B90">
      <w:pPr>
        <w:spacing w:line="480" w:lineRule="auto"/>
        <w:rPr>
          <w:rFonts w:ascii="Times New Roman" w:eastAsia="Times New Roman" w:hAnsi="Times New Roman" w:cs="Times New Roman"/>
          <w:color w:val="FF0000"/>
          <w:sz w:val="24"/>
          <w:szCs w:val="24"/>
        </w:rPr>
      </w:pPr>
    </w:p>
    <w:p w14:paraId="3C888A33" w14:textId="77777777" w:rsidR="00A65B90" w:rsidRDefault="00293415">
      <w:pPr>
        <w:spacing w:line="480" w:lineRule="auto"/>
        <w:ind w:firstLine="720"/>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2.4.3 Study Procedure </w:t>
      </w:r>
    </w:p>
    <w:p w14:paraId="5D2AA22A" w14:textId="37054AA9"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experiment was advertised to level 4, 5 and 6 students </w:t>
      </w:r>
      <w:r w:rsidR="00093A11">
        <w:rPr>
          <w:rFonts w:ascii="Times New Roman" w:eastAsia="Times New Roman" w:hAnsi="Times New Roman" w:cs="Times New Roman"/>
          <w:sz w:val="24"/>
          <w:szCs w:val="24"/>
        </w:rPr>
        <w:t>at</w:t>
      </w:r>
      <w:r>
        <w:rPr>
          <w:rFonts w:ascii="Times New Roman" w:eastAsia="Times New Roman" w:hAnsi="Times New Roman" w:cs="Times New Roman"/>
          <w:sz w:val="24"/>
          <w:szCs w:val="24"/>
        </w:rPr>
        <w:t xml:space="preserve"> the University of Wales Trinity </w:t>
      </w:r>
      <w:r w:rsidRPr="23F59F40">
        <w:rPr>
          <w:rFonts w:ascii="Times New Roman" w:eastAsia="Times New Roman" w:hAnsi="Times New Roman" w:cs="Times New Roman"/>
          <w:sz w:val="24"/>
          <w:szCs w:val="24"/>
        </w:rPr>
        <w:t>S</w:t>
      </w:r>
      <w:r w:rsidR="33564236" w:rsidRPr="23F59F40">
        <w:rPr>
          <w:rFonts w:ascii="Times New Roman" w:eastAsia="Times New Roman" w:hAnsi="Times New Roman" w:cs="Times New Roman"/>
          <w:sz w:val="24"/>
          <w:szCs w:val="24"/>
        </w:rPr>
        <w:t>ain</w:t>
      </w:r>
      <w:r w:rsidRPr="23F59F40">
        <w:rPr>
          <w:rFonts w:ascii="Times New Roman" w:eastAsia="Times New Roman" w:hAnsi="Times New Roman" w:cs="Times New Roman"/>
          <w:sz w:val="24"/>
          <w:szCs w:val="24"/>
        </w:rPr>
        <w:t>t</w:t>
      </w:r>
      <w:r>
        <w:rPr>
          <w:rFonts w:ascii="Times New Roman" w:eastAsia="Times New Roman" w:hAnsi="Times New Roman" w:cs="Times New Roman"/>
          <w:sz w:val="24"/>
          <w:szCs w:val="24"/>
        </w:rPr>
        <w:t xml:space="preserve"> David through Experiment Management System</w:t>
      </w:r>
      <w:r w:rsidRPr="23F59F4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On the EMS Portal to the study, it was advertised to students that they would gain one credit for their participation. The advertisement also noted that there was a requirement for participants to already partake in regular physical activity, therefore, restricting participation to those who did not take part in regular exercise. This was vital for the study to ensure that the data being collected was representative </w:t>
      </w:r>
      <w:r w:rsidR="00093A11">
        <w:rPr>
          <w:rFonts w:ascii="Times New Roman" w:eastAsia="Times New Roman" w:hAnsi="Times New Roman" w:cs="Times New Roman"/>
          <w:sz w:val="24"/>
          <w:szCs w:val="24"/>
        </w:rPr>
        <w:t>of and</w:t>
      </w:r>
      <w:r>
        <w:rPr>
          <w:rFonts w:ascii="Times New Roman" w:eastAsia="Times New Roman" w:hAnsi="Times New Roman" w:cs="Times New Roman"/>
          <w:sz w:val="24"/>
          <w:szCs w:val="24"/>
        </w:rPr>
        <w:t xml:space="preserve"> could be applied to a wider sample of people who take part in similar activities. </w:t>
      </w:r>
    </w:p>
    <w:p w14:paraId="479C04B7" w14:textId="77777777" w:rsidR="00A65B90" w:rsidRDefault="00A65B90">
      <w:pPr>
        <w:spacing w:line="480" w:lineRule="auto"/>
        <w:ind w:firstLine="720"/>
        <w:rPr>
          <w:rFonts w:ascii="Times New Roman" w:eastAsia="Times New Roman" w:hAnsi="Times New Roman" w:cs="Times New Roman"/>
          <w:sz w:val="24"/>
          <w:szCs w:val="24"/>
        </w:rPr>
      </w:pPr>
    </w:p>
    <w:p w14:paraId="476DCA0E" w14:textId="7118B6E6"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EMS will have provided the individual with a link to the online survey which will have firstly presented them with consent information (S</w:t>
      </w:r>
      <w:r w:rsidRPr="0C02EE53">
        <w:rPr>
          <w:rFonts w:ascii="Times New Roman" w:eastAsia="Times New Roman" w:hAnsi="Times New Roman" w:cs="Times New Roman"/>
          <w:sz w:val="24"/>
          <w:szCs w:val="24"/>
        </w:rPr>
        <w:t>ee appendix</w:t>
      </w:r>
      <w:r w:rsidR="08958976" w:rsidRPr="0C02EE53">
        <w:rPr>
          <w:rFonts w:ascii="Times New Roman" w:eastAsia="Times New Roman" w:hAnsi="Times New Roman" w:cs="Times New Roman"/>
          <w:sz w:val="24"/>
          <w:szCs w:val="24"/>
        </w:rPr>
        <w:t xml:space="preserve"> </w:t>
      </w:r>
      <w:r w:rsidR="00493CE3">
        <w:rPr>
          <w:rFonts w:ascii="Times New Roman" w:eastAsia="Times New Roman" w:hAnsi="Times New Roman" w:cs="Times New Roman"/>
          <w:sz w:val="24"/>
          <w:szCs w:val="24"/>
        </w:rPr>
        <w:t>F</w:t>
      </w:r>
      <w:r>
        <w:rPr>
          <w:rFonts w:ascii="Times New Roman" w:eastAsia="Times New Roman" w:hAnsi="Times New Roman" w:cs="Times New Roman"/>
          <w:sz w:val="24"/>
          <w:szCs w:val="24"/>
        </w:rPr>
        <w:t xml:space="preserve">). This information was laid out in a way in which the participant needed to read and agree to the conditions of the information by clicking a box that read </w:t>
      </w:r>
      <w:r>
        <w:rPr>
          <w:rFonts w:ascii="Times New Roman" w:eastAsia="Times New Roman" w:hAnsi="Times New Roman" w:cs="Times New Roman"/>
          <w:i/>
          <w:sz w:val="24"/>
          <w:szCs w:val="24"/>
        </w:rPr>
        <w:t>“I have fully read and understood the information above and I give my full consent to take part in this study”</w:t>
      </w:r>
      <w:r>
        <w:rPr>
          <w:rFonts w:ascii="Times New Roman" w:eastAsia="Times New Roman" w:hAnsi="Times New Roman" w:cs="Times New Roman"/>
          <w:sz w:val="24"/>
          <w:szCs w:val="24"/>
        </w:rPr>
        <w:t xml:space="preserve"> before continuing on to the first stage of the study. If this box was not clicked, then it would be interpreted that consent was not given for participation, and Qualtrics would lead the participant to the end of the study.</w:t>
      </w:r>
    </w:p>
    <w:p w14:paraId="59ED524D" w14:textId="77777777" w:rsidR="00A65B90" w:rsidRDefault="00A65B90">
      <w:pPr>
        <w:spacing w:line="480" w:lineRule="auto"/>
        <w:ind w:firstLine="720"/>
        <w:rPr>
          <w:rFonts w:ascii="Times New Roman" w:eastAsia="Times New Roman" w:hAnsi="Times New Roman" w:cs="Times New Roman"/>
          <w:sz w:val="24"/>
          <w:szCs w:val="24"/>
        </w:rPr>
      </w:pPr>
    </w:p>
    <w:p w14:paraId="007B3E4D" w14:textId="1AF68DE9"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To begin the survey, participants were required to provide demographic information including age and gender. Following this, participants were required to state what style of exercise they take part in</w:t>
      </w:r>
      <w:r w:rsidR="110C249D" w:rsidRPr="0C02EE5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group or solitary</w:t>
      </w:r>
      <w:r w:rsidR="110C249D" w:rsidRPr="0C02EE53">
        <w:rPr>
          <w:rFonts w:ascii="Times New Roman" w:eastAsia="Times New Roman" w:hAnsi="Times New Roman" w:cs="Times New Roman"/>
          <w:sz w:val="24"/>
          <w:szCs w:val="24"/>
        </w:rPr>
        <w:t xml:space="preserve">, which followed a </w:t>
      </w:r>
      <w:r w:rsidR="00093A11" w:rsidRPr="0C02EE53">
        <w:rPr>
          <w:rFonts w:ascii="Times New Roman" w:eastAsia="Times New Roman" w:hAnsi="Times New Roman" w:cs="Times New Roman"/>
          <w:sz w:val="24"/>
          <w:szCs w:val="24"/>
        </w:rPr>
        <w:t>definition</w:t>
      </w:r>
      <w:r w:rsidR="110C249D" w:rsidRPr="0C02EE53">
        <w:rPr>
          <w:rFonts w:ascii="Times New Roman" w:eastAsia="Times New Roman" w:hAnsi="Times New Roman" w:cs="Times New Roman"/>
          <w:sz w:val="24"/>
          <w:szCs w:val="24"/>
        </w:rPr>
        <w:t xml:space="preserve"> of each style of exercise to clarify what each style consisted of. Thi</w:t>
      </w:r>
      <w:r w:rsidR="7652AE80" w:rsidRPr="0C02EE53">
        <w:rPr>
          <w:rFonts w:ascii="Times New Roman" w:eastAsia="Times New Roman" w:hAnsi="Times New Roman" w:cs="Times New Roman"/>
          <w:sz w:val="24"/>
          <w:szCs w:val="24"/>
        </w:rPr>
        <w:t>s block also requires information regarding</w:t>
      </w:r>
      <w:r>
        <w:rPr>
          <w:rFonts w:ascii="Times New Roman" w:eastAsia="Times New Roman" w:hAnsi="Times New Roman" w:cs="Times New Roman"/>
          <w:sz w:val="24"/>
          <w:szCs w:val="24"/>
        </w:rPr>
        <w:t xml:space="preserve"> how often they take part in this style of exercise (between once a week to more than five times a week). </w:t>
      </w:r>
    </w:p>
    <w:p w14:paraId="1311B9C9" w14:textId="77777777" w:rsidR="00A65B90" w:rsidRDefault="00A65B90">
      <w:pPr>
        <w:spacing w:line="480" w:lineRule="auto"/>
        <w:ind w:firstLine="720"/>
        <w:rPr>
          <w:rFonts w:ascii="Times New Roman" w:eastAsia="Times New Roman" w:hAnsi="Times New Roman" w:cs="Times New Roman"/>
          <w:sz w:val="24"/>
          <w:szCs w:val="24"/>
        </w:rPr>
      </w:pPr>
    </w:p>
    <w:p w14:paraId="2A111523" w14:textId="0B8AAB3E"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participants were then presented with the 8-item extroversion questions from the Big Five Inventory (</w:t>
      </w:r>
      <w:r w:rsidR="4E722A22" w:rsidRPr="0C02EE53">
        <w:rPr>
          <w:rFonts w:ascii="Times New Roman" w:eastAsia="Times New Roman" w:hAnsi="Times New Roman" w:cs="Times New Roman"/>
          <w:sz w:val="24"/>
          <w:szCs w:val="24"/>
        </w:rPr>
        <w:t xml:space="preserve">See appendix A) </w:t>
      </w:r>
      <w:r>
        <w:rPr>
          <w:rFonts w:ascii="Times New Roman" w:eastAsia="Times New Roman" w:hAnsi="Times New Roman" w:cs="Times New Roman"/>
          <w:sz w:val="24"/>
          <w:szCs w:val="24"/>
        </w:rPr>
        <w:t xml:space="preserve">where they needed to click one of five options that best represented their perspective of their personality for each question. The options that were available to participants in this section of the questionnaire were “Strongly Disagree”, “Disagree”, “Neither agree nor disagree”, “Agree”, and “Strongly agree”. </w:t>
      </w:r>
    </w:p>
    <w:p w14:paraId="6C6498C5" w14:textId="77777777" w:rsidR="00A65B90" w:rsidRDefault="00A65B90">
      <w:pPr>
        <w:spacing w:line="480" w:lineRule="auto"/>
        <w:ind w:firstLine="720"/>
        <w:rPr>
          <w:rFonts w:ascii="Times New Roman" w:eastAsia="Times New Roman" w:hAnsi="Times New Roman" w:cs="Times New Roman"/>
          <w:sz w:val="24"/>
          <w:szCs w:val="24"/>
        </w:rPr>
      </w:pPr>
    </w:p>
    <w:p w14:paraId="6A45B6D6" w14:textId="6D64EB37"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Following this, the participants were presented with the 24-item Sense of Community Index (</w:t>
      </w:r>
      <w:r w:rsidR="26B4EE4C" w:rsidRPr="0C02EE53">
        <w:rPr>
          <w:rFonts w:ascii="Times New Roman" w:eastAsia="Times New Roman" w:hAnsi="Times New Roman" w:cs="Times New Roman"/>
          <w:sz w:val="24"/>
          <w:szCs w:val="24"/>
        </w:rPr>
        <w:t>See appendix B)</w:t>
      </w:r>
      <w:r w:rsidRPr="0C02EE5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where again they needed to click one of four options that best represented their perspective of their involvement with the community that they are a part of. The options available to participants in this section of the questionnaire were “Not at all”, “Somewhat”, “Mostly”, and “Completely”. </w:t>
      </w:r>
    </w:p>
    <w:p w14:paraId="0F841C51" w14:textId="77777777" w:rsidR="00A65B90" w:rsidRDefault="00A65B90">
      <w:pPr>
        <w:spacing w:line="480" w:lineRule="auto"/>
        <w:ind w:firstLine="720"/>
        <w:rPr>
          <w:rFonts w:ascii="Times New Roman" w:eastAsia="Times New Roman" w:hAnsi="Times New Roman" w:cs="Times New Roman"/>
          <w:sz w:val="24"/>
          <w:szCs w:val="24"/>
        </w:rPr>
      </w:pPr>
    </w:p>
    <w:p w14:paraId="5A3F0A78" w14:textId="36481DE8" w:rsidR="00A65B90" w:rsidRPr="00795441" w:rsidRDefault="00293415" w:rsidP="00795441">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Upon completion of the study, participants were presented with a page that displayed  debrief information (</w:t>
      </w:r>
      <w:r w:rsidR="75446649" w:rsidRPr="0C02EE53">
        <w:rPr>
          <w:rFonts w:ascii="Times New Roman" w:eastAsia="Times New Roman" w:hAnsi="Times New Roman" w:cs="Times New Roman"/>
          <w:sz w:val="24"/>
          <w:szCs w:val="24"/>
        </w:rPr>
        <w:t>See</w:t>
      </w:r>
      <w:r w:rsidRPr="0C02EE53">
        <w:rPr>
          <w:rFonts w:ascii="Times New Roman" w:eastAsia="Times New Roman" w:hAnsi="Times New Roman" w:cs="Times New Roman"/>
          <w:sz w:val="24"/>
          <w:szCs w:val="24"/>
        </w:rPr>
        <w:t xml:space="preserve"> appendix</w:t>
      </w:r>
      <w:r w:rsidR="75446649" w:rsidRPr="0C02EE53">
        <w:rPr>
          <w:rFonts w:ascii="Times New Roman" w:eastAsia="Times New Roman" w:hAnsi="Times New Roman" w:cs="Times New Roman"/>
          <w:sz w:val="24"/>
          <w:szCs w:val="24"/>
        </w:rPr>
        <w:t xml:space="preserve"> </w:t>
      </w:r>
      <w:r w:rsidR="004B53DE">
        <w:rPr>
          <w:rFonts w:ascii="Times New Roman" w:eastAsia="Times New Roman" w:hAnsi="Times New Roman" w:cs="Times New Roman"/>
          <w:sz w:val="24"/>
          <w:szCs w:val="24"/>
        </w:rPr>
        <w:t>G</w:t>
      </w:r>
      <w:r w:rsidRPr="0C02EE5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that clarified the aims and objectives of each questionnaire, reiterated their right to withdraw their data from the study, provided participants with contact details for the researcher in case they have queries about the study, and finally, thanked them for their participation. </w:t>
      </w:r>
    </w:p>
    <w:p w14:paraId="7BB87610" w14:textId="7FAEDFA9" w:rsidR="5489DEFF" w:rsidRDefault="5489DEFF"/>
    <w:p w14:paraId="05A22FF2" w14:textId="77777777" w:rsidR="00093A11" w:rsidRDefault="00093A11">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65932633" w14:textId="309380CB" w:rsidR="00A65B90" w:rsidRDefault="00293415">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Chapter 3 </w:t>
      </w:r>
      <w:r w:rsidR="699A3C3F" w:rsidRPr="5489DEFF">
        <w:rPr>
          <w:rFonts w:ascii="Times New Roman" w:eastAsia="Times New Roman" w:hAnsi="Times New Roman" w:cs="Times New Roman"/>
          <w:b/>
          <w:bCs/>
          <w:sz w:val="24"/>
          <w:szCs w:val="24"/>
        </w:rPr>
        <w:t>–</w:t>
      </w:r>
      <w:r>
        <w:rPr>
          <w:rFonts w:ascii="Times New Roman" w:eastAsia="Times New Roman" w:hAnsi="Times New Roman" w:cs="Times New Roman"/>
          <w:b/>
          <w:sz w:val="24"/>
          <w:szCs w:val="24"/>
        </w:rPr>
        <w:t xml:space="preserve"> Results</w:t>
      </w:r>
    </w:p>
    <w:p w14:paraId="592D6697" w14:textId="77777777" w:rsidR="00A65B90" w:rsidRDefault="00293415">
      <w:pPr>
        <w:spacing w:line="48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rPr>
        <w:t xml:space="preserve"> </w:t>
      </w:r>
    </w:p>
    <w:p w14:paraId="3DC5968F" w14:textId="0A608D03"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2 x 2 between subjects ANOVA was carried out through SPSS to explore the relationship between people who take part in exercise within either communal settings or solitary settings, and the levels of sense of </w:t>
      </w:r>
      <w:r w:rsidR="1F6C77EC" w:rsidRPr="40F7A0FA">
        <w:rPr>
          <w:rFonts w:ascii="Times New Roman" w:eastAsia="Times New Roman" w:hAnsi="Times New Roman" w:cs="Times New Roman"/>
          <w:sz w:val="24"/>
          <w:szCs w:val="24"/>
        </w:rPr>
        <w:t>community</w:t>
      </w:r>
      <w:r>
        <w:rPr>
          <w:rFonts w:ascii="Times New Roman" w:eastAsia="Times New Roman" w:hAnsi="Times New Roman" w:cs="Times New Roman"/>
          <w:sz w:val="24"/>
          <w:szCs w:val="24"/>
        </w:rPr>
        <w:t xml:space="preserve"> they feel towards </w:t>
      </w:r>
      <w:r w:rsidR="432957C4" w:rsidRPr="40F7A0FA">
        <w:rPr>
          <w:rFonts w:ascii="Times New Roman" w:eastAsia="Times New Roman" w:hAnsi="Times New Roman" w:cs="Times New Roman"/>
          <w:sz w:val="24"/>
          <w:szCs w:val="24"/>
        </w:rPr>
        <w:t xml:space="preserve">their exercising </w:t>
      </w:r>
      <w:r>
        <w:rPr>
          <w:rFonts w:ascii="Times New Roman" w:eastAsia="Times New Roman" w:hAnsi="Times New Roman" w:cs="Times New Roman"/>
          <w:sz w:val="24"/>
          <w:szCs w:val="24"/>
        </w:rPr>
        <w:t xml:space="preserve">community. Results show that the interaction between personality scores and style of exercise was non-significant with a result of </w:t>
      </w:r>
      <w:proofErr w:type="gramStart"/>
      <w:r>
        <w:rPr>
          <w:rFonts w:ascii="Times New Roman" w:eastAsia="Times New Roman" w:hAnsi="Times New Roman" w:cs="Times New Roman"/>
          <w:i/>
          <w:sz w:val="24"/>
          <w:szCs w:val="24"/>
        </w:rPr>
        <w:t>F</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1,62) = 0.26, </w:t>
      </w:r>
      <w:r>
        <w:rPr>
          <w:rFonts w:ascii="Times New Roman" w:eastAsia="Times New Roman" w:hAnsi="Times New Roman" w:cs="Times New Roman"/>
          <w:i/>
          <w:sz w:val="24"/>
          <w:szCs w:val="24"/>
        </w:rPr>
        <w:t>p</w:t>
      </w:r>
      <w:r>
        <w:rPr>
          <w:rFonts w:ascii="Times New Roman" w:eastAsia="Times New Roman" w:hAnsi="Times New Roman" w:cs="Times New Roman"/>
          <w:sz w:val="24"/>
          <w:szCs w:val="24"/>
        </w:rPr>
        <w:t xml:space="preserve"> = 0.61. This indicates that there is no significant difference in the effect of personality type on the sense of community for people who take part in </w:t>
      </w:r>
      <w:r w:rsidR="5E243826" w:rsidRPr="40F7A0FA">
        <w:rPr>
          <w:rFonts w:ascii="Times New Roman" w:eastAsia="Times New Roman" w:hAnsi="Times New Roman" w:cs="Times New Roman"/>
          <w:sz w:val="24"/>
          <w:szCs w:val="24"/>
        </w:rPr>
        <w:t>communal</w:t>
      </w:r>
      <w:r>
        <w:rPr>
          <w:rFonts w:ascii="Times New Roman" w:eastAsia="Times New Roman" w:hAnsi="Times New Roman" w:cs="Times New Roman"/>
          <w:sz w:val="24"/>
          <w:szCs w:val="24"/>
        </w:rPr>
        <w:t xml:space="preserve"> or solitary </w:t>
      </w:r>
      <w:r w:rsidR="79A54F79" w:rsidRPr="40F7A0FA">
        <w:rPr>
          <w:rFonts w:ascii="Times New Roman" w:eastAsia="Times New Roman" w:hAnsi="Times New Roman" w:cs="Times New Roman"/>
          <w:sz w:val="24"/>
          <w:szCs w:val="24"/>
        </w:rPr>
        <w:t xml:space="preserve">styles of </w:t>
      </w:r>
      <w:r>
        <w:rPr>
          <w:rFonts w:ascii="Times New Roman" w:eastAsia="Times New Roman" w:hAnsi="Times New Roman" w:cs="Times New Roman"/>
          <w:sz w:val="24"/>
          <w:szCs w:val="24"/>
        </w:rPr>
        <w:t xml:space="preserve">exercise. This result shows that the effect of levels of extroversion and style of exercise is non-significant; </w:t>
      </w:r>
      <w:r w:rsidR="00093A11" w:rsidRPr="40F7A0FA">
        <w:rPr>
          <w:rFonts w:ascii="Times New Roman" w:eastAsia="Times New Roman" w:hAnsi="Times New Roman" w:cs="Times New Roman"/>
          <w:sz w:val="24"/>
          <w:szCs w:val="24"/>
        </w:rPr>
        <w:t>therefore,</w:t>
      </w:r>
      <w:r w:rsidR="4E117712" w:rsidRPr="40F7A0F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meaning that the hypothesis that people who show more extroverted personalities feel more of a sense of community </w:t>
      </w:r>
      <w:r w:rsidR="1829BF08" w:rsidRPr="40F7A0FA">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rejected. The main effect of extroversion was non-significant with results of </w:t>
      </w:r>
      <w:proofErr w:type="gramStart"/>
      <w:r>
        <w:rPr>
          <w:rFonts w:ascii="Times New Roman" w:eastAsia="Times New Roman" w:hAnsi="Times New Roman" w:cs="Times New Roman"/>
          <w:i/>
          <w:sz w:val="24"/>
          <w:szCs w:val="24"/>
        </w:rPr>
        <w:t>F</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1,62) = 1.30, </w:t>
      </w:r>
      <w:r>
        <w:rPr>
          <w:rFonts w:ascii="Times New Roman" w:eastAsia="Times New Roman" w:hAnsi="Times New Roman" w:cs="Times New Roman"/>
          <w:i/>
          <w:sz w:val="24"/>
          <w:szCs w:val="24"/>
        </w:rPr>
        <w:t>p</w:t>
      </w:r>
      <w:r>
        <w:rPr>
          <w:rFonts w:ascii="Times New Roman" w:eastAsia="Times New Roman" w:hAnsi="Times New Roman" w:cs="Times New Roman"/>
          <w:sz w:val="24"/>
          <w:szCs w:val="24"/>
        </w:rPr>
        <w:t xml:space="preserve"> = 0.26. However, the main effect of exercise style was significant; </w:t>
      </w:r>
      <w:proofErr w:type="gramStart"/>
      <w:r>
        <w:rPr>
          <w:rFonts w:ascii="Times New Roman" w:eastAsia="Times New Roman" w:hAnsi="Times New Roman" w:cs="Times New Roman"/>
          <w:i/>
          <w:sz w:val="24"/>
          <w:szCs w:val="24"/>
        </w:rPr>
        <w:t>F</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1,62) = 4.33, </w:t>
      </w:r>
      <w:r>
        <w:rPr>
          <w:rFonts w:ascii="Times New Roman" w:eastAsia="Times New Roman" w:hAnsi="Times New Roman" w:cs="Times New Roman"/>
          <w:i/>
          <w:sz w:val="24"/>
          <w:szCs w:val="24"/>
        </w:rPr>
        <w:t>p</w:t>
      </w:r>
      <w:r>
        <w:rPr>
          <w:rFonts w:ascii="Times New Roman" w:eastAsia="Times New Roman" w:hAnsi="Times New Roman" w:cs="Times New Roman"/>
          <w:sz w:val="24"/>
          <w:szCs w:val="24"/>
        </w:rPr>
        <w:t xml:space="preserve"> = 0.04, and had a medium effect size (</w:t>
      </w:r>
      <w:r>
        <w:rPr>
          <w:rFonts w:ascii="Times New Roman" w:eastAsia="Times New Roman" w:hAnsi="Times New Roman" w:cs="Times New Roman"/>
          <w:i/>
          <w:sz w:val="24"/>
          <w:szCs w:val="24"/>
        </w:rPr>
        <w:t>n²</w:t>
      </w:r>
      <w:r>
        <w:rPr>
          <w:rFonts w:ascii="Times New Roman" w:eastAsia="Times New Roman" w:hAnsi="Times New Roman" w:cs="Times New Roman"/>
          <w:sz w:val="24"/>
          <w:szCs w:val="24"/>
        </w:rPr>
        <w:t xml:space="preserve"> = .07). Overall, as can be seen in Figure 1, the results present that participants who take part in solitary style exercise feel the least level of sense of community (</w:t>
      </w:r>
      <w:r>
        <w:rPr>
          <w:rFonts w:ascii="Times New Roman" w:eastAsia="Times New Roman" w:hAnsi="Times New Roman" w:cs="Times New Roman"/>
          <w:i/>
          <w:sz w:val="24"/>
          <w:szCs w:val="24"/>
        </w:rPr>
        <w:t>M</w:t>
      </w:r>
      <w:r>
        <w:rPr>
          <w:rFonts w:ascii="Times New Roman" w:eastAsia="Times New Roman" w:hAnsi="Times New Roman" w:cs="Times New Roman"/>
          <w:sz w:val="24"/>
          <w:szCs w:val="24"/>
        </w:rPr>
        <w:t xml:space="preserve"> = 54.66, </w:t>
      </w:r>
      <w:r>
        <w:rPr>
          <w:rFonts w:ascii="Times New Roman" w:eastAsia="Times New Roman" w:hAnsi="Times New Roman" w:cs="Times New Roman"/>
          <w:i/>
          <w:sz w:val="24"/>
          <w:szCs w:val="24"/>
        </w:rPr>
        <w:t>SD</w:t>
      </w:r>
      <w:r>
        <w:rPr>
          <w:rFonts w:ascii="Times New Roman" w:eastAsia="Times New Roman" w:hAnsi="Times New Roman" w:cs="Times New Roman"/>
          <w:sz w:val="24"/>
          <w:szCs w:val="24"/>
        </w:rPr>
        <w:t xml:space="preserve"> = 12.64). Opposingly, sense of community levels </w:t>
      </w:r>
      <w:r w:rsidR="005F5EFB">
        <w:rPr>
          <w:rFonts w:ascii="Times New Roman" w:eastAsia="Times New Roman" w:hAnsi="Times New Roman" w:cs="Times New Roman"/>
          <w:sz w:val="24"/>
          <w:szCs w:val="24"/>
        </w:rPr>
        <w:t>was</w:t>
      </w:r>
      <w:r>
        <w:rPr>
          <w:rFonts w:ascii="Times New Roman" w:eastAsia="Times New Roman" w:hAnsi="Times New Roman" w:cs="Times New Roman"/>
          <w:sz w:val="24"/>
          <w:szCs w:val="24"/>
        </w:rPr>
        <w:t xml:space="preserve"> felt most by those who took part in </w:t>
      </w:r>
      <w:r w:rsidR="3A31D637" w:rsidRPr="40F7A0FA">
        <w:rPr>
          <w:rFonts w:ascii="Times New Roman" w:eastAsia="Times New Roman" w:hAnsi="Times New Roman" w:cs="Times New Roman"/>
          <w:sz w:val="24"/>
          <w:szCs w:val="24"/>
        </w:rPr>
        <w:t>communal</w:t>
      </w:r>
      <w:r w:rsidR="3D0C03E4" w:rsidRPr="40F7A0FA">
        <w:rPr>
          <w:rFonts w:ascii="Times New Roman" w:eastAsia="Times New Roman" w:hAnsi="Times New Roman" w:cs="Times New Roman"/>
          <w:sz w:val="24"/>
          <w:szCs w:val="24"/>
        </w:rPr>
        <w:t xml:space="preserve"> </w:t>
      </w:r>
      <w:r w:rsidRPr="40F7A0FA">
        <w:rPr>
          <w:rFonts w:ascii="Times New Roman" w:eastAsia="Times New Roman" w:hAnsi="Times New Roman" w:cs="Times New Roman"/>
          <w:sz w:val="24"/>
          <w:szCs w:val="24"/>
        </w:rPr>
        <w:t>style</w:t>
      </w:r>
      <w:r w:rsidR="363003AD" w:rsidRPr="40F7A0FA">
        <w:rPr>
          <w:rFonts w:ascii="Times New Roman" w:eastAsia="Times New Roman" w:hAnsi="Times New Roman" w:cs="Times New Roman"/>
          <w:sz w:val="24"/>
          <w:szCs w:val="24"/>
        </w:rPr>
        <w:t>s</w:t>
      </w:r>
      <w:r w:rsidR="073B6DA4" w:rsidRPr="40F7A0FA">
        <w:rPr>
          <w:rFonts w:ascii="Times New Roman" w:eastAsia="Times New Roman" w:hAnsi="Times New Roman" w:cs="Times New Roman"/>
          <w:sz w:val="24"/>
          <w:szCs w:val="24"/>
        </w:rPr>
        <w:t xml:space="preserve"> of</w:t>
      </w:r>
      <w:r>
        <w:rPr>
          <w:rFonts w:ascii="Times New Roman" w:eastAsia="Times New Roman" w:hAnsi="Times New Roman" w:cs="Times New Roman"/>
          <w:sz w:val="24"/>
          <w:szCs w:val="24"/>
        </w:rPr>
        <w:t xml:space="preserve"> exercise (</w:t>
      </w:r>
      <w:r>
        <w:rPr>
          <w:rFonts w:ascii="Times New Roman" w:eastAsia="Times New Roman" w:hAnsi="Times New Roman" w:cs="Times New Roman"/>
          <w:i/>
          <w:sz w:val="24"/>
          <w:szCs w:val="24"/>
        </w:rPr>
        <w:t>M</w:t>
      </w:r>
      <w:r>
        <w:rPr>
          <w:rFonts w:ascii="Times New Roman" w:eastAsia="Times New Roman" w:hAnsi="Times New Roman" w:cs="Times New Roman"/>
          <w:sz w:val="24"/>
          <w:szCs w:val="24"/>
        </w:rPr>
        <w:t xml:space="preserve"> = 62.90, </w:t>
      </w:r>
      <w:r>
        <w:rPr>
          <w:rFonts w:ascii="Times New Roman" w:eastAsia="Times New Roman" w:hAnsi="Times New Roman" w:cs="Times New Roman"/>
          <w:i/>
          <w:sz w:val="24"/>
          <w:szCs w:val="24"/>
        </w:rPr>
        <w:t xml:space="preserve">SD </w:t>
      </w:r>
      <w:r>
        <w:rPr>
          <w:rFonts w:ascii="Times New Roman" w:eastAsia="Times New Roman" w:hAnsi="Times New Roman" w:cs="Times New Roman"/>
          <w:sz w:val="24"/>
          <w:szCs w:val="24"/>
        </w:rPr>
        <w:t xml:space="preserve">= 11.30). This means that the hypothesis that people who take part in </w:t>
      </w:r>
      <w:r w:rsidR="005F5EFB">
        <w:rPr>
          <w:rFonts w:ascii="Times New Roman" w:eastAsia="Times New Roman" w:hAnsi="Times New Roman" w:cs="Times New Roman"/>
          <w:sz w:val="24"/>
          <w:szCs w:val="24"/>
        </w:rPr>
        <w:t>communally</w:t>
      </w:r>
      <w:r w:rsidR="005F5EFB" w:rsidRPr="40F7A0FA">
        <w:rPr>
          <w:rFonts w:ascii="Times New Roman" w:eastAsia="Times New Roman" w:hAnsi="Times New Roman" w:cs="Times New Roman"/>
          <w:sz w:val="24"/>
          <w:szCs w:val="24"/>
        </w:rPr>
        <w:t xml:space="preserve"> based</w:t>
      </w:r>
      <w:r>
        <w:rPr>
          <w:rFonts w:ascii="Times New Roman" w:eastAsia="Times New Roman" w:hAnsi="Times New Roman" w:cs="Times New Roman"/>
          <w:sz w:val="24"/>
          <w:szCs w:val="24"/>
        </w:rPr>
        <w:t xml:space="preserve"> exercise feel higher levels of sense of community is supported. </w:t>
      </w:r>
    </w:p>
    <w:p w14:paraId="602DAE69" w14:textId="77777777" w:rsidR="00A65B90" w:rsidRDefault="00A65B90">
      <w:pPr>
        <w:spacing w:line="480" w:lineRule="auto"/>
        <w:rPr>
          <w:rFonts w:ascii="Times New Roman" w:eastAsia="Times New Roman" w:hAnsi="Times New Roman" w:cs="Times New Roman"/>
          <w:sz w:val="24"/>
          <w:szCs w:val="24"/>
        </w:rPr>
      </w:pPr>
    </w:p>
    <w:p w14:paraId="5388D067" w14:textId="77777777"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1 below shows a bar chart of the levels of sense of community felt by the solitary exercise participants and the group style exercise participants. </w:t>
      </w:r>
    </w:p>
    <w:p w14:paraId="42AFEC97" w14:textId="77777777" w:rsidR="00A65B90" w:rsidRDefault="00293415">
      <w:pPr>
        <w:spacing w:line="480" w:lineRule="auto"/>
        <w:rPr>
          <w:rFonts w:ascii="Times New Roman" w:eastAsia="Times New Roman" w:hAnsi="Times New Roman" w:cs="Times New Roman"/>
          <w:sz w:val="24"/>
          <w:szCs w:val="24"/>
          <w:u w:val="single"/>
        </w:rPr>
      </w:pPr>
      <w:r>
        <w:rPr>
          <w:rFonts w:ascii="Times New Roman" w:eastAsia="Times New Roman" w:hAnsi="Times New Roman" w:cs="Times New Roman"/>
          <w:b/>
          <w:noProof/>
          <w:sz w:val="24"/>
          <w:szCs w:val="24"/>
          <w:u w:val="single"/>
        </w:rPr>
        <w:lastRenderedPageBreak/>
        <w:drawing>
          <wp:inline distT="114300" distB="114300" distL="114300" distR="114300" wp14:anchorId="7DF80E2C" wp14:editId="30449756">
            <wp:extent cx="5734050" cy="3543300"/>
            <wp:effectExtent l="0" t="0" r="0" b="0"/>
            <wp:docPr id="2" name="image1.png" descr="Points scored"/>
            <wp:cNvGraphicFramePr/>
            <a:graphic xmlns:a="http://schemas.openxmlformats.org/drawingml/2006/main">
              <a:graphicData uri="http://schemas.openxmlformats.org/drawingml/2006/picture">
                <pic:pic xmlns:pic="http://schemas.openxmlformats.org/drawingml/2006/picture">
                  <pic:nvPicPr>
                    <pic:cNvPr id="0" name="image1.png" descr="Points scored"/>
                    <pic:cNvPicPr preferRelativeResize="0"/>
                  </pic:nvPicPr>
                  <pic:blipFill>
                    <a:blip r:embed="rId12"/>
                    <a:srcRect/>
                    <a:stretch>
                      <a:fillRect/>
                    </a:stretch>
                  </pic:blipFill>
                  <pic:spPr>
                    <a:xfrm>
                      <a:off x="0" y="0"/>
                      <a:ext cx="5734050" cy="3543300"/>
                    </a:xfrm>
                    <a:prstGeom prst="rect">
                      <a:avLst/>
                    </a:prstGeom>
                    <a:ln/>
                  </pic:spPr>
                </pic:pic>
              </a:graphicData>
            </a:graphic>
          </wp:inline>
        </w:drawing>
      </w:r>
    </w:p>
    <w:p w14:paraId="72142948" w14:textId="77777777" w:rsidR="00A65B90" w:rsidRDefault="00293415">
      <w:pPr>
        <w:spacing w:line="480" w:lineRule="auto"/>
        <w:rPr>
          <w:rFonts w:ascii="Times New Roman" w:eastAsia="Times New Roman" w:hAnsi="Times New Roman" w:cs="Times New Roman"/>
          <w:b/>
          <w:sz w:val="24"/>
          <w:szCs w:val="24"/>
          <w:u w:val="single"/>
        </w:rPr>
      </w:pPr>
      <w:r>
        <w:rPr>
          <w:rFonts w:ascii="Times New Roman" w:eastAsia="Times New Roman" w:hAnsi="Times New Roman" w:cs="Times New Roman"/>
          <w:i/>
          <w:sz w:val="24"/>
          <w:szCs w:val="24"/>
        </w:rPr>
        <w:t>Figure 1.</w:t>
      </w:r>
      <w:r>
        <w:rPr>
          <w:rFonts w:ascii="Times New Roman" w:eastAsia="Times New Roman" w:hAnsi="Times New Roman" w:cs="Times New Roman"/>
          <w:sz w:val="24"/>
          <w:szCs w:val="24"/>
        </w:rPr>
        <w:t xml:space="preserve"> Levels of sense of community in solitary and group exercisers.</w:t>
      </w:r>
    </w:p>
    <w:p w14:paraId="0FE666DD" w14:textId="6AAF4B06" w:rsidR="00A65B90" w:rsidRDefault="00A65B90">
      <w:pPr>
        <w:spacing w:line="480" w:lineRule="auto"/>
        <w:rPr>
          <w:rFonts w:ascii="Times New Roman" w:eastAsia="Times New Roman" w:hAnsi="Times New Roman" w:cs="Times New Roman"/>
          <w:color w:val="FF0000"/>
          <w:sz w:val="24"/>
          <w:szCs w:val="24"/>
        </w:rPr>
      </w:pPr>
    </w:p>
    <w:p w14:paraId="7793074D" w14:textId="0C7D15FE" w:rsidR="00A65B90" w:rsidRDefault="00293415" w:rsidP="0A07237B">
      <w:pPr>
        <w:spacing w:line="480" w:lineRule="auto"/>
        <w:ind w:firstLine="720"/>
        <w:rPr>
          <w:rFonts w:ascii="Times New Roman" w:eastAsia="Times New Roman" w:hAnsi="Times New Roman" w:cs="Times New Roman"/>
          <w:color w:val="FF0000"/>
          <w:sz w:val="24"/>
          <w:szCs w:val="24"/>
        </w:rPr>
      </w:pPr>
      <w:r w:rsidRPr="1C142B45">
        <w:rPr>
          <w:rFonts w:ascii="Times New Roman" w:eastAsia="Times New Roman" w:hAnsi="Times New Roman" w:cs="Times New Roman"/>
          <w:sz w:val="24"/>
          <w:szCs w:val="24"/>
        </w:rPr>
        <w:t xml:space="preserve">In addition to this, further SPSS results showed that adherence to regular engagement in exercise is not conducive to a higher or lower sense of community </w:t>
      </w:r>
      <w:r w:rsidR="1725A91E" w:rsidRPr="1C142B45">
        <w:rPr>
          <w:rFonts w:ascii="Times New Roman" w:eastAsia="Times New Roman" w:hAnsi="Times New Roman" w:cs="Times New Roman"/>
          <w:sz w:val="24"/>
          <w:szCs w:val="24"/>
        </w:rPr>
        <w:t xml:space="preserve">with results showing a negative correlation between the two values </w:t>
      </w:r>
      <w:r w:rsidR="3A4F990E" w:rsidRPr="1C142B45">
        <w:rPr>
          <w:rFonts w:ascii="Times New Roman" w:eastAsia="Times New Roman" w:hAnsi="Times New Roman" w:cs="Times New Roman"/>
          <w:sz w:val="24"/>
          <w:szCs w:val="24"/>
        </w:rPr>
        <w:t>(</w:t>
      </w:r>
      <w:r w:rsidRPr="1C142B45">
        <w:rPr>
          <w:rFonts w:ascii="Times New Roman" w:eastAsia="Times New Roman" w:hAnsi="Times New Roman" w:cs="Times New Roman"/>
          <w:i/>
          <w:sz w:val="24"/>
          <w:szCs w:val="24"/>
        </w:rPr>
        <w:t xml:space="preserve">r </w:t>
      </w:r>
      <w:r w:rsidRPr="1C142B45">
        <w:rPr>
          <w:rFonts w:ascii="Times New Roman" w:eastAsia="Times New Roman" w:hAnsi="Times New Roman" w:cs="Times New Roman"/>
          <w:sz w:val="24"/>
          <w:szCs w:val="24"/>
        </w:rPr>
        <w:t xml:space="preserve">= 0.01, </w:t>
      </w:r>
      <w:r w:rsidRPr="1C142B45">
        <w:rPr>
          <w:rFonts w:ascii="Times New Roman" w:eastAsia="Times New Roman" w:hAnsi="Times New Roman" w:cs="Times New Roman"/>
          <w:i/>
          <w:sz w:val="24"/>
          <w:szCs w:val="24"/>
        </w:rPr>
        <w:t>N</w:t>
      </w:r>
      <w:r w:rsidRPr="1C142B45">
        <w:rPr>
          <w:rFonts w:ascii="Times New Roman" w:eastAsia="Times New Roman" w:hAnsi="Times New Roman" w:cs="Times New Roman"/>
          <w:sz w:val="24"/>
          <w:szCs w:val="24"/>
        </w:rPr>
        <w:t xml:space="preserve"> = 66, </w:t>
      </w:r>
      <w:r w:rsidRPr="1C142B45">
        <w:rPr>
          <w:rFonts w:ascii="Times New Roman" w:eastAsia="Times New Roman" w:hAnsi="Times New Roman" w:cs="Times New Roman"/>
          <w:i/>
          <w:sz w:val="24"/>
          <w:szCs w:val="24"/>
        </w:rPr>
        <w:t>p</w:t>
      </w:r>
      <w:r w:rsidRPr="1C142B45">
        <w:rPr>
          <w:rFonts w:ascii="Times New Roman" w:eastAsia="Times New Roman" w:hAnsi="Times New Roman" w:cs="Times New Roman"/>
          <w:sz w:val="24"/>
          <w:szCs w:val="24"/>
        </w:rPr>
        <w:t xml:space="preserve"> = 0.5</w:t>
      </w:r>
      <w:r w:rsidR="51CD24B7" w:rsidRPr="1C142B45">
        <w:rPr>
          <w:rFonts w:ascii="Times New Roman" w:eastAsia="Times New Roman" w:hAnsi="Times New Roman" w:cs="Times New Roman"/>
          <w:sz w:val="24"/>
          <w:szCs w:val="24"/>
        </w:rPr>
        <w:t>3)</w:t>
      </w:r>
      <w:r w:rsidR="60D62B77" w:rsidRPr="1C142B45">
        <w:rPr>
          <w:rFonts w:ascii="Times New Roman" w:eastAsia="Times New Roman" w:hAnsi="Times New Roman" w:cs="Times New Roman"/>
          <w:color w:val="000000" w:themeColor="text1"/>
          <w:sz w:val="24"/>
          <w:szCs w:val="24"/>
        </w:rPr>
        <w:t xml:space="preserve"> (See appendix C)</w:t>
      </w:r>
      <w:r w:rsidRPr="1C142B45">
        <w:rPr>
          <w:rFonts w:ascii="Times New Roman" w:eastAsia="Times New Roman" w:hAnsi="Times New Roman" w:cs="Times New Roman"/>
          <w:sz w:val="24"/>
          <w:szCs w:val="24"/>
        </w:rPr>
        <w:t xml:space="preserve">. In accordance </w:t>
      </w:r>
      <w:proofErr w:type="gramStart"/>
      <w:r w:rsidRPr="1C142B45">
        <w:rPr>
          <w:rFonts w:ascii="Times New Roman" w:eastAsia="Times New Roman" w:hAnsi="Times New Roman" w:cs="Times New Roman"/>
          <w:sz w:val="24"/>
          <w:szCs w:val="24"/>
        </w:rPr>
        <w:t>to</w:t>
      </w:r>
      <w:proofErr w:type="gramEnd"/>
      <w:r w:rsidRPr="1C142B45">
        <w:rPr>
          <w:rFonts w:ascii="Times New Roman" w:eastAsia="Times New Roman" w:hAnsi="Times New Roman" w:cs="Times New Roman"/>
          <w:sz w:val="24"/>
          <w:szCs w:val="24"/>
        </w:rPr>
        <w:t xml:space="preserve"> previous literature, the hypothesis for this element of the study was that regular participation in group style exercise would result in higher levels of sense of community. This result shows that this hypothesis was rejected, showing no relationship between the two variables. </w:t>
      </w:r>
    </w:p>
    <w:p w14:paraId="0AC9B514" w14:textId="01520D51" w:rsidR="1C142B45" w:rsidRDefault="1C142B45" w:rsidP="1C142B45">
      <w:pPr>
        <w:spacing w:line="480" w:lineRule="auto"/>
        <w:ind w:firstLine="720"/>
        <w:rPr>
          <w:rFonts w:ascii="Times New Roman" w:eastAsia="Times New Roman" w:hAnsi="Times New Roman" w:cs="Times New Roman"/>
          <w:sz w:val="24"/>
          <w:szCs w:val="24"/>
        </w:rPr>
      </w:pPr>
    </w:p>
    <w:p w14:paraId="782C8DC4" w14:textId="02CE56DA" w:rsidR="4CBBC53C" w:rsidRDefault="4CBBC53C" w:rsidP="1C142B45">
      <w:pPr>
        <w:spacing w:line="480" w:lineRule="auto"/>
        <w:ind w:firstLine="720"/>
        <w:rPr>
          <w:rFonts w:ascii="Times New Roman" w:eastAsia="Times New Roman" w:hAnsi="Times New Roman" w:cs="Times New Roman"/>
          <w:sz w:val="24"/>
          <w:szCs w:val="24"/>
        </w:rPr>
      </w:pPr>
      <w:r w:rsidRPr="1C142B45">
        <w:rPr>
          <w:rFonts w:ascii="Times New Roman" w:eastAsia="Times New Roman" w:hAnsi="Times New Roman" w:cs="Times New Roman"/>
          <w:sz w:val="24"/>
          <w:szCs w:val="24"/>
        </w:rPr>
        <w:t>Furthermore, it was found that the hypothesis that individuals who score higher on the extroversion scale would prefer to take part in communal-style exercise whereas introverted individuals would prefer to take pa</w:t>
      </w:r>
      <w:r w:rsidR="5B6CC6F4" w:rsidRPr="1C142B45">
        <w:rPr>
          <w:rFonts w:ascii="Times New Roman" w:eastAsia="Times New Roman" w:hAnsi="Times New Roman" w:cs="Times New Roman"/>
          <w:sz w:val="24"/>
          <w:szCs w:val="24"/>
        </w:rPr>
        <w:t xml:space="preserve">rt in solitary-style exercise was rejected. </w:t>
      </w:r>
      <w:r w:rsidR="3B353FCE" w:rsidRPr="1C142B45">
        <w:rPr>
          <w:rFonts w:ascii="Times New Roman" w:eastAsia="Times New Roman" w:hAnsi="Times New Roman" w:cs="Times New Roman"/>
          <w:sz w:val="24"/>
          <w:szCs w:val="24"/>
        </w:rPr>
        <w:t>R</w:t>
      </w:r>
      <w:r w:rsidR="5B6CC6F4" w:rsidRPr="1C142B45">
        <w:rPr>
          <w:rFonts w:ascii="Times New Roman" w:eastAsia="Times New Roman" w:hAnsi="Times New Roman" w:cs="Times New Roman"/>
          <w:sz w:val="24"/>
          <w:szCs w:val="24"/>
        </w:rPr>
        <w:t>es</w:t>
      </w:r>
      <w:r w:rsidR="3B353FCE" w:rsidRPr="1C142B45">
        <w:rPr>
          <w:rFonts w:ascii="Times New Roman" w:eastAsia="Times New Roman" w:hAnsi="Times New Roman" w:cs="Times New Roman"/>
          <w:sz w:val="24"/>
          <w:szCs w:val="24"/>
        </w:rPr>
        <w:t xml:space="preserve">ults showed that the group that included the least </w:t>
      </w:r>
      <w:r w:rsidR="005F5EFB" w:rsidRPr="1C142B45">
        <w:rPr>
          <w:rFonts w:ascii="Times New Roman" w:eastAsia="Times New Roman" w:hAnsi="Times New Roman" w:cs="Times New Roman"/>
          <w:sz w:val="24"/>
          <w:szCs w:val="24"/>
        </w:rPr>
        <w:t>number</w:t>
      </w:r>
      <w:r w:rsidR="3B353FCE" w:rsidRPr="1C142B45">
        <w:rPr>
          <w:rFonts w:ascii="Times New Roman" w:eastAsia="Times New Roman" w:hAnsi="Times New Roman" w:cs="Times New Roman"/>
          <w:sz w:val="24"/>
          <w:szCs w:val="24"/>
        </w:rPr>
        <w:t xml:space="preserve"> of participants was the extroverts who take part </w:t>
      </w:r>
      <w:r w:rsidR="3B353FCE" w:rsidRPr="1C142B45">
        <w:rPr>
          <w:rFonts w:ascii="Times New Roman" w:eastAsia="Times New Roman" w:hAnsi="Times New Roman" w:cs="Times New Roman"/>
          <w:sz w:val="24"/>
          <w:szCs w:val="24"/>
        </w:rPr>
        <w:lastRenderedPageBreak/>
        <w:t>in communal-style exercise group</w:t>
      </w:r>
      <w:r w:rsidR="2D7E2E7D" w:rsidRPr="1C142B45">
        <w:rPr>
          <w:rFonts w:ascii="Times New Roman" w:eastAsia="Times New Roman" w:hAnsi="Times New Roman" w:cs="Times New Roman"/>
          <w:sz w:val="24"/>
          <w:szCs w:val="24"/>
        </w:rPr>
        <w:t xml:space="preserve"> which consisted of 4 participants</w:t>
      </w:r>
      <w:r w:rsidR="3B353FCE" w:rsidRPr="1C142B45">
        <w:rPr>
          <w:rFonts w:ascii="Times New Roman" w:eastAsia="Times New Roman" w:hAnsi="Times New Roman" w:cs="Times New Roman"/>
          <w:sz w:val="24"/>
          <w:szCs w:val="24"/>
        </w:rPr>
        <w:t xml:space="preserve">. </w:t>
      </w:r>
      <w:r w:rsidR="4595EA54" w:rsidRPr="1C142B45">
        <w:rPr>
          <w:rFonts w:ascii="Times New Roman" w:eastAsia="Times New Roman" w:hAnsi="Times New Roman" w:cs="Times New Roman"/>
          <w:sz w:val="24"/>
          <w:szCs w:val="24"/>
        </w:rPr>
        <w:t>The findings of the study showed that there was no significant difference between the number of people who took part in solitary-style exercise (See appendi</w:t>
      </w:r>
      <w:r w:rsidR="27D607D4" w:rsidRPr="1C142B45">
        <w:rPr>
          <w:rFonts w:ascii="Times New Roman" w:eastAsia="Times New Roman" w:hAnsi="Times New Roman" w:cs="Times New Roman"/>
          <w:sz w:val="24"/>
          <w:szCs w:val="24"/>
        </w:rPr>
        <w:t>x C)</w:t>
      </w:r>
      <w:r w:rsidR="0046443B" w:rsidRPr="1C142B45">
        <w:rPr>
          <w:rFonts w:ascii="Times New Roman" w:eastAsia="Times New Roman" w:hAnsi="Times New Roman" w:cs="Times New Roman"/>
          <w:sz w:val="24"/>
          <w:szCs w:val="24"/>
        </w:rPr>
        <w:t xml:space="preserve"> and that </w:t>
      </w:r>
      <w:r w:rsidR="00093A11" w:rsidRPr="1C142B45">
        <w:rPr>
          <w:rFonts w:ascii="Times New Roman" w:eastAsia="Times New Roman" w:hAnsi="Times New Roman" w:cs="Times New Roman"/>
          <w:sz w:val="24"/>
          <w:szCs w:val="24"/>
        </w:rPr>
        <w:t>introverts</w:t>
      </w:r>
      <w:r w:rsidR="0046443B" w:rsidRPr="1C142B45">
        <w:rPr>
          <w:rFonts w:ascii="Times New Roman" w:eastAsia="Times New Roman" w:hAnsi="Times New Roman" w:cs="Times New Roman"/>
          <w:sz w:val="24"/>
          <w:szCs w:val="24"/>
        </w:rPr>
        <w:t xml:space="preserve"> and extroverts alike, both prefer to take part in solitary-style exercise over communal-based exercise</w:t>
      </w:r>
      <w:r w:rsidR="27D607D4" w:rsidRPr="1C142B45">
        <w:rPr>
          <w:rFonts w:ascii="Times New Roman" w:eastAsia="Times New Roman" w:hAnsi="Times New Roman" w:cs="Times New Roman"/>
          <w:sz w:val="24"/>
          <w:szCs w:val="24"/>
        </w:rPr>
        <w:t xml:space="preserve">. </w:t>
      </w:r>
    </w:p>
    <w:p w14:paraId="5E8C0EBB" w14:textId="77777777" w:rsidR="00A65B90" w:rsidRDefault="00293415">
      <w:pPr>
        <w:spacing w:line="480" w:lineRule="auto"/>
        <w:rPr>
          <w:rFonts w:ascii="Times New Roman" w:eastAsia="Times New Roman" w:hAnsi="Times New Roman" w:cs="Times New Roman"/>
          <w:b/>
          <w:sz w:val="24"/>
          <w:szCs w:val="24"/>
          <w:u w:val="single"/>
        </w:rPr>
      </w:pPr>
      <w:r>
        <w:br w:type="page"/>
      </w:r>
    </w:p>
    <w:p w14:paraId="1F61B37B" w14:textId="67856253" w:rsidR="00A65B90" w:rsidRDefault="00293415" w:rsidP="58CF7FE6">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Chapter 4 - Discussion</w:t>
      </w:r>
    </w:p>
    <w:p w14:paraId="06C03D1A" w14:textId="671272F7" w:rsidR="00A65B90" w:rsidRDefault="00A65B90">
      <w:pPr>
        <w:spacing w:line="480" w:lineRule="auto"/>
        <w:ind w:firstLine="720"/>
        <w:rPr>
          <w:rFonts w:ascii="Times New Roman" w:eastAsia="Times New Roman" w:hAnsi="Times New Roman" w:cs="Times New Roman"/>
          <w:sz w:val="24"/>
          <w:szCs w:val="24"/>
        </w:rPr>
      </w:pPr>
    </w:p>
    <w:p w14:paraId="6A9AA9E7" w14:textId="642CF3BD"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intended to explore the sense of community levels an individual would feel as a result of partaking in exercise as a part of a group depending on their extroversion levels. In brief, the results of this study showed that levels of introversion and extroversion had no effect on the level of sense of community felt by the participants; this result means that one of the main hypotheses of the research is rejected. Further results showed that engaging in different styles of exercise </w:t>
      </w:r>
      <w:r w:rsidR="00093A11">
        <w:rPr>
          <w:rFonts w:ascii="Times New Roman" w:eastAsia="Times New Roman" w:hAnsi="Times New Roman" w:cs="Times New Roman"/>
          <w:sz w:val="24"/>
          <w:szCs w:val="24"/>
        </w:rPr>
        <w:t>influences</w:t>
      </w:r>
      <w:r>
        <w:rPr>
          <w:rFonts w:ascii="Times New Roman" w:eastAsia="Times New Roman" w:hAnsi="Times New Roman" w:cs="Times New Roman"/>
          <w:sz w:val="24"/>
          <w:szCs w:val="24"/>
        </w:rPr>
        <w:t xml:space="preserve"> levels of sense of community</w:t>
      </w:r>
      <w:r w:rsidR="338CD12C" w:rsidRPr="23F59F40">
        <w:rPr>
          <w:rFonts w:ascii="Times New Roman" w:eastAsia="Times New Roman" w:hAnsi="Times New Roman" w:cs="Times New Roman"/>
          <w:sz w:val="24"/>
          <w:szCs w:val="24"/>
        </w:rPr>
        <w:t>. Findings showed that</w:t>
      </w:r>
      <w:r>
        <w:rPr>
          <w:rFonts w:ascii="Times New Roman" w:eastAsia="Times New Roman" w:hAnsi="Times New Roman" w:cs="Times New Roman"/>
          <w:sz w:val="24"/>
          <w:szCs w:val="24"/>
        </w:rPr>
        <w:t xml:space="preserve"> taking part in physical activity in a group-based setting allows a person to feel higher levels of sense of community compared to those who take part in physical activity in solitary-style settings</w:t>
      </w:r>
      <w:r w:rsidR="2CC2EDEA" w:rsidRPr="23F59F40">
        <w:rPr>
          <w:rFonts w:ascii="Times New Roman" w:eastAsia="Times New Roman" w:hAnsi="Times New Roman" w:cs="Times New Roman"/>
          <w:sz w:val="24"/>
          <w:szCs w:val="24"/>
        </w:rPr>
        <w:t>, this means that the second hypothesis for the research was supported</w:t>
      </w:r>
      <w:r>
        <w:rPr>
          <w:rFonts w:ascii="Times New Roman" w:eastAsia="Times New Roman" w:hAnsi="Times New Roman" w:cs="Times New Roman"/>
          <w:sz w:val="24"/>
          <w:szCs w:val="24"/>
        </w:rPr>
        <w:t xml:space="preserve">. </w:t>
      </w:r>
    </w:p>
    <w:p w14:paraId="4A74F915" w14:textId="77777777" w:rsidR="00A65B90" w:rsidRDefault="00A65B90">
      <w:pPr>
        <w:spacing w:line="480" w:lineRule="auto"/>
        <w:ind w:firstLine="720"/>
        <w:rPr>
          <w:rFonts w:ascii="Times New Roman" w:eastAsia="Times New Roman" w:hAnsi="Times New Roman" w:cs="Times New Roman"/>
          <w:sz w:val="24"/>
          <w:szCs w:val="24"/>
        </w:rPr>
      </w:pPr>
    </w:p>
    <w:p w14:paraId="04847645" w14:textId="20A93D7E"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Yorks, Frothingham, and Schuenke (2017) examined the levels of stress between people who exercised alone and within group exercise classes; and reported that both individual and group exercisers showed a benefit from the physical activities they undertook, and importantly that the group exercisers perceived a lower level of stress. This research underpinned the hypothesis of the current study which </w:t>
      </w:r>
      <w:r w:rsidRPr="2A9016ED">
        <w:rPr>
          <w:rFonts w:ascii="Times New Roman" w:eastAsia="Times New Roman" w:hAnsi="Times New Roman" w:cs="Times New Roman"/>
          <w:sz w:val="24"/>
          <w:szCs w:val="24"/>
        </w:rPr>
        <w:t>suggest</w:t>
      </w:r>
      <w:r w:rsidR="41597564" w:rsidRPr="2A9016ED">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that people who exercise within a group style setting show to have higher levels of sense of community</w:t>
      </w:r>
      <w:r w:rsidR="3DDAE321" w:rsidRPr="2A9016E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thus, a better quality of life as a result of the sense of belonging felt towards their exercise-based community. The mean score of the sense of community for the communal style exercise sample was 62.90 (</w:t>
      </w:r>
      <w:r>
        <w:rPr>
          <w:rFonts w:ascii="Times New Roman" w:eastAsia="Times New Roman" w:hAnsi="Times New Roman" w:cs="Times New Roman"/>
          <w:i/>
          <w:sz w:val="24"/>
          <w:szCs w:val="24"/>
        </w:rPr>
        <w:t xml:space="preserve">N </w:t>
      </w:r>
      <w:r>
        <w:rPr>
          <w:rFonts w:ascii="Times New Roman" w:eastAsia="Times New Roman" w:hAnsi="Times New Roman" w:cs="Times New Roman"/>
          <w:sz w:val="24"/>
          <w:szCs w:val="24"/>
        </w:rPr>
        <w:t xml:space="preserve">= 10, </w:t>
      </w:r>
      <w:r>
        <w:rPr>
          <w:rFonts w:ascii="Times New Roman" w:eastAsia="Times New Roman" w:hAnsi="Times New Roman" w:cs="Times New Roman"/>
          <w:i/>
          <w:sz w:val="24"/>
          <w:szCs w:val="24"/>
        </w:rPr>
        <w:t xml:space="preserve">SD </w:t>
      </w:r>
      <w:r>
        <w:rPr>
          <w:rFonts w:ascii="Times New Roman" w:eastAsia="Times New Roman" w:hAnsi="Times New Roman" w:cs="Times New Roman"/>
          <w:sz w:val="24"/>
          <w:szCs w:val="24"/>
        </w:rPr>
        <w:t>= 11.31) (</w:t>
      </w:r>
      <w:r w:rsidRPr="2A9016ED">
        <w:rPr>
          <w:rFonts w:ascii="Times New Roman" w:eastAsia="Times New Roman" w:hAnsi="Times New Roman" w:cs="Times New Roman"/>
          <w:sz w:val="24"/>
          <w:szCs w:val="24"/>
        </w:rPr>
        <w:t>See appendix</w:t>
      </w:r>
      <w:r w:rsidR="68433648" w:rsidRPr="2A9016ED">
        <w:rPr>
          <w:rFonts w:ascii="Times New Roman" w:eastAsia="Times New Roman" w:hAnsi="Times New Roman" w:cs="Times New Roman"/>
          <w:sz w:val="24"/>
          <w:szCs w:val="24"/>
        </w:rPr>
        <w:t xml:space="preserve"> C</w:t>
      </w:r>
      <w:r w:rsidRPr="2A9016E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out of a possible 96 which means that it was not particularly high</w:t>
      </w:r>
      <w:r w:rsidR="773F33ED" w:rsidRPr="2A9016ED">
        <w:rPr>
          <w:rFonts w:ascii="Times New Roman" w:eastAsia="Times New Roman" w:hAnsi="Times New Roman" w:cs="Times New Roman"/>
          <w:sz w:val="24"/>
          <w:szCs w:val="24"/>
        </w:rPr>
        <w:t xml:space="preserve"> compared to what was expected</w:t>
      </w:r>
      <w:r w:rsidRPr="2A9016E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However, out of the both groups, the group that perceived a higher level of sense of community was the communal style exercisers (solitary style exercisers results: </w:t>
      </w:r>
      <w:r>
        <w:rPr>
          <w:rFonts w:ascii="Times New Roman" w:eastAsia="Times New Roman" w:hAnsi="Times New Roman" w:cs="Times New Roman"/>
          <w:i/>
          <w:sz w:val="24"/>
          <w:szCs w:val="24"/>
        </w:rPr>
        <w:t>M</w:t>
      </w:r>
      <w:r>
        <w:rPr>
          <w:rFonts w:ascii="Times New Roman" w:eastAsia="Times New Roman" w:hAnsi="Times New Roman" w:cs="Times New Roman"/>
          <w:sz w:val="24"/>
          <w:szCs w:val="24"/>
        </w:rPr>
        <w:t xml:space="preserve"> = 54.70, </w:t>
      </w:r>
      <w:r>
        <w:rPr>
          <w:rFonts w:ascii="Times New Roman" w:eastAsia="Times New Roman" w:hAnsi="Times New Roman" w:cs="Times New Roman"/>
          <w:i/>
          <w:sz w:val="24"/>
          <w:szCs w:val="24"/>
        </w:rPr>
        <w:t xml:space="preserve">N </w:t>
      </w:r>
      <w:r>
        <w:rPr>
          <w:rFonts w:ascii="Times New Roman" w:eastAsia="Times New Roman" w:hAnsi="Times New Roman" w:cs="Times New Roman"/>
          <w:sz w:val="24"/>
          <w:szCs w:val="24"/>
        </w:rPr>
        <w:t>= 56</w:t>
      </w:r>
      <w:r>
        <w:rPr>
          <w:rFonts w:ascii="Times New Roman" w:eastAsia="Times New Roman" w:hAnsi="Times New Roman" w:cs="Times New Roman"/>
          <w:i/>
          <w:sz w:val="24"/>
          <w:szCs w:val="24"/>
        </w:rPr>
        <w:t xml:space="preserve">, SD </w:t>
      </w:r>
      <w:r>
        <w:rPr>
          <w:rFonts w:ascii="Times New Roman" w:eastAsia="Times New Roman" w:hAnsi="Times New Roman" w:cs="Times New Roman"/>
          <w:sz w:val="24"/>
          <w:szCs w:val="24"/>
        </w:rPr>
        <w:t>= 12.74) (</w:t>
      </w:r>
      <w:r w:rsidRPr="2A9016ED">
        <w:rPr>
          <w:rFonts w:ascii="Times New Roman" w:eastAsia="Times New Roman" w:hAnsi="Times New Roman" w:cs="Times New Roman"/>
          <w:sz w:val="24"/>
          <w:szCs w:val="24"/>
        </w:rPr>
        <w:t>See appendix</w:t>
      </w:r>
      <w:r w:rsidR="55958777" w:rsidRPr="2A9016ED">
        <w:rPr>
          <w:rFonts w:ascii="Times New Roman" w:eastAsia="Times New Roman" w:hAnsi="Times New Roman" w:cs="Times New Roman"/>
          <w:sz w:val="24"/>
          <w:szCs w:val="24"/>
        </w:rPr>
        <w:t xml:space="preserve"> C)</w:t>
      </w:r>
      <w:r w:rsidRPr="2A9016E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this means that </w:t>
      </w:r>
      <w:r w:rsidR="0B05E72B" w:rsidRPr="2A9016ED">
        <w:rPr>
          <w:rFonts w:ascii="Times New Roman" w:eastAsia="Times New Roman" w:hAnsi="Times New Roman" w:cs="Times New Roman"/>
          <w:sz w:val="24"/>
          <w:szCs w:val="24"/>
        </w:rPr>
        <w:t>although</w:t>
      </w:r>
      <w:r w:rsidRPr="2A9016E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hypothesis for the study was supported, </w:t>
      </w:r>
      <w:r w:rsidR="7E4E601B" w:rsidRPr="2A9016ED">
        <w:rPr>
          <w:rFonts w:ascii="Times New Roman" w:eastAsia="Times New Roman" w:hAnsi="Times New Roman" w:cs="Times New Roman"/>
          <w:sz w:val="24"/>
          <w:szCs w:val="24"/>
        </w:rPr>
        <w:t>it was</w:t>
      </w:r>
      <w:r>
        <w:rPr>
          <w:rFonts w:ascii="Times New Roman" w:eastAsia="Times New Roman" w:hAnsi="Times New Roman" w:cs="Times New Roman"/>
          <w:sz w:val="24"/>
          <w:szCs w:val="24"/>
        </w:rPr>
        <w:t xml:space="preserve"> not </w:t>
      </w:r>
      <w:r>
        <w:rPr>
          <w:rFonts w:ascii="Times New Roman" w:eastAsia="Times New Roman" w:hAnsi="Times New Roman" w:cs="Times New Roman"/>
          <w:sz w:val="24"/>
          <w:szCs w:val="24"/>
        </w:rPr>
        <w:lastRenderedPageBreak/>
        <w:t>to a significant degree. This result shows support for the findings of Yorks, Frothingham, and Schuenke (2017) who found that group exercisers perceived a lower level of stress due to the communal element of the exercise, and thus, a better sense of wellbeing</w:t>
      </w:r>
      <w:r w:rsidRPr="2A9016ED">
        <w:rPr>
          <w:rFonts w:ascii="Times New Roman" w:eastAsia="Times New Roman" w:hAnsi="Times New Roman" w:cs="Times New Roman"/>
          <w:sz w:val="24"/>
          <w:szCs w:val="24"/>
        </w:rPr>
        <w:t>.</w:t>
      </w:r>
    </w:p>
    <w:p w14:paraId="68B9EE29" w14:textId="77777777" w:rsidR="00A65B90" w:rsidRDefault="00A65B90">
      <w:pPr>
        <w:spacing w:line="480" w:lineRule="auto"/>
        <w:ind w:firstLine="720"/>
        <w:rPr>
          <w:rFonts w:ascii="Times New Roman" w:eastAsia="Times New Roman" w:hAnsi="Times New Roman" w:cs="Times New Roman"/>
          <w:sz w:val="24"/>
          <w:szCs w:val="24"/>
        </w:rPr>
      </w:pPr>
    </w:p>
    <w:p w14:paraId="3FF28478" w14:textId="77777777"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sample included in this study was made up of 66 participants from the University of Wales Trinity Saint David. The ages of the participants ranged from 18 to 57 (</w:t>
      </w:r>
      <w:r>
        <w:rPr>
          <w:rFonts w:ascii="Times New Roman" w:eastAsia="Times New Roman" w:hAnsi="Times New Roman" w:cs="Times New Roman"/>
          <w:i/>
          <w:sz w:val="24"/>
          <w:szCs w:val="24"/>
        </w:rPr>
        <w:t>M</w:t>
      </w:r>
      <w:r>
        <w:rPr>
          <w:rFonts w:ascii="Times New Roman" w:eastAsia="Times New Roman" w:hAnsi="Times New Roman" w:cs="Times New Roman"/>
          <w:sz w:val="24"/>
          <w:szCs w:val="24"/>
        </w:rPr>
        <w:t xml:space="preserve"> = 29.30, </w:t>
      </w:r>
      <w:r>
        <w:rPr>
          <w:rFonts w:ascii="Times New Roman" w:eastAsia="Times New Roman" w:hAnsi="Times New Roman" w:cs="Times New Roman"/>
          <w:i/>
          <w:sz w:val="24"/>
          <w:szCs w:val="24"/>
        </w:rPr>
        <w:t>N</w:t>
      </w:r>
      <w:r>
        <w:rPr>
          <w:rFonts w:ascii="Times New Roman" w:eastAsia="Times New Roman" w:hAnsi="Times New Roman" w:cs="Times New Roman"/>
          <w:sz w:val="24"/>
          <w:szCs w:val="24"/>
        </w:rPr>
        <w:t xml:space="preserve"> = 66, </w:t>
      </w:r>
      <w:r>
        <w:rPr>
          <w:rFonts w:ascii="Times New Roman" w:eastAsia="Times New Roman" w:hAnsi="Times New Roman" w:cs="Times New Roman"/>
          <w:i/>
          <w:sz w:val="24"/>
          <w:szCs w:val="24"/>
        </w:rPr>
        <w:t>SD</w:t>
      </w:r>
      <w:r>
        <w:rPr>
          <w:rFonts w:ascii="Times New Roman" w:eastAsia="Times New Roman" w:hAnsi="Times New Roman" w:cs="Times New Roman"/>
          <w:sz w:val="24"/>
          <w:szCs w:val="24"/>
        </w:rPr>
        <w:t xml:space="preserve"> = 11.06), meaning that the study fortunately involved a very representative variety of ages for adults who take part in physical activity; meaning that the findings that were produced from the study could be applied to more adults who take part in similar activities. However, although this study involved a similar sample number to the research of Yorks, Frothingham, &amp; Schuenke (2017) who included 69 participants in their study, it could be argued that 66 participants is not a large enough number of participants to truly represent a wider sample of people; particularly considering there are a large number of people who take part in all kinds of various physical activities. A more desirable sample size for this style of research would have been 200 participants, the reason for this is to ensure that there would be 50 participants included in each variable for the two-way ANOVA. </w:t>
      </w:r>
    </w:p>
    <w:p w14:paraId="55D0C6CF" w14:textId="77777777" w:rsidR="00A65B90" w:rsidRDefault="00A65B90">
      <w:pPr>
        <w:spacing w:line="480" w:lineRule="auto"/>
        <w:ind w:firstLine="720"/>
        <w:rPr>
          <w:rFonts w:ascii="Times New Roman" w:eastAsia="Times New Roman" w:hAnsi="Times New Roman" w:cs="Times New Roman"/>
          <w:sz w:val="24"/>
          <w:szCs w:val="24"/>
        </w:rPr>
      </w:pPr>
    </w:p>
    <w:p w14:paraId="7F7CE285" w14:textId="16743D0D" w:rsidR="00A65B90" w:rsidRDefault="00293415" w:rsidP="1C142B45">
      <w:pPr>
        <w:spacing w:line="480" w:lineRule="auto"/>
        <w:ind w:firstLine="720"/>
        <w:rPr>
          <w:rFonts w:ascii="Times New Roman" w:eastAsia="Times New Roman" w:hAnsi="Times New Roman" w:cs="Times New Roman"/>
          <w:sz w:val="24"/>
          <w:szCs w:val="24"/>
        </w:rPr>
      </w:pPr>
      <w:r w:rsidRPr="1C142B45">
        <w:rPr>
          <w:rFonts w:ascii="Times New Roman" w:eastAsia="Times New Roman" w:hAnsi="Times New Roman" w:cs="Times New Roman"/>
          <w:sz w:val="24"/>
          <w:szCs w:val="24"/>
        </w:rPr>
        <w:t>Th</w:t>
      </w:r>
      <w:r w:rsidR="277D02EC" w:rsidRPr="1C142B45">
        <w:rPr>
          <w:rFonts w:ascii="Times New Roman" w:eastAsia="Times New Roman" w:hAnsi="Times New Roman" w:cs="Times New Roman"/>
          <w:sz w:val="24"/>
          <w:szCs w:val="24"/>
        </w:rPr>
        <w:t xml:space="preserve">e </w:t>
      </w:r>
      <w:r w:rsidRPr="1C142B45">
        <w:rPr>
          <w:rFonts w:ascii="Times New Roman" w:eastAsia="Times New Roman" w:hAnsi="Times New Roman" w:cs="Times New Roman"/>
          <w:sz w:val="24"/>
          <w:szCs w:val="24"/>
        </w:rPr>
        <w:t xml:space="preserve">concern </w:t>
      </w:r>
      <w:r w:rsidR="0A83B3F5" w:rsidRPr="1C142B45">
        <w:rPr>
          <w:rFonts w:ascii="Times New Roman" w:eastAsia="Times New Roman" w:hAnsi="Times New Roman" w:cs="Times New Roman"/>
          <w:sz w:val="24"/>
          <w:szCs w:val="24"/>
        </w:rPr>
        <w:t>for sample size</w:t>
      </w:r>
      <w:r>
        <w:rPr>
          <w:rFonts w:ascii="Times New Roman" w:eastAsia="Times New Roman" w:hAnsi="Times New Roman" w:cs="Times New Roman"/>
          <w:sz w:val="24"/>
          <w:szCs w:val="24"/>
        </w:rPr>
        <w:t xml:space="preserve"> would especially apply to the small number of participants included in the ‘group style exercise’ variables of this study. The group that involved those who took part in communal style exercise, and that scored </w:t>
      </w:r>
      <w:r>
        <w:rPr>
          <w:rFonts w:ascii="Times New Roman" w:eastAsia="Times New Roman" w:hAnsi="Times New Roman" w:cs="Times New Roman"/>
          <w:i/>
          <w:sz w:val="24"/>
          <w:szCs w:val="24"/>
        </w:rPr>
        <w:t>low</w:t>
      </w:r>
      <w:r>
        <w:rPr>
          <w:rFonts w:ascii="Times New Roman" w:eastAsia="Times New Roman" w:hAnsi="Times New Roman" w:cs="Times New Roman"/>
          <w:sz w:val="24"/>
          <w:szCs w:val="24"/>
        </w:rPr>
        <w:t xml:space="preserve"> on the extroversion scale consisted of </w:t>
      </w:r>
      <w:r w:rsidR="1CE405B6" w:rsidRPr="1C142B45">
        <w:rPr>
          <w:rFonts w:ascii="Times New Roman" w:eastAsia="Times New Roman" w:hAnsi="Times New Roman" w:cs="Times New Roman"/>
          <w:sz w:val="24"/>
          <w:szCs w:val="24"/>
        </w:rPr>
        <w:t>6</w:t>
      </w:r>
      <w:r>
        <w:rPr>
          <w:rFonts w:ascii="Times New Roman" w:eastAsia="Times New Roman" w:hAnsi="Times New Roman" w:cs="Times New Roman"/>
          <w:sz w:val="24"/>
          <w:szCs w:val="24"/>
        </w:rPr>
        <w:t xml:space="preserve"> participants; the group that involved those who took part in communal style exercise but scored </w:t>
      </w:r>
      <w:r>
        <w:rPr>
          <w:rFonts w:ascii="Times New Roman" w:eastAsia="Times New Roman" w:hAnsi="Times New Roman" w:cs="Times New Roman"/>
          <w:i/>
          <w:sz w:val="24"/>
          <w:szCs w:val="24"/>
        </w:rPr>
        <w:t>high</w:t>
      </w:r>
      <w:r>
        <w:rPr>
          <w:rFonts w:ascii="Times New Roman" w:eastAsia="Times New Roman" w:hAnsi="Times New Roman" w:cs="Times New Roman"/>
          <w:sz w:val="24"/>
          <w:szCs w:val="24"/>
        </w:rPr>
        <w:t xml:space="preserve"> on the extroversion scale consisted of only </w:t>
      </w:r>
      <w:r w:rsidR="14DF848B" w:rsidRPr="1C142B45">
        <w:rPr>
          <w:rFonts w:ascii="Times New Roman" w:eastAsia="Times New Roman" w:hAnsi="Times New Roman" w:cs="Times New Roman"/>
          <w:sz w:val="24"/>
          <w:szCs w:val="24"/>
        </w:rPr>
        <w:t>4</w:t>
      </w:r>
      <w:r>
        <w:rPr>
          <w:rFonts w:ascii="Times New Roman" w:eastAsia="Times New Roman" w:hAnsi="Times New Roman" w:cs="Times New Roman"/>
          <w:sz w:val="24"/>
          <w:szCs w:val="24"/>
        </w:rPr>
        <w:t xml:space="preserve"> participants.</w:t>
      </w:r>
      <w:r>
        <w:rPr>
          <w:rFonts w:ascii="Times New Roman" w:eastAsia="Times New Roman" w:hAnsi="Times New Roman" w:cs="Times New Roman"/>
          <w:color w:val="E06666"/>
          <w:sz w:val="24"/>
          <w:szCs w:val="24"/>
        </w:rPr>
        <w:t xml:space="preserve"> </w:t>
      </w:r>
      <w:r>
        <w:rPr>
          <w:rFonts w:ascii="Times New Roman" w:eastAsia="Times New Roman" w:hAnsi="Times New Roman" w:cs="Times New Roman"/>
          <w:sz w:val="24"/>
          <w:szCs w:val="24"/>
        </w:rPr>
        <w:t xml:space="preserve">This was a significant implication to the way the sample was categorized for analysis, one which was not considered prior to the study launch. </w:t>
      </w:r>
      <w:proofErr w:type="gramStart"/>
      <w:r>
        <w:rPr>
          <w:rFonts w:ascii="Times New Roman" w:eastAsia="Times New Roman" w:hAnsi="Times New Roman" w:cs="Times New Roman"/>
          <w:sz w:val="24"/>
          <w:szCs w:val="24"/>
        </w:rPr>
        <w:t>Due to the fact that</w:t>
      </w:r>
      <w:proofErr w:type="gramEnd"/>
      <w:r>
        <w:rPr>
          <w:rFonts w:ascii="Times New Roman" w:eastAsia="Times New Roman" w:hAnsi="Times New Roman" w:cs="Times New Roman"/>
          <w:sz w:val="24"/>
          <w:szCs w:val="24"/>
        </w:rPr>
        <w:t xml:space="preserve"> the study recruited participants through volunteering to take part online, it meant that the </w:t>
      </w:r>
      <w:r>
        <w:rPr>
          <w:rFonts w:ascii="Times New Roman" w:eastAsia="Times New Roman" w:hAnsi="Times New Roman" w:cs="Times New Roman"/>
          <w:sz w:val="24"/>
          <w:szCs w:val="24"/>
        </w:rPr>
        <w:lastRenderedPageBreak/>
        <w:t xml:space="preserve">researcher was not able to control who was included in the study. This ultimately means that the number of participants who took part in solitary style exercise outweighed the number of participants who took part in group style exercise, with a ten (group) to 56 (solitary) between group split. Because the design for this analysis was a two-way ANOVA, this meant that there was not an equal </w:t>
      </w:r>
      <w:r w:rsidR="00AB0C21">
        <w:rPr>
          <w:rFonts w:ascii="Times New Roman" w:eastAsia="Times New Roman" w:hAnsi="Times New Roman" w:cs="Times New Roman"/>
          <w:sz w:val="24"/>
          <w:szCs w:val="24"/>
        </w:rPr>
        <w:t>number</w:t>
      </w:r>
      <w:r>
        <w:rPr>
          <w:rFonts w:ascii="Times New Roman" w:eastAsia="Times New Roman" w:hAnsi="Times New Roman" w:cs="Times New Roman"/>
          <w:sz w:val="24"/>
          <w:szCs w:val="24"/>
        </w:rPr>
        <w:t xml:space="preserve"> of participants included in each of the four groups as forecasted. This means that the results were skewed </w:t>
      </w:r>
      <w:proofErr w:type="gramStart"/>
      <w:r>
        <w:rPr>
          <w:rFonts w:ascii="Times New Roman" w:eastAsia="Times New Roman" w:hAnsi="Times New Roman" w:cs="Times New Roman"/>
          <w:sz w:val="24"/>
          <w:szCs w:val="24"/>
        </w:rPr>
        <w:t>due to the fact that</w:t>
      </w:r>
      <w:proofErr w:type="gramEnd"/>
      <w:r>
        <w:rPr>
          <w:rFonts w:ascii="Times New Roman" w:eastAsia="Times New Roman" w:hAnsi="Times New Roman" w:cs="Times New Roman"/>
          <w:sz w:val="24"/>
          <w:szCs w:val="24"/>
        </w:rPr>
        <w:t xml:space="preserve"> results from both the community style exercising groups would not represent this wider group of people to an acceptable level. </w:t>
      </w:r>
    </w:p>
    <w:p w14:paraId="49E123E7" w14:textId="302863DF" w:rsidR="00A65B90" w:rsidRDefault="00A65B90" w:rsidP="1C142B45">
      <w:pPr>
        <w:spacing w:line="480" w:lineRule="auto"/>
        <w:ind w:firstLine="720"/>
        <w:rPr>
          <w:rFonts w:ascii="Times New Roman" w:eastAsia="Times New Roman" w:hAnsi="Times New Roman" w:cs="Times New Roman"/>
          <w:sz w:val="24"/>
          <w:szCs w:val="24"/>
        </w:rPr>
      </w:pPr>
    </w:p>
    <w:p w14:paraId="1155F05A" w14:textId="0893FC45" w:rsidR="00A65B90" w:rsidRDefault="33BDC92F" w:rsidP="1C142B45">
      <w:pPr>
        <w:spacing w:line="480" w:lineRule="auto"/>
        <w:ind w:firstLine="720"/>
        <w:rPr>
          <w:rFonts w:ascii="Times New Roman" w:eastAsia="Times New Roman" w:hAnsi="Times New Roman" w:cs="Times New Roman"/>
          <w:sz w:val="24"/>
          <w:szCs w:val="24"/>
        </w:rPr>
      </w:pPr>
      <w:r w:rsidRPr="1C142B45">
        <w:rPr>
          <w:rFonts w:ascii="Times New Roman" w:eastAsia="Times New Roman" w:hAnsi="Times New Roman" w:cs="Times New Roman"/>
          <w:sz w:val="24"/>
          <w:szCs w:val="24"/>
        </w:rPr>
        <w:t>Another issue</w:t>
      </w:r>
      <w:r w:rsidR="7F32890E" w:rsidRPr="1C142B45">
        <w:rPr>
          <w:rFonts w:ascii="Times New Roman" w:eastAsia="Times New Roman" w:hAnsi="Times New Roman" w:cs="Times New Roman"/>
          <w:sz w:val="24"/>
          <w:szCs w:val="24"/>
        </w:rPr>
        <w:t xml:space="preserve"> that was a result of the small sample size for communal-style exercisers was that it was made difficult to explore the </w:t>
      </w:r>
      <w:r w:rsidR="37842119" w:rsidRPr="1C142B45">
        <w:rPr>
          <w:rFonts w:ascii="Times New Roman" w:eastAsia="Times New Roman" w:hAnsi="Times New Roman" w:cs="Times New Roman"/>
          <w:sz w:val="24"/>
          <w:szCs w:val="24"/>
        </w:rPr>
        <w:t>ages of the participants who took part in each style of exercise. As Beauchamp, Carron, McCutcheon, and Harper (2007) sugge</w:t>
      </w:r>
      <w:r w:rsidR="61C94D79" w:rsidRPr="1C142B45">
        <w:rPr>
          <w:rFonts w:ascii="Times New Roman" w:eastAsia="Times New Roman" w:hAnsi="Times New Roman" w:cs="Times New Roman"/>
          <w:sz w:val="24"/>
          <w:szCs w:val="24"/>
        </w:rPr>
        <w:t>sted, participants who take part in communal-style exercise would be attracted to this style of exercise according to the other members</w:t>
      </w:r>
      <w:r w:rsidR="22F60B6C" w:rsidRPr="1C142B45">
        <w:rPr>
          <w:rFonts w:ascii="Times New Roman" w:eastAsia="Times New Roman" w:hAnsi="Times New Roman" w:cs="Times New Roman"/>
          <w:sz w:val="24"/>
          <w:szCs w:val="24"/>
        </w:rPr>
        <w:t xml:space="preserve"> within the community due to subconscious self-categorization. From this, it was expected that </w:t>
      </w:r>
      <w:r w:rsidR="279102D4" w:rsidRPr="1C142B45">
        <w:rPr>
          <w:rFonts w:ascii="Times New Roman" w:eastAsia="Times New Roman" w:hAnsi="Times New Roman" w:cs="Times New Roman"/>
          <w:sz w:val="24"/>
          <w:szCs w:val="24"/>
        </w:rPr>
        <w:t xml:space="preserve">the participants in the community-based exercise group would be of similar ages; however, the data shows that </w:t>
      </w:r>
      <w:r w:rsidR="2BBC02AC" w:rsidRPr="1C142B45">
        <w:rPr>
          <w:rFonts w:ascii="Times New Roman" w:eastAsia="Times New Roman" w:hAnsi="Times New Roman" w:cs="Times New Roman"/>
          <w:sz w:val="24"/>
          <w:szCs w:val="24"/>
        </w:rPr>
        <w:t xml:space="preserve">out of the 10 participants, </w:t>
      </w:r>
      <w:r w:rsidR="434A3F2F" w:rsidRPr="1C142B45">
        <w:rPr>
          <w:rFonts w:ascii="Times New Roman" w:eastAsia="Times New Roman" w:hAnsi="Times New Roman" w:cs="Times New Roman"/>
          <w:sz w:val="24"/>
          <w:szCs w:val="24"/>
        </w:rPr>
        <w:t>the ages of this group ranged from 20 to 55 (</w:t>
      </w:r>
      <w:r w:rsidR="434A3F2F" w:rsidRPr="1C142B45">
        <w:rPr>
          <w:rFonts w:ascii="Times New Roman" w:eastAsia="Times New Roman" w:hAnsi="Times New Roman" w:cs="Times New Roman"/>
          <w:i/>
          <w:iCs/>
          <w:sz w:val="24"/>
          <w:szCs w:val="24"/>
        </w:rPr>
        <w:t xml:space="preserve">M </w:t>
      </w:r>
      <w:r w:rsidR="434A3F2F" w:rsidRPr="1C142B45">
        <w:rPr>
          <w:rFonts w:ascii="Times New Roman" w:eastAsia="Times New Roman" w:hAnsi="Times New Roman" w:cs="Times New Roman"/>
          <w:sz w:val="24"/>
          <w:szCs w:val="24"/>
        </w:rPr>
        <w:t>= 34.4)</w:t>
      </w:r>
      <w:r w:rsidR="5A1AC3B3" w:rsidRPr="1C142B45">
        <w:rPr>
          <w:rFonts w:ascii="Times New Roman" w:eastAsia="Times New Roman" w:hAnsi="Times New Roman" w:cs="Times New Roman"/>
          <w:sz w:val="24"/>
          <w:szCs w:val="24"/>
        </w:rPr>
        <w:t xml:space="preserve">. </w:t>
      </w:r>
      <w:r w:rsidR="2216A2CF" w:rsidRPr="1C142B45">
        <w:rPr>
          <w:rFonts w:ascii="Times New Roman" w:eastAsia="Times New Roman" w:hAnsi="Times New Roman" w:cs="Times New Roman"/>
          <w:sz w:val="24"/>
          <w:szCs w:val="24"/>
        </w:rPr>
        <w:t>This indicates a contradiction to the literature</w:t>
      </w:r>
      <w:r w:rsidR="05B57C4B" w:rsidRPr="1C142B45">
        <w:rPr>
          <w:rFonts w:ascii="Times New Roman" w:eastAsia="Times New Roman" w:hAnsi="Times New Roman" w:cs="Times New Roman"/>
          <w:sz w:val="24"/>
          <w:szCs w:val="24"/>
        </w:rPr>
        <w:t xml:space="preserve">; however, given the size of the sample, it would be very difficult to determine whether this reflects </w:t>
      </w:r>
      <w:r w:rsidR="5A650EC2" w:rsidRPr="1C142B45">
        <w:rPr>
          <w:rFonts w:ascii="Times New Roman" w:eastAsia="Times New Roman" w:hAnsi="Times New Roman" w:cs="Times New Roman"/>
          <w:sz w:val="24"/>
          <w:szCs w:val="24"/>
        </w:rPr>
        <w:t>t</w:t>
      </w:r>
      <w:r w:rsidR="7E543D03" w:rsidRPr="1C142B45">
        <w:rPr>
          <w:rFonts w:ascii="Times New Roman" w:eastAsia="Times New Roman" w:hAnsi="Times New Roman" w:cs="Times New Roman"/>
          <w:sz w:val="24"/>
          <w:szCs w:val="24"/>
        </w:rPr>
        <w:t xml:space="preserve">rue reality. </w:t>
      </w:r>
    </w:p>
    <w:p w14:paraId="1C518A56" w14:textId="34477D1B" w:rsidR="00A65B90" w:rsidRDefault="00A65B90" w:rsidP="1C142B45">
      <w:pPr>
        <w:spacing w:line="480" w:lineRule="auto"/>
        <w:ind w:firstLine="720"/>
        <w:rPr>
          <w:rFonts w:ascii="Times New Roman" w:eastAsia="Times New Roman" w:hAnsi="Times New Roman" w:cs="Times New Roman"/>
          <w:sz w:val="24"/>
          <w:szCs w:val="24"/>
        </w:rPr>
      </w:pPr>
    </w:p>
    <w:p w14:paraId="4567DD86" w14:textId="14925F28"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future, it would be recommended that the researcher hand pick the participants in order to ensure that the sample collected is conducive to an equal amount of group exercisers and solitary exercisers. To achieve this even numbered sample of group and solitary participants, this could have been achieved through targeting specific </w:t>
      </w:r>
      <w:r w:rsidR="00391071">
        <w:rPr>
          <w:rFonts w:ascii="Times New Roman" w:eastAsia="Times New Roman" w:hAnsi="Times New Roman" w:cs="Times New Roman"/>
          <w:sz w:val="24"/>
          <w:szCs w:val="24"/>
        </w:rPr>
        <w:t>populations,</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in particular gymnasiums</w:t>
      </w:r>
      <w:proofErr w:type="gramEnd"/>
      <w:r>
        <w:rPr>
          <w:rFonts w:ascii="Times New Roman" w:eastAsia="Times New Roman" w:hAnsi="Times New Roman" w:cs="Times New Roman"/>
          <w:sz w:val="24"/>
          <w:szCs w:val="24"/>
        </w:rPr>
        <w:t xml:space="preserve">, athletic societies, and sports clubs. In addition to collecting more </w:t>
      </w:r>
      <w:r>
        <w:rPr>
          <w:rFonts w:ascii="Times New Roman" w:eastAsia="Times New Roman" w:hAnsi="Times New Roman" w:cs="Times New Roman"/>
          <w:sz w:val="24"/>
          <w:szCs w:val="24"/>
        </w:rPr>
        <w:lastRenderedPageBreak/>
        <w:t>participants for each variable in the study which would have made study itself more reliable; it could be argued that the more participants included in the study would have altered the results of the study, producing results that better reflect the under-represented groups involved in the study. As well as for these reasons, this method of sample collecting would also ensure certainty that the sample of participants included in the study took part in regular physical activity.</w:t>
      </w:r>
    </w:p>
    <w:p w14:paraId="3CAA2DDA" w14:textId="1D3F1397" w:rsidR="00A65B90" w:rsidRDefault="00A65B90">
      <w:pPr>
        <w:spacing w:line="480" w:lineRule="auto"/>
        <w:ind w:firstLine="720"/>
        <w:rPr>
          <w:rFonts w:ascii="Times New Roman" w:eastAsia="Times New Roman" w:hAnsi="Times New Roman" w:cs="Times New Roman"/>
          <w:sz w:val="24"/>
          <w:szCs w:val="24"/>
        </w:rPr>
      </w:pPr>
    </w:p>
    <w:p w14:paraId="47EA0368" w14:textId="0FC0A620" w:rsidR="69B4E9DD" w:rsidRDefault="69B4E9DD" w:rsidP="23F59F40">
      <w:pPr>
        <w:spacing w:line="480" w:lineRule="auto"/>
        <w:ind w:firstLine="720"/>
        <w:rPr>
          <w:rFonts w:ascii="Times New Roman" w:eastAsia="Times New Roman" w:hAnsi="Times New Roman" w:cs="Times New Roman"/>
          <w:sz w:val="24"/>
          <w:szCs w:val="24"/>
        </w:rPr>
      </w:pPr>
      <w:r w:rsidRPr="23F59F40">
        <w:rPr>
          <w:rFonts w:ascii="Times New Roman" w:eastAsia="Times New Roman" w:hAnsi="Times New Roman" w:cs="Times New Roman"/>
          <w:sz w:val="24"/>
          <w:szCs w:val="24"/>
        </w:rPr>
        <w:t xml:space="preserve">It has been established that the </w:t>
      </w:r>
      <w:r w:rsidR="7DA32C27" w:rsidRPr="23F59F40">
        <w:rPr>
          <w:rFonts w:ascii="Times New Roman" w:eastAsia="Times New Roman" w:hAnsi="Times New Roman" w:cs="Times New Roman"/>
          <w:sz w:val="24"/>
          <w:szCs w:val="24"/>
        </w:rPr>
        <w:t xml:space="preserve">current study’s hypothesis that extroverts would benefit more from taking part in community-based exercise </w:t>
      </w:r>
      <w:r w:rsidR="556558C6" w:rsidRPr="23F59F40">
        <w:rPr>
          <w:rFonts w:ascii="Times New Roman" w:eastAsia="Times New Roman" w:hAnsi="Times New Roman" w:cs="Times New Roman"/>
          <w:sz w:val="24"/>
          <w:szCs w:val="24"/>
        </w:rPr>
        <w:t>whereas introverted people would benefit more from solitary-style exercise</w:t>
      </w:r>
      <w:r w:rsidR="166AA867" w:rsidRPr="23F59F40">
        <w:rPr>
          <w:rFonts w:ascii="Times New Roman" w:eastAsia="Times New Roman" w:hAnsi="Times New Roman" w:cs="Times New Roman"/>
          <w:sz w:val="24"/>
          <w:szCs w:val="24"/>
        </w:rPr>
        <w:t xml:space="preserve">, has been rejected. This contradicts the findings of Allen, </w:t>
      </w:r>
      <w:proofErr w:type="spellStart"/>
      <w:r w:rsidR="166AA867" w:rsidRPr="23F59F40">
        <w:rPr>
          <w:rFonts w:ascii="Times New Roman" w:eastAsia="Times New Roman" w:hAnsi="Times New Roman" w:cs="Times New Roman"/>
          <w:sz w:val="24"/>
          <w:szCs w:val="24"/>
        </w:rPr>
        <w:t>Greenlees</w:t>
      </w:r>
      <w:proofErr w:type="spellEnd"/>
      <w:r w:rsidR="166AA867" w:rsidRPr="23F59F40">
        <w:rPr>
          <w:rFonts w:ascii="Times New Roman" w:eastAsia="Times New Roman" w:hAnsi="Times New Roman" w:cs="Times New Roman"/>
          <w:sz w:val="24"/>
          <w:szCs w:val="24"/>
        </w:rPr>
        <w:t>, and Jones (2013)</w:t>
      </w:r>
      <w:r w:rsidR="60206528" w:rsidRPr="23F59F40">
        <w:rPr>
          <w:rFonts w:ascii="Times New Roman" w:eastAsia="Times New Roman" w:hAnsi="Times New Roman" w:cs="Times New Roman"/>
          <w:sz w:val="24"/>
          <w:szCs w:val="24"/>
        </w:rPr>
        <w:t xml:space="preserve"> who influenced the </w:t>
      </w:r>
      <w:r w:rsidR="450E0FCE" w:rsidRPr="23F59F40">
        <w:rPr>
          <w:rFonts w:ascii="Times New Roman" w:eastAsia="Times New Roman" w:hAnsi="Times New Roman" w:cs="Times New Roman"/>
          <w:sz w:val="24"/>
          <w:szCs w:val="24"/>
        </w:rPr>
        <w:t>concept for this hypothesis</w:t>
      </w:r>
      <w:r w:rsidR="166AA867" w:rsidRPr="23F59F40">
        <w:rPr>
          <w:rFonts w:ascii="Times New Roman" w:eastAsia="Times New Roman" w:hAnsi="Times New Roman" w:cs="Times New Roman"/>
          <w:sz w:val="24"/>
          <w:szCs w:val="24"/>
        </w:rPr>
        <w:t>. However, as Allen et al (2011) explains,</w:t>
      </w:r>
      <w:r w:rsidR="5C16B850" w:rsidRPr="23F59F40">
        <w:rPr>
          <w:rFonts w:ascii="Times New Roman" w:eastAsia="Times New Roman" w:hAnsi="Times New Roman" w:cs="Times New Roman"/>
          <w:sz w:val="24"/>
          <w:szCs w:val="24"/>
        </w:rPr>
        <w:t xml:space="preserve"> personalities</w:t>
      </w:r>
      <w:r w:rsidR="66B3463E" w:rsidRPr="23F59F40">
        <w:rPr>
          <w:rFonts w:ascii="Times New Roman" w:eastAsia="Times New Roman" w:hAnsi="Times New Roman" w:cs="Times New Roman"/>
          <w:sz w:val="24"/>
          <w:szCs w:val="24"/>
        </w:rPr>
        <w:t xml:space="preserve"> mainly</w:t>
      </w:r>
      <w:r w:rsidR="5C16B850" w:rsidRPr="23F59F40">
        <w:rPr>
          <w:rFonts w:ascii="Times New Roman" w:eastAsia="Times New Roman" w:hAnsi="Times New Roman" w:cs="Times New Roman"/>
          <w:sz w:val="24"/>
          <w:szCs w:val="24"/>
        </w:rPr>
        <w:t xml:space="preserve"> differ according to </w:t>
      </w:r>
      <w:r w:rsidR="192504DA" w:rsidRPr="23F59F40">
        <w:rPr>
          <w:rFonts w:ascii="Times New Roman" w:eastAsia="Times New Roman" w:hAnsi="Times New Roman" w:cs="Times New Roman"/>
          <w:sz w:val="24"/>
          <w:szCs w:val="24"/>
        </w:rPr>
        <w:t>importance of the competition, or level of skill wit</w:t>
      </w:r>
      <w:r w:rsidR="3D67FD2E" w:rsidRPr="23F59F40">
        <w:rPr>
          <w:rFonts w:ascii="Times New Roman" w:eastAsia="Times New Roman" w:hAnsi="Times New Roman" w:cs="Times New Roman"/>
          <w:sz w:val="24"/>
          <w:szCs w:val="24"/>
        </w:rPr>
        <w:t xml:space="preserve">hin the </w:t>
      </w:r>
      <w:r w:rsidR="1041C807" w:rsidRPr="23F59F40">
        <w:rPr>
          <w:rFonts w:ascii="Times New Roman" w:eastAsia="Times New Roman" w:hAnsi="Times New Roman" w:cs="Times New Roman"/>
          <w:sz w:val="24"/>
          <w:szCs w:val="24"/>
        </w:rPr>
        <w:t>sport. This would offer an explanation as to why there the current study found no relationship between personality types and styles of exercise</w:t>
      </w:r>
      <w:r w:rsidR="662240C7" w:rsidRPr="23F59F40">
        <w:rPr>
          <w:rFonts w:ascii="Times New Roman" w:eastAsia="Times New Roman" w:hAnsi="Times New Roman" w:cs="Times New Roman"/>
          <w:sz w:val="24"/>
          <w:szCs w:val="24"/>
        </w:rPr>
        <w:t>.</w:t>
      </w:r>
      <w:r w:rsidR="5657D910" w:rsidRPr="23F59F40">
        <w:rPr>
          <w:rFonts w:ascii="Times New Roman" w:eastAsia="Times New Roman" w:hAnsi="Times New Roman" w:cs="Times New Roman"/>
          <w:sz w:val="24"/>
          <w:szCs w:val="24"/>
        </w:rPr>
        <w:t xml:space="preserve"> The reason for this is due to the likelihood of students competing professionally</w:t>
      </w:r>
      <w:r w:rsidR="14FF3333" w:rsidRPr="23F59F40">
        <w:rPr>
          <w:rFonts w:ascii="Times New Roman" w:eastAsia="Times New Roman" w:hAnsi="Times New Roman" w:cs="Times New Roman"/>
          <w:sz w:val="24"/>
          <w:szCs w:val="24"/>
        </w:rPr>
        <w:t xml:space="preserve"> alongside their undergraduate studies would be quite unlikely. </w:t>
      </w:r>
    </w:p>
    <w:p w14:paraId="5ED9DDF3" w14:textId="1E5C365E" w:rsidR="23F59F40" w:rsidRDefault="23F59F40" w:rsidP="23F59F40">
      <w:pPr>
        <w:spacing w:line="480" w:lineRule="auto"/>
        <w:ind w:firstLine="720"/>
        <w:rPr>
          <w:rFonts w:ascii="Times New Roman" w:eastAsia="Times New Roman" w:hAnsi="Times New Roman" w:cs="Times New Roman"/>
          <w:sz w:val="24"/>
          <w:szCs w:val="24"/>
        </w:rPr>
      </w:pPr>
    </w:p>
    <w:p w14:paraId="67ADEBAB" w14:textId="522A9EAE"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design of the study was produced as an online study in hope that it would reach </w:t>
      </w:r>
      <w:proofErr w:type="gramStart"/>
      <w:r>
        <w:rPr>
          <w:rFonts w:ascii="Times New Roman" w:eastAsia="Times New Roman" w:hAnsi="Times New Roman" w:cs="Times New Roman"/>
          <w:sz w:val="24"/>
          <w:szCs w:val="24"/>
        </w:rPr>
        <w:t>a large number of</w:t>
      </w:r>
      <w:proofErr w:type="gramEnd"/>
      <w:r>
        <w:rPr>
          <w:rFonts w:ascii="Times New Roman" w:eastAsia="Times New Roman" w:hAnsi="Times New Roman" w:cs="Times New Roman"/>
          <w:sz w:val="24"/>
          <w:szCs w:val="24"/>
        </w:rPr>
        <w:t xml:space="preserve"> people who take part in various activities. However, one apprehension that was considered prior to the study launching was that participants would sign up to take part in the study without truly having </w:t>
      </w:r>
      <w:r>
        <w:rPr>
          <w:rFonts w:ascii="Times New Roman" w:eastAsia="Times New Roman" w:hAnsi="Times New Roman" w:cs="Times New Roman"/>
          <w:i/>
          <w:sz w:val="24"/>
          <w:szCs w:val="24"/>
        </w:rPr>
        <w:t>any</w:t>
      </w:r>
      <w:r>
        <w:rPr>
          <w:rFonts w:ascii="Times New Roman" w:eastAsia="Times New Roman" w:hAnsi="Times New Roman" w:cs="Times New Roman"/>
          <w:sz w:val="24"/>
          <w:szCs w:val="24"/>
        </w:rPr>
        <w:t xml:space="preserve"> engagement with regular exercise. The reason for this apprehension was that students </w:t>
      </w:r>
      <w:r w:rsidR="00391071">
        <w:rPr>
          <w:rFonts w:ascii="Times New Roman" w:eastAsia="Times New Roman" w:hAnsi="Times New Roman" w:cs="Times New Roman"/>
          <w:sz w:val="24"/>
          <w:szCs w:val="24"/>
        </w:rPr>
        <w:t>at</w:t>
      </w:r>
      <w:r>
        <w:rPr>
          <w:rFonts w:ascii="Times New Roman" w:eastAsia="Times New Roman" w:hAnsi="Times New Roman" w:cs="Times New Roman"/>
          <w:sz w:val="24"/>
          <w:szCs w:val="24"/>
        </w:rPr>
        <w:t xml:space="preserve"> the university within the school of psychology at level four and five must collect a minimum of 16 credits to proceed to the following academic year. These credits are collected through participation in research for level six students who conduct studies for their dissertations. In a study that holds no requirements for participation; </w:t>
      </w:r>
      <w:r>
        <w:rPr>
          <w:rFonts w:ascii="Times New Roman" w:eastAsia="Times New Roman" w:hAnsi="Times New Roman" w:cs="Times New Roman"/>
          <w:sz w:val="24"/>
          <w:szCs w:val="24"/>
        </w:rPr>
        <w:lastRenderedPageBreak/>
        <w:t xml:space="preserve">this would almost guarantee a high level of interest in the study and would not cause any implication to the reliability of the participants, and thus, the reliability of the results produced. However, the level of physical exercise of each participant was not properly determined in this study which creates an implication as it is uncertain whether the participants involved partake in regular exercise or in fact do not partake in any kind of physical activity at all. This ultimately means that, without knowing the purpose or the hypothesis of the study, the participants may have swayed the results of the study by clicking through the answers without proper consideration to their feelings towards their community; thus, creating the null hypothesis produced in this research. </w:t>
      </w:r>
    </w:p>
    <w:p w14:paraId="1636F968" w14:textId="77777777" w:rsidR="00A65B90" w:rsidRDefault="00A65B90">
      <w:pPr>
        <w:spacing w:line="480" w:lineRule="auto"/>
        <w:ind w:firstLine="720"/>
        <w:rPr>
          <w:rFonts w:ascii="Times New Roman" w:eastAsia="Times New Roman" w:hAnsi="Times New Roman" w:cs="Times New Roman"/>
          <w:sz w:val="24"/>
          <w:szCs w:val="24"/>
        </w:rPr>
      </w:pPr>
    </w:p>
    <w:p w14:paraId="560ACF0A" w14:textId="77777777"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Continuing with this notion of researcher influence, a benefit to mention is that the study was conducted through Qualtrics; an online platform that specifically specialises in quantitative research. </w:t>
      </w:r>
      <w:proofErr w:type="gramStart"/>
      <w:r>
        <w:rPr>
          <w:rFonts w:ascii="Times New Roman" w:eastAsia="Times New Roman" w:hAnsi="Times New Roman" w:cs="Times New Roman"/>
          <w:sz w:val="24"/>
          <w:szCs w:val="24"/>
        </w:rPr>
        <w:t>Due to the fact that</w:t>
      </w:r>
      <w:proofErr w:type="gramEnd"/>
      <w:r>
        <w:rPr>
          <w:rFonts w:ascii="Times New Roman" w:eastAsia="Times New Roman" w:hAnsi="Times New Roman" w:cs="Times New Roman"/>
          <w:sz w:val="24"/>
          <w:szCs w:val="24"/>
        </w:rPr>
        <w:t xml:space="preserve"> the study was conducted online, this meant that the study did not require the presence of the researcher. This is a benefit to the study design because the participants could in no way be influenced by the researcher through specific cues regarding the aims or the hypothesis of the research. However, this unfortunately meant that any questions any of the participants had during their participation in the study could not be answered. The only way to resolve this issue was to provide the participants with the email address for the researcher which was included in both consent and debrief information before and after the study. This email address was only once used by a participant of the study; the reason for this was to clarify how to proceed from the consent information to the first stage of the questionnaire. This confusion could have been a fault of the researcher in the way that the webpage was displayed; the button that participants needed to click to give their consent to participate in the study needed to be visibly clearer. Therefore, this is a feature that would need to be taken into consideration when constructing future online research. </w:t>
      </w:r>
    </w:p>
    <w:p w14:paraId="77B59EAD" w14:textId="77777777" w:rsidR="00A65B90" w:rsidRDefault="00A65B90">
      <w:pPr>
        <w:spacing w:line="480" w:lineRule="auto"/>
        <w:ind w:firstLine="720"/>
        <w:rPr>
          <w:rFonts w:ascii="Times New Roman" w:eastAsia="Times New Roman" w:hAnsi="Times New Roman" w:cs="Times New Roman"/>
          <w:sz w:val="24"/>
          <w:szCs w:val="24"/>
        </w:rPr>
      </w:pPr>
    </w:p>
    <w:p w14:paraId="0D955035" w14:textId="1326BC86" w:rsidR="00A65B90" w:rsidRDefault="0029341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Included in these 66 participants were 13 males, 49 females, and four participants who did not disclose their gender. </w:t>
      </w:r>
      <w:proofErr w:type="gramStart"/>
      <w:r>
        <w:rPr>
          <w:rFonts w:ascii="Times New Roman" w:eastAsia="Times New Roman" w:hAnsi="Times New Roman" w:cs="Times New Roman"/>
          <w:sz w:val="24"/>
          <w:szCs w:val="24"/>
        </w:rPr>
        <w:t>It is clear that the</w:t>
      </w:r>
      <w:proofErr w:type="gramEnd"/>
      <w:r>
        <w:rPr>
          <w:rFonts w:ascii="Times New Roman" w:eastAsia="Times New Roman" w:hAnsi="Times New Roman" w:cs="Times New Roman"/>
          <w:sz w:val="24"/>
          <w:szCs w:val="24"/>
        </w:rPr>
        <w:t xml:space="preserve"> sample involved was of a very female dominant nature. This is clearly an implication to the </w:t>
      </w:r>
      <w:r w:rsidR="00391071">
        <w:rPr>
          <w:rFonts w:ascii="Times New Roman" w:eastAsia="Times New Roman" w:hAnsi="Times New Roman" w:cs="Times New Roman"/>
          <w:sz w:val="24"/>
          <w:szCs w:val="24"/>
        </w:rPr>
        <w:t>study;</w:t>
      </w:r>
      <w:r>
        <w:rPr>
          <w:rFonts w:ascii="Times New Roman" w:eastAsia="Times New Roman" w:hAnsi="Times New Roman" w:cs="Times New Roman"/>
          <w:sz w:val="24"/>
          <w:szCs w:val="24"/>
        </w:rPr>
        <w:t xml:space="preserve"> it would have been preferable to have equal numbers of males and females to participate in order to hold a better reflection of </w:t>
      </w:r>
      <w:proofErr w:type="gramStart"/>
      <w:r>
        <w:rPr>
          <w:rFonts w:ascii="Times New Roman" w:eastAsia="Times New Roman" w:hAnsi="Times New Roman" w:cs="Times New Roman"/>
          <w:sz w:val="24"/>
          <w:szCs w:val="24"/>
        </w:rPr>
        <w:t>real world</w:t>
      </w:r>
      <w:proofErr w:type="gramEnd"/>
      <w:r>
        <w:rPr>
          <w:rFonts w:ascii="Times New Roman" w:eastAsia="Times New Roman" w:hAnsi="Times New Roman" w:cs="Times New Roman"/>
          <w:sz w:val="24"/>
          <w:szCs w:val="24"/>
        </w:rPr>
        <w:t xml:space="preserve"> exercise communities. A possible reason for this female dominance could have been a result of the school of psychology as a field of study being occupied more by female students in the university. Research shows that psychology at undergraduate </w:t>
      </w:r>
      <w:r w:rsidR="00391071">
        <w:rPr>
          <w:rFonts w:ascii="Times New Roman" w:eastAsia="Times New Roman" w:hAnsi="Times New Roman" w:cs="Times New Roman"/>
          <w:sz w:val="24"/>
          <w:szCs w:val="24"/>
        </w:rPr>
        <w:t>bachelor’s</w:t>
      </w:r>
      <w:r>
        <w:rPr>
          <w:rFonts w:ascii="Times New Roman" w:eastAsia="Times New Roman" w:hAnsi="Times New Roman" w:cs="Times New Roman"/>
          <w:sz w:val="24"/>
          <w:szCs w:val="24"/>
        </w:rPr>
        <w:t xml:space="preserve"> degree level is more commonly occupied by females with one study showing that men are being heavily outweighed by women in this field; the researchers state that the gender ratio is 79% female in the UK and continuing to rise (Sander &amp; Sanders, 2007). However, without knowing the number of males and females who are included within the school of psychology of UWTSD, another argument for the female dominance in this study could be that there are more female students of psychology from this particular university that take part in physical exercise; and that more male potential participants were unable to sign up due to the restrictions regarding prior physical exercise. Neither of these arguments can be confirmed, however, both are plausible explanations for the unbalanced gender totals. </w:t>
      </w:r>
    </w:p>
    <w:p w14:paraId="43A3850A" w14:textId="13596181" w:rsidR="00A65B90" w:rsidRDefault="00A65B90" w:rsidP="27975B9C">
      <w:pPr>
        <w:spacing w:line="480" w:lineRule="auto"/>
        <w:ind w:firstLine="720"/>
        <w:rPr>
          <w:rFonts w:ascii="Times New Roman" w:eastAsia="Times New Roman" w:hAnsi="Times New Roman" w:cs="Times New Roman"/>
          <w:sz w:val="24"/>
          <w:szCs w:val="24"/>
        </w:rPr>
      </w:pPr>
    </w:p>
    <w:p w14:paraId="7333AF7D" w14:textId="76F02AB5" w:rsidR="00A65B90" w:rsidRDefault="00293415">
      <w:pPr>
        <w:spacing w:line="480" w:lineRule="auto"/>
        <w:ind w:firstLine="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Along with the recommendations made throughout this discussion, another valuable suggestion for further improvement on research that surrounds the notion of community and exercise is that there needs to be a clear definition of what fields of exercise are truly regarded as solitary and what are considered communal. It would be clear to propose that any physical activity that is undertaken in a group setting such as rugby, football, hockey, lacrosse etc. are considered as a communal style of physical activity. However, the line of clarity fades when it comes to </w:t>
      </w:r>
      <w:r w:rsidRPr="40F7A0FA">
        <w:rPr>
          <w:rFonts w:ascii="Times New Roman" w:eastAsia="Times New Roman" w:hAnsi="Times New Roman" w:cs="Times New Roman"/>
          <w:sz w:val="24"/>
          <w:szCs w:val="24"/>
          <w:highlight w:val="white"/>
        </w:rPr>
        <w:t>tru</w:t>
      </w:r>
      <w:r w:rsidR="3AE4339A" w:rsidRPr="40F7A0FA">
        <w:rPr>
          <w:rFonts w:ascii="Times New Roman" w:eastAsia="Times New Roman" w:hAnsi="Times New Roman" w:cs="Times New Roman"/>
          <w:sz w:val="24"/>
          <w:szCs w:val="24"/>
          <w:highlight w:val="white"/>
        </w:rPr>
        <w:t>ly</w:t>
      </w:r>
      <w:r>
        <w:rPr>
          <w:rFonts w:ascii="Times New Roman" w:eastAsia="Times New Roman" w:hAnsi="Times New Roman" w:cs="Times New Roman"/>
          <w:sz w:val="24"/>
          <w:szCs w:val="24"/>
          <w:highlight w:val="white"/>
        </w:rPr>
        <w:t xml:space="preserve"> solitary activities. Sports such as tennis, boxing, golf, </w:t>
      </w:r>
      <w:r>
        <w:rPr>
          <w:rFonts w:ascii="Times New Roman" w:eastAsia="Times New Roman" w:hAnsi="Times New Roman" w:cs="Times New Roman"/>
          <w:sz w:val="24"/>
          <w:szCs w:val="24"/>
          <w:highlight w:val="white"/>
        </w:rPr>
        <w:lastRenderedPageBreak/>
        <w:t xml:space="preserve">athletics etc. </w:t>
      </w:r>
      <w:r w:rsidR="53C3EC00" w:rsidRPr="40F7A0FA">
        <w:rPr>
          <w:rFonts w:ascii="Times New Roman" w:eastAsia="Times New Roman" w:hAnsi="Times New Roman" w:cs="Times New Roman"/>
          <w:sz w:val="24"/>
          <w:szCs w:val="24"/>
          <w:highlight w:val="white"/>
        </w:rPr>
        <w:t>may be</w:t>
      </w:r>
      <w:r>
        <w:rPr>
          <w:rFonts w:ascii="Times New Roman" w:eastAsia="Times New Roman" w:hAnsi="Times New Roman" w:cs="Times New Roman"/>
          <w:sz w:val="24"/>
          <w:szCs w:val="24"/>
          <w:highlight w:val="white"/>
        </w:rPr>
        <w:t xml:space="preserve"> considered solitary style activities and seem to be undertaken alone</w:t>
      </w:r>
      <w:r w:rsidR="5F0BA01A" w:rsidRPr="40F7A0FA">
        <w:rPr>
          <w:rFonts w:ascii="Times New Roman" w:eastAsia="Times New Roman" w:hAnsi="Times New Roman" w:cs="Times New Roman"/>
          <w:sz w:val="24"/>
          <w:szCs w:val="24"/>
          <w:highlight w:val="white"/>
        </w:rPr>
        <w:t>;</w:t>
      </w:r>
      <w:r w:rsidRPr="40F7A0FA">
        <w:rPr>
          <w:rFonts w:ascii="Times New Roman" w:eastAsia="Times New Roman" w:hAnsi="Times New Roman" w:cs="Times New Roman"/>
          <w:sz w:val="24"/>
          <w:szCs w:val="24"/>
          <w:highlight w:val="white"/>
        </w:rPr>
        <w:t xml:space="preserve"> </w:t>
      </w:r>
      <w:r w:rsidR="41C12886" w:rsidRPr="40F7A0FA">
        <w:rPr>
          <w:rFonts w:ascii="Times New Roman" w:eastAsia="Times New Roman" w:hAnsi="Times New Roman" w:cs="Times New Roman"/>
          <w:sz w:val="24"/>
          <w:szCs w:val="24"/>
          <w:highlight w:val="white"/>
        </w:rPr>
        <w:t>h</w:t>
      </w:r>
      <w:r w:rsidRPr="40F7A0FA">
        <w:rPr>
          <w:rFonts w:ascii="Times New Roman" w:eastAsia="Times New Roman" w:hAnsi="Times New Roman" w:cs="Times New Roman"/>
          <w:sz w:val="24"/>
          <w:szCs w:val="24"/>
          <w:highlight w:val="white"/>
        </w:rPr>
        <w:t>owever</w:t>
      </w:r>
      <w:r>
        <w:rPr>
          <w:rFonts w:ascii="Times New Roman" w:eastAsia="Times New Roman" w:hAnsi="Times New Roman" w:cs="Times New Roman"/>
          <w:sz w:val="24"/>
          <w:szCs w:val="24"/>
          <w:highlight w:val="white"/>
        </w:rPr>
        <w:t xml:space="preserve">, the argument here is that although unaccompanied by ‘teammates’ to complete their activities, the people partaking in these activities could be a part of a group or club who get together to develop their sporting abilities. Thus, the essence of the solitary activity fades due to the communal features of the clubs that involve these types of sports. This was an implication to the research at hand because the communal aspect of the solitary activities could have had a subliminal effect on the participants included in the solitary group exercisers of the study; and could play a role in explaining why the level of sense of community felt by the participants in the solitary exercise group was </w:t>
      </w:r>
      <w:r w:rsidRPr="40F7A0FA">
        <w:rPr>
          <w:rFonts w:ascii="Times New Roman" w:eastAsia="Times New Roman" w:hAnsi="Times New Roman" w:cs="Times New Roman"/>
          <w:sz w:val="24"/>
          <w:szCs w:val="24"/>
          <w:highlight w:val="white"/>
        </w:rPr>
        <w:t>higher</w:t>
      </w:r>
      <w:r w:rsidRPr="40F7A0FA">
        <w:rPr>
          <w:rFonts w:ascii="Times New Roman" w:eastAsia="Times New Roman" w:hAnsi="Times New Roman" w:cs="Times New Roman"/>
          <w:i/>
          <w:sz w:val="24"/>
          <w:szCs w:val="24"/>
          <w:highlight w:val="white"/>
        </w:rPr>
        <w:t xml:space="preserve"> </w:t>
      </w:r>
      <w:r>
        <w:rPr>
          <w:rFonts w:ascii="Times New Roman" w:eastAsia="Times New Roman" w:hAnsi="Times New Roman" w:cs="Times New Roman"/>
          <w:sz w:val="24"/>
          <w:szCs w:val="24"/>
          <w:highlight w:val="white"/>
        </w:rPr>
        <w:t>than expected (</w:t>
      </w:r>
      <w:r>
        <w:rPr>
          <w:rFonts w:ascii="Times New Roman" w:eastAsia="Times New Roman" w:hAnsi="Times New Roman" w:cs="Times New Roman"/>
          <w:i/>
          <w:sz w:val="24"/>
          <w:szCs w:val="24"/>
          <w:highlight w:val="white"/>
        </w:rPr>
        <w:t xml:space="preserve">M </w:t>
      </w:r>
      <w:r>
        <w:rPr>
          <w:rFonts w:ascii="Times New Roman" w:eastAsia="Times New Roman" w:hAnsi="Times New Roman" w:cs="Times New Roman"/>
          <w:sz w:val="24"/>
          <w:szCs w:val="24"/>
          <w:highlight w:val="white"/>
        </w:rPr>
        <w:t xml:space="preserve">= 54.70, </w:t>
      </w:r>
      <w:r>
        <w:rPr>
          <w:rFonts w:ascii="Times New Roman" w:eastAsia="Times New Roman" w:hAnsi="Times New Roman" w:cs="Times New Roman"/>
          <w:i/>
          <w:sz w:val="24"/>
          <w:szCs w:val="24"/>
          <w:highlight w:val="white"/>
        </w:rPr>
        <w:t xml:space="preserve">N </w:t>
      </w:r>
      <w:r>
        <w:rPr>
          <w:rFonts w:ascii="Times New Roman" w:eastAsia="Times New Roman" w:hAnsi="Times New Roman" w:cs="Times New Roman"/>
          <w:sz w:val="24"/>
          <w:szCs w:val="24"/>
          <w:highlight w:val="white"/>
        </w:rPr>
        <w:t xml:space="preserve">= 56, </w:t>
      </w:r>
      <w:r>
        <w:rPr>
          <w:rFonts w:ascii="Times New Roman" w:eastAsia="Times New Roman" w:hAnsi="Times New Roman" w:cs="Times New Roman"/>
          <w:i/>
          <w:sz w:val="24"/>
          <w:szCs w:val="24"/>
          <w:highlight w:val="white"/>
        </w:rPr>
        <w:t>SD</w:t>
      </w:r>
      <w:r>
        <w:rPr>
          <w:rFonts w:ascii="Times New Roman" w:eastAsia="Times New Roman" w:hAnsi="Times New Roman" w:cs="Times New Roman"/>
          <w:sz w:val="24"/>
          <w:szCs w:val="24"/>
          <w:highlight w:val="white"/>
        </w:rPr>
        <w:t xml:space="preserve"> = 12.64) (See appendix</w:t>
      </w:r>
      <w:r w:rsidR="0922164A" w:rsidRPr="40F7A0FA">
        <w:rPr>
          <w:rFonts w:ascii="Times New Roman" w:eastAsia="Times New Roman" w:hAnsi="Times New Roman" w:cs="Times New Roman"/>
          <w:sz w:val="24"/>
          <w:szCs w:val="24"/>
          <w:highlight w:val="white"/>
        </w:rPr>
        <w:t xml:space="preserve"> C</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Yorks, Frothingham, and Schuenke (2017) tackled this issue during the creation of their study by defining solitary activities as “e</w:t>
      </w:r>
      <w:r>
        <w:rPr>
          <w:rFonts w:ascii="Times New Roman" w:eastAsia="Times New Roman" w:hAnsi="Times New Roman" w:cs="Times New Roman"/>
          <w:i/>
          <w:sz w:val="24"/>
          <w:szCs w:val="24"/>
        </w:rPr>
        <w:t xml:space="preserve">xercising alone or with up to 2 additional partners”. </w:t>
      </w:r>
      <w:r>
        <w:rPr>
          <w:rFonts w:ascii="Times New Roman" w:eastAsia="Times New Roman" w:hAnsi="Times New Roman" w:cs="Times New Roman"/>
          <w:sz w:val="24"/>
          <w:szCs w:val="24"/>
        </w:rPr>
        <w:t xml:space="preserve">However, this was depicted to complicate the categorization of the communal and solitary exercisers </w:t>
      </w:r>
      <w:r w:rsidR="286551A2" w:rsidRPr="40F7A0FA">
        <w:rPr>
          <w:rFonts w:ascii="Times New Roman" w:eastAsia="Times New Roman" w:hAnsi="Times New Roman" w:cs="Times New Roman"/>
          <w:sz w:val="24"/>
          <w:szCs w:val="24"/>
        </w:rPr>
        <w:t xml:space="preserve">in the current </w:t>
      </w:r>
      <w:proofErr w:type="gramStart"/>
      <w:r w:rsidR="286551A2" w:rsidRPr="40F7A0FA">
        <w:rPr>
          <w:rFonts w:ascii="Times New Roman" w:eastAsia="Times New Roman" w:hAnsi="Times New Roman" w:cs="Times New Roman"/>
          <w:sz w:val="24"/>
          <w:szCs w:val="24"/>
        </w:rPr>
        <w:t xml:space="preserve">study, </w:t>
      </w:r>
      <w:r>
        <w:rPr>
          <w:rFonts w:ascii="Times New Roman" w:eastAsia="Times New Roman" w:hAnsi="Times New Roman" w:cs="Times New Roman"/>
          <w:sz w:val="24"/>
          <w:szCs w:val="24"/>
        </w:rPr>
        <w:t>and</w:t>
      </w:r>
      <w:proofErr w:type="gramEnd"/>
      <w:r>
        <w:rPr>
          <w:rFonts w:ascii="Times New Roman" w:eastAsia="Times New Roman" w:hAnsi="Times New Roman" w:cs="Times New Roman"/>
          <w:sz w:val="24"/>
          <w:szCs w:val="24"/>
        </w:rPr>
        <w:t xml:space="preserve"> was therefore left to the participants’ own perception to allocate themselves to the category they felt they would fall under. </w:t>
      </w:r>
    </w:p>
    <w:p w14:paraId="71B79D29" w14:textId="23E7E77A" w:rsidR="00A65B90" w:rsidRDefault="00A65B90" w:rsidP="27975B9C">
      <w:pPr>
        <w:spacing w:line="480" w:lineRule="auto"/>
        <w:ind w:firstLine="720"/>
        <w:rPr>
          <w:rFonts w:ascii="Times New Roman" w:eastAsia="Times New Roman" w:hAnsi="Times New Roman" w:cs="Times New Roman"/>
          <w:sz w:val="24"/>
          <w:szCs w:val="24"/>
        </w:rPr>
      </w:pPr>
    </w:p>
    <w:p w14:paraId="6593FC0E" w14:textId="2E824EB7" w:rsidR="00A65B90" w:rsidRDefault="498FB9A9" w:rsidP="40F7A0FA">
      <w:pPr>
        <w:spacing w:line="480" w:lineRule="auto"/>
        <w:ind w:firstLine="720"/>
        <w:rPr>
          <w:rFonts w:ascii="Times New Roman" w:eastAsia="Times New Roman" w:hAnsi="Times New Roman" w:cs="Times New Roman"/>
          <w:sz w:val="24"/>
          <w:szCs w:val="24"/>
        </w:rPr>
      </w:pPr>
      <w:r w:rsidRPr="40F7A0FA">
        <w:rPr>
          <w:rFonts w:ascii="Times New Roman" w:eastAsia="Times New Roman" w:hAnsi="Times New Roman" w:cs="Times New Roman"/>
          <w:sz w:val="24"/>
          <w:szCs w:val="24"/>
        </w:rPr>
        <w:t xml:space="preserve">This study intended to resemble Yorks, Frothingham, &amp; </w:t>
      </w:r>
      <w:proofErr w:type="spellStart"/>
      <w:r w:rsidRPr="40F7A0FA">
        <w:rPr>
          <w:rFonts w:ascii="Times New Roman" w:eastAsia="Times New Roman" w:hAnsi="Times New Roman" w:cs="Times New Roman"/>
          <w:sz w:val="24"/>
          <w:szCs w:val="24"/>
        </w:rPr>
        <w:t>Shuenke</w:t>
      </w:r>
      <w:proofErr w:type="spellEnd"/>
      <w:r w:rsidRPr="40F7A0FA">
        <w:rPr>
          <w:rFonts w:ascii="Times New Roman" w:eastAsia="Times New Roman" w:hAnsi="Times New Roman" w:cs="Times New Roman"/>
          <w:sz w:val="24"/>
          <w:szCs w:val="24"/>
        </w:rPr>
        <w:t xml:space="preserve"> (2017) who used control groups</w:t>
      </w:r>
      <w:r w:rsidR="257A6389" w:rsidRPr="40F7A0FA">
        <w:rPr>
          <w:rFonts w:ascii="Times New Roman" w:eastAsia="Times New Roman" w:hAnsi="Times New Roman" w:cs="Times New Roman"/>
          <w:sz w:val="24"/>
          <w:szCs w:val="24"/>
        </w:rPr>
        <w:t xml:space="preserve"> of those exercising solitarily and those exercising within communal settings. </w:t>
      </w:r>
      <w:r w:rsidR="750C699B" w:rsidRPr="40F7A0FA">
        <w:rPr>
          <w:rFonts w:ascii="Times New Roman" w:eastAsia="Times New Roman" w:hAnsi="Times New Roman" w:cs="Times New Roman"/>
          <w:sz w:val="24"/>
          <w:szCs w:val="24"/>
        </w:rPr>
        <w:t xml:space="preserve">The corresponding results show that there are benefits from engaging in physical activity within communal settings. </w:t>
      </w:r>
      <w:r w:rsidR="42C14D7D" w:rsidRPr="40F7A0FA">
        <w:rPr>
          <w:rFonts w:ascii="Times New Roman" w:eastAsia="Times New Roman" w:hAnsi="Times New Roman" w:cs="Times New Roman"/>
          <w:sz w:val="24"/>
          <w:szCs w:val="24"/>
        </w:rPr>
        <w:t xml:space="preserve">Both studies indicate that due to the </w:t>
      </w:r>
      <w:r w:rsidR="318E46F2" w:rsidRPr="40F7A0FA">
        <w:rPr>
          <w:rFonts w:ascii="Times New Roman" w:eastAsia="Times New Roman" w:hAnsi="Times New Roman" w:cs="Times New Roman"/>
          <w:sz w:val="24"/>
          <w:szCs w:val="24"/>
        </w:rPr>
        <w:t>bonding that the participants achieve between one another</w:t>
      </w:r>
      <w:r w:rsidR="448E4B35" w:rsidRPr="40F7A0FA">
        <w:rPr>
          <w:rFonts w:ascii="Times New Roman" w:eastAsia="Times New Roman" w:hAnsi="Times New Roman" w:cs="Times New Roman"/>
          <w:sz w:val="24"/>
          <w:szCs w:val="24"/>
        </w:rPr>
        <w:t xml:space="preserve"> </w:t>
      </w:r>
      <w:r w:rsidR="318E46F2" w:rsidRPr="40F7A0FA">
        <w:rPr>
          <w:rFonts w:ascii="Times New Roman" w:eastAsia="Times New Roman" w:hAnsi="Times New Roman" w:cs="Times New Roman"/>
          <w:sz w:val="24"/>
          <w:szCs w:val="24"/>
        </w:rPr>
        <w:t>increases levels of life satisfaction</w:t>
      </w:r>
      <w:r w:rsidR="4028A1BD" w:rsidRPr="40F7A0FA">
        <w:rPr>
          <w:rFonts w:ascii="Times New Roman" w:eastAsia="Times New Roman" w:hAnsi="Times New Roman" w:cs="Times New Roman"/>
          <w:sz w:val="24"/>
          <w:szCs w:val="24"/>
        </w:rPr>
        <w:t xml:space="preserve">. </w:t>
      </w:r>
      <w:r w:rsidR="5402402A" w:rsidRPr="40F7A0FA">
        <w:rPr>
          <w:rFonts w:ascii="Times New Roman" w:eastAsia="Times New Roman" w:hAnsi="Times New Roman" w:cs="Times New Roman"/>
          <w:sz w:val="24"/>
          <w:szCs w:val="24"/>
        </w:rPr>
        <w:t xml:space="preserve">This is in keeping with McMillan &amp; Chavis (1986) who </w:t>
      </w:r>
      <w:r w:rsidR="65FD0E70" w:rsidRPr="40F7A0FA">
        <w:rPr>
          <w:rFonts w:ascii="Times New Roman" w:eastAsia="Times New Roman" w:hAnsi="Times New Roman" w:cs="Times New Roman"/>
          <w:sz w:val="24"/>
          <w:szCs w:val="24"/>
        </w:rPr>
        <w:t>claim that being a part of a community carries feelings of belonging, tr</w:t>
      </w:r>
      <w:r w:rsidR="4D5BC9C2" w:rsidRPr="40F7A0FA">
        <w:rPr>
          <w:rFonts w:ascii="Times New Roman" w:eastAsia="Times New Roman" w:hAnsi="Times New Roman" w:cs="Times New Roman"/>
          <w:sz w:val="24"/>
          <w:szCs w:val="24"/>
        </w:rPr>
        <w:t>ust,</w:t>
      </w:r>
      <w:r w:rsidR="65FD0E70" w:rsidRPr="40F7A0FA">
        <w:rPr>
          <w:rFonts w:ascii="Times New Roman" w:eastAsia="Times New Roman" w:hAnsi="Times New Roman" w:cs="Times New Roman"/>
          <w:sz w:val="24"/>
          <w:szCs w:val="24"/>
        </w:rPr>
        <w:t xml:space="preserve"> and fulfilment of needs</w:t>
      </w:r>
      <w:r w:rsidR="69DC8406" w:rsidRPr="40F7A0FA">
        <w:rPr>
          <w:rFonts w:ascii="Times New Roman" w:eastAsia="Times New Roman" w:hAnsi="Times New Roman" w:cs="Times New Roman"/>
          <w:sz w:val="24"/>
          <w:szCs w:val="24"/>
        </w:rPr>
        <w:t xml:space="preserve"> which increases members’ emotional connectedness.</w:t>
      </w:r>
      <w:r w:rsidR="3098A8C0" w:rsidRPr="40F7A0FA">
        <w:rPr>
          <w:rFonts w:ascii="Times New Roman" w:eastAsia="Times New Roman" w:hAnsi="Times New Roman" w:cs="Times New Roman"/>
          <w:sz w:val="24"/>
          <w:szCs w:val="24"/>
        </w:rPr>
        <w:t xml:space="preserve"> It is suggested that this is bonding is a result of the regular </w:t>
      </w:r>
      <w:r w:rsidR="00391071" w:rsidRPr="40F7A0FA">
        <w:rPr>
          <w:rFonts w:ascii="Times New Roman" w:eastAsia="Times New Roman" w:hAnsi="Times New Roman" w:cs="Times New Roman"/>
          <w:sz w:val="24"/>
          <w:szCs w:val="24"/>
        </w:rPr>
        <w:t>communication</w:t>
      </w:r>
      <w:r w:rsidR="3098A8C0" w:rsidRPr="40F7A0FA">
        <w:rPr>
          <w:rFonts w:ascii="Times New Roman" w:eastAsia="Times New Roman" w:hAnsi="Times New Roman" w:cs="Times New Roman"/>
          <w:sz w:val="24"/>
          <w:szCs w:val="24"/>
        </w:rPr>
        <w:t xml:space="preserve">, </w:t>
      </w:r>
      <w:proofErr w:type="gramStart"/>
      <w:r w:rsidR="3098A8C0" w:rsidRPr="40F7A0FA">
        <w:rPr>
          <w:rFonts w:ascii="Times New Roman" w:eastAsia="Times New Roman" w:hAnsi="Times New Roman" w:cs="Times New Roman"/>
          <w:sz w:val="24"/>
          <w:szCs w:val="24"/>
        </w:rPr>
        <w:t>cohesiveness</w:t>
      </w:r>
      <w:proofErr w:type="gramEnd"/>
      <w:r w:rsidR="3098A8C0" w:rsidRPr="40F7A0FA">
        <w:rPr>
          <w:rFonts w:ascii="Times New Roman" w:eastAsia="Times New Roman" w:hAnsi="Times New Roman" w:cs="Times New Roman"/>
          <w:sz w:val="24"/>
          <w:szCs w:val="24"/>
        </w:rPr>
        <w:t xml:space="preserve"> and commitment that the members hold between each other.</w:t>
      </w:r>
      <w:r w:rsidR="59AE6AA1" w:rsidRPr="40F7A0FA">
        <w:rPr>
          <w:rFonts w:ascii="Times New Roman" w:eastAsia="Times New Roman" w:hAnsi="Times New Roman" w:cs="Times New Roman"/>
          <w:sz w:val="24"/>
          <w:szCs w:val="24"/>
        </w:rPr>
        <w:t xml:space="preserve"> Interestingly, this study produced </w:t>
      </w:r>
      <w:r w:rsidR="59AE6AA1" w:rsidRPr="40F7A0FA">
        <w:rPr>
          <w:rFonts w:ascii="Times New Roman" w:eastAsia="Times New Roman" w:hAnsi="Times New Roman" w:cs="Times New Roman"/>
          <w:sz w:val="24"/>
          <w:szCs w:val="24"/>
        </w:rPr>
        <w:lastRenderedPageBreak/>
        <w:t xml:space="preserve">results showing that regularity of exercise had no relationship with levels of sense of community. It was expected that those who partook in group-style exercise on a more regular basis would feel a higher level of sense of community due to being more emotionally connected to the group as McMillan </w:t>
      </w:r>
      <w:r w:rsidR="7FBB08D4" w:rsidRPr="40F7A0FA">
        <w:rPr>
          <w:rFonts w:ascii="Times New Roman" w:eastAsia="Times New Roman" w:hAnsi="Times New Roman" w:cs="Times New Roman"/>
          <w:sz w:val="24"/>
          <w:szCs w:val="24"/>
        </w:rPr>
        <w:t>&amp;</w:t>
      </w:r>
      <w:r w:rsidR="59AE6AA1" w:rsidRPr="40F7A0FA">
        <w:rPr>
          <w:rFonts w:ascii="Times New Roman" w:eastAsia="Times New Roman" w:hAnsi="Times New Roman" w:cs="Times New Roman"/>
          <w:sz w:val="24"/>
          <w:szCs w:val="24"/>
        </w:rPr>
        <w:t xml:space="preserve"> Chavis</w:t>
      </w:r>
      <w:r w:rsidR="3E7D0846" w:rsidRPr="40F7A0FA">
        <w:rPr>
          <w:rFonts w:ascii="Times New Roman" w:eastAsia="Times New Roman" w:hAnsi="Times New Roman" w:cs="Times New Roman"/>
          <w:sz w:val="24"/>
          <w:szCs w:val="24"/>
        </w:rPr>
        <w:t xml:space="preserve"> (1986)</w:t>
      </w:r>
      <w:r w:rsidR="59AE6AA1" w:rsidRPr="40F7A0FA">
        <w:rPr>
          <w:rFonts w:ascii="Times New Roman" w:eastAsia="Times New Roman" w:hAnsi="Times New Roman" w:cs="Times New Roman"/>
          <w:sz w:val="24"/>
          <w:szCs w:val="24"/>
        </w:rPr>
        <w:t xml:space="preserve"> suggested. </w:t>
      </w:r>
    </w:p>
    <w:p w14:paraId="0ACD19B0" w14:textId="214523A7" w:rsidR="00A65B90" w:rsidRDefault="00A65B90" w:rsidP="40F7A0FA">
      <w:pPr>
        <w:spacing w:line="480" w:lineRule="auto"/>
        <w:ind w:firstLine="720"/>
        <w:rPr>
          <w:rFonts w:ascii="Times New Roman" w:eastAsia="Times New Roman" w:hAnsi="Times New Roman" w:cs="Times New Roman"/>
          <w:sz w:val="24"/>
          <w:szCs w:val="24"/>
        </w:rPr>
      </w:pPr>
    </w:p>
    <w:p w14:paraId="7E14F56A" w14:textId="12B122D5" w:rsidR="00A65B90" w:rsidRDefault="140F753E" w:rsidP="27975B9C">
      <w:pPr>
        <w:spacing w:line="480" w:lineRule="auto"/>
        <w:ind w:firstLine="720"/>
        <w:rPr>
          <w:rFonts w:ascii="Times New Roman" w:eastAsia="Times New Roman" w:hAnsi="Times New Roman" w:cs="Times New Roman"/>
          <w:sz w:val="24"/>
          <w:szCs w:val="24"/>
        </w:rPr>
      </w:pPr>
      <w:r w:rsidRPr="40F7A0FA">
        <w:rPr>
          <w:rFonts w:ascii="Times New Roman" w:eastAsia="Times New Roman" w:hAnsi="Times New Roman" w:cs="Times New Roman"/>
          <w:sz w:val="24"/>
          <w:szCs w:val="24"/>
        </w:rPr>
        <w:t xml:space="preserve">Overall, </w:t>
      </w:r>
      <w:r w:rsidR="4CD856AF" w:rsidRPr="40F7A0FA">
        <w:rPr>
          <w:rFonts w:ascii="Times New Roman" w:eastAsia="Times New Roman" w:hAnsi="Times New Roman" w:cs="Times New Roman"/>
          <w:sz w:val="24"/>
          <w:szCs w:val="24"/>
        </w:rPr>
        <w:t>the previous literature surrounding the effects of community engagement</w:t>
      </w:r>
      <w:r w:rsidRPr="40F7A0FA">
        <w:rPr>
          <w:rFonts w:ascii="Times New Roman" w:eastAsia="Times New Roman" w:hAnsi="Times New Roman" w:cs="Times New Roman"/>
          <w:sz w:val="24"/>
          <w:szCs w:val="24"/>
        </w:rPr>
        <w:t xml:space="preserve"> </w:t>
      </w:r>
      <w:r w:rsidR="69DC8406" w:rsidRPr="40F7A0FA">
        <w:rPr>
          <w:rFonts w:ascii="Times New Roman" w:eastAsia="Times New Roman" w:hAnsi="Times New Roman" w:cs="Times New Roman"/>
          <w:sz w:val="24"/>
          <w:szCs w:val="24"/>
        </w:rPr>
        <w:t xml:space="preserve">translate as </w:t>
      </w:r>
      <w:r w:rsidR="58157A36" w:rsidRPr="40F7A0FA">
        <w:rPr>
          <w:rFonts w:ascii="Times New Roman" w:eastAsia="Times New Roman" w:hAnsi="Times New Roman" w:cs="Times New Roman"/>
          <w:sz w:val="24"/>
          <w:szCs w:val="24"/>
        </w:rPr>
        <w:t>a</w:t>
      </w:r>
      <w:r w:rsidR="69DC8406" w:rsidRPr="40F7A0FA">
        <w:rPr>
          <w:rFonts w:ascii="Times New Roman" w:eastAsia="Times New Roman" w:hAnsi="Times New Roman" w:cs="Times New Roman"/>
          <w:sz w:val="24"/>
          <w:szCs w:val="24"/>
        </w:rPr>
        <w:t xml:space="preserve"> </w:t>
      </w:r>
      <w:r w:rsidR="0FC3C8A5" w:rsidRPr="40F7A0FA">
        <w:rPr>
          <w:rFonts w:ascii="Times New Roman" w:eastAsia="Times New Roman" w:hAnsi="Times New Roman" w:cs="Times New Roman"/>
          <w:sz w:val="24"/>
          <w:szCs w:val="24"/>
        </w:rPr>
        <w:t>positive remark to the current study</w:t>
      </w:r>
      <w:r w:rsidR="6DEF603B" w:rsidRPr="40F7A0FA">
        <w:rPr>
          <w:rFonts w:ascii="Times New Roman" w:eastAsia="Times New Roman" w:hAnsi="Times New Roman" w:cs="Times New Roman"/>
          <w:sz w:val="24"/>
          <w:szCs w:val="24"/>
        </w:rPr>
        <w:t>.</w:t>
      </w:r>
      <w:r w:rsidR="0FC3C8A5" w:rsidRPr="40F7A0FA">
        <w:rPr>
          <w:rFonts w:ascii="Times New Roman" w:eastAsia="Times New Roman" w:hAnsi="Times New Roman" w:cs="Times New Roman"/>
          <w:sz w:val="24"/>
          <w:szCs w:val="24"/>
        </w:rPr>
        <w:t xml:space="preserve"> </w:t>
      </w:r>
      <w:r w:rsidR="499E0624" w:rsidRPr="40F7A0FA">
        <w:rPr>
          <w:rFonts w:ascii="Times New Roman" w:eastAsia="Times New Roman" w:hAnsi="Times New Roman" w:cs="Times New Roman"/>
          <w:sz w:val="24"/>
          <w:szCs w:val="24"/>
        </w:rPr>
        <w:t>T</w:t>
      </w:r>
      <w:r w:rsidR="0FC3C8A5" w:rsidRPr="40F7A0FA">
        <w:rPr>
          <w:rFonts w:ascii="Times New Roman" w:eastAsia="Times New Roman" w:hAnsi="Times New Roman" w:cs="Times New Roman"/>
          <w:sz w:val="24"/>
          <w:szCs w:val="24"/>
        </w:rPr>
        <w:t xml:space="preserve">he reason for this is that although only a small </w:t>
      </w:r>
      <w:r w:rsidR="6609885C" w:rsidRPr="40F7A0FA">
        <w:rPr>
          <w:rFonts w:ascii="Times New Roman" w:eastAsia="Times New Roman" w:hAnsi="Times New Roman" w:cs="Times New Roman"/>
          <w:sz w:val="24"/>
          <w:szCs w:val="24"/>
        </w:rPr>
        <w:t>data set was collected for the communal-style exercisers</w:t>
      </w:r>
      <w:r w:rsidR="11A37C85" w:rsidRPr="40F7A0FA">
        <w:rPr>
          <w:rFonts w:ascii="Times New Roman" w:eastAsia="Times New Roman" w:hAnsi="Times New Roman" w:cs="Times New Roman"/>
          <w:sz w:val="24"/>
          <w:szCs w:val="24"/>
        </w:rPr>
        <w:t>, the levels of sense of community they felt still surpassed those in the solitary-style exercise group who heavily outweighe</w:t>
      </w:r>
      <w:r w:rsidR="6883D930" w:rsidRPr="40F7A0FA">
        <w:rPr>
          <w:rFonts w:ascii="Times New Roman" w:eastAsia="Times New Roman" w:hAnsi="Times New Roman" w:cs="Times New Roman"/>
          <w:sz w:val="24"/>
          <w:szCs w:val="24"/>
        </w:rPr>
        <w:t xml:space="preserve">d them in number of participants. </w:t>
      </w:r>
      <w:r w:rsidR="42C14D7D" w:rsidRPr="40F7A0FA">
        <w:rPr>
          <w:rFonts w:ascii="Times New Roman" w:eastAsia="Times New Roman" w:hAnsi="Times New Roman" w:cs="Times New Roman"/>
          <w:sz w:val="24"/>
          <w:szCs w:val="24"/>
        </w:rPr>
        <w:t>Thus, i</w:t>
      </w:r>
      <w:r w:rsidR="750C699B" w:rsidRPr="40F7A0FA">
        <w:rPr>
          <w:rFonts w:ascii="Times New Roman" w:eastAsia="Times New Roman" w:hAnsi="Times New Roman" w:cs="Times New Roman"/>
          <w:sz w:val="24"/>
          <w:szCs w:val="24"/>
        </w:rPr>
        <w:t xml:space="preserve">t is proposed that </w:t>
      </w:r>
      <w:r w:rsidR="52D9F454" w:rsidRPr="40F7A0FA">
        <w:rPr>
          <w:rFonts w:ascii="Times New Roman" w:eastAsia="Times New Roman" w:hAnsi="Times New Roman" w:cs="Times New Roman"/>
          <w:sz w:val="24"/>
          <w:szCs w:val="24"/>
        </w:rPr>
        <w:t xml:space="preserve">if the current study </w:t>
      </w:r>
      <w:r w:rsidR="4B90A7F6" w:rsidRPr="40F7A0FA">
        <w:rPr>
          <w:rFonts w:ascii="Times New Roman" w:eastAsia="Times New Roman" w:hAnsi="Times New Roman" w:cs="Times New Roman"/>
          <w:sz w:val="24"/>
          <w:szCs w:val="24"/>
        </w:rPr>
        <w:t>had</w:t>
      </w:r>
      <w:r w:rsidR="52D9F454" w:rsidRPr="40F7A0FA">
        <w:rPr>
          <w:rFonts w:ascii="Times New Roman" w:eastAsia="Times New Roman" w:hAnsi="Times New Roman" w:cs="Times New Roman"/>
          <w:sz w:val="24"/>
          <w:szCs w:val="24"/>
        </w:rPr>
        <w:t xml:space="preserve"> more control in regard to sample size of the communal-style exercisers; the level of sense of community score would be </w:t>
      </w:r>
      <w:r w:rsidR="05290CF4" w:rsidRPr="40F7A0FA">
        <w:rPr>
          <w:rFonts w:ascii="Times New Roman" w:eastAsia="Times New Roman" w:hAnsi="Times New Roman" w:cs="Times New Roman"/>
          <w:sz w:val="24"/>
          <w:szCs w:val="24"/>
        </w:rPr>
        <w:t>even higher</w:t>
      </w:r>
      <w:r w:rsidR="1D3B59E5" w:rsidRPr="40F7A0FA">
        <w:rPr>
          <w:rFonts w:ascii="Times New Roman" w:eastAsia="Times New Roman" w:hAnsi="Times New Roman" w:cs="Times New Roman"/>
          <w:sz w:val="24"/>
          <w:szCs w:val="24"/>
        </w:rPr>
        <w:t xml:space="preserve">, which would highlight the difference of sense of community and the benefits that </w:t>
      </w:r>
      <w:r w:rsidR="7DE57D02" w:rsidRPr="40F7A0FA">
        <w:rPr>
          <w:rFonts w:ascii="Times New Roman" w:eastAsia="Times New Roman" w:hAnsi="Times New Roman" w:cs="Times New Roman"/>
          <w:sz w:val="24"/>
          <w:szCs w:val="24"/>
        </w:rPr>
        <w:t>accompany a group-based exercise</w:t>
      </w:r>
      <w:r w:rsidR="05290CF4" w:rsidRPr="40F7A0FA">
        <w:rPr>
          <w:rFonts w:ascii="Times New Roman" w:eastAsia="Times New Roman" w:hAnsi="Times New Roman" w:cs="Times New Roman"/>
          <w:sz w:val="24"/>
          <w:szCs w:val="24"/>
        </w:rPr>
        <w:t xml:space="preserve">. </w:t>
      </w:r>
    </w:p>
    <w:p w14:paraId="6D22DDFF" w14:textId="1CA041F2" w:rsidR="27975B9C" w:rsidRDefault="27975B9C" w:rsidP="27975B9C">
      <w:pPr>
        <w:spacing w:line="480" w:lineRule="auto"/>
        <w:ind w:firstLine="720"/>
        <w:rPr>
          <w:rFonts w:ascii="Times New Roman" w:eastAsia="Times New Roman" w:hAnsi="Times New Roman" w:cs="Times New Roman"/>
          <w:sz w:val="24"/>
          <w:szCs w:val="24"/>
        </w:rPr>
      </w:pPr>
    </w:p>
    <w:p w14:paraId="0517F21A" w14:textId="2236F923" w:rsidR="00A65B90" w:rsidRDefault="00293415">
      <w:pPr>
        <w:spacing w:line="480" w:lineRule="auto"/>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Conclusion</w:t>
      </w:r>
    </w:p>
    <w:p w14:paraId="02AF760A" w14:textId="77777777" w:rsidR="00A65B90" w:rsidRDefault="00A65B90">
      <w:pPr>
        <w:spacing w:line="480" w:lineRule="auto"/>
        <w:rPr>
          <w:rFonts w:ascii="Times New Roman" w:eastAsia="Times New Roman" w:hAnsi="Times New Roman" w:cs="Times New Roman"/>
          <w:b/>
          <w:color w:val="222222"/>
          <w:sz w:val="24"/>
          <w:szCs w:val="24"/>
          <w:highlight w:val="white"/>
        </w:rPr>
      </w:pPr>
    </w:p>
    <w:p w14:paraId="79FDE624" w14:textId="51735DE9" w:rsidR="00A65B90" w:rsidRDefault="77514EFB" w:rsidP="16624D59">
      <w:pPr>
        <w:spacing w:line="480" w:lineRule="auto"/>
        <w:ind w:firstLine="720"/>
        <w:rPr>
          <w:rFonts w:ascii="Times New Roman" w:eastAsia="Times New Roman" w:hAnsi="Times New Roman" w:cs="Times New Roman"/>
          <w:sz w:val="24"/>
          <w:szCs w:val="24"/>
          <w:highlight w:val="white"/>
        </w:rPr>
      </w:pPr>
      <w:r w:rsidRPr="43973E8F">
        <w:rPr>
          <w:rFonts w:ascii="Times New Roman" w:eastAsia="Times New Roman" w:hAnsi="Times New Roman" w:cs="Times New Roman"/>
          <w:color w:val="222222"/>
          <w:sz w:val="24"/>
          <w:szCs w:val="24"/>
          <w:highlight w:val="white"/>
        </w:rPr>
        <w:t>So, to tackle mental health that is on the rise, and to relieve the pressures that accompany this from the health services</w:t>
      </w:r>
      <w:r w:rsidR="4571BBA0" w:rsidRPr="43973E8F">
        <w:rPr>
          <w:rFonts w:ascii="Times New Roman" w:eastAsia="Times New Roman" w:hAnsi="Times New Roman" w:cs="Times New Roman"/>
          <w:color w:val="222222"/>
          <w:sz w:val="24"/>
          <w:szCs w:val="24"/>
          <w:highlight w:val="white"/>
        </w:rPr>
        <w:t>, t</w:t>
      </w:r>
      <w:r w:rsidRPr="43973E8F">
        <w:rPr>
          <w:rFonts w:ascii="Times New Roman" w:eastAsia="Times New Roman" w:hAnsi="Times New Roman" w:cs="Times New Roman"/>
          <w:color w:val="222222"/>
          <w:sz w:val="24"/>
          <w:szCs w:val="24"/>
          <w:highlight w:val="white"/>
        </w:rPr>
        <w:t xml:space="preserve">his research </w:t>
      </w:r>
      <w:r w:rsidR="2E576230" w:rsidRPr="43973E8F">
        <w:rPr>
          <w:rFonts w:ascii="Times New Roman" w:eastAsia="Times New Roman" w:hAnsi="Times New Roman" w:cs="Times New Roman"/>
          <w:color w:val="222222"/>
          <w:sz w:val="24"/>
          <w:szCs w:val="24"/>
          <w:highlight w:val="white"/>
        </w:rPr>
        <w:t xml:space="preserve">was </w:t>
      </w:r>
      <w:r w:rsidRPr="43973E8F">
        <w:rPr>
          <w:rFonts w:ascii="Times New Roman" w:eastAsia="Times New Roman" w:hAnsi="Times New Roman" w:cs="Times New Roman"/>
          <w:color w:val="222222"/>
          <w:sz w:val="24"/>
          <w:szCs w:val="24"/>
          <w:highlight w:val="white"/>
        </w:rPr>
        <w:t>set out to distinguish w</w:t>
      </w:r>
      <w:r w:rsidR="359642A7" w:rsidRPr="43973E8F">
        <w:rPr>
          <w:rFonts w:ascii="Times New Roman" w:eastAsia="Times New Roman" w:hAnsi="Times New Roman" w:cs="Times New Roman"/>
          <w:color w:val="222222"/>
          <w:sz w:val="24"/>
          <w:szCs w:val="24"/>
          <w:highlight w:val="white"/>
        </w:rPr>
        <w:t xml:space="preserve">hether there were </w:t>
      </w:r>
      <w:r w:rsidR="7C08D2F6" w:rsidRPr="43973E8F">
        <w:rPr>
          <w:rFonts w:ascii="Times New Roman" w:eastAsia="Times New Roman" w:hAnsi="Times New Roman" w:cs="Times New Roman"/>
          <w:color w:val="222222"/>
          <w:sz w:val="24"/>
          <w:szCs w:val="24"/>
          <w:highlight w:val="white"/>
        </w:rPr>
        <w:t xml:space="preserve">any </w:t>
      </w:r>
      <w:r w:rsidR="359642A7" w:rsidRPr="43973E8F">
        <w:rPr>
          <w:rFonts w:ascii="Times New Roman" w:eastAsia="Times New Roman" w:hAnsi="Times New Roman" w:cs="Times New Roman"/>
          <w:color w:val="222222"/>
          <w:sz w:val="24"/>
          <w:szCs w:val="24"/>
          <w:highlight w:val="white"/>
        </w:rPr>
        <w:t>important measures that different types of people could undertake to maint</w:t>
      </w:r>
      <w:r w:rsidR="0F518943" w:rsidRPr="43973E8F">
        <w:rPr>
          <w:rFonts w:ascii="Times New Roman" w:eastAsia="Times New Roman" w:hAnsi="Times New Roman" w:cs="Times New Roman"/>
          <w:color w:val="222222"/>
          <w:sz w:val="24"/>
          <w:szCs w:val="24"/>
          <w:highlight w:val="white"/>
        </w:rPr>
        <w:t>ai</w:t>
      </w:r>
      <w:r w:rsidR="359642A7" w:rsidRPr="43973E8F">
        <w:rPr>
          <w:rFonts w:ascii="Times New Roman" w:eastAsia="Times New Roman" w:hAnsi="Times New Roman" w:cs="Times New Roman"/>
          <w:color w:val="222222"/>
          <w:sz w:val="24"/>
          <w:szCs w:val="24"/>
          <w:highlight w:val="white"/>
        </w:rPr>
        <w:t xml:space="preserve">n </w:t>
      </w:r>
      <w:r w:rsidR="001811BC" w:rsidRPr="43973E8F">
        <w:rPr>
          <w:rFonts w:ascii="Times New Roman" w:eastAsia="Times New Roman" w:hAnsi="Times New Roman" w:cs="Times New Roman"/>
          <w:color w:val="222222"/>
          <w:sz w:val="24"/>
          <w:szCs w:val="24"/>
          <w:highlight w:val="white"/>
        </w:rPr>
        <w:t xml:space="preserve">better care for their mental </w:t>
      </w:r>
      <w:r w:rsidR="751DF18B" w:rsidRPr="43973E8F">
        <w:rPr>
          <w:rFonts w:ascii="Times New Roman" w:eastAsia="Times New Roman" w:hAnsi="Times New Roman" w:cs="Times New Roman"/>
          <w:color w:val="222222"/>
          <w:sz w:val="24"/>
          <w:szCs w:val="24"/>
          <w:highlight w:val="white"/>
        </w:rPr>
        <w:t xml:space="preserve">health and </w:t>
      </w:r>
      <w:r w:rsidR="001811BC" w:rsidRPr="43973E8F">
        <w:rPr>
          <w:rFonts w:ascii="Times New Roman" w:eastAsia="Times New Roman" w:hAnsi="Times New Roman" w:cs="Times New Roman"/>
          <w:color w:val="222222"/>
          <w:sz w:val="24"/>
          <w:szCs w:val="24"/>
          <w:highlight w:val="white"/>
        </w:rPr>
        <w:t xml:space="preserve">well-being through exercise. </w:t>
      </w:r>
      <w:r w:rsidR="3BC676BC" w:rsidRPr="43973E8F">
        <w:rPr>
          <w:rFonts w:ascii="Times New Roman" w:eastAsia="Times New Roman" w:hAnsi="Times New Roman" w:cs="Times New Roman"/>
          <w:color w:val="222222"/>
          <w:sz w:val="24"/>
          <w:szCs w:val="24"/>
          <w:highlight w:val="white"/>
        </w:rPr>
        <w:t>In summary</w:t>
      </w:r>
      <w:r w:rsidR="3950B8B2" w:rsidRPr="43973E8F">
        <w:rPr>
          <w:rFonts w:ascii="Times New Roman" w:eastAsia="Times New Roman" w:hAnsi="Times New Roman" w:cs="Times New Roman"/>
          <w:color w:val="222222"/>
          <w:sz w:val="24"/>
          <w:szCs w:val="24"/>
          <w:highlight w:val="white"/>
        </w:rPr>
        <w:t>,</w:t>
      </w:r>
      <w:r w:rsidR="3BC676BC" w:rsidRPr="43973E8F">
        <w:rPr>
          <w:rFonts w:ascii="Times New Roman" w:eastAsia="Times New Roman" w:hAnsi="Times New Roman" w:cs="Times New Roman"/>
          <w:color w:val="222222"/>
          <w:sz w:val="24"/>
          <w:szCs w:val="24"/>
          <w:highlight w:val="white"/>
        </w:rPr>
        <w:t xml:space="preserve"> this project that has d</w:t>
      </w:r>
      <w:r w:rsidR="458B4ADF" w:rsidRPr="43973E8F">
        <w:rPr>
          <w:rFonts w:ascii="Times New Roman" w:eastAsia="Times New Roman" w:hAnsi="Times New Roman" w:cs="Times New Roman"/>
          <w:color w:val="222222"/>
          <w:sz w:val="24"/>
          <w:szCs w:val="24"/>
          <w:highlight w:val="white"/>
        </w:rPr>
        <w:t>emonstrated</w:t>
      </w:r>
      <w:r w:rsidR="3BC676BC" w:rsidRPr="43973E8F">
        <w:rPr>
          <w:rFonts w:ascii="Times New Roman" w:eastAsia="Times New Roman" w:hAnsi="Times New Roman" w:cs="Times New Roman"/>
          <w:color w:val="222222"/>
          <w:sz w:val="24"/>
          <w:szCs w:val="24"/>
          <w:highlight w:val="white"/>
        </w:rPr>
        <w:t xml:space="preserve"> research into the fields of community, exercise, and personality</w:t>
      </w:r>
      <w:r w:rsidR="0432DAEE" w:rsidRPr="43973E8F">
        <w:rPr>
          <w:rFonts w:ascii="Times New Roman" w:eastAsia="Times New Roman" w:hAnsi="Times New Roman" w:cs="Times New Roman"/>
          <w:color w:val="222222"/>
          <w:sz w:val="24"/>
          <w:szCs w:val="24"/>
          <w:highlight w:val="white"/>
        </w:rPr>
        <w:t>.</w:t>
      </w:r>
      <w:r w:rsidR="3BC676BC" w:rsidRPr="43973E8F">
        <w:rPr>
          <w:rFonts w:ascii="Times New Roman" w:eastAsia="Times New Roman" w:hAnsi="Times New Roman" w:cs="Times New Roman"/>
          <w:color w:val="222222"/>
          <w:sz w:val="24"/>
          <w:szCs w:val="24"/>
          <w:highlight w:val="white"/>
        </w:rPr>
        <w:t xml:space="preserve"> </w:t>
      </w:r>
      <w:r w:rsidR="08E0D7F5" w:rsidRPr="43973E8F">
        <w:rPr>
          <w:rFonts w:ascii="Times New Roman" w:eastAsia="Times New Roman" w:hAnsi="Times New Roman" w:cs="Times New Roman"/>
          <w:color w:val="222222"/>
          <w:sz w:val="24"/>
          <w:szCs w:val="24"/>
          <w:highlight w:val="white"/>
        </w:rPr>
        <w:t>R</w:t>
      </w:r>
      <w:r w:rsidR="3BC676BC" w:rsidRPr="43973E8F">
        <w:rPr>
          <w:rFonts w:ascii="Times New Roman" w:eastAsia="Times New Roman" w:hAnsi="Times New Roman" w:cs="Times New Roman"/>
          <w:color w:val="222222"/>
          <w:sz w:val="24"/>
          <w:szCs w:val="24"/>
          <w:highlight w:val="white"/>
        </w:rPr>
        <w:t>elative to previous literature that surrounds the subject of sense of belonging</w:t>
      </w:r>
      <w:r w:rsidR="1CFBB577" w:rsidRPr="43973E8F">
        <w:rPr>
          <w:rFonts w:ascii="Times New Roman" w:eastAsia="Times New Roman" w:hAnsi="Times New Roman" w:cs="Times New Roman"/>
          <w:color w:val="222222"/>
          <w:sz w:val="24"/>
          <w:szCs w:val="24"/>
          <w:highlight w:val="white"/>
        </w:rPr>
        <w:t xml:space="preserve"> and sense of community</w:t>
      </w:r>
      <w:r w:rsidR="3BC676BC" w:rsidRPr="43973E8F">
        <w:rPr>
          <w:rFonts w:ascii="Times New Roman" w:eastAsia="Times New Roman" w:hAnsi="Times New Roman" w:cs="Times New Roman"/>
          <w:color w:val="222222"/>
          <w:sz w:val="24"/>
          <w:szCs w:val="24"/>
          <w:highlight w:val="white"/>
        </w:rPr>
        <w:t xml:space="preserve"> within communities that relate to exercise</w:t>
      </w:r>
      <w:r w:rsidR="7B340F2A" w:rsidRPr="43973E8F">
        <w:rPr>
          <w:rFonts w:ascii="Times New Roman" w:eastAsia="Times New Roman" w:hAnsi="Times New Roman" w:cs="Times New Roman"/>
          <w:color w:val="222222"/>
          <w:sz w:val="24"/>
          <w:szCs w:val="24"/>
          <w:highlight w:val="white"/>
        </w:rPr>
        <w:t xml:space="preserve">, </w:t>
      </w:r>
      <w:r w:rsidR="44CFDAFC" w:rsidRPr="43973E8F">
        <w:rPr>
          <w:rFonts w:ascii="Times New Roman" w:eastAsia="Times New Roman" w:hAnsi="Times New Roman" w:cs="Times New Roman"/>
          <w:color w:val="222222"/>
          <w:sz w:val="24"/>
          <w:szCs w:val="24"/>
          <w:highlight w:val="white"/>
        </w:rPr>
        <w:t xml:space="preserve">it is evident </w:t>
      </w:r>
      <w:r w:rsidR="3BC676BC" w:rsidRPr="43973E8F">
        <w:rPr>
          <w:rFonts w:ascii="Times New Roman" w:eastAsia="Times New Roman" w:hAnsi="Times New Roman" w:cs="Times New Roman"/>
          <w:color w:val="222222"/>
          <w:sz w:val="24"/>
          <w:szCs w:val="24"/>
          <w:highlight w:val="white"/>
        </w:rPr>
        <w:t xml:space="preserve">that some interesting findings were produced from this study. </w:t>
      </w:r>
      <w:r w:rsidR="001811BC" w:rsidRPr="43973E8F">
        <w:rPr>
          <w:rFonts w:ascii="Times New Roman" w:eastAsia="Times New Roman" w:hAnsi="Times New Roman" w:cs="Times New Roman"/>
          <w:color w:val="222222"/>
          <w:sz w:val="24"/>
          <w:szCs w:val="24"/>
          <w:highlight w:val="white"/>
        </w:rPr>
        <w:t xml:space="preserve">It was hypothesized that </w:t>
      </w:r>
      <w:r w:rsidR="338987FD" w:rsidRPr="43973E8F">
        <w:rPr>
          <w:rFonts w:ascii="Times New Roman" w:eastAsia="Times New Roman" w:hAnsi="Times New Roman" w:cs="Times New Roman"/>
          <w:color w:val="222222"/>
          <w:sz w:val="24"/>
          <w:szCs w:val="24"/>
          <w:highlight w:val="white"/>
        </w:rPr>
        <w:t xml:space="preserve">people who </w:t>
      </w:r>
      <w:r w:rsidR="5054D94D" w:rsidRPr="43973E8F">
        <w:rPr>
          <w:rFonts w:ascii="Times New Roman" w:eastAsia="Times New Roman" w:hAnsi="Times New Roman" w:cs="Times New Roman"/>
          <w:color w:val="222222"/>
          <w:sz w:val="24"/>
          <w:szCs w:val="24"/>
          <w:highlight w:val="white"/>
        </w:rPr>
        <w:t xml:space="preserve">possess an extroverted character would benefit more from communal-style exercise due to their demand </w:t>
      </w:r>
      <w:r w:rsidR="5054D94D" w:rsidRPr="43973E8F">
        <w:rPr>
          <w:rFonts w:ascii="Times New Roman" w:eastAsia="Times New Roman" w:hAnsi="Times New Roman" w:cs="Times New Roman"/>
          <w:color w:val="222222"/>
          <w:sz w:val="24"/>
          <w:szCs w:val="24"/>
          <w:highlight w:val="white"/>
        </w:rPr>
        <w:lastRenderedPageBreak/>
        <w:t xml:space="preserve">for </w:t>
      </w:r>
      <w:r w:rsidR="758FF512" w:rsidRPr="43973E8F">
        <w:rPr>
          <w:rFonts w:ascii="Times New Roman" w:eastAsia="Times New Roman" w:hAnsi="Times New Roman" w:cs="Times New Roman"/>
          <w:color w:val="222222"/>
          <w:sz w:val="24"/>
          <w:szCs w:val="24"/>
          <w:highlight w:val="white"/>
        </w:rPr>
        <w:t>social stimulation</w:t>
      </w:r>
      <w:r w:rsidR="5ECE39EC" w:rsidRPr="43973E8F">
        <w:rPr>
          <w:rFonts w:ascii="Times New Roman" w:eastAsia="Times New Roman" w:hAnsi="Times New Roman" w:cs="Times New Roman"/>
          <w:color w:val="222222"/>
          <w:sz w:val="24"/>
          <w:szCs w:val="24"/>
          <w:highlight w:val="white"/>
        </w:rPr>
        <w:t>;</w:t>
      </w:r>
      <w:r w:rsidR="758FF512" w:rsidRPr="43973E8F">
        <w:rPr>
          <w:rFonts w:ascii="Times New Roman" w:eastAsia="Times New Roman" w:hAnsi="Times New Roman" w:cs="Times New Roman"/>
          <w:color w:val="222222"/>
          <w:sz w:val="24"/>
          <w:szCs w:val="24"/>
          <w:highlight w:val="white"/>
        </w:rPr>
        <w:t xml:space="preserve"> and </w:t>
      </w:r>
      <w:r w:rsidR="136DCBEA" w:rsidRPr="43973E8F">
        <w:rPr>
          <w:rFonts w:ascii="Times New Roman" w:eastAsia="Times New Roman" w:hAnsi="Times New Roman" w:cs="Times New Roman"/>
          <w:color w:val="222222"/>
          <w:sz w:val="24"/>
          <w:szCs w:val="24"/>
          <w:highlight w:val="white"/>
        </w:rPr>
        <w:t>contra</w:t>
      </w:r>
      <w:r w:rsidR="4D066BC4" w:rsidRPr="43973E8F">
        <w:rPr>
          <w:rFonts w:ascii="Times New Roman" w:eastAsia="Times New Roman" w:hAnsi="Times New Roman" w:cs="Times New Roman"/>
          <w:color w:val="222222"/>
          <w:sz w:val="24"/>
          <w:szCs w:val="24"/>
          <w:highlight w:val="white"/>
        </w:rPr>
        <w:t>r</w:t>
      </w:r>
      <w:r w:rsidR="1B2EBEDF" w:rsidRPr="43973E8F">
        <w:rPr>
          <w:rFonts w:ascii="Times New Roman" w:eastAsia="Times New Roman" w:hAnsi="Times New Roman" w:cs="Times New Roman"/>
          <w:color w:val="222222"/>
          <w:sz w:val="24"/>
          <w:szCs w:val="24"/>
          <w:highlight w:val="white"/>
        </w:rPr>
        <w:t>i</w:t>
      </w:r>
      <w:r w:rsidR="136DCBEA" w:rsidRPr="43973E8F">
        <w:rPr>
          <w:rFonts w:ascii="Times New Roman" w:eastAsia="Times New Roman" w:hAnsi="Times New Roman" w:cs="Times New Roman"/>
          <w:color w:val="222222"/>
          <w:sz w:val="24"/>
          <w:szCs w:val="24"/>
          <w:highlight w:val="white"/>
        </w:rPr>
        <w:t>wise</w:t>
      </w:r>
      <w:r w:rsidR="758FF512" w:rsidRPr="43973E8F">
        <w:rPr>
          <w:rFonts w:ascii="Times New Roman" w:eastAsia="Times New Roman" w:hAnsi="Times New Roman" w:cs="Times New Roman"/>
          <w:color w:val="222222"/>
          <w:sz w:val="24"/>
          <w:szCs w:val="24"/>
          <w:highlight w:val="white"/>
        </w:rPr>
        <w:t xml:space="preserve">, people who </w:t>
      </w:r>
      <w:r w:rsidR="73234E68" w:rsidRPr="43973E8F">
        <w:rPr>
          <w:rFonts w:ascii="Times New Roman" w:eastAsia="Times New Roman" w:hAnsi="Times New Roman" w:cs="Times New Roman"/>
          <w:color w:val="222222"/>
          <w:sz w:val="24"/>
          <w:szCs w:val="24"/>
          <w:highlight w:val="white"/>
        </w:rPr>
        <w:t xml:space="preserve">are likely to </w:t>
      </w:r>
      <w:r w:rsidR="0040473F" w:rsidRPr="43973E8F">
        <w:rPr>
          <w:rFonts w:ascii="Times New Roman" w:eastAsia="Times New Roman" w:hAnsi="Times New Roman" w:cs="Times New Roman"/>
          <w:color w:val="222222"/>
          <w:sz w:val="24"/>
          <w:szCs w:val="24"/>
          <w:highlight w:val="white"/>
        </w:rPr>
        <w:t>display more introverted character</w:t>
      </w:r>
      <w:r w:rsidR="53C1807A" w:rsidRPr="43973E8F">
        <w:rPr>
          <w:rFonts w:ascii="Times New Roman" w:eastAsia="Times New Roman" w:hAnsi="Times New Roman" w:cs="Times New Roman"/>
          <w:color w:val="222222"/>
          <w:sz w:val="24"/>
          <w:szCs w:val="24"/>
          <w:highlight w:val="white"/>
        </w:rPr>
        <w:t>i</w:t>
      </w:r>
      <w:r w:rsidR="0040473F" w:rsidRPr="43973E8F">
        <w:rPr>
          <w:rFonts w:ascii="Times New Roman" w:eastAsia="Times New Roman" w:hAnsi="Times New Roman" w:cs="Times New Roman"/>
          <w:color w:val="222222"/>
          <w:sz w:val="24"/>
          <w:szCs w:val="24"/>
          <w:highlight w:val="white"/>
        </w:rPr>
        <w:t>s</w:t>
      </w:r>
      <w:r w:rsidR="5ED4878C" w:rsidRPr="43973E8F">
        <w:rPr>
          <w:rFonts w:ascii="Times New Roman" w:eastAsia="Times New Roman" w:hAnsi="Times New Roman" w:cs="Times New Roman"/>
          <w:color w:val="222222"/>
          <w:sz w:val="24"/>
          <w:szCs w:val="24"/>
          <w:highlight w:val="white"/>
        </w:rPr>
        <w:t>tics</w:t>
      </w:r>
      <w:r w:rsidR="0040473F" w:rsidRPr="43973E8F">
        <w:rPr>
          <w:rFonts w:ascii="Times New Roman" w:eastAsia="Times New Roman" w:hAnsi="Times New Roman" w:cs="Times New Roman"/>
          <w:color w:val="222222"/>
          <w:sz w:val="24"/>
          <w:szCs w:val="24"/>
          <w:highlight w:val="white"/>
        </w:rPr>
        <w:t xml:space="preserve"> would benefit more from solitary-style exercise due to a more subdued need for social interaction with other people. </w:t>
      </w:r>
    </w:p>
    <w:p w14:paraId="41E16358" w14:textId="5E16BD55" w:rsidR="00A65B90" w:rsidRDefault="00A65B90" w:rsidP="16624D59">
      <w:pPr>
        <w:spacing w:line="480" w:lineRule="auto"/>
        <w:ind w:firstLine="720"/>
        <w:rPr>
          <w:rFonts w:ascii="Times New Roman" w:eastAsia="Times New Roman" w:hAnsi="Times New Roman" w:cs="Times New Roman"/>
          <w:color w:val="222222"/>
          <w:sz w:val="24"/>
          <w:szCs w:val="24"/>
          <w:highlight w:val="white"/>
        </w:rPr>
      </w:pPr>
    </w:p>
    <w:p w14:paraId="2FAFB953" w14:textId="51F3B473" w:rsidR="00A65B90" w:rsidRDefault="2E8184E9" w:rsidP="27975B9C">
      <w:pPr>
        <w:spacing w:line="480" w:lineRule="auto"/>
        <w:ind w:firstLine="720"/>
        <w:rPr>
          <w:rFonts w:ascii="Times New Roman" w:eastAsia="Times New Roman" w:hAnsi="Times New Roman" w:cs="Times New Roman"/>
          <w:sz w:val="24"/>
          <w:szCs w:val="24"/>
          <w:highlight w:val="white"/>
        </w:rPr>
      </w:pPr>
      <w:r w:rsidRPr="23F59F40">
        <w:rPr>
          <w:rFonts w:ascii="Times New Roman" w:eastAsia="Times New Roman" w:hAnsi="Times New Roman" w:cs="Times New Roman"/>
          <w:color w:val="222222"/>
          <w:sz w:val="24"/>
          <w:szCs w:val="24"/>
          <w:highlight w:val="white"/>
        </w:rPr>
        <w:t>This hypothesis was rejected as the results showed that levels of sense of community were independent from personality types.</w:t>
      </w:r>
      <w:r w:rsidR="71001B3C" w:rsidRPr="23F59F40">
        <w:rPr>
          <w:rFonts w:ascii="Times New Roman" w:eastAsia="Times New Roman" w:hAnsi="Times New Roman" w:cs="Times New Roman"/>
          <w:color w:val="222222"/>
          <w:sz w:val="24"/>
          <w:szCs w:val="24"/>
          <w:highlight w:val="white"/>
        </w:rPr>
        <w:t xml:space="preserve"> However, the </w:t>
      </w:r>
      <w:r w:rsidR="500AE63B" w:rsidRPr="23F59F40">
        <w:rPr>
          <w:rFonts w:ascii="Times New Roman" w:eastAsia="Times New Roman" w:hAnsi="Times New Roman" w:cs="Times New Roman"/>
          <w:color w:val="222222"/>
          <w:sz w:val="24"/>
          <w:szCs w:val="24"/>
          <w:highlight w:val="white"/>
        </w:rPr>
        <w:t xml:space="preserve">self-reports produced in this </w:t>
      </w:r>
      <w:r w:rsidR="71001B3C" w:rsidRPr="23F59F40">
        <w:rPr>
          <w:rFonts w:ascii="Times New Roman" w:eastAsia="Times New Roman" w:hAnsi="Times New Roman" w:cs="Times New Roman"/>
          <w:color w:val="222222"/>
          <w:sz w:val="24"/>
          <w:szCs w:val="24"/>
          <w:highlight w:val="white"/>
        </w:rPr>
        <w:t>research</w:t>
      </w:r>
      <w:r w:rsidR="02DC4A53" w:rsidRPr="23F59F40">
        <w:rPr>
          <w:rFonts w:ascii="Times New Roman" w:eastAsia="Times New Roman" w:hAnsi="Times New Roman" w:cs="Times New Roman"/>
          <w:color w:val="222222"/>
          <w:sz w:val="24"/>
          <w:szCs w:val="24"/>
          <w:highlight w:val="white"/>
        </w:rPr>
        <w:t xml:space="preserve"> study</w:t>
      </w:r>
      <w:r w:rsidR="71001B3C" w:rsidRPr="23F59F40">
        <w:rPr>
          <w:rFonts w:ascii="Times New Roman" w:eastAsia="Times New Roman" w:hAnsi="Times New Roman" w:cs="Times New Roman"/>
          <w:color w:val="222222"/>
          <w:sz w:val="24"/>
          <w:szCs w:val="24"/>
          <w:highlight w:val="white"/>
        </w:rPr>
        <w:t xml:space="preserve"> does </w:t>
      </w:r>
      <w:r w:rsidR="79AE5388" w:rsidRPr="23F59F40">
        <w:rPr>
          <w:rFonts w:ascii="Times New Roman" w:eastAsia="Times New Roman" w:hAnsi="Times New Roman" w:cs="Times New Roman"/>
          <w:color w:val="222222"/>
          <w:sz w:val="24"/>
          <w:szCs w:val="24"/>
          <w:highlight w:val="white"/>
        </w:rPr>
        <w:t>indicate</w:t>
      </w:r>
      <w:r w:rsidR="71001B3C" w:rsidRPr="23F59F40">
        <w:rPr>
          <w:rFonts w:ascii="Times New Roman" w:eastAsia="Times New Roman" w:hAnsi="Times New Roman" w:cs="Times New Roman"/>
          <w:color w:val="222222"/>
          <w:sz w:val="24"/>
          <w:szCs w:val="24"/>
          <w:highlight w:val="white"/>
        </w:rPr>
        <w:t xml:space="preserve"> that out of the participants, those who engaged in group-based physical activity felt higher levels of sense of co</w:t>
      </w:r>
      <w:r w:rsidR="6DE36110" w:rsidRPr="23F59F40">
        <w:rPr>
          <w:rFonts w:ascii="Times New Roman" w:eastAsia="Times New Roman" w:hAnsi="Times New Roman" w:cs="Times New Roman"/>
          <w:color w:val="222222"/>
          <w:sz w:val="24"/>
          <w:szCs w:val="24"/>
          <w:highlight w:val="white"/>
        </w:rPr>
        <w:t>mmunity</w:t>
      </w:r>
      <w:r w:rsidR="2D2E7F19" w:rsidRPr="23F59F40">
        <w:rPr>
          <w:rFonts w:ascii="Times New Roman" w:eastAsia="Times New Roman" w:hAnsi="Times New Roman" w:cs="Times New Roman"/>
          <w:color w:val="222222"/>
          <w:sz w:val="24"/>
          <w:szCs w:val="24"/>
          <w:highlight w:val="white"/>
        </w:rPr>
        <w:t xml:space="preserve">. </w:t>
      </w:r>
      <w:r w:rsidR="00293415" w:rsidRPr="23F59F40">
        <w:rPr>
          <w:rFonts w:ascii="Times New Roman" w:eastAsia="Times New Roman" w:hAnsi="Times New Roman" w:cs="Times New Roman"/>
          <w:sz w:val="24"/>
          <w:szCs w:val="24"/>
          <w:highlight w:val="white"/>
        </w:rPr>
        <w:t>Th</w:t>
      </w:r>
      <w:r w:rsidR="14FDE1BA" w:rsidRPr="23F59F40">
        <w:rPr>
          <w:rFonts w:ascii="Times New Roman" w:eastAsia="Times New Roman" w:hAnsi="Times New Roman" w:cs="Times New Roman"/>
          <w:sz w:val="24"/>
          <w:szCs w:val="24"/>
          <w:highlight w:val="white"/>
        </w:rPr>
        <w:t>us</w:t>
      </w:r>
      <w:r w:rsidR="00293415" w:rsidRPr="23F59F40">
        <w:rPr>
          <w:rFonts w:ascii="Times New Roman" w:eastAsia="Times New Roman" w:hAnsi="Times New Roman" w:cs="Times New Roman"/>
          <w:sz w:val="24"/>
          <w:szCs w:val="24"/>
          <w:highlight w:val="white"/>
        </w:rPr>
        <w:t>,</w:t>
      </w:r>
      <w:r w:rsidR="4F233837" w:rsidRPr="23F59F40">
        <w:rPr>
          <w:rFonts w:ascii="Times New Roman" w:eastAsia="Times New Roman" w:hAnsi="Times New Roman" w:cs="Times New Roman"/>
          <w:sz w:val="24"/>
          <w:szCs w:val="24"/>
          <w:highlight w:val="white"/>
        </w:rPr>
        <w:t xml:space="preserve"> provid</w:t>
      </w:r>
      <w:r w:rsidR="4FDF96B3" w:rsidRPr="23F59F40">
        <w:rPr>
          <w:rFonts w:ascii="Times New Roman" w:eastAsia="Times New Roman" w:hAnsi="Times New Roman" w:cs="Times New Roman"/>
          <w:sz w:val="24"/>
          <w:szCs w:val="24"/>
          <w:highlight w:val="white"/>
        </w:rPr>
        <w:t>ing</w:t>
      </w:r>
      <w:r w:rsidR="4F233837" w:rsidRPr="23F59F40">
        <w:rPr>
          <w:rFonts w:ascii="Times New Roman" w:eastAsia="Times New Roman" w:hAnsi="Times New Roman" w:cs="Times New Roman"/>
          <w:sz w:val="24"/>
          <w:szCs w:val="24"/>
          <w:highlight w:val="white"/>
        </w:rPr>
        <w:t xml:space="preserve"> evidence that that exercise within a communal setting has power to better one’s mental state</w:t>
      </w:r>
      <w:r w:rsidR="24D17C33" w:rsidRPr="23F59F40">
        <w:rPr>
          <w:rFonts w:ascii="Times New Roman" w:eastAsia="Times New Roman" w:hAnsi="Times New Roman" w:cs="Times New Roman"/>
          <w:sz w:val="24"/>
          <w:szCs w:val="24"/>
          <w:highlight w:val="white"/>
        </w:rPr>
        <w:t xml:space="preserve">. </w:t>
      </w:r>
      <w:r w:rsidR="75F10B69" w:rsidRPr="23F59F40">
        <w:rPr>
          <w:rFonts w:ascii="Times New Roman" w:eastAsia="Times New Roman" w:hAnsi="Times New Roman" w:cs="Times New Roman"/>
          <w:sz w:val="24"/>
          <w:szCs w:val="24"/>
          <w:highlight w:val="white"/>
        </w:rPr>
        <w:t>As McMillan &amp; Chavis (1986) imply, t</w:t>
      </w:r>
      <w:r w:rsidR="24D17C33" w:rsidRPr="23F59F40">
        <w:rPr>
          <w:rFonts w:ascii="Times New Roman" w:eastAsia="Times New Roman" w:hAnsi="Times New Roman" w:cs="Times New Roman"/>
          <w:sz w:val="24"/>
          <w:szCs w:val="24"/>
          <w:highlight w:val="white"/>
        </w:rPr>
        <w:t>his is</w:t>
      </w:r>
      <w:r w:rsidR="4F233837" w:rsidRPr="23F59F40">
        <w:rPr>
          <w:rFonts w:ascii="Times New Roman" w:eastAsia="Times New Roman" w:hAnsi="Times New Roman" w:cs="Times New Roman"/>
          <w:sz w:val="24"/>
          <w:szCs w:val="24"/>
          <w:highlight w:val="white"/>
        </w:rPr>
        <w:t xml:space="preserve"> due to the valuable components </w:t>
      </w:r>
      <w:r w:rsidR="690C0C7E" w:rsidRPr="23F59F40">
        <w:rPr>
          <w:rFonts w:ascii="Times New Roman" w:eastAsia="Times New Roman" w:hAnsi="Times New Roman" w:cs="Times New Roman"/>
          <w:sz w:val="24"/>
          <w:szCs w:val="24"/>
          <w:highlight w:val="white"/>
        </w:rPr>
        <w:t>that a</w:t>
      </w:r>
      <w:r w:rsidR="3420CA79" w:rsidRPr="23F59F40">
        <w:rPr>
          <w:rFonts w:ascii="Times New Roman" w:eastAsia="Times New Roman" w:hAnsi="Times New Roman" w:cs="Times New Roman"/>
          <w:sz w:val="24"/>
          <w:szCs w:val="24"/>
          <w:highlight w:val="white"/>
        </w:rPr>
        <w:t>re achieved</w:t>
      </w:r>
      <w:r w:rsidR="690C0C7E" w:rsidRPr="23F59F40">
        <w:rPr>
          <w:rFonts w:ascii="Times New Roman" w:eastAsia="Times New Roman" w:hAnsi="Times New Roman" w:cs="Times New Roman"/>
          <w:sz w:val="24"/>
          <w:szCs w:val="24"/>
          <w:highlight w:val="white"/>
        </w:rPr>
        <w:t xml:space="preserve"> a</w:t>
      </w:r>
      <w:r w:rsidR="5DCD39EB" w:rsidRPr="23F59F40">
        <w:rPr>
          <w:rFonts w:ascii="Times New Roman" w:eastAsia="Times New Roman" w:hAnsi="Times New Roman" w:cs="Times New Roman"/>
          <w:sz w:val="24"/>
          <w:szCs w:val="24"/>
          <w:highlight w:val="white"/>
        </w:rPr>
        <w:t>s a result of working for</w:t>
      </w:r>
      <w:r w:rsidR="690C0C7E" w:rsidRPr="23F59F40">
        <w:rPr>
          <w:rFonts w:ascii="Times New Roman" w:eastAsia="Times New Roman" w:hAnsi="Times New Roman" w:cs="Times New Roman"/>
          <w:sz w:val="24"/>
          <w:szCs w:val="24"/>
          <w:highlight w:val="white"/>
        </w:rPr>
        <w:t xml:space="preserve"> membership to a specific group that</w:t>
      </w:r>
      <w:r w:rsidR="33628FE3" w:rsidRPr="23F59F40">
        <w:rPr>
          <w:rFonts w:ascii="Times New Roman" w:eastAsia="Times New Roman" w:hAnsi="Times New Roman" w:cs="Times New Roman"/>
          <w:sz w:val="24"/>
          <w:szCs w:val="24"/>
          <w:highlight w:val="white"/>
        </w:rPr>
        <w:t xml:space="preserve"> invol</w:t>
      </w:r>
      <w:r w:rsidR="0FC1D00D" w:rsidRPr="23F59F40">
        <w:rPr>
          <w:rFonts w:ascii="Times New Roman" w:eastAsia="Times New Roman" w:hAnsi="Times New Roman" w:cs="Times New Roman"/>
          <w:sz w:val="24"/>
          <w:szCs w:val="24"/>
          <w:highlight w:val="white"/>
        </w:rPr>
        <w:t>ves</w:t>
      </w:r>
      <w:r w:rsidR="33628FE3" w:rsidRPr="23F59F40">
        <w:rPr>
          <w:rFonts w:ascii="Times New Roman" w:eastAsia="Times New Roman" w:hAnsi="Times New Roman" w:cs="Times New Roman"/>
          <w:sz w:val="24"/>
          <w:szCs w:val="24"/>
          <w:highlight w:val="white"/>
        </w:rPr>
        <w:t xml:space="preserve"> interaction with an unchange</w:t>
      </w:r>
      <w:r w:rsidR="77F72EC3" w:rsidRPr="23F59F40">
        <w:rPr>
          <w:rFonts w:ascii="Times New Roman" w:eastAsia="Times New Roman" w:hAnsi="Times New Roman" w:cs="Times New Roman"/>
          <w:sz w:val="24"/>
          <w:szCs w:val="24"/>
          <w:highlight w:val="white"/>
        </w:rPr>
        <w:t>d</w:t>
      </w:r>
      <w:r w:rsidR="33628FE3" w:rsidRPr="23F59F40">
        <w:rPr>
          <w:rFonts w:ascii="Times New Roman" w:eastAsia="Times New Roman" w:hAnsi="Times New Roman" w:cs="Times New Roman"/>
          <w:sz w:val="24"/>
          <w:szCs w:val="24"/>
          <w:highlight w:val="white"/>
        </w:rPr>
        <w:t xml:space="preserve"> </w:t>
      </w:r>
      <w:r w:rsidR="10A41132" w:rsidRPr="23F59F40">
        <w:rPr>
          <w:rFonts w:ascii="Times New Roman" w:eastAsia="Times New Roman" w:hAnsi="Times New Roman" w:cs="Times New Roman"/>
          <w:sz w:val="24"/>
          <w:szCs w:val="24"/>
          <w:highlight w:val="white"/>
        </w:rPr>
        <w:t>population</w:t>
      </w:r>
      <w:r w:rsidR="5999A0E4" w:rsidRPr="23F59F40">
        <w:rPr>
          <w:rFonts w:ascii="Times New Roman" w:eastAsia="Times New Roman" w:hAnsi="Times New Roman" w:cs="Times New Roman"/>
          <w:sz w:val="24"/>
          <w:szCs w:val="24"/>
          <w:highlight w:val="white"/>
        </w:rPr>
        <w:t xml:space="preserve"> such as </w:t>
      </w:r>
      <w:r w:rsidR="77AA16F8" w:rsidRPr="23F59F40">
        <w:rPr>
          <w:rFonts w:ascii="Times New Roman" w:eastAsia="Times New Roman" w:hAnsi="Times New Roman" w:cs="Times New Roman"/>
          <w:sz w:val="24"/>
          <w:szCs w:val="24"/>
          <w:highlight w:val="white"/>
        </w:rPr>
        <w:t xml:space="preserve">a warmth that </w:t>
      </w:r>
      <w:r w:rsidR="4DBD643A" w:rsidRPr="23F59F40">
        <w:rPr>
          <w:rFonts w:ascii="Times New Roman" w:eastAsia="Times New Roman" w:hAnsi="Times New Roman" w:cs="Times New Roman"/>
          <w:sz w:val="24"/>
          <w:szCs w:val="24"/>
          <w:highlight w:val="white"/>
        </w:rPr>
        <w:t xml:space="preserve">develops </w:t>
      </w:r>
      <w:r w:rsidR="398BD039" w:rsidRPr="23F59F40">
        <w:rPr>
          <w:rFonts w:ascii="Times New Roman" w:eastAsia="Times New Roman" w:hAnsi="Times New Roman" w:cs="Times New Roman"/>
          <w:sz w:val="24"/>
          <w:szCs w:val="24"/>
          <w:highlight w:val="white"/>
        </w:rPr>
        <w:t>between members from having common attributes and goals</w:t>
      </w:r>
      <w:r w:rsidR="00293415" w:rsidRPr="23F59F40">
        <w:rPr>
          <w:rFonts w:ascii="Times New Roman" w:eastAsia="Times New Roman" w:hAnsi="Times New Roman" w:cs="Times New Roman"/>
          <w:sz w:val="24"/>
          <w:szCs w:val="24"/>
          <w:highlight w:val="white"/>
        </w:rPr>
        <w:t xml:space="preserve">. </w:t>
      </w:r>
    </w:p>
    <w:p w14:paraId="7AD5F54E" w14:textId="36EF65C8" w:rsidR="00A65B90" w:rsidRDefault="00A65B90" w:rsidP="627927AB">
      <w:pPr>
        <w:spacing w:line="480" w:lineRule="auto"/>
        <w:ind w:firstLine="720"/>
        <w:rPr>
          <w:rFonts w:ascii="Times New Roman" w:eastAsia="Times New Roman" w:hAnsi="Times New Roman" w:cs="Times New Roman"/>
          <w:color w:val="222222"/>
          <w:sz w:val="24"/>
          <w:szCs w:val="24"/>
          <w:highlight w:val="white"/>
        </w:rPr>
      </w:pPr>
    </w:p>
    <w:p w14:paraId="3298AAAF" w14:textId="599CCEA5" w:rsidR="00A65B90" w:rsidRDefault="5E65F1D3" w:rsidP="16624D59">
      <w:pPr>
        <w:spacing w:line="480" w:lineRule="auto"/>
        <w:ind w:firstLine="720"/>
        <w:rPr>
          <w:rFonts w:ascii="Times New Roman" w:eastAsia="Times New Roman" w:hAnsi="Times New Roman" w:cs="Times New Roman"/>
          <w:color w:val="222222"/>
          <w:sz w:val="24"/>
          <w:szCs w:val="24"/>
          <w:highlight w:val="white"/>
        </w:rPr>
      </w:pPr>
      <w:r w:rsidRPr="43973E8F">
        <w:rPr>
          <w:rFonts w:ascii="Times New Roman" w:eastAsia="Times New Roman" w:hAnsi="Times New Roman" w:cs="Times New Roman"/>
          <w:color w:val="222222"/>
          <w:sz w:val="24"/>
          <w:szCs w:val="24"/>
          <w:highlight w:val="white"/>
        </w:rPr>
        <w:t xml:space="preserve">The findings of this study suggest that those who are more susceptible </w:t>
      </w:r>
      <w:r w:rsidR="5FAAF447" w:rsidRPr="43973E8F">
        <w:rPr>
          <w:rFonts w:ascii="Times New Roman" w:eastAsia="Times New Roman" w:hAnsi="Times New Roman" w:cs="Times New Roman"/>
          <w:color w:val="222222"/>
          <w:sz w:val="24"/>
          <w:szCs w:val="24"/>
          <w:highlight w:val="white"/>
        </w:rPr>
        <w:t>to low moods or depressive tend</w:t>
      </w:r>
      <w:r w:rsidR="1EC16ADF" w:rsidRPr="43973E8F">
        <w:rPr>
          <w:rFonts w:ascii="Times New Roman" w:eastAsia="Times New Roman" w:hAnsi="Times New Roman" w:cs="Times New Roman"/>
          <w:color w:val="222222"/>
          <w:sz w:val="24"/>
          <w:szCs w:val="24"/>
          <w:highlight w:val="white"/>
        </w:rPr>
        <w:t>e</w:t>
      </w:r>
      <w:r w:rsidR="5FAAF447" w:rsidRPr="43973E8F">
        <w:rPr>
          <w:rFonts w:ascii="Times New Roman" w:eastAsia="Times New Roman" w:hAnsi="Times New Roman" w:cs="Times New Roman"/>
          <w:color w:val="222222"/>
          <w:sz w:val="24"/>
          <w:szCs w:val="24"/>
          <w:highlight w:val="white"/>
        </w:rPr>
        <w:t>ncies would highly benefit from engaging in regular physical activity within a group of people</w:t>
      </w:r>
      <w:r w:rsidR="4176E0BE" w:rsidRPr="43973E8F">
        <w:rPr>
          <w:rFonts w:ascii="Times New Roman" w:eastAsia="Times New Roman" w:hAnsi="Times New Roman" w:cs="Times New Roman"/>
          <w:color w:val="222222"/>
          <w:sz w:val="24"/>
          <w:szCs w:val="24"/>
          <w:highlight w:val="white"/>
        </w:rPr>
        <w:t xml:space="preserve"> that they feel emotionally connected to. </w:t>
      </w:r>
      <w:r w:rsidR="00293415">
        <w:rPr>
          <w:rFonts w:ascii="Times New Roman" w:eastAsia="Times New Roman" w:hAnsi="Times New Roman" w:cs="Times New Roman"/>
          <w:color w:val="222222"/>
          <w:sz w:val="24"/>
          <w:szCs w:val="24"/>
          <w:highlight w:val="white"/>
        </w:rPr>
        <w:t xml:space="preserve">These are valuable findings as they could illustrate how medical professionals </w:t>
      </w:r>
      <w:r w:rsidR="79175288" w:rsidRPr="43973E8F">
        <w:rPr>
          <w:rFonts w:ascii="Times New Roman" w:eastAsia="Times New Roman" w:hAnsi="Times New Roman" w:cs="Times New Roman"/>
          <w:color w:val="222222"/>
          <w:sz w:val="24"/>
          <w:szCs w:val="24"/>
          <w:highlight w:val="white"/>
        </w:rPr>
        <w:t xml:space="preserve">could apply these techniques or recommendations </w:t>
      </w:r>
      <w:r w:rsidR="00293415" w:rsidRPr="43973E8F">
        <w:rPr>
          <w:rFonts w:ascii="Times New Roman" w:eastAsia="Times New Roman" w:hAnsi="Times New Roman" w:cs="Times New Roman"/>
          <w:color w:val="222222"/>
          <w:sz w:val="24"/>
          <w:szCs w:val="24"/>
          <w:highlight w:val="white"/>
        </w:rPr>
        <w:t xml:space="preserve">to </w:t>
      </w:r>
      <w:r w:rsidR="27D0E26D" w:rsidRPr="43973E8F">
        <w:rPr>
          <w:rFonts w:ascii="Times New Roman" w:eastAsia="Times New Roman" w:hAnsi="Times New Roman" w:cs="Times New Roman"/>
          <w:color w:val="222222"/>
          <w:sz w:val="24"/>
          <w:szCs w:val="24"/>
          <w:highlight w:val="white"/>
        </w:rPr>
        <w:t xml:space="preserve">patients. For instance, these findings could encourage </w:t>
      </w:r>
      <w:r w:rsidR="00391071" w:rsidRPr="43973E8F">
        <w:rPr>
          <w:rFonts w:ascii="Times New Roman" w:eastAsia="Times New Roman" w:hAnsi="Times New Roman" w:cs="Times New Roman"/>
          <w:color w:val="222222"/>
          <w:sz w:val="24"/>
          <w:szCs w:val="24"/>
          <w:highlight w:val="white"/>
        </w:rPr>
        <w:t>professionals</w:t>
      </w:r>
      <w:r w:rsidR="27D0E26D" w:rsidRPr="43973E8F">
        <w:rPr>
          <w:rFonts w:ascii="Times New Roman" w:eastAsia="Times New Roman" w:hAnsi="Times New Roman" w:cs="Times New Roman"/>
          <w:color w:val="222222"/>
          <w:sz w:val="24"/>
          <w:szCs w:val="24"/>
          <w:highlight w:val="white"/>
        </w:rPr>
        <w:t xml:space="preserve"> </w:t>
      </w:r>
      <w:r w:rsidR="00293415">
        <w:rPr>
          <w:rFonts w:ascii="Times New Roman" w:eastAsia="Times New Roman" w:hAnsi="Times New Roman" w:cs="Times New Roman"/>
          <w:color w:val="222222"/>
          <w:sz w:val="24"/>
          <w:szCs w:val="24"/>
          <w:highlight w:val="white"/>
        </w:rPr>
        <w:t>to suggest to those struggling with mental unease in order to better their levels of general life satisfaction</w:t>
      </w:r>
      <w:r w:rsidR="5E67D1E4" w:rsidRPr="43973E8F">
        <w:rPr>
          <w:rFonts w:ascii="Times New Roman" w:eastAsia="Times New Roman" w:hAnsi="Times New Roman" w:cs="Times New Roman"/>
          <w:color w:val="222222"/>
          <w:sz w:val="24"/>
          <w:szCs w:val="24"/>
          <w:highlight w:val="white"/>
        </w:rPr>
        <w:t xml:space="preserve"> </w:t>
      </w:r>
      <w:r w:rsidR="7792081B" w:rsidRPr="43973E8F">
        <w:rPr>
          <w:rFonts w:ascii="Times New Roman" w:eastAsia="Times New Roman" w:hAnsi="Times New Roman" w:cs="Times New Roman"/>
          <w:color w:val="222222"/>
          <w:sz w:val="24"/>
          <w:szCs w:val="24"/>
          <w:highlight w:val="white"/>
        </w:rPr>
        <w:t>from</w:t>
      </w:r>
      <w:r w:rsidR="5E67D1E4" w:rsidRPr="43973E8F">
        <w:rPr>
          <w:rFonts w:ascii="Times New Roman" w:eastAsia="Times New Roman" w:hAnsi="Times New Roman" w:cs="Times New Roman"/>
          <w:color w:val="222222"/>
          <w:sz w:val="24"/>
          <w:szCs w:val="24"/>
          <w:highlight w:val="white"/>
        </w:rPr>
        <w:t xml:space="preserve"> participat</w:t>
      </w:r>
      <w:r w:rsidR="38650D78" w:rsidRPr="43973E8F">
        <w:rPr>
          <w:rFonts w:ascii="Times New Roman" w:eastAsia="Times New Roman" w:hAnsi="Times New Roman" w:cs="Times New Roman"/>
          <w:color w:val="222222"/>
          <w:sz w:val="24"/>
          <w:szCs w:val="24"/>
          <w:highlight w:val="white"/>
        </w:rPr>
        <w:t>ing</w:t>
      </w:r>
      <w:r w:rsidR="5E67D1E4" w:rsidRPr="43973E8F">
        <w:rPr>
          <w:rFonts w:ascii="Times New Roman" w:eastAsia="Times New Roman" w:hAnsi="Times New Roman" w:cs="Times New Roman"/>
          <w:color w:val="222222"/>
          <w:sz w:val="24"/>
          <w:szCs w:val="24"/>
          <w:highlight w:val="white"/>
        </w:rPr>
        <w:t xml:space="preserve"> in physical activity within a communal setting</w:t>
      </w:r>
      <w:r w:rsidR="00293415" w:rsidRPr="43973E8F">
        <w:rPr>
          <w:rFonts w:ascii="Times New Roman" w:eastAsia="Times New Roman" w:hAnsi="Times New Roman" w:cs="Times New Roman"/>
          <w:color w:val="222222"/>
          <w:sz w:val="24"/>
          <w:szCs w:val="24"/>
          <w:highlight w:val="white"/>
        </w:rPr>
        <w:t>.</w:t>
      </w:r>
      <w:r w:rsidR="3B11022B" w:rsidRPr="43973E8F">
        <w:rPr>
          <w:rFonts w:ascii="Times New Roman" w:eastAsia="Times New Roman" w:hAnsi="Times New Roman" w:cs="Times New Roman"/>
          <w:color w:val="222222"/>
          <w:sz w:val="24"/>
          <w:szCs w:val="24"/>
          <w:highlight w:val="white"/>
        </w:rPr>
        <w:t xml:space="preserve"> </w:t>
      </w:r>
    </w:p>
    <w:p w14:paraId="76FE0728" w14:textId="2DF45381" w:rsidR="00A65B90" w:rsidRDefault="00A65B90" w:rsidP="16624D59">
      <w:pPr>
        <w:spacing w:line="480" w:lineRule="auto"/>
        <w:ind w:firstLine="720"/>
        <w:rPr>
          <w:rFonts w:ascii="Times New Roman" w:eastAsia="Times New Roman" w:hAnsi="Times New Roman" w:cs="Times New Roman"/>
          <w:color w:val="222222"/>
          <w:sz w:val="24"/>
          <w:szCs w:val="24"/>
          <w:highlight w:val="white"/>
        </w:rPr>
      </w:pPr>
    </w:p>
    <w:p w14:paraId="74AE3F9B" w14:textId="26DF4096" w:rsidR="00A65B90" w:rsidRDefault="68FB54DE" w:rsidP="27975B9C">
      <w:pPr>
        <w:spacing w:line="480" w:lineRule="auto"/>
        <w:ind w:firstLine="720"/>
        <w:rPr>
          <w:rFonts w:ascii="Times New Roman" w:eastAsia="Times New Roman" w:hAnsi="Times New Roman" w:cs="Times New Roman"/>
          <w:color w:val="222222"/>
          <w:sz w:val="24"/>
          <w:szCs w:val="24"/>
          <w:highlight w:val="white"/>
        </w:rPr>
      </w:pPr>
      <w:r w:rsidRPr="43973E8F">
        <w:rPr>
          <w:rFonts w:ascii="Times New Roman" w:eastAsia="Times New Roman" w:hAnsi="Times New Roman" w:cs="Times New Roman"/>
          <w:color w:val="222222"/>
          <w:sz w:val="24"/>
          <w:szCs w:val="24"/>
          <w:highlight w:val="white"/>
        </w:rPr>
        <w:t xml:space="preserve">Another way that the findings of this study could be applied is through methods such as physical treatments for those who </w:t>
      </w:r>
      <w:r w:rsidR="0FC072B3" w:rsidRPr="43973E8F">
        <w:rPr>
          <w:rFonts w:ascii="Times New Roman" w:eastAsia="Times New Roman" w:hAnsi="Times New Roman" w:cs="Times New Roman"/>
          <w:color w:val="222222"/>
          <w:sz w:val="24"/>
          <w:szCs w:val="24"/>
          <w:highlight w:val="white"/>
        </w:rPr>
        <w:t>live with mental health disorders. The key element</w:t>
      </w:r>
      <w:r w:rsidR="58539B6F" w:rsidRPr="43973E8F">
        <w:rPr>
          <w:rFonts w:ascii="Times New Roman" w:eastAsia="Times New Roman" w:hAnsi="Times New Roman" w:cs="Times New Roman"/>
          <w:color w:val="222222"/>
          <w:sz w:val="24"/>
          <w:szCs w:val="24"/>
          <w:highlight w:val="white"/>
        </w:rPr>
        <w:t>s</w:t>
      </w:r>
      <w:r w:rsidR="0FC072B3" w:rsidRPr="43973E8F">
        <w:rPr>
          <w:rFonts w:ascii="Times New Roman" w:eastAsia="Times New Roman" w:hAnsi="Times New Roman" w:cs="Times New Roman"/>
          <w:color w:val="222222"/>
          <w:sz w:val="24"/>
          <w:szCs w:val="24"/>
          <w:highlight w:val="white"/>
        </w:rPr>
        <w:t xml:space="preserve"> of </w:t>
      </w:r>
      <w:r w:rsidR="35B3212D" w:rsidRPr="43973E8F">
        <w:rPr>
          <w:rFonts w:ascii="Times New Roman" w:eastAsia="Times New Roman" w:hAnsi="Times New Roman" w:cs="Times New Roman"/>
          <w:color w:val="222222"/>
          <w:sz w:val="24"/>
          <w:szCs w:val="24"/>
          <w:highlight w:val="white"/>
        </w:rPr>
        <w:t xml:space="preserve">exercise and </w:t>
      </w:r>
      <w:r w:rsidR="0FC072B3" w:rsidRPr="43973E8F">
        <w:rPr>
          <w:rFonts w:ascii="Times New Roman" w:eastAsia="Times New Roman" w:hAnsi="Times New Roman" w:cs="Times New Roman"/>
          <w:color w:val="222222"/>
          <w:sz w:val="24"/>
          <w:szCs w:val="24"/>
          <w:highlight w:val="white"/>
        </w:rPr>
        <w:t xml:space="preserve">community engagement </w:t>
      </w:r>
      <w:r w:rsidR="2B3CC8F4" w:rsidRPr="43973E8F">
        <w:rPr>
          <w:rFonts w:ascii="Times New Roman" w:eastAsia="Times New Roman" w:hAnsi="Times New Roman" w:cs="Times New Roman"/>
          <w:color w:val="222222"/>
          <w:sz w:val="24"/>
          <w:szCs w:val="24"/>
          <w:highlight w:val="white"/>
        </w:rPr>
        <w:t xml:space="preserve">found through this study </w:t>
      </w:r>
      <w:r w:rsidR="0FC072B3" w:rsidRPr="43973E8F">
        <w:rPr>
          <w:rFonts w:ascii="Times New Roman" w:eastAsia="Times New Roman" w:hAnsi="Times New Roman" w:cs="Times New Roman"/>
          <w:color w:val="222222"/>
          <w:sz w:val="24"/>
          <w:szCs w:val="24"/>
          <w:highlight w:val="white"/>
        </w:rPr>
        <w:t xml:space="preserve">could be </w:t>
      </w:r>
      <w:r w:rsidR="75B083CF" w:rsidRPr="43973E8F">
        <w:rPr>
          <w:rFonts w:ascii="Times New Roman" w:eastAsia="Times New Roman" w:hAnsi="Times New Roman" w:cs="Times New Roman"/>
          <w:color w:val="222222"/>
          <w:sz w:val="24"/>
          <w:szCs w:val="24"/>
          <w:highlight w:val="white"/>
        </w:rPr>
        <w:t xml:space="preserve">encouraged within support systems for vulnerable people </w:t>
      </w:r>
      <w:r w:rsidR="04124A49" w:rsidRPr="43973E8F">
        <w:rPr>
          <w:rFonts w:ascii="Times New Roman" w:eastAsia="Times New Roman" w:hAnsi="Times New Roman" w:cs="Times New Roman"/>
          <w:color w:val="222222"/>
          <w:sz w:val="24"/>
          <w:szCs w:val="24"/>
          <w:highlight w:val="white"/>
        </w:rPr>
        <w:t xml:space="preserve">in order to highlight this as a focal point </w:t>
      </w:r>
      <w:r w:rsidR="664BB710" w:rsidRPr="43973E8F">
        <w:rPr>
          <w:rFonts w:ascii="Times New Roman" w:eastAsia="Times New Roman" w:hAnsi="Times New Roman" w:cs="Times New Roman"/>
          <w:color w:val="222222"/>
          <w:sz w:val="24"/>
          <w:szCs w:val="24"/>
          <w:highlight w:val="white"/>
        </w:rPr>
        <w:t xml:space="preserve">to improve </w:t>
      </w:r>
      <w:r w:rsidR="06F56905" w:rsidRPr="43973E8F">
        <w:rPr>
          <w:rFonts w:ascii="Times New Roman" w:eastAsia="Times New Roman" w:hAnsi="Times New Roman" w:cs="Times New Roman"/>
          <w:color w:val="222222"/>
          <w:sz w:val="24"/>
          <w:szCs w:val="24"/>
          <w:highlight w:val="white"/>
        </w:rPr>
        <w:lastRenderedPageBreak/>
        <w:t xml:space="preserve">overall general health. Furthermore, these elements could be vitally important to highlight within schools to promote </w:t>
      </w:r>
      <w:r w:rsidR="779B0AF7" w:rsidRPr="43973E8F">
        <w:rPr>
          <w:rFonts w:ascii="Times New Roman" w:eastAsia="Times New Roman" w:hAnsi="Times New Roman" w:cs="Times New Roman"/>
          <w:color w:val="222222"/>
          <w:sz w:val="24"/>
          <w:szCs w:val="24"/>
          <w:highlight w:val="white"/>
        </w:rPr>
        <w:t>self-care as well as care for others from a young age</w:t>
      </w:r>
      <w:r w:rsidR="2B07E198" w:rsidRPr="43973E8F">
        <w:rPr>
          <w:rFonts w:ascii="Times New Roman" w:eastAsia="Times New Roman" w:hAnsi="Times New Roman" w:cs="Times New Roman"/>
          <w:color w:val="222222"/>
          <w:sz w:val="24"/>
          <w:szCs w:val="24"/>
          <w:highlight w:val="white"/>
        </w:rPr>
        <w:t>,</w:t>
      </w:r>
      <w:r w:rsidR="779B0AF7" w:rsidRPr="43973E8F">
        <w:rPr>
          <w:rFonts w:ascii="Times New Roman" w:eastAsia="Times New Roman" w:hAnsi="Times New Roman" w:cs="Times New Roman"/>
          <w:color w:val="222222"/>
          <w:sz w:val="24"/>
          <w:szCs w:val="24"/>
          <w:highlight w:val="white"/>
        </w:rPr>
        <w:t xml:space="preserve"> which will in turn aid the prevention of mental health deterioration. </w:t>
      </w:r>
      <w:r w:rsidR="4A381DE9" w:rsidRPr="43973E8F">
        <w:rPr>
          <w:rFonts w:ascii="Times New Roman" w:eastAsia="Times New Roman" w:hAnsi="Times New Roman" w:cs="Times New Roman"/>
          <w:color w:val="222222"/>
          <w:sz w:val="24"/>
          <w:szCs w:val="24"/>
          <w:highlight w:val="white"/>
        </w:rPr>
        <w:t xml:space="preserve">Therefore, although the hypothesis was rejected, there is sufficient evidence produced from this study in correspondence with previous literature </w:t>
      </w:r>
      <w:r w:rsidR="757F0491" w:rsidRPr="43973E8F">
        <w:rPr>
          <w:rFonts w:ascii="Times New Roman" w:eastAsia="Times New Roman" w:hAnsi="Times New Roman" w:cs="Times New Roman"/>
          <w:color w:val="222222"/>
          <w:sz w:val="24"/>
          <w:szCs w:val="24"/>
          <w:highlight w:val="white"/>
        </w:rPr>
        <w:t>that implies community-based exercise can help i</w:t>
      </w:r>
      <w:r w:rsidR="6AEECD7C" w:rsidRPr="43973E8F">
        <w:rPr>
          <w:rFonts w:ascii="Times New Roman" w:eastAsia="Times New Roman" w:hAnsi="Times New Roman" w:cs="Times New Roman"/>
          <w:color w:val="222222"/>
          <w:sz w:val="24"/>
          <w:szCs w:val="24"/>
          <w:highlight w:val="white"/>
        </w:rPr>
        <w:t>mprove</w:t>
      </w:r>
      <w:r w:rsidR="757F0491" w:rsidRPr="43973E8F">
        <w:rPr>
          <w:rFonts w:ascii="Times New Roman" w:eastAsia="Times New Roman" w:hAnsi="Times New Roman" w:cs="Times New Roman"/>
          <w:color w:val="222222"/>
          <w:sz w:val="24"/>
          <w:szCs w:val="24"/>
          <w:highlight w:val="white"/>
        </w:rPr>
        <w:t xml:space="preserve"> mental health and well-being in a variety of ways. </w:t>
      </w:r>
    </w:p>
    <w:p w14:paraId="380F6EFB" w14:textId="51F05D55" w:rsidR="00A65B90" w:rsidRDefault="00293415">
      <w:pPr>
        <w:spacing w:line="480" w:lineRule="auto"/>
        <w:ind w:firstLine="720"/>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color w:val="222222"/>
          <w:sz w:val="24"/>
          <w:szCs w:val="24"/>
          <w:highlight w:val="white"/>
        </w:rPr>
        <w:t xml:space="preserve"> </w:t>
      </w:r>
      <w:r>
        <w:br w:type="page"/>
      </w:r>
    </w:p>
    <w:p w14:paraId="43215E56" w14:textId="25D3CD01" w:rsidR="00A65B90" w:rsidRDefault="00293415">
      <w:pPr>
        <w:spacing w:line="240" w:lineRule="auto"/>
        <w:rPr>
          <w:rFonts w:ascii="Times New Roman" w:eastAsia="Times New Roman" w:hAnsi="Times New Roman" w:cs="Times New Roman"/>
          <w:b/>
          <w:color w:val="222222"/>
          <w:sz w:val="24"/>
          <w:szCs w:val="24"/>
          <w:highlight w:val="white"/>
        </w:rPr>
      </w:pPr>
      <w:r w:rsidRPr="23F59F40">
        <w:rPr>
          <w:rFonts w:ascii="Times New Roman" w:eastAsia="Times New Roman" w:hAnsi="Times New Roman" w:cs="Times New Roman"/>
          <w:b/>
          <w:bCs/>
          <w:color w:val="222222"/>
          <w:sz w:val="24"/>
          <w:szCs w:val="24"/>
          <w:highlight w:val="white"/>
        </w:rPr>
        <w:lastRenderedPageBreak/>
        <w:t>Reference</w:t>
      </w:r>
      <w:r w:rsidR="0538806F" w:rsidRPr="23F59F40">
        <w:rPr>
          <w:rFonts w:ascii="Times New Roman" w:eastAsia="Times New Roman" w:hAnsi="Times New Roman" w:cs="Times New Roman"/>
          <w:b/>
          <w:bCs/>
          <w:color w:val="222222"/>
          <w:sz w:val="24"/>
          <w:szCs w:val="24"/>
          <w:highlight w:val="white"/>
        </w:rPr>
        <w:t xml:space="preserve"> List</w:t>
      </w:r>
    </w:p>
    <w:p w14:paraId="4C549060" w14:textId="779CD4AC" w:rsidR="627927AB" w:rsidRDefault="627927AB" w:rsidP="627927AB">
      <w:pPr>
        <w:spacing w:line="240" w:lineRule="auto"/>
        <w:rPr>
          <w:rFonts w:ascii="Times New Roman" w:eastAsia="Times New Roman" w:hAnsi="Times New Roman" w:cs="Times New Roman"/>
          <w:b/>
          <w:bCs/>
          <w:color w:val="222222"/>
          <w:sz w:val="24"/>
          <w:szCs w:val="24"/>
          <w:highlight w:val="white"/>
        </w:rPr>
      </w:pPr>
    </w:p>
    <w:p w14:paraId="722CEA32" w14:textId="77777777" w:rsidR="00A65B90" w:rsidRDefault="00A65B90">
      <w:pPr>
        <w:spacing w:line="240" w:lineRule="auto"/>
        <w:rPr>
          <w:rFonts w:ascii="Times New Roman" w:eastAsia="Times New Roman" w:hAnsi="Times New Roman" w:cs="Times New Roman"/>
          <w:color w:val="222222"/>
          <w:sz w:val="24"/>
          <w:szCs w:val="24"/>
          <w:highlight w:val="white"/>
        </w:rPr>
      </w:pPr>
    </w:p>
    <w:p w14:paraId="28017CC1" w14:textId="65A7C000" w:rsidR="5A7FA1F8" w:rsidRDefault="5A7FA1F8" w:rsidP="70C26738">
      <w:pPr>
        <w:spacing w:line="480" w:lineRule="auto"/>
        <w:ind w:left="720" w:hanging="720"/>
        <w:rPr>
          <w:rFonts w:ascii="Times New Roman" w:eastAsia="Times New Roman" w:hAnsi="Times New Roman" w:cs="Times New Roman"/>
          <w:color w:val="222222"/>
          <w:sz w:val="24"/>
          <w:szCs w:val="24"/>
          <w:highlight w:val="white"/>
        </w:rPr>
      </w:pPr>
      <w:r w:rsidRPr="70C26738">
        <w:rPr>
          <w:rFonts w:ascii="Times New Roman" w:eastAsia="Times New Roman" w:hAnsi="Times New Roman" w:cs="Times New Roman"/>
          <w:color w:val="222222"/>
          <w:sz w:val="24"/>
          <w:szCs w:val="24"/>
          <w:highlight w:val="white"/>
        </w:rPr>
        <w:t xml:space="preserve">Allen, M. S., </w:t>
      </w:r>
      <w:proofErr w:type="spellStart"/>
      <w:r w:rsidRPr="70C26738">
        <w:rPr>
          <w:rFonts w:ascii="Times New Roman" w:eastAsia="Times New Roman" w:hAnsi="Times New Roman" w:cs="Times New Roman"/>
          <w:color w:val="222222"/>
          <w:sz w:val="24"/>
          <w:szCs w:val="24"/>
          <w:highlight w:val="white"/>
        </w:rPr>
        <w:t>Greenlees</w:t>
      </w:r>
      <w:proofErr w:type="spellEnd"/>
      <w:r w:rsidRPr="70C26738">
        <w:rPr>
          <w:rFonts w:ascii="Times New Roman" w:eastAsia="Times New Roman" w:hAnsi="Times New Roman" w:cs="Times New Roman"/>
          <w:color w:val="222222"/>
          <w:sz w:val="24"/>
          <w:szCs w:val="24"/>
          <w:highlight w:val="white"/>
        </w:rPr>
        <w:t>, I., &amp; Jones, M. (2011). An investigation of the five-facto</w:t>
      </w:r>
      <w:r w:rsidR="7733EBC2" w:rsidRPr="70C26738">
        <w:rPr>
          <w:rFonts w:ascii="Times New Roman" w:eastAsia="Times New Roman" w:hAnsi="Times New Roman" w:cs="Times New Roman"/>
          <w:color w:val="222222"/>
          <w:sz w:val="24"/>
          <w:szCs w:val="24"/>
          <w:highlight w:val="white"/>
        </w:rPr>
        <w:t>r</w:t>
      </w:r>
      <w:r w:rsidRPr="70C26738">
        <w:rPr>
          <w:rFonts w:ascii="Times New Roman" w:eastAsia="Times New Roman" w:hAnsi="Times New Roman" w:cs="Times New Roman"/>
          <w:color w:val="222222"/>
          <w:sz w:val="24"/>
          <w:szCs w:val="24"/>
          <w:highlight w:val="white"/>
        </w:rPr>
        <w:t xml:space="preserve"> model of personality and coping behaviour in sport. </w:t>
      </w:r>
      <w:r w:rsidRPr="70C26738">
        <w:rPr>
          <w:rFonts w:ascii="Times New Roman" w:eastAsia="Times New Roman" w:hAnsi="Times New Roman" w:cs="Times New Roman"/>
          <w:i/>
          <w:iCs/>
          <w:color w:val="222222"/>
          <w:sz w:val="24"/>
          <w:szCs w:val="24"/>
          <w:highlight w:val="white"/>
        </w:rPr>
        <w:t>Journal of Sports Sciences</w:t>
      </w:r>
      <w:r w:rsidRPr="70C26738">
        <w:rPr>
          <w:rFonts w:ascii="Times New Roman" w:eastAsia="Times New Roman" w:hAnsi="Times New Roman" w:cs="Times New Roman"/>
          <w:color w:val="222222"/>
          <w:sz w:val="24"/>
          <w:szCs w:val="24"/>
          <w:highlight w:val="white"/>
        </w:rPr>
        <w:t>, 29(8), 841-850.</w:t>
      </w:r>
    </w:p>
    <w:p w14:paraId="5055ADA8" w14:textId="77777777" w:rsidR="627927AB" w:rsidRDefault="627927AB" w:rsidP="70C26738">
      <w:pPr>
        <w:spacing w:line="480" w:lineRule="auto"/>
        <w:ind w:left="720" w:hanging="720"/>
        <w:rPr>
          <w:rFonts w:ascii="Times New Roman" w:eastAsia="Times New Roman" w:hAnsi="Times New Roman" w:cs="Times New Roman"/>
          <w:color w:val="222222"/>
          <w:sz w:val="24"/>
          <w:szCs w:val="24"/>
          <w:highlight w:val="white"/>
        </w:rPr>
      </w:pPr>
    </w:p>
    <w:p w14:paraId="40ADDBCF" w14:textId="6B5735AC" w:rsidR="627927AB" w:rsidRDefault="5A7FA1F8" w:rsidP="005F5EFB">
      <w:pPr>
        <w:spacing w:line="480" w:lineRule="auto"/>
        <w:ind w:left="720" w:hanging="720"/>
        <w:rPr>
          <w:rFonts w:ascii="Times New Roman" w:eastAsia="Times New Roman" w:hAnsi="Times New Roman" w:cs="Times New Roman"/>
          <w:color w:val="222222"/>
          <w:sz w:val="24"/>
          <w:szCs w:val="24"/>
          <w:highlight w:val="white"/>
        </w:rPr>
      </w:pPr>
      <w:r w:rsidRPr="70C26738">
        <w:rPr>
          <w:rFonts w:ascii="Times New Roman" w:eastAsia="Times New Roman" w:hAnsi="Times New Roman" w:cs="Times New Roman"/>
          <w:color w:val="222222"/>
          <w:sz w:val="24"/>
          <w:szCs w:val="24"/>
          <w:highlight w:val="white"/>
        </w:rPr>
        <w:t xml:space="preserve">Allen, M. S., </w:t>
      </w:r>
      <w:proofErr w:type="spellStart"/>
      <w:r w:rsidRPr="70C26738">
        <w:rPr>
          <w:rFonts w:ascii="Times New Roman" w:eastAsia="Times New Roman" w:hAnsi="Times New Roman" w:cs="Times New Roman"/>
          <w:color w:val="222222"/>
          <w:sz w:val="24"/>
          <w:szCs w:val="24"/>
          <w:highlight w:val="white"/>
        </w:rPr>
        <w:t>Greenlees</w:t>
      </w:r>
      <w:proofErr w:type="spellEnd"/>
      <w:r w:rsidRPr="70C26738">
        <w:rPr>
          <w:rFonts w:ascii="Times New Roman" w:eastAsia="Times New Roman" w:hAnsi="Times New Roman" w:cs="Times New Roman"/>
          <w:color w:val="222222"/>
          <w:sz w:val="24"/>
          <w:szCs w:val="24"/>
          <w:highlight w:val="white"/>
        </w:rPr>
        <w:t xml:space="preserve">, I., &amp; Jones, M. (2013). Personality in sport: A comprehensive review. </w:t>
      </w:r>
      <w:r w:rsidRPr="70C26738">
        <w:rPr>
          <w:rFonts w:ascii="Times New Roman" w:eastAsia="Times New Roman" w:hAnsi="Times New Roman" w:cs="Times New Roman"/>
          <w:i/>
          <w:iCs/>
          <w:color w:val="222222"/>
          <w:sz w:val="24"/>
          <w:szCs w:val="24"/>
          <w:highlight w:val="white"/>
        </w:rPr>
        <w:t>International Review of Sport and Exercise Psychology</w:t>
      </w:r>
      <w:r w:rsidRPr="70C26738">
        <w:rPr>
          <w:rFonts w:ascii="Times New Roman" w:eastAsia="Times New Roman" w:hAnsi="Times New Roman" w:cs="Times New Roman"/>
          <w:color w:val="222222"/>
          <w:sz w:val="24"/>
          <w:szCs w:val="24"/>
          <w:highlight w:val="white"/>
        </w:rPr>
        <w:t>, 6(1), 184-208.</w:t>
      </w:r>
    </w:p>
    <w:p w14:paraId="0BB2F6AE" w14:textId="77777777" w:rsidR="005F5EFB" w:rsidRDefault="005F5EFB" w:rsidP="005F5EFB">
      <w:pPr>
        <w:spacing w:line="480" w:lineRule="auto"/>
        <w:ind w:left="720" w:hanging="720"/>
        <w:rPr>
          <w:rFonts w:ascii="Times New Roman" w:eastAsia="Times New Roman" w:hAnsi="Times New Roman" w:cs="Times New Roman"/>
          <w:color w:val="222222"/>
          <w:sz w:val="24"/>
          <w:szCs w:val="24"/>
          <w:highlight w:val="white"/>
        </w:rPr>
      </w:pPr>
    </w:p>
    <w:p w14:paraId="6FAAABC0" w14:textId="77777777" w:rsidR="22182886" w:rsidRDefault="22182886" w:rsidP="70C26738">
      <w:pPr>
        <w:spacing w:line="480" w:lineRule="auto"/>
        <w:ind w:left="720" w:hanging="720"/>
        <w:rPr>
          <w:rFonts w:ascii="Times New Roman" w:eastAsia="Times New Roman" w:hAnsi="Times New Roman" w:cs="Times New Roman"/>
          <w:color w:val="222222"/>
          <w:sz w:val="24"/>
          <w:szCs w:val="24"/>
          <w:highlight w:val="white"/>
        </w:rPr>
      </w:pPr>
      <w:r w:rsidRPr="70C26738">
        <w:rPr>
          <w:rFonts w:ascii="Times New Roman" w:eastAsia="Times New Roman" w:hAnsi="Times New Roman" w:cs="Times New Roman"/>
          <w:color w:val="222222"/>
          <w:sz w:val="24"/>
          <w:szCs w:val="24"/>
          <w:highlight w:val="white"/>
        </w:rPr>
        <w:t xml:space="preserve">Beauchamp, M. R., Carron, A. V., McCutcheon, S., &amp; Harper, O. (2007). Older adults' preferences for exercising alone versus in groups: considering contextual congruence. </w:t>
      </w:r>
      <w:r w:rsidRPr="70C26738">
        <w:rPr>
          <w:rFonts w:ascii="Times New Roman" w:eastAsia="Times New Roman" w:hAnsi="Times New Roman" w:cs="Times New Roman"/>
          <w:i/>
          <w:iCs/>
          <w:color w:val="222222"/>
          <w:sz w:val="24"/>
          <w:szCs w:val="24"/>
          <w:highlight w:val="white"/>
        </w:rPr>
        <w:t>Annals of Behavioral Medicine</w:t>
      </w:r>
      <w:r w:rsidRPr="70C26738">
        <w:rPr>
          <w:rFonts w:ascii="Times New Roman" w:eastAsia="Times New Roman" w:hAnsi="Times New Roman" w:cs="Times New Roman"/>
          <w:color w:val="222222"/>
          <w:sz w:val="24"/>
          <w:szCs w:val="24"/>
          <w:highlight w:val="white"/>
        </w:rPr>
        <w:t xml:space="preserve">, </w:t>
      </w:r>
      <w:r w:rsidRPr="70C26738">
        <w:rPr>
          <w:rFonts w:ascii="Times New Roman" w:eastAsia="Times New Roman" w:hAnsi="Times New Roman" w:cs="Times New Roman"/>
          <w:i/>
          <w:iCs/>
          <w:color w:val="222222"/>
          <w:sz w:val="24"/>
          <w:szCs w:val="24"/>
          <w:highlight w:val="white"/>
        </w:rPr>
        <w:t>33</w:t>
      </w:r>
      <w:r w:rsidRPr="70C26738">
        <w:rPr>
          <w:rFonts w:ascii="Times New Roman" w:eastAsia="Times New Roman" w:hAnsi="Times New Roman" w:cs="Times New Roman"/>
          <w:color w:val="222222"/>
          <w:sz w:val="24"/>
          <w:szCs w:val="24"/>
          <w:highlight w:val="white"/>
        </w:rPr>
        <w:t>(2), 200-206.</w:t>
      </w:r>
    </w:p>
    <w:p w14:paraId="5DD1D427" w14:textId="44712A9E" w:rsidR="627927AB" w:rsidRDefault="627927AB" w:rsidP="70C26738">
      <w:pPr>
        <w:spacing w:line="480" w:lineRule="auto"/>
        <w:ind w:left="720" w:hanging="720"/>
        <w:rPr>
          <w:rFonts w:ascii="Times New Roman" w:eastAsia="Times New Roman" w:hAnsi="Times New Roman" w:cs="Times New Roman"/>
          <w:color w:val="222222"/>
          <w:sz w:val="24"/>
          <w:szCs w:val="24"/>
          <w:highlight w:val="white"/>
        </w:rPr>
      </w:pPr>
    </w:p>
    <w:p w14:paraId="40218204" w14:textId="009D4EFD" w:rsidR="00A65B90" w:rsidRDefault="00293415" w:rsidP="70C26738">
      <w:pPr>
        <w:spacing w:line="480" w:lineRule="auto"/>
        <w:ind w:left="720" w:hanging="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Boecker</w:t>
      </w:r>
      <w:proofErr w:type="spellEnd"/>
      <w:r>
        <w:rPr>
          <w:rFonts w:ascii="Times New Roman" w:eastAsia="Times New Roman" w:hAnsi="Times New Roman" w:cs="Times New Roman"/>
          <w:color w:val="222222"/>
          <w:sz w:val="24"/>
          <w:szCs w:val="24"/>
          <w:highlight w:val="white"/>
        </w:rPr>
        <w:t xml:space="preserve">, H., Sprenger, T., </w:t>
      </w:r>
      <w:proofErr w:type="spellStart"/>
      <w:r>
        <w:rPr>
          <w:rFonts w:ascii="Times New Roman" w:eastAsia="Times New Roman" w:hAnsi="Times New Roman" w:cs="Times New Roman"/>
          <w:color w:val="222222"/>
          <w:sz w:val="24"/>
          <w:szCs w:val="24"/>
          <w:highlight w:val="white"/>
        </w:rPr>
        <w:t>Spilker</w:t>
      </w:r>
      <w:proofErr w:type="spellEnd"/>
      <w:r>
        <w:rPr>
          <w:rFonts w:ascii="Times New Roman" w:eastAsia="Times New Roman" w:hAnsi="Times New Roman" w:cs="Times New Roman"/>
          <w:color w:val="222222"/>
          <w:sz w:val="24"/>
          <w:szCs w:val="24"/>
          <w:highlight w:val="white"/>
        </w:rPr>
        <w:t xml:space="preserve">, M. E., Henriksen, G., </w:t>
      </w:r>
      <w:proofErr w:type="spellStart"/>
      <w:r>
        <w:rPr>
          <w:rFonts w:ascii="Times New Roman" w:eastAsia="Times New Roman" w:hAnsi="Times New Roman" w:cs="Times New Roman"/>
          <w:color w:val="222222"/>
          <w:sz w:val="24"/>
          <w:szCs w:val="24"/>
          <w:highlight w:val="white"/>
        </w:rPr>
        <w:t>Koppenhoefer</w:t>
      </w:r>
      <w:proofErr w:type="spellEnd"/>
      <w:r>
        <w:rPr>
          <w:rFonts w:ascii="Times New Roman" w:eastAsia="Times New Roman" w:hAnsi="Times New Roman" w:cs="Times New Roman"/>
          <w:color w:val="222222"/>
          <w:sz w:val="24"/>
          <w:szCs w:val="24"/>
          <w:highlight w:val="white"/>
        </w:rPr>
        <w:t xml:space="preserve">, M., Wagner, K. J., &amp; Tolle, T. R. (2008). The runner's high: </w:t>
      </w:r>
      <w:proofErr w:type="spellStart"/>
      <w:r>
        <w:rPr>
          <w:rFonts w:ascii="Times New Roman" w:eastAsia="Times New Roman" w:hAnsi="Times New Roman" w:cs="Times New Roman"/>
          <w:color w:val="222222"/>
          <w:sz w:val="24"/>
          <w:szCs w:val="24"/>
          <w:highlight w:val="white"/>
        </w:rPr>
        <w:t>opioidergic</w:t>
      </w:r>
      <w:proofErr w:type="spellEnd"/>
      <w:r>
        <w:rPr>
          <w:rFonts w:ascii="Times New Roman" w:eastAsia="Times New Roman" w:hAnsi="Times New Roman" w:cs="Times New Roman"/>
          <w:color w:val="222222"/>
          <w:sz w:val="24"/>
          <w:szCs w:val="24"/>
          <w:highlight w:val="white"/>
        </w:rPr>
        <w:t xml:space="preserve"> mechanisms in the human brain. </w:t>
      </w:r>
      <w:r>
        <w:rPr>
          <w:rFonts w:ascii="Times New Roman" w:eastAsia="Times New Roman" w:hAnsi="Times New Roman" w:cs="Times New Roman"/>
          <w:i/>
          <w:color w:val="222222"/>
          <w:sz w:val="24"/>
          <w:szCs w:val="24"/>
          <w:highlight w:val="white"/>
        </w:rPr>
        <w:t>Cerebral Cortex</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18</w:t>
      </w:r>
      <w:r>
        <w:rPr>
          <w:rFonts w:ascii="Times New Roman" w:eastAsia="Times New Roman" w:hAnsi="Times New Roman" w:cs="Times New Roman"/>
          <w:color w:val="222222"/>
          <w:sz w:val="24"/>
          <w:szCs w:val="24"/>
          <w:highlight w:val="white"/>
        </w:rPr>
        <w:t>(11), 2523-2531.</w:t>
      </w:r>
    </w:p>
    <w:p w14:paraId="6085A50C" w14:textId="77777777" w:rsidR="00A65B90" w:rsidRDefault="00A65B90" w:rsidP="70C26738">
      <w:pPr>
        <w:spacing w:line="480" w:lineRule="auto"/>
        <w:ind w:left="720" w:hanging="720"/>
        <w:rPr>
          <w:rFonts w:ascii="Times New Roman" w:eastAsia="Times New Roman" w:hAnsi="Times New Roman" w:cs="Times New Roman"/>
          <w:color w:val="222222"/>
          <w:sz w:val="24"/>
          <w:szCs w:val="24"/>
          <w:highlight w:val="white"/>
        </w:rPr>
      </w:pPr>
    </w:p>
    <w:p w14:paraId="22BD3E2D" w14:textId="49185AF0" w:rsidR="30C55215" w:rsidRDefault="30C55215" w:rsidP="70C26738">
      <w:pPr>
        <w:spacing w:line="480" w:lineRule="auto"/>
        <w:ind w:left="720" w:hanging="720"/>
        <w:rPr>
          <w:rFonts w:ascii="Times New Roman" w:eastAsia="Times New Roman" w:hAnsi="Times New Roman" w:cs="Times New Roman"/>
          <w:color w:val="222222"/>
          <w:sz w:val="24"/>
          <w:szCs w:val="24"/>
          <w:highlight w:val="white"/>
        </w:rPr>
      </w:pPr>
      <w:r w:rsidRPr="70C26738">
        <w:rPr>
          <w:rFonts w:ascii="Times New Roman" w:eastAsia="Times New Roman" w:hAnsi="Times New Roman" w:cs="Times New Roman"/>
          <w:color w:val="222222"/>
          <w:sz w:val="24"/>
          <w:szCs w:val="24"/>
          <w:highlight w:val="white"/>
        </w:rPr>
        <w:t xml:space="preserve">Brown, R. R. (1935). Drug addiction in its relation to </w:t>
      </w:r>
      <w:r w:rsidR="1058F058" w:rsidRPr="70C26738">
        <w:rPr>
          <w:rFonts w:ascii="Times New Roman" w:eastAsia="Times New Roman" w:hAnsi="Times New Roman" w:cs="Times New Roman"/>
          <w:color w:val="222222"/>
          <w:sz w:val="24"/>
          <w:szCs w:val="24"/>
          <w:highlight w:val="white"/>
        </w:rPr>
        <w:t>extroversion</w:t>
      </w:r>
      <w:r w:rsidRPr="70C26738">
        <w:rPr>
          <w:rFonts w:ascii="Times New Roman" w:eastAsia="Times New Roman" w:hAnsi="Times New Roman" w:cs="Times New Roman"/>
          <w:color w:val="222222"/>
          <w:sz w:val="24"/>
          <w:szCs w:val="24"/>
          <w:highlight w:val="white"/>
        </w:rPr>
        <w:t xml:space="preserve">, ambiversion and introversion. </w:t>
      </w:r>
      <w:r w:rsidRPr="70C26738">
        <w:rPr>
          <w:rFonts w:ascii="Times New Roman" w:eastAsia="Times New Roman" w:hAnsi="Times New Roman" w:cs="Times New Roman"/>
          <w:i/>
          <w:iCs/>
          <w:color w:val="222222"/>
          <w:sz w:val="24"/>
          <w:szCs w:val="24"/>
          <w:highlight w:val="white"/>
        </w:rPr>
        <w:t>Journal of Applied Psychology</w:t>
      </w:r>
      <w:r w:rsidRPr="70C26738">
        <w:rPr>
          <w:rFonts w:ascii="Times New Roman" w:eastAsia="Times New Roman" w:hAnsi="Times New Roman" w:cs="Times New Roman"/>
          <w:color w:val="222222"/>
          <w:sz w:val="24"/>
          <w:szCs w:val="24"/>
          <w:highlight w:val="white"/>
        </w:rPr>
        <w:t xml:space="preserve">, </w:t>
      </w:r>
      <w:r w:rsidRPr="70C26738">
        <w:rPr>
          <w:rFonts w:ascii="Times New Roman" w:eastAsia="Times New Roman" w:hAnsi="Times New Roman" w:cs="Times New Roman"/>
          <w:i/>
          <w:iCs/>
          <w:color w:val="222222"/>
          <w:sz w:val="24"/>
          <w:szCs w:val="24"/>
          <w:highlight w:val="white"/>
        </w:rPr>
        <w:t>19</w:t>
      </w:r>
      <w:r w:rsidRPr="70C26738">
        <w:rPr>
          <w:rFonts w:ascii="Times New Roman" w:eastAsia="Times New Roman" w:hAnsi="Times New Roman" w:cs="Times New Roman"/>
          <w:color w:val="222222"/>
          <w:sz w:val="24"/>
          <w:szCs w:val="24"/>
          <w:highlight w:val="white"/>
        </w:rPr>
        <w:t>(5), 555.</w:t>
      </w:r>
    </w:p>
    <w:p w14:paraId="39A0D14F" w14:textId="3024B625" w:rsidR="627927AB" w:rsidRDefault="627927AB" w:rsidP="70C26738">
      <w:pPr>
        <w:spacing w:line="480" w:lineRule="auto"/>
        <w:ind w:left="720" w:hanging="720"/>
        <w:rPr>
          <w:rFonts w:ascii="Times New Roman" w:eastAsia="Times New Roman" w:hAnsi="Times New Roman" w:cs="Times New Roman"/>
          <w:color w:val="222222"/>
          <w:sz w:val="24"/>
          <w:szCs w:val="24"/>
          <w:highlight w:val="white"/>
        </w:rPr>
      </w:pPr>
    </w:p>
    <w:p w14:paraId="6D14B03F" w14:textId="77777777" w:rsidR="52ECD772" w:rsidRDefault="52ECD772" w:rsidP="70C26738">
      <w:pPr>
        <w:spacing w:line="480" w:lineRule="auto"/>
        <w:ind w:left="720" w:hanging="720"/>
        <w:rPr>
          <w:rFonts w:ascii="Times New Roman" w:eastAsia="Times New Roman" w:hAnsi="Times New Roman" w:cs="Times New Roman"/>
          <w:color w:val="222222"/>
          <w:sz w:val="24"/>
          <w:szCs w:val="24"/>
          <w:highlight w:val="white"/>
        </w:rPr>
      </w:pPr>
      <w:r w:rsidRPr="70C26738">
        <w:rPr>
          <w:rFonts w:ascii="Times New Roman" w:eastAsia="Times New Roman" w:hAnsi="Times New Roman" w:cs="Times New Roman"/>
          <w:color w:val="222222"/>
          <w:sz w:val="24"/>
          <w:szCs w:val="24"/>
          <w:highlight w:val="white"/>
        </w:rPr>
        <w:t xml:space="preserve">Burton, D. A., Stokes, K., &amp; Hall, G. M. (2004). Physiological effects of exercise. </w:t>
      </w:r>
      <w:r w:rsidRPr="70C26738">
        <w:rPr>
          <w:rFonts w:ascii="Times New Roman" w:eastAsia="Times New Roman" w:hAnsi="Times New Roman" w:cs="Times New Roman"/>
          <w:i/>
          <w:iCs/>
          <w:color w:val="222222"/>
          <w:sz w:val="24"/>
          <w:szCs w:val="24"/>
          <w:highlight w:val="white"/>
        </w:rPr>
        <w:t>Continuing Education in Anaesthesia Critical Care &amp; Pain</w:t>
      </w:r>
      <w:r w:rsidRPr="70C26738">
        <w:rPr>
          <w:rFonts w:ascii="Times New Roman" w:eastAsia="Times New Roman" w:hAnsi="Times New Roman" w:cs="Times New Roman"/>
          <w:color w:val="222222"/>
          <w:sz w:val="24"/>
          <w:szCs w:val="24"/>
          <w:highlight w:val="white"/>
        </w:rPr>
        <w:t xml:space="preserve">, </w:t>
      </w:r>
      <w:r w:rsidRPr="70C26738">
        <w:rPr>
          <w:rFonts w:ascii="Times New Roman" w:eastAsia="Times New Roman" w:hAnsi="Times New Roman" w:cs="Times New Roman"/>
          <w:i/>
          <w:iCs/>
          <w:color w:val="222222"/>
          <w:sz w:val="24"/>
          <w:szCs w:val="24"/>
          <w:highlight w:val="white"/>
        </w:rPr>
        <w:t>4</w:t>
      </w:r>
      <w:r w:rsidRPr="70C26738">
        <w:rPr>
          <w:rFonts w:ascii="Times New Roman" w:eastAsia="Times New Roman" w:hAnsi="Times New Roman" w:cs="Times New Roman"/>
          <w:color w:val="222222"/>
          <w:sz w:val="24"/>
          <w:szCs w:val="24"/>
          <w:highlight w:val="white"/>
        </w:rPr>
        <w:t>(6), 185-188.</w:t>
      </w:r>
    </w:p>
    <w:p w14:paraId="540C9283" w14:textId="77777777" w:rsidR="627927AB" w:rsidRDefault="627927AB" w:rsidP="70C26738">
      <w:pPr>
        <w:spacing w:line="480" w:lineRule="auto"/>
        <w:ind w:left="720" w:hanging="720"/>
        <w:rPr>
          <w:rFonts w:ascii="Times New Roman" w:eastAsia="Times New Roman" w:hAnsi="Times New Roman" w:cs="Times New Roman"/>
          <w:sz w:val="24"/>
          <w:szCs w:val="24"/>
        </w:rPr>
      </w:pPr>
    </w:p>
    <w:p w14:paraId="6707FEBC" w14:textId="4B4018E2" w:rsidR="661B08BC" w:rsidRDefault="661B08BC" w:rsidP="70C26738">
      <w:pPr>
        <w:spacing w:line="480" w:lineRule="auto"/>
        <w:ind w:left="720" w:hanging="720"/>
        <w:rPr>
          <w:rFonts w:ascii="Times New Roman" w:eastAsia="Times New Roman" w:hAnsi="Times New Roman" w:cs="Times New Roman"/>
          <w:color w:val="222222"/>
          <w:sz w:val="24"/>
          <w:szCs w:val="24"/>
          <w:highlight w:val="white"/>
        </w:rPr>
      </w:pPr>
      <w:r w:rsidRPr="70C26738">
        <w:rPr>
          <w:rFonts w:ascii="Times New Roman" w:eastAsia="Times New Roman" w:hAnsi="Times New Roman" w:cs="Times New Roman"/>
          <w:color w:val="222222"/>
          <w:sz w:val="24"/>
          <w:szCs w:val="24"/>
          <w:highlight w:val="white"/>
        </w:rPr>
        <w:t xml:space="preserve">Chalquist, C. (2009). A look at the ecotherapy research evidence. </w:t>
      </w:r>
      <w:r w:rsidRPr="70C26738">
        <w:rPr>
          <w:rFonts w:ascii="Times New Roman" w:eastAsia="Times New Roman" w:hAnsi="Times New Roman" w:cs="Times New Roman"/>
          <w:i/>
          <w:iCs/>
          <w:color w:val="222222"/>
          <w:sz w:val="24"/>
          <w:szCs w:val="24"/>
          <w:highlight w:val="white"/>
        </w:rPr>
        <w:t>Ecopsychology</w:t>
      </w:r>
      <w:r w:rsidRPr="70C26738">
        <w:rPr>
          <w:rFonts w:ascii="Times New Roman" w:eastAsia="Times New Roman" w:hAnsi="Times New Roman" w:cs="Times New Roman"/>
          <w:color w:val="222222"/>
          <w:sz w:val="24"/>
          <w:szCs w:val="24"/>
          <w:highlight w:val="white"/>
        </w:rPr>
        <w:t xml:space="preserve">, </w:t>
      </w:r>
      <w:r w:rsidRPr="70C26738">
        <w:rPr>
          <w:rFonts w:ascii="Times New Roman" w:eastAsia="Times New Roman" w:hAnsi="Times New Roman" w:cs="Times New Roman"/>
          <w:i/>
          <w:iCs/>
          <w:color w:val="222222"/>
          <w:sz w:val="24"/>
          <w:szCs w:val="24"/>
          <w:highlight w:val="white"/>
        </w:rPr>
        <w:t>1</w:t>
      </w:r>
      <w:r w:rsidRPr="70C26738">
        <w:rPr>
          <w:rFonts w:ascii="Times New Roman" w:eastAsia="Times New Roman" w:hAnsi="Times New Roman" w:cs="Times New Roman"/>
          <w:color w:val="222222"/>
          <w:sz w:val="24"/>
          <w:szCs w:val="24"/>
          <w:highlight w:val="white"/>
        </w:rPr>
        <w:t>(2), 64-74.</w:t>
      </w:r>
    </w:p>
    <w:p w14:paraId="614751C6" w14:textId="78A60620" w:rsidR="627927AB" w:rsidRDefault="627927AB" w:rsidP="70C26738">
      <w:pPr>
        <w:spacing w:line="480" w:lineRule="auto"/>
        <w:ind w:left="720" w:hanging="720"/>
        <w:rPr>
          <w:rFonts w:ascii="Times New Roman" w:eastAsia="Times New Roman" w:hAnsi="Times New Roman" w:cs="Times New Roman"/>
          <w:color w:val="222222"/>
          <w:sz w:val="24"/>
          <w:szCs w:val="24"/>
          <w:highlight w:val="white"/>
        </w:rPr>
      </w:pPr>
    </w:p>
    <w:p w14:paraId="4AABD335" w14:textId="77777777" w:rsidR="204CEE3D" w:rsidRDefault="204CEE3D" w:rsidP="70C26738">
      <w:pPr>
        <w:spacing w:line="480" w:lineRule="auto"/>
        <w:ind w:left="720" w:hanging="720"/>
        <w:rPr>
          <w:rFonts w:ascii="Times New Roman" w:eastAsia="Times New Roman" w:hAnsi="Times New Roman" w:cs="Times New Roman"/>
          <w:color w:val="222222"/>
          <w:sz w:val="24"/>
          <w:szCs w:val="24"/>
          <w:highlight w:val="white"/>
        </w:rPr>
      </w:pPr>
      <w:r w:rsidRPr="70C26738">
        <w:rPr>
          <w:rFonts w:ascii="Times New Roman" w:eastAsia="Times New Roman" w:hAnsi="Times New Roman" w:cs="Times New Roman"/>
          <w:color w:val="222222"/>
          <w:sz w:val="24"/>
          <w:szCs w:val="24"/>
          <w:highlight w:val="white"/>
        </w:rPr>
        <w:lastRenderedPageBreak/>
        <w:t xml:space="preserve">Chan, C. S., &amp; Grossman, H. Y. (1988). Psychological effects of running loss on consistent runners. </w:t>
      </w:r>
      <w:r w:rsidRPr="70C26738">
        <w:rPr>
          <w:rFonts w:ascii="Times New Roman" w:eastAsia="Times New Roman" w:hAnsi="Times New Roman" w:cs="Times New Roman"/>
          <w:i/>
          <w:iCs/>
          <w:color w:val="222222"/>
          <w:sz w:val="24"/>
          <w:szCs w:val="24"/>
          <w:highlight w:val="white"/>
        </w:rPr>
        <w:t>Perceptual and Motor Skills</w:t>
      </w:r>
      <w:r w:rsidRPr="70C26738">
        <w:rPr>
          <w:rFonts w:ascii="Times New Roman" w:eastAsia="Times New Roman" w:hAnsi="Times New Roman" w:cs="Times New Roman"/>
          <w:color w:val="222222"/>
          <w:sz w:val="24"/>
          <w:szCs w:val="24"/>
          <w:highlight w:val="white"/>
        </w:rPr>
        <w:t xml:space="preserve">, </w:t>
      </w:r>
      <w:r w:rsidRPr="70C26738">
        <w:rPr>
          <w:rFonts w:ascii="Times New Roman" w:eastAsia="Times New Roman" w:hAnsi="Times New Roman" w:cs="Times New Roman"/>
          <w:i/>
          <w:iCs/>
          <w:color w:val="222222"/>
          <w:sz w:val="24"/>
          <w:szCs w:val="24"/>
          <w:highlight w:val="white"/>
        </w:rPr>
        <w:t>66</w:t>
      </w:r>
      <w:r w:rsidRPr="70C26738">
        <w:rPr>
          <w:rFonts w:ascii="Times New Roman" w:eastAsia="Times New Roman" w:hAnsi="Times New Roman" w:cs="Times New Roman"/>
          <w:color w:val="222222"/>
          <w:sz w:val="24"/>
          <w:szCs w:val="24"/>
          <w:highlight w:val="white"/>
        </w:rPr>
        <w:t>(3), 875-883.</w:t>
      </w:r>
    </w:p>
    <w:p w14:paraId="46AC54FE" w14:textId="0DD06C70" w:rsidR="627927AB" w:rsidRDefault="627927AB" w:rsidP="70C26738">
      <w:pPr>
        <w:spacing w:line="480" w:lineRule="auto"/>
        <w:ind w:left="720" w:hanging="720"/>
        <w:rPr>
          <w:rFonts w:ascii="Times New Roman" w:eastAsia="Times New Roman" w:hAnsi="Times New Roman" w:cs="Times New Roman"/>
          <w:color w:val="222222"/>
          <w:sz w:val="24"/>
          <w:szCs w:val="24"/>
          <w:highlight w:val="white"/>
        </w:rPr>
      </w:pPr>
    </w:p>
    <w:p w14:paraId="23A24DED" w14:textId="3E0C741E" w:rsidR="3A28727F" w:rsidRDefault="3A28727F" w:rsidP="70C26738">
      <w:pPr>
        <w:spacing w:line="480" w:lineRule="auto"/>
        <w:ind w:left="720" w:hanging="720"/>
        <w:rPr>
          <w:rFonts w:ascii="Times New Roman" w:eastAsia="Times New Roman" w:hAnsi="Times New Roman" w:cs="Times New Roman"/>
          <w:color w:val="222222"/>
          <w:sz w:val="24"/>
          <w:szCs w:val="24"/>
          <w:highlight w:val="white"/>
        </w:rPr>
      </w:pPr>
      <w:r w:rsidRPr="70C26738">
        <w:rPr>
          <w:rFonts w:ascii="Times New Roman" w:eastAsia="Times New Roman" w:hAnsi="Times New Roman" w:cs="Times New Roman"/>
          <w:color w:val="222222"/>
          <w:sz w:val="24"/>
          <w:szCs w:val="24"/>
          <w:highlight w:val="white"/>
        </w:rPr>
        <w:t xml:space="preserve">Charlton, J. P., &amp; </w:t>
      </w:r>
      <w:proofErr w:type="spellStart"/>
      <w:r w:rsidRPr="70C26738">
        <w:rPr>
          <w:rFonts w:ascii="Times New Roman" w:eastAsia="Times New Roman" w:hAnsi="Times New Roman" w:cs="Times New Roman"/>
          <w:color w:val="222222"/>
          <w:sz w:val="24"/>
          <w:szCs w:val="24"/>
          <w:highlight w:val="white"/>
        </w:rPr>
        <w:t>Danforth</w:t>
      </w:r>
      <w:proofErr w:type="spellEnd"/>
      <w:r w:rsidRPr="70C26738">
        <w:rPr>
          <w:rFonts w:ascii="Times New Roman" w:eastAsia="Times New Roman" w:hAnsi="Times New Roman" w:cs="Times New Roman"/>
          <w:color w:val="222222"/>
          <w:sz w:val="24"/>
          <w:szCs w:val="24"/>
          <w:highlight w:val="white"/>
        </w:rPr>
        <w:t xml:space="preserve">, I. D. (2010). Validating the distinction between computer addiction and engagement: Online game playing and personality. </w:t>
      </w:r>
      <w:r w:rsidRPr="70C26738">
        <w:rPr>
          <w:rFonts w:ascii="Times New Roman" w:eastAsia="Times New Roman" w:hAnsi="Times New Roman" w:cs="Times New Roman"/>
          <w:i/>
          <w:iCs/>
          <w:color w:val="222222"/>
          <w:sz w:val="24"/>
          <w:szCs w:val="24"/>
          <w:highlight w:val="white"/>
        </w:rPr>
        <w:t>Behaviour &amp; Information Technology</w:t>
      </w:r>
      <w:r w:rsidRPr="70C26738">
        <w:rPr>
          <w:rFonts w:ascii="Times New Roman" w:eastAsia="Times New Roman" w:hAnsi="Times New Roman" w:cs="Times New Roman"/>
          <w:color w:val="222222"/>
          <w:sz w:val="24"/>
          <w:szCs w:val="24"/>
          <w:highlight w:val="white"/>
        </w:rPr>
        <w:t xml:space="preserve">, </w:t>
      </w:r>
      <w:r w:rsidRPr="70C26738">
        <w:rPr>
          <w:rFonts w:ascii="Times New Roman" w:eastAsia="Times New Roman" w:hAnsi="Times New Roman" w:cs="Times New Roman"/>
          <w:i/>
          <w:iCs/>
          <w:color w:val="222222"/>
          <w:sz w:val="24"/>
          <w:szCs w:val="24"/>
          <w:highlight w:val="white"/>
        </w:rPr>
        <w:t>29</w:t>
      </w:r>
      <w:r w:rsidRPr="70C26738">
        <w:rPr>
          <w:rFonts w:ascii="Times New Roman" w:eastAsia="Times New Roman" w:hAnsi="Times New Roman" w:cs="Times New Roman"/>
          <w:color w:val="222222"/>
          <w:sz w:val="24"/>
          <w:szCs w:val="24"/>
          <w:highlight w:val="white"/>
        </w:rPr>
        <w:t>(6), 601-613.</w:t>
      </w:r>
    </w:p>
    <w:p w14:paraId="128D15D7" w14:textId="2259776A" w:rsidR="627927AB" w:rsidRDefault="627927AB" w:rsidP="70C26738">
      <w:pPr>
        <w:spacing w:line="480" w:lineRule="auto"/>
        <w:ind w:left="720" w:hanging="720"/>
        <w:rPr>
          <w:rFonts w:ascii="Times New Roman" w:eastAsia="Times New Roman" w:hAnsi="Times New Roman" w:cs="Times New Roman"/>
          <w:sz w:val="24"/>
          <w:szCs w:val="24"/>
        </w:rPr>
      </w:pPr>
    </w:p>
    <w:p w14:paraId="331C1ACF" w14:textId="77777777" w:rsidR="204CEE3D" w:rsidRDefault="204CEE3D" w:rsidP="70C26738">
      <w:pPr>
        <w:spacing w:line="480" w:lineRule="auto"/>
        <w:ind w:left="720" w:hanging="720"/>
        <w:rPr>
          <w:rFonts w:ascii="Times New Roman" w:eastAsia="Times New Roman" w:hAnsi="Times New Roman" w:cs="Times New Roman"/>
          <w:color w:val="222222"/>
          <w:sz w:val="24"/>
          <w:szCs w:val="24"/>
          <w:highlight w:val="white"/>
        </w:rPr>
      </w:pPr>
      <w:r w:rsidRPr="70C26738">
        <w:rPr>
          <w:rFonts w:ascii="Times New Roman" w:eastAsia="Times New Roman" w:hAnsi="Times New Roman" w:cs="Times New Roman"/>
          <w:color w:val="222222"/>
          <w:sz w:val="24"/>
          <w:szCs w:val="24"/>
          <w:highlight w:val="white"/>
        </w:rPr>
        <w:t xml:space="preserve">Credé, M., Harms, P., Niehorster, S., &amp; Gaye-Valentine, A. (2012). An evaluation of the consequences of using short measures of the Big Five personality traits. </w:t>
      </w:r>
      <w:r w:rsidRPr="70C26738">
        <w:rPr>
          <w:rFonts w:ascii="Times New Roman" w:eastAsia="Times New Roman" w:hAnsi="Times New Roman" w:cs="Times New Roman"/>
          <w:i/>
          <w:iCs/>
          <w:color w:val="222222"/>
          <w:sz w:val="24"/>
          <w:szCs w:val="24"/>
          <w:highlight w:val="white"/>
        </w:rPr>
        <w:t>Journal of Personality and Social Psychology</w:t>
      </w:r>
      <w:r w:rsidRPr="70C26738">
        <w:rPr>
          <w:rFonts w:ascii="Times New Roman" w:eastAsia="Times New Roman" w:hAnsi="Times New Roman" w:cs="Times New Roman"/>
          <w:color w:val="222222"/>
          <w:sz w:val="24"/>
          <w:szCs w:val="24"/>
          <w:highlight w:val="white"/>
        </w:rPr>
        <w:t xml:space="preserve">, </w:t>
      </w:r>
      <w:r w:rsidRPr="70C26738">
        <w:rPr>
          <w:rFonts w:ascii="Times New Roman" w:eastAsia="Times New Roman" w:hAnsi="Times New Roman" w:cs="Times New Roman"/>
          <w:i/>
          <w:iCs/>
          <w:color w:val="222222"/>
          <w:sz w:val="24"/>
          <w:szCs w:val="24"/>
          <w:highlight w:val="white"/>
        </w:rPr>
        <w:t>102</w:t>
      </w:r>
      <w:r w:rsidRPr="70C26738">
        <w:rPr>
          <w:rFonts w:ascii="Times New Roman" w:eastAsia="Times New Roman" w:hAnsi="Times New Roman" w:cs="Times New Roman"/>
          <w:color w:val="222222"/>
          <w:sz w:val="24"/>
          <w:szCs w:val="24"/>
          <w:highlight w:val="white"/>
        </w:rPr>
        <w:t>(4), 874.</w:t>
      </w:r>
    </w:p>
    <w:p w14:paraId="0F6B35B8" w14:textId="77777777" w:rsidR="627927AB" w:rsidRDefault="627927AB" w:rsidP="70C26738">
      <w:pPr>
        <w:spacing w:line="480" w:lineRule="auto"/>
        <w:ind w:left="720" w:hanging="720"/>
        <w:rPr>
          <w:rFonts w:ascii="Times New Roman" w:eastAsia="Times New Roman" w:hAnsi="Times New Roman" w:cs="Times New Roman"/>
          <w:color w:val="222222"/>
          <w:sz w:val="24"/>
          <w:szCs w:val="24"/>
          <w:highlight w:val="white"/>
        </w:rPr>
      </w:pPr>
    </w:p>
    <w:p w14:paraId="0A262E98" w14:textId="603C15CE" w:rsidR="3A5A12F7" w:rsidRDefault="5180A485" w:rsidP="70C26738">
      <w:pPr>
        <w:spacing w:line="480" w:lineRule="auto"/>
        <w:ind w:left="720" w:hanging="720"/>
        <w:rPr>
          <w:rFonts w:ascii="Times New Roman" w:eastAsia="Times New Roman" w:hAnsi="Times New Roman" w:cs="Times New Roman"/>
          <w:color w:val="222222"/>
          <w:sz w:val="24"/>
          <w:szCs w:val="24"/>
          <w:highlight w:val="white"/>
        </w:rPr>
      </w:pPr>
      <w:r w:rsidRPr="70C26738">
        <w:rPr>
          <w:rFonts w:ascii="Times New Roman" w:eastAsia="Times New Roman" w:hAnsi="Times New Roman" w:cs="Times New Roman"/>
          <w:color w:val="222222"/>
          <w:sz w:val="24"/>
          <w:szCs w:val="24"/>
          <w:highlight w:val="white"/>
        </w:rPr>
        <w:t>D</w:t>
      </w:r>
      <w:r w:rsidR="3A5A12F7" w:rsidRPr="70C26738">
        <w:rPr>
          <w:rFonts w:ascii="Times New Roman" w:eastAsia="Times New Roman" w:hAnsi="Times New Roman" w:cs="Times New Roman"/>
          <w:color w:val="222222"/>
          <w:sz w:val="24"/>
          <w:szCs w:val="24"/>
          <w:highlight w:val="white"/>
        </w:rPr>
        <w:t xml:space="preserve">e Bruijn, G. J., de Groot, R., van den </w:t>
      </w:r>
      <w:proofErr w:type="spellStart"/>
      <w:r w:rsidR="3A5A12F7" w:rsidRPr="70C26738">
        <w:rPr>
          <w:rFonts w:ascii="Times New Roman" w:eastAsia="Times New Roman" w:hAnsi="Times New Roman" w:cs="Times New Roman"/>
          <w:color w:val="222222"/>
          <w:sz w:val="24"/>
          <w:szCs w:val="24"/>
          <w:highlight w:val="white"/>
        </w:rPr>
        <w:t>Putte</w:t>
      </w:r>
      <w:proofErr w:type="spellEnd"/>
      <w:r w:rsidR="3A5A12F7" w:rsidRPr="70C26738">
        <w:rPr>
          <w:rFonts w:ascii="Times New Roman" w:eastAsia="Times New Roman" w:hAnsi="Times New Roman" w:cs="Times New Roman"/>
          <w:color w:val="222222"/>
          <w:sz w:val="24"/>
          <w:szCs w:val="24"/>
          <w:highlight w:val="white"/>
        </w:rPr>
        <w:t xml:space="preserve">, B., &amp; Rhodes, R. (2009). Conscientiousness, extroversion, and action control: comparing moderate and vigorous physical activity. </w:t>
      </w:r>
      <w:r w:rsidR="3A5A12F7" w:rsidRPr="70C26738">
        <w:rPr>
          <w:rFonts w:ascii="Times New Roman" w:eastAsia="Times New Roman" w:hAnsi="Times New Roman" w:cs="Times New Roman"/>
          <w:i/>
          <w:iCs/>
          <w:color w:val="222222"/>
          <w:sz w:val="24"/>
          <w:szCs w:val="24"/>
          <w:highlight w:val="white"/>
        </w:rPr>
        <w:t>Journal of Sport and Exercise Psychology</w:t>
      </w:r>
      <w:r w:rsidR="3A5A12F7" w:rsidRPr="70C26738">
        <w:rPr>
          <w:rFonts w:ascii="Times New Roman" w:eastAsia="Times New Roman" w:hAnsi="Times New Roman" w:cs="Times New Roman"/>
          <w:color w:val="222222"/>
          <w:sz w:val="24"/>
          <w:szCs w:val="24"/>
          <w:highlight w:val="white"/>
        </w:rPr>
        <w:t xml:space="preserve">, </w:t>
      </w:r>
      <w:r w:rsidR="3A5A12F7" w:rsidRPr="70C26738">
        <w:rPr>
          <w:rFonts w:ascii="Times New Roman" w:eastAsia="Times New Roman" w:hAnsi="Times New Roman" w:cs="Times New Roman"/>
          <w:i/>
          <w:iCs/>
          <w:color w:val="222222"/>
          <w:sz w:val="24"/>
          <w:szCs w:val="24"/>
          <w:highlight w:val="white"/>
        </w:rPr>
        <w:t>31</w:t>
      </w:r>
      <w:r w:rsidR="3A5A12F7" w:rsidRPr="70C26738">
        <w:rPr>
          <w:rFonts w:ascii="Times New Roman" w:eastAsia="Times New Roman" w:hAnsi="Times New Roman" w:cs="Times New Roman"/>
          <w:color w:val="222222"/>
          <w:sz w:val="24"/>
          <w:szCs w:val="24"/>
          <w:highlight w:val="white"/>
        </w:rPr>
        <w:t>(6), 724-742.</w:t>
      </w:r>
    </w:p>
    <w:p w14:paraId="79AB9464" w14:textId="7CEFAC39" w:rsidR="627927AB" w:rsidRDefault="627927AB" w:rsidP="70C26738">
      <w:pPr>
        <w:spacing w:line="480" w:lineRule="auto"/>
        <w:ind w:left="720" w:hanging="720"/>
        <w:rPr>
          <w:rFonts w:ascii="Times New Roman" w:eastAsia="Times New Roman" w:hAnsi="Times New Roman" w:cs="Times New Roman"/>
          <w:sz w:val="24"/>
          <w:szCs w:val="24"/>
        </w:rPr>
      </w:pPr>
    </w:p>
    <w:p w14:paraId="281C4049" w14:textId="77777777" w:rsidR="204CEE3D" w:rsidRDefault="204CEE3D" w:rsidP="70C26738">
      <w:pPr>
        <w:spacing w:line="480" w:lineRule="auto"/>
        <w:ind w:left="720" w:hanging="720"/>
        <w:rPr>
          <w:rFonts w:ascii="Times New Roman" w:eastAsia="Times New Roman" w:hAnsi="Times New Roman" w:cs="Times New Roman"/>
          <w:color w:val="222222"/>
          <w:sz w:val="24"/>
          <w:szCs w:val="24"/>
          <w:highlight w:val="white"/>
        </w:rPr>
      </w:pPr>
      <w:r w:rsidRPr="70C26738">
        <w:rPr>
          <w:rFonts w:ascii="Times New Roman" w:eastAsia="Times New Roman" w:hAnsi="Times New Roman" w:cs="Times New Roman"/>
          <w:color w:val="222222"/>
          <w:sz w:val="24"/>
          <w:szCs w:val="24"/>
          <w:highlight w:val="white"/>
        </w:rPr>
        <w:t xml:space="preserve">Denissen, J. J., Geenen, R., Van Aken, M. A., Gosling, S. D., &amp; Potter, J. (2008). Development and validation of a Dutch translation of the Big Five Inventory (BFI). </w:t>
      </w:r>
      <w:r w:rsidRPr="70C26738">
        <w:rPr>
          <w:rFonts w:ascii="Times New Roman" w:eastAsia="Times New Roman" w:hAnsi="Times New Roman" w:cs="Times New Roman"/>
          <w:i/>
          <w:iCs/>
          <w:color w:val="222222"/>
          <w:sz w:val="24"/>
          <w:szCs w:val="24"/>
          <w:highlight w:val="white"/>
        </w:rPr>
        <w:t>Journal of Personality Assessment</w:t>
      </w:r>
      <w:r w:rsidRPr="70C26738">
        <w:rPr>
          <w:rFonts w:ascii="Times New Roman" w:eastAsia="Times New Roman" w:hAnsi="Times New Roman" w:cs="Times New Roman"/>
          <w:color w:val="222222"/>
          <w:sz w:val="24"/>
          <w:szCs w:val="24"/>
          <w:highlight w:val="white"/>
        </w:rPr>
        <w:t xml:space="preserve">, </w:t>
      </w:r>
      <w:r w:rsidRPr="70C26738">
        <w:rPr>
          <w:rFonts w:ascii="Times New Roman" w:eastAsia="Times New Roman" w:hAnsi="Times New Roman" w:cs="Times New Roman"/>
          <w:i/>
          <w:iCs/>
          <w:color w:val="222222"/>
          <w:sz w:val="24"/>
          <w:szCs w:val="24"/>
          <w:highlight w:val="white"/>
        </w:rPr>
        <w:t>90</w:t>
      </w:r>
      <w:r w:rsidRPr="70C26738">
        <w:rPr>
          <w:rFonts w:ascii="Times New Roman" w:eastAsia="Times New Roman" w:hAnsi="Times New Roman" w:cs="Times New Roman"/>
          <w:color w:val="222222"/>
          <w:sz w:val="24"/>
          <w:szCs w:val="24"/>
          <w:highlight w:val="white"/>
        </w:rPr>
        <w:t>(2), 152-157.</w:t>
      </w:r>
    </w:p>
    <w:p w14:paraId="448E5E14" w14:textId="31B8EFFC" w:rsidR="627927AB" w:rsidRDefault="627927AB" w:rsidP="70C26738">
      <w:pPr>
        <w:spacing w:line="480" w:lineRule="auto"/>
        <w:ind w:left="720" w:hanging="720"/>
        <w:rPr>
          <w:rFonts w:ascii="Times New Roman" w:eastAsia="Times New Roman" w:hAnsi="Times New Roman" w:cs="Times New Roman"/>
          <w:sz w:val="24"/>
          <w:szCs w:val="24"/>
          <w:highlight w:val="white"/>
        </w:rPr>
      </w:pPr>
    </w:p>
    <w:p w14:paraId="6845FD00" w14:textId="77777777" w:rsidR="52ECD772" w:rsidRDefault="52ECD772" w:rsidP="70C26738">
      <w:pPr>
        <w:spacing w:line="480" w:lineRule="auto"/>
        <w:ind w:left="720" w:hanging="720"/>
        <w:rPr>
          <w:rFonts w:ascii="Times New Roman" w:eastAsia="Times New Roman" w:hAnsi="Times New Roman" w:cs="Times New Roman"/>
          <w:sz w:val="24"/>
          <w:szCs w:val="24"/>
          <w:highlight w:val="white"/>
        </w:rPr>
      </w:pPr>
      <w:r w:rsidRPr="70C26738">
        <w:rPr>
          <w:rFonts w:ascii="Times New Roman" w:eastAsia="Times New Roman" w:hAnsi="Times New Roman" w:cs="Times New Roman"/>
          <w:sz w:val="24"/>
          <w:szCs w:val="24"/>
          <w:highlight w:val="white"/>
        </w:rPr>
        <w:t xml:space="preserve">Dyer, J. and Crouch, J. (1988). Effects of Running and other Activities on Moods. </w:t>
      </w:r>
      <w:r w:rsidRPr="70C26738">
        <w:rPr>
          <w:rFonts w:ascii="Times New Roman" w:eastAsia="Times New Roman" w:hAnsi="Times New Roman" w:cs="Times New Roman"/>
          <w:i/>
          <w:iCs/>
          <w:sz w:val="24"/>
          <w:szCs w:val="24"/>
          <w:highlight w:val="white"/>
        </w:rPr>
        <w:t>Perceptual and Motor Skills</w:t>
      </w:r>
      <w:r w:rsidRPr="70C26738">
        <w:rPr>
          <w:rFonts w:ascii="Times New Roman" w:eastAsia="Times New Roman" w:hAnsi="Times New Roman" w:cs="Times New Roman"/>
          <w:sz w:val="24"/>
          <w:szCs w:val="24"/>
          <w:highlight w:val="white"/>
        </w:rPr>
        <w:t>, 67(1).</w:t>
      </w:r>
    </w:p>
    <w:p w14:paraId="50ED4A67" w14:textId="1196B5C9" w:rsidR="627927AB" w:rsidRDefault="627927AB" w:rsidP="70C26738">
      <w:pPr>
        <w:spacing w:line="480" w:lineRule="auto"/>
        <w:ind w:left="720" w:hanging="720"/>
        <w:rPr>
          <w:rFonts w:ascii="Times New Roman" w:eastAsia="Times New Roman" w:hAnsi="Times New Roman" w:cs="Times New Roman"/>
          <w:sz w:val="24"/>
          <w:szCs w:val="24"/>
          <w:highlight w:val="white"/>
        </w:rPr>
      </w:pPr>
    </w:p>
    <w:p w14:paraId="1A8AF57B" w14:textId="0FE532D5" w:rsidR="705D5249" w:rsidRDefault="705D5249" w:rsidP="70C26738">
      <w:pPr>
        <w:spacing w:line="480" w:lineRule="auto"/>
        <w:ind w:left="720" w:hanging="720"/>
        <w:rPr>
          <w:rFonts w:ascii="Times New Roman" w:eastAsia="Times New Roman" w:hAnsi="Times New Roman" w:cs="Times New Roman"/>
          <w:color w:val="222222"/>
          <w:sz w:val="24"/>
          <w:szCs w:val="24"/>
          <w:highlight w:val="white"/>
        </w:rPr>
      </w:pPr>
      <w:r w:rsidRPr="70C26738">
        <w:rPr>
          <w:rFonts w:ascii="Times New Roman" w:eastAsia="Times New Roman" w:hAnsi="Times New Roman" w:cs="Times New Roman"/>
          <w:color w:val="222222"/>
          <w:sz w:val="24"/>
          <w:szCs w:val="24"/>
          <w:highlight w:val="white"/>
        </w:rPr>
        <w:t xml:space="preserve">Fetherman, D. L. (2004). An exploration of the meaning and effects of horticultural therapy on human health and well-being (Doctoral dissertation, </w:t>
      </w:r>
      <w:r w:rsidRPr="70C26738">
        <w:rPr>
          <w:rFonts w:ascii="Times New Roman" w:eastAsia="Times New Roman" w:hAnsi="Times New Roman" w:cs="Times New Roman"/>
          <w:i/>
          <w:iCs/>
          <w:color w:val="222222"/>
          <w:sz w:val="24"/>
          <w:szCs w:val="24"/>
          <w:highlight w:val="white"/>
        </w:rPr>
        <w:t>Marywood University</w:t>
      </w:r>
      <w:r w:rsidRPr="70C26738">
        <w:rPr>
          <w:rFonts w:ascii="Times New Roman" w:eastAsia="Times New Roman" w:hAnsi="Times New Roman" w:cs="Times New Roman"/>
          <w:color w:val="222222"/>
          <w:sz w:val="24"/>
          <w:szCs w:val="24"/>
          <w:highlight w:val="white"/>
        </w:rPr>
        <w:t>).</w:t>
      </w:r>
    </w:p>
    <w:p w14:paraId="61F0674F" w14:textId="181763CE" w:rsidR="627927AB" w:rsidRDefault="627927AB" w:rsidP="70C26738">
      <w:pPr>
        <w:spacing w:line="480" w:lineRule="auto"/>
        <w:ind w:left="720" w:hanging="720"/>
        <w:rPr>
          <w:rFonts w:ascii="Times New Roman" w:eastAsia="Times New Roman" w:hAnsi="Times New Roman" w:cs="Times New Roman"/>
          <w:color w:val="222222"/>
          <w:sz w:val="24"/>
          <w:szCs w:val="24"/>
          <w:highlight w:val="white"/>
        </w:rPr>
      </w:pPr>
    </w:p>
    <w:p w14:paraId="3A880A23" w14:textId="457AC346" w:rsidR="6B442332" w:rsidRDefault="6B442332" w:rsidP="70C26738">
      <w:pPr>
        <w:spacing w:line="480" w:lineRule="auto"/>
        <w:ind w:left="720" w:hanging="720"/>
        <w:rPr>
          <w:rFonts w:ascii="Times New Roman" w:eastAsia="Times New Roman" w:hAnsi="Times New Roman" w:cs="Times New Roman"/>
          <w:color w:val="222222"/>
          <w:sz w:val="24"/>
          <w:szCs w:val="24"/>
          <w:highlight w:val="white"/>
        </w:rPr>
      </w:pPr>
      <w:r w:rsidRPr="70C26738">
        <w:rPr>
          <w:rFonts w:ascii="Times New Roman" w:eastAsia="Times New Roman" w:hAnsi="Times New Roman" w:cs="Times New Roman"/>
          <w:color w:val="222222"/>
          <w:sz w:val="24"/>
          <w:szCs w:val="24"/>
          <w:highlight w:val="white"/>
        </w:rPr>
        <w:lastRenderedPageBreak/>
        <w:t xml:space="preserve">John, O. P., &amp; Srivastava, S. (1999). The Big-Five trait taxonomy: History, measurement, and theoretical perspectives. In L. A. </w:t>
      </w:r>
      <w:proofErr w:type="spellStart"/>
      <w:r w:rsidRPr="70C26738">
        <w:rPr>
          <w:rFonts w:ascii="Times New Roman" w:eastAsia="Times New Roman" w:hAnsi="Times New Roman" w:cs="Times New Roman"/>
          <w:color w:val="222222"/>
          <w:sz w:val="24"/>
          <w:szCs w:val="24"/>
          <w:highlight w:val="white"/>
        </w:rPr>
        <w:t>Pervin</w:t>
      </w:r>
      <w:proofErr w:type="spellEnd"/>
      <w:r w:rsidRPr="70C26738">
        <w:rPr>
          <w:rFonts w:ascii="Times New Roman" w:eastAsia="Times New Roman" w:hAnsi="Times New Roman" w:cs="Times New Roman"/>
          <w:color w:val="222222"/>
          <w:sz w:val="24"/>
          <w:szCs w:val="24"/>
          <w:highlight w:val="white"/>
        </w:rPr>
        <w:t xml:space="preserve"> &amp; O. P. John (Eds.), Handbook of personality: Theory and research (Vol. 2, pp. 102–138). New York: </w:t>
      </w:r>
      <w:r w:rsidRPr="70C26738">
        <w:rPr>
          <w:rFonts w:ascii="Times New Roman" w:eastAsia="Times New Roman" w:hAnsi="Times New Roman" w:cs="Times New Roman"/>
          <w:i/>
          <w:iCs/>
          <w:color w:val="222222"/>
          <w:sz w:val="24"/>
          <w:szCs w:val="24"/>
          <w:highlight w:val="white"/>
        </w:rPr>
        <w:t>Guilford Press</w:t>
      </w:r>
      <w:r w:rsidRPr="70C26738">
        <w:rPr>
          <w:rFonts w:ascii="Times New Roman" w:eastAsia="Times New Roman" w:hAnsi="Times New Roman" w:cs="Times New Roman"/>
          <w:color w:val="222222"/>
          <w:sz w:val="24"/>
          <w:szCs w:val="24"/>
          <w:highlight w:val="white"/>
        </w:rPr>
        <w:t>.</w:t>
      </w:r>
    </w:p>
    <w:p w14:paraId="4073BFC5" w14:textId="18ED061D" w:rsidR="627927AB" w:rsidRDefault="627927AB" w:rsidP="70C26738">
      <w:pPr>
        <w:spacing w:line="480" w:lineRule="auto"/>
        <w:ind w:left="720" w:hanging="720"/>
        <w:rPr>
          <w:rFonts w:ascii="Times New Roman" w:eastAsia="Times New Roman" w:hAnsi="Times New Roman" w:cs="Times New Roman"/>
          <w:color w:val="222222"/>
          <w:sz w:val="24"/>
          <w:szCs w:val="24"/>
          <w:highlight w:val="white"/>
        </w:rPr>
      </w:pPr>
    </w:p>
    <w:p w14:paraId="112CB66F" w14:textId="62128154" w:rsidR="6B442332" w:rsidRDefault="6B442332" w:rsidP="70C26738">
      <w:pPr>
        <w:spacing w:line="480" w:lineRule="auto"/>
        <w:ind w:left="720" w:hanging="720"/>
        <w:rPr>
          <w:rFonts w:ascii="Times New Roman" w:eastAsia="Times New Roman" w:hAnsi="Times New Roman" w:cs="Times New Roman"/>
          <w:color w:val="222222"/>
          <w:sz w:val="24"/>
          <w:szCs w:val="24"/>
          <w:highlight w:val="white"/>
        </w:rPr>
      </w:pPr>
      <w:proofErr w:type="spellStart"/>
      <w:r w:rsidRPr="70C26738">
        <w:rPr>
          <w:rFonts w:ascii="Times New Roman" w:eastAsia="Times New Roman" w:hAnsi="Times New Roman" w:cs="Times New Roman"/>
          <w:color w:val="222222"/>
          <w:sz w:val="24"/>
          <w:szCs w:val="24"/>
          <w:highlight w:val="white"/>
        </w:rPr>
        <w:t>Kayiş</w:t>
      </w:r>
      <w:proofErr w:type="spellEnd"/>
      <w:r w:rsidRPr="70C26738">
        <w:rPr>
          <w:rFonts w:ascii="Times New Roman" w:eastAsia="Times New Roman" w:hAnsi="Times New Roman" w:cs="Times New Roman"/>
          <w:color w:val="222222"/>
          <w:sz w:val="24"/>
          <w:szCs w:val="24"/>
          <w:highlight w:val="white"/>
        </w:rPr>
        <w:t xml:space="preserve">, A. R., </w:t>
      </w:r>
      <w:proofErr w:type="spellStart"/>
      <w:r w:rsidRPr="70C26738">
        <w:rPr>
          <w:rFonts w:ascii="Times New Roman" w:eastAsia="Times New Roman" w:hAnsi="Times New Roman" w:cs="Times New Roman"/>
          <w:color w:val="222222"/>
          <w:sz w:val="24"/>
          <w:szCs w:val="24"/>
          <w:highlight w:val="white"/>
        </w:rPr>
        <w:t>Satici</w:t>
      </w:r>
      <w:proofErr w:type="spellEnd"/>
      <w:r w:rsidRPr="70C26738">
        <w:rPr>
          <w:rFonts w:ascii="Times New Roman" w:eastAsia="Times New Roman" w:hAnsi="Times New Roman" w:cs="Times New Roman"/>
          <w:color w:val="222222"/>
          <w:sz w:val="24"/>
          <w:szCs w:val="24"/>
          <w:highlight w:val="white"/>
        </w:rPr>
        <w:t xml:space="preserve">, S. A., Yilmaz, M. F., </w:t>
      </w:r>
      <w:proofErr w:type="spellStart"/>
      <w:r w:rsidRPr="70C26738">
        <w:rPr>
          <w:rFonts w:ascii="Times New Roman" w:eastAsia="Times New Roman" w:hAnsi="Times New Roman" w:cs="Times New Roman"/>
          <w:color w:val="222222"/>
          <w:sz w:val="24"/>
          <w:szCs w:val="24"/>
          <w:highlight w:val="white"/>
        </w:rPr>
        <w:t>Şimşek</w:t>
      </w:r>
      <w:proofErr w:type="spellEnd"/>
      <w:r w:rsidRPr="70C26738">
        <w:rPr>
          <w:rFonts w:ascii="Times New Roman" w:eastAsia="Times New Roman" w:hAnsi="Times New Roman" w:cs="Times New Roman"/>
          <w:color w:val="222222"/>
          <w:sz w:val="24"/>
          <w:szCs w:val="24"/>
          <w:highlight w:val="white"/>
        </w:rPr>
        <w:t xml:space="preserve">, D., Ceyhan, E., &amp; </w:t>
      </w:r>
      <w:proofErr w:type="spellStart"/>
      <w:r w:rsidRPr="70C26738">
        <w:rPr>
          <w:rFonts w:ascii="Times New Roman" w:eastAsia="Times New Roman" w:hAnsi="Times New Roman" w:cs="Times New Roman"/>
          <w:color w:val="222222"/>
          <w:sz w:val="24"/>
          <w:szCs w:val="24"/>
          <w:highlight w:val="white"/>
        </w:rPr>
        <w:t>Bakioğlu</w:t>
      </w:r>
      <w:proofErr w:type="spellEnd"/>
      <w:r w:rsidRPr="70C26738">
        <w:rPr>
          <w:rFonts w:ascii="Times New Roman" w:eastAsia="Times New Roman" w:hAnsi="Times New Roman" w:cs="Times New Roman"/>
          <w:color w:val="222222"/>
          <w:sz w:val="24"/>
          <w:szCs w:val="24"/>
          <w:highlight w:val="white"/>
        </w:rPr>
        <w:t>, F. (2016). Big five-personality trait and internet addiction: A</w:t>
      </w:r>
      <w:r w:rsidR="4F1DDCF6" w:rsidRPr="70C26738">
        <w:rPr>
          <w:rFonts w:ascii="Times New Roman" w:eastAsia="Times New Roman" w:hAnsi="Times New Roman" w:cs="Times New Roman"/>
          <w:color w:val="222222"/>
          <w:sz w:val="24"/>
          <w:szCs w:val="24"/>
          <w:highlight w:val="white"/>
        </w:rPr>
        <w:t xml:space="preserve"> </w:t>
      </w:r>
      <w:r w:rsidRPr="70C26738">
        <w:rPr>
          <w:rFonts w:ascii="Times New Roman" w:eastAsia="Times New Roman" w:hAnsi="Times New Roman" w:cs="Times New Roman"/>
          <w:color w:val="222222"/>
          <w:sz w:val="24"/>
          <w:szCs w:val="24"/>
          <w:highlight w:val="white"/>
        </w:rPr>
        <w:t xml:space="preserve">meta-analytic review. </w:t>
      </w:r>
      <w:r w:rsidRPr="70C26738">
        <w:rPr>
          <w:rFonts w:ascii="Times New Roman" w:eastAsia="Times New Roman" w:hAnsi="Times New Roman" w:cs="Times New Roman"/>
          <w:i/>
          <w:iCs/>
          <w:color w:val="222222"/>
          <w:sz w:val="24"/>
          <w:szCs w:val="24"/>
          <w:highlight w:val="white"/>
        </w:rPr>
        <w:t xml:space="preserve">Computers in Human </w:t>
      </w:r>
      <w:proofErr w:type="spellStart"/>
      <w:r w:rsidRPr="70C26738">
        <w:rPr>
          <w:rFonts w:ascii="Times New Roman" w:eastAsia="Times New Roman" w:hAnsi="Times New Roman" w:cs="Times New Roman"/>
          <w:i/>
          <w:iCs/>
          <w:color w:val="222222"/>
          <w:sz w:val="24"/>
          <w:szCs w:val="24"/>
          <w:highlight w:val="white"/>
        </w:rPr>
        <w:t>Behavior</w:t>
      </w:r>
      <w:proofErr w:type="spellEnd"/>
      <w:r w:rsidRPr="70C26738">
        <w:rPr>
          <w:rFonts w:ascii="Times New Roman" w:eastAsia="Times New Roman" w:hAnsi="Times New Roman" w:cs="Times New Roman"/>
          <w:color w:val="222222"/>
          <w:sz w:val="24"/>
          <w:szCs w:val="24"/>
          <w:highlight w:val="white"/>
        </w:rPr>
        <w:t xml:space="preserve">, </w:t>
      </w:r>
      <w:r w:rsidRPr="70C26738">
        <w:rPr>
          <w:rFonts w:ascii="Times New Roman" w:eastAsia="Times New Roman" w:hAnsi="Times New Roman" w:cs="Times New Roman"/>
          <w:i/>
          <w:iCs/>
          <w:color w:val="222222"/>
          <w:sz w:val="24"/>
          <w:szCs w:val="24"/>
          <w:highlight w:val="white"/>
        </w:rPr>
        <w:t>63</w:t>
      </w:r>
      <w:r w:rsidRPr="70C26738">
        <w:rPr>
          <w:rFonts w:ascii="Times New Roman" w:eastAsia="Times New Roman" w:hAnsi="Times New Roman" w:cs="Times New Roman"/>
          <w:color w:val="222222"/>
          <w:sz w:val="24"/>
          <w:szCs w:val="24"/>
          <w:highlight w:val="white"/>
        </w:rPr>
        <w:t>, 35-40.</w:t>
      </w:r>
    </w:p>
    <w:p w14:paraId="1788A41D" w14:textId="7BFD8C03" w:rsidR="627927AB" w:rsidRDefault="627927AB" w:rsidP="70C26738">
      <w:pPr>
        <w:spacing w:line="480" w:lineRule="auto"/>
        <w:ind w:left="720" w:hanging="720"/>
        <w:rPr>
          <w:rFonts w:ascii="Times New Roman" w:eastAsia="Times New Roman" w:hAnsi="Times New Roman" w:cs="Times New Roman"/>
          <w:color w:val="222222"/>
          <w:sz w:val="24"/>
          <w:szCs w:val="24"/>
          <w:highlight w:val="white"/>
        </w:rPr>
      </w:pPr>
    </w:p>
    <w:p w14:paraId="447CF9A9" w14:textId="77777777" w:rsidR="5EDD3910" w:rsidRDefault="5EDD3910" w:rsidP="70C26738">
      <w:pPr>
        <w:spacing w:line="480" w:lineRule="auto"/>
        <w:ind w:left="720" w:hanging="720"/>
        <w:rPr>
          <w:rFonts w:ascii="Times New Roman" w:eastAsia="Times New Roman" w:hAnsi="Times New Roman" w:cs="Times New Roman"/>
          <w:color w:val="222222"/>
          <w:sz w:val="24"/>
          <w:szCs w:val="24"/>
          <w:highlight w:val="white"/>
        </w:rPr>
      </w:pPr>
      <w:r w:rsidRPr="70C26738">
        <w:rPr>
          <w:rFonts w:ascii="Times New Roman" w:eastAsia="Times New Roman" w:hAnsi="Times New Roman" w:cs="Times New Roman"/>
          <w:color w:val="222222"/>
          <w:sz w:val="24"/>
          <w:szCs w:val="24"/>
          <w:highlight w:val="white"/>
        </w:rPr>
        <w:t xml:space="preserve">Keller, S., &amp; Seraganian, P. (1984). Physical fitness level and autonomic reactivity to psychosocial stress. </w:t>
      </w:r>
      <w:r w:rsidRPr="70C26738">
        <w:rPr>
          <w:rFonts w:ascii="Times New Roman" w:eastAsia="Times New Roman" w:hAnsi="Times New Roman" w:cs="Times New Roman"/>
          <w:i/>
          <w:iCs/>
          <w:color w:val="222222"/>
          <w:sz w:val="24"/>
          <w:szCs w:val="24"/>
          <w:highlight w:val="white"/>
        </w:rPr>
        <w:t>Journal of Psychosomatic Research</w:t>
      </w:r>
      <w:r w:rsidRPr="70C26738">
        <w:rPr>
          <w:rFonts w:ascii="Times New Roman" w:eastAsia="Times New Roman" w:hAnsi="Times New Roman" w:cs="Times New Roman"/>
          <w:color w:val="222222"/>
          <w:sz w:val="24"/>
          <w:szCs w:val="24"/>
          <w:highlight w:val="white"/>
        </w:rPr>
        <w:t xml:space="preserve">, </w:t>
      </w:r>
      <w:r w:rsidRPr="70C26738">
        <w:rPr>
          <w:rFonts w:ascii="Times New Roman" w:eastAsia="Times New Roman" w:hAnsi="Times New Roman" w:cs="Times New Roman"/>
          <w:i/>
          <w:iCs/>
          <w:color w:val="222222"/>
          <w:sz w:val="24"/>
          <w:szCs w:val="24"/>
          <w:highlight w:val="white"/>
        </w:rPr>
        <w:t>28</w:t>
      </w:r>
      <w:r w:rsidRPr="70C26738">
        <w:rPr>
          <w:rFonts w:ascii="Times New Roman" w:eastAsia="Times New Roman" w:hAnsi="Times New Roman" w:cs="Times New Roman"/>
          <w:color w:val="222222"/>
          <w:sz w:val="24"/>
          <w:szCs w:val="24"/>
          <w:highlight w:val="white"/>
        </w:rPr>
        <w:t>(4), 279-287.</w:t>
      </w:r>
    </w:p>
    <w:p w14:paraId="5C5795C0" w14:textId="4F169B87" w:rsidR="627927AB" w:rsidRDefault="627927AB" w:rsidP="70C26738">
      <w:pPr>
        <w:spacing w:line="480" w:lineRule="auto"/>
        <w:ind w:left="720" w:hanging="720"/>
        <w:rPr>
          <w:rFonts w:ascii="Times New Roman" w:eastAsia="Times New Roman" w:hAnsi="Times New Roman" w:cs="Times New Roman"/>
          <w:color w:val="222222"/>
          <w:sz w:val="24"/>
          <w:szCs w:val="24"/>
          <w:highlight w:val="white"/>
        </w:rPr>
      </w:pPr>
    </w:p>
    <w:p w14:paraId="5ECBA780" w14:textId="2414AAD1" w:rsidR="5EDD3910" w:rsidRDefault="5EDD3910" w:rsidP="70C26738">
      <w:pPr>
        <w:spacing w:line="480" w:lineRule="auto"/>
        <w:ind w:left="720" w:hanging="720"/>
        <w:rPr>
          <w:rFonts w:ascii="Times New Roman" w:eastAsia="Times New Roman" w:hAnsi="Times New Roman" w:cs="Times New Roman"/>
          <w:color w:val="222222"/>
          <w:sz w:val="24"/>
          <w:szCs w:val="24"/>
          <w:highlight w:val="white"/>
        </w:rPr>
      </w:pPr>
      <w:proofErr w:type="spellStart"/>
      <w:r w:rsidRPr="23F59F40">
        <w:rPr>
          <w:rFonts w:ascii="Times New Roman" w:eastAsia="Times New Roman" w:hAnsi="Times New Roman" w:cs="Times New Roman"/>
          <w:color w:val="222222"/>
          <w:sz w:val="24"/>
          <w:szCs w:val="24"/>
          <w:highlight w:val="white"/>
        </w:rPr>
        <w:t>Knubben</w:t>
      </w:r>
      <w:proofErr w:type="spellEnd"/>
      <w:r w:rsidRPr="23F59F40">
        <w:rPr>
          <w:rFonts w:ascii="Times New Roman" w:eastAsia="Times New Roman" w:hAnsi="Times New Roman" w:cs="Times New Roman"/>
          <w:color w:val="222222"/>
          <w:sz w:val="24"/>
          <w:szCs w:val="24"/>
          <w:highlight w:val="white"/>
        </w:rPr>
        <w:t xml:space="preserve">, K., </w:t>
      </w:r>
      <w:proofErr w:type="spellStart"/>
      <w:r w:rsidRPr="23F59F40">
        <w:rPr>
          <w:rFonts w:ascii="Times New Roman" w:eastAsia="Times New Roman" w:hAnsi="Times New Roman" w:cs="Times New Roman"/>
          <w:color w:val="222222"/>
          <w:sz w:val="24"/>
          <w:szCs w:val="24"/>
          <w:highlight w:val="white"/>
        </w:rPr>
        <w:t>Reischies</w:t>
      </w:r>
      <w:proofErr w:type="spellEnd"/>
      <w:r w:rsidRPr="23F59F40">
        <w:rPr>
          <w:rFonts w:ascii="Times New Roman" w:eastAsia="Times New Roman" w:hAnsi="Times New Roman" w:cs="Times New Roman"/>
          <w:color w:val="222222"/>
          <w:sz w:val="24"/>
          <w:szCs w:val="24"/>
          <w:highlight w:val="white"/>
        </w:rPr>
        <w:t xml:space="preserve">, F. M., Adli, M., Schlattmann, P., Bauer, M., &amp; </w:t>
      </w:r>
      <w:proofErr w:type="spellStart"/>
      <w:r w:rsidRPr="23F59F40">
        <w:rPr>
          <w:rFonts w:ascii="Times New Roman" w:eastAsia="Times New Roman" w:hAnsi="Times New Roman" w:cs="Times New Roman"/>
          <w:color w:val="222222"/>
          <w:sz w:val="24"/>
          <w:szCs w:val="24"/>
          <w:highlight w:val="white"/>
        </w:rPr>
        <w:t>Dimeo</w:t>
      </w:r>
      <w:proofErr w:type="spellEnd"/>
      <w:r w:rsidRPr="23F59F40">
        <w:rPr>
          <w:rFonts w:ascii="Times New Roman" w:eastAsia="Times New Roman" w:hAnsi="Times New Roman" w:cs="Times New Roman"/>
          <w:color w:val="222222"/>
          <w:sz w:val="24"/>
          <w:szCs w:val="24"/>
          <w:highlight w:val="white"/>
        </w:rPr>
        <w:t xml:space="preserve">, F. (2007). A randomised, controlled study on the effects of a short-term endurance training programme in patients with major depression. </w:t>
      </w:r>
      <w:r w:rsidRPr="23F59F40">
        <w:rPr>
          <w:rFonts w:ascii="Times New Roman" w:eastAsia="Times New Roman" w:hAnsi="Times New Roman" w:cs="Times New Roman"/>
          <w:i/>
          <w:iCs/>
          <w:color w:val="222222"/>
          <w:sz w:val="24"/>
          <w:szCs w:val="24"/>
          <w:highlight w:val="white"/>
        </w:rPr>
        <w:t>British Journal of Sports Medicine</w:t>
      </w:r>
      <w:r w:rsidRPr="23F59F40">
        <w:rPr>
          <w:rFonts w:ascii="Times New Roman" w:eastAsia="Times New Roman" w:hAnsi="Times New Roman" w:cs="Times New Roman"/>
          <w:color w:val="222222"/>
          <w:sz w:val="24"/>
          <w:szCs w:val="24"/>
          <w:highlight w:val="white"/>
        </w:rPr>
        <w:t xml:space="preserve">, </w:t>
      </w:r>
      <w:r w:rsidRPr="23F59F40">
        <w:rPr>
          <w:rFonts w:ascii="Times New Roman" w:eastAsia="Times New Roman" w:hAnsi="Times New Roman" w:cs="Times New Roman"/>
          <w:i/>
          <w:iCs/>
          <w:color w:val="222222"/>
          <w:sz w:val="24"/>
          <w:szCs w:val="24"/>
          <w:highlight w:val="white"/>
        </w:rPr>
        <w:t>41</w:t>
      </w:r>
      <w:r w:rsidRPr="23F59F40">
        <w:rPr>
          <w:rFonts w:ascii="Times New Roman" w:eastAsia="Times New Roman" w:hAnsi="Times New Roman" w:cs="Times New Roman"/>
          <w:color w:val="222222"/>
          <w:sz w:val="24"/>
          <w:szCs w:val="24"/>
          <w:highlight w:val="white"/>
        </w:rPr>
        <w:t>(1), 29-33.</w:t>
      </w:r>
    </w:p>
    <w:p w14:paraId="24C22959" w14:textId="5521EE6E" w:rsidR="23F59F40" w:rsidRDefault="23F59F40" w:rsidP="23F59F40">
      <w:pPr>
        <w:spacing w:line="480" w:lineRule="auto"/>
        <w:ind w:left="720" w:hanging="720"/>
        <w:rPr>
          <w:rFonts w:ascii="Times New Roman" w:eastAsia="Times New Roman" w:hAnsi="Times New Roman" w:cs="Times New Roman"/>
          <w:color w:val="222222"/>
          <w:sz w:val="24"/>
          <w:szCs w:val="24"/>
          <w:highlight w:val="white"/>
        </w:rPr>
      </w:pPr>
    </w:p>
    <w:p w14:paraId="731352DC" w14:textId="261A87C8" w:rsidR="4032AA5D" w:rsidRDefault="4032AA5D" w:rsidP="23F59F40">
      <w:pPr>
        <w:spacing w:line="480" w:lineRule="auto"/>
        <w:ind w:left="720" w:hanging="720"/>
        <w:rPr>
          <w:rFonts w:ascii="Times New Roman" w:eastAsia="Times New Roman" w:hAnsi="Times New Roman" w:cs="Times New Roman"/>
          <w:color w:val="222222"/>
          <w:sz w:val="24"/>
          <w:szCs w:val="24"/>
          <w:highlight w:val="white"/>
        </w:rPr>
      </w:pPr>
      <w:r w:rsidRPr="23F59F40">
        <w:rPr>
          <w:rFonts w:ascii="Times New Roman" w:eastAsia="Times New Roman" w:hAnsi="Times New Roman" w:cs="Times New Roman"/>
          <w:color w:val="222222"/>
          <w:sz w:val="24"/>
          <w:szCs w:val="24"/>
          <w:highlight w:val="white"/>
        </w:rPr>
        <w:t xml:space="preserve">Maslow, A. H. (1943). A theory of human motivation. </w:t>
      </w:r>
      <w:r w:rsidRPr="23F59F40">
        <w:rPr>
          <w:rFonts w:ascii="Times New Roman" w:eastAsia="Times New Roman" w:hAnsi="Times New Roman" w:cs="Times New Roman"/>
          <w:i/>
          <w:iCs/>
          <w:color w:val="222222"/>
          <w:sz w:val="24"/>
          <w:szCs w:val="24"/>
          <w:highlight w:val="white"/>
        </w:rPr>
        <w:t>Psychological review</w:t>
      </w:r>
      <w:r w:rsidRPr="23F59F40">
        <w:rPr>
          <w:rFonts w:ascii="Times New Roman" w:eastAsia="Times New Roman" w:hAnsi="Times New Roman" w:cs="Times New Roman"/>
          <w:color w:val="222222"/>
          <w:sz w:val="24"/>
          <w:szCs w:val="24"/>
          <w:highlight w:val="white"/>
        </w:rPr>
        <w:t xml:space="preserve">, </w:t>
      </w:r>
      <w:r w:rsidRPr="23F59F40">
        <w:rPr>
          <w:rFonts w:ascii="Times New Roman" w:eastAsia="Times New Roman" w:hAnsi="Times New Roman" w:cs="Times New Roman"/>
          <w:i/>
          <w:iCs/>
          <w:color w:val="222222"/>
          <w:sz w:val="24"/>
          <w:szCs w:val="24"/>
          <w:highlight w:val="white"/>
        </w:rPr>
        <w:t>50</w:t>
      </w:r>
      <w:r w:rsidRPr="23F59F40">
        <w:rPr>
          <w:rFonts w:ascii="Times New Roman" w:eastAsia="Times New Roman" w:hAnsi="Times New Roman" w:cs="Times New Roman"/>
          <w:color w:val="222222"/>
          <w:sz w:val="24"/>
          <w:szCs w:val="24"/>
          <w:highlight w:val="white"/>
        </w:rPr>
        <w:t>(4), 370.</w:t>
      </w:r>
    </w:p>
    <w:p w14:paraId="1800E3EE" w14:textId="6987596A" w:rsidR="23F59F40" w:rsidRDefault="23F59F40" w:rsidP="23F59F40">
      <w:pPr>
        <w:spacing w:line="480" w:lineRule="auto"/>
        <w:ind w:left="720" w:hanging="720"/>
        <w:rPr>
          <w:rFonts w:ascii="Times New Roman" w:eastAsia="Times New Roman" w:hAnsi="Times New Roman" w:cs="Times New Roman"/>
          <w:color w:val="222222"/>
          <w:sz w:val="24"/>
          <w:szCs w:val="24"/>
          <w:highlight w:val="white"/>
        </w:rPr>
      </w:pPr>
    </w:p>
    <w:p w14:paraId="134B93B7" w14:textId="2EF8D52E" w:rsidR="4032AA5D" w:rsidRDefault="4032AA5D" w:rsidP="23F59F40">
      <w:pPr>
        <w:spacing w:line="480" w:lineRule="auto"/>
        <w:ind w:left="720" w:hanging="720"/>
        <w:rPr>
          <w:rFonts w:ascii="Times New Roman" w:eastAsia="Times New Roman" w:hAnsi="Times New Roman" w:cs="Times New Roman"/>
          <w:color w:val="222222"/>
          <w:sz w:val="24"/>
          <w:szCs w:val="24"/>
          <w:highlight w:val="white"/>
        </w:rPr>
      </w:pPr>
      <w:r w:rsidRPr="23F59F40">
        <w:rPr>
          <w:rFonts w:ascii="Times New Roman" w:eastAsia="Times New Roman" w:hAnsi="Times New Roman" w:cs="Times New Roman"/>
          <w:color w:val="222222"/>
          <w:sz w:val="24"/>
          <w:szCs w:val="24"/>
          <w:highlight w:val="white"/>
        </w:rPr>
        <w:t xml:space="preserve">Mathers, S., &amp; Walker, M. B. (1999). Extroversion and exercise addiction. </w:t>
      </w:r>
      <w:r w:rsidRPr="23F59F40">
        <w:rPr>
          <w:rFonts w:ascii="Times New Roman" w:eastAsia="Times New Roman" w:hAnsi="Times New Roman" w:cs="Times New Roman"/>
          <w:i/>
          <w:iCs/>
          <w:color w:val="222222"/>
          <w:sz w:val="24"/>
          <w:szCs w:val="24"/>
          <w:highlight w:val="white"/>
        </w:rPr>
        <w:t>The Journal of psychology</w:t>
      </w:r>
      <w:r w:rsidRPr="23F59F40">
        <w:rPr>
          <w:rFonts w:ascii="Times New Roman" w:eastAsia="Times New Roman" w:hAnsi="Times New Roman" w:cs="Times New Roman"/>
          <w:color w:val="222222"/>
          <w:sz w:val="24"/>
          <w:szCs w:val="24"/>
          <w:highlight w:val="white"/>
        </w:rPr>
        <w:t xml:space="preserve">, </w:t>
      </w:r>
      <w:r w:rsidRPr="23F59F40">
        <w:rPr>
          <w:rFonts w:ascii="Times New Roman" w:eastAsia="Times New Roman" w:hAnsi="Times New Roman" w:cs="Times New Roman"/>
          <w:i/>
          <w:iCs/>
          <w:color w:val="222222"/>
          <w:sz w:val="24"/>
          <w:szCs w:val="24"/>
          <w:highlight w:val="white"/>
        </w:rPr>
        <w:t>133</w:t>
      </w:r>
      <w:r w:rsidRPr="23F59F40">
        <w:rPr>
          <w:rFonts w:ascii="Times New Roman" w:eastAsia="Times New Roman" w:hAnsi="Times New Roman" w:cs="Times New Roman"/>
          <w:color w:val="222222"/>
          <w:sz w:val="24"/>
          <w:szCs w:val="24"/>
          <w:highlight w:val="white"/>
        </w:rPr>
        <w:t>(1), 125-128.</w:t>
      </w:r>
    </w:p>
    <w:p w14:paraId="563ABDC6" w14:textId="687E9616" w:rsidR="23F59F40" w:rsidRDefault="23F59F40" w:rsidP="23F59F40">
      <w:pPr>
        <w:spacing w:line="480" w:lineRule="auto"/>
        <w:ind w:left="720" w:hanging="720"/>
        <w:rPr>
          <w:color w:val="222222"/>
          <w:sz w:val="19"/>
          <w:szCs w:val="19"/>
        </w:rPr>
      </w:pPr>
    </w:p>
    <w:p w14:paraId="40B46E6F" w14:textId="09DF15D5" w:rsidR="4032AA5D" w:rsidRDefault="4032AA5D" w:rsidP="23F59F40">
      <w:pPr>
        <w:spacing w:line="480" w:lineRule="auto"/>
        <w:ind w:left="720" w:hanging="720"/>
        <w:rPr>
          <w:rFonts w:ascii="Times New Roman" w:eastAsia="Times New Roman" w:hAnsi="Times New Roman" w:cs="Times New Roman"/>
          <w:color w:val="222222"/>
          <w:sz w:val="24"/>
          <w:szCs w:val="24"/>
        </w:rPr>
      </w:pPr>
      <w:r w:rsidRPr="23F59F40">
        <w:rPr>
          <w:rFonts w:ascii="Times New Roman" w:eastAsia="Times New Roman" w:hAnsi="Times New Roman" w:cs="Times New Roman"/>
          <w:color w:val="222222"/>
          <w:sz w:val="24"/>
          <w:szCs w:val="24"/>
        </w:rPr>
        <w:t xml:space="preserve">McLeod, S. (2007). Maslow's hierarchy of needs. </w:t>
      </w:r>
      <w:r w:rsidRPr="23F59F40">
        <w:rPr>
          <w:rFonts w:ascii="Times New Roman" w:eastAsia="Times New Roman" w:hAnsi="Times New Roman" w:cs="Times New Roman"/>
          <w:i/>
          <w:iCs/>
          <w:color w:val="222222"/>
          <w:sz w:val="24"/>
          <w:szCs w:val="24"/>
        </w:rPr>
        <w:t>Simply psychology</w:t>
      </w:r>
      <w:r w:rsidRPr="23F59F40">
        <w:rPr>
          <w:rFonts w:ascii="Times New Roman" w:eastAsia="Times New Roman" w:hAnsi="Times New Roman" w:cs="Times New Roman"/>
          <w:color w:val="222222"/>
          <w:sz w:val="24"/>
          <w:szCs w:val="24"/>
        </w:rPr>
        <w:t xml:space="preserve">, </w:t>
      </w:r>
      <w:r w:rsidRPr="23F59F40">
        <w:rPr>
          <w:rFonts w:ascii="Times New Roman" w:eastAsia="Times New Roman" w:hAnsi="Times New Roman" w:cs="Times New Roman"/>
          <w:i/>
          <w:iCs/>
          <w:color w:val="222222"/>
          <w:sz w:val="24"/>
          <w:szCs w:val="24"/>
        </w:rPr>
        <w:t>1</w:t>
      </w:r>
      <w:r w:rsidRPr="23F59F40">
        <w:rPr>
          <w:rFonts w:ascii="Times New Roman" w:eastAsia="Times New Roman" w:hAnsi="Times New Roman" w:cs="Times New Roman"/>
          <w:color w:val="222222"/>
          <w:sz w:val="24"/>
          <w:szCs w:val="24"/>
        </w:rPr>
        <w:t>, 1-8.</w:t>
      </w:r>
    </w:p>
    <w:p w14:paraId="77C705CD" w14:textId="272BEBE7" w:rsidR="23F59F40" w:rsidRDefault="23F59F40" w:rsidP="23F59F40">
      <w:pPr>
        <w:spacing w:line="480" w:lineRule="auto"/>
        <w:ind w:left="720" w:hanging="720"/>
        <w:rPr>
          <w:rFonts w:ascii="Times New Roman" w:eastAsia="Times New Roman" w:hAnsi="Times New Roman" w:cs="Times New Roman"/>
          <w:sz w:val="24"/>
          <w:szCs w:val="24"/>
          <w:highlight w:val="white"/>
        </w:rPr>
      </w:pPr>
    </w:p>
    <w:p w14:paraId="486865AB" w14:textId="77777777" w:rsidR="5EDD3910" w:rsidRDefault="5EDD3910" w:rsidP="70C26738">
      <w:pPr>
        <w:spacing w:line="480" w:lineRule="auto"/>
        <w:ind w:left="720" w:hanging="720"/>
        <w:rPr>
          <w:rFonts w:ascii="Times New Roman" w:eastAsia="Times New Roman" w:hAnsi="Times New Roman" w:cs="Times New Roman"/>
          <w:sz w:val="24"/>
          <w:szCs w:val="24"/>
          <w:highlight w:val="white"/>
        </w:rPr>
      </w:pPr>
      <w:r w:rsidRPr="70C26738">
        <w:rPr>
          <w:rFonts w:ascii="Times New Roman" w:eastAsia="Times New Roman" w:hAnsi="Times New Roman" w:cs="Times New Roman"/>
          <w:sz w:val="24"/>
          <w:szCs w:val="24"/>
          <w:highlight w:val="white"/>
        </w:rPr>
        <w:t xml:space="preserve">McMillan, D. (1996). Sense of community. </w:t>
      </w:r>
      <w:r w:rsidRPr="70C26738">
        <w:rPr>
          <w:rFonts w:ascii="Times New Roman" w:eastAsia="Times New Roman" w:hAnsi="Times New Roman" w:cs="Times New Roman"/>
          <w:i/>
          <w:iCs/>
          <w:sz w:val="24"/>
          <w:szCs w:val="24"/>
          <w:highlight w:val="white"/>
        </w:rPr>
        <w:t>Journal of Community Psychology</w:t>
      </w:r>
      <w:r w:rsidRPr="70C26738">
        <w:rPr>
          <w:rFonts w:ascii="Times New Roman" w:eastAsia="Times New Roman" w:hAnsi="Times New Roman" w:cs="Times New Roman"/>
          <w:sz w:val="24"/>
          <w:szCs w:val="24"/>
          <w:highlight w:val="white"/>
        </w:rPr>
        <w:t>, 24(4).</w:t>
      </w:r>
    </w:p>
    <w:p w14:paraId="2820AEE1" w14:textId="77777777" w:rsidR="627927AB" w:rsidRDefault="627927AB" w:rsidP="70C26738">
      <w:pPr>
        <w:spacing w:line="480" w:lineRule="auto"/>
        <w:ind w:left="720" w:hanging="720"/>
        <w:rPr>
          <w:rFonts w:ascii="Times New Roman" w:eastAsia="Times New Roman" w:hAnsi="Times New Roman" w:cs="Times New Roman"/>
          <w:sz w:val="24"/>
          <w:szCs w:val="24"/>
          <w:highlight w:val="white"/>
        </w:rPr>
      </w:pPr>
    </w:p>
    <w:p w14:paraId="603052A0" w14:textId="0AB23464" w:rsidR="627927AB" w:rsidRDefault="5EDD3910" w:rsidP="23F59F40">
      <w:pPr>
        <w:spacing w:line="480" w:lineRule="auto"/>
        <w:ind w:left="720" w:hanging="720"/>
        <w:rPr>
          <w:rFonts w:ascii="Times New Roman" w:eastAsia="Times New Roman" w:hAnsi="Times New Roman" w:cs="Times New Roman"/>
          <w:sz w:val="24"/>
          <w:szCs w:val="24"/>
          <w:highlight w:val="white"/>
        </w:rPr>
      </w:pPr>
      <w:r w:rsidRPr="23F59F40">
        <w:rPr>
          <w:rFonts w:ascii="Times New Roman" w:eastAsia="Times New Roman" w:hAnsi="Times New Roman" w:cs="Times New Roman"/>
          <w:sz w:val="24"/>
          <w:szCs w:val="24"/>
          <w:highlight w:val="white"/>
        </w:rPr>
        <w:lastRenderedPageBreak/>
        <w:t xml:space="preserve">McMillan, D. and Chavis, D. (1986). Sense of community: A definition and theory. </w:t>
      </w:r>
      <w:r w:rsidRPr="23F59F40">
        <w:rPr>
          <w:rFonts w:ascii="Times New Roman" w:eastAsia="Times New Roman" w:hAnsi="Times New Roman" w:cs="Times New Roman"/>
          <w:i/>
          <w:iCs/>
          <w:sz w:val="24"/>
          <w:szCs w:val="24"/>
          <w:highlight w:val="white"/>
        </w:rPr>
        <w:t>Journal of Community Psychology</w:t>
      </w:r>
      <w:r w:rsidRPr="23F59F40">
        <w:rPr>
          <w:rFonts w:ascii="Times New Roman" w:eastAsia="Times New Roman" w:hAnsi="Times New Roman" w:cs="Times New Roman"/>
          <w:sz w:val="24"/>
          <w:szCs w:val="24"/>
          <w:highlight w:val="white"/>
        </w:rPr>
        <w:t>, 14(1).</w:t>
      </w:r>
    </w:p>
    <w:p w14:paraId="30379952" w14:textId="5109B098" w:rsidR="627927AB" w:rsidRDefault="627927AB" w:rsidP="70C26738">
      <w:pPr>
        <w:spacing w:line="480" w:lineRule="auto"/>
        <w:ind w:left="720" w:hanging="720"/>
        <w:rPr>
          <w:rFonts w:ascii="Times New Roman" w:eastAsia="Times New Roman" w:hAnsi="Times New Roman" w:cs="Times New Roman"/>
          <w:color w:val="222222"/>
          <w:sz w:val="24"/>
          <w:szCs w:val="24"/>
          <w:highlight w:val="white"/>
        </w:rPr>
      </w:pPr>
    </w:p>
    <w:p w14:paraId="4983851B" w14:textId="00B0F333" w:rsidR="03722EE9" w:rsidRDefault="03722EE9" w:rsidP="70C26738">
      <w:pPr>
        <w:spacing w:line="480" w:lineRule="auto"/>
        <w:ind w:left="720" w:hanging="720"/>
        <w:rPr>
          <w:rFonts w:ascii="Times New Roman" w:eastAsia="Times New Roman" w:hAnsi="Times New Roman" w:cs="Times New Roman"/>
          <w:sz w:val="24"/>
          <w:szCs w:val="24"/>
          <w:highlight w:val="white"/>
        </w:rPr>
      </w:pPr>
      <w:r w:rsidRPr="70C26738">
        <w:rPr>
          <w:rFonts w:ascii="Times New Roman" w:eastAsia="Times New Roman" w:hAnsi="Times New Roman" w:cs="Times New Roman"/>
          <w:sz w:val="24"/>
          <w:szCs w:val="24"/>
          <w:highlight w:val="white"/>
        </w:rPr>
        <w:t xml:space="preserve">Moore, K., Babyak, M., Wood, C., Napolitano, M., Khatri, P., Craighead, W., Herman, S., Krishnan, R. and Blumenthal, J. (1999). The Association between Physical Activity and Depression in Older Depressed Adults. </w:t>
      </w:r>
      <w:r w:rsidRPr="70C26738">
        <w:rPr>
          <w:rFonts w:ascii="Times New Roman" w:eastAsia="Times New Roman" w:hAnsi="Times New Roman" w:cs="Times New Roman"/>
          <w:i/>
          <w:iCs/>
          <w:sz w:val="24"/>
          <w:szCs w:val="24"/>
          <w:highlight w:val="white"/>
        </w:rPr>
        <w:t>Journal of Aging and Physical Activity</w:t>
      </w:r>
      <w:r w:rsidRPr="70C26738">
        <w:rPr>
          <w:rFonts w:ascii="Times New Roman" w:eastAsia="Times New Roman" w:hAnsi="Times New Roman" w:cs="Times New Roman"/>
          <w:sz w:val="24"/>
          <w:szCs w:val="24"/>
          <w:highlight w:val="white"/>
        </w:rPr>
        <w:t>, 7(1).</w:t>
      </w:r>
    </w:p>
    <w:p w14:paraId="0E750F71" w14:textId="77777777" w:rsidR="627927AB" w:rsidRDefault="627927AB" w:rsidP="70C26738">
      <w:pPr>
        <w:spacing w:line="480" w:lineRule="auto"/>
        <w:ind w:left="720" w:hanging="720"/>
        <w:rPr>
          <w:rFonts w:ascii="Times New Roman" w:eastAsia="Times New Roman" w:hAnsi="Times New Roman" w:cs="Times New Roman"/>
          <w:b/>
          <w:bCs/>
          <w:color w:val="222222"/>
          <w:sz w:val="24"/>
          <w:szCs w:val="24"/>
          <w:highlight w:val="white"/>
        </w:rPr>
      </w:pPr>
    </w:p>
    <w:p w14:paraId="4A95A297" w14:textId="79BEC070" w:rsidR="7423D197" w:rsidRDefault="7423D197" w:rsidP="70C26738">
      <w:pPr>
        <w:spacing w:line="480" w:lineRule="auto"/>
        <w:ind w:left="720" w:hanging="720"/>
        <w:rPr>
          <w:rFonts w:ascii="Times New Roman" w:eastAsia="Times New Roman" w:hAnsi="Times New Roman" w:cs="Times New Roman"/>
          <w:b/>
          <w:bCs/>
          <w:color w:val="222222"/>
          <w:sz w:val="24"/>
          <w:szCs w:val="24"/>
          <w:highlight w:val="white"/>
        </w:rPr>
      </w:pPr>
      <w:r w:rsidRPr="70C26738">
        <w:rPr>
          <w:rFonts w:ascii="Times New Roman" w:eastAsia="Times New Roman" w:hAnsi="Times New Roman" w:cs="Times New Roman"/>
          <w:color w:val="222222"/>
          <w:sz w:val="24"/>
          <w:szCs w:val="24"/>
          <w:highlight w:val="white"/>
        </w:rPr>
        <w:t xml:space="preserve">NHS Digital, 2014. Adult Psychiatric Morbidity Survey: Survey of Mental Health and </w:t>
      </w:r>
      <w:r w:rsidR="1C70C7B4" w:rsidRPr="70C26738">
        <w:rPr>
          <w:rFonts w:ascii="Times New Roman" w:eastAsia="Times New Roman" w:hAnsi="Times New Roman" w:cs="Times New Roman"/>
          <w:color w:val="222222"/>
          <w:sz w:val="24"/>
          <w:szCs w:val="24"/>
          <w:highlight w:val="white"/>
        </w:rPr>
        <w:t>Well-being</w:t>
      </w:r>
      <w:r w:rsidRPr="70C26738">
        <w:rPr>
          <w:rFonts w:ascii="Times New Roman" w:eastAsia="Times New Roman" w:hAnsi="Times New Roman" w:cs="Times New Roman"/>
          <w:color w:val="222222"/>
          <w:sz w:val="24"/>
          <w:szCs w:val="24"/>
          <w:highlight w:val="white"/>
        </w:rPr>
        <w:t>.</w:t>
      </w:r>
      <w:r w:rsidR="5F942867" w:rsidRPr="70C26738">
        <w:rPr>
          <w:rFonts w:ascii="Times New Roman" w:eastAsia="Times New Roman" w:hAnsi="Times New Roman" w:cs="Times New Roman"/>
          <w:i/>
          <w:iCs/>
          <w:color w:val="222222"/>
          <w:sz w:val="24"/>
          <w:szCs w:val="24"/>
          <w:highlight w:val="white"/>
        </w:rPr>
        <w:t xml:space="preserve"> </w:t>
      </w:r>
      <w:r w:rsidRPr="70C26738">
        <w:rPr>
          <w:rFonts w:ascii="Times New Roman" w:eastAsia="Times New Roman" w:hAnsi="Times New Roman" w:cs="Times New Roman"/>
          <w:color w:val="222222"/>
          <w:sz w:val="24"/>
          <w:szCs w:val="24"/>
          <w:highlight w:val="white"/>
        </w:rPr>
        <w:t>Retrieved</w:t>
      </w:r>
      <w:r w:rsidR="3DF4D48A" w:rsidRPr="70C26738">
        <w:rPr>
          <w:rFonts w:ascii="Times New Roman" w:eastAsia="Times New Roman" w:hAnsi="Times New Roman" w:cs="Times New Roman"/>
          <w:color w:val="222222"/>
          <w:sz w:val="24"/>
          <w:szCs w:val="24"/>
          <w:highlight w:val="white"/>
        </w:rPr>
        <w:t xml:space="preserve"> </w:t>
      </w:r>
      <w:r w:rsidRPr="70C26738">
        <w:rPr>
          <w:rFonts w:ascii="Times New Roman" w:eastAsia="Times New Roman" w:hAnsi="Times New Roman" w:cs="Times New Roman"/>
          <w:color w:val="222222"/>
          <w:sz w:val="24"/>
          <w:szCs w:val="24"/>
          <w:highlight w:val="white"/>
        </w:rPr>
        <w:t>from</w:t>
      </w:r>
      <w:r w:rsidR="6271AA08" w:rsidRPr="70C26738">
        <w:rPr>
          <w:rFonts w:ascii="Times New Roman" w:eastAsia="Times New Roman" w:hAnsi="Times New Roman" w:cs="Times New Roman"/>
          <w:color w:val="222222"/>
          <w:sz w:val="24"/>
          <w:szCs w:val="24"/>
          <w:highlight w:val="white"/>
        </w:rPr>
        <w:t xml:space="preserve"> </w:t>
      </w:r>
      <w:hyperlink r:id="rId13">
        <w:r w:rsidRPr="70C26738">
          <w:rPr>
            <w:rFonts w:ascii="Times New Roman" w:eastAsia="Times New Roman" w:hAnsi="Times New Roman" w:cs="Times New Roman"/>
            <w:color w:val="1155CC"/>
            <w:sz w:val="24"/>
            <w:szCs w:val="24"/>
            <w:highlight w:val="white"/>
            <w:u w:val="single"/>
          </w:rPr>
          <w:t>https://webarchive.nationalarchives.gov.uk/20180328140249/http://digital.nhs.uk/catalogue/PUB21748</w:t>
        </w:r>
      </w:hyperlink>
      <w:r w:rsidRPr="70C26738">
        <w:rPr>
          <w:rFonts w:ascii="Times New Roman" w:eastAsia="Times New Roman" w:hAnsi="Times New Roman" w:cs="Times New Roman"/>
          <w:b/>
          <w:bCs/>
          <w:color w:val="222222"/>
          <w:sz w:val="24"/>
          <w:szCs w:val="24"/>
          <w:highlight w:val="white"/>
        </w:rPr>
        <w:t xml:space="preserve"> </w:t>
      </w:r>
    </w:p>
    <w:p w14:paraId="6794605D" w14:textId="77777777" w:rsidR="627927AB" w:rsidRDefault="627927AB" w:rsidP="70C26738">
      <w:pPr>
        <w:spacing w:line="480" w:lineRule="auto"/>
        <w:ind w:left="720" w:hanging="720"/>
        <w:rPr>
          <w:rFonts w:ascii="Times New Roman" w:eastAsia="Times New Roman" w:hAnsi="Times New Roman" w:cs="Times New Roman"/>
          <w:b/>
          <w:bCs/>
          <w:color w:val="222222"/>
          <w:sz w:val="24"/>
          <w:szCs w:val="24"/>
          <w:highlight w:val="white"/>
        </w:rPr>
      </w:pPr>
    </w:p>
    <w:p w14:paraId="7C971144" w14:textId="1F7B815A" w:rsidR="7423D197" w:rsidRDefault="7423D197" w:rsidP="70C26738">
      <w:pPr>
        <w:spacing w:line="480" w:lineRule="auto"/>
        <w:ind w:left="720" w:hanging="720"/>
        <w:rPr>
          <w:rFonts w:ascii="Times New Roman" w:eastAsia="Times New Roman" w:hAnsi="Times New Roman" w:cs="Times New Roman"/>
          <w:sz w:val="24"/>
          <w:szCs w:val="24"/>
        </w:rPr>
      </w:pPr>
      <w:r w:rsidRPr="70C26738">
        <w:rPr>
          <w:rFonts w:ascii="Times New Roman" w:eastAsia="Times New Roman" w:hAnsi="Times New Roman" w:cs="Times New Roman"/>
          <w:color w:val="222222"/>
          <w:sz w:val="24"/>
          <w:szCs w:val="24"/>
          <w:highlight w:val="white"/>
        </w:rPr>
        <w:t>Office for National Statistics, 2019. Suicides in the UK: 2018 registrations.</w:t>
      </w:r>
      <w:r w:rsidRPr="70C26738">
        <w:rPr>
          <w:rFonts w:ascii="Times New Roman" w:eastAsia="Times New Roman" w:hAnsi="Times New Roman" w:cs="Times New Roman"/>
          <w:i/>
          <w:iCs/>
          <w:color w:val="222222"/>
          <w:sz w:val="24"/>
          <w:szCs w:val="24"/>
          <w:highlight w:val="white"/>
        </w:rPr>
        <w:t xml:space="preserve"> </w:t>
      </w:r>
      <w:r w:rsidRPr="70C26738">
        <w:rPr>
          <w:rFonts w:ascii="Times New Roman" w:eastAsia="Times New Roman" w:hAnsi="Times New Roman" w:cs="Times New Roman"/>
          <w:color w:val="222222"/>
          <w:sz w:val="24"/>
          <w:szCs w:val="24"/>
          <w:highlight w:val="white"/>
        </w:rPr>
        <w:t>Retrieved from</w:t>
      </w:r>
      <w:r w:rsidR="62ACC15D" w:rsidRPr="70C26738">
        <w:rPr>
          <w:rFonts w:ascii="Times New Roman" w:eastAsia="Times New Roman" w:hAnsi="Times New Roman" w:cs="Times New Roman"/>
          <w:color w:val="222222"/>
          <w:sz w:val="24"/>
          <w:szCs w:val="24"/>
          <w:highlight w:val="white"/>
        </w:rPr>
        <w:t xml:space="preserve"> </w:t>
      </w:r>
      <w:hyperlink r:id="rId14">
        <w:r w:rsidRPr="70C26738">
          <w:rPr>
            <w:rFonts w:ascii="Times New Roman" w:eastAsia="Times New Roman" w:hAnsi="Times New Roman" w:cs="Times New Roman"/>
            <w:color w:val="1155CC"/>
            <w:sz w:val="24"/>
            <w:szCs w:val="24"/>
            <w:highlight w:val="white"/>
            <w:u w:val="single"/>
          </w:rPr>
          <w:t>https://www.ons.gov.uk/peoplepopulationandcommunity/birthsdeathsandmarriages/deaths/bulletins/suicidesintheunitedkingdom/2018registrations</w:t>
        </w:r>
      </w:hyperlink>
    </w:p>
    <w:p w14:paraId="16E5E98F" w14:textId="3AC19A36" w:rsidR="627927AB" w:rsidRDefault="627927AB" w:rsidP="70C26738">
      <w:pPr>
        <w:spacing w:line="480" w:lineRule="auto"/>
        <w:ind w:left="720" w:hanging="720"/>
        <w:rPr>
          <w:rFonts w:ascii="Times New Roman" w:eastAsia="Times New Roman" w:hAnsi="Times New Roman" w:cs="Times New Roman"/>
          <w:color w:val="1155CC"/>
          <w:sz w:val="24"/>
          <w:szCs w:val="24"/>
          <w:highlight w:val="white"/>
          <w:u w:val="single"/>
        </w:rPr>
      </w:pPr>
    </w:p>
    <w:p w14:paraId="6E8AC5BC" w14:textId="77777777" w:rsidR="0B29D301" w:rsidRDefault="0B29D301" w:rsidP="70C26738">
      <w:pPr>
        <w:spacing w:line="480" w:lineRule="auto"/>
        <w:ind w:left="720" w:hanging="720"/>
        <w:rPr>
          <w:rFonts w:ascii="Times New Roman" w:eastAsia="Times New Roman" w:hAnsi="Times New Roman" w:cs="Times New Roman"/>
          <w:sz w:val="24"/>
          <w:szCs w:val="24"/>
          <w:highlight w:val="white"/>
        </w:rPr>
      </w:pPr>
      <w:r w:rsidRPr="70C26738">
        <w:rPr>
          <w:rFonts w:ascii="Times New Roman" w:eastAsia="Times New Roman" w:hAnsi="Times New Roman" w:cs="Times New Roman"/>
          <w:sz w:val="24"/>
          <w:szCs w:val="24"/>
          <w:highlight w:val="white"/>
        </w:rPr>
        <w:t xml:space="preserve">Reid, E. and Morgan, R. (1979). Exercise prescription: a clinical trial. </w:t>
      </w:r>
      <w:r w:rsidRPr="70C26738">
        <w:rPr>
          <w:rFonts w:ascii="Times New Roman" w:eastAsia="Times New Roman" w:hAnsi="Times New Roman" w:cs="Times New Roman"/>
          <w:i/>
          <w:iCs/>
          <w:sz w:val="24"/>
          <w:szCs w:val="24"/>
          <w:highlight w:val="white"/>
        </w:rPr>
        <w:t>American Journal of Public Health</w:t>
      </w:r>
      <w:r w:rsidRPr="70C26738">
        <w:rPr>
          <w:rFonts w:ascii="Times New Roman" w:eastAsia="Times New Roman" w:hAnsi="Times New Roman" w:cs="Times New Roman"/>
          <w:sz w:val="24"/>
          <w:szCs w:val="24"/>
          <w:highlight w:val="white"/>
        </w:rPr>
        <w:t>, 69(6).</w:t>
      </w:r>
    </w:p>
    <w:p w14:paraId="5DFF3AA4" w14:textId="66EB0A61" w:rsidR="627927AB" w:rsidRDefault="627927AB" w:rsidP="70C26738">
      <w:pPr>
        <w:spacing w:line="480" w:lineRule="auto"/>
        <w:ind w:left="720" w:hanging="720"/>
        <w:rPr>
          <w:rFonts w:ascii="Times New Roman" w:eastAsia="Times New Roman" w:hAnsi="Times New Roman" w:cs="Times New Roman"/>
          <w:color w:val="222222"/>
          <w:sz w:val="24"/>
          <w:szCs w:val="24"/>
          <w:highlight w:val="white"/>
        </w:rPr>
      </w:pPr>
    </w:p>
    <w:p w14:paraId="7EF7A99B" w14:textId="77777777" w:rsidR="10C37063" w:rsidRDefault="10C37063" w:rsidP="70C26738">
      <w:pPr>
        <w:spacing w:line="480" w:lineRule="auto"/>
        <w:ind w:left="720" w:hanging="720"/>
        <w:rPr>
          <w:rFonts w:ascii="Times New Roman" w:eastAsia="Times New Roman" w:hAnsi="Times New Roman" w:cs="Times New Roman"/>
          <w:color w:val="222222"/>
          <w:sz w:val="24"/>
          <w:szCs w:val="24"/>
          <w:highlight w:val="white"/>
        </w:rPr>
      </w:pPr>
      <w:r w:rsidRPr="70C26738">
        <w:rPr>
          <w:rFonts w:ascii="Times New Roman" w:eastAsia="Times New Roman" w:hAnsi="Times New Roman" w:cs="Times New Roman"/>
          <w:color w:val="222222"/>
          <w:sz w:val="24"/>
          <w:szCs w:val="24"/>
          <w:highlight w:val="white"/>
        </w:rPr>
        <w:t xml:space="preserve">Sander, P., &amp; Sanders, L. (2007). Gender, psychology students and higher education. </w:t>
      </w:r>
      <w:r w:rsidRPr="70C26738">
        <w:rPr>
          <w:rFonts w:ascii="Times New Roman" w:eastAsia="Times New Roman" w:hAnsi="Times New Roman" w:cs="Times New Roman"/>
          <w:i/>
          <w:iCs/>
          <w:color w:val="222222"/>
          <w:sz w:val="24"/>
          <w:szCs w:val="24"/>
          <w:highlight w:val="white"/>
        </w:rPr>
        <w:t>Psychology Learning &amp; Teaching</w:t>
      </w:r>
      <w:r w:rsidRPr="70C26738">
        <w:rPr>
          <w:rFonts w:ascii="Times New Roman" w:eastAsia="Times New Roman" w:hAnsi="Times New Roman" w:cs="Times New Roman"/>
          <w:color w:val="222222"/>
          <w:sz w:val="24"/>
          <w:szCs w:val="24"/>
          <w:highlight w:val="white"/>
        </w:rPr>
        <w:t xml:space="preserve">, </w:t>
      </w:r>
      <w:r w:rsidRPr="70C26738">
        <w:rPr>
          <w:rFonts w:ascii="Times New Roman" w:eastAsia="Times New Roman" w:hAnsi="Times New Roman" w:cs="Times New Roman"/>
          <w:i/>
          <w:iCs/>
          <w:color w:val="222222"/>
          <w:sz w:val="24"/>
          <w:szCs w:val="24"/>
          <w:highlight w:val="white"/>
        </w:rPr>
        <w:t>6</w:t>
      </w:r>
      <w:r w:rsidRPr="70C26738">
        <w:rPr>
          <w:rFonts w:ascii="Times New Roman" w:eastAsia="Times New Roman" w:hAnsi="Times New Roman" w:cs="Times New Roman"/>
          <w:color w:val="222222"/>
          <w:sz w:val="24"/>
          <w:szCs w:val="24"/>
          <w:highlight w:val="white"/>
        </w:rPr>
        <w:t>(1), 33-36.</w:t>
      </w:r>
    </w:p>
    <w:p w14:paraId="0A764477" w14:textId="75C79131" w:rsidR="627927AB" w:rsidRDefault="627927AB" w:rsidP="70C26738">
      <w:pPr>
        <w:spacing w:line="480" w:lineRule="auto"/>
        <w:ind w:left="720" w:hanging="720"/>
        <w:rPr>
          <w:rFonts w:ascii="Times New Roman" w:eastAsia="Times New Roman" w:hAnsi="Times New Roman" w:cs="Times New Roman"/>
          <w:color w:val="222222"/>
          <w:sz w:val="24"/>
          <w:szCs w:val="24"/>
          <w:highlight w:val="white"/>
        </w:rPr>
      </w:pPr>
    </w:p>
    <w:p w14:paraId="0219B626" w14:textId="77777777" w:rsidR="00A65B90" w:rsidRDefault="00293415" w:rsidP="70C26738">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Taylor, C., Graham, J., Potts, H. W., Richards, M. A., &amp; Ramirez, A. J. (2005). Changes in mental health of UK hospital consultants since the mid-1990s. </w:t>
      </w:r>
      <w:r>
        <w:rPr>
          <w:rFonts w:ascii="Times New Roman" w:eastAsia="Times New Roman" w:hAnsi="Times New Roman" w:cs="Times New Roman"/>
          <w:i/>
          <w:color w:val="222222"/>
          <w:sz w:val="24"/>
          <w:szCs w:val="24"/>
          <w:highlight w:val="white"/>
        </w:rPr>
        <w:t>The Lancet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366</w:t>
      </w:r>
      <w:r>
        <w:rPr>
          <w:rFonts w:ascii="Times New Roman" w:eastAsia="Times New Roman" w:hAnsi="Times New Roman" w:cs="Times New Roman"/>
          <w:color w:val="222222"/>
          <w:sz w:val="24"/>
          <w:szCs w:val="24"/>
          <w:highlight w:val="white"/>
        </w:rPr>
        <w:t>(9487), 742-744.</w:t>
      </w:r>
    </w:p>
    <w:p w14:paraId="2F6D7BCA" w14:textId="77777777" w:rsidR="00A65B90" w:rsidRDefault="00A65B90" w:rsidP="70C26738">
      <w:pPr>
        <w:spacing w:line="480" w:lineRule="auto"/>
        <w:ind w:left="720" w:hanging="720"/>
        <w:rPr>
          <w:rFonts w:ascii="Times New Roman" w:eastAsia="Times New Roman" w:hAnsi="Times New Roman" w:cs="Times New Roman"/>
          <w:color w:val="222222"/>
          <w:sz w:val="24"/>
          <w:szCs w:val="24"/>
          <w:highlight w:val="white"/>
        </w:rPr>
      </w:pPr>
    </w:p>
    <w:p w14:paraId="7B8828C7" w14:textId="77777777" w:rsidR="7A2877B7" w:rsidRDefault="7A2877B7" w:rsidP="70C26738">
      <w:pPr>
        <w:spacing w:line="480" w:lineRule="auto"/>
        <w:ind w:left="720" w:hanging="720"/>
        <w:rPr>
          <w:rFonts w:ascii="Times New Roman" w:eastAsia="Times New Roman" w:hAnsi="Times New Roman" w:cs="Times New Roman"/>
          <w:sz w:val="24"/>
          <w:szCs w:val="24"/>
          <w:highlight w:val="white"/>
        </w:rPr>
      </w:pPr>
      <w:r w:rsidRPr="70C26738">
        <w:rPr>
          <w:rFonts w:ascii="Times New Roman" w:eastAsia="Times New Roman" w:hAnsi="Times New Roman" w:cs="Times New Roman"/>
          <w:sz w:val="24"/>
          <w:szCs w:val="24"/>
          <w:highlight w:val="white"/>
        </w:rPr>
        <w:t xml:space="preserve">Theodori, G. (2009). Examining the Effects of Community Satisfaction and Attachment on Individual Well-Being*. </w:t>
      </w:r>
      <w:r w:rsidRPr="70C26738">
        <w:rPr>
          <w:rFonts w:ascii="Times New Roman" w:eastAsia="Times New Roman" w:hAnsi="Times New Roman" w:cs="Times New Roman"/>
          <w:i/>
          <w:iCs/>
          <w:sz w:val="24"/>
          <w:szCs w:val="24"/>
          <w:highlight w:val="white"/>
        </w:rPr>
        <w:t>Rural Sociology</w:t>
      </w:r>
      <w:r w:rsidRPr="70C26738">
        <w:rPr>
          <w:rFonts w:ascii="Times New Roman" w:eastAsia="Times New Roman" w:hAnsi="Times New Roman" w:cs="Times New Roman"/>
          <w:sz w:val="24"/>
          <w:szCs w:val="24"/>
          <w:highlight w:val="white"/>
        </w:rPr>
        <w:t>, 66(4).</w:t>
      </w:r>
    </w:p>
    <w:p w14:paraId="71D3495C" w14:textId="514864C1" w:rsidR="627927AB" w:rsidRDefault="627927AB" w:rsidP="70C26738">
      <w:pPr>
        <w:spacing w:line="480" w:lineRule="auto"/>
        <w:ind w:left="720" w:hanging="720"/>
        <w:rPr>
          <w:rFonts w:ascii="Times New Roman" w:eastAsia="Times New Roman" w:hAnsi="Times New Roman" w:cs="Times New Roman"/>
          <w:sz w:val="24"/>
          <w:szCs w:val="24"/>
          <w:highlight w:val="white"/>
        </w:rPr>
      </w:pPr>
    </w:p>
    <w:p w14:paraId="6D8A5D4E" w14:textId="7296629A" w:rsidR="7ADDEBA2" w:rsidRDefault="7ADDEBA2" w:rsidP="70C26738">
      <w:pPr>
        <w:spacing w:line="480" w:lineRule="auto"/>
        <w:ind w:left="720" w:hanging="720"/>
        <w:rPr>
          <w:rFonts w:ascii="Times New Roman" w:eastAsia="Times New Roman" w:hAnsi="Times New Roman" w:cs="Times New Roman"/>
          <w:color w:val="222222"/>
          <w:sz w:val="24"/>
          <w:szCs w:val="24"/>
          <w:highlight w:val="white"/>
        </w:rPr>
      </w:pPr>
      <w:r w:rsidRPr="70C26738">
        <w:rPr>
          <w:rFonts w:ascii="Times New Roman" w:eastAsia="Times New Roman" w:hAnsi="Times New Roman" w:cs="Times New Roman"/>
          <w:color w:val="222222"/>
          <w:sz w:val="24"/>
          <w:szCs w:val="24"/>
          <w:highlight w:val="white"/>
        </w:rPr>
        <w:t xml:space="preserve">Tremblay, M. S., Shephard, R. J., McKenzie, T. L., &amp; Gledhill, N. (2001). Physical activity assessment options within the context of the Canadian Physical Activity, Fitness, and Lifestyle Appraisal. </w:t>
      </w:r>
      <w:r w:rsidRPr="70C26738">
        <w:rPr>
          <w:rFonts w:ascii="Times New Roman" w:eastAsia="Times New Roman" w:hAnsi="Times New Roman" w:cs="Times New Roman"/>
          <w:i/>
          <w:iCs/>
          <w:color w:val="222222"/>
          <w:sz w:val="24"/>
          <w:szCs w:val="24"/>
          <w:highlight w:val="white"/>
        </w:rPr>
        <w:t>Canadian Journal of Applied Physiology</w:t>
      </w:r>
      <w:r w:rsidRPr="70C26738">
        <w:rPr>
          <w:rFonts w:ascii="Times New Roman" w:eastAsia="Times New Roman" w:hAnsi="Times New Roman" w:cs="Times New Roman"/>
          <w:color w:val="222222"/>
          <w:sz w:val="24"/>
          <w:szCs w:val="24"/>
          <w:highlight w:val="white"/>
        </w:rPr>
        <w:t xml:space="preserve">, </w:t>
      </w:r>
      <w:r w:rsidRPr="70C26738">
        <w:rPr>
          <w:rFonts w:ascii="Times New Roman" w:eastAsia="Times New Roman" w:hAnsi="Times New Roman" w:cs="Times New Roman"/>
          <w:i/>
          <w:iCs/>
          <w:color w:val="222222"/>
          <w:sz w:val="24"/>
          <w:szCs w:val="24"/>
          <w:highlight w:val="white"/>
        </w:rPr>
        <w:t>26</w:t>
      </w:r>
      <w:r w:rsidRPr="70C26738">
        <w:rPr>
          <w:rFonts w:ascii="Times New Roman" w:eastAsia="Times New Roman" w:hAnsi="Times New Roman" w:cs="Times New Roman"/>
          <w:color w:val="222222"/>
          <w:sz w:val="24"/>
          <w:szCs w:val="24"/>
          <w:highlight w:val="white"/>
        </w:rPr>
        <w:t>(4), 388-407.</w:t>
      </w:r>
    </w:p>
    <w:p w14:paraId="6998AC6A" w14:textId="733C2910" w:rsidR="627927AB" w:rsidRDefault="627927AB" w:rsidP="70C26738">
      <w:pPr>
        <w:spacing w:line="480" w:lineRule="auto"/>
        <w:ind w:left="720" w:hanging="720"/>
        <w:rPr>
          <w:rFonts w:ascii="Times New Roman" w:eastAsia="Times New Roman" w:hAnsi="Times New Roman" w:cs="Times New Roman"/>
          <w:color w:val="222222"/>
          <w:sz w:val="24"/>
          <w:szCs w:val="24"/>
          <w:highlight w:val="white"/>
        </w:rPr>
      </w:pPr>
    </w:p>
    <w:p w14:paraId="0EAACF8A" w14:textId="77777777" w:rsidR="64728002" w:rsidRDefault="64728002" w:rsidP="70C26738">
      <w:pPr>
        <w:spacing w:line="480" w:lineRule="auto"/>
        <w:ind w:left="720" w:hanging="720"/>
        <w:rPr>
          <w:rFonts w:ascii="Times New Roman" w:eastAsia="Times New Roman" w:hAnsi="Times New Roman" w:cs="Times New Roman"/>
          <w:sz w:val="24"/>
          <w:szCs w:val="24"/>
          <w:highlight w:val="white"/>
        </w:rPr>
      </w:pPr>
      <w:r w:rsidRPr="70C26738">
        <w:rPr>
          <w:rFonts w:ascii="Times New Roman" w:eastAsia="Times New Roman" w:hAnsi="Times New Roman" w:cs="Times New Roman"/>
          <w:sz w:val="24"/>
          <w:szCs w:val="24"/>
          <w:highlight w:val="white"/>
        </w:rPr>
        <w:t xml:space="preserve">Veale, D. (1987). Endorphin: a factor in "fun run" </w:t>
      </w:r>
      <w:proofErr w:type="gramStart"/>
      <w:r w:rsidRPr="70C26738">
        <w:rPr>
          <w:rFonts w:ascii="Times New Roman" w:eastAsia="Times New Roman" w:hAnsi="Times New Roman" w:cs="Times New Roman"/>
          <w:sz w:val="24"/>
          <w:szCs w:val="24"/>
          <w:highlight w:val="white"/>
        </w:rPr>
        <w:t>collapse?.</w:t>
      </w:r>
      <w:proofErr w:type="gramEnd"/>
      <w:r w:rsidRPr="70C26738">
        <w:rPr>
          <w:rFonts w:ascii="Times New Roman" w:eastAsia="Times New Roman" w:hAnsi="Times New Roman" w:cs="Times New Roman"/>
          <w:sz w:val="24"/>
          <w:szCs w:val="24"/>
          <w:highlight w:val="white"/>
        </w:rPr>
        <w:t xml:space="preserve"> </w:t>
      </w:r>
      <w:r w:rsidRPr="70C26738">
        <w:rPr>
          <w:rFonts w:ascii="Times New Roman" w:eastAsia="Times New Roman" w:hAnsi="Times New Roman" w:cs="Times New Roman"/>
          <w:i/>
          <w:iCs/>
          <w:sz w:val="24"/>
          <w:szCs w:val="24"/>
          <w:highlight w:val="white"/>
        </w:rPr>
        <w:t>BMJ</w:t>
      </w:r>
      <w:r w:rsidRPr="70C26738">
        <w:rPr>
          <w:rFonts w:ascii="Times New Roman" w:eastAsia="Times New Roman" w:hAnsi="Times New Roman" w:cs="Times New Roman"/>
          <w:sz w:val="24"/>
          <w:szCs w:val="24"/>
          <w:highlight w:val="white"/>
        </w:rPr>
        <w:t>, 294(6584).</w:t>
      </w:r>
    </w:p>
    <w:p w14:paraId="2DED5E61" w14:textId="69D7293E" w:rsidR="627927AB" w:rsidRDefault="627927AB" w:rsidP="70C26738">
      <w:pPr>
        <w:spacing w:line="480" w:lineRule="auto"/>
        <w:ind w:left="720" w:hanging="720"/>
        <w:rPr>
          <w:rFonts w:ascii="Times New Roman" w:eastAsia="Times New Roman" w:hAnsi="Times New Roman" w:cs="Times New Roman"/>
          <w:color w:val="222222"/>
          <w:sz w:val="24"/>
          <w:szCs w:val="24"/>
          <w:highlight w:val="white"/>
        </w:rPr>
      </w:pPr>
    </w:p>
    <w:p w14:paraId="5B983E13" w14:textId="77777777" w:rsidR="64728002" w:rsidRDefault="64728002" w:rsidP="70C26738">
      <w:pPr>
        <w:spacing w:line="480" w:lineRule="auto"/>
        <w:ind w:left="720" w:hanging="720"/>
        <w:rPr>
          <w:rFonts w:ascii="Times New Roman" w:eastAsia="Times New Roman" w:hAnsi="Times New Roman" w:cs="Times New Roman"/>
          <w:sz w:val="24"/>
          <w:szCs w:val="24"/>
          <w:highlight w:val="white"/>
        </w:rPr>
      </w:pPr>
      <w:r w:rsidRPr="70C26738">
        <w:rPr>
          <w:rFonts w:ascii="Times New Roman" w:eastAsia="Times New Roman" w:hAnsi="Times New Roman" w:cs="Times New Roman"/>
          <w:sz w:val="24"/>
          <w:szCs w:val="24"/>
          <w:highlight w:val="white"/>
        </w:rPr>
        <w:t xml:space="preserve">Wilson, R., Cortoni, F. and McWhinnie, A. (2009). Circles of Support &amp; Accountability: A Canadian National Replication of Outcome Findings. </w:t>
      </w:r>
      <w:r w:rsidRPr="70C26738">
        <w:rPr>
          <w:rFonts w:ascii="Times New Roman" w:eastAsia="Times New Roman" w:hAnsi="Times New Roman" w:cs="Times New Roman"/>
          <w:i/>
          <w:iCs/>
          <w:sz w:val="24"/>
          <w:szCs w:val="24"/>
          <w:highlight w:val="white"/>
        </w:rPr>
        <w:t>Sexual Abuse: A Journal of Research and Treatment</w:t>
      </w:r>
      <w:r w:rsidRPr="70C26738">
        <w:rPr>
          <w:rFonts w:ascii="Times New Roman" w:eastAsia="Times New Roman" w:hAnsi="Times New Roman" w:cs="Times New Roman"/>
          <w:sz w:val="24"/>
          <w:szCs w:val="24"/>
          <w:highlight w:val="white"/>
        </w:rPr>
        <w:t>, 21(4).</w:t>
      </w:r>
    </w:p>
    <w:p w14:paraId="70A97D53" w14:textId="1DA4464D" w:rsidR="00A65B90" w:rsidRDefault="00A65B90" w:rsidP="70C26738">
      <w:pPr>
        <w:spacing w:line="480" w:lineRule="auto"/>
        <w:ind w:left="720" w:hanging="720"/>
        <w:rPr>
          <w:rFonts w:ascii="Times New Roman" w:eastAsia="Times New Roman" w:hAnsi="Times New Roman" w:cs="Times New Roman"/>
          <w:color w:val="222222"/>
          <w:sz w:val="24"/>
          <w:szCs w:val="24"/>
          <w:highlight w:val="white"/>
        </w:rPr>
      </w:pPr>
    </w:p>
    <w:p w14:paraId="1FDC3007" w14:textId="77777777" w:rsidR="00A65B90" w:rsidRDefault="00293415" w:rsidP="70C26738">
      <w:pPr>
        <w:spacing w:line="480" w:lineRule="auto"/>
        <w:ind w:left="720" w:hanging="72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Wipfli</w:t>
      </w:r>
      <w:proofErr w:type="spellEnd"/>
      <w:r>
        <w:rPr>
          <w:rFonts w:ascii="Times New Roman" w:eastAsia="Times New Roman" w:hAnsi="Times New Roman" w:cs="Times New Roman"/>
          <w:color w:val="222222"/>
          <w:sz w:val="24"/>
          <w:szCs w:val="24"/>
          <w:highlight w:val="white"/>
        </w:rPr>
        <w:t xml:space="preserve">, B., Landers, D., </w:t>
      </w:r>
      <w:proofErr w:type="spellStart"/>
      <w:r>
        <w:rPr>
          <w:rFonts w:ascii="Times New Roman" w:eastAsia="Times New Roman" w:hAnsi="Times New Roman" w:cs="Times New Roman"/>
          <w:color w:val="222222"/>
          <w:sz w:val="24"/>
          <w:szCs w:val="24"/>
          <w:highlight w:val="white"/>
        </w:rPr>
        <w:t>Nagoshi</w:t>
      </w:r>
      <w:proofErr w:type="spellEnd"/>
      <w:r>
        <w:rPr>
          <w:rFonts w:ascii="Times New Roman" w:eastAsia="Times New Roman" w:hAnsi="Times New Roman" w:cs="Times New Roman"/>
          <w:color w:val="222222"/>
          <w:sz w:val="24"/>
          <w:szCs w:val="24"/>
          <w:highlight w:val="white"/>
        </w:rPr>
        <w:t xml:space="preserve">, C., &amp; </w:t>
      </w:r>
      <w:proofErr w:type="spellStart"/>
      <w:r>
        <w:rPr>
          <w:rFonts w:ascii="Times New Roman" w:eastAsia="Times New Roman" w:hAnsi="Times New Roman" w:cs="Times New Roman"/>
          <w:color w:val="222222"/>
          <w:sz w:val="24"/>
          <w:szCs w:val="24"/>
          <w:highlight w:val="white"/>
        </w:rPr>
        <w:t>Ringenbach</w:t>
      </w:r>
      <w:proofErr w:type="spellEnd"/>
      <w:r>
        <w:rPr>
          <w:rFonts w:ascii="Times New Roman" w:eastAsia="Times New Roman" w:hAnsi="Times New Roman" w:cs="Times New Roman"/>
          <w:color w:val="222222"/>
          <w:sz w:val="24"/>
          <w:szCs w:val="24"/>
          <w:highlight w:val="white"/>
        </w:rPr>
        <w:t xml:space="preserve">, S. (2011). An examination of serotonin and psychological variables in the relationship between exercise and mental health. </w:t>
      </w:r>
      <w:r>
        <w:rPr>
          <w:rFonts w:ascii="Times New Roman" w:eastAsia="Times New Roman" w:hAnsi="Times New Roman" w:cs="Times New Roman"/>
          <w:i/>
          <w:color w:val="222222"/>
          <w:sz w:val="24"/>
          <w:szCs w:val="24"/>
          <w:highlight w:val="white"/>
        </w:rPr>
        <w:t>Scandinavian Journal of Medicine &amp; Science in Sports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(3), 474-481.</w:t>
      </w:r>
    </w:p>
    <w:p w14:paraId="5D2B5003" w14:textId="77777777" w:rsidR="00A65B90" w:rsidRDefault="00A65B90" w:rsidP="70C26738">
      <w:pPr>
        <w:spacing w:line="480" w:lineRule="auto"/>
        <w:ind w:left="720" w:hanging="720"/>
        <w:rPr>
          <w:rFonts w:ascii="Times New Roman" w:eastAsia="Times New Roman" w:hAnsi="Times New Roman" w:cs="Times New Roman"/>
          <w:color w:val="222222"/>
          <w:sz w:val="24"/>
          <w:szCs w:val="24"/>
          <w:highlight w:val="white"/>
        </w:rPr>
      </w:pPr>
    </w:p>
    <w:p w14:paraId="7547810C" w14:textId="2D400297" w:rsidR="00A65B90" w:rsidRDefault="00293415" w:rsidP="70C26738">
      <w:pPr>
        <w:spacing w:line="480" w:lineRule="auto"/>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Yeung, R. R., &amp; Hemsley, D. R. (1997). Personality, </w:t>
      </w:r>
      <w:proofErr w:type="gramStart"/>
      <w:r>
        <w:rPr>
          <w:rFonts w:ascii="Times New Roman" w:eastAsia="Times New Roman" w:hAnsi="Times New Roman" w:cs="Times New Roman"/>
          <w:color w:val="222222"/>
          <w:sz w:val="24"/>
          <w:szCs w:val="24"/>
          <w:highlight w:val="white"/>
        </w:rPr>
        <w:t>exercise</w:t>
      </w:r>
      <w:proofErr w:type="gramEnd"/>
      <w:r>
        <w:rPr>
          <w:rFonts w:ascii="Times New Roman" w:eastAsia="Times New Roman" w:hAnsi="Times New Roman" w:cs="Times New Roman"/>
          <w:color w:val="222222"/>
          <w:sz w:val="24"/>
          <w:szCs w:val="24"/>
          <w:highlight w:val="white"/>
        </w:rPr>
        <w:t xml:space="preserve"> and psychological well-being: Static relationships in the community. </w:t>
      </w:r>
      <w:r>
        <w:rPr>
          <w:rFonts w:ascii="Times New Roman" w:eastAsia="Times New Roman" w:hAnsi="Times New Roman" w:cs="Times New Roman"/>
          <w:i/>
          <w:color w:val="222222"/>
          <w:sz w:val="24"/>
          <w:szCs w:val="24"/>
          <w:highlight w:val="white"/>
        </w:rPr>
        <w:t>Personality and Individual Differences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(1), 47-53.</w:t>
      </w:r>
    </w:p>
    <w:p w14:paraId="27F2E1E9" w14:textId="17F6CC4F" w:rsidR="00A65B90" w:rsidRDefault="00A65B90">
      <w:pPr>
        <w:rPr>
          <w:color w:val="222222"/>
          <w:sz w:val="20"/>
          <w:szCs w:val="20"/>
          <w:highlight w:val="white"/>
        </w:rPr>
      </w:pPr>
    </w:p>
    <w:p w14:paraId="37E6462A" w14:textId="127DC258" w:rsidR="00A65B90" w:rsidRDefault="00293415">
      <w:pPr>
        <w:rPr>
          <w:rFonts w:ascii="Times New Roman" w:eastAsia="Times New Roman" w:hAnsi="Times New Roman" w:cs="Times New Roman"/>
          <w:b/>
          <w:color w:val="222222"/>
          <w:sz w:val="24"/>
          <w:szCs w:val="24"/>
          <w:highlight w:val="white"/>
        </w:rPr>
      </w:pPr>
      <w:r>
        <w:br w:type="page"/>
      </w:r>
    </w:p>
    <w:p w14:paraId="181E7953" w14:textId="77777777" w:rsidR="00A65B90" w:rsidRDefault="00A65B90">
      <w:pPr>
        <w:rPr>
          <w:rFonts w:ascii="Times New Roman" w:eastAsia="Times New Roman" w:hAnsi="Times New Roman" w:cs="Times New Roman"/>
          <w:b/>
          <w:color w:val="222222"/>
          <w:sz w:val="24"/>
          <w:szCs w:val="24"/>
          <w:highlight w:val="white"/>
        </w:rPr>
      </w:pPr>
    </w:p>
    <w:p w14:paraId="15A1F3B0" w14:textId="40DA48CA" w:rsidR="32D68661" w:rsidRDefault="32D68661" w:rsidP="27975B9C">
      <w:pPr>
        <w:pStyle w:val="paragraph"/>
        <w:spacing w:before="0" w:beforeAutospacing="0" w:after="0" w:afterAutospacing="0"/>
        <w:rPr>
          <w:rStyle w:val="normaltextrun"/>
          <w:b/>
          <w:bCs/>
          <w:lang w:val="en-US"/>
        </w:rPr>
      </w:pPr>
      <w:r w:rsidRPr="23F59F40">
        <w:rPr>
          <w:rStyle w:val="normaltextrun"/>
          <w:b/>
          <w:bCs/>
          <w:lang w:val="en-US"/>
        </w:rPr>
        <w:t>Appendi</w:t>
      </w:r>
      <w:r w:rsidR="4D8AD41A" w:rsidRPr="23F59F40">
        <w:rPr>
          <w:rStyle w:val="normaltextrun"/>
          <w:b/>
          <w:bCs/>
          <w:lang w:val="en-US"/>
        </w:rPr>
        <w:t>ces</w:t>
      </w:r>
    </w:p>
    <w:p w14:paraId="042872B9" w14:textId="2D45C8DD" w:rsidR="27975B9C" w:rsidRDefault="27975B9C" w:rsidP="27975B9C">
      <w:pPr>
        <w:pStyle w:val="paragraph"/>
        <w:spacing w:before="0" w:beforeAutospacing="0" w:after="0" w:afterAutospacing="0"/>
        <w:rPr>
          <w:rStyle w:val="normaltextrun"/>
          <w:b/>
          <w:bCs/>
          <w:lang w:val="en-US"/>
        </w:rPr>
      </w:pPr>
    </w:p>
    <w:p w14:paraId="762B29A9"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normaltextrun"/>
          <w:b/>
          <w:bCs/>
          <w:lang w:val="en-US"/>
        </w:rPr>
        <w:t>Appendix A – Extroversion related items of the Big Five Index (BFI) (John &amp; Srivastava, 1999).</w:t>
      </w:r>
      <w:r>
        <w:rPr>
          <w:rStyle w:val="eop"/>
        </w:rPr>
        <w:t> </w:t>
      </w:r>
    </w:p>
    <w:p w14:paraId="70EA2FE7"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eop"/>
        </w:rPr>
        <w:t> </w:t>
      </w:r>
    </w:p>
    <w:p w14:paraId="633CA654"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normaltextrun"/>
          <w:sz w:val="22"/>
          <w:szCs w:val="22"/>
          <w:lang w:val="en-US"/>
        </w:rPr>
        <w:t>Scale: </w:t>
      </w:r>
      <w:r>
        <w:rPr>
          <w:rStyle w:val="eop"/>
          <w:sz w:val="22"/>
          <w:szCs w:val="22"/>
        </w:rPr>
        <w:t> </w:t>
      </w:r>
    </w:p>
    <w:p w14:paraId="28C5D6A2"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normaltextrun"/>
          <w:sz w:val="22"/>
          <w:szCs w:val="22"/>
          <w:lang w:val="en-US"/>
        </w:rPr>
        <w:t>1 = Strongly Disagree</w:t>
      </w:r>
      <w:r>
        <w:rPr>
          <w:rStyle w:val="eop"/>
          <w:sz w:val="22"/>
          <w:szCs w:val="22"/>
        </w:rPr>
        <w:t> </w:t>
      </w:r>
    </w:p>
    <w:p w14:paraId="48C7D0D4"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normaltextrun"/>
          <w:sz w:val="22"/>
          <w:szCs w:val="22"/>
          <w:lang w:val="en-US"/>
        </w:rPr>
        <w:t>2 = Disagree</w:t>
      </w:r>
      <w:r>
        <w:rPr>
          <w:rStyle w:val="eop"/>
          <w:sz w:val="22"/>
          <w:szCs w:val="22"/>
        </w:rPr>
        <w:t> </w:t>
      </w:r>
    </w:p>
    <w:p w14:paraId="34A335E6"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normaltextrun"/>
          <w:sz w:val="22"/>
          <w:szCs w:val="22"/>
          <w:lang w:val="en-US"/>
        </w:rPr>
        <w:t>3 = Neither Agree nor Disagree </w:t>
      </w:r>
      <w:r>
        <w:rPr>
          <w:rStyle w:val="eop"/>
          <w:sz w:val="22"/>
          <w:szCs w:val="22"/>
        </w:rPr>
        <w:t> </w:t>
      </w:r>
    </w:p>
    <w:p w14:paraId="74578D12"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normaltextrun"/>
          <w:sz w:val="22"/>
          <w:szCs w:val="22"/>
          <w:lang w:val="en-US"/>
        </w:rPr>
        <w:t>4 = Agree</w:t>
      </w:r>
      <w:r>
        <w:rPr>
          <w:rStyle w:val="eop"/>
          <w:sz w:val="22"/>
          <w:szCs w:val="22"/>
        </w:rPr>
        <w:t> </w:t>
      </w:r>
    </w:p>
    <w:p w14:paraId="5DCBE78B"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normaltextrun"/>
          <w:sz w:val="22"/>
          <w:szCs w:val="22"/>
          <w:lang w:val="en-US"/>
        </w:rPr>
        <w:t>5 = Strongly Agree</w:t>
      </w:r>
      <w:r>
        <w:rPr>
          <w:rStyle w:val="eop"/>
          <w:sz w:val="22"/>
          <w:szCs w:val="22"/>
        </w:rPr>
        <w:t> </w:t>
      </w:r>
    </w:p>
    <w:p w14:paraId="727EB102"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0159A10D" w14:textId="77777777" w:rsidR="00401865" w:rsidRDefault="00401865" w:rsidP="00401865">
      <w:pPr>
        <w:pStyle w:val="paragraph"/>
        <w:numPr>
          <w:ilvl w:val="0"/>
          <w:numId w:val="2"/>
        </w:numPr>
        <w:spacing w:before="0" w:beforeAutospacing="0" w:after="0" w:afterAutospacing="0"/>
        <w:ind w:left="1080" w:firstLine="0"/>
        <w:textAlignment w:val="baseline"/>
        <w:rPr>
          <w:rFonts w:ascii="Calibri" w:hAnsi="Calibri" w:cs="Segoe UI"/>
          <w:sz w:val="22"/>
          <w:szCs w:val="22"/>
        </w:rPr>
      </w:pPr>
      <w:r>
        <w:rPr>
          <w:rStyle w:val="normaltextrun"/>
          <w:sz w:val="22"/>
          <w:szCs w:val="22"/>
          <w:lang w:val="en-US"/>
        </w:rPr>
        <w:t>I see myself as someone who is reserved.</w:t>
      </w:r>
      <w:r>
        <w:rPr>
          <w:rStyle w:val="eop"/>
          <w:sz w:val="22"/>
          <w:szCs w:val="22"/>
        </w:rPr>
        <w:t> </w:t>
      </w:r>
    </w:p>
    <w:p w14:paraId="668424FF" w14:textId="77777777" w:rsidR="00401865" w:rsidRDefault="00401865" w:rsidP="00401865">
      <w:pPr>
        <w:pStyle w:val="paragraph"/>
        <w:numPr>
          <w:ilvl w:val="0"/>
          <w:numId w:val="3"/>
        </w:numPr>
        <w:spacing w:before="0" w:beforeAutospacing="0" w:after="0" w:afterAutospacing="0"/>
        <w:ind w:left="1080" w:firstLine="0"/>
        <w:textAlignment w:val="baseline"/>
        <w:rPr>
          <w:rFonts w:ascii="Calibri" w:hAnsi="Calibri" w:cs="Segoe UI"/>
          <w:sz w:val="22"/>
          <w:szCs w:val="22"/>
        </w:rPr>
      </w:pPr>
      <w:r>
        <w:rPr>
          <w:rStyle w:val="normaltextrun"/>
          <w:sz w:val="22"/>
          <w:szCs w:val="22"/>
          <w:lang w:val="en-US"/>
        </w:rPr>
        <w:t>I see myself as someone who is full of energy.</w:t>
      </w:r>
      <w:r>
        <w:rPr>
          <w:rStyle w:val="eop"/>
          <w:sz w:val="22"/>
          <w:szCs w:val="22"/>
        </w:rPr>
        <w:t> </w:t>
      </w:r>
    </w:p>
    <w:p w14:paraId="768C2A18" w14:textId="77777777" w:rsidR="00401865" w:rsidRDefault="00401865" w:rsidP="00401865">
      <w:pPr>
        <w:pStyle w:val="paragraph"/>
        <w:numPr>
          <w:ilvl w:val="0"/>
          <w:numId w:val="4"/>
        </w:numPr>
        <w:spacing w:before="0" w:beforeAutospacing="0" w:after="0" w:afterAutospacing="0"/>
        <w:ind w:left="1080" w:firstLine="0"/>
        <w:textAlignment w:val="baseline"/>
        <w:rPr>
          <w:rFonts w:ascii="Calibri" w:hAnsi="Calibri" w:cs="Segoe UI"/>
          <w:sz w:val="22"/>
          <w:szCs w:val="22"/>
        </w:rPr>
      </w:pPr>
      <w:r>
        <w:rPr>
          <w:rStyle w:val="normaltextrun"/>
          <w:sz w:val="22"/>
          <w:szCs w:val="22"/>
          <w:lang w:val="en-US"/>
        </w:rPr>
        <w:t>I see myself as someone who generates a lot of enthusiasm.</w:t>
      </w:r>
      <w:r>
        <w:rPr>
          <w:rStyle w:val="eop"/>
          <w:sz w:val="22"/>
          <w:szCs w:val="22"/>
        </w:rPr>
        <w:t> </w:t>
      </w:r>
    </w:p>
    <w:p w14:paraId="7A37CFC1" w14:textId="77777777" w:rsidR="00401865" w:rsidRDefault="00401865" w:rsidP="00401865">
      <w:pPr>
        <w:pStyle w:val="paragraph"/>
        <w:numPr>
          <w:ilvl w:val="0"/>
          <w:numId w:val="5"/>
        </w:numPr>
        <w:spacing w:before="0" w:beforeAutospacing="0" w:after="0" w:afterAutospacing="0"/>
        <w:ind w:left="1080" w:firstLine="0"/>
        <w:textAlignment w:val="baseline"/>
        <w:rPr>
          <w:rFonts w:ascii="Calibri" w:hAnsi="Calibri" w:cs="Segoe UI"/>
          <w:sz w:val="22"/>
          <w:szCs w:val="22"/>
        </w:rPr>
      </w:pPr>
      <w:r>
        <w:rPr>
          <w:rStyle w:val="normaltextrun"/>
          <w:sz w:val="22"/>
          <w:szCs w:val="22"/>
          <w:lang w:val="en-US"/>
        </w:rPr>
        <w:t>I see myself as someone who tends to be quiet.</w:t>
      </w:r>
      <w:r>
        <w:rPr>
          <w:rStyle w:val="eop"/>
          <w:sz w:val="22"/>
          <w:szCs w:val="22"/>
        </w:rPr>
        <w:t> </w:t>
      </w:r>
    </w:p>
    <w:p w14:paraId="4A2A14D3" w14:textId="77777777" w:rsidR="00401865" w:rsidRDefault="00401865" w:rsidP="00401865">
      <w:pPr>
        <w:pStyle w:val="paragraph"/>
        <w:numPr>
          <w:ilvl w:val="0"/>
          <w:numId w:val="6"/>
        </w:numPr>
        <w:spacing w:before="0" w:beforeAutospacing="0" w:after="0" w:afterAutospacing="0"/>
        <w:ind w:left="1080" w:firstLine="0"/>
        <w:textAlignment w:val="baseline"/>
        <w:rPr>
          <w:rFonts w:ascii="Calibri" w:hAnsi="Calibri" w:cs="Segoe UI"/>
          <w:sz w:val="22"/>
          <w:szCs w:val="22"/>
        </w:rPr>
      </w:pPr>
      <w:r>
        <w:rPr>
          <w:rStyle w:val="normaltextrun"/>
          <w:sz w:val="22"/>
          <w:szCs w:val="22"/>
          <w:lang w:val="en-US"/>
        </w:rPr>
        <w:t>I see myself as someone who has an assertive personality.</w:t>
      </w:r>
      <w:r>
        <w:rPr>
          <w:rStyle w:val="eop"/>
          <w:sz w:val="22"/>
          <w:szCs w:val="22"/>
        </w:rPr>
        <w:t> </w:t>
      </w:r>
    </w:p>
    <w:p w14:paraId="4B6DCA47" w14:textId="77777777" w:rsidR="00401865" w:rsidRDefault="00401865" w:rsidP="00401865">
      <w:pPr>
        <w:pStyle w:val="paragraph"/>
        <w:numPr>
          <w:ilvl w:val="0"/>
          <w:numId w:val="7"/>
        </w:numPr>
        <w:spacing w:before="0" w:beforeAutospacing="0" w:after="0" w:afterAutospacing="0"/>
        <w:ind w:left="1080" w:firstLine="0"/>
        <w:textAlignment w:val="baseline"/>
        <w:rPr>
          <w:rFonts w:ascii="Calibri" w:hAnsi="Calibri" w:cs="Segoe UI"/>
          <w:sz w:val="22"/>
          <w:szCs w:val="22"/>
        </w:rPr>
      </w:pPr>
      <w:r>
        <w:rPr>
          <w:rStyle w:val="normaltextrun"/>
          <w:sz w:val="22"/>
          <w:szCs w:val="22"/>
          <w:lang w:val="en-US"/>
        </w:rPr>
        <w:t>I see myself as someone who is shy, inhibited. </w:t>
      </w:r>
      <w:r>
        <w:rPr>
          <w:rStyle w:val="eop"/>
          <w:sz w:val="22"/>
          <w:szCs w:val="22"/>
        </w:rPr>
        <w:t> </w:t>
      </w:r>
    </w:p>
    <w:p w14:paraId="4DF5E7A6" w14:textId="77777777" w:rsidR="00401865" w:rsidRDefault="00401865" w:rsidP="00401865">
      <w:pPr>
        <w:pStyle w:val="paragraph"/>
        <w:numPr>
          <w:ilvl w:val="0"/>
          <w:numId w:val="8"/>
        </w:numPr>
        <w:spacing w:before="0" w:beforeAutospacing="0" w:after="0" w:afterAutospacing="0"/>
        <w:ind w:left="1080" w:firstLine="0"/>
        <w:textAlignment w:val="baseline"/>
        <w:rPr>
          <w:rFonts w:ascii="Calibri" w:hAnsi="Calibri" w:cs="Segoe UI"/>
          <w:sz w:val="22"/>
          <w:szCs w:val="22"/>
        </w:rPr>
      </w:pPr>
      <w:r>
        <w:rPr>
          <w:rStyle w:val="normaltextrun"/>
          <w:sz w:val="22"/>
          <w:szCs w:val="22"/>
          <w:lang w:val="en-US"/>
        </w:rPr>
        <w:t>I see myself as someone who is outgoing, sociable.</w:t>
      </w:r>
      <w:r>
        <w:rPr>
          <w:rStyle w:val="eop"/>
          <w:sz w:val="22"/>
          <w:szCs w:val="22"/>
        </w:rPr>
        <w:t> </w:t>
      </w:r>
    </w:p>
    <w:p w14:paraId="6DC4ADAF" w14:textId="77777777" w:rsidR="00401865" w:rsidRDefault="00401865" w:rsidP="00401865">
      <w:pPr>
        <w:pStyle w:val="paragraph"/>
        <w:numPr>
          <w:ilvl w:val="0"/>
          <w:numId w:val="9"/>
        </w:numPr>
        <w:spacing w:before="0" w:beforeAutospacing="0" w:after="0" w:afterAutospacing="0"/>
        <w:ind w:left="1080" w:firstLine="0"/>
        <w:textAlignment w:val="baseline"/>
        <w:rPr>
          <w:rFonts w:ascii="Calibri" w:hAnsi="Calibri" w:cs="Segoe UI"/>
          <w:sz w:val="22"/>
          <w:szCs w:val="22"/>
        </w:rPr>
      </w:pPr>
      <w:r>
        <w:rPr>
          <w:rStyle w:val="normaltextrun"/>
          <w:sz w:val="22"/>
          <w:szCs w:val="22"/>
          <w:lang w:val="en-US"/>
        </w:rPr>
        <w:t>I see myself as someone who is talkative.</w:t>
      </w:r>
      <w:r>
        <w:rPr>
          <w:rStyle w:val="eop"/>
          <w:sz w:val="22"/>
          <w:szCs w:val="22"/>
        </w:rPr>
        <w:t> </w:t>
      </w:r>
    </w:p>
    <w:p w14:paraId="2D47FF5F"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eop"/>
        </w:rPr>
        <w:t> </w:t>
      </w:r>
    </w:p>
    <w:p w14:paraId="3E1CAF76"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normaltextrun"/>
          <w:b/>
          <w:bCs/>
          <w:lang w:val="en-US"/>
        </w:rPr>
        <w:t>Appendix B – Sense of Community Index (McMillan &amp; Chavis, 1986). </w:t>
      </w:r>
      <w:r>
        <w:rPr>
          <w:rStyle w:val="eop"/>
        </w:rPr>
        <w:t> </w:t>
      </w:r>
    </w:p>
    <w:p w14:paraId="6D841470"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eop"/>
        </w:rPr>
        <w:t> </w:t>
      </w:r>
    </w:p>
    <w:p w14:paraId="7F10ECF8"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normaltextrun"/>
          <w:sz w:val="22"/>
          <w:szCs w:val="22"/>
          <w:lang w:val="en-US"/>
        </w:rPr>
        <w:t>Scale:</w:t>
      </w:r>
      <w:r>
        <w:rPr>
          <w:rStyle w:val="eop"/>
          <w:sz w:val="22"/>
          <w:szCs w:val="22"/>
        </w:rPr>
        <w:t> </w:t>
      </w:r>
    </w:p>
    <w:p w14:paraId="475FCFAB"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normaltextrun"/>
          <w:sz w:val="22"/>
          <w:szCs w:val="22"/>
          <w:lang w:val="en-US"/>
        </w:rPr>
        <w:t>1 = Not at all</w:t>
      </w:r>
      <w:r>
        <w:rPr>
          <w:rStyle w:val="eop"/>
          <w:sz w:val="22"/>
          <w:szCs w:val="22"/>
        </w:rPr>
        <w:t> </w:t>
      </w:r>
    </w:p>
    <w:p w14:paraId="41AEAA6A"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normaltextrun"/>
          <w:sz w:val="22"/>
          <w:szCs w:val="22"/>
          <w:lang w:val="en-US"/>
        </w:rPr>
        <w:t>2 = Somewhat</w:t>
      </w:r>
      <w:r>
        <w:rPr>
          <w:rStyle w:val="eop"/>
          <w:sz w:val="22"/>
          <w:szCs w:val="22"/>
        </w:rPr>
        <w:t> </w:t>
      </w:r>
    </w:p>
    <w:p w14:paraId="64CC6F6F"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normaltextrun"/>
          <w:sz w:val="22"/>
          <w:szCs w:val="22"/>
          <w:lang w:val="en-US"/>
        </w:rPr>
        <w:t>3 = Mostly</w:t>
      </w:r>
      <w:r>
        <w:rPr>
          <w:rStyle w:val="eop"/>
          <w:sz w:val="22"/>
          <w:szCs w:val="22"/>
        </w:rPr>
        <w:t> </w:t>
      </w:r>
    </w:p>
    <w:p w14:paraId="11DBE7BE"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normaltextrun"/>
          <w:sz w:val="22"/>
          <w:szCs w:val="22"/>
          <w:lang w:val="en-US"/>
        </w:rPr>
        <w:t>4 = Completely</w:t>
      </w:r>
      <w:r>
        <w:rPr>
          <w:rStyle w:val="eop"/>
          <w:sz w:val="22"/>
          <w:szCs w:val="22"/>
        </w:rPr>
        <w:t> </w:t>
      </w:r>
    </w:p>
    <w:p w14:paraId="3C562583"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4FE9E2FD" w14:textId="77777777" w:rsidR="00401865" w:rsidRDefault="00401865" w:rsidP="00401865">
      <w:pPr>
        <w:pStyle w:val="paragraph"/>
        <w:numPr>
          <w:ilvl w:val="0"/>
          <w:numId w:val="10"/>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I get important needs of mine met because I am part of this community.</w:t>
      </w:r>
      <w:r>
        <w:rPr>
          <w:rStyle w:val="eop"/>
          <w:sz w:val="22"/>
          <w:szCs w:val="22"/>
        </w:rPr>
        <w:t> </w:t>
      </w:r>
    </w:p>
    <w:p w14:paraId="5AB5D9ED" w14:textId="77777777" w:rsidR="00401865" w:rsidRDefault="00401865" w:rsidP="00401865">
      <w:pPr>
        <w:pStyle w:val="paragraph"/>
        <w:numPr>
          <w:ilvl w:val="0"/>
          <w:numId w:val="11"/>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I get important needs of mine met because I am part of this community.</w:t>
      </w:r>
      <w:r>
        <w:rPr>
          <w:rStyle w:val="eop"/>
          <w:sz w:val="22"/>
          <w:szCs w:val="22"/>
        </w:rPr>
        <w:t> </w:t>
      </w:r>
    </w:p>
    <w:p w14:paraId="0D764705" w14:textId="77777777" w:rsidR="00401865" w:rsidRDefault="00401865" w:rsidP="00401865">
      <w:pPr>
        <w:pStyle w:val="paragraph"/>
        <w:numPr>
          <w:ilvl w:val="0"/>
          <w:numId w:val="12"/>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This community has been successful in getting the needs of its members met.</w:t>
      </w:r>
      <w:r>
        <w:rPr>
          <w:rStyle w:val="eop"/>
          <w:sz w:val="22"/>
          <w:szCs w:val="22"/>
        </w:rPr>
        <w:t> </w:t>
      </w:r>
    </w:p>
    <w:p w14:paraId="0D8F5034" w14:textId="77777777" w:rsidR="00401865" w:rsidRDefault="00401865" w:rsidP="00401865">
      <w:pPr>
        <w:pStyle w:val="paragraph"/>
        <w:numPr>
          <w:ilvl w:val="0"/>
          <w:numId w:val="13"/>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Being a member of a community makes me feel good.</w:t>
      </w:r>
      <w:r>
        <w:rPr>
          <w:rStyle w:val="eop"/>
          <w:sz w:val="22"/>
          <w:szCs w:val="22"/>
        </w:rPr>
        <w:t> </w:t>
      </w:r>
    </w:p>
    <w:p w14:paraId="4E049602" w14:textId="77777777" w:rsidR="00401865" w:rsidRDefault="00401865" w:rsidP="00401865">
      <w:pPr>
        <w:pStyle w:val="paragraph"/>
        <w:numPr>
          <w:ilvl w:val="0"/>
          <w:numId w:val="14"/>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When I have a problem, I can talk about it with members of my community.</w:t>
      </w:r>
      <w:r>
        <w:rPr>
          <w:rStyle w:val="eop"/>
          <w:sz w:val="22"/>
          <w:szCs w:val="22"/>
        </w:rPr>
        <w:t> </w:t>
      </w:r>
    </w:p>
    <w:p w14:paraId="20FBB0A2" w14:textId="77777777" w:rsidR="00401865" w:rsidRDefault="00401865" w:rsidP="00401865">
      <w:pPr>
        <w:pStyle w:val="paragraph"/>
        <w:numPr>
          <w:ilvl w:val="0"/>
          <w:numId w:val="15"/>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People in the community have similar needs, priorities, and goals.</w:t>
      </w:r>
      <w:r>
        <w:rPr>
          <w:rStyle w:val="eop"/>
          <w:sz w:val="22"/>
          <w:szCs w:val="22"/>
        </w:rPr>
        <w:t> </w:t>
      </w:r>
    </w:p>
    <w:p w14:paraId="72B3EB86" w14:textId="77777777" w:rsidR="00401865" w:rsidRDefault="00401865" w:rsidP="00401865">
      <w:pPr>
        <w:pStyle w:val="paragraph"/>
        <w:numPr>
          <w:ilvl w:val="0"/>
          <w:numId w:val="16"/>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I can trust people in this community.</w:t>
      </w:r>
      <w:r>
        <w:rPr>
          <w:rStyle w:val="eop"/>
          <w:sz w:val="22"/>
          <w:szCs w:val="22"/>
        </w:rPr>
        <w:t> </w:t>
      </w:r>
    </w:p>
    <w:p w14:paraId="7B5F681D" w14:textId="77777777" w:rsidR="00401865" w:rsidRDefault="00401865" w:rsidP="00401865">
      <w:pPr>
        <w:pStyle w:val="paragraph"/>
        <w:numPr>
          <w:ilvl w:val="0"/>
          <w:numId w:val="17"/>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I can recognize most of the members of this community.</w:t>
      </w:r>
      <w:r>
        <w:rPr>
          <w:rStyle w:val="eop"/>
          <w:sz w:val="22"/>
          <w:szCs w:val="22"/>
        </w:rPr>
        <w:t> </w:t>
      </w:r>
    </w:p>
    <w:p w14:paraId="162A2B3B" w14:textId="77777777" w:rsidR="00401865" w:rsidRDefault="00401865" w:rsidP="00401865">
      <w:pPr>
        <w:pStyle w:val="paragraph"/>
        <w:numPr>
          <w:ilvl w:val="0"/>
          <w:numId w:val="18"/>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Most community members know me.</w:t>
      </w:r>
      <w:r>
        <w:rPr>
          <w:rStyle w:val="eop"/>
          <w:sz w:val="22"/>
          <w:szCs w:val="22"/>
        </w:rPr>
        <w:t> </w:t>
      </w:r>
    </w:p>
    <w:p w14:paraId="6AC9324D" w14:textId="255CF40A" w:rsidR="00401865" w:rsidRDefault="00401865" w:rsidP="005D4EE5">
      <w:pPr>
        <w:pStyle w:val="paragraph"/>
        <w:numPr>
          <w:ilvl w:val="0"/>
          <w:numId w:val="20"/>
        </w:numPr>
        <w:spacing w:before="0" w:beforeAutospacing="0" w:after="0" w:afterAutospacing="0"/>
        <w:textAlignment w:val="baseline"/>
        <w:rPr>
          <w:rFonts w:ascii="Calibri" w:hAnsi="Calibri" w:cs="Segoe UI"/>
          <w:sz w:val="22"/>
          <w:szCs w:val="22"/>
        </w:rPr>
      </w:pPr>
      <w:r>
        <w:rPr>
          <w:rStyle w:val="normaltextrun"/>
          <w:color w:val="000000"/>
          <w:sz w:val="22"/>
          <w:szCs w:val="22"/>
          <w:lang w:val="en-US"/>
        </w:rPr>
        <w:t>This community has symbols and expressions of membership such as clothes, signs, art, logos, flags that people can recognize.</w:t>
      </w:r>
      <w:r>
        <w:rPr>
          <w:rStyle w:val="eop"/>
          <w:sz w:val="22"/>
          <w:szCs w:val="22"/>
        </w:rPr>
        <w:t> </w:t>
      </w:r>
    </w:p>
    <w:p w14:paraId="439B92D5" w14:textId="77777777" w:rsidR="00401865" w:rsidRDefault="00401865" w:rsidP="00401865">
      <w:pPr>
        <w:pStyle w:val="paragraph"/>
        <w:numPr>
          <w:ilvl w:val="0"/>
          <w:numId w:val="20"/>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I put a lot of effort into being a part of this community.</w:t>
      </w:r>
      <w:r>
        <w:rPr>
          <w:rStyle w:val="eop"/>
          <w:sz w:val="22"/>
          <w:szCs w:val="22"/>
        </w:rPr>
        <w:t> </w:t>
      </w:r>
    </w:p>
    <w:p w14:paraId="425CCDB8" w14:textId="77777777" w:rsidR="00401865" w:rsidRDefault="00401865" w:rsidP="00401865">
      <w:pPr>
        <w:pStyle w:val="paragraph"/>
        <w:numPr>
          <w:ilvl w:val="0"/>
          <w:numId w:val="21"/>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Being a member of this community is a part of my identity.</w:t>
      </w:r>
      <w:r>
        <w:rPr>
          <w:rStyle w:val="eop"/>
          <w:sz w:val="22"/>
          <w:szCs w:val="22"/>
        </w:rPr>
        <w:t> </w:t>
      </w:r>
    </w:p>
    <w:p w14:paraId="7D4CEB99" w14:textId="77777777" w:rsidR="00401865" w:rsidRDefault="00401865" w:rsidP="00401865">
      <w:pPr>
        <w:pStyle w:val="paragraph"/>
        <w:numPr>
          <w:ilvl w:val="0"/>
          <w:numId w:val="22"/>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Fitting into this community is important to me.</w:t>
      </w:r>
      <w:r>
        <w:rPr>
          <w:rStyle w:val="eop"/>
          <w:sz w:val="22"/>
          <w:szCs w:val="22"/>
        </w:rPr>
        <w:t> </w:t>
      </w:r>
    </w:p>
    <w:p w14:paraId="0AF75208" w14:textId="77777777" w:rsidR="00401865" w:rsidRDefault="00401865" w:rsidP="00401865">
      <w:pPr>
        <w:pStyle w:val="paragraph"/>
        <w:numPr>
          <w:ilvl w:val="0"/>
          <w:numId w:val="23"/>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This community can influence other communities.</w:t>
      </w:r>
      <w:r>
        <w:rPr>
          <w:rStyle w:val="eop"/>
          <w:sz w:val="22"/>
          <w:szCs w:val="22"/>
        </w:rPr>
        <w:t> </w:t>
      </w:r>
    </w:p>
    <w:p w14:paraId="4D12C3B7" w14:textId="77777777" w:rsidR="00401865" w:rsidRDefault="00401865" w:rsidP="00401865">
      <w:pPr>
        <w:pStyle w:val="paragraph"/>
        <w:numPr>
          <w:ilvl w:val="0"/>
          <w:numId w:val="24"/>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I care about what other community members think of me.</w:t>
      </w:r>
      <w:r>
        <w:rPr>
          <w:rStyle w:val="eop"/>
          <w:sz w:val="22"/>
          <w:szCs w:val="22"/>
        </w:rPr>
        <w:t> </w:t>
      </w:r>
    </w:p>
    <w:p w14:paraId="63EB0FE8" w14:textId="77777777" w:rsidR="00401865" w:rsidRDefault="00401865" w:rsidP="00401865">
      <w:pPr>
        <w:pStyle w:val="paragraph"/>
        <w:numPr>
          <w:ilvl w:val="0"/>
          <w:numId w:val="25"/>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I have influence over what this community is like.</w:t>
      </w:r>
      <w:r>
        <w:rPr>
          <w:rStyle w:val="eop"/>
          <w:sz w:val="22"/>
          <w:szCs w:val="22"/>
        </w:rPr>
        <w:t> </w:t>
      </w:r>
    </w:p>
    <w:p w14:paraId="4BCE1B9C" w14:textId="77777777" w:rsidR="00401865" w:rsidRDefault="00401865" w:rsidP="00401865">
      <w:pPr>
        <w:pStyle w:val="paragraph"/>
        <w:numPr>
          <w:ilvl w:val="0"/>
          <w:numId w:val="26"/>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If there is a problem in the community, members get it solved.</w:t>
      </w:r>
      <w:r>
        <w:rPr>
          <w:rStyle w:val="eop"/>
          <w:sz w:val="22"/>
          <w:szCs w:val="22"/>
        </w:rPr>
        <w:t> </w:t>
      </w:r>
    </w:p>
    <w:p w14:paraId="3D0611D4" w14:textId="77777777" w:rsidR="00401865" w:rsidRDefault="00401865" w:rsidP="00401865">
      <w:pPr>
        <w:pStyle w:val="paragraph"/>
        <w:numPr>
          <w:ilvl w:val="0"/>
          <w:numId w:val="27"/>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This community has good leaders.</w:t>
      </w:r>
      <w:r>
        <w:rPr>
          <w:rStyle w:val="eop"/>
          <w:sz w:val="22"/>
          <w:szCs w:val="22"/>
        </w:rPr>
        <w:t> </w:t>
      </w:r>
    </w:p>
    <w:p w14:paraId="2CE6C9E8" w14:textId="77777777" w:rsidR="00401865" w:rsidRDefault="00401865" w:rsidP="00401865">
      <w:pPr>
        <w:pStyle w:val="paragraph"/>
        <w:numPr>
          <w:ilvl w:val="0"/>
          <w:numId w:val="28"/>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It is important to me to be part of this community.</w:t>
      </w:r>
      <w:r>
        <w:rPr>
          <w:rStyle w:val="eop"/>
          <w:sz w:val="22"/>
          <w:szCs w:val="22"/>
        </w:rPr>
        <w:t> </w:t>
      </w:r>
    </w:p>
    <w:p w14:paraId="2CDCA598" w14:textId="77777777" w:rsidR="00401865" w:rsidRDefault="00401865" w:rsidP="00401865">
      <w:pPr>
        <w:pStyle w:val="paragraph"/>
        <w:numPr>
          <w:ilvl w:val="0"/>
          <w:numId w:val="29"/>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I am with other community members a lot and enjoy being with them.</w:t>
      </w:r>
      <w:r>
        <w:rPr>
          <w:rStyle w:val="eop"/>
          <w:sz w:val="22"/>
          <w:szCs w:val="22"/>
        </w:rPr>
        <w:t> </w:t>
      </w:r>
    </w:p>
    <w:p w14:paraId="27C989AB" w14:textId="77777777" w:rsidR="00401865" w:rsidRDefault="00401865" w:rsidP="00401865">
      <w:pPr>
        <w:pStyle w:val="paragraph"/>
        <w:numPr>
          <w:ilvl w:val="0"/>
          <w:numId w:val="30"/>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I expect to be a part of this community for a long time.</w:t>
      </w:r>
      <w:r>
        <w:rPr>
          <w:rStyle w:val="eop"/>
          <w:sz w:val="22"/>
          <w:szCs w:val="22"/>
        </w:rPr>
        <w:t> </w:t>
      </w:r>
    </w:p>
    <w:p w14:paraId="79B3299A" w14:textId="77777777" w:rsidR="00401865" w:rsidRDefault="00401865" w:rsidP="00401865">
      <w:pPr>
        <w:pStyle w:val="paragraph"/>
        <w:numPr>
          <w:ilvl w:val="0"/>
          <w:numId w:val="31"/>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lastRenderedPageBreak/>
        <w:t>Members of the community have shared important events together, such as holidays, celebrations, or disasters.</w:t>
      </w:r>
      <w:r>
        <w:rPr>
          <w:rStyle w:val="eop"/>
          <w:sz w:val="22"/>
          <w:szCs w:val="22"/>
        </w:rPr>
        <w:t> </w:t>
      </w:r>
    </w:p>
    <w:p w14:paraId="694FF9E5" w14:textId="77777777" w:rsidR="00401865" w:rsidRDefault="00401865" w:rsidP="00401865">
      <w:pPr>
        <w:pStyle w:val="paragraph"/>
        <w:numPr>
          <w:ilvl w:val="0"/>
          <w:numId w:val="32"/>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I feel hopeful about the future of this community.</w:t>
      </w:r>
      <w:r>
        <w:rPr>
          <w:rStyle w:val="eop"/>
          <w:sz w:val="22"/>
          <w:szCs w:val="22"/>
        </w:rPr>
        <w:t> </w:t>
      </w:r>
    </w:p>
    <w:p w14:paraId="3C32B742" w14:textId="6FE6A828" w:rsidR="00401865" w:rsidRDefault="00401865" w:rsidP="00401865">
      <w:pPr>
        <w:pStyle w:val="paragraph"/>
        <w:numPr>
          <w:ilvl w:val="0"/>
          <w:numId w:val="33"/>
        </w:numPr>
        <w:spacing w:before="0" w:beforeAutospacing="0" w:after="0" w:afterAutospacing="0"/>
        <w:ind w:left="360" w:firstLine="0"/>
        <w:textAlignment w:val="baseline"/>
        <w:rPr>
          <w:rFonts w:ascii="Calibri" w:hAnsi="Calibri" w:cs="Segoe UI"/>
          <w:sz w:val="22"/>
          <w:szCs w:val="22"/>
        </w:rPr>
      </w:pPr>
      <w:r>
        <w:rPr>
          <w:rStyle w:val="normaltextrun"/>
          <w:color w:val="000000"/>
          <w:sz w:val="22"/>
          <w:szCs w:val="22"/>
          <w:lang w:val="en-US"/>
        </w:rPr>
        <w:t>Members of this community care about each other.</w:t>
      </w:r>
      <w:r>
        <w:rPr>
          <w:rStyle w:val="eop"/>
          <w:sz w:val="22"/>
          <w:szCs w:val="22"/>
        </w:rPr>
        <w:t> </w:t>
      </w:r>
    </w:p>
    <w:p w14:paraId="00AD3C7E" w14:textId="2498F72D"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eop"/>
        </w:rPr>
        <w:t> </w:t>
      </w:r>
    </w:p>
    <w:p w14:paraId="0DC62428" w14:textId="6D97FEAE" w:rsidR="627927AB" w:rsidRDefault="627927AB" w:rsidP="627927AB">
      <w:pPr>
        <w:pStyle w:val="paragraph"/>
        <w:spacing w:before="0" w:beforeAutospacing="0" w:after="0" w:afterAutospacing="0"/>
        <w:rPr>
          <w:rStyle w:val="normaltextrun"/>
          <w:b/>
          <w:bCs/>
          <w:lang w:val="en-US"/>
        </w:rPr>
      </w:pPr>
    </w:p>
    <w:p w14:paraId="00F82BBB" w14:textId="6CE42C4B" w:rsidR="627927AB" w:rsidRDefault="627927AB" w:rsidP="627927AB">
      <w:pPr>
        <w:pStyle w:val="paragraph"/>
        <w:spacing w:before="0" w:beforeAutospacing="0" w:after="0" w:afterAutospacing="0"/>
        <w:rPr>
          <w:rStyle w:val="normaltextrun"/>
          <w:b/>
          <w:bCs/>
          <w:lang w:val="en-US"/>
        </w:rPr>
      </w:pPr>
    </w:p>
    <w:p w14:paraId="14F614E4" w14:textId="433B991E" w:rsidR="627927AB" w:rsidRDefault="627927AB" w:rsidP="627927AB">
      <w:pPr>
        <w:pStyle w:val="paragraph"/>
        <w:spacing w:before="0" w:beforeAutospacing="0" w:after="0" w:afterAutospacing="0"/>
        <w:rPr>
          <w:rStyle w:val="normaltextrun"/>
          <w:b/>
          <w:bCs/>
          <w:lang w:val="en-US"/>
        </w:rPr>
      </w:pPr>
    </w:p>
    <w:p w14:paraId="10F65544" w14:textId="4681FAC4" w:rsidR="00401865" w:rsidRDefault="00401865" w:rsidP="00401865">
      <w:pPr>
        <w:pStyle w:val="paragraph"/>
        <w:spacing w:before="0" w:beforeAutospacing="0" w:after="0" w:afterAutospacing="0"/>
        <w:textAlignment w:val="baseline"/>
        <w:rPr>
          <w:rStyle w:val="eop"/>
        </w:rPr>
      </w:pPr>
      <w:r>
        <w:rPr>
          <w:rStyle w:val="normaltextrun"/>
          <w:b/>
          <w:bCs/>
          <w:lang w:val="en-US"/>
        </w:rPr>
        <w:t xml:space="preserve">Appendix </w:t>
      </w:r>
      <w:r w:rsidR="009C1FDB">
        <w:rPr>
          <w:rStyle w:val="normaltextrun"/>
          <w:b/>
          <w:bCs/>
          <w:lang w:val="en-US"/>
        </w:rPr>
        <w:t>C</w:t>
      </w:r>
      <w:r>
        <w:rPr>
          <w:rStyle w:val="normaltextrun"/>
          <w:b/>
          <w:bCs/>
          <w:lang w:val="en-US"/>
        </w:rPr>
        <w:t xml:space="preserve"> – SPSS Output</w:t>
      </w:r>
      <w:r>
        <w:rPr>
          <w:rStyle w:val="eop"/>
        </w:rPr>
        <w:t> </w:t>
      </w:r>
    </w:p>
    <w:p w14:paraId="30961715" w14:textId="05EE3328" w:rsidR="627927AB" w:rsidRDefault="627927AB" w:rsidP="627927AB">
      <w:pPr>
        <w:pStyle w:val="paragraph"/>
        <w:spacing w:before="0" w:beforeAutospacing="0" w:after="0" w:afterAutospacing="0"/>
        <w:rPr>
          <w:rStyle w:val="eop"/>
        </w:rPr>
      </w:pPr>
    </w:p>
    <w:p w14:paraId="0D89B47F" w14:textId="4822898A" w:rsidR="2EEAD113" w:rsidRDefault="2EEAD113" w:rsidP="70C26738">
      <w:pPr>
        <w:pStyle w:val="paragraph"/>
        <w:spacing w:before="0" w:beforeAutospacing="0" w:after="0" w:afterAutospacing="0"/>
        <w:ind w:left="360"/>
        <w:rPr>
          <w:rStyle w:val="eop"/>
          <w:b/>
          <w:bCs/>
        </w:rPr>
      </w:pPr>
      <w:r w:rsidRPr="70C26738">
        <w:rPr>
          <w:rStyle w:val="eop"/>
          <w:b/>
          <w:bCs/>
        </w:rPr>
        <w:t xml:space="preserve">Table Displaying Number of Participants in Each Cell of the </w:t>
      </w:r>
      <w:r w:rsidR="39D44B07" w:rsidRPr="70C26738">
        <w:rPr>
          <w:rStyle w:val="eop"/>
          <w:b/>
          <w:bCs/>
        </w:rPr>
        <w:t>Two-way</w:t>
      </w:r>
      <w:r w:rsidRPr="70C26738">
        <w:rPr>
          <w:rStyle w:val="eop"/>
          <w:b/>
          <w:bCs/>
        </w:rPr>
        <w:t xml:space="preserve"> ANOVA</w:t>
      </w:r>
    </w:p>
    <w:p w14:paraId="238B2524" w14:textId="023207D9" w:rsidR="002B268B" w:rsidRDefault="7E5AD185" w:rsidP="00401865">
      <w:pPr>
        <w:pStyle w:val="paragraph"/>
        <w:spacing w:before="0" w:beforeAutospacing="0" w:after="0" w:afterAutospacing="0"/>
        <w:textAlignment w:val="baseline"/>
        <w:rPr>
          <w:rStyle w:val="eop"/>
        </w:rPr>
      </w:pPr>
      <w:r>
        <w:rPr>
          <w:noProof/>
        </w:rPr>
        <w:drawing>
          <wp:inline distT="0" distB="0" distL="0" distR="0" wp14:anchorId="70938743" wp14:editId="61E60EBA">
            <wp:extent cx="5192681" cy="3985733"/>
            <wp:effectExtent l="0" t="0" r="0" b="0"/>
            <wp:docPr id="12319362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5">
                      <a:extLst>
                        <a:ext uri="{28A0092B-C50C-407E-A947-70E740481C1C}">
                          <a14:useLocalDpi xmlns:a14="http://schemas.microsoft.com/office/drawing/2010/main" val="0"/>
                        </a:ext>
                      </a:extLst>
                    </a:blip>
                    <a:stretch>
                      <a:fillRect/>
                    </a:stretch>
                  </pic:blipFill>
                  <pic:spPr>
                    <a:xfrm>
                      <a:off x="0" y="0"/>
                      <a:ext cx="5192681" cy="3985733"/>
                    </a:xfrm>
                    <a:prstGeom prst="rect">
                      <a:avLst/>
                    </a:prstGeom>
                  </pic:spPr>
                </pic:pic>
              </a:graphicData>
            </a:graphic>
          </wp:inline>
        </w:drawing>
      </w:r>
    </w:p>
    <w:p w14:paraId="7584BA15" w14:textId="41E052FB" w:rsidR="00CA7B14" w:rsidRDefault="00CA7B14" w:rsidP="00401865">
      <w:pPr>
        <w:pStyle w:val="paragraph"/>
        <w:spacing w:before="0" w:beforeAutospacing="0" w:after="0" w:afterAutospacing="0"/>
        <w:textAlignment w:val="baseline"/>
        <w:rPr>
          <w:rStyle w:val="eop"/>
          <w:lang w:val="en-US"/>
        </w:rPr>
      </w:pPr>
    </w:p>
    <w:p w14:paraId="23045BB1" w14:textId="67C2C16B" w:rsidR="00CA7B14" w:rsidRDefault="00CA7B14" w:rsidP="00401865">
      <w:pPr>
        <w:pStyle w:val="paragraph"/>
        <w:spacing w:before="0" w:beforeAutospacing="0" w:after="0" w:afterAutospacing="0"/>
        <w:textAlignment w:val="baseline"/>
        <w:rPr>
          <w:rStyle w:val="normaltextrun"/>
          <w:b/>
          <w:bCs/>
          <w:lang w:val="en-US"/>
        </w:rPr>
      </w:pPr>
    </w:p>
    <w:p w14:paraId="66E7DB8A" w14:textId="453FDB77" w:rsidR="00CA7B14" w:rsidRDefault="571D6874" w:rsidP="144A6DB0">
      <w:pPr>
        <w:pStyle w:val="paragraph"/>
        <w:spacing w:before="0" w:beforeAutospacing="0" w:after="0" w:afterAutospacing="0"/>
        <w:ind w:left="360"/>
        <w:textAlignment w:val="baseline"/>
        <w:rPr>
          <w:rStyle w:val="normaltextrun"/>
          <w:b/>
          <w:bCs/>
          <w:lang w:val="en-US"/>
        </w:rPr>
      </w:pPr>
      <w:r w:rsidRPr="144A6DB0">
        <w:rPr>
          <w:rStyle w:val="normaltextrun"/>
          <w:b/>
          <w:bCs/>
          <w:lang w:val="en-US"/>
        </w:rPr>
        <w:t>Table Displaying Descriptive Statistics for Personality Scores</w:t>
      </w:r>
    </w:p>
    <w:p w14:paraId="5023C91C" w14:textId="2DA27509" w:rsidR="00CA7B14" w:rsidRDefault="00CA7B14" w:rsidP="00401865">
      <w:pPr>
        <w:pStyle w:val="paragraph"/>
        <w:spacing w:before="0" w:beforeAutospacing="0" w:after="0" w:afterAutospacing="0"/>
        <w:textAlignment w:val="baseline"/>
        <w:rPr>
          <w:rStyle w:val="normaltextrun"/>
          <w:b/>
          <w:bCs/>
          <w:lang w:val="en-US"/>
        </w:rPr>
      </w:pPr>
    </w:p>
    <w:p w14:paraId="47C6E563" w14:textId="77777777" w:rsidR="00475AE3" w:rsidRDefault="00475AE3">
      <w:pPr>
        <w:rPr>
          <w:rStyle w:val="normaltextrun"/>
          <w:b/>
          <w:bCs/>
          <w:lang w:val="en-US"/>
        </w:rPr>
      </w:pPr>
    </w:p>
    <w:p w14:paraId="6E2EB145" w14:textId="3434B0F0" w:rsidR="00475AE3" w:rsidRDefault="001B0DC7">
      <w:pPr>
        <w:rPr>
          <w:rStyle w:val="normaltextrun"/>
          <w:b/>
          <w:bCs/>
          <w:lang w:val="en-US"/>
        </w:rPr>
      </w:pPr>
      <w:r>
        <w:rPr>
          <w:rStyle w:val="normaltextrun"/>
          <w:b/>
          <w:bCs/>
          <w:noProof/>
          <w:lang w:val="en-US"/>
        </w:rPr>
        <w:drawing>
          <wp:anchor distT="0" distB="0" distL="114300" distR="114300" simplePos="0" relativeHeight="251658241" behindDoc="1" locked="0" layoutInCell="1" allowOverlap="1" wp14:anchorId="30CC672B" wp14:editId="05FC16B4">
            <wp:simplePos x="0" y="0"/>
            <wp:positionH relativeFrom="margin">
              <wp:posOffset>288925</wp:posOffset>
            </wp:positionH>
            <wp:positionV relativeFrom="paragraph">
              <wp:posOffset>3175</wp:posOffset>
            </wp:positionV>
            <wp:extent cx="5540282" cy="1114425"/>
            <wp:effectExtent l="0" t="0" r="3810" b="0"/>
            <wp:wrapTight wrapText="bothSides">
              <wp:wrapPolygon edited="0">
                <wp:start x="0" y="0"/>
                <wp:lineTo x="0" y="21086"/>
                <wp:lineTo x="21517" y="21086"/>
                <wp:lineTo x="2151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540282" cy="11144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112771" w14:textId="0097D12D" w:rsidR="00475AE3" w:rsidRDefault="00475AE3" w:rsidP="0A07237B">
      <w:pPr>
        <w:ind w:left="360"/>
        <w:rPr>
          <w:rStyle w:val="normaltextrun"/>
          <w:rFonts w:ascii="Times New Roman" w:eastAsia="Times New Roman" w:hAnsi="Times New Roman" w:cs="Times New Roman"/>
          <w:b/>
          <w:sz w:val="24"/>
          <w:szCs w:val="24"/>
          <w:lang w:val="en-US"/>
        </w:rPr>
      </w:pPr>
    </w:p>
    <w:p w14:paraId="42F1445B" w14:textId="78AF4007" w:rsidR="00475AE3" w:rsidRDefault="00475AE3" w:rsidP="0A07237B">
      <w:pPr>
        <w:ind w:left="360"/>
        <w:rPr>
          <w:rStyle w:val="normaltextrun"/>
          <w:rFonts w:ascii="Times New Roman" w:eastAsia="Times New Roman" w:hAnsi="Times New Roman" w:cs="Times New Roman"/>
          <w:b/>
          <w:sz w:val="24"/>
          <w:szCs w:val="24"/>
          <w:lang w:val="en-US"/>
        </w:rPr>
      </w:pPr>
    </w:p>
    <w:p w14:paraId="2E5C3F7E" w14:textId="4ABE485E" w:rsidR="00475AE3" w:rsidRDefault="00475AE3" w:rsidP="0A07237B">
      <w:pPr>
        <w:ind w:left="360"/>
        <w:rPr>
          <w:rStyle w:val="normaltextrun"/>
          <w:rFonts w:ascii="Times New Roman" w:eastAsia="Times New Roman" w:hAnsi="Times New Roman" w:cs="Times New Roman"/>
          <w:b/>
          <w:sz w:val="24"/>
          <w:szCs w:val="24"/>
          <w:lang w:val="en-US"/>
        </w:rPr>
      </w:pPr>
    </w:p>
    <w:p w14:paraId="75DE97C6" w14:textId="7F14056E" w:rsidR="00475AE3" w:rsidRDefault="3CAC91A5" w:rsidP="144A6DB0">
      <w:pPr>
        <w:ind w:left="360"/>
        <w:rPr>
          <w:rStyle w:val="normaltextrun"/>
          <w:b/>
          <w:bCs/>
          <w:sz w:val="24"/>
          <w:szCs w:val="24"/>
          <w:lang w:val="en-US"/>
        </w:rPr>
      </w:pPr>
      <w:r w:rsidRPr="144A6DB0">
        <w:rPr>
          <w:rStyle w:val="normaltextrun"/>
          <w:rFonts w:ascii="Times New Roman" w:eastAsia="Times New Roman" w:hAnsi="Times New Roman" w:cs="Times New Roman"/>
          <w:b/>
          <w:bCs/>
          <w:sz w:val="24"/>
          <w:szCs w:val="24"/>
          <w:lang w:val="en-US"/>
        </w:rPr>
        <w:lastRenderedPageBreak/>
        <w:t>Table Displaying Descriptive Statistics for Sense of Community Scores</w:t>
      </w:r>
    </w:p>
    <w:p w14:paraId="5D10BF0F" w14:textId="5DF7D110" w:rsidR="00B736DF" w:rsidRDefault="00B736DF">
      <w:pPr>
        <w:rPr>
          <w:rStyle w:val="normaltextrun"/>
          <w:b/>
          <w:bCs/>
          <w:lang w:val="en-US"/>
        </w:rPr>
      </w:pPr>
    </w:p>
    <w:p w14:paraId="3DA96C12" w14:textId="071C3220" w:rsidR="00B736DF" w:rsidRDefault="00B736DF">
      <w:pPr>
        <w:rPr>
          <w:rStyle w:val="normaltextrun"/>
          <w:b/>
          <w:bCs/>
          <w:lang w:val="en-US"/>
        </w:rPr>
      </w:pPr>
      <w:r>
        <w:rPr>
          <w:noProof/>
        </w:rPr>
        <w:drawing>
          <wp:anchor distT="0" distB="0" distL="114300" distR="114300" simplePos="0" relativeHeight="251658242" behindDoc="0" locked="0" layoutInCell="1" allowOverlap="1" wp14:anchorId="799E7C4F" wp14:editId="0037F2A6">
            <wp:simplePos x="0" y="0"/>
            <wp:positionH relativeFrom="column">
              <wp:align>left</wp:align>
            </wp:positionH>
            <wp:positionV relativeFrom="paragraph">
              <wp:posOffset>5080</wp:posOffset>
            </wp:positionV>
            <wp:extent cx="2880413" cy="1256492"/>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880413" cy="1256492"/>
                    </a:xfrm>
                    <a:prstGeom prst="rect">
                      <a:avLst/>
                    </a:prstGeom>
                  </pic:spPr>
                </pic:pic>
              </a:graphicData>
            </a:graphic>
          </wp:anchor>
        </w:drawing>
      </w:r>
    </w:p>
    <w:p w14:paraId="52C6B74F" w14:textId="31375713" w:rsidR="00475AE3" w:rsidRDefault="00475AE3">
      <w:pPr>
        <w:rPr>
          <w:rStyle w:val="normaltextrun"/>
          <w:b/>
          <w:bCs/>
          <w:lang w:val="en-US"/>
        </w:rPr>
      </w:pPr>
    </w:p>
    <w:p w14:paraId="5A8DC7F8" w14:textId="6FB41B09" w:rsidR="00475AE3" w:rsidRDefault="3BADE057" w:rsidP="144A6DB0">
      <w:pPr>
        <w:ind w:left="360"/>
        <w:rPr>
          <w:rStyle w:val="normaltextrun"/>
          <w:b/>
          <w:sz w:val="24"/>
          <w:szCs w:val="24"/>
          <w:lang w:val="en-US"/>
        </w:rPr>
      </w:pPr>
      <w:r w:rsidRPr="144A6DB0">
        <w:rPr>
          <w:rStyle w:val="normaltextrun"/>
          <w:rFonts w:ascii="Times New Roman" w:eastAsia="Times New Roman" w:hAnsi="Times New Roman" w:cs="Times New Roman"/>
          <w:b/>
          <w:bCs/>
          <w:sz w:val="24"/>
          <w:szCs w:val="24"/>
          <w:lang w:val="en-US"/>
        </w:rPr>
        <w:t>Table Displaying Descriptive Statistics for Age</w:t>
      </w:r>
    </w:p>
    <w:p w14:paraId="5CB1B817" w14:textId="5A7E90C4" w:rsidR="00B736DF" w:rsidRDefault="00B736DF">
      <w:pPr>
        <w:rPr>
          <w:rStyle w:val="normaltextrun"/>
          <w:b/>
          <w:bCs/>
          <w:lang w:val="en-US"/>
        </w:rPr>
      </w:pPr>
    </w:p>
    <w:p w14:paraId="2885676D" w14:textId="4EC21BF9" w:rsidR="00475AE3" w:rsidRDefault="00475AE3">
      <w:pPr>
        <w:rPr>
          <w:rStyle w:val="normaltextrun"/>
          <w:b/>
          <w:bCs/>
          <w:lang w:val="en-US"/>
        </w:rPr>
      </w:pPr>
    </w:p>
    <w:p w14:paraId="6F60D908" w14:textId="07B7F34E" w:rsidR="00475AE3" w:rsidRDefault="00B736DF">
      <w:pPr>
        <w:rPr>
          <w:rStyle w:val="normaltextrun"/>
          <w:b/>
          <w:bCs/>
          <w:lang w:val="en-US"/>
        </w:rPr>
      </w:pPr>
      <w:r>
        <w:rPr>
          <w:rStyle w:val="normaltextrun"/>
          <w:b/>
          <w:bCs/>
          <w:noProof/>
          <w:lang w:val="en-US"/>
        </w:rPr>
        <w:drawing>
          <wp:anchor distT="0" distB="0" distL="114300" distR="114300" simplePos="0" relativeHeight="251658243" behindDoc="1" locked="0" layoutInCell="1" allowOverlap="1" wp14:anchorId="2866DB40" wp14:editId="5A357199">
            <wp:simplePos x="0" y="0"/>
            <wp:positionH relativeFrom="column">
              <wp:posOffset>377190</wp:posOffset>
            </wp:positionH>
            <wp:positionV relativeFrom="paragraph">
              <wp:posOffset>5080</wp:posOffset>
            </wp:positionV>
            <wp:extent cx="2107774" cy="956442"/>
            <wp:effectExtent l="0" t="0" r="3810" b="1270"/>
            <wp:wrapTight wrapText="bothSides">
              <wp:wrapPolygon edited="0">
                <wp:start x="0" y="0"/>
                <wp:lineTo x="0" y="21082"/>
                <wp:lineTo x="21399" y="21082"/>
                <wp:lineTo x="2139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107774" cy="95644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A297B2" w14:textId="64F39BB4" w:rsidR="627927AB" w:rsidRDefault="627927AB" w:rsidP="627927AB">
      <w:pPr>
        <w:rPr>
          <w:rStyle w:val="normaltextrun"/>
          <w:b/>
          <w:bCs/>
          <w:lang w:val="en-US"/>
        </w:rPr>
      </w:pPr>
    </w:p>
    <w:p w14:paraId="0CDF9572" w14:textId="2FAEF7DC" w:rsidR="277B70D9" w:rsidRDefault="277B70D9" w:rsidP="144A6DB0">
      <w:pPr>
        <w:ind w:left="360"/>
        <w:rPr>
          <w:rStyle w:val="normaltextrun"/>
          <w:b/>
          <w:bCs/>
          <w:sz w:val="24"/>
          <w:szCs w:val="24"/>
          <w:lang w:val="en-US"/>
        </w:rPr>
      </w:pPr>
      <w:r w:rsidRPr="144A6DB0">
        <w:rPr>
          <w:rStyle w:val="normaltextrun"/>
          <w:rFonts w:ascii="Times New Roman" w:eastAsia="Times New Roman" w:hAnsi="Times New Roman" w:cs="Times New Roman"/>
          <w:b/>
          <w:bCs/>
          <w:sz w:val="24"/>
          <w:szCs w:val="24"/>
          <w:lang w:val="en-US"/>
        </w:rPr>
        <w:t xml:space="preserve">Table Displaying Results of 2 X 2 ANOVA </w:t>
      </w:r>
    </w:p>
    <w:p w14:paraId="62420BFD" w14:textId="4921ABDC" w:rsidR="00475AE3" w:rsidRDefault="00475AE3">
      <w:pPr>
        <w:rPr>
          <w:rStyle w:val="normaltextrun"/>
          <w:b/>
          <w:bCs/>
          <w:lang w:val="en-US"/>
        </w:rPr>
      </w:pPr>
    </w:p>
    <w:p w14:paraId="424AE055" w14:textId="3C4262A3" w:rsidR="002B268B" w:rsidRDefault="001B0DC7">
      <w:pPr>
        <w:rPr>
          <w:rStyle w:val="normaltextrun"/>
          <w:b/>
          <w:lang w:val="en-US"/>
        </w:rPr>
      </w:pPr>
      <w:r>
        <w:rPr>
          <w:rFonts w:ascii="Segoe UI" w:hAnsi="Segoe UI" w:cs="Segoe UI"/>
          <w:noProof/>
          <w:sz w:val="18"/>
          <w:szCs w:val="18"/>
        </w:rPr>
        <w:drawing>
          <wp:anchor distT="0" distB="0" distL="114300" distR="114300" simplePos="0" relativeHeight="251658240" behindDoc="1" locked="0" layoutInCell="1" allowOverlap="1" wp14:anchorId="30B54398" wp14:editId="2B0094AE">
            <wp:simplePos x="0" y="0"/>
            <wp:positionH relativeFrom="margin">
              <wp:posOffset>148590</wp:posOffset>
            </wp:positionH>
            <wp:positionV relativeFrom="paragraph">
              <wp:posOffset>626745</wp:posOffset>
            </wp:positionV>
            <wp:extent cx="5090160" cy="1894205"/>
            <wp:effectExtent l="0" t="0" r="0" b="0"/>
            <wp:wrapTight wrapText="bothSides">
              <wp:wrapPolygon edited="0">
                <wp:start x="0" y="0"/>
                <wp:lineTo x="0" y="21289"/>
                <wp:lineTo x="21503" y="21289"/>
                <wp:lineTo x="2150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90160" cy="1894205"/>
                    </a:xfrm>
                    <a:prstGeom prst="rect">
                      <a:avLst/>
                    </a:prstGeom>
                    <a:noFill/>
                    <a:ln>
                      <a:noFill/>
                    </a:ln>
                  </pic:spPr>
                </pic:pic>
              </a:graphicData>
            </a:graphic>
          </wp:anchor>
        </w:drawing>
      </w:r>
    </w:p>
    <w:p w14:paraId="786C33C1" w14:textId="535DA652" w:rsidR="002B268B" w:rsidRDefault="002B268B" w:rsidP="627927AB">
      <w:pPr>
        <w:rPr>
          <w:rStyle w:val="normaltextrun"/>
          <w:b/>
          <w:bCs/>
          <w:lang w:val="en-US"/>
        </w:rPr>
      </w:pPr>
    </w:p>
    <w:p w14:paraId="0014E3BE" w14:textId="343CA94C" w:rsidR="002B268B" w:rsidRDefault="002B268B" w:rsidP="627927AB">
      <w:pPr>
        <w:rPr>
          <w:rStyle w:val="normaltextrun"/>
          <w:b/>
          <w:bCs/>
          <w:lang w:val="en-US"/>
        </w:rPr>
      </w:pPr>
    </w:p>
    <w:p w14:paraId="6A59D0B9" w14:textId="7A76F3E9" w:rsidR="4E759907" w:rsidRDefault="4E759907" w:rsidP="15F59275">
      <w:pPr>
        <w:rPr>
          <w:rStyle w:val="normaltextrun"/>
          <w:rFonts w:ascii="Times New Roman" w:eastAsia="Times New Roman" w:hAnsi="Times New Roman" w:cs="Times New Roman"/>
          <w:b/>
          <w:bCs/>
          <w:color w:val="000000" w:themeColor="text1"/>
          <w:sz w:val="24"/>
          <w:szCs w:val="24"/>
          <w:lang w:val="en-US"/>
        </w:rPr>
      </w:pPr>
      <w:r w:rsidRPr="15F59275">
        <w:rPr>
          <w:rStyle w:val="normaltextrun"/>
          <w:rFonts w:ascii="Times New Roman" w:eastAsia="Times New Roman" w:hAnsi="Times New Roman" w:cs="Times New Roman"/>
          <w:b/>
          <w:bCs/>
          <w:color w:val="000000" w:themeColor="text1"/>
          <w:sz w:val="24"/>
          <w:szCs w:val="24"/>
          <w:lang w:val="en-US"/>
        </w:rPr>
        <w:t>Correlation</w:t>
      </w:r>
      <w:r w:rsidR="62F45551" w:rsidRPr="15F59275">
        <w:rPr>
          <w:rStyle w:val="normaltextrun"/>
          <w:rFonts w:ascii="Times New Roman" w:eastAsia="Times New Roman" w:hAnsi="Times New Roman" w:cs="Times New Roman"/>
          <w:b/>
          <w:bCs/>
          <w:color w:val="000000" w:themeColor="text1"/>
          <w:sz w:val="24"/>
          <w:szCs w:val="24"/>
          <w:lang w:val="en-US"/>
        </w:rPr>
        <w:t xml:space="preserve"> Between</w:t>
      </w:r>
      <w:r w:rsidRPr="15F59275">
        <w:rPr>
          <w:rStyle w:val="normaltextrun"/>
          <w:rFonts w:ascii="Times New Roman" w:eastAsia="Times New Roman" w:hAnsi="Times New Roman" w:cs="Times New Roman"/>
          <w:b/>
          <w:bCs/>
          <w:color w:val="000000" w:themeColor="text1"/>
          <w:sz w:val="24"/>
          <w:szCs w:val="24"/>
          <w:lang w:val="en-US"/>
        </w:rPr>
        <w:t xml:space="preserve"> </w:t>
      </w:r>
      <w:r w:rsidR="6D839F6D" w:rsidRPr="15F59275">
        <w:rPr>
          <w:rStyle w:val="normaltextrun"/>
          <w:rFonts w:ascii="Times New Roman" w:eastAsia="Times New Roman" w:hAnsi="Times New Roman" w:cs="Times New Roman"/>
          <w:b/>
          <w:bCs/>
          <w:color w:val="000000" w:themeColor="text1"/>
          <w:sz w:val="24"/>
          <w:szCs w:val="24"/>
          <w:lang w:val="en-US"/>
        </w:rPr>
        <w:t>R</w:t>
      </w:r>
      <w:r w:rsidRPr="15F59275">
        <w:rPr>
          <w:rStyle w:val="normaltextrun"/>
          <w:rFonts w:ascii="Times New Roman" w:eastAsia="Times New Roman" w:hAnsi="Times New Roman" w:cs="Times New Roman"/>
          <w:b/>
          <w:bCs/>
          <w:color w:val="000000" w:themeColor="text1"/>
          <w:sz w:val="24"/>
          <w:szCs w:val="24"/>
          <w:lang w:val="en-US"/>
        </w:rPr>
        <w:t xml:space="preserve">egularity </w:t>
      </w:r>
      <w:r w:rsidR="7B766BCA" w:rsidRPr="15F59275">
        <w:rPr>
          <w:rStyle w:val="normaltextrun"/>
          <w:rFonts w:ascii="Times New Roman" w:eastAsia="Times New Roman" w:hAnsi="Times New Roman" w:cs="Times New Roman"/>
          <w:b/>
          <w:bCs/>
          <w:color w:val="000000" w:themeColor="text1"/>
          <w:sz w:val="24"/>
          <w:szCs w:val="24"/>
          <w:lang w:val="en-US"/>
        </w:rPr>
        <w:t>a</w:t>
      </w:r>
      <w:r w:rsidRPr="15F59275">
        <w:rPr>
          <w:rStyle w:val="normaltextrun"/>
          <w:rFonts w:ascii="Times New Roman" w:eastAsia="Times New Roman" w:hAnsi="Times New Roman" w:cs="Times New Roman"/>
          <w:b/>
          <w:bCs/>
          <w:color w:val="000000" w:themeColor="text1"/>
          <w:sz w:val="24"/>
          <w:szCs w:val="24"/>
          <w:lang w:val="en-US"/>
        </w:rPr>
        <w:t xml:space="preserve">nd </w:t>
      </w:r>
      <w:r w:rsidR="6801595A" w:rsidRPr="15F59275">
        <w:rPr>
          <w:rStyle w:val="normaltextrun"/>
          <w:rFonts w:ascii="Times New Roman" w:eastAsia="Times New Roman" w:hAnsi="Times New Roman" w:cs="Times New Roman"/>
          <w:b/>
          <w:bCs/>
          <w:color w:val="000000" w:themeColor="text1"/>
          <w:sz w:val="24"/>
          <w:szCs w:val="24"/>
          <w:lang w:val="en-US"/>
        </w:rPr>
        <w:t>S</w:t>
      </w:r>
      <w:r w:rsidRPr="15F59275">
        <w:rPr>
          <w:rStyle w:val="normaltextrun"/>
          <w:rFonts w:ascii="Times New Roman" w:eastAsia="Times New Roman" w:hAnsi="Times New Roman" w:cs="Times New Roman"/>
          <w:b/>
          <w:bCs/>
          <w:color w:val="000000" w:themeColor="text1"/>
          <w:sz w:val="24"/>
          <w:szCs w:val="24"/>
          <w:lang w:val="en-US"/>
        </w:rPr>
        <w:t xml:space="preserve">ense </w:t>
      </w:r>
      <w:r w:rsidR="4D481D6A" w:rsidRPr="15F59275">
        <w:rPr>
          <w:rStyle w:val="normaltextrun"/>
          <w:rFonts w:ascii="Times New Roman" w:eastAsia="Times New Roman" w:hAnsi="Times New Roman" w:cs="Times New Roman"/>
          <w:b/>
          <w:bCs/>
          <w:color w:val="000000" w:themeColor="text1"/>
          <w:sz w:val="24"/>
          <w:szCs w:val="24"/>
          <w:lang w:val="en-US"/>
        </w:rPr>
        <w:t>of C</w:t>
      </w:r>
      <w:r w:rsidRPr="15F59275">
        <w:rPr>
          <w:rStyle w:val="normaltextrun"/>
          <w:rFonts w:ascii="Times New Roman" w:eastAsia="Times New Roman" w:hAnsi="Times New Roman" w:cs="Times New Roman"/>
          <w:b/>
          <w:bCs/>
          <w:color w:val="000000" w:themeColor="text1"/>
          <w:sz w:val="24"/>
          <w:szCs w:val="24"/>
          <w:lang w:val="en-US"/>
        </w:rPr>
        <w:t>ommunity</w:t>
      </w:r>
    </w:p>
    <w:p w14:paraId="5936D8AB" w14:textId="42BFDC6C" w:rsidR="627927AB" w:rsidRDefault="627927AB" w:rsidP="15F59275">
      <w:pPr>
        <w:rPr>
          <w:rStyle w:val="normaltextrun"/>
          <w:rFonts w:ascii="Times New Roman" w:eastAsia="Times New Roman" w:hAnsi="Times New Roman" w:cs="Times New Roman"/>
          <w:b/>
          <w:bCs/>
          <w:sz w:val="24"/>
          <w:szCs w:val="24"/>
          <w:lang w:val="en-US"/>
        </w:rPr>
      </w:pPr>
    </w:p>
    <w:p w14:paraId="3CADA90D" w14:textId="57A722A1" w:rsidR="627927AB" w:rsidRDefault="17AC06E3" w:rsidP="0A07237B">
      <w:r w:rsidRPr="1C142B45">
        <w:rPr>
          <w:lang w:val="en-US"/>
        </w:rPr>
        <w:t xml:space="preserve"> </w:t>
      </w:r>
      <w:r>
        <w:rPr>
          <w:noProof/>
        </w:rPr>
        <w:drawing>
          <wp:inline distT="0" distB="0" distL="0" distR="0" wp14:anchorId="41B96231" wp14:editId="63129C8A">
            <wp:extent cx="3117273" cy="1714500"/>
            <wp:effectExtent l="0" t="0" r="0" b="0"/>
            <wp:docPr id="2123929916" name="Picture 21239299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117273" cy="1714500"/>
                    </a:xfrm>
                    <a:prstGeom prst="rect">
                      <a:avLst/>
                    </a:prstGeom>
                  </pic:spPr>
                </pic:pic>
              </a:graphicData>
            </a:graphic>
          </wp:inline>
        </w:drawing>
      </w:r>
    </w:p>
    <w:p w14:paraId="3C26F69D" w14:textId="38F1AFA2" w:rsidR="627927AB" w:rsidRDefault="627927AB" w:rsidP="627927AB">
      <w:pPr>
        <w:pStyle w:val="paragraph"/>
        <w:spacing w:before="0" w:beforeAutospacing="0" w:after="0" w:afterAutospacing="0"/>
        <w:rPr>
          <w:rStyle w:val="normaltextrun"/>
          <w:b/>
          <w:bCs/>
          <w:lang w:val="en-US"/>
        </w:rPr>
      </w:pPr>
    </w:p>
    <w:p w14:paraId="0B292BC5" w14:textId="38A11083" w:rsidR="104885BB" w:rsidRDefault="104885BB" w:rsidP="144A6DB0">
      <w:pPr>
        <w:pStyle w:val="paragraph"/>
        <w:spacing w:before="0" w:beforeAutospacing="0" w:after="0" w:afterAutospacing="0"/>
        <w:ind w:left="360"/>
        <w:rPr>
          <w:rStyle w:val="normaltextrun"/>
          <w:b/>
          <w:bCs/>
          <w:lang w:val="en-US"/>
        </w:rPr>
      </w:pPr>
      <w:r w:rsidRPr="144A6DB0">
        <w:rPr>
          <w:rStyle w:val="normaltextrun"/>
          <w:b/>
          <w:bCs/>
          <w:lang w:val="en-US"/>
        </w:rPr>
        <w:t>Reliability Analysis of Scales Used</w:t>
      </w:r>
    </w:p>
    <w:p w14:paraId="1C62A0B3" w14:textId="4CEB49F7" w:rsidR="144A6DB0" w:rsidRDefault="144A6DB0" w:rsidP="144A6DB0">
      <w:pPr>
        <w:pStyle w:val="paragraph"/>
        <w:spacing w:before="0" w:beforeAutospacing="0" w:after="0" w:afterAutospacing="0"/>
        <w:ind w:left="360"/>
        <w:rPr>
          <w:rStyle w:val="normaltextrun"/>
          <w:b/>
          <w:bCs/>
          <w:lang w:val="en-US"/>
        </w:rPr>
      </w:pPr>
    </w:p>
    <w:p w14:paraId="6AF4F15A" w14:textId="11C50C32" w:rsidR="3219BC9C" w:rsidRDefault="6FB71C3F" w:rsidP="627927AB">
      <w:pPr>
        <w:pStyle w:val="paragraph"/>
        <w:spacing w:before="0" w:beforeAutospacing="0" w:after="0" w:afterAutospacing="0"/>
        <w:ind w:left="360" w:firstLine="720"/>
        <w:rPr>
          <w:rStyle w:val="normaltextrun"/>
          <w:b/>
          <w:bCs/>
          <w:lang w:val="en-US"/>
        </w:rPr>
      </w:pPr>
      <w:r w:rsidRPr="144A6DB0">
        <w:rPr>
          <w:rStyle w:val="normaltextrun"/>
          <w:b/>
          <w:bCs/>
          <w:lang w:val="en-US"/>
        </w:rPr>
        <w:t xml:space="preserve">Inter-Item Correlation Value for Extroversion Scale </w:t>
      </w:r>
    </w:p>
    <w:p w14:paraId="13795365" w14:textId="0000C64D" w:rsidR="627927AB" w:rsidRDefault="627927AB" w:rsidP="627927AB">
      <w:pPr>
        <w:pStyle w:val="paragraph"/>
        <w:spacing w:before="0" w:beforeAutospacing="0" w:after="0" w:afterAutospacing="0"/>
        <w:rPr>
          <w:rStyle w:val="normaltextrun"/>
          <w:b/>
          <w:bCs/>
          <w:lang w:val="en-US"/>
        </w:rPr>
      </w:pPr>
    </w:p>
    <w:p w14:paraId="5C0FAC3D" w14:textId="258596A1" w:rsidR="6FB71C3F" w:rsidRDefault="6FB71C3F" w:rsidP="627927AB">
      <w:pPr>
        <w:pStyle w:val="paragraph"/>
        <w:spacing w:before="0" w:beforeAutospacing="0" w:after="0" w:afterAutospacing="0"/>
      </w:pPr>
      <w:r>
        <w:rPr>
          <w:noProof/>
        </w:rPr>
        <w:drawing>
          <wp:inline distT="0" distB="0" distL="0" distR="0" wp14:anchorId="6A837590" wp14:editId="2F8EA5CD">
            <wp:extent cx="5242562" cy="819150"/>
            <wp:effectExtent l="0" t="0" r="0" b="0"/>
            <wp:docPr id="1210977982" name="Picture 12109779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242562" cy="819150"/>
                    </a:xfrm>
                    <a:prstGeom prst="rect">
                      <a:avLst/>
                    </a:prstGeom>
                  </pic:spPr>
                </pic:pic>
              </a:graphicData>
            </a:graphic>
          </wp:inline>
        </w:drawing>
      </w:r>
    </w:p>
    <w:p w14:paraId="2DE2FF8B" w14:textId="6305FED8" w:rsidR="627927AB" w:rsidRDefault="627927AB" w:rsidP="627927AB">
      <w:pPr>
        <w:pStyle w:val="paragraph"/>
        <w:spacing w:before="0" w:beforeAutospacing="0" w:after="0" w:afterAutospacing="0"/>
      </w:pPr>
    </w:p>
    <w:p w14:paraId="772ED3A7" w14:textId="4FAC3C5F" w:rsidR="0D367A23" w:rsidRDefault="6FB71C3F" w:rsidP="627927AB">
      <w:pPr>
        <w:pStyle w:val="paragraph"/>
        <w:spacing w:before="0" w:beforeAutospacing="0" w:after="0" w:afterAutospacing="0"/>
        <w:ind w:firstLine="720"/>
      </w:pPr>
      <w:r w:rsidRPr="144A6DB0">
        <w:rPr>
          <w:b/>
          <w:bCs/>
        </w:rPr>
        <w:t>Cronbach’s Alpha Value for Sense of Community Index</w:t>
      </w:r>
    </w:p>
    <w:p w14:paraId="6B5918B3" w14:textId="76647526" w:rsidR="627927AB" w:rsidRDefault="627927AB" w:rsidP="627927AB">
      <w:pPr>
        <w:pStyle w:val="paragraph"/>
        <w:spacing w:before="0" w:beforeAutospacing="0" w:after="0" w:afterAutospacing="0"/>
        <w:ind w:firstLine="720"/>
        <w:rPr>
          <w:b/>
          <w:bCs/>
        </w:rPr>
      </w:pPr>
    </w:p>
    <w:p w14:paraId="057F7326" w14:textId="6E2AF600" w:rsidR="6FB71C3F" w:rsidRDefault="6FB71C3F" w:rsidP="627927AB">
      <w:pPr>
        <w:pStyle w:val="paragraph"/>
        <w:spacing w:before="0" w:beforeAutospacing="0" w:after="0" w:afterAutospacing="0"/>
        <w:ind w:firstLine="720"/>
      </w:pPr>
      <w:r>
        <w:rPr>
          <w:noProof/>
        </w:rPr>
        <w:drawing>
          <wp:inline distT="0" distB="0" distL="0" distR="0" wp14:anchorId="7C8C944F" wp14:editId="06ACC4F8">
            <wp:extent cx="2414334" cy="1252720"/>
            <wp:effectExtent l="0" t="0" r="0" b="0"/>
            <wp:docPr id="148991569" name="Picture 1489915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414334" cy="1252720"/>
                    </a:xfrm>
                    <a:prstGeom prst="rect">
                      <a:avLst/>
                    </a:prstGeom>
                  </pic:spPr>
                </pic:pic>
              </a:graphicData>
            </a:graphic>
          </wp:inline>
        </w:drawing>
      </w:r>
    </w:p>
    <w:p w14:paraId="2467F173" w14:textId="704DCF65" w:rsidR="627927AB" w:rsidRDefault="627927AB" w:rsidP="627927AB">
      <w:pPr>
        <w:pStyle w:val="paragraph"/>
        <w:spacing w:before="0" w:beforeAutospacing="0" w:after="0" w:afterAutospacing="0"/>
        <w:rPr>
          <w:rStyle w:val="normaltextrun"/>
          <w:b/>
          <w:bCs/>
          <w:lang w:val="en-US"/>
        </w:rPr>
      </w:pPr>
    </w:p>
    <w:p w14:paraId="2B4B00DE" w14:textId="128CE92D" w:rsidR="627927AB" w:rsidRDefault="627927AB" w:rsidP="627927AB">
      <w:pPr>
        <w:pStyle w:val="paragraph"/>
        <w:spacing w:before="0" w:beforeAutospacing="0" w:after="0" w:afterAutospacing="0"/>
        <w:rPr>
          <w:rStyle w:val="normaltextrun"/>
          <w:b/>
          <w:bCs/>
          <w:lang w:val="en-US"/>
        </w:rPr>
      </w:pPr>
    </w:p>
    <w:p w14:paraId="2DD73D0F" w14:textId="47464409" w:rsidR="627927AB" w:rsidRDefault="627927AB" w:rsidP="627927AB">
      <w:pPr>
        <w:pStyle w:val="paragraph"/>
        <w:spacing w:before="0" w:beforeAutospacing="0" w:after="0" w:afterAutospacing="0"/>
        <w:rPr>
          <w:rStyle w:val="normaltextrun"/>
          <w:b/>
          <w:bCs/>
          <w:lang w:val="en-US"/>
        </w:rPr>
      </w:pPr>
    </w:p>
    <w:p w14:paraId="438B6F8B" w14:textId="2ABD9AEC" w:rsidR="627927AB" w:rsidRDefault="627927AB" w:rsidP="627927AB">
      <w:pPr>
        <w:pStyle w:val="paragraph"/>
        <w:spacing w:before="0" w:beforeAutospacing="0" w:after="0" w:afterAutospacing="0"/>
        <w:rPr>
          <w:rStyle w:val="normaltextrun"/>
          <w:b/>
          <w:bCs/>
          <w:lang w:val="en-US"/>
        </w:rPr>
      </w:pPr>
    </w:p>
    <w:p w14:paraId="40BE3D98" w14:textId="1DCC641A" w:rsidR="00401865" w:rsidRDefault="00401865" w:rsidP="00401865">
      <w:pPr>
        <w:pStyle w:val="paragraph"/>
        <w:spacing w:before="0" w:beforeAutospacing="0" w:after="0" w:afterAutospacing="0"/>
        <w:textAlignment w:val="baseline"/>
        <w:rPr>
          <w:rStyle w:val="eop"/>
        </w:rPr>
      </w:pPr>
      <w:r>
        <w:rPr>
          <w:rStyle w:val="normaltextrun"/>
          <w:b/>
          <w:bCs/>
          <w:lang w:val="en-US"/>
        </w:rPr>
        <w:t xml:space="preserve">Appendix </w:t>
      </w:r>
      <w:r w:rsidR="009C1FDB">
        <w:rPr>
          <w:rStyle w:val="normaltextrun"/>
          <w:b/>
          <w:bCs/>
          <w:lang w:val="en-US"/>
        </w:rPr>
        <w:t>D</w:t>
      </w:r>
      <w:r>
        <w:rPr>
          <w:rStyle w:val="normaltextrun"/>
          <w:b/>
          <w:bCs/>
          <w:lang w:val="en-US"/>
        </w:rPr>
        <w:t xml:space="preserve"> – Ethical Approval From</w:t>
      </w:r>
      <w:r>
        <w:rPr>
          <w:rStyle w:val="eop"/>
        </w:rPr>
        <w:t> </w:t>
      </w:r>
    </w:p>
    <w:p w14:paraId="2DC352B6" w14:textId="1BC17B21" w:rsidR="004C0C23" w:rsidRDefault="004C0C23" w:rsidP="00401865">
      <w:pPr>
        <w:pStyle w:val="paragraph"/>
        <w:spacing w:before="0" w:beforeAutospacing="0" w:after="0" w:afterAutospacing="0"/>
        <w:textAlignment w:val="baseline"/>
        <w:rPr>
          <w:rStyle w:val="eop"/>
        </w:rPr>
      </w:pPr>
    </w:p>
    <w:p w14:paraId="58F3AB8C" w14:textId="77777777" w:rsidR="004C0C23" w:rsidRPr="004C0C23" w:rsidRDefault="004C0C23" w:rsidP="004C0C23">
      <w:pPr>
        <w:spacing w:line="240" w:lineRule="auto"/>
        <w:jc w:val="center"/>
        <w:textAlignment w:val="baseline"/>
        <w:rPr>
          <w:rFonts w:ascii="Segoe UI" w:eastAsia="Times New Roman" w:hAnsi="Segoe UI" w:cs="Segoe UI"/>
          <w:sz w:val="18"/>
          <w:szCs w:val="18"/>
        </w:rPr>
      </w:pPr>
      <w:r w:rsidRPr="004C0C23">
        <w:rPr>
          <w:rFonts w:eastAsia="Times New Roman"/>
          <w:b/>
          <w:bCs/>
          <w:sz w:val="24"/>
          <w:szCs w:val="24"/>
        </w:rPr>
        <w:t>APPLICATION FOR ETHICAL APPROVAL</w:t>
      </w:r>
      <w:r w:rsidRPr="004C0C23">
        <w:rPr>
          <w:rFonts w:eastAsia="Times New Roman"/>
          <w:sz w:val="24"/>
          <w:szCs w:val="24"/>
        </w:rPr>
        <w:t> </w:t>
      </w:r>
    </w:p>
    <w:p w14:paraId="17090469" w14:textId="77777777" w:rsidR="004C0C23" w:rsidRPr="004C0C23" w:rsidRDefault="004C0C23" w:rsidP="004C0C23">
      <w:pPr>
        <w:spacing w:line="240" w:lineRule="auto"/>
        <w:ind w:right="270"/>
        <w:jc w:val="center"/>
        <w:textAlignment w:val="baseline"/>
        <w:rPr>
          <w:rFonts w:ascii="Segoe UI" w:eastAsia="Times New Roman" w:hAnsi="Segoe UI" w:cs="Segoe UI"/>
          <w:sz w:val="18"/>
          <w:szCs w:val="18"/>
        </w:rPr>
      </w:pPr>
      <w:r w:rsidRPr="004C0C23">
        <w:rPr>
          <w:rFonts w:eastAsia="Times New Roman"/>
        </w:rPr>
        <w:t> </w:t>
      </w:r>
    </w:p>
    <w:p w14:paraId="4FFAEEDC" w14:textId="77777777" w:rsidR="004C0C23" w:rsidRPr="004C0C23" w:rsidRDefault="004C0C23" w:rsidP="004C0C23">
      <w:pPr>
        <w:spacing w:line="240" w:lineRule="auto"/>
        <w:ind w:right="270"/>
        <w:jc w:val="both"/>
        <w:textAlignment w:val="baseline"/>
        <w:rPr>
          <w:rFonts w:ascii="Segoe UI" w:eastAsia="Times New Roman" w:hAnsi="Segoe UI" w:cs="Segoe UI"/>
          <w:sz w:val="18"/>
          <w:szCs w:val="18"/>
        </w:rPr>
      </w:pPr>
      <w:proofErr w:type="gramStart"/>
      <w:r w:rsidRPr="004C0C23">
        <w:rPr>
          <w:rFonts w:eastAsia="Times New Roman"/>
          <w:b/>
          <w:bCs/>
        </w:rPr>
        <w:t>In order for</w:t>
      </w:r>
      <w:proofErr w:type="gramEnd"/>
      <w:r w:rsidRPr="004C0C23">
        <w:rPr>
          <w:rFonts w:eastAsia="Times New Roman"/>
          <w:b/>
          <w:bCs/>
        </w:rPr>
        <w:t> research to result in benefit and minimise risk of harm, it must be conducted ethically. A researcher may not be covered by the University’s insurance if ethical approval has not been obtained prior to commencement.</w:t>
      </w:r>
      <w:r w:rsidRPr="004C0C23">
        <w:rPr>
          <w:rFonts w:eastAsia="Times New Roman"/>
        </w:rPr>
        <w:t> </w:t>
      </w:r>
    </w:p>
    <w:p w14:paraId="68AA4908" w14:textId="77777777" w:rsidR="004C0C23" w:rsidRPr="004C0C23" w:rsidRDefault="004C0C23" w:rsidP="004C0C23">
      <w:pPr>
        <w:spacing w:line="240" w:lineRule="auto"/>
        <w:ind w:right="270"/>
        <w:jc w:val="center"/>
        <w:textAlignment w:val="baseline"/>
        <w:rPr>
          <w:rFonts w:ascii="Segoe UI" w:eastAsia="Times New Roman" w:hAnsi="Segoe UI" w:cs="Segoe UI"/>
          <w:sz w:val="18"/>
          <w:szCs w:val="18"/>
        </w:rPr>
      </w:pPr>
      <w:r w:rsidRPr="004C0C23">
        <w:rPr>
          <w:rFonts w:eastAsia="Times New Roman"/>
          <w:sz w:val="16"/>
          <w:szCs w:val="16"/>
        </w:rPr>
        <w:t> </w:t>
      </w:r>
    </w:p>
    <w:p w14:paraId="67C0B350" w14:textId="77777777" w:rsidR="004C0C23" w:rsidRPr="004C0C23" w:rsidRDefault="004C0C23" w:rsidP="004C0C23">
      <w:pPr>
        <w:spacing w:line="240" w:lineRule="auto"/>
        <w:ind w:right="270"/>
        <w:jc w:val="both"/>
        <w:textAlignment w:val="baseline"/>
        <w:rPr>
          <w:rFonts w:ascii="Segoe UI" w:eastAsia="Times New Roman" w:hAnsi="Segoe UI" w:cs="Segoe UI"/>
          <w:sz w:val="18"/>
          <w:szCs w:val="18"/>
        </w:rPr>
      </w:pPr>
      <w:r w:rsidRPr="004C0C23">
        <w:rPr>
          <w:rFonts w:eastAsia="Times New Roman"/>
        </w:rPr>
        <w:t>The University follows the OECD Frascati manual definition of </w:t>
      </w:r>
      <w:r w:rsidRPr="004C0C23">
        <w:rPr>
          <w:rFonts w:eastAsia="Times New Roman"/>
          <w:b/>
          <w:bCs/>
        </w:rPr>
        <w:t>research activity</w:t>
      </w:r>
      <w:r w:rsidRPr="004C0C23">
        <w:rPr>
          <w:rFonts w:eastAsia="Times New Roman"/>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66ABE41E" w14:textId="77777777" w:rsidR="004C0C23" w:rsidRPr="004C0C23" w:rsidRDefault="004C0C23" w:rsidP="004C0C23">
      <w:pPr>
        <w:spacing w:line="240" w:lineRule="auto"/>
        <w:ind w:right="270"/>
        <w:jc w:val="both"/>
        <w:textAlignment w:val="baseline"/>
        <w:rPr>
          <w:rFonts w:ascii="Segoe UI" w:eastAsia="Times New Roman" w:hAnsi="Segoe UI" w:cs="Segoe UI"/>
          <w:sz w:val="18"/>
          <w:szCs w:val="18"/>
        </w:rPr>
      </w:pPr>
      <w:r w:rsidRPr="004C0C23">
        <w:rPr>
          <w:rFonts w:eastAsia="Times New Roman"/>
        </w:rPr>
        <w:t> </w:t>
      </w:r>
    </w:p>
    <w:p w14:paraId="6B5B4DDA" w14:textId="77777777" w:rsidR="004C0C23" w:rsidRPr="004C0C23" w:rsidRDefault="004C0C23" w:rsidP="004C0C23">
      <w:pPr>
        <w:spacing w:line="240" w:lineRule="auto"/>
        <w:ind w:right="270"/>
        <w:jc w:val="both"/>
        <w:textAlignment w:val="baseline"/>
        <w:rPr>
          <w:rFonts w:ascii="Segoe UI" w:eastAsia="Times New Roman" w:hAnsi="Segoe UI" w:cs="Segoe UI"/>
          <w:sz w:val="18"/>
          <w:szCs w:val="18"/>
        </w:rPr>
      </w:pPr>
      <w:r w:rsidRPr="004C0C23">
        <w:rPr>
          <w:rFonts w:eastAsia="Times New Roman"/>
        </w:rPr>
        <w:t>The individual undertaking the research activity is known as the “principal researcher”. </w:t>
      </w:r>
    </w:p>
    <w:p w14:paraId="28C6A72C" w14:textId="77777777" w:rsidR="004C0C23" w:rsidRPr="004C0C23" w:rsidRDefault="004C0C23" w:rsidP="004C0C23">
      <w:pPr>
        <w:spacing w:line="240" w:lineRule="auto"/>
        <w:ind w:right="270"/>
        <w:jc w:val="both"/>
        <w:textAlignment w:val="baseline"/>
        <w:rPr>
          <w:rFonts w:ascii="Segoe UI" w:eastAsia="Times New Roman" w:hAnsi="Segoe UI" w:cs="Segoe UI"/>
          <w:sz w:val="18"/>
          <w:szCs w:val="18"/>
        </w:rPr>
      </w:pPr>
      <w:r w:rsidRPr="004C0C23">
        <w:rPr>
          <w:rFonts w:eastAsia="Times New Roman"/>
        </w:rPr>
        <w:t> </w:t>
      </w:r>
    </w:p>
    <w:p w14:paraId="680809F0" w14:textId="77777777" w:rsidR="004C0C23" w:rsidRPr="004C0C23" w:rsidRDefault="004C0C23" w:rsidP="004C0C23">
      <w:pPr>
        <w:spacing w:line="240" w:lineRule="auto"/>
        <w:ind w:right="270"/>
        <w:jc w:val="both"/>
        <w:textAlignment w:val="baseline"/>
        <w:rPr>
          <w:rFonts w:ascii="Segoe UI" w:eastAsia="Times New Roman" w:hAnsi="Segoe UI" w:cs="Segoe UI"/>
          <w:sz w:val="18"/>
          <w:szCs w:val="18"/>
        </w:rPr>
      </w:pPr>
      <w:r w:rsidRPr="004C0C23">
        <w:rPr>
          <w:rFonts w:eastAsia="Times New Roman"/>
        </w:rPr>
        <w:t>Ethical approval is not required for routine audits, performance reviews, quality assurance studies, testing within normal educational requirements, and literary or artistic criticism. </w:t>
      </w:r>
    </w:p>
    <w:p w14:paraId="17723CEB" w14:textId="77777777" w:rsidR="004C0C23" w:rsidRPr="004C0C23" w:rsidRDefault="004C0C23" w:rsidP="004C0C23">
      <w:pPr>
        <w:spacing w:line="240" w:lineRule="auto"/>
        <w:ind w:right="270"/>
        <w:jc w:val="both"/>
        <w:textAlignment w:val="baseline"/>
        <w:rPr>
          <w:rFonts w:ascii="Segoe UI" w:eastAsia="Times New Roman" w:hAnsi="Segoe UI" w:cs="Segoe UI"/>
          <w:sz w:val="18"/>
          <w:szCs w:val="18"/>
        </w:rPr>
      </w:pPr>
      <w:r w:rsidRPr="004C0C23">
        <w:rPr>
          <w:rFonts w:eastAsia="Times New Roman"/>
        </w:rPr>
        <w:t> </w:t>
      </w:r>
    </w:p>
    <w:p w14:paraId="1497B919" w14:textId="77777777" w:rsidR="004C0C23" w:rsidRPr="004C0C23" w:rsidRDefault="004C0C23" w:rsidP="004C0C23">
      <w:pPr>
        <w:spacing w:line="240" w:lineRule="auto"/>
        <w:ind w:right="270"/>
        <w:jc w:val="both"/>
        <w:textAlignment w:val="baseline"/>
        <w:rPr>
          <w:rFonts w:ascii="Segoe UI" w:eastAsia="Times New Roman" w:hAnsi="Segoe UI" w:cs="Segoe UI"/>
          <w:sz w:val="18"/>
          <w:szCs w:val="18"/>
        </w:rPr>
      </w:pPr>
      <w:r w:rsidRPr="004C0C23">
        <w:rPr>
          <w:rFonts w:eastAsia="Times New Roman"/>
          <w:b/>
          <w:bCs/>
        </w:rPr>
        <w:t>Please read the notes for guidance before completing ALL sections of the form.</w:t>
      </w:r>
      <w:r w:rsidRPr="004C0C23">
        <w:rPr>
          <w:rFonts w:eastAsia="Times New Roman"/>
        </w:rPr>
        <w:t> </w:t>
      </w:r>
    </w:p>
    <w:p w14:paraId="1BA4B0A0"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 </w:t>
      </w:r>
    </w:p>
    <w:p w14:paraId="1818BAFA"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b/>
          <w:bCs/>
        </w:rPr>
        <w:t>This form</w:t>
      </w:r>
      <w:r w:rsidRPr="004C0C23">
        <w:rPr>
          <w:rFonts w:eastAsia="Times New Roman"/>
        </w:rPr>
        <w:t> </w:t>
      </w:r>
      <w:r w:rsidRPr="004C0C23">
        <w:rPr>
          <w:rFonts w:eastAsia="Times New Roman"/>
          <w:b/>
          <w:bCs/>
        </w:rPr>
        <w:t>must be completed and approved prior to undertaking any research activity.</w:t>
      </w:r>
      <w:r w:rsidRPr="004C0C23">
        <w:rPr>
          <w:rFonts w:eastAsia="Times New Roman"/>
        </w:rPr>
        <w:t> Please see Checklist for details of process for different categories of application.   </w:t>
      </w:r>
    </w:p>
    <w:p w14:paraId="07C9BBED"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 </w:t>
      </w:r>
    </w:p>
    <w:p w14:paraId="613B21ED"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b/>
          <w:bCs/>
        </w:rPr>
        <w:t>Delete the Guidance Notes at the end of the form BEFORE submitting your application</w:t>
      </w:r>
      <w:r w:rsidRPr="004C0C23">
        <w:rPr>
          <w:rFonts w:eastAsia="Times New Roman"/>
        </w:rPr>
        <w:t> </w:t>
      </w:r>
    </w:p>
    <w:p w14:paraId="34916F18"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 </w:t>
      </w:r>
    </w:p>
    <w:p w14:paraId="4A5FB812"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 </w:t>
      </w:r>
    </w:p>
    <w:p w14:paraId="552567E6"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b/>
          <w:bCs/>
        </w:rPr>
        <w:t>SECTION A: About You (Principal Researcher)</w:t>
      </w:r>
      <w:r w:rsidRPr="004C0C23">
        <w:rPr>
          <w:rFonts w:eastAsia="Times New Roma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44"/>
        <w:gridCol w:w="639"/>
        <w:gridCol w:w="2327"/>
        <w:gridCol w:w="639"/>
        <w:gridCol w:w="2302"/>
        <w:gridCol w:w="762"/>
      </w:tblGrid>
      <w:tr w:rsidR="004C0C23" w:rsidRPr="004C0C23" w14:paraId="1949B307" w14:textId="77777777" w:rsidTr="004C0C23">
        <w:trPr>
          <w:trHeight w:val="405"/>
        </w:trPr>
        <w:tc>
          <w:tcPr>
            <w:tcW w:w="3240" w:type="dxa"/>
            <w:gridSpan w:val="2"/>
            <w:tcBorders>
              <w:top w:val="single" w:sz="6" w:space="0" w:color="000000"/>
              <w:left w:val="single" w:sz="6" w:space="0" w:color="000000"/>
              <w:bottom w:val="single" w:sz="6" w:space="0" w:color="000000"/>
              <w:right w:val="single" w:sz="6" w:space="0" w:color="000000"/>
            </w:tcBorders>
            <w:shd w:val="clear" w:color="auto" w:fill="F2F2F2"/>
            <w:hideMark/>
          </w:tcPr>
          <w:p w14:paraId="170FC8D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Full Name: </w:t>
            </w:r>
          </w:p>
        </w:tc>
        <w:tc>
          <w:tcPr>
            <w:tcW w:w="6630" w:type="dxa"/>
            <w:gridSpan w:val="4"/>
            <w:tcBorders>
              <w:top w:val="single" w:sz="6" w:space="0" w:color="000000"/>
              <w:left w:val="nil"/>
              <w:bottom w:val="single" w:sz="6" w:space="0" w:color="000000"/>
              <w:right w:val="single" w:sz="6" w:space="0" w:color="000000"/>
            </w:tcBorders>
            <w:shd w:val="clear" w:color="auto" w:fill="auto"/>
            <w:hideMark/>
          </w:tcPr>
          <w:p w14:paraId="53986AE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Sara Rhiannon Jones </w:t>
            </w:r>
          </w:p>
        </w:tc>
      </w:tr>
      <w:tr w:rsidR="004C0C23" w:rsidRPr="004C0C23" w14:paraId="6A46E0E8" w14:textId="77777777" w:rsidTr="004C0C23">
        <w:trPr>
          <w:trHeight w:val="450"/>
        </w:trPr>
        <w:tc>
          <w:tcPr>
            <w:tcW w:w="3240" w:type="dxa"/>
            <w:gridSpan w:val="2"/>
            <w:tcBorders>
              <w:top w:val="nil"/>
              <w:left w:val="single" w:sz="6" w:space="0" w:color="000000"/>
              <w:bottom w:val="single" w:sz="6" w:space="0" w:color="000000"/>
              <w:right w:val="single" w:sz="6" w:space="0" w:color="000000"/>
            </w:tcBorders>
            <w:shd w:val="clear" w:color="auto" w:fill="BFBFBF"/>
            <w:vAlign w:val="center"/>
            <w:hideMark/>
          </w:tcPr>
          <w:p w14:paraId="3B65D33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Tick all boxes which apply: </w:t>
            </w:r>
          </w:p>
          <w:p w14:paraId="4C65676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tc>
        <w:tc>
          <w:tcPr>
            <w:tcW w:w="2550" w:type="dxa"/>
            <w:tcBorders>
              <w:top w:val="nil"/>
              <w:left w:val="nil"/>
              <w:bottom w:val="single" w:sz="6" w:space="0" w:color="000000"/>
              <w:right w:val="single" w:sz="6" w:space="0" w:color="000000"/>
            </w:tcBorders>
            <w:shd w:val="clear" w:color="auto" w:fill="F2F2F2"/>
            <w:vAlign w:val="center"/>
            <w:hideMark/>
          </w:tcPr>
          <w:p w14:paraId="693CECF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Member of staff: </w:t>
            </w:r>
          </w:p>
        </w:tc>
        <w:tc>
          <w:tcPr>
            <w:tcW w:w="705" w:type="dxa"/>
            <w:tcBorders>
              <w:top w:val="nil"/>
              <w:left w:val="nil"/>
              <w:bottom w:val="single" w:sz="6" w:space="0" w:color="000000"/>
              <w:right w:val="single" w:sz="6" w:space="0" w:color="000000"/>
            </w:tcBorders>
            <w:shd w:val="clear" w:color="auto" w:fill="BFBFBF"/>
            <w:vAlign w:val="center"/>
            <w:hideMark/>
          </w:tcPr>
          <w:p w14:paraId="615C17B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 </w:t>
            </w:r>
          </w:p>
        </w:tc>
        <w:tc>
          <w:tcPr>
            <w:tcW w:w="2520" w:type="dxa"/>
            <w:tcBorders>
              <w:top w:val="nil"/>
              <w:left w:val="nil"/>
              <w:bottom w:val="single" w:sz="6" w:space="0" w:color="000000"/>
              <w:right w:val="single" w:sz="6" w:space="0" w:color="000000"/>
            </w:tcBorders>
            <w:shd w:val="clear" w:color="auto" w:fill="F2F2F2"/>
            <w:vAlign w:val="center"/>
            <w:hideMark/>
          </w:tcPr>
          <w:p w14:paraId="2507EDEE"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Honorary research fellow: </w:t>
            </w:r>
          </w:p>
        </w:tc>
        <w:tc>
          <w:tcPr>
            <w:tcW w:w="840" w:type="dxa"/>
            <w:tcBorders>
              <w:top w:val="nil"/>
              <w:left w:val="nil"/>
              <w:bottom w:val="single" w:sz="6" w:space="0" w:color="000000"/>
              <w:right w:val="single" w:sz="6" w:space="0" w:color="000000"/>
            </w:tcBorders>
            <w:shd w:val="clear" w:color="auto" w:fill="BFBFBF"/>
            <w:vAlign w:val="center"/>
            <w:hideMark/>
          </w:tcPr>
          <w:p w14:paraId="3C3F7A62"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 </w:t>
            </w:r>
          </w:p>
        </w:tc>
      </w:tr>
      <w:tr w:rsidR="004C0C23" w:rsidRPr="004C0C23" w14:paraId="2BBCAC44" w14:textId="77777777" w:rsidTr="004C0C23">
        <w:trPr>
          <w:trHeight w:val="450"/>
        </w:trPr>
        <w:tc>
          <w:tcPr>
            <w:tcW w:w="2535" w:type="dxa"/>
            <w:tcBorders>
              <w:top w:val="nil"/>
              <w:left w:val="single" w:sz="6" w:space="0" w:color="000000"/>
              <w:bottom w:val="single" w:sz="6" w:space="0" w:color="000000"/>
              <w:right w:val="single" w:sz="6" w:space="0" w:color="000000"/>
            </w:tcBorders>
            <w:shd w:val="clear" w:color="auto" w:fill="F2F2F2"/>
            <w:vAlign w:val="center"/>
            <w:hideMark/>
          </w:tcPr>
          <w:p w14:paraId="3C2F264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Undergraduate Student </w:t>
            </w:r>
          </w:p>
        </w:tc>
        <w:tc>
          <w:tcPr>
            <w:tcW w:w="705" w:type="dxa"/>
            <w:tcBorders>
              <w:top w:val="nil"/>
              <w:left w:val="nil"/>
              <w:bottom w:val="single" w:sz="6" w:space="0" w:color="000000"/>
              <w:right w:val="single" w:sz="6" w:space="0" w:color="000000"/>
            </w:tcBorders>
            <w:shd w:val="clear" w:color="auto" w:fill="BFBFBF"/>
            <w:vAlign w:val="center"/>
            <w:hideMark/>
          </w:tcPr>
          <w:p w14:paraId="77DC779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 x </w:t>
            </w:r>
          </w:p>
        </w:tc>
        <w:tc>
          <w:tcPr>
            <w:tcW w:w="2550" w:type="dxa"/>
            <w:tcBorders>
              <w:top w:val="nil"/>
              <w:left w:val="nil"/>
              <w:bottom w:val="single" w:sz="6" w:space="0" w:color="000000"/>
              <w:right w:val="single" w:sz="6" w:space="0" w:color="000000"/>
            </w:tcBorders>
            <w:shd w:val="clear" w:color="auto" w:fill="F2F2F2"/>
            <w:vAlign w:val="center"/>
            <w:hideMark/>
          </w:tcPr>
          <w:p w14:paraId="5FE5AB9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Taught Postgraduate Student </w:t>
            </w:r>
          </w:p>
        </w:tc>
        <w:tc>
          <w:tcPr>
            <w:tcW w:w="705" w:type="dxa"/>
            <w:tcBorders>
              <w:top w:val="nil"/>
              <w:left w:val="nil"/>
              <w:bottom w:val="single" w:sz="6" w:space="0" w:color="000000"/>
              <w:right w:val="single" w:sz="6" w:space="0" w:color="000000"/>
            </w:tcBorders>
            <w:shd w:val="clear" w:color="auto" w:fill="BFBFBF"/>
            <w:vAlign w:val="center"/>
            <w:hideMark/>
          </w:tcPr>
          <w:p w14:paraId="08F556F8"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 </w:t>
            </w:r>
          </w:p>
        </w:tc>
        <w:tc>
          <w:tcPr>
            <w:tcW w:w="2520" w:type="dxa"/>
            <w:tcBorders>
              <w:top w:val="nil"/>
              <w:left w:val="nil"/>
              <w:bottom w:val="single" w:sz="6" w:space="0" w:color="000000"/>
              <w:right w:val="single" w:sz="6" w:space="0" w:color="000000"/>
            </w:tcBorders>
            <w:shd w:val="clear" w:color="auto" w:fill="F2F2F2"/>
            <w:vAlign w:val="center"/>
            <w:hideMark/>
          </w:tcPr>
          <w:p w14:paraId="47160CA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Postgraduate Research Student </w:t>
            </w:r>
          </w:p>
        </w:tc>
        <w:tc>
          <w:tcPr>
            <w:tcW w:w="840" w:type="dxa"/>
            <w:tcBorders>
              <w:top w:val="nil"/>
              <w:left w:val="nil"/>
              <w:bottom w:val="single" w:sz="6" w:space="0" w:color="000000"/>
              <w:right w:val="single" w:sz="6" w:space="0" w:color="000000"/>
            </w:tcBorders>
            <w:shd w:val="clear" w:color="auto" w:fill="BFBFBF"/>
            <w:vAlign w:val="center"/>
            <w:hideMark/>
          </w:tcPr>
          <w:p w14:paraId="33F07B73"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 </w:t>
            </w:r>
          </w:p>
        </w:tc>
      </w:tr>
    </w:tbl>
    <w:p w14:paraId="00297D1B"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sz w:val="16"/>
          <w:szCs w:val="16"/>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58"/>
        <w:gridCol w:w="5955"/>
      </w:tblGrid>
      <w:tr w:rsidR="004C0C23" w:rsidRPr="004C0C23" w14:paraId="553AFA01" w14:textId="77777777" w:rsidTr="004C0C23">
        <w:trPr>
          <w:trHeight w:val="315"/>
        </w:trPr>
        <w:tc>
          <w:tcPr>
            <w:tcW w:w="3240" w:type="dxa"/>
            <w:tcBorders>
              <w:top w:val="single" w:sz="6" w:space="0" w:color="000000"/>
              <w:left w:val="single" w:sz="6" w:space="0" w:color="000000"/>
              <w:bottom w:val="single" w:sz="6" w:space="0" w:color="000000"/>
              <w:right w:val="single" w:sz="6" w:space="0" w:color="000000"/>
            </w:tcBorders>
            <w:shd w:val="clear" w:color="auto" w:fill="F2F2F2"/>
            <w:hideMark/>
          </w:tcPr>
          <w:p w14:paraId="52B1247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Faculty/School/Centre: </w:t>
            </w:r>
          </w:p>
        </w:tc>
        <w:tc>
          <w:tcPr>
            <w:tcW w:w="6630" w:type="dxa"/>
            <w:tcBorders>
              <w:top w:val="single" w:sz="6" w:space="0" w:color="000000"/>
              <w:left w:val="nil"/>
              <w:bottom w:val="single" w:sz="6" w:space="0" w:color="000000"/>
              <w:right w:val="single" w:sz="6" w:space="0" w:color="000000"/>
            </w:tcBorders>
            <w:shd w:val="clear" w:color="auto" w:fill="auto"/>
            <w:hideMark/>
          </w:tcPr>
          <w:p w14:paraId="70D0B0C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University of Wales Trinity St David </w:t>
            </w:r>
          </w:p>
          <w:p w14:paraId="111B092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093B6C18" w14:textId="77777777" w:rsidTr="004C0C23">
        <w:trPr>
          <w:trHeight w:val="330"/>
        </w:trPr>
        <w:tc>
          <w:tcPr>
            <w:tcW w:w="3240" w:type="dxa"/>
            <w:tcBorders>
              <w:top w:val="nil"/>
              <w:left w:val="single" w:sz="6" w:space="0" w:color="000000"/>
              <w:bottom w:val="single" w:sz="6" w:space="0" w:color="000000"/>
              <w:right w:val="single" w:sz="6" w:space="0" w:color="000000"/>
            </w:tcBorders>
            <w:shd w:val="clear" w:color="auto" w:fill="F2F2F2"/>
            <w:hideMark/>
          </w:tcPr>
          <w:p w14:paraId="5295D43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Campus: </w:t>
            </w:r>
          </w:p>
        </w:tc>
        <w:tc>
          <w:tcPr>
            <w:tcW w:w="6630" w:type="dxa"/>
            <w:tcBorders>
              <w:top w:val="nil"/>
              <w:left w:val="nil"/>
              <w:bottom w:val="single" w:sz="6" w:space="0" w:color="000000"/>
              <w:right w:val="single" w:sz="6" w:space="0" w:color="000000"/>
            </w:tcBorders>
            <w:shd w:val="clear" w:color="auto" w:fill="auto"/>
            <w:hideMark/>
          </w:tcPr>
          <w:p w14:paraId="58FB831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IQ Building, SA1, Swansea </w:t>
            </w:r>
          </w:p>
          <w:p w14:paraId="43E026C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lastRenderedPageBreak/>
              <w:t> </w:t>
            </w:r>
          </w:p>
        </w:tc>
      </w:tr>
      <w:tr w:rsidR="004C0C23" w:rsidRPr="004C0C23" w14:paraId="34BFB499" w14:textId="77777777" w:rsidTr="004C0C23">
        <w:trPr>
          <w:trHeight w:val="330"/>
        </w:trPr>
        <w:tc>
          <w:tcPr>
            <w:tcW w:w="3240" w:type="dxa"/>
            <w:tcBorders>
              <w:top w:val="nil"/>
              <w:left w:val="single" w:sz="6" w:space="0" w:color="000000"/>
              <w:bottom w:val="single" w:sz="6" w:space="0" w:color="000000"/>
              <w:right w:val="single" w:sz="6" w:space="0" w:color="000000"/>
            </w:tcBorders>
            <w:shd w:val="clear" w:color="auto" w:fill="F2F2F2"/>
            <w:hideMark/>
          </w:tcPr>
          <w:p w14:paraId="47AE8E1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E-mail address: </w:t>
            </w:r>
          </w:p>
        </w:tc>
        <w:tc>
          <w:tcPr>
            <w:tcW w:w="6630" w:type="dxa"/>
            <w:tcBorders>
              <w:top w:val="nil"/>
              <w:left w:val="nil"/>
              <w:bottom w:val="single" w:sz="6" w:space="0" w:color="000000"/>
              <w:right w:val="single" w:sz="6" w:space="0" w:color="000000"/>
            </w:tcBorders>
            <w:shd w:val="clear" w:color="auto" w:fill="auto"/>
            <w:hideMark/>
          </w:tcPr>
          <w:p w14:paraId="0E8ECD9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1703134@student.uwtsd.ac.uk </w:t>
            </w:r>
          </w:p>
          <w:p w14:paraId="1773137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5C1F246F" w14:textId="77777777" w:rsidTr="004C0C23">
        <w:trPr>
          <w:trHeight w:val="330"/>
        </w:trPr>
        <w:tc>
          <w:tcPr>
            <w:tcW w:w="3240" w:type="dxa"/>
            <w:tcBorders>
              <w:top w:val="nil"/>
              <w:left w:val="single" w:sz="6" w:space="0" w:color="000000"/>
              <w:bottom w:val="single" w:sz="6" w:space="0" w:color="000000"/>
              <w:right w:val="single" w:sz="6" w:space="0" w:color="000000"/>
            </w:tcBorders>
            <w:shd w:val="clear" w:color="auto" w:fill="F2F2F2"/>
            <w:hideMark/>
          </w:tcPr>
          <w:p w14:paraId="398013A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Contact Telephone Number: </w:t>
            </w:r>
          </w:p>
        </w:tc>
        <w:tc>
          <w:tcPr>
            <w:tcW w:w="6630" w:type="dxa"/>
            <w:tcBorders>
              <w:top w:val="nil"/>
              <w:left w:val="nil"/>
              <w:bottom w:val="single" w:sz="6" w:space="0" w:color="000000"/>
              <w:right w:val="single" w:sz="6" w:space="0" w:color="000000"/>
            </w:tcBorders>
            <w:shd w:val="clear" w:color="auto" w:fill="auto"/>
            <w:hideMark/>
          </w:tcPr>
          <w:p w14:paraId="017F68E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07415990628 </w:t>
            </w:r>
          </w:p>
          <w:p w14:paraId="0FE8415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0367DAC3" w14:textId="77777777" w:rsidTr="004C0C23">
        <w:tc>
          <w:tcPr>
            <w:tcW w:w="9885" w:type="dxa"/>
            <w:gridSpan w:val="2"/>
            <w:tcBorders>
              <w:top w:val="nil"/>
              <w:left w:val="single" w:sz="6" w:space="0" w:color="000000"/>
              <w:bottom w:val="single" w:sz="6" w:space="0" w:color="000000"/>
              <w:right w:val="single" w:sz="6" w:space="0" w:color="000000"/>
            </w:tcBorders>
            <w:shd w:val="clear" w:color="auto" w:fill="BFBFBF"/>
            <w:hideMark/>
          </w:tcPr>
          <w:p w14:paraId="31C5916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i/>
                <w:iCs/>
              </w:rPr>
              <w:t>For students:</w:t>
            </w:r>
            <w:r w:rsidRPr="004C0C23">
              <w:rPr>
                <w:rFonts w:eastAsia="Times New Roman"/>
              </w:rPr>
              <w:t> </w:t>
            </w:r>
          </w:p>
        </w:tc>
      </w:tr>
      <w:tr w:rsidR="004C0C23" w:rsidRPr="004C0C23" w14:paraId="7597A079" w14:textId="77777777" w:rsidTr="004C0C23">
        <w:trPr>
          <w:trHeight w:val="495"/>
        </w:trPr>
        <w:tc>
          <w:tcPr>
            <w:tcW w:w="3240" w:type="dxa"/>
            <w:tcBorders>
              <w:top w:val="nil"/>
              <w:left w:val="single" w:sz="6" w:space="0" w:color="000000"/>
              <w:bottom w:val="single" w:sz="6" w:space="0" w:color="000000"/>
              <w:right w:val="single" w:sz="6" w:space="0" w:color="000000"/>
            </w:tcBorders>
            <w:shd w:val="clear" w:color="auto" w:fill="F2F2F2"/>
            <w:vAlign w:val="center"/>
            <w:hideMark/>
          </w:tcPr>
          <w:p w14:paraId="4240231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Student Number: </w:t>
            </w:r>
          </w:p>
        </w:tc>
        <w:tc>
          <w:tcPr>
            <w:tcW w:w="6630" w:type="dxa"/>
            <w:tcBorders>
              <w:top w:val="nil"/>
              <w:left w:val="nil"/>
              <w:bottom w:val="single" w:sz="6" w:space="0" w:color="000000"/>
              <w:right w:val="single" w:sz="6" w:space="0" w:color="000000"/>
            </w:tcBorders>
            <w:shd w:val="clear" w:color="auto" w:fill="auto"/>
            <w:hideMark/>
          </w:tcPr>
          <w:p w14:paraId="318FD2D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1703134 </w:t>
            </w:r>
          </w:p>
        </w:tc>
      </w:tr>
      <w:tr w:rsidR="004C0C23" w:rsidRPr="004C0C23" w14:paraId="0E9A3C02" w14:textId="77777777" w:rsidTr="004C0C23">
        <w:trPr>
          <w:trHeight w:val="540"/>
        </w:trPr>
        <w:tc>
          <w:tcPr>
            <w:tcW w:w="3240" w:type="dxa"/>
            <w:tcBorders>
              <w:top w:val="nil"/>
              <w:left w:val="single" w:sz="6" w:space="0" w:color="000000"/>
              <w:bottom w:val="single" w:sz="6" w:space="0" w:color="000000"/>
              <w:right w:val="single" w:sz="6" w:space="0" w:color="000000"/>
            </w:tcBorders>
            <w:shd w:val="clear" w:color="auto" w:fill="F2F2F2"/>
            <w:vAlign w:val="center"/>
            <w:hideMark/>
          </w:tcPr>
          <w:p w14:paraId="54F4282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Programme of Study: </w:t>
            </w:r>
          </w:p>
        </w:tc>
        <w:tc>
          <w:tcPr>
            <w:tcW w:w="6630" w:type="dxa"/>
            <w:tcBorders>
              <w:top w:val="nil"/>
              <w:left w:val="nil"/>
              <w:bottom w:val="single" w:sz="6" w:space="0" w:color="000000"/>
              <w:right w:val="single" w:sz="6" w:space="0" w:color="000000"/>
            </w:tcBorders>
            <w:shd w:val="clear" w:color="auto" w:fill="auto"/>
            <w:hideMark/>
          </w:tcPr>
          <w:p w14:paraId="35B57D7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Counselling Studies and Psychology </w:t>
            </w:r>
          </w:p>
        </w:tc>
      </w:tr>
      <w:tr w:rsidR="004C0C23" w:rsidRPr="004C0C23" w14:paraId="2254A06E" w14:textId="77777777" w:rsidTr="004C0C23">
        <w:trPr>
          <w:trHeight w:val="540"/>
        </w:trPr>
        <w:tc>
          <w:tcPr>
            <w:tcW w:w="3240" w:type="dxa"/>
            <w:tcBorders>
              <w:top w:val="nil"/>
              <w:left w:val="single" w:sz="6" w:space="0" w:color="000000"/>
              <w:bottom w:val="single" w:sz="6" w:space="0" w:color="000000"/>
              <w:right w:val="single" w:sz="6" w:space="0" w:color="000000"/>
            </w:tcBorders>
            <w:shd w:val="clear" w:color="auto" w:fill="F2F2F2"/>
            <w:vAlign w:val="center"/>
            <w:hideMark/>
          </w:tcPr>
          <w:p w14:paraId="4DFCD80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Director of Studies/Supervisor: </w:t>
            </w:r>
          </w:p>
        </w:tc>
        <w:tc>
          <w:tcPr>
            <w:tcW w:w="6630" w:type="dxa"/>
            <w:tcBorders>
              <w:top w:val="nil"/>
              <w:left w:val="nil"/>
              <w:bottom w:val="single" w:sz="6" w:space="0" w:color="000000"/>
              <w:right w:val="single" w:sz="6" w:space="0" w:color="000000"/>
            </w:tcBorders>
            <w:shd w:val="clear" w:color="auto" w:fill="auto"/>
            <w:hideMark/>
          </w:tcPr>
          <w:p w14:paraId="77F8E42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Stacy Coleman / Ceri Phelps </w:t>
            </w:r>
          </w:p>
        </w:tc>
      </w:tr>
    </w:tbl>
    <w:p w14:paraId="239B58BB"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 </w:t>
      </w:r>
    </w:p>
    <w:p w14:paraId="19A7BD53"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 </w:t>
      </w:r>
    </w:p>
    <w:p w14:paraId="5316E641"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ascii="Segoe UI" w:eastAsia="Times New Roman" w:hAnsi="Segoe UI" w:cs="Segoe UI"/>
          <w:color w:val="666666"/>
          <w:sz w:val="18"/>
          <w:szCs w:val="18"/>
          <w:shd w:val="clear" w:color="auto" w:fill="FFFFFF"/>
        </w:rPr>
        <w:t>Page Break</w:t>
      </w:r>
      <w:r w:rsidRPr="004C0C23">
        <w:rPr>
          <w:rFonts w:eastAsia="Times New Roman"/>
        </w:rPr>
        <w:t> </w:t>
      </w:r>
    </w:p>
    <w:p w14:paraId="308C21EF"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b/>
          <w:bCs/>
        </w:rPr>
        <w:t>SECTION B: Approval for Research Activity</w:t>
      </w:r>
      <w:r w:rsidRPr="004C0C23">
        <w:rPr>
          <w:rFonts w:eastAsia="Times New Roma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375"/>
        <w:gridCol w:w="2190"/>
        <w:gridCol w:w="938"/>
        <w:gridCol w:w="770"/>
        <w:gridCol w:w="963"/>
        <w:gridCol w:w="777"/>
      </w:tblGrid>
      <w:tr w:rsidR="004C0C23" w:rsidRPr="004C0C23" w14:paraId="1B1D4C8A" w14:textId="77777777" w:rsidTr="004C0C23">
        <w:tc>
          <w:tcPr>
            <w:tcW w:w="6225"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AFE8AE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Has the research activity received approval in principle? </w:t>
            </w:r>
          </w:p>
          <w:p w14:paraId="6223281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(please check the Guidance Notes as to the appropriate approval process for different levels of research by different categories of individual) </w:t>
            </w:r>
          </w:p>
        </w:tc>
        <w:tc>
          <w:tcPr>
            <w:tcW w:w="990" w:type="dxa"/>
            <w:tcBorders>
              <w:top w:val="single" w:sz="6" w:space="0" w:color="000000"/>
              <w:left w:val="nil"/>
              <w:bottom w:val="single" w:sz="6" w:space="0" w:color="000000"/>
              <w:right w:val="single" w:sz="6" w:space="0" w:color="000000"/>
            </w:tcBorders>
            <w:shd w:val="clear" w:color="auto" w:fill="F2F2F2"/>
            <w:vAlign w:val="center"/>
            <w:hideMark/>
          </w:tcPr>
          <w:p w14:paraId="79C5DD55"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840" w:type="dxa"/>
            <w:tcBorders>
              <w:top w:val="single" w:sz="6" w:space="0" w:color="000000"/>
              <w:left w:val="nil"/>
              <w:bottom w:val="single" w:sz="6" w:space="0" w:color="000000"/>
              <w:right w:val="single" w:sz="6" w:space="0" w:color="000000"/>
            </w:tcBorders>
            <w:shd w:val="clear" w:color="auto" w:fill="BFBFBF"/>
            <w:vAlign w:val="center"/>
            <w:hideMark/>
          </w:tcPr>
          <w:p w14:paraId="36C9040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Times New Roman" w:eastAsia="Times New Roman" w:hAnsi="Times New Roman" w:cs="Times New Roman"/>
                <w:b/>
                <w:bCs/>
              </w:rPr>
              <w:t>x</w:t>
            </w:r>
            <w:r w:rsidRPr="004C0C23">
              <w:rPr>
                <w:rFonts w:ascii="Times New Roman" w:eastAsia="Times New Roman" w:hAnsi="Times New Roman" w:cs="Times New Roman"/>
              </w:rPr>
              <w:t> </w:t>
            </w:r>
          </w:p>
        </w:tc>
        <w:tc>
          <w:tcPr>
            <w:tcW w:w="990" w:type="dxa"/>
            <w:tcBorders>
              <w:top w:val="single" w:sz="6" w:space="0" w:color="000000"/>
              <w:left w:val="nil"/>
              <w:bottom w:val="single" w:sz="6" w:space="0" w:color="000000"/>
              <w:right w:val="single" w:sz="6" w:space="0" w:color="000000"/>
            </w:tcBorders>
            <w:shd w:val="clear" w:color="auto" w:fill="F2F2F2"/>
            <w:vAlign w:val="center"/>
            <w:hideMark/>
          </w:tcPr>
          <w:p w14:paraId="58AD88CB"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c>
          <w:tcPr>
            <w:tcW w:w="840" w:type="dxa"/>
            <w:tcBorders>
              <w:top w:val="single" w:sz="6" w:space="0" w:color="000000"/>
              <w:left w:val="nil"/>
              <w:bottom w:val="single" w:sz="6" w:space="0" w:color="000000"/>
              <w:right w:val="single" w:sz="6" w:space="0" w:color="000000"/>
            </w:tcBorders>
            <w:shd w:val="clear" w:color="auto" w:fill="BFBFBF"/>
            <w:vAlign w:val="center"/>
            <w:hideMark/>
          </w:tcPr>
          <w:p w14:paraId="1465A951"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Segoe UI Symbol" w:eastAsia="Times New Roman" w:hAnsi="Segoe UI Symbol" w:cs="Segoe UI Symbol"/>
                <w:b/>
                <w:bCs/>
              </w:rPr>
              <w:t>☐</w:t>
            </w:r>
            <w:r w:rsidRPr="004C0C23">
              <w:rPr>
                <w:rFonts w:ascii="Arimo" w:eastAsia="Times New Roman" w:hAnsi="Arimo" w:cs="Arimo"/>
              </w:rPr>
              <w:t> </w:t>
            </w:r>
          </w:p>
        </w:tc>
      </w:tr>
      <w:tr w:rsidR="004C0C23" w:rsidRPr="004C0C23" w14:paraId="441E6C20" w14:textId="77777777" w:rsidTr="004C0C23">
        <w:tc>
          <w:tcPr>
            <w:tcW w:w="8070" w:type="dxa"/>
            <w:gridSpan w:val="4"/>
            <w:tcBorders>
              <w:top w:val="nil"/>
              <w:left w:val="single" w:sz="6" w:space="0" w:color="000000"/>
              <w:bottom w:val="single" w:sz="6" w:space="0" w:color="000000"/>
              <w:right w:val="single" w:sz="6" w:space="0" w:color="000000"/>
            </w:tcBorders>
            <w:shd w:val="clear" w:color="auto" w:fill="F2F2F2"/>
            <w:hideMark/>
          </w:tcPr>
          <w:p w14:paraId="4E0E01E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tc>
        <w:tc>
          <w:tcPr>
            <w:tcW w:w="1830" w:type="dxa"/>
            <w:gridSpan w:val="2"/>
            <w:tcBorders>
              <w:top w:val="nil"/>
              <w:left w:val="nil"/>
              <w:bottom w:val="single" w:sz="6" w:space="0" w:color="000000"/>
              <w:right w:val="single" w:sz="6" w:space="0" w:color="000000"/>
            </w:tcBorders>
            <w:shd w:val="clear" w:color="auto" w:fill="F2F2F2"/>
            <w:hideMark/>
          </w:tcPr>
          <w:p w14:paraId="0A6AF3F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i/>
                <w:iCs/>
              </w:rPr>
              <w:t>Date</w:t>
            </w:r>
            <w:r w:rsidRPr="004C0C23">
              <w:rPr>
                <w:rFonts w:eastAsia="Times New Roman"/>
              </w:rPr>
              <w:t> </w:t>
            </w:r>
          </w:p>
        </w:tc>
      </w:tr>
      <w:tr w:rsidR="004C0C23" w:rsidRPr="004C0C23" w14:paraId="12D69FD3" w14:textId="77777777" w:rsidTr="004C0C23">
        <w:trPr>
          <w:trHeight w:val="405"/>
        </w:trPr>
        <w:tc>
          <w:tcPr>
            <w:tcW w:w="3690" w:type="dxa"/>
            <w:vMerge w:val="restart"/>
            <w:tcBorders>
              <w:top w:val="nil"/>
              <w:left w:val="single" w:sz="6" w:space="0" w:color="000000"/>
              <w:bottom w:val="single" w:sz="6" w:space="0" w:color="000000"/>
              <w:right w:val="single" w:sz="6" w:space="0" w:color="000000"/>
            </w:tcBorders>
            <w:shd w:val="clear" w:color="auto" w:fill="F2F2F2"/>
            <w:hideMark/>
          </w:tcPr>
          <w:p w14:paraId="5E26EB34" w14:textId="77777777" w:rsidR="004C0C23" w:rsidRPr="004C0C23" w:rsidRDefault="004C0C23" w:rsidP="004C0C23">
            <w:pPr>
              <w:spacing w:line="240" w:lineRule="auto"/>
              <w:jc w:val="both"/>
              <w:textAlignment w:val="baseline"/>
              <w:rPr>
                <w:rFonts w:ascii="Times New Roman" w:eastAsia="Times New Roman" w:hAnsi="Times New Roman" w:cs="Times New Roman"/>
                <w:sz w:val="24"/>
                <w:szCs w:val="24"/>
              </w:rPr>
            </w:pPr>
            <w:r w:rsidRPr="004C0C23">
              <w:rPr>
                <w:rFonts w:eastAsia="Times New Roman"/>
              </w:rPr>
              <w:t>If Yes, please indicate source of approval (and date where known):</w:t>
            </w:r>
            <w:r w:rsidRPr="004C0C23">
              <w:rPr>
                <w:rFonts w:eastAsia="Times New Roman"/>
                <w:i/>
                <w:iCs/>
                <w:color w:val="FF0000"/>
              </w:rPr>
              <w:t> </w:t>
            </w:r>
            <w:r w:rsidRPr="004C0C23">
              <w:rPr>
                <w:rFonts w:eastAsia="Times New Roman"/>
                <w:b/>
                <w:bCs/>
                <w:i/>
                <w:iCs/>
              </w:rPr>
              <w:t>Approval in principle must be obtained from the relevant source prior to seeking ethical approval</w:t>
            </w:r>
            <w:r w:rsidRPr="004C0C23">
              <w:rPr>
                <w:rFonts w:eastAsia="Times New Roman"/>
              </w:rPr>
              <w:t> </w:t>
            </w:r>
          </w:p>
        </w:tc>
        <w:tc>
          <w:tcPr>
            <w:tcW w:w="3525" w:type="dxa"/>
            <w:gridSpan w:val="2"/>
            <w:tcBorders>
              <w:top w:val="nil"/>
              <w:left w:val="nil"/>
              <w:bottom w:val="single" w:sz="6" w:space="0" w:color="000000"/>
              <w:right w:val="single" w:sz="6" w:space="0" w:color="000000"/>
            </w:tcBorders>
            <w:shd w:val="clear" w:color="auto" w:fill="F2F2F2"/>
            <w:vAlign w:val="center"/>
            <w:hideMark/>
          </w:tcPr>
          <w:p w14:paraId="161A131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Research Degrees Committee </w:t>
            </w:r>
          </w:p>
        </w:tc>
        <w:tc>
          <w:tcPr>
            <w:tcW w:w="840" w:type="dxa"/>
            <w:tcBorders>
              <w:top w:val="nil"/>
              <w:left w:val="nil"/>
              <w:bottom w:val="single" w:sz="6" w:space="0" w:color="000000"/>
              <w:right w:val="single" w:sz="6" w:space="0" w:color="000000"/>
            </w:tcBorders>
            <w:shd w:val="clear" w:color="auto" w:fill="BFBFBF"/>
            <w:vAlign w:val="center"/>
            <w:hideMark/>
          </w:tcPr>
          <w:p w14:paraId="015B3419"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1830" w:type="dxa"/>
            <w:gridSpan w:val="2"/>
            <w:tcBorders>
              <w:top w:val="nil"/>
              <w:left w:val="nil"/>
              <w:bottom w:val="single" w:sz="6" w:space="0" w:color="000000"/>
              <w:right w:val="single" w:sz="6" w:space="0" w:color="000000"/>
            </w:tcBorders>
            <w:shd w:val="clear" w:color="auto" w:fill="auto"/>
            <w:vAlign w:val="center"/>
            <w:hideMark/>
          </w:tcPr>
          <w:p w14:paraId="22EA5549"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6B8841AB" w14:textId="77777777" w:rsidTr="004C0C23">
        <w:trPr>
          <w:trHeight w:val="390"/>
        </w:trPr>
        <w:tc>
          <w:tcPr>
            <w:tcW w:w="0" w:type="auto"/>
            <w:vMerge/>
            <w:tcBorders>
              <w:top w:val="nil"/>
              <w:left w:val="single" w:sz="6" w:space="0" w:color="000000"/>
              <w:bottom w:val="single" w:sz="6" w:space="0" w:color="000000"/>
              <w:right w:val="single" w:sz="6" w:space="0" w:color="000000"/>
            </w:tcBorders>
            <w:shd w:val="clear" w:color="auto" w:fill="auto"/>
            <w:vAlign w:val="center"/>
            <w:hideMark/>
          </w:tcPr>
          <w:p w14:paraId="4EBE1983" w14:textId="77777777" w:rsidR="004C0C23" w:rsidRPr="004C0C23" w:rsidRDefault="004C0C23" w:rsidP="004C0C23">
            <w:pPr>
              <w:spacing w:line="240" w:lineRule="auto"/>
              <w:rPr>
                <w:rFonts w:ascii="Times New Roman" w:eastAsia="Times New Roman" w:hAnsi="Times New Roman" w:cs="Times New Roman"/>
                <w:sz w:val="24"/>
                <w:szCs w:val="24"/>
              </w:rPr>
            </w:pPr>
          </w:p>
        </w:tc>
        <w:tc>
          <w:tcPr>
            <w:tcW w:w="3525" w:type="dxa"/>
            <w:gridSpan w:val="2"/>
            <w:tcBorders>
              <w:top w:val="nil"/>
              <w:left w:val="nil"/>
              <w:bottom w:val="single" w:sz="6" w:space="0" w:color="000000"/>
              <w:right w:val="single" w:sz="6" w:space="0" w:color="000000"/>
            </w:tcBorders>
            <w:shd w:val="clear" w:color="auto" w:fill="F2F2F2"/>
            <w:vAlign w:val="center"/>
            <w:hideMark/>
          </w:tcPr>
          <w:p w14:paraId="6DE58D1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Faculty Research Committee </w:t>
            </w:r>
          </w:p>
        </w:tc>
        <w:tc>
          <w:tcPr>
            <w:tcW w:w="840" w:type="dxa"/>
            <w:tcBorders>
              <w:top w:val="nil"/>
              <w:left w:val="nil"/>
              <w:bottom w:val="single" w:sz="6" w:space="0" w:color="000000"/>
              <w:right w:val="single" w:sz="6" w:space="0" w:color="000000"/>
            </w:tcBorders>
            <w:shd w:val="clear" w:color="auto" w:fill="BFBFBF"/>
            <w:vAlign w:val="center"/>
            <w:hideMark/>
          </w:tcPr>
          <w:p w14:paraId="1A62B36E"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1830" w:type="dxa"/>
            <w:gridSpan w:val="2"/>
            <w:tcBorders>
              <w:top w:val="nil"/>
              <w:left w:val="nil"/>
              <w:bottom w:val="single" w:sz="6" w:space="0" w:color="000000"/>
              <w:right w:val="single" w:sz="6" w:space="0" w:color="000000"/>
            </w:tcBorders>
            <w:shd w:val="clear" w:color="auto" w:fill="auto"/>
            <w:vAlign w:val="center"/>
            <w:hideMark/>
          </w:tcPr>
          <w:p w14:paraId="578A310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414B6980" w14:textId="77777777" w:rsidTr="004C0C23">
        <w:tc>
          <w:tcPr>
            <w:tcW w:w="0" w:type="auto"/>
            <w:vMerge/>
            <w:tcBorders>
              <w:top w:val="nil"/>
              <w:left w:val="single" w:sz="6" w:space="0" w:color="000000"/>
              <w:bottom w:val="single" w:sz="6" w:space="0" w:color="000000"/>
              <w:right w:val="single" w:sz="6" w:space="0" w:color="000000"/>
            </w:tcBorders>
            <w:shd w:val="clear" w:color="auto" w:fill="auto"/>
            <w:vAlign w:val="center"/>
            <w:hideMark/>
          </w:tcPr>
          <w:p w14:paraId="654C32AE" w14:textId="77777777" w:rsidR="004C0C23" w:rsidRPr="004C0C23" w:rsidRDefault="004C0C23" w:rsidP="004C0C23">
            <w:pPr>
              <w:spacing w:line="240" w:lineRule="auto"/>
              <w:rPr>
                <w:rFonts w:ascii="Times New Roman" w:eastAsia="Times New Roman" w:hAnsi="Times New Roman" w:cs="Times New Roman"/>
                <w:sz w:val="24"/>
                <w:szCs w:val="24"/>
              </w:rPr>
            </w:pPr>
          </w:p>
        </w:tc>
        <w:tc>
          <w:tcPr>
            <w:tcW w:w="3525" w:type="dxa"/>
            <w:gridSpan w:val="2"/>
            <w:tcBorders>
              <w:top w:val="nil"/>
              <w:left w:val="nil"/>
              <w:bottom w:val="single" w:sz="6" w:space="0" w:color="000000"/>
              <w:right w:val="single" w:sz="6" w:space="0" w:color="000000"/>
            </w:tcBorders>
            <w:shd w:val="clear" w:color="auto" w:fill="F2F2F2"/>
            <w:vAlign w:val="center"/>
            <w:hideMark/>
          </w:tcPr>
          <w:p w14:paraId="37413D4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Other (write in) </w:t>
            </w:r>
          </w:p>
          <w:p w14:paraId="5CD81D7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tc>
        <w:tc>
          <w:tcPr>
            <w:tcW w:w="840" w:type="dxa"/>
            <w:tcBorders>
              <w:top w:val="nil"/>
              <w:left w:val="nil"/>
              <w:bottom w:val="single" w:sz="6" w:space="0" w:color="000000"/>
              <w:right w:val="single" w:sz="6" w:space="0" w:color="000000"/>
            </w:tcBorders>
            <w:shd w:val="clear" w:color="auto" w:fill="BFBFBF"/>
            <w:vAlign w:val="center"/>
            <w:hideMark/>
          </w:tcPr>
          <w:p w14:paraId="69EE3351"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1830" w:type="dxa"/>
            <w:gridSpan w:val="2"/>
            <w:tcBorders>
              <w:top w:val="nil"/>
              <w:left w:val="nil"/>
              <w:bottom w:val="single" w:sz="6" w:space="0" w:color="000000"/>
              <w:right w:val="single" w:sz="6" w:space="0" w:color="000000"/>
            </w:tcBorders>
            <w:shd w:val="clear" w:color="auto" w:fill="auto"/>
            <w:vAlign w:val="center"/>
            <w:hideMark/>
          </w:tcPr>
          <w:p w14:paraId="72339E43"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Dissertation supervisor; November 2019</w:t>
            </w:r>
            <w:r w:rsidRPr="004C0C23">
              <w:rPr>
                <w:rFonts w:eastAsia="Times New Roman"/>
              </w:rPr>
              <w:t> </w:t>
            </w:r>
          </w:p>
        </w:tc>
      </w:tr>
    </w:tbl>
    <w:p w14:paraId="051B2267"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 </w:t>
      </w:r>
    </w:p>
    <w:p w14:paraId="7D038728"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b/>
          <w:bCs/>
        </w:rPr>
        <w:t>SECTION C:  Internal and External Ethical Guidance Materials</w:t>
      </w:r>
      <w:r w:rsidRPr="004C0C23">
        <w:rPr>
          <w:rFonts w:eastAsia="Times New Roma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981"/>
        <w:gridCol w:w="1032"/>
      </w:tblGrid>
      <w:tr w:rsidR="004C0C23" w:rsidRPr="004C0C23" w14:paraId="3C5058C5" w14:textId="77777777" w:rsidTr="27975B9C">
        <w:tc>
          <w:tcPr>
            <w:tcW w:w="991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hideMark/>
          </w:tcPr>
          <w:p w14:paraId="0B64FD26" w14:textId="77777777" w:rsidR="004C0C23" w:rsidRPr="004C0C23" w:rsidRDefault="004C0C23" w:rsidP="004C0C23">
            <w:pPr>
              <w:spacing w:line="240" w:lineRule="auto"/>
              <w:textAlignment w:val="baseline"/>
              <w:divId w:val="259417040"/>
              <w:rPr>
                <w:rFonts w:ascii="Times New Roman" w:eastAsia="Times New Roman" w:hAnsi="Times New Roman" w:cs="Times New Roman"/>
                <w:sz w:val="24"/>
                <w:szCs w:val="24"/>
              </w:rPr>
            </w:pPr>
            <w:r w:rsidRPr="004C0C23">
              <w:rPr>
                <w:rFonts w:eastAsia="Times New Roman"/>
              </w:rPr>
              <w:t>Please list the core ethical guidance documents that have been referred to during the completion of this form (including any discipline-specific codes of research ethics, </w:t>
            </w:r>
            <w:proofErr w:type="gramStart"/>
            <w:r w:rsidRPr="004C0C23">
              <w:rPr>
                <w:rFonts w:eastAsia="Times New Roman"/>
              </w:rPr>
              <w:t>and also</w:t>
            </w:r>
            <w:proofErr w:type="gramEnd"/>
            <w:r w:rsidRPr="004C0C23">
              <w:rPr>
                <w:rFonts w:eastAsia="Times New Roman"/>
              </w:rPr>
              <w:t> any specific ethical guidance relating to the proposed methodology).  Please tick to confirm that your research proposal adheres to these codes and guidelines. </w:t>
            </w:r>
          </w:p>
        </w:tc>
      </w:tr>
      <w:tr w:rsidR="004C0C23" w:rsidRPr="004C0C23" w14:paraId="73FADF77" w14:textId="77777777" w:rsidTr="27975B9C">
        <w:trPr>
          <w:trHeight w:val="210"/>
        </w:trPr>
        <w:tc>
          <w:tcPr>
            <w:tcW w:w="8775" w:type="dxa"/>
            <w:tcBorders>
              <w:top w:val="nil"/>
              <w:left w:val="single" w:sz="6" w:space="0" w:color="000000" w:themeColor="text1"/>
              <w:bottom w:val="single" w:sz="6" w:space="0" w:color="000000" w:themeColor="text1"/>
              <w:right w:val="single" w:sz="6" w:space="0" w:color="000000" w:themeColor="text1"/>
            </w:tcBorders>
            <w:shd w:val="clear" w:color="auto" w:fill="auto"/>
            <w:hideMark/>
          </w:tcPr>
          <w:p w14:paraId="716A5FB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color w:val="000000"/>
              </w:rPr>
              <w:t>UWTSD Research Ethics &amp; Integrity Code of Practice</w:t>
            </w:r>
            <w:r w:rsidRPr="004C0C23">
              <w:rPr>
                <w:rFonts w:eastAsia="Times New Roman"/>
              </w:rPr>
              <w:t> </w:t>
            </w:r>
          </w:p>
        </w:tc>
        <w:tc>
          <w:tcPr>
            <w:tcW w:w="1125" w:type="dxa"/>
            <w:tcBorders>
              <w:top w:val="nil"/>
              <w:left w:val="nil"/>
              <w:bottom w:val="single" w:sz="6" w:space="0" w:color="000000" w:themeColor="text1"/>
              <w:right w:val="single" w:sz="6" w:space="0" w:color="000000" w:themeColor="text1"/>
            </w:tcBorders>
            <w:shd w:val="clear" w:color="auto" w:fill="BFBFBF" w:themeFill="background1" w:themeFillShade="BF"/>
            <w:hideMark/>
          </w:tcPr>
          <w:p w14:paraId="18E7141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2D52932E" w14:textId="77777777" w:rsidTr="27975B9C">
        <w:trPr>
          <w:trHeight w:val="210"/>
        </w:trPr>
        <w:tc>
          <w:tcPr>
            <w:tcW w:w="8775" w:type="dxa"/>
            <w:tcBorders>
              <w:top w:val="nil"/>
              <w:left w:val="single" w:sz="6" w:space="0" w:color="000000" w:themeColor="text1"/>
              <w:bottom w:val="single" w:sz="6" w:space="0" w:color="000000" w:themeColor="text1"/>
              <w:right w:val="single" w:sz="6" w:space="0" w:color="000000" w:themeColor="text1"/>
            </w:tcBorders>
            <w:shd w:val="clear" w:color="auto" w:fill="auto"/>
            <w:hideMark/>
          </w:tcPr>
          <w:p w14:paraId="7A5BD70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UWTSD Research Data Management Policy</w:t>
            </w:r>
            <w:r w:rsidRPr="004C0C23">
              <w:rPr>
                <w:rFonts w:eastAsia="Times New Roman"/>
              </w:rPr>
              <w:t> </w:t>
            </w:r>
          </w:p>
        </w:tc>
        <w:tc>
          <w:tcPr>
            <w:tcW w:w="1125" w:type="dxa"/>
            <w:tcBorders>
              <w:top w:val="nil"/>
              <w:left w:val="nil"/>
              <w:bottom w:val="single" w:sz="6" w:space="0" w:color="000000" w:themeColor="text1"/>
              <w:right w:val="single" w:sz="6" w:space="0" w:color="000000" w:themeColor="text1"/>
            </w:tcBorders>
            <w:shd w:val="clear" w:color="auto" w:fill="BFBFBF" w:themeFill="background1" w:themeFillShade="BF"/>
            <w:hideMark/>
          </w:tcPr>
          <w:p w14:paraId="30544E74"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057C30C0" w14:textId="77777777" w:rsidTr="27975B9C">
        <w:trPr>
          <w:trHeight w:val="210"/>
        </w:trPr>
        <w:tc>
          <w:tcPr>
            <w:tcW w:w="8775" w:type="dxa"/>
            <w:tcBorders>
              <w:top w:val="nil"/>
              <w:left w:val="single" w:sz="6" w:space="0" w:color="000000" w:themeColor="text1"/>
              <w:bottom w:val="single" w:sz="6" w:space="0" w:color="000000" w:themeColor="text1"/>
              <w:right w:val="single" w:sz="6" w:space="0" w:color="000000" w:themeColor="text1"/>
            </w:tcBorders>
            <w:shd w:val="clear" w:color="auto" w:fill="auto"/>
            <w:hideMark/>
          </w:tcPr>
          <w:p w14:paraId="53E519C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BPS Internet Mediated Ethics</w:t>
            </w:r>
            <w:r w:rsidRPr="004C0C23">
              <w:rPr>
                <w:rFonts w:eastAsia="Times New Roman"/>
              </w:rPr>
              <w:t> </w:t>
            </w:r>
          </w:p>
        </w:tc>
        <w:tc>
          <w:tcPr>
            <w:tcW w:w="1125" w:type="dxa"/>
            <w:tcBorders>
              <w:top w:val="nil"/>
              <w:left w:val="nil"/>
              <w:bottom w:val="single" w:sz="6" w:space="0" w:color="000000" w:themeColor="text1"/>
              <w:right w:val="single" w:sz="6" w:space="0" w:color="000000" w:themeColor="text1"/>
            </w:tcBorders>
            <w:shd w:val="clear" w:color="auto" w:fill="BFBFBF" w:themeFill="background1" w:themeFillShade="BF"/>
            <w:hideMark/>
          </w:tcPr>
          <w:p w14:paraId="171B1834"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3C323C3B" w14:textId="77777777" w:rsidTr="27975B9C">
        <w:trPr>
          <w:trHeight w:val="210"/>
        </w:trPr>
        <w:tc>
          <w:tcPr>
            <w:tcW w:w="8775" w:type="dxa"/>
            <w:tcBorders>
              <w:top w:val="nil"/>
              <w:left w:val="single" w:sz="6" w:space="0" w:color="000000" w:themeColor="text1"/>
              <w:bottom w:val="single" w:sz="6" w:space="0" w:color="000000" w:themeColor="text1"/>
              <w:right w:val="single" w:sz="6" w:space="0" w:color="000000" w:themeColor="text1"/>
            </w:tcBorders>
            <w:shd w:val="clear" w:color="auto" w:fill="auto"/>
            <w:hideMark/>
          </w:tcPr>
          <w:p w14:paraId="0866EF8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BPS Code of </w:t>
            </w:r>
            <w:proofErr w:type="spellStart"/>
            <w:r w:rsidRPr="004C0C23">
              <w:rPr>
                <w:rFonts w:eastAsia="Times New Roman"/>
                <w:b/>
                <w:bCs/>
              </w:rPr>
              <w:t>HUman</w:t>
            </w:r>
            <w:proofErr w:type="spellEnd"/>
            <w:r w:rsidRPr="004C0C23">
              <w:rPr>
                <w:rFonts w:eastAsia="Times New Roman"/>
                <w:b/>
                <w:bCs/>
              </w:rPr>
              <w:t> Research Ethics</w:t>
            </w:r>
            <w:r w:rsidRPr="004C0C23">
              <w:rPr>
                <w:rFonts w:eastAsia="Times New Roman"/>
              </w:rPr>
              <w:t> </w:t>
            </w:r>
          </w:p>
        </w:tc>
        <w:tc>
          <w:tcPr>
            <w:tcW w:w="1125" w:type="dxa"/>
            <w:tcBorders>
              <w:top w:val="nil"/>
              <w:left w:val="nil"/>
              <w:bottom w:val="single" w:sz="6" w:space="0" w:color="000000" w:themeColor="text1"/>
              <w:right w:val="single" w:sz="6" w:space="0" w:color="000000" w:themeColor="text1"/>
            </w:tcBorders>
            <w:shd w:val="clear" w:color="auto" w:fill="BFBFBF" w:themeFill="background1" w:themeFillShade="BF"/>
            <w:hideMark/>
          </w:tcPr>
          <w:p w14:paraId="6FFF9CE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2728D5BC" w14:textId="77777777" w:rsidTr="27975B9C">
        <w:trPr>
          <w:trHeight w:val="210"/>
        </w:trPr>
        <w:tc>
          <w:tcPr>
            <w:tcW w:w="8775" w:type="dxa"/>
            <w:tcBorders>
              <w:top w:val="nil"/>
              <w:left w:val="single" w:sz="6" w:space="0" w:color="000000" w:themeColor="text1"/>
              <w:bottom w:val="single" w:sz="6" w:space="0" w:color="000000" w:themeColor="text1"/>
              <w:right w:val="single" w:sz="6" w:space="0" w:color="000000" w:themeColor="text1"/>
            </w:tcBorders>
            <w:shd w:val="clear" w:color="auto" w:fill="auto"/>
            <w:hideMark/>
          </w:tcPr>
          <w:p w14:paraId="6E3D6AD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UWTSD Student Code of Conduct</w:t>
            </w:r>
            <w:r w:rsidRPr="004C0C23">
              <w:rPr>
                <w:rFonts w:eastAsia="Times New Roman"/>
              </w:rPr>
              <w:t> </w:t>
            </w:r>
          </w:p>
        </w:tc>
        <w:tc>
          <w:tcPr>
            <w:tcW w:w="1125" w:type="dxa"/>
            <w:tcBorders>
              <w:top w:val="nil"/>
              <w:left w:val="nil"/>
              <w:bottom w:val="single" w:sz="6" w:space="0" w:color="000000" w:themeColor="text1"/>
              <w:right w:val="single" w:sz="6" w:space="0" w:color="000000" w:themeColor="text1"/>
            </w:tcBorders>
            <w:shd w:val="clear" w:color="auto" w:fill="BFBFBF" w:themeFill="background1" w:themeFillShade="BF"/>
            <w:hideMark/>
          </w:tcPr>
          <w:p w14:paraId="453897E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bl>
    <w:p w14:paraId="649C4C16"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 </w:t>
      </w:r>
    </w:p>
    <w:p w14:paraId="5B1FCA12"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b/>
          <w:bCs/>
        </w:rPr>
        <w:t>SECTION D: External Collaborative Research Activity</w:t>
      </w:r>
      <w:r w:rsidRPr="004C0C23">
        <w:rPr>
          <w:rFonts w:eastAsia="Times New Roma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386"/>
        <w:gridCol w:w="2237"/>
        <w:gridCol w:w="924"/>
        <w:gridCol w:w="767"/>
        <w:gridCol w:w="739"/>
        <w:gridCol w:w="155"/>
        <w:gridCol w:w="15"/>
        <w:gridCol w:w="790"/>
      </w:tblGrid>
      <w:tr w:rsidR="004C0C23" w:rsidRPr="004C0C23" w14:paraId="23905122" w14:textId="77777777" w:rsidTr="27975B9C">
        <w:tc>
          <w:tcPr>
            <w:tcW w:w="622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2F2F2" w:themeFill="background1" w:themeFillShade="F2"/>
            <w:hideMark/>
          </w:tcPr>
          <w:p w14:paraId="6D980BD3" w14:textId="77777777" w:rsidR="004C0C23" w:rsidRPr="004C0C23" w:rsidRDefault="004C0C23" w:rsidP="004C0C23">
            <w:pPr>
              <w:spacing w:line="240" w:lineRule="auto"/>
              <w:jc w:val="both"/>
              <w:textAlignment w:val="baseline"/>
              <w:rPr>
                <w:rFonts w:ascii="Times New Roman" w:eastAsia="Times New Roman" w:hAnsi="Times New Roman" w:cs="Times New Roman"/>
                <w:sz w:val="24"/>
                <w:szCs w:val="24"/>
              </w:rPr>
            </w:pPr>
            <w:r w:rsidRPr="004C0C23">
              <w:rPr>
                <w:rFonts w:eastAsia="Times New Roman"/>
              </w:rPr>
              <w:t>Does the research activity involve collaborators outside of the University? </w:t>
            </w:r>
          </w:p>
        </w:tc>
        <w:tc>
          <w:tcPr>
            <w:tcW w:w="990" w:type="dxa"/>
            <w:tcBorders>
              <w:top w:val="single" w:sz="6" w:space="0" w:color="000000" w:themeColor="text1"/>
              <w:left w:val="nil"/>
              <w:bottom w:val="single" w:sz="6" w:space="0" w:color="000000" w:themeColor="text1"/>
              <w:right w:val="single" w:sz="6" w:space="0" w:color="000000" w:themeColor="text1"/>
            </w:tcBorders>
            <w:shd w:val="clear" w:color="auto" w:fill="F2F2F2" w:themeFill="background1" w:themeFillShade="F2"/>
            <w:vAlign w:val="center"/>
            <w:hideMark/>
          </w:tcPr>
          <w:p w14:paraId="7D0A7E15"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840" w:type="dxa"/>
            <w:tcBorders>
              <w:top w:val="single" w:sz="6" w:space="0" w:color="000000" w:themeColor="text1"/>
              <w:left w:val="nil"/>
              <w:bottom w:val="single" w:sz="6" w:space="0" w:color="000000" w:themeColor="text1"/>
              <w:right w:val="single" w:sz="6" w:space="0" w:color="000000" w:themeColor="text1"/>
            </w:tcBorders>
            <w:shd w:val="clear" w:color="auto" w:fill="BFBFBF" w:themeFill="background1" w:themeFillShade="BF"/>
            <w:vAlign w:val="center"/>
            <w:hideMark/>
          </w:tcPr>
          <w:p w14:paraId="1693E324"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Segoe UI Symbol" w:eastAsia="Times New Roman" w:hAnsi="Segoe UI Symbol" w:cs="Segoe UI Symbol"/>
                <w:b/>
                <w:bCs/>
              </w:rPr>
              <w:t>☐</w:t>
            </w:r>
            <w:r w:rsidRPr="004C0C23">
              <w:rPr>
                <w:rFonts w:ascii="Arimo" w:eastAsia="Times New Roman" w:hAnsi="Arimo" w:cs="Arimo"/>
              </w:rPr>
              <w:t> </w:t>
            </w:r>
          </w:p>
        </w:tc>
        <w:tc>
          <w:tcPr>
            <w:tcW w:w="795" w:type="dxa"/>
            <w:tcBorders>
              <w:top w:val="single" w:sz="6" w:space="0" w:color="000000" w:themeColor="text1"/>
              <w:left w:val="nil"/>
              <w:bottom w:val="single" w:sz="6" w:space="0" w:color="000000" w:themeColor="text1"/>
              <w:right w:val="single" w:sz="6" w:space="0" w:color="000000" w:themeColor="text1"/>
            </w:tcBorders>
            <w:shd w:val="clear" w:color="auto" w:fill="F2F2F2" w:themeFill="background1" w:themeFillShade="F2"/>
            <w:vAlign w:val="center"/>
            <w:hideMark/>
          </w:tcPr>
          <w:p w14:paraId="427DAB21"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c>
          <w:tcPr>
            <w:tcW w:w="1035" w:type="dxa"/>
            <w:gridSpan w:val="3"/>
            <w:tcBorders>
              <w:top w:val="single" w:sz="6" w:space="0" w:color="000000" w:themeColor="text1"/>
              <w:left w:val="nil"/>
              <w:bottom w:val="single" w:sz="6" w:space="0" w:color="000000" w:themeColor="text1"/>
              <w:right w:val="single" w:sz="6" w:space="0" w:color="000000" w:themeColor="text1"/>
            </w:tcBorders>
            <w:shd w:val="clear" w:color="auto" w:fill="BFBFBF" w:themeFill="background1" w:themeFillShade="BF"/>
            <w:vAlign w:val="center"/>
            <w:hideMark/>
          </w:tcPr>
          <w:p w14:paraId="6A1ADCA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x</w:t>
            </w:r>
            <w:r w:rsidRPr="004C0C23">
              <w:rPr>
                <w:rFonts w:eastAsia="Times New Roman"/>
              </w:rPr>
              <w:t> </w:t>
            </w:r>
          </w:p>
        </w:tc>
      </w:tr>
      <w:tr w:rsidR="004C0C23" w:rsidRPr="004C0C23" w14:paraId="548A511C" w14:textId="77777777" w:rsidTr="27975B9C">
        <w:tc>
          <w:tcPr>
            <w:tcW w:w="9915" w:type="dxa"/>
            <w:gridSpan w:val="8"/>
            <w:tcBorders>
              <w:top w:val="nil"/>
              <w:left w:val="single" w:sz="6" w:space="0" w:color="000000" w:themeColor="text1"/>
              <w:bottom w:val="single" w:sz="6" w:space="0" w:color="000000" w:themeColor="text1"/>
              <w:right w:val="single" w:sz="6" w:space="0" w:color="000000" w:themeColor="text1"/>
            </w:tcBorders>
            <w:shd w:val="clear" w:color="auto" w:fill="auto"/>
            <w:hideMark/>
          </w:tcPr>
          <w:p w14:paraId="728543F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sz w:val="16"/>
                <w:szCs w:val="16"/>
              </w:rPr>
              <w:t> </w:t>
            </w:r>
          </w:p>
          <w:p w14:paraId="7D8E3B6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If Yes, please provide the name of the external organisation and name and contact details for the main contact person and confirmation this person has consented to their personal data being shared.as part of this collaboration. </w:t>
            </w:r>
          </w:p>
        </w:tc>
      </w:tr>
      <w:tr w:rsidR="004C0C23" w:rsidRPr="004C0C23" w14:paraId="3C26D389" w14:textId="77777777" w:rsidTr="27975B9C">
        <w:trPr>
          <w:trHeight w:val="210"/>
        </w:trPr>
        <w:tc>
          <w:tcPr>
            <w:tcW w:w="3810" w:type="dxa"/>
            <w:tcBorders>
              <w:top w:val="nil"/>
              <w:left w:val="single" w:sz="6" w:space="0" w:color="000000" w:themeColor="text1"/>
              <w:bottom w:val="single" w:sz="6" w:space="0" w:color="000000" w:themeColor="text1"/>
              <w:right w:val="single" w:sz="6" w:space="0" w:color="000000" w:themeColor="text1"/>
            </w:tcBorders>
            <w:shd w:val="clear" w:color="auto" w:fill="F2F2F2" w:themeFill="background1" w:themeFillShade="F2"/>
            <w:hideMark/>
          </w:tcPr>
          <w:p w14:paraId="595685E6" w14:textId="77777777" w:rsidR="004C0C23" w:rsidRPr="004C0C23" w:rsidRDefault="004C0C23" w:rsidP="004C0C23">
            <w:pPr>
              <w:spacing w:line="240" w:lineRule="auto"/>
              <w:jc w:val="both"/>
              <w:textAlignment w:val="baseline"/>
              <w:rPr>
                <w:rFonts w:ascii="Times New Roman" w:eastAsia="Times New Roman" w:hAnsi="Times New Roman" w:cs="Times New Roman"/>
                <w:sz w:val="24"/>
                <w:szCs w:val="24"/>
              </w:rPr>
            </w:pPr>
            <w:r w:rsidRPr="004C0C23">
              <w:rPr>
                <w:rFonts w:eastAsia="Times New Roman"/>
              </w:rPr>
              <w:t>Institution </w:t>
            </w:r>
          </w:p>
        </w:tc>
        <w:tc>
          <w:tcPr>
            <w:tcW w:w="6090" w:type="dxa"/>
            <w:gridSpan w:val="7"/>
            <w:tcBorders>
              <w:top w:val="nil"/>
              <w:left w:val="nil"/>
              <w:bottom w:val="single" w:sz="6" w:space="0" w:color="000000" w:themeColor="text1"/>
              <w:right w:val="single" w:sz="6" w:space="0" w:color="000000" w:themeColor="text1"/>
            </w:tcBorders>
            <w:shd w:val="clear" w:color="auto" w:fill="auto"/>
            <w:hideMark/>
          </w:tcPr>
          <w:p w14:paraId="675BA38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419CEC6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University of Wales Trinity St David</w:t>
            </w:r>
            <w:r w:rsidRPr="004C0C23">
              <w:rPr>
                <w:rFonts w:eastAsia="Times New Roman"/>
              </w:rPr>
              <w:t> </w:t>
            </w:r>
          </w:p>
        </w:tc>
      </w:tr>
      <w:tr w:rsidR="004C0C23" w:rsidRPr="004C0C23" w14:paraId="4868366D" w14:textId="77777777" w:rsidTr="27975B9C">
        <w:trPr>
          <w:trHeight w:val="210"/>
        </w:trPr>
        <w:tc>
          <w:tcPr>
            <w:tcW w:w="3810" w:type="dxa"/>
            <w:tcBorders>
              <w:top w:val="nil"/>
              <w:left w:val="single" w:sz="6" w:space="0" w:color="000000" w:themeColor="text1"/>
              <w:bottom w:val="single" w:sz="6" w:space="0" w:color="000000" w:themeColor="text1"/>
              <w:right w:val="single" w:sz="6" w:space="0" w:color="000000" w:themeColor="text1"/>
            </w:tcBorders>
            <w:shd w:val="clear" w:color="auto" w:fill="F2F2F2" w:themeFill="background1" w:themeFillShade="F2"/>
            <w:hideMark/>
          </w:tcPr>
          <w:p w14:paraId="388E029D" w14:textId="77777777" w:rsidR="004C0C23" w:rsidRPr="004C0C23" w:rsidRDefault="004C0C23" w:rsidP="004C0C23">
            <w:pPr>
              <w:spacing w:line="240" w:lineRule="auto"/>
              <w:jc w:val="both"/>
              <w:textAlignment w:val="baseline"/>
              <w:rPr>
                <w:rFonts w:ascii="Times New Roman" w:eastAsia="Times New Roman" w:hAnsi="Times New Roman" w:cs="Times New Roman"/>
                <w:sz w:val="24"/>
                <w:szCs w:val="24"/>
              </w:rPr>
            </w:pPr>
            <w:r w:rsidRPr="004C0C23">
              <w:rPr>
                <w:rFonts w:eastAsia="Times New Roman"/>
              </w:rPr>
              <w:t>Contact person name </w:t>
            </w:r>
          </w:p>
        </w:tc>
        <w:tc>
          <w:tcPr>
            <w:tcW w:w="6090" w:type="dxa"/>
            <w:gridSpan w:val="7"/>
            <w:tcBorders>
              <w:top w:val="nil"/>
              <w:left w:val="nil"/>
              <w:bottom w:val="single" w:sz="6" w:space="0" w:color="000000" w:themeColor="text1"/>
              <w:right w:val="single" w:sz="6" w:space="0" w:color="000000" w:themeColor="text1"/>
            </w:tcBorders>
            <w:shd w:val="clear" w:color="auto" w:fill="auto"/>
            <w:hideMark/>
          </w:tcPr>
          <w:p w14:paraId="3B0724B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1C17641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Sara Rhiannon Jones</w:t>
            </w:r>
            <w:r w:rsidRPr="004C0C23">
              <w:rPr>
                <w:rFonts w:eastAsia="Times New Roman"/>
              </w:rPr>
              <w:t> </w:t>
            </w:r>
          </w:p>
        </w:tc>
      </w:tr>
      <w:tr w:rsidR="004C0C23" w:rsidRPr="004C0C23" w14:paraId="2758FC5B" w14:textId="77777777" w:rsidTr="27975B9C">
        <w:trPr>
          <w:trHeight w:val="210"/>
        </w:trPr>
        <w:tc>
          <w:tcPr>
            <w:tcW w:w="3810" w:type="dxa"/>
            <w:tcBorders>
              <w:top w:val="nil"/>
              <w:left w:val="single" w:sz="6" w:space="0" w:color="000000" w:themeColor="text1"/>
              <w:bottom w:val="single" w:sz="6" w:space="0" w:color="000000" w:themeColor="text1"/>
              <w:right w:val="single" w:sz="6" w:space="0" w:color="000000" w:themeColor="text1"/>
            </w:tcBorders>
            <w:shd w:val="clear" w:color="auto" w:fill="F2F2F2" w:themeFill="background1" w:themeFillShade="F2"/>
            <w:hideMark/>
          </w:tcPr>
          <w:p w14:paraId="60FCCC89" w14:textId="77777777" w:rsidR="004C0C23" w:rsidRPr="004C0C23" w:rsidRDefault="004C0C23" w:rsidP="004C0C23">
            <w:pPr>
              <w:spacing w:line="240" w:lineRule="auto"/>
              <w:jc w:val="both"/>
              <w:textAlignment w:val="baseline"/>
              <w:rPr>
                <w:rFonts w:ascii="Times New Roman" w:eastAsia="Times New Roman" w:hAnsi="Times New Roman" w:cs="Times New Roman"/>
                <w:sz w:val="24"/>
                <w:szCs w:val="24"/>
              </w:rPr>
            </w:pPr>
            <w:r w:rsidRPr="004C0C23">
              <w:rPr>
                <w:rFonts w:eastAsia="Times New Roman"/>
              </w:rPr>
              <w:t>Contact person e-mail address </w:t>
            </w:r>
          </w:p>
          <w:p w14:paraId="5D3F94E9" w14:textId="77777777" w:rsidR="004C0C23" w:rsidRPr="004C0C23" w:rsidRDefault="004C0C23" w:rsidP="004C0C23">
            <w:pPr>
              <w:spacing w:line="240" w:lineRule="auto"/>
              <w:jc w:val="both"/>
              <w:textAlignment w:val="baseline"/>
              <w:rPr>
                <w:rFonts w:ascii="Times New Roman" w:eastAsia="Times New Roman" w:hAnsi="Times New Roman" w:cs="Times New Roman"/>
                <w:sz w:val="24"/>
                <w:szCs w:val="24"/>
              </w:rPr>
            </w:pPr>
            <w:r w:rsidRPr="004C0C23">
              <w:rPr>
                <w:rFonts w:eastAsia="Times New Roman"/>
              </w:rPr>
              <w:t> </w:t>
            </w:r>
          </w:p>
        </w:tc>
        <w:tc>
          <w:tcPr>
            <w:tcW w:w="6090" w:type="dxa"/>
            <w:gridSpan w:val="7"/>
            <w:tcBorders>
              <w:top w:val="nil"/>
              <w:left w:val="nil"/>
              <w:bottom w:val="single" w:sz="6" w:space="0" w:color="000000" w:themeColor="text1"/>
              <w:right w:val="single" w:sz="6" w:space="0" w:color="000000" w:themeColor="text1"/>
            </w:tcBorders>
            <w:shd w:val="clear" w:color="auto" w:fill="auto"/>
            <w:hideMark/>
          </w:tcPr>
          <w:p w14:paraId="6B40931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1703134@student.uwtsd.ac.uk</w:t>
            </w:r>
            <w:r w:rsidRPr="004C0C23">
              <w:rPr>
                <w:rFonts w:eastAsia="Times New Roman"/>
              </w:rPr>
              <w:t> </w:t>
            </w:r>
          </w:p>
        </w:tc>
      </w:tr>
      <w:tr w:rsidR="004C0C23" w:rsidRPr="004C0C23" w14:paraId="3B51F88D" w14:textId="77777777" w:rsidTr="27975B9C">
        <w:tc>
          <w:tcPr>
            <w:tcW w:w="6225" w:type="dxa"/>
            <w:gridSpan w:val="2"/>
            <w:tcBorders>
              <w:top w:val="nil"/>
              <w:left w:val="single" w:sz="6" w:space="0" w:color="000000" w:themeColor="text1"/>
              <w:bottom w:val="single" w:sz="6" w:space="0" w:color="000000" w:themeColor="text1"/>
              <w:right w:val="single" w:sz="6" w:space="0" w:color="000000" w:themeColor="text1"/>
            </w:tcBorders>
            <w:shd w:val="clear" w:color="auto" w:fill="F2F2F2" w:themeFill="background1" w:themeFillShade="F2"/>
            <w:hideMark/>
          </w:tcPr>
          <w:p w14:paraId="1BD5FEB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lastRenderedPageBreak/>
              <w:t>Has this individual consented to sharing their details on this form? </w:t>
            </w:r>
          </w:p>
        </w:tc>
        <w:tc>
          <w:tcPr>
            <w:tcW w:w="990" w:type="dxa"/>
            <w:tcBorders>
              <w:top w:val="nil"/>
              <w:left w:val="nil"/>
              <w:bottom w:val="single" w:sz="6" w:space="0" w:color="000000" w:themeColor="text1"/>
              <w:right w:val="single" w:sz="6" w:space="0" w:color="000000" w:themeColor="text1"/>
            </w:tcBorders>
            <w:shd w:val="clear" w:color="auto" w:fill="F2F2F2" w:themeFill="background1" w:themeFillShade="F2"/>
            <w:vAlign w:val="center"/>
            <w:hideMark/>
          </w:tcPr>
          <w:p w14:paraId="7B9942D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840" w:type="dxa"/>
            <w:tcBorders>
              <w:top w:val="nil"/>
              <w:left w:val="nil"/>
              <w:bottom w:val="single" w:sz="6" w:space="0" w:color="000000" w:themeColor="text1"/>
              <w:right w:val="single" w:sz="6" w:space="0" w:color="000000" w:themeColor="text1"/>
            </w:tcBorders>
            <w:shd w:val="clear" w:color="auto" w:fill="D9D9D9" w:themeFill="background1" w:themeFillShade="D9"/>
            <w:vAlign w:val="center"/>
            <w:hideMark/>
          </w:tcPr>
          <w:p w14:paraId="41A51654"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990" w:type="dxa"/>
            <w:gridSpan w:val="3"/>
            <w:tcBorders>
              <w:top w:val="nil"/>
              <w:left w:val="nil"/>
              <w:bottom w:val="single" w:sz="6" w:space="0" w:color="000000" w:themeColor="text1"/>
              <w:right w:val="single" w:sz="6" w:space="0" w:color="000000" w:themeColor="text1"/>
            </w:tcBorders>
            <w:shd w:val="clear" w:color="auto" w:fill="F2F2F2" w:themeFill="background1" w:themeFillShade="F2"/>
            <w:vAlign w:val="center"/>
            <w:hideMark/>
          </w:tcPr>
          <w:p w14:paraId="75567C97"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c>
          <w:tcPr>
            <w:tcW w:w="840" w:type="dxa"/>
            <w:tcBorders>
              <w:top w:val="nil"/>
              <w:left w:val="nil"/>
              <w:bottom w:val="single" w:sz="6" w:space="0" w:color="000000" w:themeColor="text1"/>
              <w:right w:val="single" w:sz="6" w:space="0" w:color="000000" w:themeColor="text1"/>
            </w:tcBorders>
            <w:shd w:val="clear" w:color="auto" w:fill="D9D9D9" w:themeFill="background1" w:themeFillShade="D9"/>
            <w:vAlign w:val="center"/>
            <w:hideMark/>
          </w:tcPr>
          <w:p w14:paraId="11F69229"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 </w:t>
            </w:r>
          </w:p>
        </w:tc>
      </w:tr>
      <w:tr w:rsidR="004C0C23" w:rsidRPr="004C0C23" w14:paraId="1E18813F" w14:textId="77777777" w:rsidTr="27975B9C">
        <w:tc>
          <w:tcPr>
            <w:tcW w:w="6225" w:type="dxa"/>
            <w:gridSpan w:val="2"/>
            <w:tcBorders>
              <w:top w:val="nil"/>
              <w:left w:val="single" w:sz="6" w:space="0" w:color="000000" w:themeColor="text1"/>
              <w:bottom w:val="single" w:sz="6" w:space="0" w:color="000000" w:themeColor="text1"/>
              <w:right w:val="single" w:sz="6" w:space="0" w:color="000000" w:themeColor="text1"/>
            </w:tcBorders>
            <w:shd w:val="clear" w:color="auto" w:fill="F2F2F2" w:themeFill="background1" w:themeFillShade="F2"/>
            <w:hideMark/>
          </w:tcPr>
          <w:p w14:paraId="52B901E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Are you in receipt of a KESS scholarship? </w:t>
            </w:r>
          </w:p>
        </w:tc>
        <w:tc>
          <w:tcPr>
            <w:tcW w:w="990" w:type="dxa"/>
            <w:tcBorders>
              <w:top w:val="nil"/>
              <w:left w:val="nil"/>
              <w:bottom w:val="single" w:sz="6" w:space="0" w:color="000000" w:themeColor="text1"/>
              <w:right w:val="single" w:sz="6" w:space="0" w:color="000000" w:themeColor="text1"/>
            </w:tcBorders>
            <w:shd w:val="clear" w:color="auto" w:fill="F2F2F2" w:themeFill="background1" w:themeFillShade="F2"/>
            <w:vAlign w:val="center"/>
            <w:hideMark/>
          </w:tcPr>
          <w:p w14:paraId="1E8ADC1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840" w:type="dxa"/>
            <w:tcBorders>
              <w:top w:val="nil"/>
              <w:left w:val="nil"/>
              <w:bottom w:val="single" w:sz="6" w:space="0" w:color="000000" w:themeColor="text1"/>
              <w:right w:val="single" w:sz="6" w:space="0" w:color="000000" w:themeColor="text1"/>
            </w:tcBorders>
            <w:shd w:val="clear" w:color="auto" w:fill="D9D9D9" w:themeFill="background1" w:themeFillShade="D9"/>
            <w:vAlign w:val="center"/>
            <w:hideMark/>
          </w:tcPr>
          <w:p w14:paraId="502A9B79"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990" w:type="dxa"/>
            <w:gridSpan w:val="3"/>
            <w:tcBorders>
              <w:top w:val="nil"/>
              <w:left w:val="nil"/>
              <w:bottom w:val="single" w:sz="6" w:space="0" w:color="000000" w:themeColor="text1"/>
              <w:right w:val="single" w:sz="6" w:space="0" w:color="000000" w:themeColor="text1"/>
            </w:tcBorders>
            <w:shd w:val="clear" w:color="auto" w:fill="F2F2F2" w:themeFill="background1" w:themeFillShade="F2"/>
            <w:vAlign w:val="center"/>
            <w:hideMark/>
          </w:tcPr>
          <w:p w14:paraId="0D9B5C7C"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c>
          <w:tcPr>
            <w:tcW w:w="840" w:type="dxa"/>
            <w:tcBorders>
              <w:top w:val="nil"/>
              <w:left w:val="nil"/>
              <w:bottom w:val="single" w:sz="6" w:space="0" w:color="000000" w:themeColor="text1"/>
              <w:right w:val="single" w:sz="6" w:space="0" w:color="000000" w:themeColor="text1"/>
            </w:tcBorders>
            <w:shd w:val="clear" w:color="auto" w:fill="D9D9D9" w:themeFill="background1" w:themeFillShade="D9"/>
            <w:vAlign w:val="center"/>
            <w:hideMark/>
          </w:tcPr>
          <w:p w14:paraId="1C37A743"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x </w:t>
            </w:r>
          </w:p>
        </w:tc>
      </w:tr>
      <w:tr w:rsidR="004C0C23" w:rsidRPr="004C0C23" w14:paraId="2E60C703" w14:textId="77777777" w:rsidTr="27975B9C">
        <w:tc>
          <w:tcPr>
            <w:tcW w:w="6225" w:type="dxa"/>
            <w:gridSpan w:val="2"/>
            <w:tcBorders>
              <w:top w:val="nil"/>
              <w:left w:val="single" w:sz="6" w:space="0" w:color="000000" w:themeColor="text1"/>
              <w:bottom w:val="single" w:sz="6" w:space="0" w:color="000000" w:themeColor="text1"/>
              <w:right w:val="single" w:sz="6" w:space="0" w:color="000000" w:themeColor="text1"/>
            </w:tcBorders>
            <w:shd w:val="clear" w:color="auto" w:fill="F2F2F2" w:themeFill="background1" w:themeFillShade="F2"/>
            <w:hideMark/>
          </w:tcPr>
          <w:p w14:paraId="2D23017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Is your research externally funded </w:t>
            </w:r>
          </w:p>
        </w:tc>
        <w:tc>
          <w:tcPr>
            <w:tcW w:w="990" w:type="dxa"/>
            <w:tcBorders>
              <w:top w:val="nil"/>
              <w:left w:val="nil"/>
              <w:bottom w:val="single" w:sz="6" w:space="0" w:color="000000" w:themeColor="text1"/>
              <w:right w:val="single" w:sz="6" w:space="0" w:color="000000" w:themeColor="text1"/>
            </w:tcBorders>
            <w:shd w:val="clear" w:color="auto" w:fill="F2F2F2" w:themeFill="background1" w:themeFillShade="F2"/>
            <w:vAlign w:val="center"/>
            <w:hideMark/>
          </w:tcPr>
          <w:p w14:paraId="32FAFE54"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840" w:type="dxa"/>
            <w:tcBorders>
              <w:top w:val="nil"/>
              <w:left w:val="nil"/>
              <w:bottom w:val="single" w:sz="6" w:space="0" w:color="000000" w:themeColor="text1"/>
              <w:right w:val="single" w:sz="6" w:space="0" w:color="000000" w:themeColor="text1"/>
            </w:tcBorders>
            <w:shd w:val="clear" w:color="auto" w:fill="D9D9D9" w:themeFill="background1" w:themeFillShade="D9"/>
            <w:vAlign w:val="center"/>
            <w:hideMark/>
          </w:tcPr>
          <w:p w14:paraId="61FBB1C8"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990" w:type="dxa"/>
            <w:gridSpan w:val="3"/>
            <w:tcBorders>
              <w:top w:val="nil"/>
              <w:left w:val="nil"/>
              <w:bottom w:val="single" w:sz="6" w:space="0" w:color="000000" w:themeColor="text1"/>
              <w:right w:val="single" w:sz="6" w:space="0" w:color="000000" w:themeColor="text1"/>
            </w:tcBorders>
            <w:shd w:val="clear" w:color="auto" w:fill="F2F2F2" w:themeFill="background1" w:themeFillShade="F2"/>
            <w:vAlign w:val="center"/>
            <w:hideMark/>
          </w:tcPr>
          <w:p w14:paraId="0FE03A9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c>
          <w:tcPr>
            <w:tcW w:w="840" w:type="dxa"/>
            <w:tcBorders>
              <w:top w:val="nil"/>
              <w:left w:val="nil"/>
              <w:bottom w:val="single" w:sz="6" w:space="0" w:color="000000" w:themeColor="text1"/>
              <w:right w:val="single" w:sz="6" w:space="0" w:color="000000" w:themeColor="text1"/>
            </w:tcBorders>
            <w:shd w:val="clear" w:color="auto" w:fill="D9D9D9" w:themeFill="background1" w:themeFillShade="D9"/>
            <w:vAlign w:val="center"/>
            <w:hideMark/>
          </w:tcPr>
          <w:p w14:paraId="2835ADF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x </w:t>
            </w:r>
          </w:p>
        </w:tc>
      </w:tr>
      <w:tr w:rsidR="004C0C23" w:rsidRPr="004C0C23" w14:paraId="76CB0186" w14:textId="77777777" w:rsidTr="27975B9C">
        <w:trPr>
          <w:trHeight w:val="375"/>
        </w:trPr>
        <w:tc>
          <w:tcPr>
            <w:tcW w:w="3810" w:type="dxa"/>
            <w:vMerge w:val="restart"/>
            <w:tcBorders>
              <w:top w:val="nil"/>
              <w:left w:val="single" w:sz="6" w:space="0" w:color="000000" w:themeColor="text1"/>
              <w:bottom w:val="single" w:sz="6" w:space="0" w:color="000000" w:themeColor="text1"/>
              <w:right w:val="single" w:sz="6" w:space="0" w:color="000000" w:themeColor="text1"/>
            </w:tcBorders>
            <w:shd w:val="clear" w:color="auto" w:fill="F2F2F2" w:themeFill="background1" w:themeFillShade="F2"/>
            <w:hideMark/>
          </w:tcPr>
          <w:p w14:paraId="51BF7A7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Are you specifically employed to undertake this research in either a paid or voluntary capacity? </w:t>
            </w:r>
          </w:p>
        </w:tc>
        <w:tc>
          <w:tcPr>
            <w:tcW w:w="2400" w:type="dxa"/>
            <w:tcBorders>
              <w:top w:val="nil"/>
              <w:left w:val="nil"/>
              <w:bottom w:val="single" w:sz="6" w:space="0" w:color="000000" w:themeColor="text1"/>
              <w:right w:val="single" w:sz="6" w:space="0" w:color="000000" w:themeColor="text1"/>
            </w:tcBorders>
            <w:shd w:val="clear" w:color="auto" w:fill="auto"/>
            <w:hideMark/>
          </w:tcPr>
          <w:p w14:paraId="39CAA9F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Voluntary </w:t>
            </w:r>
          </w:p>
        </w:tc>
        <w:tc>
          <w:tcPr>
            <w:tcW w:w="990" w:type="dxa"/>
            <w:tcBorders>
              <w:top w:val="nil"/>
              <w:left w:val="nil"/>
              <w:bottom w:val="single" w:sz="6" w:space="0" w:color="000000" w:themeColor="text1"/>
              <w:right w:val="single" w:sz="6" w:space="0" w:color="000000" w:themeColor="text1"/>
            </w:tcBorders>
            <w:shd w:val="clear" w:color="auto" w:fill="F2F2F2" w:themeFill="background1" w:themeFillShade="F2"/>
            <w:vAlign w:val="center"/>
            <w:hideMark/>
          </w:tcPr>
          <w:p w14:paraId="2EE6FDB6"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840" w:type="dxa"/>
            <w:tcBorders>
              <w:top w:val="nil"/>
              <w:left w:val="nil"/>
              <w:bottom w:val="single" w:sz="6" w:space="0" w:color="000000" w:themeColor="text1"/>
              <w:right w:val="single" w:sz="6" w:space="0" w:color="000000" w:themeColor="text1"/>
            </w:tcBorders>
            <w:shd w:val="clear" w:color="auto" w:fill="D9D9D9" w:themeFill="background1" w:themeFillShade="D9"/>
            <w:vAlign w:val="center"/>
            <w:hideMark/>
          </w:tcPr>
          <w:p w14:paraId="6EA0038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975" w:type="dxa"/>
            <w:gridSpan w:val="2"/>
            <w:tcBorders>
              <w:top w:val="nil"/>
              <w:left w:val="nil"/>
              <w:bottom w:val="single" w:sz="6" w:space="0" w:color="000000" w:themeColor="text1"/>
              <w:right w:val="single" w:sz="6" w:space="0" w:color="000000" w:themeColor="text1"/>
            </w:tcBorders>
            <w:shd w:val="clear" w:color="auto" w:fill="F2F2F2" w:themeFill="background1" w:themeFillShade="F2"/>
            <w:vAlign w:val="center"/>
            <w:hideMark/>
          </w:tcPr>
          <w:p w14:paraId="0BB579FE"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c>
          <w:tcPr>
            <w:tcW w:w="855" w:type="dxa"/>
            <w:gridSpan w:val="2"/>
            <w:tcBorders>
              <w:top w:val="nil"/>
              <w:left w:val="nil"/>
              <w:bottom w:val="single" w:sz="6" w:space="0" w:color="000000" w:themeColor="text1"/>
              <w:right w:val="single" w:sz="6" w:space="0" w:color="000000" w:themeColor="text1"/>
            </w:tcBorders>
            <w:shd w:val="clear" w:color="auto" w:fill="D9D9D9" w:themeFill="background1" w:themeFillShade="D9"/>
            <w:vAlign w:val="center"/>
            <w:hideMark/>
          </w:tcPr>
          <w:p w14:paraId="4C15AE42"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x </w:t>
            </w:r>
          </w:p>
        </w:tc>
      </w:tr>
      <w:tr w:rsidR="004C0C23" w:rsidRPr="004C0C23" w14:paraId="0BEE8C77" w14:textId="77777777" w:rsidTr="27975B9C">
        <w:trPr>
          <w:trHeight w:val="375"/>
        </w:trPr>
        <w:tc>
          <w:tcPr>
            <w:tcW w:w="0" w:type="auto"/>
            <w:vMerge/>
            <w:vAlign w:val="center"/>
            <w:hideMark/>
          </w:tcPr>
          <w:p w14:paraId="650672EE" w14:textId="77777777" w:rsidR="004C0C23" w:rsidRPr="004C0C23" w:rsidRDefault="004C0C23" w:rsidP="004C0C23">
            <w:pPr>
              <w:spacing w:line="240" w:lineRule="auto"/>
              <w:rPr>
                <w:rFonts w:ascii="Times New Roman" w:eastAsia="Times New Roman" w:hAnsi="Times New Roman" w:cs="Times New Roman"/>
                <w:sz w:val="24"/>
                <w:szCs w:val="24"/>
              </w:rPr>
            </w:pPr>
          </w:p>
        </w:tc>
        <w:tc>
          <w:tcPr>
            <w:tcW w:w="2400" w:type="dxa"/>
            <w:tcBorders>
              <w:top w:val="nil"/>
              <w:left w:val="nil"/>
              <w:bottom w:val="single" w:sz="6" w:space="0" w:color="000000" w:themeColor="text1"/>
              <w:right w:val="single" w:sz="6" w:space="0" w:color="000000" w:themeColor="text1"/>
            </w:tcBorders>
            <w:shd w:val="clear" w:color="auto" w:fill="auto"/>
            <w:hideMark/>
          </w:tcPr>
          <w:p w14:paraId="4373FB0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Employed </w:t>
            </w:r>
          </w:p>
        </w:tc>
        <w:tc>
          <w:tcPr>
            <w:tcW w:w="990" w:type="dxa"/>
            <w:tcBorders>
              <w:top w:val="nil"/>
              <w:left w:val="nil"/>
              <w:bottom w:val="single" w:sz="6" w:space="0" w:color="000000" w:themeColor="text1"/>
              <w:right w:val="single" w:sz="6" w:space="0" w:color="000000" w:themeColor="text1"/>
            </w:tcBorders>
            <w:shd w:val="clear" w:color="auto" w:fill="F2F2F2" w:themeFill="background1" w:themeFillShade="F2"/>
            <w:vAlign w:val="center"/>
            <w:hideMark/>
          </w:tcPr>
          <w:p w14:paraId="53727BA9"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840" w:type="dxa"/>
            <w:tcBorders>
              <w:top w:val="nil"/>
              <w:left w:val="nil"/>
              <w:bottom w:val="single" w:sz="6" w:space="0" w:color="000000" w:themeColor="text1"/>
              <w:right w:val="single" w:sz="6" w:space="0" w:color="000000" w:themeColor="text1"/>
            </w:tcBorders>
            <w:shd w:val="clear" w:color="auto" w:fill="D9D9D9" w:themeFill="background1" w:themeFillShade="D9"/>
            <w:vAlign w:val="center"/>
            <w:hideMark/>
          </w:tcPr>
          <w:p w14:paraId="69FED1BE"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975" w:type="dxa"/>
            <w:gridSpan w:val="2"/>
            <w:tcBorders>
              <w:top w:val="nil"/>
              <w:left w:val="nil"/>
              <w:bottom w:val="single" w:sz="6" w:space="0" w:color="000000" w:themeColor="text1"/>
              <w:right w:val="single" w:sz="6" w:space="0" w:color="000000" w:themeColor="text1"/>
            </w:tcBorders>
            <w:shd w:val="clear" w:color="auto" w:fill="F2F2F2" w:themeFill="background1" w:themeFillShade="F2"/>
            <w:vAlign w:val="center"/>
            <w:hideMark/>
          </w:tcPr>
          <w:p w14:paraId="6FC14D92"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c>
          <w:tcPr>
            <w:tcW w:w="855" w:type="dxa"/>
            <w:gridSpan w:val="2"/>
            <w:tcBorders>
              <w:top w:val="nil"/>
              <w:left w:val="nil"/>
              <w:bottom w:val="single" w:sz="6" w:space="0" w:color="000000" w:themeColor="text1"/>
              <w:right w:val="single" w:sz="6" w:space="0" w:color="000000" w:themeColor="text1"/>
            </w:tcBorders>
            <w:shd w:val="clear" w:color="auto" w:fill="D9D9D9" w:themeFill="background1" w:themeFillShade="D9"/>
            <w:vAlign w:val="center"/>
            <w:hideMark/>
          </w:tcPr>
          <w:p w14:paraId="65C9DB4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x </w:t>
            </w:r>
          </w:p>
        </w:tc>
      </w:tr>
      <w:tr w:rsidR="004C0C23" w:rsidRPr="004C0C23" w14:paraId="4A6C33FD" w14:textId="77777777" w:rsidTr="27975B9C">
        <w:tc>
          <w:tcPr>
            <w:tcW w:w="3810" w:type="dxa"/>
            <w:tcBorders>
              <w:top w:val="nil"/>
              <w:left w:val="single" w:sz="6" w:space="0" w:color="000000" w:themeColor="text1"/>
              <w:bottom w:val="single" w:sz="6" w:space="0" w:color="000000" w:themeColor="text1"/>
              <w:right w:val="single" w:sz="6" w:space="0" w:color="000000" w:themeColor="text1"/>
            </w:tcBorders>
            <w:shd w:val="clear" w:color="auto" w:fill="F2F2F2" w:themeFill="background1" w:themeFillShade="F2"/>
            <w:hideMark/>
          </w:tcPr>
          <w:p w14:paraId="598F57E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Is the research being undertaken within an existing UWTSD </w:t>
            </w:r>
            <w:proofErr w:type="spellStart"/>
            <w:r w:rsidRPr="004C0C23">
              <w:rPr>
                <w:rFonts w:eastAsia="Times New Roman"/>
              </w:rPr>
              <w:t>Athrofa</w:t>
            </w:r>
            <w:proofErr w:type="spellEnd"/>
            <w:r w:rsidRPr="004C0C23">
              <w:rPr>
                <w:rFonts w:eastAsia="Times New Roman"/>
              </w:rPr>
              <w:t xml:space="preserve"> Professional Learning Partnership (APLP) </w:t>
            </w:r>
          </w:p>
        </w:tc>
        <w:tc>
          <w:tcPr>
            <w:tcW w:w="2400" w:type="dxa"/>
            <w:tcBorders>
              <w:top w:val="nil"/>
              <w:left w:val="nil"/>
              <w:bottom w:val="single" w:sz="6" w:space="0" w:color="000000" w:themeColor="text1"/>
              <w:right w:val="single" w:sz="6" w:space="0" w:color="000000" w:themeColor="text1"/>
            </w:tcBorders>
            <w:shd w:val="clear" w:color="auto" w:fill="auto"/>
            <w:hideMark/>
          </w:tcPr>
          <w:p w14:paraId="6B2BBB8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If YES then the permission question below does not need to be answered. </w:t>
            </w:r>
          </w:p>
        </w:tc>
        <w:tc>
          <w:tcPr>
            <w:tcW w:w="990" w:type="dxa"/>
            <w:tcBorders>
              <w:top w:val="nil"/>
              <w:left w:val="nil"/>
              <w:bottom w:val="single" w:sz="6" w:space="0" w:color="000000" w:themeColor="text1"/>
              <w:right w:val="single" w:sz="6" w:space="0" w:color="000000" w:themeColor="text1"/>
            </w:tcBorders>
            <w:shd w:val="clear" w:color="auto" w:fill="F2F2F2" w:themeFill="background1" w:themeFillShade="F2"/>
            <w:vAlign w:val="center"/>
            <w:hideMark/>
          </w:tcPr>
          <w:p w14:paraId="07C684B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840" w:type="dxa"/>
            <w:tcBorders>
              <w:top w:val="nil"/>
              <w:left w:val="nil"/>
              <w:bottom w:val="single" w:sz="6" w:space="0" w:color="000000" w:themeColor="text1"/>
              <w:right w:val="single" w:sz="6" w:space="0" w:color="000000" w:themeColor="text1"/>
            </w:tcBorders>
            <w:shd w:val="clear" w:color="auto" w:fill="D9D9D9" w:themeFill="background1" w:themeFillShade="D9"/>
            <w:vAlign w:val="center"/>
            <w:hideMark/>
          </w:tcPr>
          <w:p w14:paraId="65DD089C"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 </w:t>
            </w:r>
          </w:p>
        </w:tc>
        <w:tc>
          <w:tcPr>
            <w:tcW w:w="990" w:type="dxa"/>
            <w:gridSpan w:val="3"/>
            <w:tcBorders>
              <w:top w:val="nil"/>
              <w:left w:val="nil"/>
              <w:bottom w:val="single" w:sz="6" w:space="0" w:color="000000" w:themeColor="text1"/>
              <w:right w:val="single" w:sz="6" w:space="0" w:color="000000" w:themeColor="text1"/>
            </w:tcBorders>
            <w:shd w:val="clear" w:color="auto" w:fill="F2F2F2" w:themeFill="background1" w:themeFillShade="F2"/>
            <w:vAlign w:val="center"/>
            <w:hideMark/>
          </w:tcPr>
          <w:p w14:paraId="6BA03D1C"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c>
          <w:tcPr>
            <w:tcW w:w="840" w:type="dxa"/>
            <w:tcBorders>
              <w:top w:val="nil"/>
              <w:left w:val="nil"/>
              <w:bottom w:val="single" w:sz="6" w:space="0" w:color="000000" w:themeColor="text1"/>
              <w:right w:val="single" w:sz="6" w:space="0" w:color="000000" w:themeColor="text1"/>
            </w:tcBorders>
            <w:shd w:val="clear" w:color="auto" w:fill="D9D9D9" w:themeFill="background1" w:themeFillShade="D9"/>
            <w:vAlign w:val="center"/>
            <w:hideMark/>
          </w:tcPr>
          <w:p w14:paraId="7D553F59"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x </w:t>
            </w:r>
          </w:p>
        </w:tc>
      </w:tr>
      <w:tr w:rsidR="004C0C23" w:rsidRPr="004C0C23" w14:paraId="647CCB77" w14:textId="77777777" w:rsidTr="27975B9C">
        <w:tc>
          <w:tcPr>
            <w:tcW w:w="3810" w:type="dxa"/>
            <w:tcBorders>
              <w:top w:val="nil"/>
              <w:left w:val="single" w:sz="6" w:space="0" w:color="000000" w:themeColor="text1"/>
              <w:bottom w:val="single" w:sz="6" w:space="0" w:color="000000" w:themeColor="text1"/>
              <w:right w:val="single" w:sz="6" w:space="0" w:color="000000" w:themeColor="text1"/>
            </w:tcBorders>
            <w:shd w:val="clear" w:color="auto" w:fill="F2F2F2" w:themeFill="background1" w:themeFillShade="F2"/>
            <w:hideMark/>
          </w:tcPr>
          <w:p w14:paraId="3413581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Permission to undertake the research has been provided by the partner organisation </w:t>
            </w:r>
          </w:p>
        </w:tc>
        <w:tc>
          <w:tcPr>
            <w:tcW w:w="2400" w:type="dxa"/>
            <w:tcBorders>
              <w:top w:val="nil"/>
              <w:left w:val="nil"/>
              <w:bottom w:val="single" w:sz="6" w:space="0" w:color="000000" w:themeColor="text1"/>
              <w:right w:val="single" w:sz="6" w:space="0" w:color="000000" w:themeColor="text1"/>
            </w:tcBorders>
            <w:shd w:val="clear" w:color="auto" w:fill="auto"/>
            <w:hideMark/>
          </w:tcPr>
          <w:p w14:paraId="6527226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(If YES attach copy) </w:t>
            </w:r>
          </w:p>
          <w:p w14:paraId="295F9E2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If NO the application cannot continue </w:t>
            </w:r>
          </w:p>
        </w:tc>
        <w:tc>
          <w:tcPr>
            <w:tcW w:w="990" w:type="dxa"/>
            <w:tcBorders>
              <w:top w:val="nil"/>
              <w:left w:val="nil"/>
              <w:bottom w:val="single" w:sz="6" w:space="0" w:color="000000" w:themeColor="text1"/>
              <w:right w:val="single" w:sz="6" w:space="0" w:color="000000" w:themeColor="text1"/>
            </w:tcBorders>
            <w:shd w:val="clear" w:color="auto" w:fill="F2F2F2" w:themeFill="background1" w:themeFillShade="F2"/>
            <w:vAlign w:val="center"/>
            <w:hideMark/>
          </w:tcPr>
          <w:p w14:paraId="54437571"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840" w:type="dxa"/>
            <w:tcBorders>
              <w:top w:val="nil"/>
              <w:left w:val="nil"/>
              <w:bottom w:val="single" w:sz="6" w:space="0" w:color="000000" w:themeColor="text1"/>
              <w:right w:val="single" w:sz="6" w:space="0" w:color="000000" w:themeColor="text1"/>
            </w:tcBorders>
            <w:shd w:val="clear" w:color="auto" w:fill="D9D9D9" w:themeFill="background1" w:themeFillShade="D9"/>
            <w:vAlign w:val="center"/>
            <w:hideMark/>
          </w:tcPr>
          <w:p w14:paraId="3AFD5521"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Times New Roman" w:eastAsia="Times New Roman" w:hAnsi="Times New Roman" w:cs="Times New Roman"/>
                <w:b/>
                <w:bCs/>
              </w:rPr>
              <w:t>x</w:t>
            </w:r>
            <w:r w:rsidRPr="004C0C23">
              <w:rPr>
                <w:rFonts w:ascii="Times New Roman" w:eastAsia="Times New Roman" w:hAnsi="Times New Roman" w:cs="Times New Roman"/>
              </w:rPr>
              <w:t> </w:t>
            </w:r>
          </w:p>
        </w:tc>
        <w:tc>
          <w:tcPr>
            <w:tcW w:w="990" w:type="dxa"/>
            <w:gridSpan w:val="3"/>
            <w:tcBorders>
              <w:top w:val="nil"/>
              <w:left w:val="nil"/>
              <w:bottom w:val="single" w:sz="6" w:space="0" w:color="000000" w:themeColor="text1"/>
              <w:right w:val="single" w:sz="6" w:space="0" w:color="000000" w:themeColor="text1"/>
            </w:tcBorders>
            <w:shd w:val="clear" w:color="auto" w:fill="F2F2F2" w:themeFill="background1" w:themeFillShade="F2"/>
            <w:vAlign w:val="center"/>
            <w:hideMark/>
          </w:tcPr>
          <w:p w14:paraId="23B7AE1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c>
          <w:tcPr>
            <w:tcW w:w="840" w:type="dxa"/>
            <w:tcBorders>
              <w:top w:val="nil"/>
              <w:left w:val="nil"/>
              <w:bottom w:val="single" w:sz="6" w:space="0" w:color="000000" w:themeColor="text1"/>
              <w:right w:val="single" w:sz="6" w:space="0" w:color="000000" w:themeColor="text1"/>
            </w:tcBorders>
            <w:shd w:val="clear" w:color="auto" w:fill="D9D9D9" w:themeFill="background1" w:themeFillShade="D9"/>
            <w:vAlign w:val="center"/>
            <w:hideMark/>
          </w:tcPr>
          <w:p w14:paraId="589EF07D"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 </w:t>
            </w:r>
          </w:p>
        </w:tc>
      </w:tr>
    </w:tbl>
    <w:p w14:paraId="22968F31"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sz w:val="16"/>
          <w:szCs w:val="16"/>
        </w:rPr>
        <w:t> </w:t>
      </w:r>
    </w:p>
    <w:p w14:paraId="0500010E"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 </w:t>
      </w:r>
    </w:p>
    <w:p w14:paraId="6C3516AD"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b/>
          <w:bCs/>
        </w:rPr>
        <w:t>Where research activity is carried out in collaboration with an external organisation</w:t>
      </w:r>
      <w:r w:rsidRPr="004C0C23">
        <w:rPr>
          <w:rFonts w:eastAsia="Times New Roman"/>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606"/>
        <w:gridCol w:w="932"/>
        <w:gridCol w:w="819"/>
        <w:gridCol w:w="879"/>
        <w:gridCol w:w="792"/>
      </w:tblGrid>
      <w:tr w:rsidR="004C0C23" w:rsidRPr="004C0C23" w14:paraId="2B6D9F20" w14:textId="77777777" w:rsidTr="004C0C23">
        <w:trPr>
          <w:trHeight w:val="495"/>
        </w:trPr>
        <w:tc>
          <w:tcPr>
            <w:tcW w:w="622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BB3EB9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Does this organisation have its own ethics approval system? </w:t>
            </w:r>
          </w:p>
        </w:tc>
        <w:tc>
          <w:tcPr>
            <w:tcW w:w="990" w:type="dxa"/>
            <w:tcBorders>
              <w:top w:val="single" w:sz="6" w:space="0" w:color="000000"/>
              <w:left w:val="nil"/>
              <w:bottom w:val="single" w:sz="6" w:space="0" w:color="000000"/>
              <w:right w:val="single" w:sz="6" w:space="0" w:color="000000"/>
            </w:tcBorders>
            <w:shd w:val="clear" w:color="auto" w:fill="F2F2F2"/>
            <w:vAlign w:val="center"/>
            <w:hideMark/>
          </w:tcPr>
          <w:p w14:paraId="506142A3"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885" w:type="dxa"/>
            <w:tcBorders>
              <w:top w:val="single" w:sz="6" w:space="0" w:color="000000"/>
              <w:left w:val="nil"/>
              <w:bottom w:val="single" w:sz="6" w:space="0" w:color="000000"/>
              <w:right w:val="single" w:sz="6" w:space="0" w:color="000000"/>
            </w:tcBorders>
            <w:shd w:val="clear" w:color="auto" w:fill="BFBFBF"/>
            <w:vAlign w:val="center"/>
            <w:hideMark/>
          </w:tcPr>
          <w:p w14:paraId="3E46580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945" w:type="dxa"/>
            <w:tcBorders>
              <w:top w:val="single" w:sz="6" w:space="0" w:color="000000"/>
              <w:left w:val="nil"/>
              <w:bottom w:val="single" w:sz="6" w:space="0" w:color="000000"/>
              <w:right w:val="single" w:sz="6" w:space="0" w:color="000000"/>
            </w:tcBorders>
            <w:shd w:val="clear" w:color="auto" w:fill="F2F2F2"/>
            <w:vAlign w:val="center"/>
            <w:hideMark/>
          </w:tcPr>
          <w:p w14:paraId="2BAD000E"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c>
          <w:tcPr>
            <w:tcW w:w="840" w:type="dxa"/>
            <w:tcBorders>
              <w:top w:val="single" w:sz="6" w:space="0" w:color="000000"/>
              <w:left w:val="nil"/>
              <w:bottom w:val="single" w:sz="6" w:space="0" w:color="000000"/>
              <w:right w:val="single" w:sz="6" w:space="0" w:color="000000"/>
            </w:tcBorders>
            <w:shd w:val="clear" w:color="auto" w:fill="BFBFBF"/>
            <w:vAlign w:val="center"/>
            <w:hideMark/>
          </w:tcPr>
          <w:p w14:paraId="26E7F34D"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6C9334F2" w14:textId="77777777" w:rsidTr="004C0C23">
        <w:tc>
          <w:tcPr>
            <w:tcW w:w="9915" w:type="dxa"/>
            <w:gridSpan w:val="5"/>
            <w:tcBorders>
              <w:top w:val="nil"/>
              <w:left w:val="single" w:sz="6" w:space="0" w:color="000000"/>
              <w:bottom w:val="single" w:sz="6" w:space="0" w:color="000000"/>
              <w:right w:val="single" w:sz="6" w:space="0" w:color="000000"/>
            </w:tcBorders>
            <w:shd w:val="clear" w:color="auto" w:fill="auto"/>
            <w:hideMark/>
          </w:tcPr>
          <w:p w14:paraId="277E536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3452B33E"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If Yes, please attach a copy of any final approval (or interim approval) from the organisation </w:t>
            </w:r>
          </w:p>
          <w:p w14:paraId="63B3320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tc>
      </w:tr>
    </w:tbl>
    <w:p w14:paraId="66631229"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 </w:t>
      </w:r>
    </w:p>
    <w:p w14:paraId="01BC9E9E"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b/>
          <w:bCs/>
        </w:rPr>
        <w:t>SECTION E: Details of Research Activity</w:t>
      </w:r>
      <w:r w:rsidRPr="004C0C23">
        <w:rPr>
          <w:rFonts w:eastAsia="Times New Roman"/>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34"/>
        <w:gridCol w:w="2270"/>
        <w:gridCol w:w="2260"/>
        <w:gridCol w:w="2264"/>
      </w:tblGrid>
      <w:tr w:rsidR="004C0C23" w:rsidRPr="004C0C23" w14:paraId="6FAE597B" w14:textId="77777777" w:rsidTr="004C0C23">
        <w:trPr>
          <w:trHeight w:val="435"/>
        </w:trPr>
        <w:tc>
          <w:tcPr>
            <w:tcW w:w="244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C1DC03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Indicative title: </w:t>
            </w:r>
          </w:p>
        </w:tc>
        <w:tc>
          <w:tcPr>
            <w:tcW w:w="7470" w:type="dxa"/>
            <w:gridSpan w:val="3"/>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C637C8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sz w:val="24"/>
                <w:szCs w:val="24"/>
              </w:rPr>
              <w:t>A quantitative study exploring the differences in the sense of belonging in people who partake in group or solitary exercise.  </w:t>
            </w:r>
          </w:p>
        </w:tc>
      </w:tr>
      <w:tr w:rsidR="004C0C23" w:rsidRPr="004C0C23" w14:paraId="098E1C0D" w14:textId="77777777" w:rsidTr="004C0C23">
        <w:trPr>
          <w:trHeight w:val="435"/>
        </w:trPr>
        <w:tc>
          <w:tcPr>
            <w:tcW w:w="244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EABB43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Proposed start date: </w:t>
            </w:r>
          </w:p>
        </w:tc>
        <w:tc>
          <w:tcPr>
            <w:tcW w:w="247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C2DE85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December 2019 </w:t>
            </w:r>
          </w:p>
        </w:tc>
        <w:tc>
          <w:tcPr>
            <w:tcW w:w="247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8363DB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Proposed end date: </w:t>
            </w:r>
          </w:p>
        </w:tc>
        <w:tc>
          <w:tcPr>
            <w:tcW w:w="250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3E9C09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March 2020 </w:t>
            </w:r>
          </w:p>
        </w:tc>
      </w:tr>
      <w:tr w:rsidR="004C0C23" w:rsidRPr="004C0C23" w14:paraId="48B06F18" w14:textId="77777777" w:rsidTr="004C0C23">
        <w:trPr>
          <w:trHeight w:val="435"/>
        </w:trPr>
        <w:tc>
          <w:tcPr>
            <w:tcW w:w="9930" w:type="dxa"/>
            <w:gridSpan w:val="4"/>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BD6E53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Introduction to the Research (maximum 300 words)</w:t>
            </w:r>
            <w:r w:rsidRPr="004C0C23">
              <w:rPr>
                <w:rFonts w:eastAsia="Times New Roman"/>
              </w:rPr>
              <w:t> </w:t>
            </w:r>
          </w:p>
          <w:p w14:paraId="6E24DF5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Ensure that you write for a </w:t>
            </w:r>
            <w:r w:rsidRPr="004C0C23">
              <w:rPr>
                <w:rFonts w:eastAsia="Times New Roman"/>
                <w:b/>
                <w:bCs/>
                <w:u w:val="single"/>
              </w:rPr>
              <w:t>Non-Specialist Audience</w:t>
            </w:r>
            <w:r w:rsidRPr="004C0C23">
              <w:rPr>
                <w:rFonts w:eastAsia="Times New Roman"/>
                <w:b/>
                <w:bCs/>
              </w:rPr>
              <w:t> when outlining your response to the three points below:</w:t>
            </w:r>
            <w:r w:rsidRPr="004C0C23">
              <w:rPr>
                <w:rFonts w:eastAsia="Times New Roman"/>
              </w:rPr>
              <w:t> </w:t>
            </w:r>
          </w:p>
          <w:p w14:paraId="17994E26" w14:textId="77777777" w:rsidR="004C0C23" w:rsidRPr="004C0C23" w:rsidRDefault="004C0C23" w:rsidP="004C0C23">
            <w:pPr>
              <w:numPr>
                <w:ilvl w:val="0"/>
                <w:numId w:val="34"/>
              </w:numPr>
              <w:spacing w:line="240" w:lineRule="auto"/>
              <w:ind w:left="360" w:firstLine="0"/>
              <w:textAlignment w:val="baseline"/>
              <w:rPr>
                <w:rFonts w:ascii="Times New Roman" w:eastAsia="Times New Roman" w:hAnsi="Times New Roman" w:cs="Times New Roman"/>
              </w:rPr>
            </w:pPr>
            <w:r w:rsidRPr="004C0C23">
              <w:rPr>
                <w:rFonts w:eastAsia="Times New Roman"/>
                <w:i/>
                <w:iCs/>
                <w:color w:val="000000"/>
              </w:rPr>
              <w:t>Purpose of Research Activity</w:t>
            </w:r>
            <w:r w:rsidRPr="004C0C23">
              <w:rPr>
                <w:rFonts w:eastAsia="Times New Roman"/>
              </w:rPr>
              <w:t> </w:t>
            </w:r>
          </w:p>
          <w:p w14:paraId="6F57C22C" w14:textId="77777777" w:rsidR="004C0C23" w:rsidRPr="004C0C23" w:rsidRDefault="004C0C23" w:rsidP="004C0C23">
            <w:pPr>
              <w:numPr>
                <w:ilvl w:val="0"/>
                <w:numId w:val="34"/>
              </w:numPr>
              <w:spacing w:line="240" w:lineRule="auto"/>
              <w:ind w:left="360" w:firstLine="0"/>
              <w:textAlignment w:val="baseline"/>
              <w:rPr>
                <w:rFonts w:ascii="Times New Roman" w:eastAsia="Times New Roman" w:hAnsi="Times New Roman" w:cs="Times New Roman"/>
              </w:rPr>
            </w:pPr>
            <w:r w:rsidRPr="004C0C23">
              <w:rPr>
                <w:rFonts w:eastAsia="Times New Roman"/>
                <w:i/>
                <w:iCs/>
                <w:color w:val="000000"/>
              </w:rPr>
              <w:t>Proposed Research Question</w:t>
            </w:r>
            <w:r w:rsidRPr="004C0C23">
              <w:rPr>
                <w:rFonts w:eastAsia="Times New Roman"/>
              </w:rPr>
              <w:t> </w:t>
            </w:r>
          </w:p>
          <w:p w14:paraId="14C0FEEF" w14:textId="77777777" w:rsidR="004C0C23" w:rsidRPr="004C0C23" w:rsidRDefault="004C0C23" w:rsidP="004C0C23">
            <w:pPr>
              <w:numPr>
                <w:ilvl w:val="0"/>
                <w:numId w:val="34"/>
              </w:numPr>
              <w:spacing w:line="240" w:lineRule="auto"/>
              <w:ind w:left="360" w:firstLine="0"/>
              <w:textAlignment w:val="baseline"/>
              <w:rPr>
                <w:rFonts w:ascii="Times New Roman" w:eastAsia="Times New Roman" w:hAnsi="Times New Roman" w:cs="Times New Roman"/>
              </w:rPr>
            </w:pPr>
            <w:r w:rsidRPr="004C0C23">
              <w:rPr>
                <w:rFonts w:eastAsia="Times New Roman"/>
                <w:i/>
                <w:iCs/>
                <w:color w:val="000000"/>
              </w:rPr>
              <w:t>Aims of Research Activity</w:t>
            </w:r>
            <w:r w:rsidRPr="004C0C23">
              <w:rPr>
                <w:rFonts w:eastAsia="Times New Roman"/>
              </w:rPr>
              <w:t> </w:t>
            </w:r>
          </w:p>
          <w:p w14:paraId="4B00CE7F" w14:textId="77777777" w:rsidR="004C0C23" w:rsidRPr="004C0C23" w:rsidRDefault="004C0C23" w:rsidP="004C0C23">
            <w:pPr>
              <w:numPr>
                <w:ilvl w:val="0"/>
                <w:numId w:val="34"/>
              </w:numPr>
              <w:spacing w:line="240" w:lineRule="auto"/>
              <w:ind w:left="360" w:firstLine="0"/>
              <w:textAlignment w:val="baseline"/>
              <w:rPr>
                <w:rFonts w:ascii="Times New Roman" w:eastAsia="Times New Roman" w:hAnsi="Times New Roman" w:cs="Times New Roman"/>
              </w:rPr>
            </w:pPr>
            <w:r w:rsidRPr="004C0C23">
              <w:rPr>
                <w:rFonts w:eastAsia="Times New Roman"/>
                <w:i/>
                <w:iCs/>
                <w:color w:val="000000"/>
              </w:rPr>
              <w:t>Objectives of Research Activity</w:t>
            </w:r>
            <w:r w:rsidRPr="004C0C23">
              <w:rPr>
                <w:rFonts w:eastAsia="Times New Roman"/>
              </w:rPr>
              <w:t> </w:t>
            </w:r>
          </w:p>
          <w:p w14:paraId="78FEB66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Demonstrate, briefly, how </w:t>
            </w:r>
            <w:r w:rsidRPr="004C0C23">
              <w:rPr>
                <w:rFonts w:eastAsia="Times New Roman"/>
                <w:b/>
                <w:bCs/>
                <w:u w:val="single"/>
              </w:rPr>
              <w:t>Existing Research</w:t>
            </w:r>
            <w:r w:rsidRPr="004C0C23">
              <w:rPr>
                <w:rFonts w:eastAsia="Times New Roman"/>
              </w:rPr>
              <w:t> has informed the proposed activity and explain </w:t>
            </w:r>
          </w:p>
          <w:p w14:paraId="5EA86635" w14:textId="77777777" w:rsidR="004C0C23" w:rsidRPr="004C0C23" w:rsidRDefault="004C0C23" w:rsidP="004C0C23">
            <w:pPr>
              <w:numPr>
                <w:ilvl w:val="0"/>
                <w:numId w:val="35"/>
              </w:numPr>
              <w:spacing w:line="240" w:lineRule="auto"/>
              <w:ind w:left="360" w:firstLine="0"/>
              <w:textAlignment w:val="baseline"/>
              <w:rPr>
                <w:rFonts w:ascii="Times New Roman" w:eastAsia="Times New Roman" w:hAnsi="Times New Roman" w:cs="Times New Roman"/>
              </w:rPr>
            </w:pPr>
            <w:r w:rsidRPr="004C0C23">
              <w:rPr>
                <w:rFonts w:eastAsia="Times New Roman"/>
                <w:i/>
                <w:iCs/>
                <w:color w:val="000000"/>
              </w:rPr>
              <w:t>What the research activity will add to the body of knowledge </w:t>
            </w:r>
            <w:r w:rsidRPr="004C0C23">
              <w:rPr>
                <w:rFonts w:eastAsia="Times New Roman"/>
              </w:rPr>
              <w:t> </w:t>
            </w:r>
          </w:p>
          <w:p w14:paraId="7D65E288" w14:textId="77777777" w:rsidR="004C0C23" w:rsidRPr="004C0C23" w:rsidRDefault="004C0C23" w:rsidP="004C0C23">
            <w:pPr>
              <w:numPr>
                <w:ilvl w:val="0"/>
                <w:numId w:val="35"/>
              </w:numPr>
              <w:spacing w:line="240" w:lineRule="auto"/>
              <w:ind w:left="360" w:firstLine="0"/>
              <w:textAlignment w:val="baseline"/>
              <w:rPr>
                <w:rFonts w:ascii="Times New Roman" w:eastAsia="Times New Roman" w:hAnsi="Times New Roman" w:cs="Times New Roman"/>
              </w:rPr>
            </w:pPr>
            <w:r w:rsidRPr="004C0C23">
              <w:rPr>
                <w:rFonts w:eastAsia="Times New Roman"/>
                <w:i/>
                <w:iCs/>
                <w:color w:val="000000"/>
              </w:rPr>
              <w:t>How it addresses an area of importance. </w:t>
            </w:r>
            <w:r w:rsidRPr="004C0C23">
              <w:rPr>
                <w:rFonts w:eastAsia="Times New Roman"/>
              </w:rPr>
              <w:t> </w:t>
            </w:r>
          </w:p>
        </w:tc>
      </w:tr>
      <w:tr w:rsidR="004C0C23" w:rsidRPr="004C0C23" w14:paraId="32433611" w14:textId="77777777" w:rsidTr="004C0C23">
        <w:trPr>
          <w:trHeight w:val="435"/>
        </w:trPr>
        <w:tc>
          <w:tcPr>
            <w:tcW w:w="9930" w:type="dxa"/>
            <w:gridSpan w:val="4"/>
            <w:tcBorders>
              <w:top w:val="nil"/>
              <w:left w:val="single" w:sz="6" w:space="0" w:color="000000"/>
              <w:bottom w:val="single" w:sz="6" w:space="0" w:color="000000"/>
              <w:right w:val="single" w:sz="6" w:space="0" w:color="000000"/>
            </w:tcBorders>
            <w:shd w:val="clear" w:color="auto" w:fill="auto"/>
            <w:vAlign w:val="center"/>
            <w:hideMark/>
          </w:tcPr>
          <w:p w14:paraId="33A2D6F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Purpose of Research Activity</w:t>
            </w:r>
            <w:r w:rsidRPr="004C0C23">
              <w:rPr>
                <w:rFonts w:eastAsia="Times New Roman"/>
              </w:rPr>
              <w:t> </w:t>
            </w:r>
          </w:p>
          <w:p w14:paraId="091CB29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2CFD33C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There is a number of evidential </w:t>
            </w:r>
            <w:proofErr w:type="gramStart"/>
            <w:r w:rsidRPr="004C0C23">
              <w:rPr>
                <w:rFonts w:eastAsia="Times New Roman"/>
              </w:rPr>
              <w:t>literature</w:t>
            </w:r>
            <w:proofErr w:type="gramEnd"/>
            <w:r w:rsidRPr="004C0C23">
              <w:rPr>
                <w:rFonts w:eastAsia="Times New Roman"/>
              </w:rPr>
              <w:t> exploring the beneficial effects of physical activity on wellbeing. Blumenthal, Babyak, and Moore (1999) suggested that taking part in regular aerobic exercise is more beneficial to mental health than more conventional therapeutic interventions such as psychotherapy. They discovered that after 16 weeks participants displayed significantly lower levels of depressive symptoms. Suggesting that a therapeutic programme including exercise as an essential element of the treatment may be considered as an alternative to pharmaceutical medication to better an individual’s wellbeing.  </w:t>
            </w:r>
          </w:p>
          <w:p w14:paraId="08B87E7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28D74F0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According to </w:t>
            </w:r>
            <w:proofErr w:type="spellStart"/>
            <w:r w:rsidRPr="004C0C23">
              <w:rPr>
                <w:rFonts w:eastAsia="Times New Roman"/>
              </w:rPr>
              <w:t>Gustfield</w:t>
            </w:r>
            <w:proofErr w:type="spellEnd"/>
            <w:r w:rsidRPr="004C0C23">
              <w:rPr>
                <w:rFonts w:eastAsia="Times New Roman"/>
              </w:rPr>
              <w:t xml:space="preserve"> (1975) the term community can be categorized either by geographical regard, involving neighbourhood, town, city in which people live; also in regards to “quality of character of human relationships”, meaning the strength of the connections between people who partake in activities together. There are different elements within community which bound together create a sense of belonging and commitment to each member of a group. </w:t>
            </w:r>
            <w:r w:rsidRPr="004C0C23">
              <w:rPr>
                <w:rFonts w:eastAsia="Times New Roman"/>
              </w:rPr>
              <w:lastRenderedPageBreak/>
              <w:t>These elements suggest that there is a benefit to an individual's wellbeing connected with regular group activities. </w:t>
            </w:r>
          </w:p>
          <w:p w14:paraId="670080A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1955A70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Previous literature suggests that adherence to physical activity can be a result of personality. Veale (1987) suggested that the euphoric state achieved from frequent excessive exercise could well be an addiction; which have negative symptoms such as anxiety and depressive moods when withdrawn from the ‘standard’ level of physical activity (Chan &amp; Grossman, 1988). This study will explore the relationship between extroverted and introverted personality types the importance of personality; and how personality can influence the style of exercise that is being taken part in.  </w:t>
            </w:r>
          </w:p>
          <w:p w14:paraId="05F6394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5200EC7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The final element of this research project is personality; and </w:t>
            </w:r>
            <w:proofErr w:type="gramStart"/>
            <w:r w:rsidRPr="004C0C23">
              <w:rPr>
                <w:rFonts w:eastAsia="Times New Roman"/>
              </w:rPr>
              <w:t>it’s</w:t>
            </w:r>
            <w:proofErr w:type="gramEnd"/>
            <w:r w:rsidRPr="004C0C23">
              <w:rPr>
                <w:rFonts w:eastAsia="Times New Roman"/>
              </w:rPr>
              <w:t> relation to wellbeing. As Furnham (1982) suggests people who score higher in extroversion need sensory stimulation such as exercise and sporting activities whereas people who sway more to the introverted side of the personality scale are more likely to refrain from taking part in competitive and social action. This study aims to hopefully contribute to individual’s wellbeing after gaining the knowledge to be able to adapt treatment to different people.  </w:t>
            </w:r>
          </w:p>
          <w:p w14:paraId="087C01C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185DB8E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5E8BBFA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color w:val="808080"/>
                <w:sz w:val="18"/>
                <w:szCs w:val="18"/>
              </w:rPr>
              <w:t>(this box should expand as you type)</w:t>
            </w:r>
            <w:r w:rsidRPr="004C0C23">
              <w:rPr>
                <w:rFonts w:eastAsia="Times New Roman"/>
                <w:sz w:val="18"/>
                <w:szCs w:val="18"/>
              </w:rPr>
              <w:t> </w:t>
            </w:r>
          </w:p>
        </w:tc>
      </w:tr>
      <w:tr w:rsidR="004C0C23" w:rsidRPr="004C0C23" w14:paraId="4E661483" w14:textId="77777777" w:rsidTr="004C0C23">
        <w:trPr>
          <w:trHeight w:val="435"/>
        </w:trPr>
        <w:tc>
          <w:tcPr>
            <w:tcW w:w="9930" w:type="dxa"/>
            <w:gridSpan w:val="4"/>
            <w:tcBorders>
              <w:top w:val="nil"/>
              <w:left w:val="single" w:sz="6" w:space="0" w:color="000000"/>
              <w:bottom w:val="single" w:sz="6" w:space="0" w:color="000000"/>
              <w:right w:val="single" w:sz="6" w:space="0" w:color="000000"/>
            </w:tcBorders>
            <w:shd w:val="clear" w:color="auto" w:fill="auto"/>
            <w:vAlign w:val="center"/>
            <w:hideMark/>
          </w:tcPr>
          <w:p w14:paraId="577DF4F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Research Question</w:t>
            </w:r>
            <w:r w:rsidRPr="004C0C23">
              <w:rPr>
                <w:rFonts w:eastAsia="Times New Roman"/>
              </w:rPr>
              <w:t> </w:t>
            </w:r>
          </w:p>
          <w:p w14:paraId="162B191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0E6F83F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What are the differences in sense of belonging in people who exercise individually and group exercisers according to personality </w:t>
            </w:r>
            <w:proofErr w:type="gramStart"/>
            <w:r w:rsidRPr="004C0C23">
              <w:rPr>
                <w:rFonts w:eastAsia="Times New Roman"/>
              </w:rPr>
              <w:t>types.</w:t>
            </w:r>
            <w:proofErr w:type="gramEnd"/>
            <w:r w:rsidRPr="004C0C23">
              <w:rPr>
                <w:rFonts w:eastAsia="Times New Roman"/>
              </w:rPr>
              <w:t> </w:t>
            </w:r>
          </w:p>
          <w:p w14:paraId="672776E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700A18C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sz w:val="18"/>
                <w:szCs w:val="18"/>
              </w:rPr>
              <w:t>(this box should expand as you type) </w:t>
            </w:r>
          </w:p>
        </w:tc>
      </w:tr>
      <w:tr w:rsidR="004C0C23" w:rsidRPr="004C0C23" w14:paraId="22ED8B1E" w14:textId="77777777" w:rsidTr="004C0C23">
        <w:trPr>
          <w:trHeight w:val="435"/>
        </w:trPr>
        <w:tc>
          <w:tcPr>
            <w:tcW w:w="9930" w:type="dxa"/>
            <w:gridSpan w:val="4"/>
            <w:tcBorders>
              <w:top w:val="nil"/>
              <w:left w:val="single" w:sz="6" w:space="0" w:color="000000"/>
              <w:bottom w:val="single" w:sz="6" w:space="0" w:color="000000"/>
              <w:right w:val="single" w:sz="6" w:space="0" w:color="000000"/>
            </w:tcBorders>
            <w:shd w:val="clear" w:color="auto" w:fill="auto"/>
            <w:vAlign w:val="center"/>
            <w:hideMark/>
          </w:tcPr>
          <w:p w14:paraId="3D2DCDA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Aims of Research Activity</w:t>
            </w:r>
            <w:r w:rsidRPr="004C0C23">
              <w:rPr>
                <w:rFonts w:eastAsia="Times New Roman"/>
              </w:rPr>
              <w:t> </w:t>
            </w:r>
          </w:p>
          <w:p w14:paraId="2137D81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7668A77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The main aim of this study is to combine these major elements to research the effectiveness of group exercise on the mental state of individuals; and to determine what style of exercise would benefit what type of person. With the previous literature available, the hypothesis will be that people who partake in regular moderate exercise within a communal setting are more likely to be extroverted; and will have a more positive and satisfactory outlook on life because of their personalities and their involvement with group style exercise.  </w:t>
            </w:r>
          </w:p>
          <w:p w14:paraId="27ED6F4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5AD2B1C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5FFA5DCE"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color w:val="808080"/>
                <w:sz w:val="18"/>
                <w:szCs w:val="18"/>
              </w:rPr>
              <w:t>(this box should expand as you type)</w:t>
            </w:r>
            <w:r w:rsidRPr="004C0C23">
              <w:rPr>
                <w:rFonts w:eastAsia="Times New Roman"/>
                <w:sz w:val="18"/>
                <w:szCs w:val="18"/>
              </w:rPr>
              <w:t> </w:t>
            </w:r>
          </w:p>
        </w:tc>
      </w:tr>
      <w:tr w:rsidR="004C0C23" w:rsidRPr="004C0C23" w14:paraId="60EB4DE6" w14:textId="77777777" w:rsidTr="004C0C23">
        <w:trPr>
          <w:trHeight w:val="435"/>
        </w:trPr>
        <w:tc>
          <w:tcPr>
            <w:tcW w:w="9930" w:type="dxa"/>
            <w:gridSpan w:val="4"/>
            <w:tcBorders>
              <w:top w:val="nil"/>
              <w:left w:val="single" w:sz="6" w:space="0" w:color="000000"/>
              <w:bottom w:val="single" w:sz="6" w:space="0" w:color="000000"/>
              <w:right w:val="single" w:sz="6" w:space="0" w:color="000000"/>
            </w:tcBorders>
            <w:shd w:val="clear" w:color="auto" w:fill="auto"/>
            <w:vAlign w:val="center"/>
            <w:hideMark/>
          </w:tcPr>
          <w:p w14:paraId="0DFECB3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Objectives of Research Activity</w:t>
            </w:r>
            <w:r w:rsidRPr="004C0C23">
              <w:rPr>
                <w:rFonts w:eastAsia="Times New Roman"/>
              </w:rPr>
              <w:t> </w:t>
            </w:r>
          </w:p>
          <w:p w14:paraId="02C734E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2F46658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As Furnham (1982) suggests people who score higher in extroversion need sensory stimulation such as exercise and sporting activities whereas people who sway more to the introverted side of the personality scale are more likely to refrain from taking part in competitive and social action; and thus are more likely to stick to solitary styles of physical activity to avoid such elements of exercise. </w:t>
            </w:r>
          </w:p>
          <w:p w14:paraId="3AB1C86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5163136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color w:val="808080"/>
                <w:sz w:val="18"/>
                <w:szCs w:val="18"/>
              </w:rPr>
              <w:t>(this box should expand as you type)</w:t>
            </w:r>
            <w:r w:rsidRPr="004C0C23">
              <w:rPr>
                <w:rFonts w:eastAsia="Times New Roman"/>
                <w:sz w:val="18"/>
                <w:szCs w:val="18"/>
              </w:rPr>
              <w:t> </w:t>
            </w:r>
          </w:p>
        </w:tc>
      </w:tr>
      <w:tr w:rsidR="004C0C23" w:rsidRPr="004C0C23" w14:paraId="33554855" w14:textId="77777777" w:rsidTr="004C0C23">
        <w:trPr>
          <w:trHeight w:val="435"/>
        </w:trPr>
        <w:tc>
          <w:tcPr>
            <w:tcW w:w="9930" w:type="dxa"/>
            <w:gridSpan w:val="4"/>
            <w:tcBorders>
              <w:top w:val="nil"/>
              <w:left w:val="single" w:sz="6" w:space="0" w:color="000000"/>
              <w:bottom w:val="single" w:sz="6" w:space="0" w:color="000000"/>
              <w:right w:val="single" w:sz="6" w:space="0" w:color="000000"/>
            </w:tcBorders>
            <w:shd w:val="clear" w:color="auto" w:fill="F2F2F2"/>
            <w:vAlign w:val="center"/>
            <w:hideMark/>
          </w:tcPr>
          <w:p w14:paraId="3E184C5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Proposed methods (maximum 600 words)</w:t>
            </w:r>
            <w:r w:rsidRPr="004C0C23">
              <w:rPr>
                <w:rFonts w:eastAsia="Times New Roman"/>
              </w:rPr>
              <w:t> </w:t>
            </w:r>
          </w:p>
          <w:p w14:paraId="4535930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Provide a brief summary of all the methods that </w:t>
            </w:r>
            <w:r w:rsidRPr="004C0C23">
              <w:rPr>
                <w:rFonts w:eastAsia="Times New Roman"/>
                <w:b/>
                <w:bCs/>
              </w:rPr>
              <w:t>may</w:t>
            </w:r>
            <w:r w:rsidRPr="004C0C23">
              <w:rPr>
                <w:rFonts w:eastAsia="Times New Roman"/>
              </w:rPr>
              <w:t> be used in the research activity, making it clear what specific techniques may be used. If methods other than those listed in this section are deemed appropriate later, additional ethical approval for those methods will be needed. </w:t>
            </w:r>
          </w:p>
        </w:tc>
      </w:tr>
      <w:tr w:rsidR="004C0C23" w:rsidRPr="004C0C23" w14:paraId="5DD05927" w14:textId="77777777" w:rsidTr="004C0C23">
        <w:trPr>
          <w:trHeight w:val="435"/>
        </w:trPr>
        <w:tc>
          <w:tcPr>
            <w:tcW w:w="9930" w:type="dxa"/>
            <w:gridSpan w:val="4"/>
            <w:tcBorders>
              <w:top w:val="nil"/>
              <w:left w:val="single" w:sz="6" w:space="0" w:color="000000"/>
              <w:bottom w:val="single" w:sz="6" w:space="0" w:color="000000"/>
              <w:right w:val="single" w:sz="6" w:space="0" w:color="000000"/>
            </w:tcBorders>
            <w:shd w:val="clear" w:color="auto" w:fill="auto"/>
            <w:vAlign w:val="center"/>
            <w:hideMark/>
          </w:tcPr>
          <w:p w14:paraId="69C4BCD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3B8D8DC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A sample of 40 individuals will be selected through voluntary sampling for the purpose of this study. The Experiment Management System (EMS) will be used to recruit participants. The sample will include both males and females, whilst hopefully involving a variety of age </w:t>
            </w:r>
            <w:r w:rsidRPr="004C0C23">
              <w:rPr>
                <w:rFonts w:eastAsia="Times New Roman"/>
              </w:rPr>
              <w:lastRenderedPageBreak/>
              <w:t>ranges. Participants will be aged from eighteen-years-old and above, this is to ensure we follow ethical guidelines concerning consent are adhered to. The participants must already be partaking in some form of physical activity to take part in this study, and this will be made clear in the information provided to participants on EMS prior to taking part in the study.  </w:t>
            </w:r>
          </w:p>
          <w:p w14:paraId="4083CC1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1B38E02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This study in its entirety will be created using the online platform </w:t>
            </w:r>
            <w:proofErr w:type="spellStart"/>
            <w:r w:rsidRPr="004C0C23">
              <w:rPr>
                <w:rFonts w:eastAsia="Times New Roman"/>
              </w:rPr>
              <w:t>Qualtics</w:t>
            </w:r>
            <w:proofErr w:type="spellEnd"/>
            <w:r w:rsidRPr="004C0C23">
              <w:rPr>
                <w:rFonts w:eastAsia="Times New Roman"/>
              </w:rPr>
              <w:t>. Firstly, participants will be required to read and agree to each element of the information provided for consent (See appendix for consent). This will be done electronically, in order to obtain the consent. The consent information will give a brief description of the requirements of the study, whilst providing information about their right to withdraw from the study, and how their information will be held anonymously under the Data Protection Act.  </w:t>
            </w:r>
          </w:p>
          <w:p w14:paraId="6FFB02B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0BA31CB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The first part of the study will require participants to choose what kind of physical activity they regularly take part in; either group or solitary style exercise. A brief description of the types of exercise that are involved in each will be provided for participants to make and informed choice.  </w:t>
            </w:r>
          </w:p>
          <w:p w14:paraId="0B90646E"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Once this is completed, participants will then be required to answer a series of questions from the Big Five Inventory (BFI) questionnaire involving 8 items that will be answered on a </w:t>
            </w:r>
            <w:proofErr w:type="spellStart"/>
            <w:r w:rsidRPr="004C0C23">
              <w:rPr>
                <w:rFonts w:eastAsia="Times New Roman"/>
              </w:rPr>
              <w:t>likert</w:t>
            </w:r>
            <w:proofErr w:type="spellEnd"/>
            <w:r w:rsidRPr="004C0C23">
              <w:rPr>
                <w:rFonts w:eastAsia="Times New Roman"/>
              </w:rPr>
              <w:t xml:space="preserve"> scale; these items will measure levels of extroversion. This study will be able to be completed electronically via smartphone, </w:t>
            </w:r>
            <w:proofErr w:type="gramStart"/>
            <w:r w:rsidRPr="004C0C23">
              <w:rPr>
                <w:rFonts w:eastAsia="Times New Roman"/>
              </w:rPr>
              <w:t>tablet</w:t>
            </w:r>
            <w:proofErr w:type="gramEnd"/>
            <w:r w:rsidRPr="004C0C23">
              <w:rPr>
                <w:rFonts w:eastAsia="Times New Roman"/>
              </w:rPr>
              <w:t xml:space="preserve"> or computer.  </w:t>
            </w:r>
          </w:p>
          <w:p w14:paraId="3D69974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16DDEF1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The participants will be required to answer statements such as “I see myself as someone who…; ...is reserved, ...tends to be quiet, ...is talkative” these statements will be answered on a Likert scale of 1 to 5 (1 = Strongly disagree, 3 = Neither agree nor disagree, 5 = Strongly Agree). On completion of the BFI, participants will then be asked to complete the Sense of Community Index where they will be asked to tick the box which best reflects their perspective. The statements will include those such as “Community members and I value the same things, I trust people in this community, I have influence over what this community is </w:t>
            </w:r>
            <w:proofErr w:type="gramStart"/>
            <w:r w:rsidRPr="004C0C23">
              <w:rPr>
                <w:rFonts w:eastAsia="Times New Roman"/>
              </w:rPr>
              <w:t>like”...</w:t>
            </w:r>
            <w:proofErr w:type="gramEnd"/>
            <w:r w:rsidRPr="004C0C23">
              <w:rPr>
                <w:rFonts w:eastAsia="Times New Roman"/>
              </w:rPr>
              <w:t> etc. The scoring will be on a four-point </w:t>
            </w:r>
            <w:proofErr w:type="spellStart"/>
            <w:r w:rsidRPr="004C0C23">
              <w:rPr>
                <w:rFonts w:eastAsia="Times New Roman"/>
              </w:rPr>
              <w:t>likert</w:t>
            </w:r>
            <w:proofErr w:type="spellEnd"/>
            <w:r w:rsidRPr="004C0C23">
              <w:rPr>
                <w:rFonts w:eastAsia="Times New Roman"/>
              </w:rPr>
              <w:t> scale ranging from “Not at all” to “Completely”. For the purpose of ensuring participants are aware of what ‘community’ refers to, a brief outline will be provided at the top of the page that houses this questionnaire.  </w:t>
            </w:r>
          </w:p>
          <w:p w14:paraId="5B2A0CD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773B528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The results of both questionnaires will be recorded and </w:t>
            </w:r>
            <w:proofErr w:type="gramStart"/>
            <w:r w:rsidRPr="004C0C23">
              <w:rPr>
                <w:rFonts w:eastAsia="Times New Roman"/>
              </w:rPr>
              <w:t>analysed, and</w:t>
            </w:r>
            <w:proofErr w:type="gramEnd"/>
            <w:r w:rsidRPr="004C0C23">
              <w:rPr>
                <w:rFonts w:eastAsia="Times New Roman"/>
              </w:rPr>
              <w:t> will permit the ability to determine the effect of personality type and type of exercise most frequently engaged in on participants sense of community.  </w:t>
            </w:r>
          </w:p>
          <w:p w14:paraId="39D99DE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6C8C25E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Participants will be put into two groups relating to the type of physical activity they partake in. The two groups that will be used for this study are ‘group exercise’, in which the participants would be those who take part in community based physical activity such as teams. The second group will be ‘solitary exercise’ in which participants who exercise individually.  </w:t>
            </w:r>
          </w:p>
          <w:p w14:paraId="5796C71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4E61865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After answering the questionnaire, participants will be presented the final part of the study which will be the debrief information. This will include information relating to the purpose and main aims of the study and will remind participants that their data will be stored anonymously.   </w:t>
            </w:r>
          </w:p>
          <w:p w14:paraId="0E6C8E0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7591802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The results will be calculated through SPSS and process through the use of 2x2 between </w:t>
            </w:r>
            <w:proofErr w:type="gramStart"/>
            <w:r w:rsidRPr="004C0C23">
              <w:rPr>
                <w:rFonts w:eastAsia="Times New Roman"/>
              </w:rPr>
              <w:t>subjects</w:t>
            </w:r>
            <w:proofErr w:type="gramEnd"/>
            <w:r w:rsidRPr="004C0C23">
              <w:rPr>
                <w:rFonts w:eastAsia="Times New Roman"/>
              </w:rPr>
              <w:t> ANOVA to analyse the level of relationship between the two IVs (type of personality, style of exercise) and the DV (sense of community).  </w:t>
            </w:r>
          </w:p>
          <w:p w14:paraId="69ED46CE"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4EC23E5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0CDEE3A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color w:val="808080"/>
                <w:sz w:val="18"/>
                <w:szCs w:val="18"/>
              </w:rPr>
              <w:t>(this box should expand as you type)</w:t>
            </w:r>
            <w:r w:rsidRPr="004C0C23">
              <w:rPr>
                <w:rFonts w:eastAsia="Times New Roman"/>
                <w:sz w:val="18"/>
                <w:szCs w:val="18"/>
              </w:rPr>
              <w:t> </w:t>
            </w:r>
          </w:p>
        </w:tc>
      </w:tr>
    </w:tbl>
    <w:p w14:paraId="1CF9250E"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ascii="Segoe UI" w:eastAsia="Times New Roman" w:hAnsi="Segoe UI" w:cs="Segoe UI"/>
          <w:color w:val="666666"/>
          <w:sz w:val="18"/>
          <w:szCs w:val="18"/>
          <w:shd w:val="clear" w:color="auto" w:fill="FFFFFF"/>
        </w:rPr>
        <w:t>Page Break</w:t>
      </w:r>
      <w:r w:rsidRPr="004C0C23">
        <w:rPr>
          <w:rFonts w:ascii="Times New Roman" w:eastAsia="Times New Roman" w:hAnsi="Times New Roman" w:cs="Times New Roman"/>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28"/>
      </w:tblGrid>
      <w:tr w:rsidR="004C0C23" w:rsidRPr="004C0C23" w14:paraId="7DB38FF2" w14:textId="77777777" w:rsidTr="004C0C23">
        <w:trPr>
          <w:trHeight w:val="435"/>
        </w:trPr>
        <w:tc>
          <w:tcPr>
            <w:tcW w:w="993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D0F558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Location of research activity</w:t>
            </w:r>
            <w:r w:rsidRPr="004C0C23">
              <w:rPr>
                <w:rFonts w:eastAsia="Times New Roman"/>
              </w:rPr>
              <w:t> </w:t>
            </w:r>
          </w:p>
          <w:p w14:paraId="7051659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lastRenderedPageBreak/>
              <w:t>Identify all locations where research activity will take place. </w:t>
            </w:r>
          </w:p>
        </w:tc>
      </w:tr>
      <w:tr w:rsidR="004C0C23" w:rsidRPr="004C0C23" w14:paraId="13FB6314" w14:textId="77777777" w:rsidTr="004C0C23">
        <w:trPr>
          <w:trHeight w:val="435"/>
        </w:trPr>
        <w:tc>
          <w:tcPr>
            <w:tcW w:w="9930" w:type="dxa"/>
            <w:tcBorders>
              <w:top w:val="nil"/>
              <w:left w:val="single" w:sz="6" w:space="0" w:color="000000"/>
              <w:bottom w:val="single" w:sz="6" w:space="0" w:color="000000"/>
              <w:right w:val="single" w:sz="6" w:space="0" w:color="000000"/>
            </w:tcBorders>
            <w:shd w:val="clear" w:color="auto" w:fill="auto"/>
            <w:vAlign w:val="center"/>
            <w:hideMark/>
          </w:tcPr>
          <w:p w14:paraId="6CA6305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3E9A974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Data will be collected through an online data collection platform of </w:t>
            </w:r>
            <w:proofErr w:type="spellStart"/>
            <w:r w:rsidRPr="004C0C23">
              <w:rPr>
                <w:rFonts w:eastAsia="Times New Roman"/>
              </w:rPr>
              <w:t>Qualtics</w:t>
            </w:r>
            <w:proofErr w:type="spellEnd"/>
            <w:r w:rsidRPr="004C0C23">
              <w:rPr>
                <w:rFonts w:eastAsia="Times New Roman"/>
              </w:rPr>
              <w:t>. Data will be analysed in Psychology Labs, IQ Building, SA1 Campus, University of Wales Trinity St David.  </w:t>
            </w:r>
          </w:p>
          <w:p w14:paraId="4BAA9F3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6BAAD6B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color w:val="808080"/>
                <w:sz w:val="18"/>
                <w:szCs w:val="18"/>
              </w:rPr>
              <w:t>(this box should expand as you type)</w:t>
            </w:r>
            <w:r w:rsidRPr="004C0C23">
              <w:rPr>
                <w:rFonts w:eastAsia="Times New Roman"/>
                <w:sz w:val="18"/>
                <w:szCs w:val="18"/>
              </w:rPr>
              <w:t> </w:t>
            </w:r>
          </w:p>
        </w:tc>
      </w:tr>
      <w:tr w:rsidR="004C0C23" w:rsidRPr="004C0C23" w14:paraId="39D396BD" w14:textId="77777777" w:rsidTr="004C0C23">
        <w:trPr>
          <w:trHeight w:val="435"/>
        </w:trPr>
        <w:tc>
          <w:tcPr>
            <w:tcW w:w="9930" w:type="dxa"/>
            <w:tcBorders>
              <w:top w:val="nil"/>
              <w:left w:val="single" w:sz="6" w:space="0" w:color="000000"/>
              <w:bottom w:val="single" w:sz="6" w:space="0" w:color="000000"/>
              <w:right w:val="single" w:sz="6" w:space="0" w:color="000000"/>
            </w:tcBorders>
            <w:shd w:val="clear" w:color="auto" w:fill="F2F2F2"/>
            <w:vAlign w:val="center"/>
            <w:hideMark/>
          </w:tcPr>
          <w:p w14:paraId="2E14A5D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Research activity outside of the UK</w:t>
            </w:r>
            <w:r w:rsidRPr="004C0C23">
              <w:rPr>
                <w:rFonts w:eastAsia="Times New Roman"/>
              </w:rPr>
              <w:t> </w:t>
            </w:r>
          </w:p>
          <w:p w14:paraId="692B366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0C23">
              <w:rPr>
                <w:rFonts w:eastAsia="Times New Roman"/>
              </w:rPr>
              <w:t>particular cultural</w:t>
            </w:r>
            <w:proofErr w:type="gramEnd"/>
            <w:r w:rsidRPr="004C0C23">
              <w:rPr>
                <w:rFonts w:eastAsia="Times New Roman"/>
              </w:rPr>
              <w:t> and/or legal sensitivities or vulnerabilities of participants. </w:t>
            </w:r>
          </w:p>
        </w:tc>
      </w:tr>
      <w:tr w:rsidR="004C0C23" w:rsidRPr="004C0C23" w14:paraId="0FD49BFE" w14:textId="77777777" w:rsidTr="004C0C23">
        <w:trPr>
          <w:trHeight w:val="435"/>
        </w:trPr>
        <w:tc>
          <w:tcPr>
            <w:tcW w:w="9930" w:type="dxa"/>
            <w:tcBorders>
              <w:top w:val="nil"/>
              <w:left w:val="single" w:sz="6" w:space="0" w:color="000000"/>
              <w:bottom w:val="single" w:sz="6" w:space="0" w:color="000000"/>
              <w:right w:val="single" w:sz="6" w:space="0" w:color="000000"/>
            </w:tcBorders>
            <w:shd w:val="clear" w:color="auto" w:fill="auto"/>
            <w:vAlign w:val="center"/>
            <w:hideMark/>
          </w:tcPr>
          <w:p w14:paraId="054AB1C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1D9295A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The expected number of participants that will be used is a minimum of 40, the hope is to obtain 10 participants for each cell for my 2x2 ANOVA (group/extrovert, group/</w:t>
            </w:r>
            <w:proofErr w:type="spellStart"/>
            <w:r w:rsidRPr="004C0C23">
              <w:rPr>
                <w:rFonts w:eastAsia="Times New Roman"/>
              </w:rPr>
              <w:t>intorvert</w:t>
            </w:r>
            <w:proofErr w:type="spellEnd"/>
            <w:r w:rsidRPr="004C0C23">
              <w:rPr>
                <w:rFonts w:eastAsia="Times New Roman"/>
              </w:rPr>
              <w:t>, solitary/extrovert, and solitary/</w:t>
            </w:r>
            <w:proofErr w:type="spellStart"/>
            <w:r w:rsidRPr="004C0C23">
              <w:rPr>
                <w:rFonts w:eastAsia="Times New Roman"/>
              </w:rPr>
              <w:t>intorvert</w:t>
            </w:r>
            <w:proofErr w:type="spellEnd"/>
            <w:r w:rsidRPr="004C0C23">
              <w:rPr>
                <w:rFonts w:eastAsia="Times New Roman"/>
              </w:rPr>
              <w:t>). This is to ensure the validity of the study by providing an equal number of participants in each of the four groups that they will be categorised into. Participants will be provided with a three-digit unique identification number in order to distinguish between individuals in their responses. Participants will be recruited through voluntary selection process from EMS and will be able to participate in this study through clicking the link made available on EMS. These participants must be above the age of 18 to take part. </w:t>
            </w:r>
          </w:p>
          <w:p w14:paraId="1B830AC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0D40F3C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bl>
    <w:p w14:paraId="6A71276D"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44"/>
        <w:gridCol w:w="797"/>
        <w:gridCol w:w="787"/>
      </w:tblGrid>
      <w:tr w:rsidR="004C0C23" w:rsidRPr="004C0C23" w14:paraId="7E8F72EE" w14:textId="77777777" w:rsidTr="004C0C23">
        <w:tc>
          <w:tcPr>
            <w:tcW w:w="8220" w:type="dxa"/>
            <w:vMerge w:val="restart"/>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2027DB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Use of documentation not in the public domain: Are any documents </w:t>
            </w:r>
            <w:r w:rsidRPr="004C0C23">
              <w:rPr>
                <w:rFonts w:eastAsia="Times New Roman"/>
                <w:b/>
                <w:bCs/>
                <w:u w:val="single"/>
              </w:rPr>
              <w:t>NOT</w:t>
            </w:r>
            <w:r w:rsidRPr="004C0C23">
              <w:rPr>
                <w:rFonts w:eastAsia="Times New Roman"/>
              </w:rPr>
              <w:t> publicly available?    </w:t>
            </w:r>
          </w:p>
          <w:p w14:paraId="049E2F7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tc>
        <w:tc>
          <w:tcPr>
            <w:tcW w:w="840" w:type="dxa"/>
            <w:tcBorders>
              <w:top w:val="single" w:sz="6" w:space="0" w:color="000000"/>
              <w:left w:val="nil"/>
              <w:bottom w:val="single" w:sz="6" w:space="0" w:color="000000"/>
              <w:right w:val="single" w:sz="6" w:space="0" w:color="000000"/>
            </w:tcBorders>
            <w:shd w:val="clear" w:color="auto" w:fill="F2F2F2"/>
            <w:vAlign w:val="center"/>
            <w:hideMark/>
          </w:tcPr>
          <w:p w14:paraId="438F115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c>
          <w:tcPr>
            <w:tcW w:w="840" w:type="dxa"/>
            <w:tcBorders>
              <w:top w:val="single" w:sz="6" w:space="0" w:color="000000"/>
              <w:left w:val="nil"/>
              <w:bottom w:val="single" w:sz="6" w:space="0" w:color="000000"/>
              <w:right w:val="single" w:sz="6" w:space="0" w:color="000000"/>
            </w:tcBorders>
            <w:shd w:val="clear" w:color="auto" w:fill="D9D9D9"/>
            <w:vAlign w:val="center"/>
            <w:hideMark/>
          </w:tcPr>
          <w:p w14:paraId="62980F4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x </w:t>
            </w:r>
          </w:p>
        </w:tc>
      </w:tr>
      <w:tr w:rsidR="004C0C23" w:rsidRPr="004C0C23" w14:paraId="7FF55987" w14:textId="77777777" w:rsidTr="004C0C23">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03907A0" w14:textId="77777777" w:rsidR="004C0C23" w:rsidRPr="004C0C23" w:rsidRDefault="004C0C23" w:rsidP="004C0C23">
            <w:pPr>
              <w:spacing w:line="240" w:lineRule="auto"/>
              <w:rPr>
                <w:rFonts w:ascii="Times New Roman" w:eastAsia="Times New Roman" w:hAnsi="Times New Roman" w:cs="Times New Roman"/>
                <w:sz w:val="24"/>
                <w:szCs w:val="24"/>
              </w:rPr>
            </w:pPr>
          </w:p>
        </w:tc>
        <w:tc>
          <w:tcPr>
            <w:tcW w:w="840" w:type="dxa"/>
            <w:tcBorders>
              <w:top w:val="nil"/>
              <w:left w:val="nil"/>
              <w:bottom w:val="single" w:sz="6" w:space="0" w:color="000000"/>
              <w:right w:val="single" w:sz="6" w:space="0" w:color="000000"/>
            </w:tcBorders>
            <w:shd w:val="clear" w:color="auto" w:fill="F2F2F2"/>
            <w:vAlign w:val="center"/>
            <w:hideMark/>
          </w:tcPr>
          <w:p w14:paraId="06E66603"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840" w:type="dxa"/>
            <w:tcBorders>
              <w:top w:val="nil"/>
              <w:left w:val="nil"/>
              <w:bottom w:val="single" w:sz="6" w:space="0" w:color="000000"/>
              <w:right w:val="single" w:sz="6" w:space="0" w:color="000000"/>
            </w:tcBorders>
            <w:shd w:val="clear" w:color="auto" w:fill="D9D9D9"/>
            <w:vAlign w:val="center"/>
            <w:hideMark/>
          </w:tcPr>
          <w:p w14:paraId="4FE42F3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 </w:t>
            </w:r>
          </w:p>
        </w:tc>
      </w:tr>
      <w:tr w:rsidR="004C0C23" w:rsidRPr="004C0C23" w14:paraId="4FBAF1EE" w14:textId="77777777" w:rsidTr="004C0C23">
        <w:tc>
          <w:tcPr>
            <w:tcW w:w="9915" w:type="dxa"/>
            <w:gridSpan w:val="3"/>
            <w:tcBorders>
              <w:top w:val="nil"/>
              <w:left w:val="single" w:sz="6" w:space="0" w:color="000000"/>
              <w:bottom w:val="single" w:sz="6" w:space="0" w:color="000000"/>
              <w:right w:val="single" w:sz="6" w:space="0" w:color="000000"/>
            </w:tcBorders>
            <w:shd w:val="clear" w:color="auto" w:fill="FFFFFF"/>
            <w:hideMark/>
          </w:tcPr>
          <w:p w14:paraId="0278817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If Yes, please provide details here of how you will gain access to specific documentation that is not in the public domain and that this is in accordance with prevailing data protection law of the country in question and England and Wales. </w:t>
            </w:r>
          </w:p>
          <w:p w14:paraId="640C4C2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46D3949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ascii="Times New Roman" w:eastAsia="Times New Roman" w:hAnsi="Times New Roman" w:cs="Times New Roman"/>
              </w:rPr>
              <w:t>N/A </w:t>
            </w:r>
          </w:p>
          <w:p w14:paraId="3DF977A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2670C82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sz w:val="18"/>
                <w:szCs w:val="18"/>
              </w:rPr>
              <w:t>(this box should expand as you type)</w:t>
            </w:r>
            <w:r w:rsidRPr="004C0C23">
              <w:rPr>
                <w:rFonts w:eastAsia="Times New Roman"/>
                <w:sz w:val="18"/>
                <w:szCs w:val="18"/>
              </w:rPr>
              <w:t> </w:t>
            </w:r>
          </w:p>
        </w:tc>
      </w:tr>
    </w:tbl>
    <w:p w14:paraId="51E02408"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 </w:t>
      </w:r>
    </w:p>
    <w:p w14:paraId="1ED32851"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ascii="Segoe UI" w:eastAsia="Times New Roman" w:hAnsi="Segoe UI" w:cs="Segoe UI"/>
          <w:color w:val="666666"/>
          <w:sz w:val="18"/>
          <w:szCs w:val="18"/>
          <w:shd w:val="clear" w:color="auto" w:fill="FFFFFF"/>
        </w:rPr>
        <w:t>Page Break</w:t>
      </w:r>
      <w:r w:rsidRPr="004C0C23">
        <w:rPr>
          <w:rFonts w:eastAsia="Times New Roman"/>
        </w:rPr>
        <w:t> </w:t>
      </w:r>
    </w:p>
    <w:p w14:paraId="25BE6400"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b/>
          <w:bCs/>
        </w:rPr>
        <w:t>SECTION F: Scope of Research Activity</w:t>
      </w:r>
      <w:r w:rsidRPr="004C0C23">
        <w:rPr>
          <w:rFonts w:eastAsia="Times New Roma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49"/>
        <w:gridCol w:w="802"/>
        <w:gridCol w:w="762"/>
      </w:tblGrid>
      <w:tr w:rsidR="004C0C23" w:rsidRPr="004C0C23" w14:paraId="1C0C074F" w14:textId="77777777" w:rsidTr="004C0C23">
        <w:tc>
          <w:tcPr>
            <w:tcW w:w="8220" w:type="dxa"/>
            <w:tcBorders>
              <w:top w:val="single" w:sz="6" w:space="0" w:color="000000"/>
              <w:left w:val="single" w:sz="6" w:space="0" w:color="000000"/>
              <w:bottom w:val="single" w:sz="6" w:space="0" w:color="000000"/>
              <w:right w:val="single" w:sz="6" w:space="0" w:color="000000"/>
            </w:tcBorders>
            <w:shd w:val="clear" w:color="auto" w:fill="F2F2F2"/>
            <w:hideMark/>
          </w:tcPr>
          <w:p w14:paraId="140F0CCC" w14:textId="77777777" w:rsidR="004C0C23" w:rsidRPr="004C0C23" w:rsidRDefault="004C0C23" w:rsidP="004C0C23">
            <w:pPr>
              <w:spacing w:line="240" w:lineRule="auto"/>
              <w:jc w:val="both"/>
              <w:textAlignment w:val="baseline"/>
              <w:rPr>
                <w:rFonts w:ascii="Times New Roman" w:eastAsia="Times New Roman" w:hAnsi="Times New Roman" w:cs="Times New Roman"/>
                <w:sz w:val="24"/>
                <w:szCs w:val="24"/>
              </w:rPr>
            </w:pPr>
            <w:r w:rsidRPr="004C0C23">
              <w:rPr>
                <w:rFonts w:eastAsia="Times New Roman"/>
                <w:b/>
                <w:bCs/>
              </w:rPr>
              <w:t>Will the research activity </w:t>
            </w:r>
            <w:proofErr w:type="gramStart"/>
            <w:r w:rsidRPr="004C0C23">
              <w:rPr>
                <w:rFonts w:eastAsia="Times New Roman"/>
                <w:b/>
                <w:bCs/>
              </w:rPr>
              <w:t>include:</w:t>
            </w:r>
            <w:proofErr w:type="gramEnd"/>
            <w:r w:rsidRPr="004C0C23">
              <w:rPr>
                <w:rFonts w:eastAsia="Times New Roman"/>
              </w:rPr>
              <w:t> </w:t>
            </w:r>
          </w:p>
        </w:tc>
        <w:tc>
          <w:tcPr>
            <w:tcW w:w="840" w:type="dxa"/>
            <w:tcBorders>
              <w:top w:val="single" w:sz="6" w:space="0" w:color="000000"/>
              <w:left w:val="nil"/>
              <w:bottom w:val="single" w:sz="6" w:space="0" w:color="000000"/>
              <w:right w:val="single" w:sz="6" w:space="0" w:color="000000"/>
            </w:tcBorders>
            <w:shd w:val="clear" w:color="auto" w:fill="F2F2F2"/>
            <w:hideMark/>
          </w:tcPr>
          <w:p w14:paraId="206ABBD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rPr>
              <w:t> </w:t>
            </w:r>
          </w:p>
          <w:p w14:paraId="39B3DBE7"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810" w:type="dxa"/>
            <w:tcBorders>
              <w:top w:val="single" w:sz="6" w:space="0" w:color="000000"/>
              <w:left w:val="nil"/>
              <w:bottom w:val="single" w:sz="6" w:space="0" w:color="000000"/>
              <w:right w:val="single" w:sz="6" w:space="0" w:color="000000"/>
            </w:tcBorders>
            <w:shd w:val="clear" w:color="auto" w:fill="F2F2F2"/>
            <w:hideMark/>
          </w:tcPr>
          <w:p w14:paraId="4407EF61"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rPr>
              <w:t> </w:t>
            </w:r>
          </w:p>
          <w:p w14:paraId="7F773A7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r>
      <w:tr w:rsidR="004C0C23" w:rsidRPr="004C0C23" w14:paraId="72E57133" w14:textId="77777777" w:rsidTr="004C0C23">
        <w:trPr>
          <w:trHeight w:val="405"/>
        </w:trPr>
        <w:tc>
          <w:tcPr>
            <w:tcW w:w="8220" w:type="dxa"/>
            <w:tcBorders>
              <w:top w:val="nil"/>
              <w:left w:val="single" w:sz="6" w:space="0" w:color="000000"/>
              <w:bottom w:val="single" w:sz="6" w:space="0" w:color="000000"/>
              <w:right w:val="single" w:sz="6" w:space="0" w:color="000000"/>
            </w:tcBorders>
            <w:shd w:val="clear" w:color="auto" w:fill="F2F2F2"/>
            <w:vAlign w:val="center"/>
            <w:hideMark/>
          </w:tcPr>
          <w:p w14:paraId="14812E3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Use of a questionnaire or similar research instrument? </w:t>
            </w:r>
          </w:p>
        </w:tc>
        <w:tc>
          <w:tcPr>
            <w:tcW w:w="840" w:type="dxa"/>
            <w:tcBorders>
              <w:top w:val="nil"/>
              <w:left w:val="nil"/>
              <w:bottom w:val="single" w:sz="6" w:space="0" w:color="000000"/>
              <w:right w:val="single" w:sz="6" w:space="0" w:color="000000"/>
            </w:tcBorders>
            <w:shd w:val="clear" w:color="auto" w:fill="BFBFBF"/>
            <w:vAlign w:val="center"/>
            <w:hideMark/>
          </w:tcPr>
          <w:p w14:paraId="3AD645D3"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49418DB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0649D34F" w14:textId="77777777" w:rsidTr="004C0C23">
        <w:trPr>
          <w:trHeight w:val="405"/>
        </w:trPr>
        <w:tc>
          <w:tcPr>
            <w:tcW w:w="8220" w:type="dxa"/>
            <w:tcBorders>
              <w:top w:val="nil"/>
              <w:left w:val="single" w:sz="6" w:space="0" w:color="000000"/>
              <w:bottom w:val="single" w:sz="6" w:space="0" w:color="000000"/>
              <w:right w:val="single" w:sz="6" w:space="0" w:color="000000"/>
            </w:tcBorders>
            <w:shd w:val="clear" w:color="auto" w:fill="F2F2F2"/>
            <w:vAlign w:val="center"/>
            <w:hideMark/>
          </w:tcPr>
          <w:p w14:paraId="6734B0AE"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Use of interviews? </w:t>
            </w:r>
          </w:p>
        </w:tc>
        <w:tc>
          <w:tcPr>
            <w:tcW w:w="840" w:type="dxa"/>
            <w:tcBorders>
              <w:top w:val="nil"/>
              <w:left w:val="nil"/>
              <w:bottom w:val="single" w:sz="6" w:space="0" w:color="000000"/>
              <w:right w:val="single" w:sz="6" w:space="0" w:color="000000"/>
            </w:tcBorders>
            <w:shd w:val="clear" w:color="auto" w:fill="BFBFBF"/>
            <w:vAlign w:val="center"/>
            <w:hideMark/>
          </w:tcPr>
          <w:p w14:paraId="6B6AE67D"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7F193D19"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48211241" w14:textId="77777777" w:rsidTr="004C0C23">
        <w:trPr>
          <w:trHeight w:val="390"/>
        </w:trPr>
        <w:tc>
          <w:tcPr>
            <w:tcW w:w="8220" w:type="dxa"/>
            <w:tcBorders>
              <w:top w:val="nil"/>
              <w:left w:val="single" w:sz="6" w:space="0" w:color="000000"/>
              <w:bottom w:val="single" w:sz="6" w:space="0" w:color="000000"/>
              <w:right w:val="single" w:sz="6" w:space="0" w:color="000000"/>
            </w:tcBorders>
            <w:shd w:val="clear" w:color="auto" w:fill="F2F2F2"/>
            <w:vAlign w:val="center"/>
            <w:hideMark/>
          </w:tcPr>
          <w:p w14:paraId="593C2E7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Use of diaries? </w:t>
            </w:r>
          </w:p>
        </w:tc>
        <w:tc>
          <w:tcPr>
            <w:tcW w:w="840" w:type="dxa"/>
            <w:tcBorders>
              <w:top w:val="nil"/>
              <w:left w:val="nil"/>
              <w:bottom w:val="single" w:sz="6" w:space="0" w:color="000000"/>
              <w:right w:val="single" w:sz="6" w:space="0" w:color="000000"/>
            </w:tcBorders>
            <w:shd w:val="clear" w:color="auto" w:fill="BFBFBF"/>
            <w:vAlign w:val="center"/>
            <w:hideMark/>
          </w:tcPr>
          <w:p w14:paraId="74CFE1AC"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66117E24"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02F99F3D" w14:textId="77777777" w:rsidTr="004C0C23">
        <w:trPr>
          <w:trHeight w:val="390"/>
        </w:trPr>
        <w:tc>
          <w:tcPr>
            <w:tcW w:w="8220" w:type="dxa"/>
            <w:tcBorders>
              <w:top w:val="nil"/>
              <w:left w:val="single" w:sz="6" w:space="0" w:color="000000"/>
              <w:bottom w:val="single" w:sz="6" w:space="0" w:color="000000"/>
              <w:right w:val="single" w:sz="6" w:space="0" w:color="000000"/>
            </w:tcBorders>
            <w:shd w:val="clear" w:color="auto" w:fill="F2F2F2"/>
            <w:vAlign w:val="center"/>
            <w:hideMark/>
          </w:tcPr>
          <w:p w14:paraId="37C6260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Participant observation with their knowledge? </w:t>
            </w:r>
          </w:p>
        </w:tc>
        <w:tc>
          <w:tcPr>
            <w:tcW w:w="840" w:type="dxa"/>
            <w:tcBorders>
              <w:top w:val="nil"/>
              <w:left w:val="nil"/>
              <w:bottom w:val="single" w:sz="6" w:space="0" w:color="000000"/>
              <w:right w:val="single" w:sz="6" w:space="0" w:color="000000"/>
            </w:tcBorders>
            <w:shd w:val="clear" w:color="auto" w:fill="BFBFBF"/>
            <w:vAlign w:val="center"/>
            <w:hideMark/>
          </w:tcPr>
          <w:p w14:paraId="47AD88EC"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676AB048"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45B2649A" w14:textId="77777777" w:rsidTr="004C0C23">
        <w:trPr>
          <w:trHeight w:val="405"/>
        </w:trPr>
        <w:tc>
          <w:tcPr>
            <w:tcW w:w="8220" w:type="dxa"/>
            <w:tcBorders>
              <w:top w:val="nil"/>
              <w:left w:val="single" w:sz="6" w:space="0" w:color="000000"/>
              <w:bottom w:val="single" w:sz="6" w:space="0" w:color="000000"/>
              <w:right w:val="single" w:sz="6" w:space="0" w:color="000000"/>
            </w:tcBorders>
            <w:shd w:val="clear" w:color="auto" w:fill="F2F2F2"/>
            <w:vAlign w:val="center"/>
            <w:hideMark/>
          </w:tcPr>
          <w:p w14:paraId="3D5E9BE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Participant observation without their knowledge? </w:t>
            </w:r>
          </w:p>
        </w:tc>
        <w:tc>
          <w:tcPr>
            <w:tcW w:w="840" w:type="dxa"/>
            <w:tcBorders>
              <w:top w:val="nil"/>
              <w:left w:val="nil"/>
              <w:bottom w:val="single" w:sz="6" w:space="0" w:color="000000"/>
              <w:right w:val="single" w:sz="6" w:space="0" w:color="000000"/>
            </w:tcBorders>
            <w:shd w:val="clear" w:color="auto" w:fill="BFBFBF"/>
            <w:vAlign w:val="center"/>
            <w:hideMark/>
          </w:tcPr>
          <w:p w14:paraId="71900EB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3E906D0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5638B91D" w14:textId="77777777" w:rsidTr="004C0C23">
        <w:trPr>
          <w:trHeight w:val="390"/>
        </w:trPr>
        <w:tc>
          <w:tcPr>
            <w:tcW w:w="8220" w:type="dxa"/>
            <w:tcBorders>
              <w:top w:val="nil"/>
              <w:left w:val="single" w:sz="6" w:space="0" w:color="000000"/>
              <w:bottom w:val="single" w:sz="6" w:space="0" w:color="000000"/>
              <w:right w:val="single" w:sz="6" w:space="0" w:color="000000"/>
            </w:tcBorders>
            <w:shd w:val="clear" w:color="auto" w:fill="F2F2F2"/>
            <w:vAlign w:val="center"/>
            <w:hideMark/>
          </w:tcPr>
          <w:p w14:paraId="67CA4C5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Use of video or audio recording? </w:t>
            </w:r>
          </w:p>
        </w:tc>
        <w:tc>
          <w:tcPr>
            <w:tcW w:w="840" w:type="dxa"/>
            <w:tcBorders>
              <w:top w:val="nil"/>
              <w:left w:val="nil"/>
              <w:bottom w:val="single" w:sz="6" w:space="0" w:color="000000"/>
              <w:right w:val="single" w:sz="6" w:space="0" w:color="000000"/>
            </w:tcBorders>
            <w:shd w:val="clear" w:color="auto" w:fill="BFBFBF"/>
            <w:vAlign w:val="center"/>
            <w:hideMark/>
          </w:tcPr>
          <w:p w14:paraId="56DFDB75"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64F2EB46"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34F6D80D" w14:textId="77777777" w:rsidTr="004C0C23">
        <w:trPr>
          <w:trHeight w:val="405"/>
        </w:trPr>
        <w:tc>
          <w:tcPr>
            <w:tcW w:w="8220" w:type="dxa"/>
            <w:tcBorders>
              <w:top w:val="nil"/>
              <w:left w:val="single" w:sz="6" w:space="0" w:color="000000"/>
              <w:bottom w:val="single" w:sz="6" w:space="0" w:color="000000"/>
              <w:right w:val="single" w:sz="6" w:space="0" w:color="000000"/>
            </w:tcBorders>
            <w:shd w:val="clear" w:color="auto" w:fill="F2F2F2"/>
            <w:vAlign w:val="center"/>
            <w:hideMark/>
          </w:tcPr>
          <w:p w14:paraId="592281D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lastRenderedPageBreak/>
              <w:t>Access to personal or confidential information without the participants’ specific consent? </w:t>
            </w:r>
          </w:p>
        </w:tc>
        <w:tc>
          <w:tcPr>
            <w:tcW w:w="840" w:type="dxa"/>
            <w:tcBorders>
              <w:top w:val="nil"/>
              <w:left w:val="nil"/>
              <w:bottom w:val="single" w:sz="6" w:space="0" w:color="000000"/>
              <w:right w:val="single" w:sz="6" w:space="0" w:color="000000"/>
            </w:tcBorders>
            <w:shd w:val="clear" w:color="auto" w:fill="BFBFBF"/>
            <w:vAlign w:val="center"/>
            <w:hideMark/>
          </w:tcPr>
          <w:p w14:paraId="1BDB51E6"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47E19AA7"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58499A01" w14:textId="77777777" w:rsidTr="004C0C23">
        <w:trPr>
          <w:trHeight w:val="390"/>
        </w:trPr>
        <w:tc>
          <w:tcPr>
            <w:tcW w:w="8220" w:type="dxa"/>
            <w:tcBorders>
              <w:top w:val="nil"/>
              <w:left w:val="single" w:sz="6" w:space="0" w:color="000000"/>
              <w:bottom w:val="single" w:sz="6" w:space="0" w:color="000000"/>
              <w:right w:val="single" w:sz="6" w:space="0" w:color="000000"/>
            </w:tcBorders>
            <w:shd w:val="clear" w:color="auto" w:fill="F2F2F2"/>
            <w:vAlign w:val="center"/>
            <w:hideMark/>
          </w:tcPr>
          <w:p w14:paraId="7CCB4D5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Administration of any questions, test stimuli, presentation that may be experienced as physically, </w:t>
            </w:r>
            <w:proofErr w:type="gramStart"/>
            <w:r w:rsidRPr="004C0C23">
              <w:rPr>
                <w:rFonts w:eastAsia="Times New Roman"/>
              </w:rPr>
              <w:t>mentally</w:t>
            </w:r>
            <w:proofErr w:type="gramEnd"/>
            <w:r w:rsidRPr="004C0C23">
              <w:rPr>
                <w:rFonts w:eastAsia="Times New Roman"/>
              </w:rPr>
              <w:t xml:space="preserve"> or emotionally harmful / offensive? </w:t>
            </w:r>
          </w:p>
        </w:tc>
        <w:tc>
          <w:tcPr>
            <w:tcW w:w="840" w:type="dxa"/>
            <w:tcBorders>
              <w:top w:val="nil"/>
              <w:left w:val="nil"/>
              <w:bottom w:val="single" w:sz="6" w:space="0" w:color="000000"/>
              <w:right w:val="single" w:sz="6" w:space="0" w:color="000000"/>
            </w:tcBorders>
            <w:shd w:val="clear" w:color="auto" w:fill="BFBFBF"/>
            <w:vAlign w:val="center"/>
            <w:hideMark/>
          </w:tcPr>
          <w:p w14:paraId="1E626ADB"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40AA1738"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3F558834" w14:textId="77777777" w:rsidTr="004C0C23">
        <w:trPr>
          <w:trHeight w:val="390"/>
        </w:trPr>
        <w:tc>
          <w:tcPr>
            <w:tcW w:w="8220" w:type="dxa"/>
            <w:tcBorders>
              <w:top w:val="nil"/>
              <w:left w:val="single" w:sz="6" w:space="0" w:color="000000"/>
              <w:bottom w:val="single" w:sz="6" w:space="0" w:color="000000"/>
              <w:right w:val="single" w:sz="6" w:space="0" w:color="000000"/>
            </w:tcBorders>
            <w:shd w:val="clear" w:color="auto" w:fill="F2F2F2"/>
            <w:vAlign w:val="center"/>
            <w:hideMark/>
          </w:tcPr>
          <w:p w14:paraId="1AA6105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Performance of any acts which may cause embarrassment or affect self-esteem? </w:t>
            </w:r>
          </w:p>
        </w:tc>
        <w:tc>
          <w:tcPr>
            <w:tcW w:w="840" w:type="dxa"/>
            <w:tcBorders>
              <w:top w:val="nil"/>
              <w:left w:val="nil"/>
              <w:bottom w:val="single" w:sz="6" w:space="0" w:color="000000"/>
              <w:right w:val="single" w:sz="6" w:space="0" w:color="000000"/>
            </w:tcBorders>
            <w:shd w:val="clear" w:color="auto" w:fill="BFBFBF"/>
            <w:vAlign w:val="center"/>
            <w:hideMark/>
          </w:tcPr>
          <w:p w14:paraId="6FCD1292"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294E63C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12897A22" w14:textId="77777777" w:rsidTr="004C0C23">
        <w:trPr>
          <w:trHeight w:val="390"/>
        </w:trPr>
        <w:tc>
          <w:tcPr>
            <w:tcW w:w="8220" w:type="dxa"/>
            <w:tcBorders>
              <w:top w:val="nil"/>
              <w:left w:val="single" w:sz="6" w:space="0" w:color="000000"/>
              <w:bottom w:val="single" w:sz="6" w:space="0" w:color="000000"/>
              <w:right w:val="single" w:sz="6" w:space="0" w:color="000000"/>
            </w:tcBorders>
            <w:shd w:val="clear" w:color="auto" w:fill="F2F2F2"/>
            <w:vAlign w:val="center"/>
            <w:hideMark/>
          </w:tcPr>
          <w:p w14:paraId="4F57095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Investigation of participants involved in illegal </w:t>
            </w:r>
            <w:proofErr w:type="gramStart"/>
            <w:r w:rsidRPr="004C0C23">
              <w:rPr>
                <w:rFonts w:eastAsia="Times New Roman"/>
              </w:rPr>
              <w:t>activities?</w:t>
            </w:r>
            <w:proofErr w:type="gramEnd"/>
            <w:r w:rsidRPr="004C0C23">
              <w:rPr>
                <w:rFonts w:eastAsia="Times New Roman"/>
              </w:rPr>
              <w:t> </w:t>
            </w:r>
          </w:p>
        </w:tc>
        <w:tc>
          <w:tcPr>
            <w:tcW w:w="840" w:type="dxa"/>
            <w:tcBorders>
              <w:top w:val="nil"/>
              <w:left w:val="nil"/>
              <w:bottom w:val="single" w:sz="6" w:space="0" w:color="000000"/>
              <w:right w:val="single" w:sz="6" w:space="0" w:color="000000"/>
            </w:tcBorders>
            <w:shd w:val="clear" w:color="auto" w:fill="BFBFBF"/>
            <w:vAlign w:val="center"/>
            <w:hideMark/>
          </w:tcPr>
          <w:p w14:paraId="590ED96D"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29B7FD9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57C08834" w14:textId="77777777" w:rsidTr="004C0C23">
        <w:trPr>
          <w:trHeight w:val="390"/>
        </w:trPr>
        <w:tc>
          <w:tcPr>
            <w:tcW w:w="8220" w:type="dxa"/>
            <w:tcBorders>
              <w:top w:val="nil"/>
              <w:left w:val="single" w:sz="6" w:space="0" w:color="000000"/>
              <w:bottom w:val="single" w:sz="6" w:space="0" w:color="000000"/>
              <w:right w:val="single" w:sz="6" w:space="0" w:color="000000"/>
            </w:tcBorders>
            <w:shd w:val="clear" w:color="auto" w:fill="F2F2F2"/>
            <w:vAlign w:val="center"/>
            <w:hideMark/>
          </w:tcPr>
          <w:p w14:paraId="3F1F14C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Use of procedures that involve deception? </w:t>
            </w:r>
          </w:p>
        </w:tc>
        <w:tc>
          <w:tcPr>
            <w:tcW w:w="840" w:type="dxa"/>
            <w:tcBorders>
              <w:top w:val="nil"/>
              <w:left w:val="nil"/>
              <w:bottom w:val="single" w:sz="6" w:space="0" w:color="000000"/>
              <w:right w:val="single" w:sz="6" w:space="0" w:color="000000"/>
            </w:tcBorders>
            <w:shd w:val="clear" w:color="auto" w:fill="BFBFBF"/>
            <w:vAlign w:val="center"/>
            <w:hideMark/>
          </w:tcPr>
          <w:p w14:paraId="266C4F56"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242C6F8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0549501B" w14:textId="77777777" w:rsidTr="004C0C23">
        <w:trPr>
          <w:trHeight w:val="390"/>
        </w:trPr>
        <w:tc>
          <w:tcPr>
            <w:tcW w:w="8220" w:type="dxa"/>
            <w:tcBorders>
              <w:top w:val="nil"/>
              <w:left w:val="single" w:sz="6" w:space="0" w:color="000000"/>
              <w:bottom w:val="single" w:sz="6" w:space="0" w:color="000000"/>
              <w:right w:val="single" w:sz="6" w:space="0" w:color="000000"/>
            </w:tcBorders>
            <w:shd w:val="clear" w:color="auto" w:fill="F2F2F2"/>
            <w:vAlign w:val="center"/>
            <w:hideMark/>
          </w:tcPr>
          <w:p w14:paraId="1036292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Administration of any substance, </w:t>
            </w:r>
            <w:proofErr w:type="gramStart"/>
            <w:r w:rsidRPr="004C0C23">
              <w:rPr>
                <w:rFonts w:eastAsia="Times New Roman"/>
              </w:rPr>
              <w:t>agent</w:t>
            </w:r>
            <w:proofErr w:type="gramEnd"/>
            <w:r w:rsidRPr="004C0C23">
              <w:rPr>
                <w:rFonts w:eastAsia="Times New Roman"/>
              </w:rPr>
              <w:t xml:space="preserve"> or placebo? </w:t>
            </w:r>
          </w:p>
        </w:tc>
        <w:tc>
          <w:tcPr>
            <w:tcW w:w="840" w:type="dxa"/>
            <w:tcBorders>
              <w:top w:val="nil"/>
              <w:left w:val="nil"/>
              <w:bottom w:val="single" w:sz="6" w:space="0" w:color="000000"/>
              <w:right w:val="single" w:sz="6" w:space="0" w:color="000000"/>
            </w:tcBorders>
            <w:shd w:val="clear" w:color="auto" w:fill="BFBFBF"/>
            <w:vAlign w:val="center"/>
            <w:hideMark/>
          </w:tcPr>
          <w:p w14:paraId="08D4A298"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606E5F42"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x</w:t>
            </w:r>
            <w:r w:rsidRPr="004C0C23">
              <w:rPr>
                <w:rFonts w:eastAsia="Times New Roman"/>
              </w:rPr>
              <w:t> </w:t>
            </w:r>
          </w:p>
        </w:tc>
      </w:tr>
      <w:tr w:rsidR="004C0C23" w:rsidRPr="004C0C23" w14:paraId="4D01EF9A" w14:textId="77777777" w:rsidTr="004C0C23">
        <w:trPr>
          <w:trHeight w:val="390"/>
        </w:trPr>
        <w:tc>
          <w:tcPr>
            <w:tcW w:w="8220" w:type="dxa"/>
            <w:tcBorders>
              <w:top w:val="nil"/>
              <w:left w:val="single" w:sz="6" w:space="0" w:color="000000"/>
              <w:bottom w:val="single" w:sz="6" w:space="0" w:color="000000"/>
              <w:right w:val="single" w:sz="6" w:space="0" w:color="000000"/>
            </w:tcBorders>
            <w:shd w:val="clear" w:color="auto" w:fill="F2F2F2"/>
            <w:vAlign w:val="center"/>
            <w:hideMark/>
          </w:tcPr>
          <w:p w14:paraId="6892C93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Working with live vertebrate animals? </w:t>
            </w:r>
          </w:p>
        </w:tc>
        <w:tc>
          <w:tcPr>
            <w:tcW w:w="840" w:type="dxa"/>
            <w:tcBorders>
              <w:top w:val="nil"/>
              <w:left w:val="nil"/>
              <w:bottom w:val="single" w:sz="6" w:space="0" w:color="000000"/>
              <w:right w:val="single" w:sz="6" w:space="0" w:color="000000"/>
            </w:tcBorders>
            <w:shd w:val="clear" w:color="auto" w:fill="BFBFBF"/>
            <w:vAlign w:val="center"/>
            <w:hideMark/>
          </w:tcPr>
          <w:p w14:paraId="623E1FA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0451B10D"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43411AB7" w14:textId="77777777" w:rsidTr="004C0C23">
        <w:trPr>
          <w:trHeight w:val="390"/>
        </w:trPr>
        <w:tc>
          <w:tcPr>
            <w:tcW w:w="8220" w:type="dxa"/>
            <w:tcBorders>
              <w:top w:val="nil"/>
              <w:left w:val="single" w:sz="6" w:space="0" w:color="000000"/>
              <w:bottom w:val="single" w:sz="6" w:space="0" w:color="000000"/>
              <w:right w:val="single" w:sz="6" w:space="0" w:color="000000"/>
            </w:tcBorders>
            <w:shd w:val="clear" w:color="auto" w:fill="F2F2F2"/>
            <w:vAlign w:val="center"/>
            <w:hideMark/>
          </w:tcPr>
          <w:p w14:paraId="5E51C36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Other primary data collection methods, please explain in this box </w:t>
            </w:r>
          </w:p>
          <w:p w14:paraId="01C24C2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For example, ‘focus </w:t>
            </w:r>
            <w:proofErr w:type="gramStart"/>
            <w:r w:rsidRPr="004C0C23">
              <w:rPr>
                <w:rFonts w:eastAsia="Times New Roman"/>
              </w:rPr>
              <w:t>groups’</w:t>
            </w:r>
            <w:proofErr w:type="gramEnd"/>
            <w:r w:rsidRPr="004C0C23">
              <w:rPr>
                <w:rFonts w:eastAsia="Times New Roman"/>
              </w:rPr>
              <w:t>. Please indicate the type of data collection method(s) in this box and tick the accompany box. </w:t>
            </w:r>
          </w:p>
        </w:tc>
        <w:tc>
          <w:tcPr>
            <w:tcW w:w="840" w:type="dxa"/>
            <w:vMerge w:val="restart"/>
            <w:tcBorders>
              <w:top w:val="nil"/>
              <w:left w:val="nil"/>
              <w:bottom w:val="single" w:sz="6" w:space="0" w:color="000000"/>
              <w:right w:val="single" w:sz="6" w:space="0" w:color="000000"/>
            </w:tcBorders>
            <w:shd w:val="clear" w:color="auto" w:fill="BFBFBF"/>
            <w:vAlign w:val="center"/>
            <w:hideMark/>
          </w:tcPr>
          <w:p w14:paraId="15F0C9DE"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vMerge w:val="restart"/>
            <w:tcBorders>
              <w:top w:val="nil"/>
              <w:left w:val="nil"/>
              <w:bottom w:val="single" w:sz="6" w:space="0" w:color="000000"/>
              <w:right w:val="single" w:sz="6" w:space="0" w:color="000000"/>
            </w:tcBorders>
            <w:shd w:val="clear" w:color="auto" w:fill="BFBFBF"/>
            <w:vAlign w:val="center"/>
            <w:hideMark/>
          </w:tcPr>
          <w:p w14:paraId="517CFEA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0B647ABF" w14:textId="77777777" w:rsidTr="004C0C23">
        <w:trPr>
          <w:trHeight w:val="390"/>
        </w:trPr>
        <w:tc>
          <w:tcPr>
            <w:tcW w:w="8220" w:type="dxa"/>
            <w:tcBorders>
              <w:top w:val="nil"/>
              <w:left w:val="single" w:sz="6" w:space="0" w:color="000000"/>
              <w:bottom w:val="single" w:sz="6" w:space="0" w:color="000000"/>
              <w:right w:val="single" w:sz="6" w:space="0" w:color="000000"/>
            </w:tcBorders>
            <w:shd w:val="clear" w:color="auto" w:fill="auto"/>
            <w:vAlign w:val="center"/>
            <w:hideMark/>
          </w:tcPr>
          <w:p w14:paraId="33AAA91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Details of any other primary data collection method: </w:t>
            </w:r>
          </w:p>
          <w:p w14:paraId="35266DB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1E4BD77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5E954C0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2092FFB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sz w:val="18"/>
                <w:szCs w:val="18"/>
              </w:rPr>
              <w:t>(this box should expand as you type) </w:t>
            </w:r>
          </w:p>
        </w:tc>
        <w:tc>
          <w:tcPr>
            <w:tcW w:w="0" w:type="auto"/>
            <w:vMerge/>
            <w:tcBorders>
              <w:top w:val="nil"/>
              <w:left w:val="nil"/>
              <w:bottom w:val="single" w:sz="6" w:space="0" w:color="000000"/>
              <w:right w:val="single" w:sz="6" w:space="0" w:color="000000"/>
            </w:tcBorders>
            <w:shd w:val="clear" w:color="auto" w:fill="auto"/>
            <w:vAlign w:val="center"/>
            <w:hideMark/>
          </w:tcPr>
          <w:p w14:paraId="4269C2E9" w14:textId="77777777" w:rsidR="004C0C23" w:rsidRPr="004C0C23" w:rsidRDefault="004C0C23" w:rsidP="004C0C23">
            <w:pPr>
              <w:spacing w:line="240" w:lineRule="auto"/>
              <w:rPr>
                <w:rFonts w:ascii="Times New Roman" w:eastAsia="Times New Roman" w:hAnsi="Times New Roman" w:cs="Times New Roman"/>
                <w:sz w:val="24"/>
                <w:szCs w:val="24"/>
              </w:rPr>
            </w:pPr>
          </w:p>
        </w:tc>
        <w:tc>
          <w:tcPr>
            <w:tcW w:w="0" w:type="auto"/>
            <w:vMerge/>
            <w:tcBorders>
              <w:top w:val="nil"/>
              <w:left w:val="nil"/>
              <w:bottom w:val="single" w:sz="6" w:space="0" w:color="000000"/>
              <w:right w:val="single" w:sz="6" w:space="0" w:color="000000"/>
            </w:tcBorders>
            <w:shd w:val="clear" w:color="auto" w:fill="auto"/>
            <w:vAlign w:val="center"/>
            <w:hideMark/>
          </w:tcPr>
          <w:p w14:paraId="6E6748E5" w14:textId="77777777" w:rsidR="004C0C23" w:rsidRPr="004C0C23" w:rsidRDefault="004C0C23" w:rsidP="004C0C23">
            <w:pPr>
              <w:spacing w:line="240" w:lineRule="auto"/>
              <w:rPr>
                <w:rFonts w:ascii="Times New Roman" w:eastAsia="Times New Roman" w:hAnsi="Times New Roman" w:cs="Times New Roman"/>
                <w:sz w:val="24"/>
                <w:szCs w:val="24"/>
              </w:rPr>
            </w:pPr>
          </w:p>
        </w:tc>
      </w:tr>
    </w:tbl>
    <w:p w14:paraId="28C5A71D"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If NO to every question, then the research activity is (ethically) low risk and </w:t>
      </w:r>
      <w:r w:rsidRPr="004C0C23">
        <w:rPr>
          <w:rFonts w:eastAsia="Times New Roman"/>
          <w:b/>
          <w:bCs/>
        </w:rPr>
        <w:t>may</w:t>
      </w:r>
      <w:r w:rsidRPr="004C0C23">
        <w:rPr>
          <w:rFonts w:eastAsia="Times New Roman"/>
        </w:rPr>
        <w:t> be exempt from </w:t>
      </w:r>
      <w:r w:rsidRPr="004C0C23">
        <w:rPr>
          <w:rFonts w:eastAsia="Times New Roman"/>
          <w:b/>
          <w:bCs/>
        </w:rPr>
        <w:t>some</w:t>
      </w:r>
      <w:r w:rsidRPr="004C0C23">
        <w:rPr>
          <w:rFonts w:eastAsia="Times New Roman"/>
        </w:rPr>
        <w:t> of the following sections (please refer to Guidance Notes). </w:t>
      </w:r>
    </w:p>
    <w:p w14:paraId="41A8C014"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 </w:t>
      </w:r>
    </w:p>
    <w:p w14:paraId="01DD901E"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If YES to any question, then no research activity should be undertaken until full ethical approval has been obtained.  </w:t>
      </w:r>
    </w:p>
    <w:p w14:paraId="2BEE8200"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 </w:t>
      </w:r>
    </w:p>
    <w:p w14:paraId="77FE0F31"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ascii="Segoe UI" w:eastAsia="Times New Roman" w:hAnsi="Segoe UI" w:cs="Segoe UI"/>
          <w:color w:val="666666"/>
          <w:sz w:val="18"/>
          <w:szCs w:val="18"/>
          <w:shd w:val="clear" w:color="auto" w:fill="FFFFFF"/>
        </w:rPr>
        <w:t>Page Break</w:t>
      </w:r>
      <w:r w:rsidRPr="004C0C23">
        <w:rPr>
          <w:rFonts w:eastAsia="Times New Roman"/>
        </w:rPr>
        <w:t> </w:t>
      </w:r>
    </w:p>
    <w:p w14:paraId="6899CFCC"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b/>
          <w:bCs/>
        </w:rPr>
        <w:t>SECTION G: Intended Participants</w:t>
      </w:r>
      <w:r w:rsidRPr="004C0C23">
        <w:rPr>
          <w:rFonts w:eastAsia="Times New Roma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44"/>
        <w:gridCol w:w="804"/>
        <w:gridCol w:w="765"/>
      </w:tblGrid>
      <w:tr w:rsidR="004C0C23" w:rsidRPr="004C0C23" w14:paraId="2F7C988B" w14:textId="77777777" w:rsidTr="004C0C23">
        <w:tc>
          <w:tcPr>
            <w:tcW w:w="8205" w:type="dxa"/>
            <w:tcBorders>
              <w:top w:val="single" w:sz="6" w:space="0" w:color="000000"/>
              <w:left w:val="single" w:sz="6" w:space="0" w:color="000000"/>
              <w:bottom w:val="single" w:sz="6" w:space="0" w:color="000000"/>
              <w:right w:val="single" w:sz="6" w:space="0" w:color="000000"/>
            </w:tcBorders>
            <w:shd w:val="clear" w:color="auto" w:fill="F2F2F2"/>
            <w:hideMark/>
          </w:tcPr>
          <w:p w14:paraId="6FC5AED5" w14:textId="77777777" w:rsidR="004C0C23" w:rsidRPr="004C0C23" w:rsidRDefault="004C0C23" w:rsidP="004C0C23">
            <w:pPr>
              <w:spacing w:line="240" w:lineRule="auto"/>
              <w:jc w:val="both"/>
              <w:textAlignment w:val="baseline"/>
              <w:rPr>
                <w:rFonts w:ascii="Times New Roman" w:eastAsia="Times New Roman" w:hAnsi="Times New Roman" w:cs="Times New Roman"/>
                <w:sz w:val="24"/>
                <w:szCs w:val="24"/>
              </w:rPr>
            </w:pPr>
            <w:r w:rsidRPr="004C0C23">
              <w:rPr>
                <w:rFonts w:eastAsia="Times New Roman"/>
                <w:b/>
                <w:bCs/>
              </w:rPr>
              <w:t xml:space="preserve">Who are the intended </w:t>
            </w:r>
            <w:proofErr w:type="gramStart"/>
            <w:r w:rsidRPr="004C0C23">
              <w:rPr>
                <w:rFonts w:eastAsia="Times New Roman"/>
                <w:b/>
                <w:bCs/>
              </w:rPr>
              <w:t>participants:</w:t>
            </w:r>
            <w:proofErr w:type="gramEnd"/>
            <w:r w:rsidRPr="004C0C23">
              <w:rPr>
                <w:rFonts w:eastAsia="Times New Roman"/>
              </w:rPr>
              <w:t> </w:t>
            </w:r>
          </w:p>
        </w:tc>
        <w:tc>
          <w:tcPr>
            <w:tcW w:w="840" w:type="dxa"/>
            <w:tcBorders>
              <w:top w:val="single" w:sz="6" w:space="0" w:color="000000"/>
              <w:left w:val="nil"/>
              <w:bottom w:val="single" w:sz="6" w:space="0" w:color="000000"/>
              <w:right w:val="single" w:sz="6" w:space="0" w:color="000000"/>
            </w:tcBorders>
            <w:shd w:val="clear" w:color="auto" w:fill="F2F2F2"/>
            <w:hideMark/>
          </w:tcPr>
          <w:p w14:paraId="0DD10689"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rPr>
              <w:t> </w:t>
            </w:r>
          </w:p>
          <w:p w14:paraId="26F471A4"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810" w:type="dxa"/>
            <w:tcBorders>
              <w:top w:val="single" w:sz="6" w:space="0" w:color="000000"/>
              <w:left w:val="nil"/>
              <w:bottom w:val="single" w:sz="6" w:space="0" w:color="000000"/>
              <w:right w:val="single" w:sz="6" w:space="0" w:color="000000"/>
            </w:tcBorders>
            <w:shd w:val="clear" w:color="auto" w:fill="F2F2F2"/>
            <w:hideMark/>
          </w:tcPr>
          <w:p w14:paraId="0AB85914"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rPr>
              <w:t> </w:t>
            </w:r>
          </w:p>
          <w:p w14:paraId="5D3E0617"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r>
      <w:tr w:rsidR="004C0C23" w:rsidRPr="004C0C23" w14:paraId="05D2E7F7" w14:textId="77777777" w:rsidTr="004C0C23">
        <w:trPr>
          <w:trHeight w:val="405"/>
        </w:trPr>
        <w:tc>
          <w:tcPr>
            <w:tcW w:w="8205" w:type="dxa"/>
            <w:tcBorders>
              <w:top w:val="nil"/>
              <w:left w:val="single" w:sz="6" w:space="0" w:color="000000"/>
              <w:bottom w:val="single" w:sz="6" w:space="0" w:color="000000"/>
              <w:right w:val="single" w:sz="6" w:space="0" w:color="000000"/>
            </w:tcBorders>
            <w:shd w:val="clear" w:color="auto" w:fill="F2F2F2"/>
            <w:vAlign w:val="center"/>
            <w:hideMark/>
          </w:tcPr>
          <w:p w14:paraId="59F4CD7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Students or staff at the University? </w:t>
            </w:r>
          </w:p>
        </w:tc>
        <w:tc>
          <w:tcPr>
            <w:tcW w:w="840" w:type="dxa"/>
            <w:tcBorders>
              <w:top w:val="nil"/>
              <w:left w:val="nil"/>
              <w:bottom w:val="single" w:sz="6" w:space="0" w:color="000000"/>
              <w:right w:val="single" w:sz="6" w:space="0" w:color="000000"/>
            </w:tcBorders>
            <w:shd w:val="clear" w:color="auto" w:fill="BFBFBF"/>
            <w:vAlign w:val="center"/>
            <w:hideMark/>
          </w:tcPr>
          <w:p w14:paraId="1F7AEDD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4A0390B2"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66C75A10" w14:textId="77777777" w:rsidTr="004C0C23">
        <w:trPr>
          <w:trHeight w:val="390"/>
        </w:trPr>
        <w:tc>
          <w:tcPr>
            <w:tcW w:w="8205" w:type="dxa"/>
            <w:tcBorders>
              <w:top w:val="nil"/>
              <w:left w:val="single" w:sz="6" w:space="0" w:color="000000"/>
              <w:bottom w:val="single" w:sz="6" w:space="0" w:color="000000"/>
              <w:right w:val="single" w:sz="6" w:space="0" w:color="000000"/>
            </w:tcBorders>
            <w:shd w:val="clear" w:color="auto" w:fill="F2F2F2"/>
            <w:vAlign w:val="center"/>
            <w:hideMark/>
          </w:tcPr>
          <w:p w14:paraId="0719A66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Adults (over the age of 18 and competent to give consent)? </w:t>
            </w:r>
          </w:p>
        </w:tc>
        <w:tc>
          <w:tcPr>
            <w:tcW w:w="840" w:type="dxa"/>
            <w:tcBorders>
              <w:top w:val="nil"/>
              <w:left w:val="nil"/>
              <w:bottom w:val="single" w:sz="6" w:space="0" w:color="000000"/>
              <w:right w:val="single" w:sz="6" w:space="0" w:color="000000"/>
            </w:tcBorders>
            <w:shd w:val="clear" w:color="auto" w:fill="BFBFBF"/>
            <w:vAlign w:val="center"/>
            <w:hideMark/>
          </w:tcPr>
          <w:p w14:paraId="7E1195AE"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03A8335E"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61A781D1" w14:textId="77777777" w:rsidTr="004C0C23">
        <w:trPr>
          <w:trHeight w:val="405"/>
        </w:trPr>
        <w:tc>
          <w:tcPr>
            <w:tcW w:w="8205" w:type="dxa"/>
            <w:tcBorders>
              <w:top w:val="nil"/>
              <w:left w:val="single" w:sz="6" w:space="0" w:color="000000"/>
              <w:bottom w:val="single" w:sz="6" w:space="0" w:color="000000"/>
              <w:right w:val="single" w:sz="6" w:space="0" w:color="000000"/>
            </w:tcBorders>
            <w:shd w:val="clear" w:color="auto" w:fill="F2F2F2"/>
            <w:vAlign w:val="center"/>
            <w:hideMark/>
          </w:tcPr>
          <w:p w14:paraId="08D70B8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Vulnerable adults? </w:t>
            </w:r>
          </w:p>
        </w:tc>
        <w:tc>
          <w:tcPr>
            <w:tcW w:w="840" w:type="dxa"/>
            <w:tcBorders>
              <w:top w:val="nil"/>
              <w:left w:val="nil"/>
              <w:bottom w:val="single" w:sz="6" w:space="0" w:color="000000"/>
              <w:right w:val="single" w:sz="6" w:space="0" w:color="000000"/>
            </w:tcBorders>
            <w:shd w:val="clear" w:color="auto" w:fill="BFBFBF"/>
            <w:vAlign w:val="center"/>
            <w:hideMark/>
          </w:tcPr>
          <w:p w14:paraId="3CE118B9"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227E4847"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22C77373" w14:textId="77777777" w:rsidTr="004C0C23">
        <w:trPr>
          <w:trHeight w:val="390"/>
        </w:trPr>
        <w:tc>
          <w:tcPr>
            <w:tcW w:w="8205" w:type="dxa"/>
            <w:tcBorders>
              <w:top w:val="nil"/>
              <w:left w:val="single" w:sz="6" w:space="0" w:color="000000"/>
              <w:bottom w:val="single" w:sz="6" w:space="0" w:color="000000"/>
              <w:right w:val="single" w:sz="6" w:space="0" w:color="000000"/>
            </w:tcBorders>
            <w:shd w:val="clear" w:color="auto" w:fill="F2F2F2"/>
            <w:vAlign w:val="center"/>
            <w:hideMark/>
          </w:tcPr>
          <w:p w14:paraId="722C075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Children and Young People under the age of 8? (Consent from Parent, Carer or Guardian will be required) </w:t>
            </w:r>
          </w:p>
        </w:tc>
        <w:tc>
          <w:tcPr>
            <w:tcW w:w="840" w:type="dxa"/>
            <w:tcBorders>
              <w:top w:val="nil"/>
              <w:left w:val="nil"/>
              <w:bottom w:val="single" w:sz="6" w:space="0" w:color="000000"/>
              <w:right w:val="single" w:sz="6" w:space="0" w:color="000000"/>
            </w:tcBorders>
            <w:shd w:val="clear" w:color="auto" w:fill="BFBFBF"/>
            <w:vAlign w:val="center"/>
            <w:hideMark/>
          </w:tcPr>
          <w:p w14:paraId="1E227B56"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2BE246EB"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4A7DCEDA" w14:textId="77777777" w:rsidTr="004C0C23">
        <w:trPr>
          <w:trHeight w:val="390"/>
        </w:trPr>
        <w:tc>
          <w:tcPr>
            <w:tcW w:w="8205" w:type="dxa"/>
            <w:tcBorders>
              <w:top w:val="nil"/>
              <w:left w:val="single" w:sz="6" w:space="0" w:color="000000"/>
              <w:bottom w:val="single" w:sz="6" w:space="0" w:color="000000"/>
              <w:right w:val="single" w:sz="6" w:space="0" w:color="000000"/>
            </w:tcBorders>
            <w:shd w:val="clear" w:color="auto" w:fill="F2F2F2"/>
            <w:vAlign w:val="center"/>
            <w:hideMark/>
          </w:tcPr>
          <w:p w14:paraId="58A4C09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Prisoners? </w:t>
            </w:r>
          </w:p>
        </w:tc>
        <w:tc>
          <w:tcPr>
            <w:tcW w:w="840" w:type="dxa"/>
            <w:tcBorders>
              <w:top w:val="nil"/>
              <w:left w:val="nil"/>
              <w:bottom w:val="single" w:sz="6" w:space="0" w:color="000000"/>
              <w:right w:val="single" w:sz="6" w:space="0" w:color="000000"/>
            </w:tcBorders>
            <w:shd w:val="clear" w:color="auto" w:fill="BFBFBF"/>
            <w:vAlign w:val="center"/>
            <w:hideMark/>
          </w:tcPr>
          <w:p w14:paraId="437D5B7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3B29B7D2"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73A46720" w14:textId="77777777" w:rsidTr="004C0C23">
        <w:trPr>
          <w:trHeight w:val="405"/>
        </w:trPr>
        <w:tc>
          <w:tcPr>
            <w:tcW w:w="8205" w:type="dxa"/>
            <w:tcBorders>
              <w:top w:val="nil"/>
              <w:left w:val="single" w:sz="6" w:space="0" w:color="000000"/>
              <w:bottom w:val="single" w:sz="6" w:space="0" w:color="000000"/>
              <w:right w:val="single" w:sz="6" w:space="0" w:color="000000"/>
            </w:tcBorders>
            <w:shd w:val="clear" w:color="auto" w:fill="F2F2F2"/>
            <w:vAlign w:val="center"/>
            <w:hideMark/>
          </w:tcPr>
          <w:p w14:paraId="577559A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Young offenders? </w:t>
            </w:r>
          </w:p>
        </w:tc>
        <w:tc>
          <w:tcPr>
            <w:tcW w:w="840" w:type="dxa"/>
            <w:tcBorders>
              <w:top w:val="nil"/>
              <w:left w:val="nil"/>
              <w:bottom w:val="single" w:sz="6" w:space="0" w:color="000000"/>
              <w:right w:val="single" w:sz="6" w:space="0" w:color="000000"/>
            </w:tcBorders>
            <w:shd w:val="clear" w:color="auto" w:fill="BFBFBF"/>
            <w:vAlign w:val="center"/>
            <w:hideMark/>
          </w:tcPr>
          <w:p w14:paraId="4BFE7C45"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7CF239E8"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60ED4DD3" w14:textId="77777777" w:rsidTr="004C0C23">
        <w:trPr>
          <w:trHeight w:val="390"/>
        </w:trPr>
        <w:tc>
          <w:tcPr>
            <w:tcW w:w="8205" w:type="dxa"/>
            <w:tcBorders>
              <w:top w:val="nil"/>
              <w:left w:val="single" w:sz="6" w:space="0" w:color="000000"/>
              <w:bottom w:val="single" w:sz="6" w:space="0" w:color="000000"/>
              <w:right w:val="single" w:sz="6" w:space="0" w:color="000000"/>
            </w:tcBorders>
            <w:shd w:val="clear" w:color="auto" w:fill="F2F2F2"/>
            <w:vAlign w:val="center"/>
            <w:hideMark/>
          </w:tcPr>
          <w:p w14:paraId="05151B8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Those who could be considered to have a particularly dependent relationship with the investigator or a gatekeeper? </w:t>
            </w:r>
          </w:p>
        </w:tc>
        <w:tc>
          <w:tcPr>
            <w:tcW w:w="840" w:type="dxa"/>
            <w:tcBorders>
              <w:top w:val="nil"/>
              <w:left w:val="nil"/>
              <w:bottom w:val="single" w:sz="6" w:space="0" w:color="000000"/>
              <w:right w:val="single" w:sz="6" w:space="0" w:color="000000"/>
            </w:tcBorders>
            <w:shd w:val="clear" w:color="auto" w:fill="BFBFBF"/>
            <w:vAlign w:val="center"/>
            <w:hideMark/>
          </w:tcPr>
          <w:p w14:paraId="15CEE3D7"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3D076CF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6F63F8F0" w14:textId="77777777" w:rsidTr="004C0C23">
        <w:trPr>
          <w:trHeight w:val="390"/>
        </w:trPr>
        <w:tc>
          <w:tcPr>
            <w:tcW w:w="8205" w:type="dxa"/>
            <w:tcBorders>
              <w:top w:val="nil"/>
              <w:left w:val="single" w:sz="6" w:space="0" w:color="000000"/>
              <w:bottom w:val="single" w:sz="6" w:space="0" w:color="000000"/>
              <w:right w:val="single" w:sz="6" w:space="0" w:color="000000"/>
            </w:tcBorders>
            <w:shd w:val="clear" w:color="auto" w:fill="F2F2F2"/>
            <w:vAlign w:val="center"/>
            <w:hideMark/>
          </w:tcPr>
          <w:p w14:paraId="0ACF73A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People engaged in illegal </w:t>
            </w:r>
            <w:proofErr w:type="gramStart"/>
            <w:r w:rsidRPr="004C0C23">
              <w:rPr>
                <w:rFonts w:eastAsia="Times New Roman"/>
              </w:rPr>
              <w:t>activities?</w:t>
            </w:r>
            <w:proofErr w:type="gramEnd"/>
            <w:r w:rsidRPr="004C0C23">
              <w:rPr>
                <w:rFonts w:eastAsia="Times New Roman"/>
              </w:rPr>
              <w:t> </w:t>
            </w:r>
          </w:p>
        </w:tc>
        <w:tc>
          <w:tcPr>
            <w:tcW w:w="840" w:type="dxa"/>
            <w:tcBorders>
              <w:top w:val="nil"/>
              <w:left w:val="nil"/>
              <w:bottom w:val="single" w:sz="6" w:space="0" w:color="000000"/>
              <w:right w:val="single" w:sz="6" w:space="0" w:color="000000"/>
            </w:tcBorders>
            <w:shd w:val="clear" w:color="auto" w:fill="BFBFBF"/>
            <w:vAlign w:val="center"/>
            <w:hideMark/>
          </w:tcPr>
          <w:p w14:paraId="53951CB2"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1A7AADA3"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3B977CCE" w14:textId="77777777" w:rsidTr="004C0C23">
        <w:trPr>
          <w:trHeight w:val="390"/>
        </w:trPr>
        <w:tc>
          <w:tcPr>
            <w:tcW w:w="8205" w:type="dxa"/>
            <w:tcBorders>
              <w:top w:val="nil"/>
              <w:left w:val="single" w:sz="6" w:space="0" w:color="000000"/>
              <w:bottom w:val="single" w:sz="6" w:space="0" w:color="000000"/>
              <w:right w:val="single" w:sz="6" w:space="0" w:color="000000"/>
            </w:tcBorders>
            <w:shd w:val="clear" w:color="auto" w:fill="F2F2F2"/>
            <w:vAlign w:val="center"/>
            <w:hideMark/>
          </w:tcPr>
          <w:p w14:paraId="69520E4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Others (please identify specifically any group who may be unable to give consent) please indicate here and tick the appropriate box. </w:t>
            </w:r>
          </w:p>
          <w:p w14:paraId="0BFA22F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tc>
        <w:tc>
          <w:tcPr>
            <w:tcW w:w="840" w:type="dxa"/>
            <w:vMerge w:val="restart"/>
            <w:tcBorders>
              <w:top w:val="nil"/>
              <w:left w:val="nil"/>
              <w:bottom w:val="single" w:sz="6" w:space="0" w:color="000000"/>
              <w:right w:val="single" w:sz="6" w:space="0" w:color="000000"/>
            </w:tcBorders>
            <w:shd w:val="clear" w:color="auto" w:fill="BFBFBF"/>
            <w:vAlign w:val="center"/>
            <w:hideMark/>
          </w:tcPr>
          <w:p w14:paraId="161B4208"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vMerge w:val="restart"/>
            <w:tcBorders>
              <w:top w:val="nil"/>
              <w:left w:val="nil"/>
              <w:bottom w:val="single" w:sz="6" w:space="0" w:color="000000"/>
              <w:right w:val="single" w:sz="6" w:space="0" w:color="000000"/>
            </w:tcBorders>
            <w:shd w:val="clear" w:color="auto" w:fill="BFBFBF"/>
            <w:vAlign w:val="center"/>
            <w:hideMark/>
          </w:tcPr>
          <w:p w14:paraId="2EC0F583"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35A1BC7C" w14:textId="77777777" w:rsidTr="004C0C23">
        <w:trPr>
          <w:trHeight w:val="390"/>
        </w:trPr>
        <w:tc>
          <w:tcPr>
            <w:tcW w:w="8205" w:type="dxa"/>
            <w:tcBorders>
              <w:top w:val="nil"/>
              <w:left w:val="single" w:sz="6" w:space="0" w:color="000000"/>
              <w:bottom w:val="single" w:sz="6" w:space="0" w:color="000000"/>
              <w:right w:val="single" w:sz="6" w:space="0" w:color="000000"/>
            </w:tcBorders>
            <w:shd w:val="clear" w:color="auto" w:fill="auto"/>
            <w:vAlign w:val="center"/>
            <w:hideMark/>
          </w:tcPr>
          <w:p w14:paraId="3D9BB8F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Other – please indicate here: </w:t>
            </w:r>
          </w:p>
          <w:p w14:paraId="1A1486B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20802AC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6FF55B5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32BE3D6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color w:val="808080"/>
                <w:sz w:val="18"/>
                <w:szCs w:val="18"/>
              </w:rPr>
              <w:t>(this box should expand as you type)</w:t>
            </w:r>
            <w:r w:rsidRPr="004C0C23">
              <w:rPr>
                <w:rFonts w:eastAsia="Times New Roman"/>
                <w:sz w:val="18"/>
                <w:szCs w:val="18"/>
              </w:rPr>
              <w:t> </w:t>
            </w:r>
          </w:p>
        </w:tc>
        <w:tc>
          <w:tcPr>
            <w:tcW w:w="0" w:type="auto"/>
            <w:vMerge/>
            <w:tcBorders>
              <w:top w:val="nil"/>
              <w:left w:val="nil"/>
              <w:bottom w:val="single" w:sz="6" w:space="0" w:color="000000"/>
              <w:right w:val="single" w:sz="6" w:space="0" w:color="000000"/>
            </w:tcBorders>
            <w:shd w:val="clear" w:color="auto" w:fill="auto"/>
            <w:vAlign w:val="center"/>
            <w:hideMark/>
          </w:tcPr>
          <w:p w14:paraId="47454FD6" w14:textId="77777777" w:rsidR="004C0C23" w:rsidRPr="004C0C23" w:rsidRDefault="004C0C23" w:rsidP="004C0C23">
            <w:pPr>
              <w:spacing w:line="240" w:lineRule="auto"/>
              <w:rPr>
                <w:rFonts w:ascii="Times New Roman" w:eastAsia="Times New Roman" w:hAnsi="Times New Roman" w:cs="Times New Roman"/>
                <w:sz w:val="24"/>
                <w:szCs w:val="24"/>
              </w:rPr>
            </w:pPr>
          </w:p>
        </w:tc>
        <w:tc>
          <w:tcPr>
            <w:tcW w:w="0" w:type="auto"/>
            <w:vMerge/>
            <w:tcBorders>
              <w:top w:val="nil"/>
              <w:left w:val="nil"/>
              <w:bottom w:val="single" w:sz="6" w:space="0" w:color="000000"/>
              <w:right w:val="single" w:sz="6" w:space="0" w:color="000000"/>
            </w:tcBorders>
            <w:shd w:val="clear" w:color="auto" w:fill="auto"/>
            <w:vAlign w:val="center"/>
            <w:hideMark/>
          </w:tcPr>
          <w:p w14:paraId="491494EA" w14:textId="77777777" w:rsidR="004C0C23" w:rsidRPr="004C0C23" w:rsidRDefault="004C0C23" w:rsidP="004C0C23">
            <w:pPr>
              <w:spacing w:line="240" w:lineRule="auto"/>
              <w:rPr>
                <w:rFonts w:ascii="Times New Roman" w:eastAsia="Times New Roman" w:hAnsi="Times New Roman" w:cs="Times New Roman"/>
                <w:sz w:val="24"/>
                <w:szCs w:val="24"/>
              </w:rPr>
            </w:pPr>
          </w:p>
        </w:tc>
      </w:tr>
    </w:tbl>
    <w:p w14:paraId="18C8B4F8"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27"/>
        <w:gridCol w:w="5986"/>
      </w:tblGrid>
      <w:tr w:rsidR="004C0C23" w:rsidRPr="004C0C23" w14:paraId="4CA67A04" w14:textId="77777777" w:rsidTr="004C0C23">
        <w:trPr>
          <w:trHeight w:val="390"/>
        </w:trPr>
        <w:tc>
          <w:tcPr>
            <w:tcW w:w="9885"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6D3525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lastRenderedPageBreak/>
              <w:t>Participant numbers and source</w:t>
            </w:r>
            <w:r w:rsidRPr="004C0C23">
              <w:rPr>
                <w:rFonts w:eastAsia="Times New Roman"/>
              </w:rPr>
              <w:t> </w:t>
            </w:r>
          </w:p>
          <w:p w14:paraId="540B32BE"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Provide an estimate of the expected number of participants. How will you identify participants and how will they be recruited?  </w:t>
            </w:r>
          </w:p>
        </w:tc>
      </w:tr>
      <w:tr w:rsidR="004C0C23" w:rsidRPr="004C0C23" w14:paraId="334CF375" w14:textId="77777777" w:rsidTr="004C0C23">
        <w:trPr>
          <w:trHeight w:val="390"/>
        </w:trPr>
        <w:tc>
          <w:tcPr>
            <w:tcW w:w="32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9A3C0E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How many participants are expected? </w:t>
            </w:r>
          </w:p>
          <w:p w14:paraId="0A2B078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tc>
        <w:tc>
          <w:tcPr>
            <w:tcW w:w="66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FCD6C3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76BD321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40 participants are expected to take part in this study. </w:t>
            </w:r>
          </w:p>
          <w:p w14:paraId="5337EB2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234543F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r w:rsidR="004C0C23" w:rsidRPr="004C0C23" w14:paraId="41488D35" w14:textId="77777777" w:rsidTr="004C0C23">
        <w:trPr>
          <w:trHeight w:val="390"/>
        </w:trPr>
        <w:tc>
          <w:tcPr>
            <w:tcW w:w="32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2A24A71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Who will the participants be? </w:t>
            </w:r>
          </w:p>
          <w:p w14:paraId="5B2B2A8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tc>
        <w:tc>
          <w:tcPr>
            <w:tcW w:w="663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20B124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1DC7E43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Participants will be levels 4,5, and 6 university students of UWTSD. </w:t>
            </w:r>
          </w:p>
          <w:p w14:paraId="188BBA7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437D844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r w:rsidR="004C0C23" w:rsidRPr="004C0C23" w14:paraId="7737F9E7" w14:textId="77777777" w:rsidTr="004C0C23">
        <w:trPr>
          <w:trHeight w:val="390"/>
        </w:trPr>
        <w:tc>
          <w:tcPr>
            <w:tcW w:w="32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75DF5E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How will you identify the participants? </w:t>
            </w:r>
          </w:p>
        </w:tc>
        <w:tc>
          <w:tcPr>
            <w:tcW w:w="6630" w:type="dxa"/>
            <w:tcBorders>
              <w:top w:val="single" w:sz="6" w:space="0" w:color="000000"/>
              <w:left w:val="nil"/>
              <w:bottom w:val="single" w:sz="6" w:space="0" w:color="000000"/>
              <w:right w:val="single" w:sz="6" w:space="0" w:color="000000"/>
            </w:tcBorders>
            <w:shd w:val="clear" w:color="auto" w:fill="auto"/>
            <w:vAlign w:val="center"/>
            <w:hideMark/>
          </w:tcPr>
          <w:p w14:paraId="0AB096D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33974E6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Participants will be collected through volunteer sampling through signing up via EMS. </w:t>
            </w:r>
          </w:p>
          <w:p w14:paraId="4EA6D9B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71FC4D8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bl>
    <w:p w14:paraId="397B1179"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sz w:val="24"/>
          <w:szCs w:val="24"/>
        </w:rPr>
        <w:t> </w:t>
      </w:r>
    </w:p>
    <w:p w14:paraId="415A20DB"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ascii="Segoe UI" w:eastAsia="Times New Roman" w:hAnsi="Segoe UI" w:cs="Segoe UI"/>
          <w:color w:val="666666"/>
          <w:sz w:val="18"/>
          <w:szCs w:val="18"/>
          <w:shd w:val="clear" w:color="auto" w:fill="FFFFFF"/>
        </w:rPr>
        <w:t>Page Break</w:t>
      </w:r>
      <w:r w:rsidRPr="004C0C23">
        <w:rPr>
          <w:rFonts w:ascii="Times New Roman" w:eastAsia="Times New Roman" w:hAnsi="Times New Roman" w:cs="Times New Roma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04"/>
        <w:gridCol w:w="931"/>
        <w:gridCol w:w="786"/>
        <w:gridCol w:w="792"/>
      </w:tblGrid>
      <w:tr w:rsidR="004C0C23" w:rsidRPr="004C0C23" w14:paraId="0D0780B3" w14:textId="77777777" w:rsidTr="004C0C23">
        <w:tc>
          <w:tcPr>
            <w:tcW w:w="7215" w:type="dxa"/>
            <w:tcBorders>
              <w:top w:val="single" w:sz="6" w:space="0" w:color="000000"/>
              <w:left w:val="single" w:sz="6" w:space="0" w:color="000000"/>
              <w:bottom w:val="single" w:sz="6" w:space="0" w:color="000000"/>
              <w:right w:val="single" w:sz="6" w:space="0" w:color="000000"/>
            </w:tcBorders>
            <w:shd w:val="clear" w:color="auto" w:fill="F2F2F2"/>
            <w:hideMark/>
          </w:tcPr>
          <w:p w14:paraId="39AB397E" w14:textId="77777777" w:rsidR="004C0C23" w:rsidRPr="004C0C23" w:rsidRDefault="004C0C23" w:rsidP="004C0C23">
            <w:pPr>
              <w:spacing w:line="240" w:lineRule="auto"/>
              <w:jc w:val="both"/>
              <w:textAlignment w:val="baseline"/>
              <w:rPr>
                <w:rFonts w:ascii="Times New Roman" w:eastAsia="Times New Roman" w:hAnsi="Times New Roman" w:cs="Times New Roman"/>
                <w:sz w:val="24"/>
                <w:szCs w:val="24"/>
              </w:rPr>
            </w:pPr>
            <w:r w:rsidRPr="004C0C23">
              <w:rPr>
                <w:rFonts w:eastAsia="Times New Roman"/>
                <w:b/>
                <w:bCs/>
              </w:rPr>
              <w:t>Information for participants:</w:t>
            </w:r>
            <w:r w:rsidRPr="004C0C23">
              <w:rPr>
                <w:rFonts w:eastAsia="Times New Roman"/>
              </w:rPr>
              <w:t> </w:t>
            </w:r>
          </w:p>
        </w:tc>
        <w:tc>
          <w:tcPr>
            <w:tcW w:w="990" w:type="dxa"/>
            <w:tcBorders>
              <w:top w:val="single" w:sz="6" w:space="0" w:color="000000"/>
              <w:left w:val="nil"/>
              <w:bottom w:val="single" w:sz="6" w:space="0" w:color="000000"/>
              <w:right w:val="single" w:sz="6" w:space="0" w:color="000000"/>
            </w:tcBorders>
            <w:shd w:val="clear" w:color="auto" w:fill="F2F2F2"/>
            <w:vAlign w:val="bottom"/>
            <w:hideMark/>
          </w:tcPr>
          <w:p w14:paraId="78C958A2"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sz w:val="16"/>
                <w:szCs w:val="16"/>
              </w:rPr>
              <w:t> </w:t>
            </w:r>
          </w:p>
          <w:p w14:paraId="5F5A3217"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840" w:type="dxa"/>
            <w:tcBorders>
              <w:top w:val="single" w:sz="6" w:space="0" w:color="000000"/>
              <w:left w:val="nil"/>
              <w:bottom w:val="single" w:sz="6" w:space="0" w:color="000000"/>
              <w:right w:val="single" w:sz="6" w:space="0" w:color="000000"/>
            </w:tcBorders>
            <w:shd w:val="clear" w:color="auto" w:fill="F2F2F2"/>
            <w:vAlign w:val="bottom"/>
            <w:hideMark/>
          </w:tcPr>
          <w:p w14:paraId="22408448"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c>
          <w:tcPr>
            <w:tcW w:w="810" w:type="dxa"/>
            <w:tcBorders>
              <w:top w:val="single" w:sz="6" w:space="0" w:color="000000"/>
              <w:left w:val="nil"/>
              <w:bottom w:val="single" w:sz="6" w:space="0" w:color="000000"/>
              <w:right w:val="single" w:sz="6" w:space="0" w:color="000000"/>
            </w:tcBorders>
            <w:shd w:val="clear" w:color="auto" w:fill="F2F2F2"/>
            <w:hideMark/>
          </w:tcPr>
          <w:p w14:paraId="201F9586"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sz w:val="16"/>
                <w:szCs w:val="16"/>
              </w:rPr>
              <w:t> </w:t>
            </w:r>
          </w:p>
          <w:p w14:paraId="76B80793"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N/A</w:t>
            </w:r>
            <w:r w:rsidRPr="004C0C23">
              <w:rPr>
                <w:rFonts w:eastAsia="Times New Roman"/>
              </w:rPr>
              <w:t> </w:t>
            </w:r>
          </w:p>
        </w:tc>
      </w:tr>
      <w:tr w:rsidR="004C0C23" w:rsidRPr="004C0C23" w14:paraId="4276DFA5" w14:textId="77777777" w:rsidTr="004C0C23">
        <w:trPr>
          <w:trHeight w:val="405"/>
        </w:trPr>
        <w:tc>
          <w:tcPr>
            <w:tcW w:w="7215" w:type="dxa"/>
            <w:tcBorders>
              <w:top w:val="nil"/>
              <w:left w:val="single" w:sz="6" w:space="0" w:color="000000"/>
              <w:bottom w:val="single" w:sz="6" w:space="0" w:color="000000"/>
              <w:right w:val="single" w:sz="6" w:space="0" w:color="000000"/>
            </w:tcBorders>
            <w:shd w:val="clear" w:color="auto" w:fill="F2F2F2"/>
            <w:vAlign w:val="center"/>
            <w:hideMark/>
          </w:tcPr>
          <w:p w14:paraId="73E114E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Will you describe the main research procedures to participants in advance, so that they are informed about what to expect? </w:t>
            </w:r>
          </w:p>
        </w:tc>
        <w:tc>
          <w:tcPr>
            <w:tcW w:w="990" w:type="dxa"/>
            <w:tcBorders>
              <w:top w:val="nil"/>
              <w:left w:val="nil"/>
              <w:bottom w:val="single" w:sz="6" w:space="0" w:color="000000"/>
              <w:right w:val="single" w:sz="6" w:space="0" w:color="000000"/>
            </w:tcBorders>
            <w:shd w:val="clear" w:color="auto" w:fill="BFBFBF"/>
            <w:vAlign w:val="center"/>
            <w:hideMark/>
          </w:tcPr>
          <w:p w14:paraId="1CEB3BB5"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840" w:type="dxa"/>
            <w:tcBorders>
              <w:top w:val="nil"/>
              <w:left w:val="nil"/>
              <w:bottom w:val="single" w:sz="6" w:space="0" w:color="000000"/>
              <w:right w:val="single" w:sz="6" w:space="0" w:color="000000"/>
            </w:tcBorders>
            <w:shd w:val="clear" w:color="auto" w:fill="BFBFBF"/>
            <w:vAlign w:val="center"/>
            <w:hideMark/>
          </w:tcPr>
          <w:p w14:paraId="075E5052"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483C0ACB"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3B1ECECA" w14:textId="77777777" w:rsidTr="004C0C23">
        <w:trPr>
          <w:trHeight w:val="390"/>
        </w:trPr>
        <w:tc>
          <w:tcPr>
            <w:tcW w:w="7215" w:type="dxa"/>
            <w:tcBorders>
              <w:top w:val="nil"/>
              <w:left w:val="single" w:sz="6" w:space="0" w:color="000000"/>
              <w:bottom w:val="single" w:sz="6" w:space="0" w:color="000000"/>
              <w:right w:val="single" w:sz="6" w:space="0" w:color="000000"/>
            </w:tcBorders>
            <w:shd w:val="clear" w:color="auto" w:fill="F2F2F2"/>
            <w:vAlign w:val="center"/>
            <w:hideMark/>
          </w:tcPr>
          <w:p w14:paraId="656E84D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Will you tell participants that their participation is voluntary? </w:t>
            </w:r>
          </w:p>
        </w:tc>
        <w:tc>
          <w:tcPr>
            <w:tcW w:w="990" w:type="dxa"/>
            <w:tcBorders>
              <w:top w:val="nil"/>
              <w:left w:val="nil"/>
              <w:bottom w:val="single" w:sz="6" w:space="0" w:color="000000"/>
              <w:right w:val="single" w:sz="6" w:space="0" w:color="000000"/>
            </w:tcBorders>
            <w:shd w:val="clear" w:color="auto" w:fill="BFBFBF"/>
            <w:vAlign w:val="center"/>
            <w:hideMark/>
          </w:tcPr>
          <w:p w14:paraId="5BEC473C"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840" w:type="dxa"/>
            <w:tcBorders>
              <w:top w:val="nil"/>
              <w:left w:val="nil"/>
              <w:bottom w:val="single" w:sz="6" w:space="0" w:color="000000"/>
              <w:right w:val="single" w:sz="6" w:space="0" w:color="000000"/>
            </w:tcBorders>
            <w:shd w:val="clear" w:color="auto" w:fill="BFBFBF"/>
            <w:vAlign w:val="center"/>
            <w:hideMark/>
          </w:tcPr>
          <w:p w14:paraId="1275BC0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49BB8D0C"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7D08CEB5" w14:textId="77777777" w:rsidTr="004C0C23">
        <w:trPr>
          <w:trHeight w:val="405"/>
        </w:trPr>
        <w:tc>
          <w:tcPr>
            <w:tcW w:w="7215" w:type="dxa"/>
            <w:tcBorders>
              <w:top w:val="nil"/>
              <w:left w:val="single" w:sz="6" w:space="0" w:color="000000"/>
              <w:bottom w:val="single" w:sz="6" w:space="0" w:color="000000"/>
              <w:right w:val="single" w:sz="6" w:space="0" w:color="000000"/>
            </w:tcBorders>
            <w:shd w:val="clear" w:color="auto" w:fill="F2F2F2"/>
            <w:vAlign w:val="center"/>
            <w:hideMark/>
          </w:tcPr>
          <w:p w14:paraId="27EFF58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Will you obtain written consent for participation? </w:t>
            </w:r>
          </w:p>
        </w:tc>
        <w:tc>
          <w:tcPr>
            <w:tcW w:w="990" w:type="dxa"/>
            <w:tcBorders>
              <w:top w:val="nil"/>
              <w:left w:val="nil"/>
              <w:bottom w:val="single" w:sz="6" w:space="0" w:color="000000"/>
              <w:right w:val="single" w:sz="6" w:space="0" w:color="000000"/>
            </w:tcBorders>
            <w:shd w:val="clear" w:color="auto" w:fill="BFBFBF"/>
            <w:vAlign w:val="center"/>
            <w:hideMark/>
          </w:tcPr>
          <w:p w14:paraId="3BAADCDD"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840" w:type="dxa"/>
            <w:tcBorders>
              <w:top w:val="nil"/>
              <w:left w:val="nil"/>
              <w:bottom w:val="single" w:sz="6" w:space="0" w:color="000000"/>
              <w:right w:val="single" w:sz="6" w:space="0" w:color="000000"/>
            </w:tcBorders>
            <w:shd w:val="clear" w:color="auto" w:fill="BFBFBF"/>
            <w:vAlign w:val="center"/>
            <w:hideMark/>
          </w:tcPr>
          <w:p w14:paraId="24E7D331"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6C9DCE86"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667242FB" w14:textId="77777777" w:rsidTr="004C0C23">
        <w:trPr>
          <w:trHeight w:val="390"/>
        </w:trPr>
        <w:tc>
          <w:tcPr>
            <w:tcW w:w="7215" w:type="dxa"/>
            <w:tcBorders>
              <w:top w:val="nil"/>
              <w:left w:val="single" w:sz="6" w:space="0" w:color="000000"/>
              <w:bottom w:val="single" w:sz="6" w:space="0" w:color="000000"/>
              <w:right w:val="single" w:sz="6" w:space="0" w:color="000000"/>
            </w:tcBorders>
            <w:shd w:val="clear" w:color="auto" w:fill="F2F2F2"/>
            <w:vAlign w:val="center"/>
            <w:hideMark/>
          </w:tcPr>
          <w:p w14:paraId="55EEE27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Will you explain to participants that refusal to participate in the research will not affect their treatment or education (if relevant)? </w:t>
            </w:r>
          </w:p>
        </w:tc>
        <w:tc>
          <w:tcPr>
            <w:tcW w:w="990" w:type="dxa"/>
            <w:tcBorders>
              <w:top w:val="nil"/>
              <w:left w:val="nil"/>
              <w:bottom w:val="single" w:sz="6" w:space="0" w:color="000000"/>
              <w:right w:val="single" w:sz="6" w:space="0" w:color="000000"/>
            </w:tcBorders>
            <w:shd w:val="clear" w:color="auto" w:fill="BFBFBF"/>
            <w:vAlign w:val="center"/>
            <w:hideMark/>
          </w:tcPr>
          <w:p w14:paraId="48732B6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840" w:type="dxa"/>
            <w:tcBorders>
              <w:top w:val="nil"/>
              <w:left w:val="nil"/>
              <w:bottom w:val="single" w:sz="6" w:space="0" w:color="000000"/>
              <w:right w:val="single" w:sz="6" w:space="0" w:color="000000"/>
            </w:tcBorders>
            <w:shd w:val="clear" w:color="auto" w:fill="BFBFBF"/>
            <w:vAlign w:val="center"/>
            <w:hideMark/>
          </w:tcPr>
          <w:p w14:paraId="0553DF8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7DB3668E"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493E1F7F" w14:textId="77777777" w:rsidTr="004C0C23">
        <w:trPr>
          <w:trHeight w:val="405"/>
        </w:trPr>
        <w:tc>
          <w:tcPr>
            <w:tcW w:w="7215" w:type="dxa"/>
            <w:tcBorders>
              <w:top w:val="nil"/>
              <w:left w:val="single" w:sz="6" w:space="0" w:color="000000"/>
              <w:bottom w:val="single" w:sz="6" w:space="0" w:color="000000"/>
              <w:right w:val="single" w:sz="6" w:space="0" w:color="000000"/>
            </w:tcBorders>
            <w:shd w:val="clear" w:color="auto" w:fill="F2F2F2"/>
            <w:vAlign w:val="center"/>
            <w:hideMark/>
          </w:tcPr>
          <w:p w14:paraId="4880788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If the research is observational, will you ask participants for their consent to being observed? </w:t>
            </w:r>
          </w:p>
        </w:tc>
        <w:tc>
          <w:tcPr>
            <w:tcW w:w="990" w:type="dxa"/>
            <w:tcBorders>
              <w:top w:val="nil"/>
              <w:left w:val="nil"/>
              <w:bottom w:val="single" w:sz="6" w:space="0" w:color="000000"/>
              <w:right w:val="single" w:sz="6" w:space="0" w:color="000000"/>
            </w:tcBorders>
            <w:shd w:val="clear" w:color="auto" w:fill="BFBFBF"/>
            <w:vAlign w:val="center"/>
            <w:hideMark/>
          </w:tcPr>
          <w:p w14:paraId="039C37EC"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40" w:type="dxa"/>
            <w:tcBorders>
              <w:top w:val="nil"/>
              <w:left w:val="nil"/>
              <w:bottom w:val="single" w:sz="6" w:space="0" w:color="000000"/>
              <w:right w:val="single" w:sz="6" w:space="0" w:color="000000"/>
            </w:tcBorders>
            <w:shd w:val="clear" w:color="auto" w:fill="BFBFBF"/>
            <w:vAlign w:val="center"/>
            <w:hideMark/>
          </w:tcPr>
          <w:p w14:paraId="1B1A15A7"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52BD74FE"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3DD55E0A" w14:textId="77777777" w:rsidTr="004C0C23">
        <w:trPr>
          <w:trHeight w:val="390"/>
        </w:trPr>
        <w:tc>
          <w:tcPr>
            <w:tcW w:w="7215" w:type="dxa"/>
            <w:tcBorders>
              <w:top w:val="nil"/>
              <w:left w:val="single" w:sz="6" w:space="0" w:color="000000"/>
              <w:bottom w:val="single" w:sz="6" w:space="0" w:color="000000"/>
              <w:right w:val="single" w:sz="6" w:space="0" w:color="000000"/>
            </w:tcBorders>
            <w:shd w:val="clear" w:color="auto" w:fill="F2F2F2"/>
            <w:vAlign w:val="center"/>
            <w:hideMark/>
          </w:tcPr>
          <w:p w14:paraId="6F4B223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Will you tell participants that they may withdraw from the research at any time and for any reason? </w:t>
            </w:r>
          </w:p>
        </w:tc>
        <w:tc>
          <w:tcPr>
            <w:tcW w:w="990" w:type="dxa"/>
            <w:tcBorders>
              <w:top w:val="nil"/>
              <w:left w:val="nil"/>
              <w:bottom w:val="single" w:sz="6" w:space="0" w:color="000000"/>
              <w:right w:val="single" w:sz="6" w:space="0" w:color="000000"/>
            </w:tcBorders>
            <w:shd w:val="clear" w:color="auto" w:fill="BFBFBF"/>
            <w:vAlign w:val="center"/>
            <w:hideMark/>
          </w:tcPr>
          <w:p w14:paraId="306C0147"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840" w:type="dxa"/>
            <w:tcBorders>
              <w:top w:val="nil"/>
              <w:left w:val="nil"/>
              <w:bottom w:val="single" w:sz="6" w:space="0" w:color="000000"/>
              <w:right w:val="single" w:sz="6" w:space="0" w:color="000000"/>
            </w:tcBorders>
            <w:shd w:val="clear" w:color="auto" w:fill="BFBFBF"/>
            <w:vAlign w:val="center"/>
            <w:hideMark/>
          </w:tcPr>
          <w:p w14:paraId="3A79D949"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6F918CD9"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42EDC973" w14:textId="77777777" w:rsidTr="004C0C23">
        <w:trPr>
          <w:trHeight w:val="405"/>
        </w:trPr>
        <w:tc>
          <w:tcPr>
            <w:tcW w:w="7215" w:type="dxa"/>
            <w:tcBorders>
              <w:top w:val="nil"/>
              <w:left w:val="single" w:sz="6" w:space="0" w:color="000000"/>
              <w:bottom w:val="single" w:sz="6" w:space="0" w:color="000000"/>
              <w:right w:val="single" w:sz="6" w:space="0" w:color="000000"/>
            </w:tcBorders>
            <w:shd w:val="clear" w:color="auto" w:fill="F2F2F2"/>
            <w:vAlign w:val="center"/>
            <w:hideMark/>
          </w:tcPr>
          <w:p w14:paraId="3D856D3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With questionnaires, will you give participants the option of omitting questions they do not want to answer? </w:t>
            </w:r>
          </w:p>
        </w:tc>
        <w:tc>
          <w:tcPr>
            <w:tcW w:w="990" w:type="dxa"/>
            <w:tcBorders>
              <w:top w:val="nil"/>
              <w:left w:val="nil"/>
              <w:bottom w:val="single" w:sz="6" w:space="0" w:color="000000"/>
              <w:right w:val="single" w:sz="6" w:space="0" w:color="000000"/>
            </w:tcBorders>
            <w:shd w:val="clear" w:color="auto" w:fill="BFBFBF"/>
            <w:vAlign w:val="center"/>
            <w:hideMark/>
          </w:tcPr>
          <w:p w14:paraId="42BAB62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840" w:type="dxa"/>
            <w:tcBorders>
              <w:top w:val="nil"/>
              <w:left w:val="nil"/>
              <w:bottom w:val="single" w:sz="6" w:space="0" w:color="000000"/>
              <w:right w:val="single" w:sz="6" w:space="0" w:color="000000"/>
            </w:tcBorders>
            <w:shd w:val="clear" w:color="auto" w:fill="BFBFBF"/>
            <w:vAlign w:val="center"/>
            <w:hideMark/>
          </w:tcPr>
          <w:p w14:paraId="0FEC0A8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6D5DCF7C"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5B153DFF" w14:textId="77777777" w:rsidTr="004C0C23">
        <w:trPr>
          <w:trHeight w:val="390"/>
        </w:trPr>
        <w:tc>
          <w:tcPr>
            <w:tcW w:w="7215" w:type="dxa"/>
            <w:tcBorders>
              <w:top w:val="nil"/>
              <w:left w:val="single" w:sz="6" w:space="0" w:color="000000"/>
              <w:bottom w:val="single" w:sz="6" w:space="0" w:color="000000"/>
              <w:right w:val="single" w:sz="6" w:space="0" w:color="000000"/>
            </w:tcBorders>
            <w:shd w:val="clear" w:color="auto" w:fill="F2F2F2"/>
            <w:vAlign w:val="center"/>
            <w:hideMark/>
          </w:tcPr>
          <w:p w14:paraId="37560EEE"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Will you tell participants that their data will be treated with full confidentiality and that, if published, it will not be identifiable as theirs? </w:t>
            </w:r>
          </w:p>
        </w:tc>
        <w:tc>
          <w:tcPr>
            <w:tcW w:w="990" w:type="dxa"/>
            <w:tcBorders>
              <w:top w:val="nil"/>
              <w:left w:val="nil"/>
              <w:bottom w:val="single" w:sz="6" w:space="0" w:color="000000"/>
              <w:right w:val="single" w:sz="6" w:space="0" w:color="000000"/>
            </w:tcBorders>
            <w:shd w:val="clear" w:color="auto" w:fill="BFBFBF"/>
            <w:vAlign w:val="center"/>
            <w:hideMark/>
          </w:tcPr>
          <w:p w14:paraId="7B87853E"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840" w:type="dxa"/>
            <w:tcBorders>
              <w:top w:val="nil"/>
              <w:left w:val="nil"/>
              <w:bottom w:val="single" w:sz="6" w:space="0" w:color="000000"/>
              <w:right w:val="single" w:sz="6" w:space="0" w:color="000000"/>
            </w:tcBorders>
            <w:shd w:val="clear" w:color="auto" w:fill="BFBFBF"/>
            <w:vAlign w:val="center"/>
            <w:hideMark/>
          </w:tcPr>
          <w:p w14:paraId="190F91FD"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05605122"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3D6549D1" w14:textId="77777777" w:rsidTr="004C0C23">
        <w:trPr>
          <w:trHeight w:val="405"/>
        </w:trPr>
        <w:tc>
          <w:tcPr>
            <w:tcW w:w="7215" w:type="dxa"/>
            <w:tcBorders>
              <w:top w:val="nil"/>
              <w:left w:val="single" w:sz="6" w:space="0" w:color="000000"/>
              <w:bottom w:val="single" w:sz="6" w:space="0" w:color="000000"/>
              <w:right w:val="single" w:sz="6" w:space="0" w:color="000000"/>
            </w:tcBorders>
            <w:shd w:val="clear" w:color="auto" w:fill="F2F2F2"/>
            <w:vAlign w:val="center"/>
            <w:hideMark/>
          </w:tcPr>
          <w:p w14:paraId="58F845C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Will you debrief participants at the end of their participation, in a way appropriate to the type of research undertaken? </w:t>
            </w:r>
          </w:p>
        </w:tc>
        <w:tc>
          <w:tcPr>
            <w:tcW w:w="990" w:type="dxa"/>
            <w:tcBorders>
              <w:top w:val="nil"/>
              <w:left w:val="nil"/>
              <w:bottom w:val="single" w:sz="6" w:space="0" w:color="000000"/>
              <w:right w:val="single" w:sz="6" w:space="0" w:color="000000"/>
            </w:tcBorders>
            <w:shd w:val="clear" w:color="auto" w:fill="BFBFBF"/>
            <w:vAlign w:val="center"/>
            <w:hideMark/>
          </w:tcPr>
          <w:p w14:paraId="479939C8"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x</w:t>
            </w:r>
            <w:r w:rsidRPr="004C0C23">
              <w:rPr>
                <w:rFonts w:eastAsia="Times New Roman"/>
              </w:rPr>
              <w:t> </w:t>
            </w:r>
          </w:p>
        </w:tc>
        <w:tc>
          <w:tcPr>
            <w:tcW w:w="840" w:type="dxa"/>
            <w:tcBorders>
              <w:top w:val="nil"/>
              <w:left w:val="nil"/>
              <w:bottom w:val="single" w:sz="6" w:space="0" w:color="000000"/>
              <w:right w:val="single" w:sz="6" w:space="0" w:color="000000"/>
            </w:tcBorders>
            <w:shd w:val="clear" w:color="auto" w:fill="BFBFBF"/>
            <w:vAlign w:val="center"/>
            <w:hideMark/>
          </w:tcPr>
          <w:p w14:paraId="5C4A95BB"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345F0C3D"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7870DE7D" w14:textId="77777777" w:rsidTr="004C0C23">
        <w:trPr>
          <w:trHeight w:val="390"/>
        </w:trPr>
        <w:tc>
          <w:tcPr>
            <w:tcW w:w="9885" w:type="dxa"/>
            <w:gridSpan w:val="4"/>
            <w:tcBorders>
              <w:top w:val="nil"/>
              <w:left w:val="single" w:sz="6" w:space="0" w:color="000000"/>
              <w:bottom w:val="single" w:sz="6" w:space="0" w:color="000000"/>
              <w:right w:val="single" w:sz="6" w:space="0" w:color="000000"/>
            </w:tcBorders>
            <w:shd w:val="clear" w:color="auto" w:fill="F2F2F2"/>
            <w:vAlign w:val="center"/>
            <w:hideMark/>
          </w:tcPr>
          <w:p w14:paraId="71CD9F9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If NO</w:t>
            </w:r>
            <w:r w:rsidRPr="004C0C23">
              <w:rPr>
                <w:rFonts w:eastAsia="Times New Roman"/>
                <w:b/>
                <w:bCs/>
              </w:rPr>
              <w:t> </w:t>
            </w:r>
            <w:r w:rsidRPr="004C0C23">
              <w:rPr>
                <w:rFonts w:eastAsia="Times New Roman"/>
              </w:rPr>
              <w:t>to any of above questions, please give an explanation  </w:t>
            </w:r>
          </w:p>
        </w:tc>
      </w:tr>
      <w:tr w:rsidR="004C0C23" w:rsidRPr="004C0C23" w14:paraId="5EB9CF96" w14:textId="77777777" w:rsidTr="004C0C23">
        <w:trPr>
          <w:trHeight w:val="390"/>
        </w:trPr>
        <w:tc>
          <w:tcPr>
            <w:tcW w:w="9885" w:type="dxa"/>
            <w:gridSpan w:val="4"/>
            <w:tcBorders>
              <w:top w:val="nil"/>
              <w:left w:val="single" w:sz="6" w:space="0" w:color="000000"/>
              <w:bottom w:val="single" w:sz="6" w:space="0" w:color="000000"/>
              <w:right w:val="single" w:sz="6" w:space="0" w:color="000000"/>
            </w:tcBorders>
            <w:shd w:val="clear" w:color="auto" w:fill="auto"/>
            <w:vAlign w:val="center"/>
            <w:hideMark/>
          </w:tcPr>
          <w:p w14:paraId="1D1451E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2F95F0F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ascii="Times New Roman" w:eastAsia="Times New Roman" w:hAnsi="Times New Roman" w:cs="Times New Roman"/>
              </w:rPr>
              <w:t>N/A </w:t>
            </w:r>
          </w:p>
          <w:p w14:paraId="26491CF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5DE96AF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bl>
    <w:p w14:paraId="195D945F"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ascii="Times New Roman" w:eastAsia="Times New Roman" w:hAnsi="Times New Roman" w:cs="Times New Roma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01"/>
        <w:gridCol w:w="932"/>
        <w:gridCol w:w="787"/>
        <w:gridCol w:w="793"/>
      </w:tblGrid>
      <w:tr w:rsidR="004C0C23" w:rsidRPr="004C0C23" w14:paraId="17870B00" w14:textId="77777777" w:rsidTr="004C0C23">
        <w:tc>
          <w:tcPr>
            <w:tcW w:w="7215" w:type="dxa"/>
            <w:tcBorders>
              <w:top w:val="single" w:sz="6" w:space="0" w:color="000000"/>
              <w:left w:val="single" w:sz="6" w:space="0" w:color="000000"/>
              <w:bottom w:val="single" w:sz="6" w:space="0" w:color="000000"/>
              <w:right w:val="single" w:sz="6" w:space="0" w:color="000000"/>
            </w:tcBorders>
            <w:shd w:val="clear" w:color="auto" w:fill="F2F2F2"/>
            <w:hideMark/>
          </w:tcPr>
          <w:p w14:paraId="3611C30D" w14:textId="77777777" w:rsidR="004C0C23" w:rsidRPr="004C0C23" w:rsidRDefault="004C0C23" w:rsidP="004C0C23">
            <w:pPr>
              <w:spacing w:line="240" w:lineRule="auto"/>
              <w:jc w:val="both"/>
              <w:textAlignment w:val="baseline"/>
              <w:rPr>
                <w:rFonts w:ascii="Times New Roman" w:eastAsia="Times New Roman" w:hAnsi="Times New Roman" w:cs="Times New Roman"/>
                <w:sz w:val="24"/>
                <w:szCs w:val="24"/>
              </w:rPr>
            </w:pPr>
            <w:r w:rsidRPr="004C0C23">
              <w:rPr>
                <w:rFonts w:eastAsia="Times New Roman"/>
                <w:b/>
                <w:bCs/>
              </w:rPr>
              <w:t>Information for participants:</w:t>
            </w:r>
            <w:r w:rsidRPr="004C0C23">
              <w:rPr>
                <w:rFonts w:eastAsia="Times New Roman"/>
              </w:rPr>
              <w:t> </w:t>
            </w:r>
          </w:p>
        </w:tc>
        <w:tc>
          <w:tcPr>
            <w:tcW w:w="990" w:type="dxa"/>
            <w:tcBorders>
              <w:top w:val="single" w:sz="6" w:space="0" w:color="000000"/>
              <w:left w:val="nil"/>
              <w:bottom w:val="single" w:sz="6" w:space="0" w:color="000000"/>
              <w:right w:val="single" w:sz="6" w:space="0" w:color="000000"/>
            </w:tcBorders>
            <w:shd w:val="clear" w:color="auto" w:fill="F2F2F2"/>
            <w:vAlign w:val="bottom"/>
            <w:hideMark/>
          </w:tcPr>
          <w:p w14:paraId="62748896"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sz w:val="16"/>
                <w:szCs w:val="16"/>
              </w:rPr>
              <w:t> </w:t>
            </w:r>
          </w:p>
          <w:p w14:paraId="2BA8CB8B"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840" w:type="dxa"/>
            <w:tcBorders>
              <w:top w:val="single" w:sz="6" w:space="0" w:color="000000"/>
              <w:left w:val="nil"/>
              <w:bottom w:val="single" w:sz="6" w:space="0" w:color="000000"/>
              <w:right w:val="single" w:sz="6" w:space="0" w:color="000000"/>
            </w:tcBorders>
            <w:shd w:val="clear" w:color="auto" w:fill="F2F2F2"/>
            <w:vAlign w:val="bottom"/>
            <w:hideMark/>
          </w:tcPr>
          <w:p w14:paraId="0595604D"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c>
          <w:tcPr>
            <w:tcW w:w="810" w:type="dxa"/>
            <w:tcBorders>
              <w:top w:val="single" w:sz="6" w:space="0" w:color="000000"/>
              <w:left w:val="nil"/>
              <w:bottom w:val="single" w:sz="6" w:space="0" w:color="000000"/>
              <w:right w:val="single" w:sz="6" w:space="0" w:color="000000"/>
            </w:tcBorders>
            <w:shd w:val="clear" w:color="auto" w:fill="F2F2F2"/>
            <w:vAlign w:val="bottom"/>
            <w:hideMark/>
          </w:tcPr>
          <w:p w14:paraId="4E9C246B"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sz w:val="16"/>
                <w:szCs w:val="16"/>
              </w:rPr>
              <w:t> </w:t>
            </w:r>
          </w:p>
          <w:p w14:paraId="572DEA6C"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N/A</w:t>
            </w:r>
            <w:r w:rsidRPr="004C0C23">
              <w:rPr>
                <w:rFonts w:eastAsia="Times New Roman"/>
              </w:rPr>
              <w:t> </w:t>
            </w:r>
          </w:p>
        </w:tc>
      </w:tr>
      <w:tr w:rsidR="004C0C23" w:rsidRPr="004C0C23" w14:paraId="6306E6B0" w14:textId="77777777" w:rsidTr="004C0C23">
        <w:trPr>
          <w:trHeight w:val="405"/>
        </w:trPr>
        <w:tc>
          <w:tcPr>
            <w:tcW w:w="7215" w:type="dxa"/>
            <w:tcBorders>
              <w:top w:val="nil"/>
              <w:left w:val="single" w:sz="6" w:space="0" w:color="000000"/>
              <w:bottom w:val="single" w:sz="6" w:space="0" w:color="000000"/>
              <w:right w:val="single" w:sz="6" w:space="0" w:color="000000"/>
            </w:tcBorders>
            <w:shd w:val="clear" w:color="auto" w:fill="F2F2F2"/>
            <w:vAlign w:val="center"/>
            <w:hideMark/>
          </w:tcPr>
          <w:p w14:paraId="32BDC9B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Will participants be paid? </w:t>
            </w:r>
          </w:p>
        </w:tc>
        <w:tc>
          <w:tcPr>
            <w:tcW w:w="990" w:type="dxa"/>
            <w:tcBorders>
              <w:top w:val="nil"/>
              <w:left w:val="nil"/>
              <w:bottom w:val="single" w:sz="6" w:space="0" w:color="000000"/>
              <w:right w:val="single" w:sz="6" w:space="0" w:color="000000"/>
            </w:tcBorders>
            <w:shd w:val="clear" w:color="auto" w:fill="BFBFBF"/>
            <w:vAlign w:val="center"/>
            <w:hideMark/>
          </w:tcPr>
          <w:p w14:paraId="35EFDBE7"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40" w:type="dxa"/>
            <w:tcBorders>
              <w:top w:val="nil"/>
              <w:left w:val="nil"/>
              <w:bottom w:val="single" w:sz="6" w:space="0" w:color="000000"/>
              <w:right w:val="single" w:sz="6" w:space="0" w:color="000000"/>
            </w:tcBorders>
            <w:shd w:val="clear" w:color="auto" w:fill="BFBFBF"/>
            <w:vAlign w:val="center"/>
            <w:hideMark/>
          </w:tcPr>
          <w:p w14:paraId="4DD3FAC5"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584826D7"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339E85A0" w14:textId="77777777" w:rsidTr="004C0C23">
        <w:trPr>
          <w:trHeight w:val="390"/>
        </w:trPr>
        <w:tc>
          <w:tcPr>
            <w:tcW w:w="7215" w:type="dxa"/>
            <w:tcBorders>
              <w:top w:val="nil"/>
              <w:left w:val="single" w:sz="6" w:space="0" w:color="000000"/>
              <w:bottom w:val="single" w:sz="6" w:space="0" w:color="000000"/>
              <w:right w:val="single" w:sz="6" w:space="0" w:color="000000"/>
            </w:tcBorders>
            <w:shd w:val="clear" w:color="auto" w:fill="F2F2F2"/>
            <w:vAlign w:val="center"/>
            <w:hideMark/>
          </w:tcPr>
          <w:p w14:paraId="1ACCCCF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Is specialist electrical or other equipment to be used with participants? </w:t>
            </w:r>
          </w:p>
        </w:tc>
        <w:tc>
          <w:tcPr>
            <w:tcW w:w="990" w:type="dxa"/>
            <w:tcBorders>
              <w:top w:val="nil"/>
              <w:left w:val="nil"/>
              <w:bottom w:val="single" w:sz="6" w:space="0" w:color="000000"/>
              <w:right w:val="single" w:sz="6" w:space="0" w:color="000000"/>
            </w:tcBorders>
            <w:shd w:val="clear" w:color="auto" w:fill="BFBFBF"/>
            <w:vAlign w:val="center"/>
            <w:hideMark/>
          </w:tcPr>
          <w:p w14:paraId="3DDF460B"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40" w:type="dxa"/>
            <w:tcBorders>
              <w:top w:val="nil"/>
              <w:left w:val="nil"/>
              <w:bottom w:val="single" w:sz="6" w:space="0" w:color="000000"/>
              <w:right w:val="single" w:sz="6" w:space="0" w:color="000000"/>
            </w:tcBorders>
            <w:shd w:val="clear" w:color="auto" w:fill="BFBFBF"/>
            <w:vAlign w:val="center"/>
            <w:hideMark/>
          </w:tcPr>
          <w:p w14:paraId="398EDD94"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38D7387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3EC525A6" w14:textId="77777777" w:rsidTr="004C0C23">
        <w:trPr>
          <w:trHeight w:val="405"/>
        </w:trPr>
        <w:tc>
          <w:tcPr>
            <w:tcW w:w="7215" w:type="dxa"/>
            <w:tcBorders>
              <w:top w:val="nil"/>
              <w:left w:val="single" w:sz="6" w:space="0" w:color="000000"/>
              <w:bottom w:val="single" w:sz="6" w:space="0" w:color="000000"/>
              <w:right w:val="single" w:sz="6" w:space="0" w:color="000000"/>
            </w:tcBorders>
            <w:shd w:val="clear" w:color="auto" w:fill="F2F2F2"/>
            <w:vAlign w:val="center"/>
            <w:hideMark/>
          </w:tcPr>
          <w:p w14:paraId="637914C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Are there any financial or other interests to the investigator or University arising from this study? </w:t>
            </w:r>
          </w:p>
        </w:tc>
        <w:tc>
          <w:tcPr>
            <w:tcW w:w="990" w:type="dxa"/>
            <w:tcBorders>
              <w:top w:val="nil"/>
              <w:left w:val="nil"/>
              <w:bottom w:val="single" w:sz="6" w:space="0" w:color="000000"/>
              <w:right w:val="single" w:sz="6" w:space="0" w:color="000000"/>
            </w:tcBorders>
            <w:shd w:val="clear" w:color="auto" w:fill="BFBFBF"/>
            <w:vAlign w:val="center"/>
            <w:hideMark/>
          </w:tcPr>
          <w:p w14:paraId="371F0556"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40" w:type="dxa"/>
            <w:tcBorders>
              <w:top w:val="nil"/>
              <w:left w:val="nil"/>
              <w:bottom w:val="single" w:sz="6" w:space="0" w:color="000000"/>
              <w:right w:val="single" w:sz="6" w:space="0" w:color="000000"/>
            </w:tcBorders>
            <w:shd w:val="clear" w:color="auto" w:fill="BFBFBF"/>
            <w:vAlign w:val="center"/>
            <w:hideMark/>
          </w:tcPr>
          <w:p w14:paraId="3C1C956D"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2F9D40A1"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3BA08298" w14:textId="77777777" w:rsidTr="004C0C23">
        <w:trPr>
          <w:trHeight w:val="390"/>
        </w:trPr>
        <w:tc>
          <w:tcPr>
            <w:tcW w:w="7215" w:type="dxa"/>
            <w:tcBorders>
              <w:top w:val="nil"/>
              <w:left w:val="single" w:sz="6" w:space="0" w:color="000000"/>
              <w:bottom w:val="single" w:sz="6" w:space="0" w:color="000000"/>
              <w:right w:val="single" w:sz="6" w:space="0" w:color="000000"/>
            </w:tcBorders>
            <w:shd w:val="clear" w:color="auto" w:fill="F2F2F2"/>
            <w:vAlign w:val="center"/>
            <w:hideMark/>
          </w:tcPr>
          <w:p w14:paraId="2C421DE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lastRenderedPageBreak/>
              <w:t>Will the research activity involve deliberately misleading participants in any way, or the partial or full concealment of the specific study aims? </w:t>
            </w:r>
          </w:p>
        </w:tc>
        <w:tc>
          <w:tcPr>
            <w:tcW w:w="990" w:type="dxa"/>
            <w:tcBorders>
              <w:top w:val="nil"/>
              <w:left w:val="nil"/>
              <w:bottom w:val="single" w:sz="6" w:space="0" w:color="000000"/>
              <w:right w:val="single" w:sz="6" w:space="0" w:color="000000"/>
            </w:tcBorders>
            <w:shd w:val="clear" w:color="auto" w:fill="BFBFBF"/>
            <w:vAlign w:val="center"/>
            <w:hideMark/>
          </w:tcPr>
          <w:p w14:paraId="7F81330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40" w:type="dxa"/>
            <w:tcBorders>
              <w:top w:val="nil"/>
              <w:left w:val="nil"/>
              <w:bottom w:val="single" w:sz="6" w:space="0" w:color="000000"/>
              <w:right w:val="single" w:sz="6" w:space="0" w:color="000000"/>
            </w:tcBorders>
            <w:shd w:val="clear" w:color="auto" w:fill="BFBFBF"/>
            <w:vAlign w:val="center"/>
            <w:hideMark/>
          </w:tcPr>
          <w:p w14:paraId="1A8E8748"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810" w:type="dxa"/>
            <w:tcBorders>
              <w:top w:val="nil"/>
              <w:left w:val="nil"/>
              <w:bottom w:val="single" w:sz="6" w:space="0" w:color="000000"/>
              <w:right w:val="single" w:sz="6" w:space="0" w:color="000000"/>
            </w:tcBorders>
            <w:shd w:val="clear" w:color="auto" w:fill="BFBFBF"/>
            <w:vAlign w:val="center"/>
            <w:hideMark/>
          </w:tcPr>
          <w:p w14:paraId="68E8876E"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0E377386" w14:textId="77777777" w:rsidTr="004C0C23">
        <w:trPr>
          <w:trHeight w:val="390"/>
        </w:trPr>
        <w:tc>
          <w:tcPr>
            <w:tcW w:w="9885" w:type="dxa"/>
            <w:gridSpan w:val="4"/>
            <w:tcBorders>
              <w:top w:val="nil"/>
              <w:left w:val="single" w:sz="6" w:space="0" w:color="000000"/>
              <w:bottom w:val="single" w:sz="6" w:space="0" w:color="000000"/>
              <w:right w:val="single" w:sz="6" w:space="0" w:color="000000"/>
            </w:tcBorders>
            <w:shd w:val="clear" w:color="auto" w:fill="F2F2F2"/>
            <w:vAlign w:val="center"/>
            <w:hideMark/>
          </w:tcPr>
          <w:p w14:paraId="17BECFD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If YES</w:t>
            </w:r>
            <w:r w:rsidRPr="004C0C23">
              <w:rPr>
                <w:rFonts w:eastAsia="Times New Roman"/>
                <w:b/>
                <w:bCs/>
              </w:rPr>
              <w:t> </w:t>
            </w:r>
            <w:r w:rsidRPr="004C0C23">
              <w:rPr>
                <w:rFonts w:eastAsia="Times New Roman"/>
              </w:rPr>
              <w:t>to any question, please provide full details  </w:t>
            </w:r>
          </w:p>
        </w:tc>
      </w:tr>
      <w:tr w:rsidR="004C0C23" w:rsidRPr="004C0C23" w14:paraId="363CECB6" w14:textId="77777777" w:rsidTr="004C0C23">
        <w:trPr>
          <w:trHeight w:val="390"/>
        </w:trPr>
        <w:tc>
          <w:tcPr>
            <w:tcW w:w="9885" w:type="dxa"/>
            <w:gridSpan w:val="4"/>
            <w:tcBorders>
              <w:top w:val="nil"/>
              <w:left w:val="single" w:sz="6" w:space="0" w:color="000000"/>
              <w:bottom w:val="single" w:sz="6" w:space="0" w:color="000000"/>
              <w:right w:val="single" w:sz="6" w:space="0" w:color="000000"/>
            </w:tcBorders>
            <w:shd w:val="clear" w:color="auto" w:fill="auto"/>
            <w:vAlign w:val="center"/>
            <w:hideMark/>
          </w:tcPr>
          <w:p w14:paraId="0057930E"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3AB13C7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ascii="Times New Roman" w:eastAsia="Times New Roman" w:hAnsi="Times New Roman" w:cs="Times New Roman"/>
              </w:rPr>
              <w:t>N/A </w:t>
            </w:r>
          </w:p>
          <w:p w14:paraId="3C69FD9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4932A05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bl>
    <w:p w14:paraId="5A51DF2D"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 </w:t>
      </w:r>
    </w:p>
    <w:p w14:paraId="11EBB21E"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ascii="Segoe UI" w:eastAsia="Times New Roman" w:hAnsi="Segoe UI" w:cs="Segoe UI"/>
          <w:color w:val="666666"/>
          <w:sz w:val="18"/>
          <w:szCs w:val="18"/>
          <w:shd w:val="clear" w:color="auto" w:fill="FFFFFF"/>
        </w:rPr>
        <w:t>Page Break</w:t>
      </w:r>
      <w:r w:rsidRPr="004C0C23">
        <w:rPr>
          <w:rFonts w:eastAsia="Times New Roman"/>
        </w:rPr>
        <w:t> </w:t>
      </w:r>
    </w:p>
    <w:p w14:paraId="1A1CEA8A"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b/>
          <w:bCs/>
        </w:rPr>
        <w:t>SECTION H: Anticipated Risks</w:t>
      </w:r>
      <w:r w:rsidRPr="004C0C23">
        <w:rPr>
          <w:rFonts w:eastAsia="Times New Roman"/>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27"/>
        <w:gridCol w:w="3046"/>
        <w:gridCol w:w="817"/>
        <w:gridCol w:w="768"/>
      </w:tblGrid>
      <w:tr w:rsidR="004C0C23" w:rsidRPr="004C0C23" w14:paraId="2F4DD9D0" w14:textId="77777777" w:rsidTr="004C0C23">
        <w:tc>
          <w:tcPr>
            <w:tcW w:w="9915" w:type="dxa"/>
            <w:gridSpan w:val="4"/>
            <w:tcBorders>
              <w:top w:val="single" w:sz="6" w:space="0" w:color="000000"/>
              <w:left w:val="single" w:sz="6" w:space="0" w:color="000000"/>
              <w:bottom w:val="single" w:sz="6" w:space="0" w:color="000000"/>
              <w:right w:val="single" w:sz="6" w:space="0" w:color="000000"/>
            </w:tcBorders>
            <w:shd w:val="clear" w:color="auto" w:fill="F2F2F2"/>
            <w:hideMark/>
          </w:tcPr>
          <w:p w14:paraId="625E681A" w14:textId="77777777" w:rsidR="004C0C23" w:rsidRPr="004C0C23" w:rsidRDefault="004C0C23" w:rsidP="004C0C23">
            <w:pPr>
              <w:spacing w:line="240" w:lineRule="auto"/>
              <w:textAlignment w:val="baseline"/>
              <w:rPr>
                <w:rFonts w:ascii="Times New Roman" w:eastAsia="Times New Roman" w:hAnsi="Times New Roman" w:cs="Times New Roman"/>
                <w:b/>
                <w:bCs/>
                <w:sz w:val="24"/>
                <w:szCs w:val="24"/>
              </w:rPr>
            </w:pPr>
            <w:r w:rsidRPr="004C0C23">
              <w:rPr>
                <w:rFonts w:eastAsia="Times New Roman"/>
                <w:b/>
                <w:bCs/>
              </w:rPr>
              <w:t>Outline any anticipated risks that may adversely affect any of the participants, the researchers and/or the University, and the steps that will be taken to address them.  </w:t>
            </w:r>
          </w:p>
          <w:p w14:paraId="5ACCA19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ascii="Times New Roman" w:eastAsia="Times New Roman" w:hAnsi="Times New Roman" w:cs="Times New Roman"/>
              </w:rPr>
              <w:t> </w:t>
            </w:r>
          </w:p>
          <w:p w14:paraId="775FBFC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If you have completed a full risk assessment (for example as required by a laboratory, or external research collaborator) you may append that to this form.   </w:t>
            </w:r>
          </w:p>
        </w:tc>
      </w:tr>
      <w:tr w:rsidR="004C0C23" w:rsidRPr="004C0C23" w14:paraId="2A74E568" w14:textId="77777777" w:rsidTr="004C0C23">
        <w:tc>
          <w:tcPr>
            <w:tcW w:w="8250" w:type="dxa"/>
            <w:gridSpan w:val="2"/>
            <w:vMerge w:val="restart"/>
            <w:tcBorders>
              <w:top w:val="nil"/>
              <w:left w:val="single" w:sz="6" w:space="0" w:color="000000"/>
              <w:bottom w:val="single" w:sz="6" w:space="0" w:color="000000"/>
              <w:right w:val="single" w:sz="6" w:space="0" w:color="000000"/>
            </w:tcBorders>
            <w:shd w:val="clear" w:color="auto" w:fill="F2F2F2"/>
            <w:hideMark/>
          </w:tcPr>
          <w:p w14:paraId="58A9DF32" w14:textId="77777777" w:rsidR="004C0C23" w:rsidRPr="004C0C23" w:rsidRDefault="004C0C23" w:rsidP="004C0C23">
            <w:pPr>
              <w:spacing w:line="240" w:lineRule="auto"/>
              <w:textAlignment w:val="baseline"/>
              <w:rPr>
                <w:rFonts w:ascii="Times New Roman" w:eastAsia="Times New Roman" w:hAnsi="Times New Roman" w:cs="Times New Roman"/>
                <w:b/>
                <w:bCs/>
                <w:sz w:val="24"/>
                <w:szCs w:val="24"/>
              </w:rPr>
            </w:pPr>
            <w:r w:rsidRPr="004C0C23">
              <w:rPr>
                <w:rFonts w:eastAsia="Times New Roman"/>
                <w:b/>
                <w:bCs/>
                <w:sz w:val="20"/>
                <w:szCs w:val="20"/>
              </w:rPr>
              <w:t>Full risk assessment completed and appended?  </w:t>
            </w:r>
          </w:p>
          <w:p w14:paraId="07E46AD1" w14:textId="77777777" w:rsidR="004C0C23" w:rsidRPr="004C0C23" w:rsidRDefault="004C0C23" w:rsidP="004C0C23">
            <w:pPr>
              <w:spacing w:line="240" w:lineRule="auto"/>
              <w:jc w:val="center"/>
              <w:textAlignment w:val="baseline"/>
              <w:rPr>
                <w:rFonts w:ascii="Times New Roman" w:eastAsia="Times New Roman" w:hAnsi="Times New Roman" w:cs="Times New Roman"/>
                <w:b/>
                <w:bCs/>
                <w:sz w:val="24"/>
                <w:szCs w:val="24"/>
              </w:rPr>
            </w:pPr>
            <w:r w:rsidRPr="004C0C23">
              <w:rPr>
                <w:rFonts w:eastAsia="Times New Roman"/>
                <w:b/>
                <w:bCs/>
                <w:sz w:val="20"/>
                <w:szCs w:val="20"/>
              </w:rPr>
              <w:t> </w:t>
            </w:r>
          </w:p>
        </w:tc>
        <w:tc>
          <w:tcPr>
            <w:tcW w:w="840" w:type="dxa"/>
            <w:tcBorders>
              <w:top w:val="nil"/>
              <w:left w:val="nil"/>
              <w:bottom w:val="single" w:sz="6" w:space="0" w:color="000000"/>
              <w:right w:val="single" w:sz="6" w:space="0" w:color="000000"/>
            </w:tcBorders>
            <w:shd w:val="clear" w:color="auto" w:fill="F2F2F2"/>
            <w:hideMark/>
          </w:tcPr>
          <w:p w14:paraId="60E28BBF" w14:textId="77777777" w:rsidR="004C0C23" w:rsidRPr="004C0C23" w:rsidRDefault="004C0C23" w:rsidP="004C0C23">
            <w:pPr>
              <w:spacing w:line="240" w:lineRule="auto"/>
              <w:textAlignment w:val="baseline"/>
              <w:rPr>
                <w:rFonts w:ascii="Times New Roman" w:eastAsia="Times New Roman" w:hAnsi="Times New Roman" w:cs="Times New Roman"/>
                <w:b/>
                <w:bCs/>
                <w:sz w:val="24"/>
                <w:szCs w:val="24"/>
              </w:rPr>
            </w:pPr>
            <w:r w:rsidRPr="004C0C23">
              <w:rPr>
                <w:rFonts w:eastAsia="Times New Roman"/>
                <w:b/>
                <w:bCs/>
              </w:rPr>
              <w:t>Yes  </w:t>
            </w:r>
          </w:p>
        </w:tc>
        <w:tc>
          <w:tcPr>
            <w:tcW w:w="810" w:type="dxa"/>
            <w:tcBorders>
              <w:top w:val="nil"/>
              <w:left w:val="nil"/>
              <w:bottom w:val="single" w:sz="6" w:space="0" w:color="000000"/>
              <w:right w:val="single" w:sz="6" w:space="0" w:color="000000"/>
            </w:tcBorders>
            <w:shd w:val="clear" w:color="auto" w:fill="BFBFBF"/>
            <w:hideMark/>
          </w:tcPr>
          <w:p w14:paraId="6E18049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ascii="Segoe UI Symbol" w:eastAsia="Times New Roman" w:hAnsi="Segoe UI Symbol" w:cs="Segoe UI Symbol"/>
              </w:rPr>
              <w:t>☐</w:t>
            </w:r>
            <w:r w:rsidRPr="004C0C23">
              <w:rPr>
                <w:rFonts w:ascii="Times New Roman" w:eastAsia="Times New Roman" w:hAnsi="Times New Roman" w:cs="Times New Roman"/>
              </w:rPr>
              <w:t> </w:t>
            </w:r>
          </w:p>
        </w:tc>
      </w:tr>
      <w:tr w:rsidR="004C0C23" w:rsidRPr="004C0C23" w14:paraId="0278CA78" w14:textId="77777777" w:rsidTr="004C0C23">
        <w:tc>
          <w:tcPr>
            <w:tcW w:w="0" w:type="auto"/>
            <w:gridSpan w:val="2"/>
            <w:vMerge/>
            <w:tcBorders>
              <w:top w:val="nil"/>
              <w:left w:val="single" w:sz="6" w:space="0" w:color="000000"/>
              <w:bottom w:val="single" w:sz="6" w:space="0" w:color="000000"/>
              <w:right w:val="single" w:sz="6" w:space="0" w:color="000000"/>
            </w:tcBorders>
            <w:shd w:val="clear" w:color="auto" w:fill="auto"/>
            <w:vAlign w:val="center"/>
            <w:hideMark/>
          </w:tcPr>
          <w:p w14:paraId="61918472" w14:textId="77777777" w:rsidR="004C0C23" w:rsidRPr="004C0C23" w:rsidRDefault="004C0C23" w:rsidP="004C0C23">
            <w:pPr>
              <w:spacing w:line="240" w:lineRule="auto"/>
              <w:rPr>
                <w:rFonts w:ascii="Times New Roman" w:eastAsia="Times New Roman" w:hAnsi="Times New Roman" w:cs="Times New Roman"/>
                <w:b/>
                <w:bCs/>
                <w:sz w:val="24"/>
                <w:szCs w:val="24"/>
              </w:rPr>
            </w:pPr>
          </w:p>
        </w:tc>
        <w:tc>
          <w:tcPr>
            <w:tcW w:w="840" w:type="dxa"/>
            <w:tcBorders>
              <w:top w:val="nil"/>
              <w:left w:val="nil"/>
              <w:bottom w:val="single" w:sz="6" w:space="0" w:color="000000"/>
              <w:right w:val="single" w:sz="6" w:space="0" w:color="000000"/>
            </w:tcBorders>
            <w:shd w:val="clear" w:color="auto" w:fill="F2F2F2"/>
            <w:hideMark/>
          </w:tcPr>
          <w:p w14:paraId="2692F610" w14:textId="77777777" w:rsidR="004C0C23" w:rsidRPr="004C0C23" w:rsidRDefault="004C0C23" w:rsidP="004C0C23">
            <w:pPr>
              <w:spacing w:line="240" w:lineRule="auto"/>
              <w:textAlignment w:val="baseline"/>
              <w:rPr>
                <w:rFonts w:ascii="Times New Roman" w:eastAsia="Times New Roman" w:hAnsi="Times New Roman" w:cs="Times New Roman"/>
                <w:b/>
                <w:bCs/>
                <w:sz w:val="24"/>
                <w:szCs w:val="24"/>
              </w:rPr>
            </w:pPr>
            <w:r w:rsidRPr="004C0C23">
              <w:rPr>
                <w:rFonts w:eastAsia="Times New Roman"/>
                <w:b/>
                <w:bCs/>
              </w:rPr>
              <w:t>No </w:t>
            </w:r>
          </w:p>
        </w:tc>
        <w:tc>
          <w:tcPr>
            <w:tcW w:w="810" w:type="dxa"/>
            <w:tcBorders>
              <w:top w:val="nil"/>
              <w:left w:val="nil"/>
              <w:bottom w:val="single" w:sz="6" w:space="0" w:color="000000"/>
              <w:right w:val="single" w:sz="6" w:space="0" w:color="000000"/>
            </w:tcBorders>
            <w:shd w:val="clear" w:color="auto" w:fill="BFBFBF"/>
            <w:hideMark/>
          </w:tcPr>
          <w:p w14:paraId="6EF685D2"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Times New Roman" w:eastAsia="Times New Roman" w:hAnsi="Times New Roman" w:cs="Times New Roman"/>
                <w:b/>
                <w:bCs/>
              </w:rPr>
              <w:t>x</w:t>
            </w:r>
            <w:r w:rsidRPr="004C0C23">
              <w:rPr>
                <w:rFonts w:ascii="Times New Roman" w:eastAsia="Times New Roman" w:hAnsi="Times New Roman" w:cs="Times New Roman"/>
              </w:rPr>
              <w:t> </w:t>
            </w:r>
          </w:p>
        </w:tc>
      </w:tr>
      <w:tr w:rsidR="004C0C23" w:rsidRPr="004C0C23" w14:paraId="65ADC4C6" w14:textId="77777777" w:rsidTr="004C0C23">
        <w:tc>
          <w:tcPr>
            <w:tcW w:w="9915" w:type="dxa"/>
            <w:gridSpan w:val="4"/>
            <w:tcBorders>
              <w:top w:val="nil"/>
              <w:left w:val="single" w:sz="6" w:space="0" w:color="000000"/>
              <w:bottom w:val="single" w:sz="6" w:space="0" w:color="000000"/>
              <w:right w:val="single" w:sz="6" w:space="0" w:color="000000"/>
            </w:tcBorders>
            <w:shd w:val="clear" w:color="auto" w:fill="F2F2F2"/>
            <w:hideMark/>
          </w:tcPr>
          <w:p w14:paraId="6EFC16C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Risks to participants</w:t>
            </w:r>
            <w:r w:rsidRPr="004C0C23">
              <w:rPr>
                <w:rFonts w:eastAsia="Times New Roman"/>
              </w:rPr>
              <w:t> </w:t>
            </w:r>
          </w:p>
          <w:p w14:paraId="5802276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For example: emotional distress, financial disclosure, physical harm, transfer of personal data, sensitive organisational information </w:t>
            </w:r>
          </w:p>
        </w:tc>
      </w:tr>
      <w:tr w:rsidR="004C0C23" w:rsidRPr="004C0C23" w14:paraId="0C0C9234" w14:textId="77777777" w:rsidTr="004C0C23">
        <w:tc>
          <w:tcPr>
            <w:tcW w:w="4845" w:type="dxa"/>
            <w:tcBorders>
              <w:top w:val="single" w:sz="6" w:space="0" w:color="000000"/>
              <w:left w:val="single" w:sz="6" w:space="0" w:color="000000"/>
              <w:bottom w:val="single" w:sz="6" w:space="0" w:color="000000"/>
              <w:right w:val="single" w:sz="6" w:space="0" w:color="000000"/>
            </w:tcBorders>
            <w:shd w:val="clear" w:color="auto" w:fill="auto"/>
            <w:hideMark/>
          </w:tcPr>
          <w:p w14:paraId="5662C88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Risk to Participant: </w:t>
            </w:r>
          </w:p>
          <w:p w14:paraId="26B3D2C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5BA9560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Participants will not be at risk of any physical or psychological harm during this research process. </w:t>
            </w:r>
            <w:proofErr w:type="gramStart"/>
            <w:r w:rsidRPr="004C0C23">
              <w:rPr>
                <w:rFonts w:eastAsia="Times New Roman"/>
              </w:rPr>
              <w:t>Personally</w:t>
            </w:r>
            <w:proofErr w:type="gramEnd"/>
            <w:r w:rsidRPr="004C0C23">
              <w:rPr>
                <w:rFonts w:eastAsia="Times New Roman"/>
              </w:rPr>
              <w:t xml:space="preserve"> identifiable information will not be required from the participants.  </w:t>
            </w:r>
          </w:p>
          <w:p w14:paraId="0A557C6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0C91F73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Participating in the study online will mean that participants will not be able to query their requirements or the survey with the researcher during their participation.  </w:t>
            </w:r>
          </w:p>
          <w:p w14:paraId="56C618F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08B81AE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c>
          <w:tcPr>
            <w:tcW w:w="5070" w:type="dxa"/>
            <w:gridSpan w:val="3"/>
            <w:tcBorders>
              <w:top w:val="single" w:sz="6" w:space="0" w:color="000000"/>
              <w:left w:val="nil"/>
              <w:bottom w:val="single" w:sz="6" w:space="0" w:color="000000"/>
              <w:right w:val="single" w:sz="6" w:space="0" w:color="000000"/>
            </w:tcBorders>
            <w:shd w:val="clear" w:color="auto" w:fill="auto"/>
            <w:hideMark/>
          </w:tcPr>
          <w:p w14:paraId="19ED476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sz w:val="18"/>
                <w:szCs w:val="18"/>
              </w:rPr>
              <w:t xml:space="preserve">How will you mitigate the Risk to </w:t>
            </w:r>
            <w:proofErr w:type="gramStart"/>
            <w:r w:rsidRPr="004C0C23">
              <w:rPr>
                <w:rFonts w:eastAsia="Times New Roman"/>
                <w:i/>
                <w:iCs/>
                <w:sz w:val="18"/>
                <w:szCs w:val="18"/>
              </w:rPr>
              <w:t>Participant</w:t>
            </w:r>
            <w:proofErr w:type="gramEnd"/>
            <w:r w:rsidRPr="004C0C23">
              <w:rPr>
                <w:rFonts w:eastAsia="Times New Roman"/>
                <w:sz w:val="18"/>
                <w:szCs w:val="18"/>
              </w:rPr>
              <w:t> </w:t>
            </w:r>
          </w:p>
          <w:p w14:paraId="3ED9A77E"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3EFB5B8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Participants will be ensured that their data will be anonymous before they take part in the study.  </w:t>
            </w:r>
          </w:p>
          <w:p w14:paraId="4BF2F9D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4367CF5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To mitigate this issue, participants will be provided with contact details for researcher and supervisor to manage queries. If the participant(s) wish to terminate their participation in the study at any point, they may do so at any point by </w:t>
            </w:r>
            <w:proofErr w:type="gramStart"/>
            <w:r w:rsidRPr="004C0C23">
              <w:rPr>
                <w:rFonts w:eastAsia="Times New Roman"/>
              </w:rPr>
              <w:t>simply  closing</w:t>
            </w:r>
            <w:proofErr w:type="gramEnd"/>
            <w:r w:rsidRPr="004C0C23">
              <w:rPr>
                <w:rFonts w:eastAsia="Times New Roman"/>
              </w:rPr>
              <w:t xml:space="preserve"> the browser without having to give a reason.  </w:t>
            </w:r>
          </w:p>
          <w:p w14:paraId="008986A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36FFBD4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r w:rsidR="004C0C23" w:rsidRPr="004C0C23" w14:paraId="2961DEE1" w14:textId="77777777" w:rsidTr="004C0C23">
        <w:tc>
          <w:tcPr>
            <w:tcW w:w="9915" w:type="dxa"/>
            <w:gridSpan w:val="4"/>
            <w:tcBorders>
              <w:top w:val="nil"/>
              <w:left w:val="single" w:sz="6" w:space="0" w:color="000000"/>
              <w:bottom w:val="single" w:sz="6" w:space="0" w:color="000000"/>
              <w:right w:val="single" w:sz="6" w:space="0" w:color="000000"/>
            </w:tcBorders>
            <w:shd w:val="clear" w:color="auto" w:fill="F2F2F2"/>
            <w:hideMark/>
          </w:tcPr>
          <w:p w14:paraId="5951922E"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0C23">
              <w:rPr>
                <w:rFonts w:eastAsia="Times New Roman"/>
                <w:color w:val="161616"/>
              </w:rPr>
              <w:t xml:space="preserve">where applicable, consent procedures should make it clear that if something potentially or </w:t>
            </w:r>
            <w:proofErr w:type="gramStart"/>
            <w:r w:rsidRPr="004C0C23">
              <w:rPr>
                <w:rFonts w:eastAsia="Times New Roman"/>
                <w:color w:val="161616"/>
              </w:rPr>
              <w:t>actually illegal</w:t>
            </w:r>
            <w:proofErr w:type="gramEnd"/>
            <w:r w:rsidRPr="004C0C23">
              <w:rPr>
                <w:rFonts w:eastAsia="Times New Roman"/>
                <w:color w:val="161616"/>
              </w:rPr>
              <w:t xml:space="preserve"> is discovered in the course of a project, it may need to be disclosed to the proper authorities</w:t>
            </w:r>
            <w:r w:rsidRPr="004C0C23">
              <w:rPr>
                <w:rFonts w:eastAsia="Times New Roman"/>
              </w:rPr>
              <w:t> </w:t>
            </w:r>
          </w:p>
        </w:tc>
      </w:tr>
      <w:tr w:rsidR="004C0C23" w:rsidRPr="004C0C23" w14:paraId="600A0DA8" w14:textId="77777777" w:rsidTr="004C0C23">
        <w:tc>
          <w:tcPr>
            <w:tcW w:w="9915" w:type="dxa"/>
            <w:gridSpan w:val="4"/>
            <w:tcBorders>
              <w:top w:val="single" w:sz="6" w:space="0" w:color="000000"/>
              <w:left w:val="single" w:sz="6" w:space="0" w:color="000000"/>
              <w:bottom w:val="single" w:sz="6" w:space="0" w:color="000000"/>
              <w:right w:val="single" w:sz="6" w:space="0" w:color="000000"/>
            </w:tcBorders>
            <w:shd w:val="clear" w:color="auto" w:fill="auto"/>
            <w:hideMark/>
          </w:tcPr>
          <w:p w14:paraId="2AB0345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44D5600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N/A </w:t>
            </w:r>
          </w:p>
          <w:p w14:paraId="48D0AAC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083478C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r w:rsidR="004C0C23" w:rsidRPr="004C0C23" w14:paraId="1DE95D01" w14:textId="77777777" w:rsidTr="004C0C23">
        <w:tc>
          <w:tcPr>
            <w:tcW w:w="9915" w:type="dxa"/>
            <w:gridSpan w:val="4"/>
            <w:tcBorders>
              <w:top w:val="single" w:sz="6" w:space="0" w:color="000000"/>
              <w:left w:val="single" w:sz="6" w:space="0" w:color="000000"/>
              <w:bottom w:val="single" w:sz="6" w:space="0" w:color="000000"/>
              <w:right w:val="single" w:sz="6" w:space="0" w:color="000000"/>
            </w:tcBorders>
            <w:shd w:val="clear" w:color="auto" w:fill="F2F2F2"/>
            <w:hideMark/>
          </w:tcPr>
          <w:p w14:paraId="7CBADC0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Risks to investigator</w:t>
            </w:r>
            <w:r w:rsidRPr="004C0C23">
              <w:rPr>
                <w:rFonts w:eastAsia="Times New Roman"/>
              </w:rPr>
              <w:t> </w:t>
            </w:r>
          </w:p>
          <w:p w14:paraId="27986F0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For example: personal safety, physical harm, emotional distress, risk of accusation of harm/impropriety, conflict of interest </w:t>
            </w:r>
          </w:p>
        </w:tc>
      </w:tr>
      <w:tr w:rsidR="004C0C23" w:rsidRPr="004C0C23" w14:paraId="55608B53" w14:textId="77777777" w:rsidTr="004C0C23">
        <w:tc>
          <w:tcPr>
            <w:tcW w:w="4845" w:type="dxa"/>
            <w:tcBorders>
              <w:top w:val="single" w:sz="6" w:space="0" w:color="000000"/>
              <w:left w:val="single" w:sz="6" w:space="0" w:color="000000"/>
              <w:bottom w:val="single" w:sz="6" w:space="0" w:color="000000"/>
              <w:right w:val="single" w:sz="6" w:space="0" w:color="000000"/>
            </w:tcBorders>
            <w:shd w:val="clear" w:color="auto" w:fill="auto"/>
            <w:hideMark/>
          </w:tcPr>
          <w:p w14:paraId="1CA1BEF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Risk to Investigator: </w:t>
            </w:r>
          </w:p>
          <w:p w14:paraId="0426D34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60843FAE"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If participant(s) wish to gain more knowledge of the research project that is out of the </w:t>
            </w:r>
            <w:r w:rsidRPr="004C0C23">
              <w:rPr>
                <w:rFonts w:eastAsia="Times New Roman"/>
              </w:rPr>
              <w:lastRenderedPageBreak/>
              <w:t>researcher’s scope; this may cause stress to researcher </w:t>
            </w:r>
          </w:p>
          <w:p w14:paraId="4C8BDDD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2CCA3C9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c>
          <w:tcPr>
            <w:tcW w:w="5070" w:type="dxa"/>
            <w:gridSpan w:val="3"/>
            <w:tcBorders>
              <w:top w:val="single" w:sz="6" w:space="0" w:color="000000"/>
              <w:left w:val="nil"/>
              <w:bottom w:val="single" w:sz="6" w:space="0" w:color="000000"/>
              <w:right w:val="single" w:sz="6" w:space="0" w:color="000000"/>
            </w:tcBorders>
            <w:shd w:val="clear" w:color="auto" w:fill="auto"/>
            <w:hideMark/>
          </w:tcPr>
          <w:p w14:paraId="65839BF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sz w:val="18"/>
                <w:szCs w:val="18"/>
              </w:rPr>
              <w:lastRenderedPageBreak/>
              <w:t xml:space="preserve">How will you mitigate the Risk to </w:t>
            </w:r>
            <w:proofErr w:type="gramStart"/>
            <w:r w:rsidRPr="004C0C23">
              <w:rPr>
                <w:rFonts w:eastAsia="Times New Roman"/>
                <w:i/>
                <w:iCs/>
                <w:sz w:val="18"/>
                <w:szCs w:val="18"/>
              </w:rPr>
              <w:t>Investigator:</w:t>
            </w:r>
            <w:proofErr w:type="gramEnd"/>
            <w:r w:rsidRPr="004C0C23">
              <w:rPr>
                <w:rFonts w:eastAsia="Times New Roman"/>
                <w:sz w:val="18"/>
                <w:szCs w:val="18"/>
              </w:rPr>
              <w:t> </w:t>
            </w:r>
          </w:p>
          <w:p w14:paraId="0503192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62E9303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lastRenderedPageBreak/>
              <w:t>To mitigate this issue, supervisor will be contacted for advice on how to handle the situation.  </w:t>
            </w:r>
          </w:p>
          <w:p w14:paraId="26EB33D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283005F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r w:rsidR="004C0C23" w:rsidRPr="004C0C23" w14:paraId="7817F072" w14:textId="77777777" w:rsidTr="004C0C23">
        <w:tc>
          <w:tcPr>
            <w:tcW w:w="9915" w:type="dxa"/>
            <w:gridSpan w:val="4"/>
            <w:tcBorders>
              <w:top w:val="single" w:sz="6" w:space="0" w:color="000000"/>
              <w:left w:val="single" w:sz="6" w:space="0" w:color="000000"/>
              <w:bottom w:val="single" w:sz="6" w:space="0" w:color="000000"/>
              <w:right w:val="single" w:sz="6" w:space="0" w:color="000000"/>
            </w:tcBorders>
            <w:shd w:val="clear" w:color="auto" w:fill="F2F2F2"/>
            <w:hideMark/>
          </w:tcPr>
          <w:p w14:paraId="73CDBF6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University/institutional risks</w:t>
            </w:r>
            <w:r w:rsidRPr="004C0C23">
              <w:rPr>
                <w:rFonts w:eastAsia="Times New Roman"/>
              </w:rPr>
              <w:t> </w:t>
            </w:r>
          </w:p>
          <w:p w14:paraId="37349A8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For example: adverse publicity, financial loss, data protection </w:t>
            </w:r>
          </w:p>
        </w:tc>
      </w:tr>
      <w:tr w:rsidR="004C0C23" w:rsidRPr="004C0C23" w14:paraId="58F70BD7" w14:textId="77777777" w:rsidTr="004C0C23">
        <w:tc>
          <w:tcPr>
            <w:tcW w:w="4845" w:type="dxa"/>
            <w:tcBorders>
              <w:top w:val="single" w:sz="6" w:space="0" w:color="000000"/>
              <w:left w:val="single" w:sz="6" w:space="0" w:color="000000"/>
              <w:bottom w:val="single" w:sz="6" w:space="0" w:color="000000"/>
              <w:right w:val="single" w:sz="6" w:space="0" w:color="000000"/>
            </w:tcBorders>
            <w:shd w:val="clear" w:color="auto" w:fill="auto"/>
            <w:hideMark/>
          </w:tcPr>
          <w:p w14:paraId="49703E5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Risk to University: </w:t>
            </w:r>
          </w:p>
          <w:p w14:paraId="7214BCC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209A7C4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619E77F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176C7C0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c>
          <w:tcPr>
            <w:tcW w:w="5070" w:type="dxa"/>
            <w:gridSpan w:val="3"/>
            <w:tcBorders>
              <w:top w:val="single" w:sz="6" w:space="0" w:color="000000"/>
              <w:left w:val="nil"/>
              <w:bottom w:val="single" w:sz="6" w:space="0" w:color="000000"/>
              <w:right w:val="single" w:sz="6" w:space="0" w:color="000000"/>
            </w:tcBorders>
            <w:shd w:val="clear" w:color="auto" w:fill="auto"/>
            <w:hideMark/>
          </w:tcPr>
          <w:p w14:paraId="37DF98E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sz w:val="18"/>
                <w:szCs w:val="18"/>
              </w:rPr>
              <w:t xml:space="preserve">How will you mitigate the Risk </w:t>
            </w:r>
            <w:proofErr w:type="gramStart"/>
            <w:r w:rsidRPr="004C0C23">
              <w:rPr>
                <w:rFonts w:eastAsia="Times New Roman"/>
                <w:i/>
                <w:iCs/>
                <w:sz w:val="18"/>
                <w:szCs w:val="18"/>
              </w:rPr>
              <w:t>to  University</w:t>
            </w:r>
            <w:proofErr w:type="gramEnd"/>
            <w:r w:rsidRPr="004C0C23">
              <w:rPr>
                <w:rFonts w:eastAsia="Times New Roman"/>
                <w:i/>
                <w:iCs/>
                <w:sz w:val="18"/>
                <w:szCs w:val="18"/>
              </w:rPr>
              <w:t>:</w:t>
            </w:r>
            <w:r w:rsidRPr="004C0C23">
              <w:rPr>
                <w:rFonts w:eastAsia="Times New Roman"/>
                <w:sz w:val="18"/>
                <w:szCs w:val="18"/>
              </w:rPr>
              <w:t> </w:t>
            </w:r>
          </w:p>
          <w:p w14:paraId="17F88BE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351C4EE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1A0AAA1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262AF49E"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bl>
    <w:p w14:paraId="188E2B06"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ascii="Times New Roman" w:eastAsia="Times New Roman" w:hAnsi="Times New Roman" w:cs="Times New Roman"/>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40"/>
        <w:gridCol w:w="934"/>
        <w:gridCol w:w="789"/>
        <w:gridCol w:w="795"/>
      </w:tblGrid>
      <w:tr w:rsidR="004C0C23" w:rsidRPr="004C0C23" w14:paraId="462876D5" w14:textId="77777777" w:rsidTr="004C0C23">
        <w:tc>
          <w:tcPr>
            <w:tcW w:w="9915" w:type="dxa"/>
            <w:gridSpan w:val="4"/>
            <w:tcBorders>
              <w:top w:val="single" w:sz="6" w:space="0" w:color="000000"/>
              <w:left w:val="single" w:sz="6" w:space="0" w:color="000000"/>
              <w:bottom w:val="single" w:sz="6" w:space="0" w:color="000000"/>
              <w:right w:val="single" w:sz="6" w:space="0" w:color="000000"/>
            </w:tcBorders>
            <w:shd w:val="clear" w:color="auto" w:fill="F2F2F2"/>
            <w:hideMark/>
          </w:tcPr>
          <w:p w14:paraId="21153895" w14:textId="77777777" w:rsidR="004C0C23" w:rsidRPr="004C0C23" w:rsidRDefault="004C0C23" w:rsidP="004C0C23">
            <w:pPr>
              <w:spacing w:line="240" w:lineRule="auto"/>
              <w:textAlignment w:val="baseline"/>
              <w:divId w:val="1327174397"/>
              <w:rPr>
                <w:rFonts w:ascii="Times New Roman" w:eastAsia="Times New Roman" w:hAnsi="Times New Roman" w:cs="Times New Roman"/>
                <w:sz w:val="24"/>
                <w:szCs w:val="24"/>
              </w:rPr>
            </w:pPr>
            <w:r w:rsidRPr="004C0C23">
              <w:rPr>
                <w:rFonts w:eastAsia="Times New Roman"/>
                <w:b/>
                <w:bCs/>
              </w:rPr>
              <w:t>Disclosure and Barring Service</w:t>
            </w:r>
            <w:r w:rsidRPr="004C0C23">
              <w:rPr>
                <w:rFonts w:eastAsia="Times New Roman"/>
              </w:rPr>
              <w:t> </w:t>
            </w:r>
          </w:p>
        </w:tc>
      </w:tr>
      <w:tr w:rsidR="004C0C23" w:rsidRPr="004C0C23" w14:paraId="207DD21B" w14:textId="77777777" w:rsidTr="004C0C23">
        <w:tc>
          <w:tcPr>
            <w:tcW w:w="7245" w:type="dxa"/>
            <w:tcBorders>
              <w:top w:val="single" w:sz="6" w:space="0" w:color="000000"/>
              <w:left w:val="single" w:sz="6" w:space="0" w:color="000000"/>
              <w:bottom w:val="single" w:sz="6" w:space="0" w:color="000000"/>
              <w:right w:val="single" w:sz="6" w:space="0" w:color="000000"/>
            </w:tcBorders>
            <w:shd w:val="clear" w:color="auto" w:fill="F2F2F2"/>
            <w:hideMark/>
          </w:tcPr>
          <w:p w14:paraId="1963A6E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If the research activity involves children or vulnerable adults, a Disclosure and Barring Service (DBS) certificate must be obtained before any contact with such participants. </w:t>
            </w:r>
          </w:p>
        </w:tc>
        <w:tc>
          <w:tcPr>
            <w:tcW w:w="990" w:type="dxa"/>
            <w:tcBorders>
              <w:top w:val="single" w:sz="6" w:space="0" w:color="000000"/>
              <w:left w:val="nil"/>
              <w:bottom w:val="single" w:sz="6" w:space="0" w:color="000000"/>
              <w:right w:val="single" w:sz="6" w:space="0" w:color="000000"/>
            </w:tcBorders>
            <w:shd w:val="clear" w:color="auto" w:fill="F2F2F2"/>
            <w:vAlign w:val="bottom"/>
            <w:hideMark/>
          </w:tcPr>
          <w:p w14:paraId="1F0646AE"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p w14:paraId="4ED2507C"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rPr>
              <w:t> </w:t>
            </w:r>
          </w:p>
        </w:tc>
        <w:tc>
          <w:tcPr>
            <w:tcW w:w="840" w:type="dxa"/>
            <w:tcBorders>
              <w:top w:val="single" w:sz="6" w:space="0" w:color="000000"/>
              <w:left w:val="nil"/>
              <w:bottom w:val="single" w:sz="6" w:space="0" w:color="000000"/>
              <w:right w:val="single" w:sz="6" w:space="0" w:color="000000"/>
            </w:tcBorders>
            <w:shd w:val="clear" w:color="auto" w:fill="F2F2F2"/>
            <w:vAlign w:val="bottom"/>
            <w:hideMark/>
          </w:tcPr>
          <w:p w14:paraId="756685A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p w14:paraId="7921507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single" w:sz="6" w:space="0" w:color="000000"/>
              <w:left w:val="nil"/>
              <w:bottom w:val="single" w:sz="6" w:space="0" w:color="000000"/>
              <w:right w:val="single" w:sz="6" w:space="0" w:color="000000"/>
            </w:tcBorders>
            <w:shd w:val="clear" w:color="auto" w:fill="F2F2F2"/>
            <w:vAlign w:val="bottom"/>
            <w:hideMark/>
          </w:tcPr>
          <w:p w14:paraId="0E19FE44"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N/A</w:t>
            </w:r>
            <w:r w:rsidRPr="004C0C23">
              <w:rPr>
                <w:rFonts w:eastAsia="Times New Roman"/>
              </w:rPr>
              <w:t> </w:t>
            </w:r>
          </w:p>
          <w:p w14:paraId="163C405C"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1BDCCB76" w14:textId="77777777" w:rsidTr="004C0C23">
        <w:trPr>
          <w:trHeight w:val="480"/>
        </w:trPr>
        <w:tc>
          <w:tcPr>
            <w:tcW w:w="724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5F210A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Does your research require you to hold a current DBS Certificate? </w:t>
            </w:r>
          </w:p>
        </w:tc>
        <w:tc>
          <w:tcPr>
            <w:tcW w:w="990" w:type="dxa"/>
            <w:tcBorders>
              <w:top w:val="single" w:sz="6" w:space="0" w:color="000000"/>
              <w:left w:val="nil"/>
              <w:bottom w:val="single" w:sz="6" w:space="0" w:color="000000"/>
              <w:right w:val="single" w:sz="6" w:space="0" w:color="000000"/>
            </w:tcBorders>
            <w:shd w:val="clear" w:color="auto" w:fill="BFBFBF"/>
            <w:vAlign w:val="center"/>
            <w:hideMark/>
          </w:tcPr>
          <w:p w14:paraId="0274BA86"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840" w:type="dxa"/>
            <w:tcBorders>
              <w:top w:val="single" w:sz="6" w:space="0" w:color="000000"/>
              <w:left w:val="nil"/>
              <w:bottom w:val="single" w:sz="6" w:space="0" w:color="000000"/>
              <w:right w:val="single" w:sz="6" w:space="0" w:color="000000"/>
            </w:tcBorders>
            <w:shd w:val="clear" w:color="auto" w:fill="BFBFBF"/>
            <w:vAlign w:val="center"/>
            <w:hideMark/>
          </w:tcPr>
          <w:p w14:paraId="53244579"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810" w:type="dxa"/>
            <w:tcBorders>
              <w:top w:val="single" w:sz="6" w:space="0" w:color="000000"/>
              <w:left w:val="nil"/>
              <w:bottom w:val="single" w:sz="6" w:space="0" w:color="000000"/>
              <w:right w:val="single" w:sz="6" w:space="0" w:color="000000"/>
            </w:tcBorders>
            <w:shd w:val="clear" w:color="auto" w:fill="BFBFBF"/>
            <w:vAlign w:val="center"/>
            <w:hideMark/>
          </w:tcPr>
          <w:p w14:paraId="318A25E7"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bl>
    <w:p w14:paraId="00763EB8"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 </w:t>
      </w:r>
    </w:p>
    <w:p w14:paraId="5350CBF2"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ascii="Segoe UI" w:eastAsia="Times New Roman" w:hAnsi="Segoe UI" w:cs="Segoe UI"/>
          <w:color w:val="666666"/>
          <w:sz w:val="18"/>
          <w:szCs w:val="18"/>
          <w:shd w:val="clear" w:color="auto" w:fill="FFFFFF"/>
        </w:rPr>
        <w:t>Page Break</w:t>
      </w:r>
      <w:r w:rsidRPr="004C0C23">
        <w:rPr>
          <w:rFonts w:eastAsia="Times New Roman"/>
        </w:rPr>
        <w:t> </w:t>
      </w:r>
    </w:p>
    <w:p w14:paraId="5DACD81B"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b/>
          <w:bCs/>
        </w:rPr>
        <w:t>SECTION I: Feedback, Consent and Confidentiality</w:t>
      </w:r>
      <w:r w:rsidRPr="004C0C23">
        <w:rPr>
          <w:rFonts w:eastAsia="Times New Roman"/>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58"/>
      </w:tblGrid>
      <w:tr w:rsidR="004C0C23" w:rsidRPr="004C0C23" w14:paraId="51B13012" w14:textId="77777777" w:rsidTr="004C0C23">
        <w:tc>
          <w:tcPr>
            <w:tcW w:w="9915" w:type="dxa"/>
            <w:tcBorders>
              <w:top w:val="single" w:sz="6" w:space="0" w:color="000000"/>
              <w:left w:val="single" w:sz="6" w:space="0" w:color="000000"/>
              <w:bottom w:val="single" w:sz="6" w:space="0" w:color="000000"/>
              <w:right w:val="single" w:sz="6" w:space="0" w:color="000000"/>
            </w:tcBorders>
            <w:shd w:val="clear" w:color="auto" w:fill="F2F2F2"/>
            <w:hideMark/>
          </w:tcPr>
          <w:p w14:paraId="4AEB7D4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Feedback</w:t>
            </w:r>
            <w:r w:rsidRPr="004C0C23">
              <w:rPr>
                <w:rFonts w:eastAsia="Times New Roman"/>
              </w:rPr>
              <w:t> </w:t>
            </w:r>
          </w:p>
          <w:p w14:paraId="4731846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What de-briefing and feedback will be provided to participants, how will this be done and when?  </w:t>
            </w:r>
          </w:p>
        </w:tc>
      </w:tr>
      <w:tr w:rsidR="004C0C23" w:rsidRPr="004C0C23" w14:paraId="45FC3A93" w14:textId="77777777" w:rsidTr="004C0C23">
        <w:tc>
          <w:tcPr>
            <w:tcW w:w="9915" w:type="dxa"/>
            <w:tcBorders>
              <w:top w:val="single" w:sz="6" w:space="0" w:color="000000"/>
              <w:left w:val="single" w:sz="6" w:space="0" w:color="000000"/>
              <w:bottom w:val="single" w:sz="6" w:space="0" w:color="000000"/>
              <w:right w:val="single" w:sz="6" w:space="0" w:color="000000"/>
            </w:tcBorders>
            <w:shd w:val="clear" w:color="auto" w:fill="auto"/>
            <w:hideMark/>
          </w:tcPr>
          <w:p w14:paraId="158DF56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020C92F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Debrief information will be presented electronically to participants on completion of the two questionnaires. The information included in the debrief will involve the complete aims and purposes of the study and how the data collected will be used to determine a correlation between styles of exercise, personality types and the sense of belonging. The debrief information will also include the reiteration of anonymity of </w:t>
            </w:r>
            <w:proofErr w:type="gramStart"/>
            <w:r w:rsidRPr="004C0C23">
              <w:rPr>
                <w:rFonts w:eastAsia="Times New Roman"/>
              </w:rPr>
              <w:t>data, and</w:t>
            </w:r>
            <w:proofErr w:type="gramEnd"/>
            <w:r w:rsidRPr="004C0C23">
              <w:rPr>
                <w:rFonts w:eastAsia="Times New Roman"/>
              </w:rPr>
              <w:t xml:space="preserve"> will include contact information for both researcher and supervisor for the purpose of resolving any queries the participant(s) may have.   </w:t>
            </w:r>
          </w:p>
          <w:p w14:paraId="376DDA3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0C58CEA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r w:rsidR="004C0C23" w:rsidRPr="004C0C23" w14:paraId="58CA2CD6" w14:textId="77777777" w:rsidTr="004C0C23">
        <w:tc>
          <w:tcPr>
            <w:tcW w:w="9915" w:type="dxa"/>
            <w:tcBorders>
              <w:top w:val="single" w:sz="6" w:space="0" w:color="000000"/>
              <w:left w:val="single" w:sz="6" w:space="0" w:color="000000"/>
              <w:bottom w:val="single" w:sz="6" w:space="0" w:color="000000"/>
              <w:right w:val="single" w:sz="6" w:space="0" w:color="000000"/>
            </w:tcBorders>
            <w:shd w:val="clear" w:color="auto" w:fill="F2F2F2"/>
            <w:hideMark/>
          </w:tcPr>
          <w:p w14:paraId="786000C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Informed consent</w:t>
            </w:r>
            <w:r w:rsidRPr="004C0C23">
              <w:rPr>
                <w:rFonts w:eastAsia="Times New Roman"/>
              </w:rPr>
              <w:t> </w:t>
            </w:r>
          </w:p>
          <w:p w14:paraId="160BABC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4C0C23" w:rsidRPr="004C0C23" w14:paraId="3D5AC97B" w14:textId="77777777" w:rsidTr="004C0C23">
        <w:tc>
          <w:tcPr>
            <w:tcW w:w="9915" w:type="dxa"/>
            <w:tcBorders>
              <w:top w:val="single" w:sz="6" w:space="0" w:color="000000"/>
              <w:left w:val="single" w:sz="6" w:space="0" w:color="000000"/>
              <w:bottom w:val="single" w:sz="6" w:space="0" w:color="000000"/>
              <w:right w:val="single" w:sz="6" w:space="0" w:color="000000"/>
            </w:tcBorders>
            <w:shd w:val="clear" w:color="auto" w:fill="auto"/>
            <w:hideMark/>
          </w:tcPr>
          <w:p w14:paraId="5F27006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764685FE"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Before participating in the study, participants will be provided with a brief introduction to the purpose of the study. The information presented will advise participants that if the study brings stress to the individual in any way or if they feel uncomfortable continuing with the study; that they have the right to withdraw from the study at any point without providing a reason. The consent information will be laid out so that the participants will be required to read and accept each element of the information provided. Each element will have a tick box that must be checked before continuing to the questionnaires. Also included in this will be information on approximately how long the study will take to complete.  </w:t>
            </w:r>
          </w:p>
          <w:p w14:paraId="0A8F4BA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3656DCA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r w:rsidR="004C0C23" w:rsidRPr="004C0C23" w14:paraId="5E5CBD2D" w14:textId="77777777" w:rsidTr="004C0C23">
        <w:tc>
          <w:tcPr>
            <w:tcW w:w="9915" w:type="dxa"/>
            <w:tcBorders>
              <w:top w:val="single" w:sz="6" w:space="0" w:color="000000"/>
              <w:left w:val="single" w:sz="6" w:space="0" w:color="000000"/>
              <w:bottom w:val="single" w:sz="6" w:space="0" w:color="000000"/>
              <w:right w:val="single" w:sz="6" w:space="0" w:color="000000"/>
            </w:tcBorders>
            <w:shd w:val="clear" w:color="auto" w:fill="F2F2F2"/>
            <w:hideMark/>
          </w:tcPr>
          <w:p w14:paraId="5EF047F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Confidentiality / Anonymity</w:t>
            </w:r>
            <w:r w:rsidRPr="004C0C23">
              <w:rPr>
                <w:rFonts w:eastAsia="Times New Roman"/>
              </w:rPr>
              <w:t> </w:t>
            </w:r>
          </w:p>
          <w:p w14:paraId="430628E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lastRenderedPageBreak/>
              <w:t>Set out how anonymity of participants and confidentiality will be ensured in any outputs. If anonymity is not being offered, explain why this is the case.  </w:t>
            </w:r>
          </w:p>
        </w:tc>
      </w:tr>
      <w:tr w:rsidR="004C0C23" w:rsidRPr="004C0C23" w14:paraId="520AE716" w14:textId="77777777" w:rsidTr="004C0C23">
        <w:tc>
          <w:tcPr>
            <w:tcW w:w="9915" w:type="dxa"/>
            <w:tcBorders>
              <w:top w:val="single" w:sz="6" w:space="0" w:color="000000"/>
              <w:left w:val="single" w:sz="6" w:space="0" w:color="000000"/>
              <w:bottom w:val="single" w:sz="6" w:space="0" w:color="000000"/>
              <w:right w:val="single" w:sz="6" w:space="0" w:color="000000"/>
            </w:tcBorders>
            <w:shd w:val="clear" w:color="auto" w:fill="auto"/>
            <w:hideMark/>
          </w:tcPr>
          <w:p w14:paraId="26D2403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6AF641CA"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This study will not require participants to provide any personally identifiable information; only demographic information will be collected, such as age and gender, and thus all research data will be completely anonymous.  </w:t>
            </w:r>
          </w:p>
          <w:p w14:paraId="0446CAF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2AE5EEE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bl>
    <w:p w14:paraId="075028AA"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 </w:t>
      </w:r>
    </w:p>
    <w:p w14:paraId="2934A3ED"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ascii="Segoe UI" w:eastAsia="Times New Roman" w:hAnsi="Segoe UI" w:cs="Segoe UI"/>
          <w:color w:val="666666"/>
          <w:sz w:val="18"/>
          <w:szCs w:val="18"/>
          <w:shd w:val="clear" w:color="auto" w:fill="FFFFFF"/>
        </w:rPr>
        <w:t>Page Break</w:t>
      </w:r>
      <w:r w:rsidRPr="004C0C23">
        <w:rPr>
          <w:rFonts w:eastAsia="Times New Roman"/>
        </w:rPr>
        <w:t> </w:t>
      </w:r>
    </w:p>
    <w:p w14:paraId="63818E57"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b/>
          <w:bCs/>
        </w:rPr>
        <w:t>SECTION J: Data Protection and Storage</w:t>
      </w:r>
      <w:r w:rsidRPr="004C0C23">
        <w:rPr>
          <w:rFonts w:eastAsia="Times New Roman"/>
        </w:rPr>
        <w:t> </w:t>
      </w:r>
    </w:p>
    <w:p w14:paraId="7C3E983D"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color w:val="000000"/>
        </w:rPr>
        <w:t>In completing this section refer to the University’s Research Data Management Policy and the extensive resources on the University’s Research Data Management web pages (</w:t>
      </w:r>
      <w:hyperlink r:id="rId23" w:tgtFrame="_blank" w:history="1">
        <w:r w:rsidRPr="004C0C23">
          <w:rPr>
            <w:rFonts w:eastAsia="Times New Roman"/>
            <w:color w:val="0000FF"/>
            <w:u w:val="single"/>
          </w:rPr>
          <w:t>http://uwtsd.ac.uk/library/research-data-management/</w:t>
        </w:r>
      </w:hyperlink>
      <w:r w:rsidRPr="004C0C23">
        <w:rPr>
          <w:rFonts w:eastAsia="Times New Roman"/>
          <w:color w:val="000000"/>
        </w:rPr>
        <w:t>).</w:t>
      </w:r>
      <w:r w:rsidRPr="004C0C23">
        <w:rPr>
          <w:rFonts w:eastAsia="Times New Roman"/>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077"/>
        <w:gridCol w:w="920"/>
        <w:gridCol w:w="1031"/>
      </w:tblGrid>
      <w:tr w:rsidR="004C0C23" w:rsidRPr="004C0C23" w14:paraId="5BF28151" w14:textId="77777777" w:rsidTr="004C0C23">
        <w:trPr>
          <w:trHeight w:val="390"/>
        </w:trPr>
        <w:tc>
          <w:tcPr>
            <w:tcW w:w="77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86346F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color w:val="000000"/>
              </w:rPr>
              <w:t>Does the research activity involve personal da</w:t>
            </w:r>
            <w:r w:rsidRPr="004C0C23">
              <w:rPr>
                <w:rFonts w:eastAsia="Times New Roman"/>
                <w:color w:val="000000"/>
                <w:shd w:val="clear" w:color="auto" w:fill="F2F2F2"/>
              </w:rPr>
              <w:t>t</w:t>
            </w:r>
            <w:r w:rsidRPr="004C0C23">
              <w:rPr>
                <w:rFonts w:eastAsia="Times New Roman"/>
                <w:color w:val="000000"/>
              </w:rPr>
              <w:t>a (as defined by the General Data Protection Regulation 2016 “GDPR” and the Data Protection Act 2018 “DPA”)?</w:t>
            </w:r>
            <w:r w:rsidRPr="004C0C23">
              <w:rPr>
                <w:rFonts w:eastAsia="Times New Roman"/>
              </w:rPr>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3A51284"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color w:val="000000"/>
              </w:rPr>
              <w:t>YES</w:t>
            </w:r>
            <w:r w:rsidRPr="004C0C23">
              <w:rPr>
                <w:rFonts w:eastAsia="Times New Roman"/>
              </w:rPr>
              <w:t> </w:t>
            </w:r>
          </w:p>
        </w:tc>
        <w:tc>
          <w:tcPr>
            <w:tcW w:w="112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EC44E09"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color w:val="000000"/>
              </w:rPr>
              <w:t>NO</w:t>
            </w:r>
            <w:r w:rsidRPr="004C0C23">
              <w:rPr>
                <w:rFonts w:eastAsia="Times New Roman"/>
              </w:rPr>
              <w:t> </w:t>
            </w:r>
          </w:p>
        </w:tc>
      </w:tr>
      <w:tr w:rsidR="004C0C23" w:rsidRPr="004C0C23" w14:paraId="66A90FAE" w14:textId="77777777" w:rsidTr="004C0C23">
        <w:trPr>
          <w:trHeight w:val="390"/>
        </w:trPr>
        <w:tc>
          <w:tcPr>
            <w:tcW w:w="7755" w:type="dxa"/>
            <w:tcBorders>
              <w:top w:val="nil"/>
              <w:left w:val="single" w:sz="6" w:space="0" w:color="000000"/>
              <w:bottom w:val="single" w:sz="6" w:space="0" w:color="000000"/>
              <w:right w:val="single" w:sz="6" w:space="0" w:color="000000"/>
            </w:tcBorders>
            <w:shd w:val="clear" w:color="auto" w:fill="F2F2F2"/>
            <w:vAlign w:val="center"/>
            <w:hideMark/>
          </w:tcPr>
          <w:p w14:paraId="0157D64C" w14:textId="77777777" w:rsidR="004C0C23" w:rsidRPr="004C0C23" w:rsidRDefault="004C0C23" w:rsidP="004C0C23">
            <w:pPr>
              <w:spacing w:line="240" w:lineRule="auto"/>
              <w:ind w:left="555" w:right="555"/>
              <w:textAlignment w:val="baseline"/>
              <w:rPr>
                <w:rFonts w:ascii="Times New Roman" w:eastAsia="Times New Roman" w:hAnsi="Times New Roman" w:cs="Times New Roman"/>
                <w:sz w:val="24"/>
                <w:szCs w:val="24"/>
              </w:rPr>
            </w:pPr>
            <w:r w:rsidRPr="004C0C23">
              <w:rPr>
                <w:rFonts w:eastAsia="Times New Roman"/>
                <w:b/>
                <w:bCs/>
                <w:i/>
                <w:iCs/>
                <w:color w:val="000000"/>
              </w:rPr>
              <w:t>“Personal data”</w:t>
            </w:r>
            <w:r w:rsidRPr="004C0C23">
              <w:rPr>
                <w:rFonts w:eastAsia="Times New Roman"/>
                <w:i/>
                <w:iCs/>
                <w:color w:val="000000"/>
              </w:rPr>
              <w:t> </w:t>
            </w:r>
            <w:r w:rsidRPr="004C0C23">
              <w:rPr>
                <w:rFonts w:eastAsia="Times New Roman"/>
                <w:i/>
                <w:iCs/>
                <w:color w:val="333333"/>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4C0C23">
              <w:rPr>
                <w:rFonts w:eastAsia="Times New Roman"/>
              </w:rPr>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21C4DB3B"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112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181B341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603F9A18" w14:textId="77777777" w:rsidTr="004C0C23">
        <w:trPr>
          <w:trHeight w:val="390"/>
        </w:trPr>
        <w:tc>
          <w:tcPr>
            <w:tcW w:w="988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7ECB81C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color w:val="000000"/>
              </w:rPr>
              <w:t>If YES, provide a</w:t>
            </w:r>
            <w:r w:rsidRPr="004C0C23">
              <w:rPr>
                <w:rFonts w:eastAsia="Times New Roman"/>
                <w:b/>
                <w:bCs/>
                <w:color w:val="000000"/>
              </w:rPr>
              <w:t> </w:t>
            </w:r>
            <w:r w:rsidRPr="004C0C23">
              <w:rPr>
                <w:rFonts w:eastAsia="Times New Roman"/>
                <w:color w:val="000000"/>
              </w:rPr>
              <w:t>description of the data and explain why this data needs to be collected:</w:t>
            </w:r>
            <w:r w:rsidRPr="004C0C23">
              <w:rPr>
                <w:rFonts w:eastAsia="Times New Roman"/>
              </w:rPr>
              <w:t> </w:t>
            </w:r>
          </w:p>
        </w:tc>
      </w:tr>
      <w:tr w:rsidR="004C0C23" w:rsidRPr="004C0C23" w14:paraId="130024C2" w14:textId="77777777" w:rsidTr="004C0C23">
        <w:trPr>
          <w:trHeight w:val="390"/>
        </w:trPr>
        <w:tc>
          <w:tcPr>
            <w:tcW w:w="9885" w:type="dxa"/>
            <w:gridSpan w:val="3"/>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307780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5094F1F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Only demographic information will be collected as part of this study. Gender and age information will be collected and stored.  </w:t>
            </w:r>
          </w:p>
          <w:p w14:paraId="7D149FB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1B40761E"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r w:rsidR="004C0C23" w:rsidRPr="004C0C23" w14:paraId="70DD2170" w14:textId="77777777" w:rsidTr="004C0C23">
        <w:trPr>
          <w:trHeight w:val="390"/>
        </w:trPr>
        <w:tc>
          <w:tcPr>
            <w:tcW w:w="7755" w:type="dxa"/>
            <w:tcBorders>
              <w:top w:val="nil"/>
              <w:left w:val="single" w:sz="6" w:space="0" w:color="000000"/>
              <w:bottom w:val="single" w:sz="6" w:space="0" w:color="000000"/>
              <w:right w:val="single" w:sz="6" w:space="0" w:color="000000"/>
            </w:tcBorders>
            <w:shd w:val="clear" w:color="auto" w:fill="F2F2F2"/>
            <w:vAlign w:val="center"/>
            <w:hideMark/>
          </w:tcPr>
          <w:p w14:paraId="078EE16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color w:val="000000"/>
              </w:rPr>
              <w:t>Does it involve special category data (as defined by the GDPR)?</w:t>
            </w:r>
            <w:r w:rsidRPr="004C0C23">
              <w:rPr>
                <w:rFonts w:eastAsia="Times New Roman"/>
              </w:rPr>
              <w:t> </w:t>
            </w:r>
          </w:p>
        </w:tc>
        <w:tc>
          <w:tcPr>
            <w:tcW w:w="99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0F68CA83"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color w:val="000000"/>
              </w:rPr>
              <w:t>YES</w:t>
            </w:r>
            <w:r w:rsidRPr="004C0C23">
              <w:rPr>
                <w:rFonts w:eastAsia="Times New Roman"/>
              </w:rPr>
              <w:t> </w:t>
            </w:r>
          </w:p>
        </w:tc>
        <w:tc>
          <w:tcPr>
            <w:tcW w:w="112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22DC4A1"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color w:val="000000"/>
              </w:rPr>
              <w:t>NO</w:t>
            </w:r>
            <w:r w:rsidRPr="004C0C23">
              <w:rPr>
                <w:rFonts w:eastAsia="Times New Roman"/>
              </w:rPr>
              <w:t> </w:t>
            </w:r>
          </w:p>
        </w:tc>
      </w:tr>
      <w:tr w:rsidR="004C0C23" w:rsidRPr="004C0C23" w14:paraId="0A6E7FB1" w14:textId="77777777" w:rsidTr="004C0C23">
        <w:trPr>
          <w:trHeight w:val="390"/>
        </w:trPr>
        <w:tc>
          <w:tcPr>
            <w:tcW w:w="775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E58B46E" w14:textId="77777777" w:rsidR="004C0C23" w:rsidRPr="004C0C23" w:rsidRDefault="004C0C23" w:rsidP="004C0C23">
            <w:pPr>
              <w:spacing w:line="240" w:lineRule="auto"/>
              <w:ind w:left="555" w:right="555"/>
              <w:textAlignment w:val="baseline"/>
              <w:rPr>
                <w:rFonts w:ascii="Times New Roman" w:eastAsia="Times New Roman" w:hAnsi="Times New Roman" w:cs="Times New Roman"/>
                <w:sz w:val="24"/>
                <w:szCs w:val="24"/>
              </w:rPr>
            </w:pPr>
            <w:r w:rsidRPr="004C0C23">
              <w:rPr>
                <w:rFonts w:eastAsia="Times New Roman"/>
                <w:b/>
                <w:bCs/>
                <w:i/>
                <w:iCs/>
                <w:color w:val="000000"/>
              </w:rPr>
              <w:t>“Special category data”</w:t>
            </w:r>
            <w:r w:rsidRPr="004C0C23">
              <w:rPr>
                <w:rFonts w:eastAsia="Times New Roman"/>
                <w:i/>
                <w:iCs/>
                <w:color w:val="000000"/>
              </w:rPr>
              <w:t> means sensitive personal data consisting of information as to the data subjects’ –</w:t>
            </w:r>
            <w:r w:rsidRPr="004C0C23">
              <w:rPr>
                <w:rFonts w:eastAsia="Times New Roman"/>
              </w:rPr>
              <w:t> </w:t>
            </w:r>
          </w:p>
          <w:p w14:paraId="5C0ECBC8" w14:textId="77777777" w:rsidR="004C0C23" w:rsidRPr="004C0C23" w:rsidRDefault="004C0C23" w:rsidP="004C0C23">
            <w:pPr>
              <w:spacing w:line="240" w:lineRule="auto"/>
              <w:ind w:left="1125" w:right="555"/>
              <w:textAlignment w:val="baseline"/>
              <w:rPr>
                <w:rFonts w:ascii="Times New Roman" w:eastAsia="Times New Roman" w:hAnsi="Times New Roman" w:cs="Times New Roman"/>
                <w:sz w:val="24"/>
                <w:szCs w:val="24"/>
              </w:rPr>
            </w:pPr>
            <w:r w:rsidRPr="004C0C23">
              <w:rPr>
                <w:rFonts w:eastAsia="Times New Roman"/>
                <w:i/>
                <w:iCs/>
                <w:color w:val="000000"/>
              </w:rPr>
              <w:t>(a) racial or ethnic origin,</w:t>
            </w:r>
            <w:r w:rsidRPr="004C0C23">
              <w:rPr>
                <w:rFonts w:eastAsia="Times New Roman"/>
              </w:rPr>
              <w:t> </w:t>
            </w:r>
          </w:p>
          <w:p w14:paraId="3EACA02E" w14:textId="77777777" w:rsidR="004C0C23" w:rsidRPr="004C0C23" w:rsidRDefault="004C0C23" w:rsidP="004C0C23">
            <w:pPr>
              <w:spacing w:line="240" w:lineRule="auto"/>
              <w:ind w:left="1125" w:right="555"/>
              <w:textAlignment w:val="baseline"/>
              <w:rPr>
                <w:rFonts w:ascii="Times New Roman" w:eastAsia="Times New Roman" w:hAnsi="Times New Roman" w:cs="Times New Roman"/>
                <w:sz w:val="24"/>
                <w:szCs w:val="24"/>
              </w:rPr>
            </w:pPr>
            <w:r w:rsidRPr="004C0C23">
              <w:rPr>
                <w:rFonts w:eastAsia="Times New Roman"/>
                <w:i/>
                <w:iCs/>
                <w:color w:val="000000"/>
              </w:rPr>
              <w:t>(b) political opinions,</w:t>
            </w:r>
            <w:r w:rsidRPr="004C0C23">
              <w:rPr>
                <w:rFonts w:eastAsia="Times New Roman"/>
              </w:rPr>
              <w:t> </w:t>
            </w:r>
          </w:p>
          <w:p w14:paraId="7F89ED75" w14:textId="77777777" w:rsidR="004C0C23" w:rsidRPr="004C0C23" w:rsidRDefault="004C0C23" w:rsidP="004C0C23">
            <w:pPr>
              <w:spacing w:line="240" w:lineRule="auto"/>
              <w:ind w:left="1125" w:right="555"/>
              <w:textAlignment w:val="baseline"/>
              <w:rPr>
                <w:rFonts w:ascii="Times New Roman" w:eastAsia="Times New Roman" w:hAnsi="Times New Roman" w:cs="Times New Roman"/>
                <w:sz w:val="24"/>
                <w:szCs w:val="24"/>
              </w:rPr>
            </w:pPr>
            <w:r w:rsidRPr="004C0C23">
              <w:rPr>
                <w:rFonts w:eastAsia="Times New Roman"/>
                <w:i/>
                <w:iCs/>
                <w:color w:val="000000"/>
              </w:rPr>
              <w:t>(</w:t>
            </w:r>
            <w:proofErr w:type="gramStart"/>
            <w:r w:rsidRPr="004C0C23">
              <w:rPr>
                <w:rFonts w:eastAsia="Times New Roman"/>
                <w:i/>
                <w:iCs/>
                <w:color w:val="000000"/>
              </w:rPr>
              <w:t>c )</w:t>
            </w:r>
            <w:proofErr w:type="gramEnd"/>
            <w:r w:rsidRPr="004C0C23">
              <w:rPr>
                <w:rFonts w:eastAsia="Times New Roman"/>
                <w:i/>
                <w:iCs/>
                <w:color w:val="000000"/>
              </w:rPr>
              <w:t xml:space="preserve"> religious beliefs or other beliefs of a similar nature,</w:t>
            </w:r>
            <w:r w:rsidRPr="004C0C23">
              <w:rPr>
                <w:rFonts w:eastAsia="Times New Roman"/>
              </w:rPr>
              <w:t> </w:t>
            </w:r>
          </w:p>
          <w:p w14:paraId="69679F28" w14:textId="77777777" w:rsidR="004C0C23" w:rsidRPr="004C0C23" w:rsidRDefault="004C0C23" w:rsidP="004C0C23">
            <w:pPr>
              <w:spacing w:line="240" w:lineRule="auto"/>
              <w:ind w:left="1125" w:right="555"/>
              <w:textAlignment w:val="baseline"/>
              <w:rPr>
                <w:rFonts w:ascii="Times New Roman" w:eastAsia="Times New Roman" w:hAnsi="Times New Roman" w:cs="Times New Roman"/>
                <w:sz w:val="24"/>
                <w:szCs w:val="24"/>
              </w:rPr>
            </w:pPr>
            <w:r w:rsidRPr="004C0C23">
              <w:rPr>
                <w:rFonts w:eastAsia="Times New Roman"/>
                <w:i/>
                <w:iCs/>
                <w:color w:val="000000"/>
              </w:rPr>
              <w:t>(d) membership of a trade union (within the meaning of the Trade Union and Labour Relations (Consolidation) Act 1992),</w:t>
            </w:r>
            <w:r w:rsidRPr="004C0C23">
              <w:rPr>
                <w:rFonts w:eastAsia="Times New Roman"/>
              </w:rPr>
              <w:t> </w:t>
            </w:r>
          </w:p>
          <w:p w14:paraId="4751B2E6" w14:textId="77777777" w:rsidR="004C0C23" w:rsidRPr="004C0C23" w:rsidRDefault="004C0C23" w:rsidP="004C0C23">
            <w:pPr>
              <w:spacing w:line="240" w:lineRule="auto"/>
              <w:ind w:left="1125" w:right="555"/>
              <w:textAlignment w:val="baseline"/>
              <w:rPr>
                <w:rFonts w:ascii="Times New Roman" w:eastAsia="Times New Roman" w:hAnsi="Times New Roman" w:cs="Times New Roman"/>
                <w:sz w:val="24"/>
                <w:szCs w:val="24"/>
              </w:rPr>
            </w:pPr>
            <w:r w:rsidRPr="004C0C23">
              <w:rPr>
                <w:rFonts w:eastAsia="Times New Roman"/>
                <w:i/>
                <w:iCs/>
                <w:color w:val="000000"/>
              </w:rPr>
              <w:t>(e) physical or mental health or condition,</w:t>
            </w:r>
            <w:r w:rsidRPr="004C0C23">
              <w:rPr>
                <w:rFonts w:eastAsia="Times New Roman"/>
              </w:rPr>
              <w:t> </w:t>
            </w:r>
          </w:p>
          <w:p w14:paraId="2448F494" w14:textId="77777777" w:rsidR="004C0C23" w:rsidRPr="004C0C23" w:rsidRDefault="004C0C23" w:rsidP="004C0C23">
            <w:pPr>
              <w:spacing w:line="240" w:lineRule="auto"/>
              <w:ind w:left="1125" w:right="555"/>
              <w:textAlignment w:val="baseline"/>
              <w:rPr>
                <w:rFonts w:ascii="Times New Roman" w:eastAsia="Times New Roman" w:hAnsi="Times New Roman" w:cs="Times New Roman"/>
                <w:sz w:val="24"/>
                <w:szCs w:val="24"/>
              </w:rPr>
            </w:pPr>
            <w:r w:rsidRPr="004C0C23">
              <w:rPr>
                <w:rFonts w:eastAsia="Times New Roman"/>
                <w:i/>
                <w:iCs/>
                <w:color w:val="000000"/>
              </w:rPr>
              <w:t>(f) sexual life,</w:t>
            </w:r>
            <w:r w:rsidRPr="004C0C23">
              <w:rPr>
                <w:rFonts w:eastAsia="Times New Roman"/>
              </w:rPr>
              <w:t> </w:t>
            </w:r>
          </w:p>
          <w:p w14:paraId="1DDB8F22" w14:textId="77777777" w:rsidR="004C0C23" w:rsidRPr="004C0C23" w:rsidRDefault="004C0C23" w:rsidP="004C0C23">
            <w:pPr>
              <w:spacing w:line="240" w:lineRule="auto"/>
              <w:ind w:left="1125" w:right="555"/>
              <w:textAlignment w:val="baseline"/>
              <w:rPr>
                <w:rFonts w:ascii="Times New Roman" w:eastAsia="Times New Roman" w:hAnsi="Times New Roman" w:cs="Times New Roman"/>
                <w:sz w:val="24"/>
                <w:szCs w:val="24"/>
              </w:rPr>
            </w:pPr>
            <w:r w:rsidRPr="004C0C23">
              <w:rPr>
                <w:rFonts w:eastAsia="Times New Roman"/>
                <w:i/>
                <w:iCs/>
                <w:color w:val="000000"/>
              </w:rPr>
              <w:t>(g) genetics,</w:t>
            </w:r>
            <w:r w:rsidRPr="004C0C23">
              <w:rPr>
                <w:rFonts w:eastAsia="Times New Roman"/>
              </w:rPr>
              <w:t> </w:t>
            </w:r>
          </w:p>
          <w:p w14:paraId="0B0EDC21" w14:textId="77777777" w:rsidR="004C0C23" w:rsidRPr="004C0C23" w:rsidRDefault="004C0C23" w:rsidP="004C0C23">
            <w:pPr>
              <w:spacing w:line="240" w:lineRule="auto"/>
              <w:ind w:left="1125" w:right="555"/>
              <w:textAlignment w:val="baseline"/>
              <w:rPr>
                <w:rFonts w:ascii="Times New Roman" w:eastAsia="Times New Roman" w:hAnsi="Times New Roman" w:cs="Times New Roman"/>
                <w:sz w:val="24"/>
                <w:szCs w:val="24"/>
              </w:rPr>
            </w:pPr>
            <w:r w:rsidRPr="004C0C23">
              <w:rPr>
                <w:rFonts w:eastAsia="Times New Roman"/>
                <w:i/>
                <w:iCs/>
                <w:color w:val="000000"/>
              </w:rPr>
              <w:t>(h) biometric data (as used for ID purposes),</w:t>
            </w:r>
            <w:r w:rsidRPr="004C0C23">
              <w:rPr>
                <w:rFonts w:eastAsia="Times New Roman"/>
              </w:rPr>
              <w:t> </w:t>
            </w:r>
          </w:p>
        </w:tc>
        <w:tc>
          <w:tcPr>
            <w:tcW w:w="990"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41F8A1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 </w:t>
            </w:r>
          </w:p>
          <w:p w14:paraId="5902A093"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color w:val="000000"/>
              </w:rPr>
              <w:t>☐</w:t>
            </w:r>
            <w:r w:rsidRPr="004C0C23">
              <w:rPr>
                <w:rFonts w:ascii="MS Gothic" w:eastAsia="MS Gothic" w:hAnsi="MS Gothic" w:cs="Times New Roman" w:hint="eastAsia"/>
              </w:rPr>
              <w:t> </w:t>
            </w:r>
          </w:p>
        </w:tc>
        <w:tc>
          <w:tcPr>
            <w:tcW w:w="112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4D71506"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 </w:t>
            </w:r>
          </w:p>
          <w:p w14:paraId="5A4E570D"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51FA5DBB" w14:textId="77777777" w:rsidTr="004C0C23">
        <w:trPr>
          <w:trHeight w:val="390"/>
        </w:trPr>
        <w:tc>
          <w:tcPr>
            <w:tcW w:w="988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C25675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color w:val="000000"/>
              </w:rPr>
              <w:t>If YES, provide a</w:t>
            </w:r>
            <w:r w:rsidRPr="004C0C23">
              <w:rPr>
                <w:rFonts w:eastAsia="Times New Roman"/>
                <w:b/>
                <w:bCs/>
                <w:color w:val="000000"/>
              </w:rPr>
              <w:t> </w:t>
            </w:r>
            <w:r w:rsidRPr="004C0C23">
              <w:rPr>
                <w:rFonts w:eastAsia="Times New Roman"/>
                <w:color w:val="000000"/>
              </w:rPr>
              <w:t>description of the special category data and explain why this data needs to be collected:</w:t>
            </w:r>
            <w:r w:rsidRPr="004C0C23">
              <w:rPr>
                <w:rFonts w:eastAsia="Times New Roman"/>
              </w:rPr>
              <w:t> </w:t>
            </w:r>
          </w:p>
        </w:tc>
      </w:tr>
      <w:tr w:rsidR="004C0C23" w:rsidRPr="004C0C23" w14:paraId="08AB9D76" w14:textId="77777777" w:rsidTr="004C0C23">
        <w:trPr>
          <w:trHeight w:val="390"/>
        </w:trPr>
        <w:tc>
          <w:tcPr>
            <w:tcW w:w="9885" w:type="dxa"/>
            <w:gridSpan w:val="3"/>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CEAA2B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2070B01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N/A </w:t>
            </w:r>
          </w:p>
          <w:p w14:paraId="1E1FBD3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42A9D70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bl>
    <w:p w14:paraId="3AC470E3"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ascii="Times New Roman" w:eastAsia="Times New Roman" w:hAnsi="Times New Roman" w:cs="Times New Roma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120"/>
        <w:gridCol w:w="897"/>
        <w:gridCol w:w="996"/>
      </w:tblGrid>
      <w:tr w:rsidR="004C0C23" w:rsidRPr="004C0C23" w14:paraId="635E9AD8" w14:textId="77777777" w:rsidTr="004C0C23">
        <w:trPr>
          <w:trHeight w:val="405"/>
        </w:trPr>
        <w:tc>
          <w:tcPr>
            <w:tcW w:w="7755" w:type="dxa"/>
            <w:tcBorders>
              <w:top w:val="single" w:sz="6" w:space="0" w:color="000000"/>
              <w:left w:val="single" w:sz="6" w:space="0" w:color="000000"/>
              <w:bottom w:val="single" w:sz="6" w:space="0" w:color="000000"/>
              <w:right w:val="single" w:sz="6" w:space="0" w:color="000000"/>
            </w:tcBorders>
            <w:shd w:val="clear" w:color="auto" w:fill="F2F2F2"/>
            <w:hideMark/>
          </w:tcPr>
          <w:p w14:paraId="1D2B971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Will the research activity involve storing personal data and/or special category data on one of the </w:t>
            </w:r>
            <w:proofErr w:type="gramStart"/>
            <w:r w:rsidRPr="004C0C23">
              <w:rPr>
                <w:rFonts w:eastAsia="Times New Roman"/>
              </w:rPr>
              <w:t>following:</w:t>
            </w:r>
            <w:proofErr w:type="gramEnd"/>
            <w:r w:rsidRPr="004C0C23">
              <w:rPr>
                <w:rFonts w:eastAsia="Times New Roman"/>
              </w:rPr>
              <w:t> </w:t>
            </w:r>
          </w:p>
        </w:tc>
        <w:tc>
          <w:tcPr>
            <w:tcW w:w="990" w:type="dxa"/>
            <w:tcBorders>
              <w:top w:val="single" w:sz="6" w:space="0" w:color="000000"/>
              <w:left w:val="nil"/>
              <w:bottom w:val="single" w:sz="6" w:space="0" w:color="000000"/>
              <w:right w:val="single" w:sz="6" w:space="0" w:color="000000"/>
            </w:tcBorders>
            <w:shd w:val="clear" w:color="auto" w:fill="F2F2F2"/>
            <w:hideMark/>
          </w:tcPr>
          <w:p w14:paraId="2C4F68E1"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1125" w:type="dxa"/>
            <w:tcBorders>
              <w:top w:val="single" w:sz="6" w:space="0" w:color="000000"/>
              <w:left w:val="nil"/>
              <w:bottom w:val="single" w:sz="6" w:space="0" w:color="000000"/>
              <w:right w:val="single" w:sz="6" w:space="0" w:color="000000"/>
            </w:tcBorders>
            <w:shd w:val="clear" w:color="auto" w:fill="F2F2F2"/>
            <w:hideMark/>
          </w:tcPr>
          <w:p w14:paraId="7D774352"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r>
      <w:tr w:rsidR="004C0C23" w:rsidRPr="004C0C23" w14:paraId="25E34416" w14:textId="77777777" w:rsidTr="004C0C23">
        <w:trPr>
          <w:trHeight w:val="405"/>
        </w:trPr>
        <w:tc>
          <w:tcPr>
            <w:tcW w:w="7755" w:type="dxa"/>
            <w:tcBorders>
              <w:top w:val="nil"/>
              <w:left w:val="single" w:sz="6" w:space="0" w:color="000000"/>
              <w:bottom w:val="single" w:sz="6" w:space="0" w:color="000000"/>
              <w:right w:val="single" w:sz="6" w:space="0" w:color="000000"/>
            </w:tcBorders>
            <w:shd w:val="clear" w:color="auto" w:fill="F2F2F2"/>
            <w:hideMark/>
          </w:tcPr>
          <w:p w14:paraId="3F674CA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lastRenderedPageBreak/>
              <w:t>Manual files (i.e. in paper form)? </w:t>
            </w:r>
          </w:p>
        </w:tc>
        <w:tc>
          <w:tcPr>
            <w:tcW w:w="990" w:type="dxa"/>
            <w:tcBorders>
              <w:top w:val="nil"/>
              <w:left w:val="nil"/>
              <w:bottom w:val="single" w:sz="6" w:space="0" w:color="000000"/>
              <w:right w:val="single" w:sz="6" w:space="0" w:color="000000"/>
            </w:tcBorders>
            <w:shd w:val="clear" w:color="auto" w:fill="BFBFBF"/>
            <w:hideMark/>
          </w:tcPr>
          <w:p w14:paraId="78F36F23"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1125" w:type="dxa"/>
            <w:tcBorders>
              <w:top w:val="nil"/>
              <w:left w:val="nil"/>
              <w:bottom w:val="single" w:sz="6" w:space="0" w:color="000000"/>
              <w:right w:val="single" w:sz="6" w:space="0" w:color="000000"/>
            </w:tcBorders>
            <w:shd w:val="clear" w:color="auto" w:fill="BFBFBF"/>
            <w:hideMark/>
          </w:tcPr>
          <w:p w14:paraId="2DFB89D4"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02A13D0A" w14:textId="77777777" w:rsidTr="004C0C23">
        <w:trPr>
          <w:trHeight w:val="390"/>
        </w:trPr>
        <w:tc>
          <w:tcPr>
            <w:tcW w:w="7755" w:type="dxa"/>
            <w:tcBorders>
              <w:top w:val="nil"/>
              <w:left w:val="single" w:sz="6" w:space="0" w:color="000000"/>
              <w:bottom w:val="single" w:sz="6" w:space="0" w:color="000000"/>
              <w:right w:val="single" w:sz="6" w:space="0" w:color="000000"/>
            </w:tcBorders>
            <w:shd w:val="clear" w:color="auto" w:fill="F2F2F2"/>
            <w:hideMark/>
          </w:tcPr>
          <w:p w14:paraId="1AB7D11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University computers? </w:t>
            </w:r>
          </w:p>
        </w:tc>
        <w:tc>
          <w:tcPr>
            <w:tcW w:w="990" w:type="dxa"/>
            <w:tcBorders>
              <w:top w:val="nil"/>
              <w:left w:val="nil"/>
              <w:bottom w:val="single" w:sz="6" w:space="0" w:color="000000"/>
              <w:right w:val="single" w:sz="6" w:space="0" w:color="000000"/>
            </w:tcBorders>
            <w:shd w:val="clear" w:color="auto" w:fill="BFBFBF"/>
            <w:hideMark/>
          </w:tcPr>
          <w:p w14:paraId="18DC412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1125" w:type="dxa"/>
            <w:tcBorders>
              <w:top w:val="nil"/>
              <w:left w:val="nil"/>
              <w:bottom w:val="single" w:sz="6" w:space="0" w:color="000000"/>
              <w:right w:val="single" w:sz="6" w:space="0" w:color="000000"/>
            </w:tcBorders>
            <w:shd w:val="clear" w:color="auto" w:fill="BFBFBF"/>
            <w:hideMark/>
          </w:tcPr>
          <w:p w14:paraId="54BD70E7"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0406372D" w14:textId="77777777" w:rsidTr="004C0C23">
        <w:trPr>
          <w:trHeight w:val="405"/>
        </w:trPr>
        <w:tc>
          <w:tcPr>
            <w:tcW w:w="7755" w:type="dxa"/>
            <w:tcBorders>
              <w:top w:val="nil"/>
              <w:left w:val="single" w:sz="6" w:space="0" w:color="000000"/>
              <w:bottom w:val="single" w:sz="6" w:space="0" w:color="000000"/>
              <w:right w:val="single" w:sz="6" w:space="0" w:color="000000"/>
            </w:tcBorders>
            <w:shd w:val="clear" w:color="auto" w:fill="F2F2F2"/>
            <w:hideMark/>
          </w:tcPr>
          <w:p w14:paraId="7EAF6A6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Private company computers? </w:t>
            </w:r>
          </w:p>
        </w:tc>
        <w:tc>
          <w:tcPr>
            <w:tcW w:w="990" w:type="dxa"/>
            <w:tcBorders>
              <w:top w:val="nil"/>
              <w:left w:val="nil"/>
              <w:bottom w:val="single" w:sz="6" w:space="0" w:color="000000"/>
              <w:right w:val="single" w:sz="6" w:space="0" w:color="000000"/>
            </w:tcBorders>
            <w:shd w:val="clear" w:color="auto" w:fill="BFBFBF"/>
            <w:hideMark/>
          </w:tcPr>
          <w:p w14:paraId="2A927725"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1125" w:type="dxa"/>
            <w:tcBorders>
              <w:top w:val="nil"/>
              <w:left w:val="nil"/>
              <w:bottom w:val="single" w:sz="6" w:space="0" w:color="000000"/>
              <w:right w:val="single" w:sz="6" w:space="0" w:color="000000"/>
            </w:tcBorders>
            <w:shd w:val="clear" w:color="auto" w:fill="BFBFBF"/>
            <w:hideMark/>
          </w:tcPr>
          <w:p w14:paraId="4FF1A2F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3913A04B" w14:textId="77777777" w:rsidTr="004C0C23">
        <w:trPr>
          <w:trHeight w:val="390"/>
        </w:trPr>
        <w:tc>
          <w:tcPr>
            <w:tcW w:w="7755" w:type="dxa"/>
            <w:tcBorders>
              <w:top w:val="nil"/>
              <w:left w:val="single" w:sz="6" w:space="0" w:color="000000"/>
              <w:bottom w:val="single" w:sz="6" w:space="0" w:color="000000"/>
              <w:right w:val="single" w:sz="6" w:space="0" w:color="000000"/>
            </w:tcBorders>
            <w:shd w:val="clear" w:color="auto" w:fill="F2F2F2"/>
            <w:hideMark/>
          </w:tcPr>
          <w:p w14:paraId="7D7F717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Home or other personal computers? </w:t>
            </w:r>
          </w:p>
        </w:tc>
        <w:tc>
          <w:tcPr>
            <w:tcW w:w="990" w:type="dxa"/>
            <w:tcBorders>
              <w:top w:val="nil"/>
              <w:left w:val="nil"/>
              <w:bottom w:val="single" w:sz="6" w:space="0" w:color="000000"/>
              <w:right w:val="single" w:sz="6" w:space="0" w:color="000000"/>
            </w:tcBorders>
            <w:shd w:val="clear" w:color="auto" w:fill="BFBFBF"/>
            <w:hideMark/>
          </w:tcPr>
          <w:p w14:paraId="1D30E44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1125" w:type="dxa"/>
            <w:tcBorders>
              <w:top w:val="nil"/>
              <w:left w:val="nil"/>
              <w:bottom w:val="single" w:sz="6" w:space="0" w:color="000000"/>
              <w:right w:val="single" w:sz="6" w:space="0" w:color="000000"/>
            </w:tcBorders>
            <w:shd w:val="clear" w:color="auto" w:fill="BFBFBF"/>
            <w:hideMark/>
          </w:tcPr>
          <w:p w14:paraId="77B36AC3"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60DDB95A" w14:textId="77777777" w:rsidTr="004C0C23">
        <w:trPr>
          <w:trHeight w:val="390"/>
        </w:trPr>
        <w:tc>
          <w:tcPr>
            <w:tcW w:w="7755" w:type="dxa"/>
            <w:tcBorders>
              <w:top w:val="nil"/>
              <w:left w:val="single" w:sz="6" w:space="0" w:color="000000"/>
              <w:bottom w:val="single" w:sz="6" w:space="0" w:color="000000"/>
              <w:right w:val="single" w:sz="6" w:space="0" w:color="000000"/>
            </w:tcBorders>
            <w:shd w:val="clear" w:color="auto" w:fill="F2F2F2"/>
            <w:hideMark/>
          </w:tcPr>
          <w:p w14:paraId="40F934F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Laptop computers/ CDs/ Portable disk-drives/ memory sticks? </w:t>
            </w:r>
          </w:p>
        </w:tc>
        <w:tc>
          <w:tcPr>
            <w:tcW w:w="990" w:type="dxa"/>
            <w:tcBorders>
              <w:top w:val="nil"/>
              <w:left w:val="nil"/>
              <w:bottom w:val="single" w:sz="6" w:space="0" w:color="000000"/>
              <w:right w:val="single" w:sz="6" w:space="0" w:color="000000"/>
            </w:tcBorders>
            <w:shd w:val="clear" w:color="auto" w:fill="BFBFBF"/>
            <w:hideMark/>
          </w:tcPr>
          <w:p w14:paraId="33729C49"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1125" w:type="dxa"/>
            <w:tcBorders>
              <w:top w:val="nil"/>
              <w:left w:val="nil"/>
              <w:bottom w:val="single" w:sz="6" w:space="0" w:color="000000"/>
              <w:right w:val="single" w:sz="6" w:space="0" w:color="000000"/>
            </w:tcBorders>
            <w:shd w:val="clear" w:color="auto" w:fill="BFBFBF"/>
            <w:hideMark/>
          </w:tcPr>
          <w:p w14:paraId="4EE27635"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71AA925C" w14:textId="77777777" w:rsidTr="004C0C23">
        <w:trPr>
          <w:trHeight w:val="390"/>
        </w:trPr>
        <w:tc>
          <w:tcPr>
            <w:tcW w:w="7755" w:type="dxa"/>
            <w:tcBorders>
              <w:top w:val="nil"/>
              <w:left w:val="single" w:sz="6" w:space="0" w:color="000000"/>
              <w:bottom w:val="single" w:sz="6" w:space="0" w:color="000000"/>
              <w:right w:val="single" w:sz="6" w:space="0" w:color="000000"/>
            </w:tcBorders>
            <w:shd w:val="clear" w:color="auto" w:fill="F2F2F2"/>
            <w:hideMark/>
          </w:tcPr>
          <w:p w14:paraId="351C935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“Cloud” storage or websites? </w:t>
            </w:r>
          </w:p>
        </w:tc>
        <w:tc>
          <w:tcPr>
            <w:tcW w:w="990" w:type="dxa"/>
            <w:tcBorders>
              <w:top w:val="nil"/>
              <w:left w:val="nil"/>
              <w:bottom w:val="single" w:sz="6" w:space="0" w:color="000000"/>
              <w:right w:val="single" w:sz="6" w:space="0" w:color="000000"/>
            </w:tcBorders>
            <w:shd w:val="clear" w:color="auto" w:fill="BFBFBF"/>
            <w:hideMark/>
          </w:tcPr>
          <w:p w14:paraId="244CCAFE"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1125" w:type="dxa"/>
            <w:tcBorders>
              <w:top w:val="nil"/>
              <w:left w:val="nil"/>
              <w:bottom w:val="single" w:sz="6" w:space="0" w:color="000000"/>
              <w:right w:val="single" w:sz="6" w:space="0" w:color="000000"/>
            </w:tcBorders>
            <w:shd w:val="clear" w:color="auto" w:fill="BFBFBF"/>
            <w:hideMark/>
          </w:tcPr>
          <w:p w14:paraId="31144512"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6D64C8C2" w14:textId="77777777" w:rsidTr="004C0C23">
        <w:trPr>
          <w:trHeight w:val="390"/>
        </w:trPr>
        <w:tc>
          <w:tcPr>
            <w:tcW w:w="7755" w:type="dxa"/>
            <w:tcBorders>
              <w:top w:val="nil"/>
              <w:left w:val="single" w:sz="6" w:space="0" w:color="000000"/>
              <w:bottom w:val="single" w:sz="6" w:space="0" w:color="000000"/>
              <w:right w:val="single" w:sz="6" w:space="0" w:color="000000"/>
            </w:tcBorders>
            <w:shd w:val="clear" w:color="auto" w:fill="F2F2F2"/>
            <w:hideMark/>
          </w:tcPr>
          <w:p w14:paraId="37BDD6E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Other – specify: </w:t>
            </w:r>
          </w:p>
          <w:p w14:paraId="08EAED2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tc>
        <w:tc>
          <w:tcPr>
            <w:tcW w:w="990" w:type="dxa"/>
            <w:tcBorders>
              <w:top w:val="nil"/>
              <w:left w:val="nil"/>
              <w:bottom w:val="single" w:sz="6" w:space="0" w:color="000000"/>
              <w:right w:val="single" w:sz="6" w:space="0" w:color="000000"/>
            </w:tcBorders>
            <w:shd w:val="clear" w:color="auto" w:fill="BFBFBF"/>
            <w:hideMark/>
          </w:tcPr>
          <w:p w14:paraId="3799E88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1125" w:type="dxa"/>
            <w:tcBorders>
              <w:top w:val="nil"/>
              <w:left w:val="nil"/>
              <w:bottom w:val="single" w:sz="6" w:space="0" w:color="000000"/>
              <w:right w:val="single" w:sz="6" w:space="0" w:color="000000"/>
            </w:tcBorders>
            <w:shd w:val="clear" w:color="auto" w:fill="BFBFBF"/>
            <w:hideMark/>
          </w:tcPr>
          <w:p w14:paraId="267B908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3B65FCA6" w14:textId="77777777" w:rsidTr="004C0C23">
        <w:trPr>
          <w:trHeight w:val="390"/>
        </w:trPr>
        <w:tc>
          <w:tcPr>
            <w:tcW w:w="9885" w:type="dxa"/>
            <w:gridSpan w:val="3"/>
            <w:tcBorders>
              <w:top w:val="nil"/>
              <w:left w:val="single" w:sz="6" w:space="0" w:color="000000"/>
              <w:bottom w:val="single" w:sz="6" w:space="0" w:color="000000"/>
              <w:right w:val="single" w:sz="6" w:space="0" w:color="000000"/>
            </w:tcBorders>
            <w:shd w:val="clear" w:color="auto" w:fill="F2F2F2"/>
            <w:hideMark/>
          </w:tcPr>
          <w:p w14:paraId="4E76B76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For all stored data, explain the measures in place to ensure the security of the data collected, data confidentiality, including details of </w:t>
            </w:r>
            <w:r w:rsidRPr="004C0C23">
              <w:rPr>
                <w:rFonts w:eastAsia="Times New Roman"/>
                <w:shd w:val="clear" w:color="auto" w:fill="F2F2F2"/>
              </w:rPr>
              <w:t>password</w:t>
            </w:r>
            <w:r w:rsidRPr="004C0C23">
              <w:rPr>
                <w:rFonts w:eastAsia="Times New Roman"/>
              </w:rPr>
              <w:t> protection, encryption, anonymisation and pseudonymisation: </w:t>
            </w:r>
          </w:p>
        </w:tc>
      </w:tr>
      <w:tr w:rsidR="004C0C23" w:rsidRPr="004C0C23" w14:paraId="1253F65B" w14:textId="77777777" w:rsidTr="004C0C23">
        <w:trPr>
          <w:trHeight w:val="390"/>
        </w:trPr>
        <w:tc>
          <w:tcPr>
            <w:tcW w:w="9885" w:type="dxa"/>
            <w:gridSpan w:val="3"/>
            <w:tcBorders>
              <w:top w:val="nil"/>
              <w:left w:val="single" w:sz="6" w:space="0" w:color="000000"/>
              <w:bottom w:val="single" w:sz="6" w:space="0" w:color="000000"/>
              <w:right w:val="single" w:sz="6" w:space="0" w:color="000000"/>
            </w:tcBorders>
            <w:shd w:val="clear" w:color="auto" w:fill="auto"/>
            <w:hideMark/>
          </w:tcPr>
          <w:p w14:paraId="529A422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02E971F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Data will be stored on Qualtrics in the first instance and will then be downloaded to the researcher's personal computer for data analysis.  </w:t>
            </w:r>
          </w:p>
          <w:p w14:paraId="50C604B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57AFE79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r w:rsidR="004C0C23" w:rsidRPr="004C0C23" w14:paraId="4640261B" w14:textId="77777777" w:rsidTr="004C0C23">
        <w:trPr>
          <w:trHeight w:val="405"/>
        </w:trPr>
        <w:tc>
          <w:tcPr>
            <w:tcW w:w="9885" w:type="dxa"/>
            <w:gridSpan w:val="3"/>
            <w:tcBorders>
              <w:top w:val="nil"/>
              <w:left w:val="single" w:sz="6" w:space="0" w:color="000000"/>
              <w:bottom w:val="single" w:sz="6" w:space="0" w:color="000000"/>
              <w:right w:val="single" w:sz="6" w:space="0" w:color="000000"/>
            </w:tcBorders>
            <w:shd w:val="clear" w:color="auto" w:fill="F2F2F2"/>
            <w:vAlign w:val="center"/>
            <w:hideMark/>
          </w:tcPr>
          <w:p w14:paraId="3A1EAF8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All Data Storage</w:t>
            </w:r>
            <w:r w:rsidRPr="004C0C23">
              <w:rPr>
                <w:rFonts w:eastAsia="Times New Roman"/>
              </w:rPr>
              <w:t> </w:t>
            </w:r>
          </w:p>
        </w:tc>
      </w:tr>
      <w:tr w:rsidR="004C0C23" w:rsidRPr="004C0C23" w14:paraId="43B8311B" w14:textId="77777777" w:rsidTr="004C0C23">
        <w:trPr>
          <w:trHeight w:val="405"/>
        </w:trPr>
        <w:tc>
          <w:tcPr>
            <w:tcW w:w="7755" w:type="dxa"/>
            <w:tcBorders>
              <w:top w:val="nil"/>
              <w:left w:val="single" w:sz="6" w:space="0" w:color="000000"/>
              <w:bottom w:val="single" w:sz="6" w:space="0" w:color="000000"/>
              <w:right w:val="single" w:sz="6" w:space="0" w:color="000000"/>
            </w:tcBorders>
            <w:shd w:val="clear" w:color="auto" w:fill="F2F2F2"/>
            <w:vAlign w:val="center"/>
            <w:hideMark/>
          </w:tcPr>
          <w:p w14:paraId="2602BAC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Will the research activity involve any of the following </w:t>
            </w:r>
            <w:proofErr w:type="gramStart"/>
            <w:r w:rsidRPr="004C0C23">
              <w:rPr>
                <w:rFonts w:eastAsia="Times New Roman"/>
              </w:rPr>
              <w:t>activities:</w:t>
            </w:r>
            <w:proofErr w:type="gramEnd"/>
            <w:r w:rsidRPr="004C0C23">
              <w:rPr>
                <w:rFonts w:eastAsia="Times New Roman"/>
              </w:rPr>
              <w:t> </w:t>
            </w:r>
          </w:p>
        </w:tc>
        <w:tc>
          <w:tcPr>
            <w:tcW w:w="990" w:type="dxa"/>
            <w:tcBorders>
              <w:top w:val="nil"/>
              <w:left w:val="nil"/>
              <w:bottom w:val="single" w:sz="6" w:space="0" w:color="000000"/>
              <w:right w:val="single" w:sz="6" w:space="0" w:color="000000"/>
            </w:tcBorders>
            <w:shd w:val="clear" w:color="auto" w:fill="F2F2F2"/>
            <w:vAlign w:val="center"/>
            <w:hideMark/>
          </w:tcPr>
          <w:p w14:paraId="51C3CCB1"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1125" w:type="dxa"/>
            <w:tcBorders>
              <w:top w:val="nil"/>
              <w:left w:val="nil"/>
              <w:bottom w:val="single" w:sz="6" w:space="0" w:color="000000"/>
              <w:right w:val="single" w:sz="6" w:space="0" w:color="000000"/>
            </w:tcBorders>
            <w:shd w:val="clear" w:color="auto" w:fill="F2F2F2"/>
            <w:vAlign w:val="center"/>
            <w:hideMark/>
          </w:tcPr>
          <w:p w14:paraId="5F9073D2"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r>
      <w:tr w:rsidR="004C0C23" w:rsidRPr="004C0C23" w14:paraId="116A4FB9" w14:textId="77777777" w:rsidTr="004C0C23">
        <w:trPr>
          <w:trHeight w:val="405"/>
        </w:trPr>
        <w:tc>
          <w:tcPr>
            <w:tcW w:w="7755" w:type="dxa"/>
            <w:tcBorders>
              <w:top w:val="nil"/>
              <w:left w:val="single" w:sz="6" w:space="0" w:color="000000"/>
              <w:bottom w:val="single" w:sz="6" w:space="0" w:color="000000"/>
              <w:right w:val="single" w:sz="6" w:space="0" w:color="000000"/>
            </w:tcBorders>
            <w:shd w:val="clear" w:color="auto" w:fill="F2F2F2"/>
            <w:vAlign w:val="center"/>
            <w:hideMark/>
          </w:tcPr>
          <w:p w14:paraId="0C40AF4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Electronic transfer of data in any form? </w:t>
            </w:r>
          </w:p>
        </w:tc>
        <w:tc>
          <w:tcPr>
            <w:tcW w:w="990" w:type="dxa"/>
            <w:tcBorders>
              <w:top w:val="nil"/>
              <w:left w:val="nil"/>
              <w:bottom w:val="single" w:sz="6" w:space="0" w:color="000000"/>
              <w:right w:val="single" w:sz="6" w:space="0" w:color="000000"/>
            </w:tcBorders>
            <w:shd w:val="clear" w:color="auto" w:fill="BFBFBF"/>
            <w:vAlign w:val="center"/>
            <w:hideMark/>
          </w:tcPr>
          <w:p w14:paraId="289101CC"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1125" w:type="dxa"/>
            <w:tcBorders>
              <w:top w:val="nil"/>
              <w:left w:val="nil"/>
              <w:bottom w:val="single" w:sz="6" w:space="0" w:color="000000"/>
              <w:right w:val="single" w:sz="6" w:space="0" w:color="000000"/>
            </w:tcBorders>
            <w:shd w:val="clear" w:color="auto" w:fill="BFBFBF"/>
            <w:vAlign w:val="center"/>
            <w:hideMark/>
          </w:tcPr>
          <w:p w14:paraId="5DFEC221"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099EA97D" w14:textId="77777777" w:rsidTr="004C0C23">
        <w:trPr>
          <w:trHeight w:val="390"/>
        </w:trPr>
        <w:tc>
          <w:tcPr>
            <w:tcW w:w="7755" w:type="dxa"/>
            <w:tcBorders>
              <w:top w:val="nil"/>
              <w:left w:val="single" w:sz="6" w:space="0" w:color="000000"/>
              <w:bottom w:val="single" w:sz="6" w:space="0" w:color="000000"/>
              <w:right w:val="single" w:sz="6" w:space="0" w:color="000000"/>
            </w:tcBorders>
            <w:shd w:val="clear" w:color="auto" w:fill="F2F2F2"/>
            <w:vAlign w:val="center"/>
            <w:hideMark/>
          </w:tcPr>
          <w:p w14:paraId="3681169E"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Sharing of data with others at the University? </w:t>
            </w:r>
          </w:p>
        </w:tc>
        <w:tc>
          <w:tcPr>
            <w:tcW w:w="990" w:type="dxa"/>
            <w:tcBorders>
              <w:top w:val="nil"/>
              <w:left w:val="nil"/>
              <w:bottom w:val="single" w:sz="6" w:space="0" w:color="000000"/>
              <w:right w:val="single" w:sz="6" w:space="0" w:color="000000"/>
            </w:tcBorders>
            <w:shd w:val="clear" w:color="auto" w:fill="BFBFBF"/>
            <w:vAlign w:val="center"/>
            <w:hideMark/>
          </w:tcPr>
          <w:p w14:paraId="114D7DE6"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1125" w:type="dxa"/>
            <w:tcBorders>
              <w:top w:val="nil"/>
              <w:left w:val="nil"/>
              <w:bottom w:val="single" w:sz="6" w:space="0" w:color="000000"/>
              <w:right w:val="single" w:sz="6" w:space="0" w:color="000000"/>
            </w:tcBorders>
            <w:shd w:val="clear" w:color="auto" w:fill="BFBFBF"/>
            <w:vAlign w:val="center"/>
            <w:hideMark/>
          </w:tcPr>
          <w:p w14:paraId="64E39381"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0F660C12" w14:textId="77777777" w:rsidTr="004C0C23">
        <w:trPr>
          <w:trHeight w:val="405"/>
        </w:trPr>
        <w:tc>
          <w:tcPr>
            <w:tcW w:w="7755" w:type="dxa"/>
            <w:tcBorders>
              <w:top w:val="nil"/>
              <w:left w:val="single" w:sz="6" w:space="0" w:color="000000"/>
              <w:bottom w:val="single" w:sz="6" w:space="0" w:color="000000"/>
              <w:right w:val="single" w:sz="6" w:space="0" w:color="000000"/>
            </w:tcBorders>
            <w:shd w:val="clear" w:color="auto" w:fill="F2F2F2"/>
            <w:vAlign w:val="center"/>
            <w:hideMark/>
          </w:tcPr>
          <w:p w14:paraId="26D8C9E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Sharing of data with other organisations? </w:t>
            </w:r>
          </w:p>
        </w:tc>
        <w:tc>
          <w:tcPr>
            <w:tcW w:w="990" w:type="dxa"/>
            <w:tcBorders>
              <w:top w:val="nil"/>
              <w:left w:val="nil"/>
              <w:bottom w:val="single" w:sz="6" w:space="0" w:color="000000"/>
              <w:right w:val="single" w:sz="6" w:space="0" w:color="000000"/>
            </w:tcBorders>
            <w:shd w:val="clear" w:color="auto" w:fill="BFBFBF"/>
            <w:vAlign w:val="center"/>
            <w:hideMark/>
          </w:tcPr>
          <w:p w14:paraId="65C72E56"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1125" w:type="dxa"/>
            <w:tcBorders>
              <w:top w:val="nil"/>
              <w:left w:val="nil"/>
              <w:bottom w:val="single" w:sz="6" w:space="0" w:color="000000"/>
              <w:right w:val="single" w:sz="6" w:space="0" w:color="000000"/>
            </w:tcBorders>
            <w:shd w:val="clear" w:color="auto" w:fill="BFBFBF"/>
            <w:vAlign w:val="center"/>
            <w:hideMark/>
          </w:tcPr>
          <w:p w14:paraId="25497DA6"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4077C541" w14:textId="77777777" w:rsidTr="004C0C23">
        <w:trPr>
          <w:trHeight w:val="390"/>
        </w:trPr>
        <w:tc>
          <w:tcPr>
            <w:tcW w:w="7755" w:type="dxa"/>
            <w:tcBorders>
              <w:top w:val="nil"/>
              <w:left w:val="single" w:sz="6" w:space="0" w:color="000000"/>
              <w:bottom w:val="single" w:sz="6" w:space="0" w:color="000000"/>
              <w:right w:val="single" w:sz="6" w:space="0" w:color="000000"/>
            </w:tcBorders>
            <w:shd w:val="clear" w:color="auto" w:fill="F2F2F2"/>
            <w:vAlign w:val="center"/>
            <w:hideMark/>
          </w:tcPr>
          <w:p w14:paraId="58E9BBF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Export of data outside the European Union or importing of data from outside the UK? </w:t>
            </w:r>
          </w:p>
        </w:tc>
        <w:tc>
          <w:tcPr>
            <w:tcW w:w="990" w:type="dxa"/>
            <w:tcBorders>
              <w:top w:val="nil"/>
              <w:left w:val="nil"/>
              <w:bottom w:val="single" w:sz="6" w:space="0" w:color="000000"/>
              <w:right w:val="single" w:sz="6" w:space="0" w:color="000000"/>
            </w:tcBorders>
            <w:shd w:val="clear" w:color="auto" w:fill="BFBFBF"/>
            <w:vAlign w:val="center"/>
            <w:hideMark/>
          </w:tcPr>
          <w:p w14:paraId="19DC0F9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1125" w:type="dxa"/>
            <w:tcBorders>
              <w:top w:val="nil"/>
              <w:left w:val="nil"/>
              <w:bottom w:val="single" w:sz="6" w:space="0" w:color="000000"/>
              <w:right w:val="single" w:sz="6" w:space="0" w:color="000000"/>
            </w:tcBorders>
            <w:shd w:val="clear" w:color="auto" w:fill="BFBFBF"/>
            <w:vAlign w:val="center"/>
            <w:hideMark/>
          </w:tcPr>
          <w:p w14:paraId="2A4F54D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2E069CF7" w14:textId="77777777" w:rsidTr="004C0C23">
        <w:trPr>
          <w:trHeight w:val="390"/>
        </w:trPr>
        <w:tc>
          <w:tcPr>
            <w:tcW w:w="7755" w:type="dxa"/>
            <w:tcBorders>
              <w:top w:val="nil"/>
              <w:left w:val="single" w:sz="6" w:space="0" w:color="000000"/>
              <w:bottom w:val="single" w:sz="6" w:space="0" w:color="000000"/>
              <w:right w:val="single" w:sz="6" w:space="0" w:color="000000"/>
            </w:tcBorders>
            <w:shd w:val="clear" w:color="auto" w:fill="F2F2F2"/>
            <w:vAlign w:val="center"/>
            <w:hideMark/>
          </w:tcPr>
          <w:p w14:paraId="4DD72B1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Use of personal addresses, postcodes, faxes, </w:t>
            </w:r>
            <w:proofErr w:type="gramStart"/>
            <w:r w:rsidRPr="004C0C23">
              <w:rPr>
                <w:rFonts w:eastAsia="Times New Roman"/>
              </w:rPr>
              <w:t>emails</w:t>
            </w:r>
            <w:proofErr w:type="gramEnd"/>
            <w:r w:rsidRPr="004C0C23">
              <w:rPr>
                <w:rFonts w:eastAsia="Times New Roman"/>
              </w:rPr>
              <w:t xml:space="preserve"> or telephone numbers? </w:t>
            </w:r>
          </w:p>
        </w:tc>
        <w:tc>
          <w:tcPr>
            <w:tcW w:w="990" w:type="dxa"/>
            <w:tcBorders>
              <w:top w:val="nil"/>
              <w:left w:val="nil"/>
              <w:bottom w:val="single" w:sz="6" w:space="0" w:color="000000"/>
              <w:right w:val="single" w:sz="6" w:space="0" w:color="000000"/>
            </w:tcBorders>
            <w:shd w:val="clear" w:color="auto" w:fill="BFBFBF"/>
            <w:vAlign w:val="center"/>
            <w:hideMark/>
          </w:tcPr>
          <w:p w14:paraId="529C5749"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1125" w:type="dxa"/>
            <w:tcBorders>
              <w:top w:val="nil"/>
              <w:left w:val="nil"/>
              <w:bottom w:val="single" w:sz="6" w:space="0" w:color="000000"/>
              <w:right w:val="single" w:sz="6" w:space="0" w:color="000000"/>
            </w:tcBorders>
            <w:shd w:val="clear" w:color="auto" w:fill="BFBFBF"/>
            <w:vAlign w:val="center"/>
            <w:hideMark/>
          </w:tcPr>
          <w:p w14:paraId="52CD6E2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3336EF3B" w14:textId="77777777" w:rsidTr="004C0C23">
        <w:trPr>
          <w:trHeight w:val="390"/>
        </w:trPr>
        <w:tc>
          <w:tcPr>
            <w:tcW w:w="7755" w:type="dxa"/>
            <w:tcBorders>
              <w:top w:val="nil"/>
              <w:left w:val="single" w:sz="6" w:space="0" w:color="000000"/>
              <w:bottom w:val="single" w:sz="6" w:space="0" w:color="000000"/>
              <w:right w:val="single" w:sz="6" w:space="0" w:color="000000"/>
            </w:tcBorders>
            <w:shd w:val="clear" w:color="auto" w:fill="F2F2F2"/>
            <w:vAlign w:val="center"/>
            <w:hideMark/>
          </w:tcPr>
          <w:p w14:paraId="4EC0735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Publication of data that might allow identification of </w:t>
            </w:r>
            <w:proofErr w:type="gramStart"/>
            <w:r w:rsidRPr="004C0C23">
              <w:rPr>
                <w:rFonts w:eastAsia="Times New Roman"/>
              </w:rPr>
              <w:t>individuals?</w:t>
            </w:r>
            <w:proofErr w:type="gramEnd"/>
            <w:r w:rsidRPr="004C0C23">
              <w:rPr>
                <w:rFonts w:eastAsia="Times New Roman"/>
              </w:rPr>
              <w:t> </w:t>
            </w:r>
          </w:p>
        </w:tc>
        <w:tc>
          <w:tcPr>
            <w:tcW w:w="990" w:type="dxa"/>
            <w:tcBorders>
              <w:top w:val="nil"/>
              <w:left w:val="nil"/>
              <w:bottom w:val="single" w:sz="6" w:space="0" w:color="000000"/>
              <w:right w:val="single" w:sz="6" w:space="0" w:color="000000"/>
            </w:tcBorders>
            <w:shd w:val="clear" w:color="auto" w:fill="BFBFBF"/>
            <w:vAlign w:val="center"/>
            <w:hideMark/>
          </w:tcPr>
          <w:p w14:paraId="4814BE1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1125" w:type="dxa"/>
            <w:tcBorders>
              <w:top w:val="nil"/>
              <w:left w:val="nil"/>
              <w:bottom w:val="single" w:sz="6" w:space="0" w:color="000000"/>
              <w:right w:val="single" w:sz="6" w:space="0" w:color="000000"/>
            </w:tcBorders>
            <w:shd w:val="clear" w:color="auto" w:fill="BFBFBF"/>
            <w:vAlign w:val="center"/>
            <w:hideMark/>
          </w:tcPr>
          <w:p w14:paraId="5ECE80F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4FFFE638" w14:textId="77777777" w:rsidTr="004C0C23">
        <w:trPr>
          <w:trHeight w:val="390"/>
        </w:trPr>
        <w:tc>
          <w:tcPr>
            <w:tcW w:w="7755" w:type="dxa"/>
            <w:tcBorders>
              <w:top w:val="nil"/>
              <w:left w:val="single" w:sz="6" w:space="0" w:color="000000"/>
              <w:bottom w:val="single" w:sz="6" w:space="0" w:color="000000"/>
              <w:right w:val="single" w:sz="6" w:space="0" w:color="000000"/>
            </w:tcBorders>
            <w:shd w:val="clear" w:color="auto" w:fill="F2F2F2"/>
            <w:vAlign w:val="center"/>
            <w:hideMark/>
          </w:tcPr>
          <w:p w14:paraId="5D84804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Use of data management system? </w:t>
            </w:r>
          </w:p>
        </w:tc>
        <w:tc>
          <w:tcPr>
            <w:tcW w:w="990" w:type="dxa"/>
            <w:tcBorders>
              <w:top w:val="nil"/>
              <w:left w:val="nil"/>
              <w:bottom w:val="single" w:sz="6" w:space="0" w:color="000000"/>
              <w:right w:val="single" w:sz="6" w:space="0" w:color="000000"/>
            </w:tcBorders>
            <w:shd w:val="clear" w:color="auto" w:fill="BFBFBF"/>
            <w:vAlign w:val="center"/>
            <w:hideMark/>
          </w:tcPr>
          <w:p w14:paraId="3F3AE9F5"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1125" w:type="dxa"/>
            <w:tcBorders>
              <w:top w:val="nil"/>
              <w:left w:val="nil"/>
              <w:bottom w:val="single" w:sz="6" w:space="0" w:color="000000"/>
              <w:right w:val="single" w:sz="6" w:space="0" w:color="000000"/>
            </w:tcBorders>
            <w:shd w:val="clear" w:color="auto" w:fill="BFBFBF"/>
            <w:vAlign w:val="center"/>
            <w:hideMark/>
          </w:tcPr>
          <w:p w14:paraId="522E29A1"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3961D439" w14:textId="77777777" w:rsidTr="004C0C23">
        <w:trPr>
          <w:trHeight w:val="390"/>
        </w:trPr>
        <w:tc>
          <w:tcPr>
            <w:tcW w:w="7755" w:type="dxa"/>
            <w:tcBorders>
              <w:top w:val="nil"/>
              <w:left w:val="single" w:sz="6" w:space="0" w:color="000000"/>
              <w:bottom w:val="single" w:sz="6" w:space="0" w:color="000000"/>
              <w:right w:val="single" w:sz="6" w:space="0" w:color="000000"/>
            </w:tcBorders>
            <w:shd w:val="clear" w:color="auto" w:fill="F2F2F2"/>
            <w:vAlign w:val="center"/>
            <w:hideMark/>
          </w:tcPr>
          <w:p w14:paraId="272FDF4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Data archiving? </w:t>
            </w:r>
          </w:p>
        </w:tc>
        <w:tc>
          <w:tcPr>
            <w:tcW w:w="990" w:type="dxa"/>
            <w:tcBorders>
              <w:top w:val="nil"/>
              <w:left w:val="nil"/>
              <w:bottom w:val="single" w:sz="6" w:space="0" w:color="000000"/>
              <w:right w:val="single" w:sz="6" w:space="0" w:color="000000"/>
            </w:tcBorders>
            <w:shd w:val="clear" w:color="auto" w:fill="BFBFBF"/>
            <w:vAlign w:val="center"/>
            <w:hideMark/>
          </w:tcPr>
          <w:p w14:paraId="7295F7C4"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1125" w:type="dxa"/>
            <w:tcBorders>
              <w:top w:val="nil"/>
              <w:left w:val="nil"/>
              <w:bottom w:val="single" w:sz="6" w:space="0" w:color="000000"/>
              <w:right w:val="single" w:sz="6" w:space="0" w:color="000000"/>
            </w:tcBorders>
            <w:shd w:val="clear" w:color="auto" w:fill="BFBFBF"/>
            <w:vAlign w:val="center"/>
            <w:hideMark/>
          </w:tcPr>
          <w:p w14:paraId="7E4F0AE4"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13600588" w14:textId="77777777" w:rsidTr="004C0C23">
        <w:trPr>
          <w:trHeight w:val="390"/>
        </w:trPr>
        <w:tc>
          <w:tcPr>
            <w:tcW w:w="9885" w:type="dxa"/>
            <w:gridSpan w:val="3"/>
            <w:tcBorders>
              <w:top w:val="nil"/>
              <w:left w:val="single" w:sz="6" w:space="0" w:color="000000"/>
              <w:bottom w:val="single" w:sz="6" w:space="0" w:color="000000"/>
              <w:right w:val="single" w:sz="6" w:space="0" w:color="000000"/>
            </w:tcBorders>
            <w:shd w:val="clear" w:color="auto" w:fill="F2F2F2"/>
            <w:vAlign w:val="center"/>
            <w:hideMark/>
          </w:tcPr>
          <w:p w14:paraId="7917713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If YES</w:t>
            </w:r>
            <w:r w:rsidRPr="004C0C23">
              <w:rPr>
                <w:rFonts w:eastAsia="Times New Roman"/>
                <w:b/>
                <w:bCs/>
              </w:rPr>
              <w:t> </w:t>
            </w:r>
            <w:r w:rsidRPr="004C0C23">
              <w:rPr>
                <w:rFonts w:eastAsia="Times New Roman"/>
              </w:rPr>
              <w:t>to any question, please provide full details, explaining how this will be conducted in accordance with the GDPR and DPA (and/or any international equivalent): </w:t>
            </w:r>
          </w:p>
        </w:tc>
      </w:tr>
      <w:tr w:rsidR="004C0C23" w:rsidRPr="004C0C23" w14:paraId="3772BE93" w14:textId="77777777" w:rsidTr="004C0C23">
        <w:trPr>
          <w:trHeight w:val="390"/>
        </w:trPr>
        <w:tc>
          <w:tcPr>
            <w:tcW w:w="9885" w:type="dxa"/>
            <w:gridSpan w:val="3"/>
            <w:tcBorders>
              <w:top w:val="nil"/>
              <w:left w:val="single" w:sz="6" w:space="0" w:color="000000"/>
              <w:bottom w:val="single" w:sz="6" w:space="0" w:color="000000"/>
              <w:right w:val="single" w:sz="6" w:space="0" w:color="000000"/>
            </w:tcBorders>
            <w:shd w:val="clear" w:color="auto" w:fill="auto"/>
            <w:vAlign w:val="center"/>
            <w:hideMark/>
          </w:tcPr>
          <w:p w14:paraId="65C0FA4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374DBD9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Data will be transferred from Qualtrics to the researcher’s personal computer and will be downloaded onto a USB and will be stored securely by the researcher.  </w:t>
            </w:r>
          </w:p>
          <w:p w14:paraId="3C6F679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18E5802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r w:rsidR="004C0C23" w:rsidRPr="004C0C23" w14:paraId="22E74555" w14:textId="77777777" w:rsidTr="004C0C23">
        <w:trPr>
          <w:trHeight w:val="390"/>
        </w:trPr>
        <w:tc>
          <w:tcPr>
            <w:tcW w:w="9885" w:type="dxa"/>
            <w:gridSpan w:val="3"/>
            <w:tcBorders>
              <w:top w:val="nil"/>
              <w:left w:val="single" w:sz="6" w:space="0" w:color="000000"/>
              <w:bottom w:val="single" w:sz="6" w:space="0" w:color="000000"/>
              <w:right w:val="single" w:sz="6" w:space="0" w:color="000000"/>
            </w:tcBorders>
            <w:shd w:val="clear" w:color="auto" w:fill="F2F2F2"/>
            <w:vAlign w:val="center"/>
            <w:hideMark/>
          </w:tcPr>
          <w:p w14:paraId="4805D5C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List all who will have access to the data generated by the research activity: </w:t>
            </w:r>
          </w:p>
        </w:tc>
      </w:tr>
      <w:tr w:rsidR="004C0C23" w:rsidRPr="004C0C23" w14:paraId="5083E468" w14:textId="77777777" w:rsidTr="004C0C23">
        <w:trPr>
          <w:trHeight w:val="390"/>
        </w:trPr>
        <w:tc>
          <w:tcPr>
            <w:tcW w:w="9885" w:type="dxa"/>
            <w:gridSpan w:val="3"/>
            <w:tcBorders>
              <w:top w:val="nil"/>
              <w:left w:val="single" w:sz="6" w:space="0" w:color="000000"/>
              <w:bottom w:val="single" w:sz="6" w:space="0" w:color="000000"/>
              <w:right w:val="single" w:sz="6" w:space="0" w:color="000000"/>
            </w:tcBorders>
            <w:shd w:val="clear" w:color="auto" w:fill="auto"/>
            <w:vAlign w:val="center"/>
            <w:hideMark/>
          </w:tcPr>
          <w:p w14:paraId="1D5B820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5A98309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proofErr w:type="gramStart"/>
            <w:r w:rsidRPr="004C0C23">
              <w:rPr>
                <w:rFonts w:eastAsia="Times New Roman"/>
              </w:rPr>
              <w:t>Researcher :</w:t>
            </w:r>
            <w:proofErr w:type="gramEnd"/>
            <w:r w:rsidRPr="004C0C23">
              <w:rPr>
                <w:rFonts w:eastAsia="Times New Roman"/>
              </w:rPr>
              <w:t xml:space="preserve"> Sara Jones </w:t>
            </w:r>
          </w:p>
          <w:p w14:paraId="1B8C055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Dissertation </w:t>
            </w:r>
            <w:proofErr w:type="gramStart"/>
            <w:r w:rsidRPr="004C0C23">
              <w:rPr>
                <w:rFonts w:eastAsia="Times New Roman"/>
              </w:rPr>
              <w:t>Supervisor :</w:t>
            </w:r>
            <w:proofErr w:type="gramEnd"/>
            <w:r w:rsidRPr="004C0C23">
              <w:rPr>
                <w:rFonts w:eastAsia="Times New Roman"/>
              </w:rPr>
              <w:t xml:space="preserve"> Stacey Coleman </w:t>
            </w:r>
          </w:p>
          <w:p w14:paraId="65B5AC3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059C195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r w:rsidR="004C0C23" w:rsidRPr="004C0C23" w14:paraId="6369F32D" w14:textId="77777777" w:rsidTr="004C0C23">
        <w:trPr>
          <w:trHeight w:val="390"/>
        </w:trPr>
        <w:tc>
          <w:tcPr>
            <w:tcW w:w="9885" w:type="dxa"/>
            <w:gridSpan w:val="3"/>
            <w:tcBorders>
              <w:top w:val="nil"/>
              <w:left w:val="single" w:sz="6" w:space="0" w:color="000000"/>
              <w:bottom w:val="single" w:sz="6" w:space="0" w:color="000000"/>
              <w:right w:val="single" w:sz="6" w:space="0" w:color="000000"/>
            </w:tcBorders>
            <w:shd w:val="clear" w:color="auto" w:fill="F2F2F2"/>
            <w:hideMark/>
          </w:tcPr>
          <w:p w14:paraId="6EDE5B8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List who will have control of, and act as custodian(s) for, data generated by the research activity: </w:t>
            </w:r>
          </w:p>
        </w:tc>
      </w:tr>
      <w:tr w:rsidR="004C0C23" w:rsidRPr="004C0C23" w14:paraId="0EC1D197" w14:textId="77777777" w:rsidTr="004C0C23">
        <w:trPr>
          <w:trHeight w:val="390"/>
        </w:trPr>
        <w:tc>
          <w:tcPr>
            <w:tcW w:w="9885" w:type="dxa"/>
            <w:gridSpan w:val="3"/>
            <w:tcBorders>
              <w:top w:val="nil"/>
              <w:left w:val="single" w:sz="6" w:space="0" w:color="000000"/>
              <w:bottom w:val="single" w:sz="6" w:space="0" w:color="000000"/>
              <w:right w:val="single" w:sz="6" w:space="0" w:color="000000"/>
            </w:tcBorders>
            <w:shd w:val="clear" w:color="auto" w:fill="auto"/>
            <w:hideMark/>
          </w:tcPr>
          <w:p w14:paraId="72A2FAE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7180964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proofErr w:type="gramStart"/>
            <w:r w:rsidRPr="004C0C23">
              <w:rPr>
                <w:rFonts w:eastAsia="Times New Roman"/>
              </w:rPr>
              <w:t>Researcher :</w:t>
            </w:r>
            <w:proofErr w:type="gramEnd"/>
            <w:r w:rsidRPr="004C0C23">
              <w:rPr>
                <w:rFonts w:eastAsia="Times New Roman"/>
              </w:rPr>
              <w:t xml:space="preserve"> Sara Jones </w:t>
            </w:r>
          </w:p>
          <w:p w14:paraId="6D11451B"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lastRenderedPageBreak/>
              <w:t xml:space="preserve">Dissertation </w:t>
            </w:r>
            <w:proofErr w:type="gramStart"/>
            <w:r w:rsidRPr="004C0C23">
              <w:rPr>
                <w:rFonts w:eastAsia="Times New Roman"/>
              </w:rPr>
              <w:t>Supervisor :</w:t>
            </w:r>
            <w:proofErr w:type="gramEnd"/>
            <w:r w:rsidRPr="004C0C23">
              <w:rPr>
                <w:rFonts w:eastAsia="Times New Roman"/>
              </w:rPr>
              <w:t xml:space="preserve"> Stacey Coleman </w:t>
            </w:r>
          </w:p>
          <w:p w14:paraId="4A9502A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5192FB5C"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r w:rsidR="004C0C23" w:rsidRPr="004C0C23" w14:paraId="52C16176" w14:textId="77777777" w:rsidTr="004C0C23">
        <w:trPr>
          <w:trHeight w:val="390"/>
        </w:trPr>
        <w:tc>
          <w:tcPr>
            <w:tcW w:w="9885" w:type="dxa"/>
            <w:gridSpan w:val="3"/>
            <w:tcBorders>
              <w:top w:val="nil"/>
              <w:left w:val="single" w:sz="6" w:space="0" w:color="000000"/>
              <w:bottom w:val="single" w:sz="6" w:space="0" w:color="000000"/>
              <w:right w:val="single" w:sz="6" w:space="0" w:color="000000"/>
            </w:tcBorders>
            <w:shd w:val="clear" w:color="auto" w:fill="F2F2F2"/>
            <w:hideMark/>
          </w:tcPr>
          <w:p w14:paraId="3C92472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Give details of data storage arrangements, including security measures in place to protect the data, where data will be stored, how long for, and in what form. Will data be archived – if so how and if not </w:t>
            </w:r>
            <w:proofErr w:type="gramStart"/>
            <w:r w:rsidRPr="004C0C23">
              <w:rPr>
                <w:rFonts w:eastAsia="Times New Roman"/>
              </w:rPr>
              <w:t>why not</w:t>
            </w:r>
            <w:proofErr w:type="gramEnd"/>
            <w:r w:rsidRPr="004C0C23">
              <w:rPr>
                <w:rFonts w:eastAsia="Times New Roman"/>
              </w:rPr>
              <w:t>.   </w:t>
            </w:r>
          </w:p>
        </w:tc>
      </w:tr>
      <w:tr w:rsidR="004C0C23" w:rsidRPr="004C0C23" w14:paraId="18AC0599" w14:textId="77777777" w:rsidTr="004C0C23">
        <w:trPr>
          <w:trHeight w:val="390"/>
        </w:trPr>
        <w:tc>
          <w:tcPr>
            <w:tcW w:w="9885" w:type="dxa"/>
            <w:gridSpan w:val="3"/>
            <w:tcBorders>
              <w:top w:val="nil"/>
              <w:left w:val="single" w:sz="6" w:space="0" w:color="000000"/>
              <w:bottom w:val="single" w:sz="6" w:space="0" w:color="000000"/>
              <w:right w:val="single" w:sz="6" w:space="0" w:color="000000"/>
            </w:tcBorders>
            <w:shd w:val="clear" w:color="auto" w:fill="auto"/>
            <w:hideMark/>
          </w:tcPr>
          <w:p w14:paraId="5FC4DD1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1E625A1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Research data will be stored for the duration of the dissertation and until seen by external examiner. Data will be destroyed after researcher graduation (</w:t>
            </w:r>
            <w:proofErr w:type="gramStart"/>
            <w:r w:rsidRPr="004C0C23">
              <w:rPr>
                <w:rFonts w:eastAsia="Times New Roman"/>
              </w:rPr>
              <w:t>July,</w:t>
            </w:r>
            <w:proofErr w:type="gramEnd"/>
            <w:r w:rsidRPr="004C0C23">
              <w:rPr>
                <w:rFonts w:eastAsia="Times New Roman"/>
              </w:rPr>
              <w:t xml:space="preserve"> 2020).  </w:t>
            </w:r>
          </w:p>
          <w:p w14:paraId="3E2676E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64AB3F6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r w:rsidR="004C0C23" w:rsidRPr="004C0C23" w14:paraId="5B00971C" w14:textId="77777777" w:rsidTr="004C0C23">
        <w:trPr>
          <w:trHeight w:val="390"/>
        </w:trPr>
        <w:tc>
          <w:tcPr>
            <w:tcW w:w="9885" w:type="dxa"/>
            <w:gridSpan w:val="3"/>
            <w:tcBorders>
              <w:top w:val="nil"/>
              <w:left w:val="single" w:sz="6" w:space="0" w:color="000000"/>
              <w:bottom w:val="single" w:sz="6" w:space="0" w:color="000000"/>
              <w:right w:val="single" w:sz="6" w:space="0" w:color="000000"/>
            </w:tcBorders>
            <w:shd w:val="clear" w:color="auto" w:fill="auto"/>
            <w:hideMark/>
          </w:tcPr>
          <w:p w14:paraId="1A5F746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Please indicate if your data will be stored in the UWTSD Research Data Repository (see </w:t>
            </w:r>
            <w:hyperlink r:id="rId24" w:tgtFrame="_blank" w:history="1">
              <w:r w:rsidRPr="004C0C23">
                <w:rPr>
                  <w:rFonts w:eastAsia="Times New Roman"/>
                  <w:color w:val="000000"/>
                  <w:u w:val="single"/>
                </w:rPr>
                <w:t>https://researchdata.uwtsd.ac.uk/</w:t>
              </w:r>
            </w:hyperlink>
            <w:r w:rsidRPr="004C0C23">
              <w:rPr>
                <w:rFonts w:eastAsia="Times New Roman"/>
                <w:color w:val="000000"/>
              </w:rPr>
              <w:t xml:space="preserve"> ).   If </w:t>
            </w:r>
            <w:proofErr w:type="gramStart"/>
            <w:r w:rsidRPr="004C0C23">
              <w:rPr>
                <w:rFonts w:eastAsia="Times New Roman"/>
                <w:color w:val="000000"/>
              </w:rPr>
              <w:t>so</w:t>
            </w:r>
            <w:proofErr w:type="gramEnd"/>
            <w:r w:rsidRPr="004C0C23">
              <w:rPr>
                <w:rFonts w:eastAsia="Times New Roman"/>
                <w:color w:val="000000"/>
              </w:rPr>
              <w:t xml:space="preserve"> please explain. (</w:t>
            </w:r>
            <w:r w:rsidRPr="004C0C23">
              <w:rPr>
                <w:rFonts w:eastAsia="Times New Roman"/>
                <w:i/>
                <w:iCs/>
                <w:color w:val="000000"/>
              </w:rPr>
              <w:t>Most relevant to academic staff)</w:t>
            </w:r>
            <w:r w:rsidRPr="004C0C23">
              <w:rPr>
                <w:rFonts w:ascii="Times New Roman" w:eastAsia="Times New Roman" w:hAnsi="Times New Roman" w:cs="Times New Roman"/>
                <w:color w:val="000000"/>
              </w:rPr>
              <w:t> </w:t>
            </w:r>
            <w:r w:rsidRPr="004C0C23">
              <w:rPr>
                <w:rFonts w:ascii="Times New Roman" w:eastAsia="Times New Roman" w:hAnsi="Times New Roman" w:cs="Times New Roman"/>
              </w:rPr>
              <w:t> </w:t>
            </w:r>
          </w:p>
        </w:tc>
      </w:tr>
      <w:tr w:rsidR="004C0C23" w:rsidRPr="004C0C23" w14:paraId="691FA07F" w14:textId="77777777" w:rsidTr="004C0C23">
        <w:trPr>
          <w:trHeight w:val="390"/>
        </w:trPr>
        <w:tc>
          <w:tcPr>
            <w:tcW w:w="9885" w:type="dxa"/>
            <w:gridSpan w:val="3"/>
            <w:tcBorders>
              <w:top w:val="nil"/>
              <w:left w:val="single" w:sz="6" w:space="0" w:color="000000"/>
              <w:bottom w:val="single" w:sz="6" w:space="0" w:color="000000"/>
              <w:right w:val="single" w:sz="6" w:space="0" w:color="000000"/>
            </w:tcBorders>
            <w:shd w:val="clear" w:color="auto" w:fill="auto"/>
            <w:hideMark/>
          </w:tcPr>
          <w:p w14:paraId="40B2004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07C0E42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N/A </w:t>
            </w:r>
          </w:p>
          <w:p w14:paraId="0DFE8A6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p w14:paraId="790FAAF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i/>
                <w:iCs/>
                <w:color w:val="808080"/>
                <w:sz w:val="18"/>
                <w:szCs w:val="18"/>
              </w:rPr>
              <w:t>(this box should expand as you type)</w:t>
            </w:r>
            <w:r w:rsidRPr="004C0C23">
              <w:rPr>
                <w:rFonts w:eastAsia="Times New Roman"/>
                <w:sz w:val="18"/>
                <w:szCs w:val="18"/>
              </w:rPr>
              <w:t> </w:t>
            </w:r>
          </w:p>
        </w:tc>
      </w:tr>
      <w:tr w:rsidR="004C0C23" w:rsidRPr="004C0C23" w14:paraId="516EC901" w14:textId="77777777" w:rsidTr="004C0C23">
        <w:trPr>
          <w:trHeight w:val="225"/>
        </w:trPr>
        <w:tc>
          <w:tcPr>
            <w:tcW w:w="7755" w:type="dxa"/>
            <w:vMerge w:val="restart"/>
            <w:tcBorders>
              <w:top w:val="nil"/>
              <w:left w:val="single" w:sz="6" w:space="0" w:color="000000"/>
              <w:bottom w:val="single" w:sz="6" w:space="0" w:color="000000"/>
              <w:right w:val="single" w:sz="6" w:space="0" w:color="000000"/>
            </w:tcBorders>
            <w:shd w:val="clear" w:color="auto" w:fill="F2F2F2"/>
            <w:hideMark/>
          </w:tcPr>
          <w:p w14:paraId="7D5D1A40"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Confirm that you have read the UWTSD guidance on data management (see </w:t>
            </w:r>
            <w:hyperlink r:id="rId25" w:tgtFrame="_blank" w:history="1">
              <w:r w:rsidRPr="004C0C23">
                <w:rPr>
                  <w:rFonts w:eastAsia="Times New Roman"/>
                  <w:color w:val="000000"/>
                  <w:u w:val="single"/>
                </w:rPr>
                <w:t>https://www.uwtsd.ac.uk/library/research-data-management/</w:t>
              </w:r>
            </w:hyperlink>
            <w:r w:rsidRPr="004C0C23">
              <w:rPr>
                <w:rFonts w:eastAsia="Times New Roman"/>
                <w:color w:val="000000"/>
              </w:rPr>
              <w:t>)</w:t>
            </w:r>
            <w:r w:rsidRPr="004C0C23">
              <w:rPr>
                <w:rFonts w:eastAsia="Times New Roman"/>
              </w:rPr>
              <w:t> </w:t>
            </w:r>
          </w:p>
          <w:p w14:paraId="77C4FB96"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tc>
        <w:tc>
          <w:tcPr>
            <w:tcW w:w="990" w:type="dxa"/>
            <w:tcBorders>
              <w:top w:val="nil"/>
              <w:left w:val="nil"/>
              <w:bottom w:val="single" w:sz="6" w:space="0" w:color="000000"/>
              <w:right w:val="single" w:sz="6" w:space="0" w:color="000000"/>
            </w:tcBorders>
            <w:shd w:val="clear" w:color="auto" w:fill="F2F2F2"/>
            <w:hideMark/>
          </w:tcPr>
          <w:p w14:paraId="5AF4B0E3"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1125" w:type="dxa"/>
            <w:tcBorders>
              <w:top w:val="nil"/>
              <w:left w:val="nil"/>
              <w:bottom w:val="single" w:sz="6" w:space="0" w:color="000000"/>
              <w:right w:val="single" w:sz="6" w:space="0" w:color="000000"/>
            </w:tcBorders>
            <w:shd w:val="clear" w:color="auto" w:fill="BFBFBF"/>
            <w:hideMark/>
          </w:tcPr>
          <w:p w14:paraId="7832D6FE"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4FD92CC5" w14:textId="77777777" w:rsidTr="004C0C23">
        <w:trPr>
          <w:trHeight w:val="225"/>
        </w:trPr>
        <w:tc>
          <w:tcPr>
            <w:tcW w:w="0" w:type="auto"/>
            <w:vMerge/>
            <w:tcBorders>
              <w:top w:val="nil"/>
              <w:left w:val="single" w:sz="6" w:space="0" w:color="000000"/>
              <w:bottom w:val="single" w:sz="6" w:space="0" w:color="000000"/>
              <w:right w:val="single" w:sz="6" w:space="0" w:color="000000"/>
            </w:tcBorders>
            <w:shd w:val="clear" w:color="auto" w:fill="auto"/>
            <w:vAlign w:val="center"/>
            <w:hideMark/>
          </w:tcPr>
          <w:p w14:paraId="22221996" w14:textId="77777777" w:rsidR="004C0C23" w:rsidRPr="004C0C23" w:rsidRDefault="004C0C23" w:rsidP="004C0C23">
            <w:pPr>
              <w:spacing w:line="240" w:lineRule="auto"/>
              <w:rPr>
                <w:rFonts w:ascii="Times New Roman" w:eastAsia="Times New Roman" w:hAnsi="Times New Roman" w:cs="Times New Roman"/>
                <w:sz w:val="24"/>
                <w:szCs w:val="24"/>
              </w:rPr>
            </w:pPr>
          </w:p>
        </w:tc>
        <w:tc>
          <w:tcPr>
            <w:tcW w:w="990" w:type="dxa"/>
            <w:tcBorders>
              <w:top w:val="nil"/>
              <w:left w:val="nil"/>
              <w:bottom w:val="single" w:sz="6" w:space="0" w:color="000000"/>
              <w:right w:val="single" w:sz="6" w:space="0" w:color="000000"/>
            </w:tcBorders>
            <w:shd w:val="clear" w:color="auto" w:fill="F2F2F2"/>
            <w:hideMark/>
          </w:tcPr>
          <w:p w14:paraId="113C4A64"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c>
          <w:tcPr>
            <w:tcW w:w="1125" w:type="dxa"/>
            <w:tcBorders>
              <w:top w:val="nil"/>
              <w:left w:val="nil"/>
              <w:bottom w:val="single" w:sz="6" w:space="0" w:color="000000"/>
              <w:right w:val="single" w:sz="6" w:space="0" w:color="000000"/>
            </w:tcBorders>
            <w:shd w:val="clear" w:color="auto" w:fill="BFBFBF"/>
            <w:hideMark/>
          </w:tcPr>
          <w:p w14:paraId="50FE88F6"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r w:rsidR="004C0C23" w:rsidRPr="004C0C23" w14:paraId="54FD61C1" w14:textId="77777777" w:rsidTr="004C0C23">
        <w:trPr>
          <w:trHeight w:val="300"/>
        </w:trPr>
        <w:tc>
          <w:tcPr>
            <w:tcW w:w="7755" w:type="dxa"/>
            <w:vMerge w:val="restart"/>
            <w:tcBorders>
              <w:top w:val="nil"/>
              <w:left w:val="single" w:sz="6" w:space="0" w:color="000000"/>
              <w:bottom w:val="single" w:sz="6" w:space="0" w:color="000000"/>
              <w:right w:val="single" w:sz="6" w:space="0" w:color="000000"/>
            </w:tcBorders>
            <w:shd w:val="clear" w:color="auto" w:fill="F2F2F2"/>
            <w:hideMark/>
          </w:tcPr>
          <w:p w14:paraId="59974E8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Confirm that you are aware that you need to keep all data until after your research has completed or the end of your funding </w:t>
            </w:r>
          </w:p>
        </w:tc>
        <w:tc>
          <w:tcPr>
            <w:tcW w:w="990" w:type="dxa"/>
            <w:tcBorders>
              <w:top w:val="nil"/>
              <w:left w:val="nil"/>
              <w:bottom w:val="single" w:sz="6" w:space="0" w:color="000000"/>
              <w:right w:val="single" w:sz="6" w:space="0" w:color="000000"/>
            </w:tcBorders>
            <w:shd w:val="clear" w:color="auto" w:fill="F2F2F2"/>
            <w:hideMark/>
          </w:tcPr>
          <w:p w14:paraId="1CAC0CB3"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YES</w:t>
            </w:r>
            <w:r w:rsidRPr="004C0C23">
              <w:rPr>
                <w:rFonts w:eastAsia="Times New Roman"/>
              </w:rPr>
              <w:t> </w:t>
            </w:r>
          </w:p>
        </w:tc>
        <w:tc>
          <w:tcPr>
            <w:tcW w:w="1125" w:type="dxa"/>
            <w:tcBorders>
              <w:top w:val="nil"/>
              <w:left w:val="nil"/>
              <w:bottom w:val="single" w:sz="6" w:space="0" w:color="000000"/>
              <w:right w:val="single" w:sz="6" w:space="0" w:color="000000"/>
            </w:tcBorders>
            <w:shd w:val="clear" w:color="auto" w:fill="BFBFBF"/>
            <w:hideMark/>
          </w:tcPr>
          <w:p w14:paraId="0F6FF457"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r>
      <w:tr w:rsidR="004C0C23" w:rsidRPr="004C0C23" w14:paraId="5607962A" w14:textId="77777777" w:rsidTr="004C0C23">
        <w:trPr>
          <w:trHeight w:val="300"/>
        </w:trPr>
        <w:tc>
          <w:tcPr>
            <w:tcW w:w="0" w:type="auto"/>
            <w:vMerge/>
            <w:tcBorders>
              <w:top w:val="nil"/>
              <w:left w:val="single" w:sz="6" w:space="0" w:color="000000"/>
              <w:bottom w:val="single" w:sz="6" w:space="0" w:color="000000"/>
              <w:right w:val="single" w:sz="6" w:space="0" w:color="000000"/>
            </w:tcBorders>
            <w:shd w:val="clear" w:color="auto" w:fill="auto"/>
            <w:vAlign w:val="center"/>
            <w:hideMark/>
          </w:tcPr>
          <w:p w14:paraId="179C1324" w14:textId="77777777" w:rsidR="004C0C23" w:rsidRPr="004C0C23" w:rsidRDefault="004C0C23" w:rsidP="004C0C23">
            <w:pPr>
              <w:spacing w:line="240" w:lineRule="auto"/>
              <w:rPr>
                <w:rFonts w:ascii="Times New Roman" w:eastAsia="Times New Roman" w:hAnsi="Times New Roman" w:cs="Times New Roman"/>
                <w:sz w:val="24"/>
                <w:szCs w:val="24"/>
              </w:rPr>
            </w:pPr>
          </w:p>
        </w:tc>
        <w:tc>
          <w:tcPr>
            <w:tcW w:w="990" w:type="dxa"/>
            <w:tcBorders>
              <w:top w:val="nil"/>
              <w:left w:val="nil"/>
              <w:bottom w:val="single" w:sz="6" w:space="0" w:color="000000"/>
              <w:right w:val="single" w:sz="6" w:space="0" w:color="000000"/>
            </w:tcBorders>
            <w:shd w:val="clear" w:color="auto" w:fill="F2F2F2"/>
            <w:hideMark/>
          </w:tcPr>
          <w:p w14:paraId="59970060"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eastAsia="Times New Roman"/>
                <w:b/>
                <w:bCs/>
              </w:rPr>
              <w:t>NO</w:t>
            </w:r>
            <w:r w:rsidRPr="004C0C23">
              <w:rPr>
                <w:rFonts w:eastAsia="Times New Roman"/>
              </w:rPr>
              <w:t> </w:t>
            </w:r>
          </w:p>
        </w:tc>
        <w:tc>
          <w:tcPr>
            <w:tcW w:w="1125" w:type="dxa"/>
            <w:tcBorders>
              <w:top w:val="nil"/>
              <w:left w:val="nil"/>
              <w:bottom w:val="single" w:sz="6" w:space="0" w:color="000000"/>
              <w:right w:val="single" w:sz="6" w:space="0" w:color="000000"/>
            </w:tcBorders>
            <w:shd w:val="clear" w:color="auto" w:fill="BFBFBF"/>
            <w:hideMark/>
          </w:tcPr>
          <w:p w14:paraId="10F65AD7"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r>
    </w:tbl>
    <w:p w14:paraId="7C189B9A"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 </w:t>
      </w:r>
    </w:p>
    <w:p w14:paraId="571654AF"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ascii="Segoe UI" w:eastAsia="Times New Roman" w:hAnsi="Segoe UI" w:cs="Segoe UI"/>
          <w:color w:val="666666"/>
          <w:sz w:val="18"/>
          <w:szCs w:val="18"/>
          <w:shd w:val="clear" w:color="auto" w:fill="FFFFFF"/>
        </w:rPr>
        <w:t>Page Break</w:t>
      </w:r>
      <w:r w:rsidRPr="004C0C23">
        <w:rPr>
          <w:rFonts w:eastAsia="Times New Roman"/>
        </w:rPr>
        <w:t> </w:t>
      </w:r>
    </w:p>
    <w:p w14:paraId="0EBBB397"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b/>
          <w:bCs/>
        </w:rPr>
        <w:t>SECTION K: Declaration</w:t>
      </w:r>
      <w:r w:rsidRPr="004C0C23">
        <w:rPr>
          <w:rFonts w:eastAsia="Times New Roma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02"/>
        <w:gridCol w:w="4311"/>
        <w:gridCol w:w="2100"/>
      </w:tblGrid>
      <w:tr w:rsidR="004C0C23" w:rsidRPr="004C0C23" w14:paraId="6FE2E4FA" w14:textId="77777777" w:rsidTr="004C0C23">
        <w:trPr>
          <w:trHeight w:val="1800"/>
        </w:trPr>
        <w:tc>
          <w:tcPr>
            <w:tcW w:w="9870"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51E55E8D" w14:textId="77777777" w:rsidR="004C0C23" w:rsidRPr="004C0C23" w:rsidRDefault="004C0C23" w:rsidP="004C0C23">
            <w:pPr>
              <w:spacing w:line="240" w:lineRule="auto"/>
              <w:jc w:val="both"/>
              <w:textAlignment w:val="baseline"/>
              <w:rPr>
                <w:rFonts w:ascii="Times New Roman" w:eastAsia="Times New Roman" w:hAnsi="Times New Roman" w:cs="Times New Roman"/>
                <w:sz w:val="24"/>
                <w:szCs w:val="24"/>
              </w:rPr>
            </w:pPr>
            <w:r w:rsidRPr="004C0C23">
              <w:rPr>
                <w:rFonts w:eastAsia="Times New Roman"/>
              </w:rPr>
              <w:t>The information which I have provided is correct and complete to the best of my knowledge. I have attempted to identify any risks and issues related to the research activity and acknowledge my obligations and the rights of the participants</w:t>
            </w:r>
            <w:r w:rsidRPr="004C0C23">
              <w:rPr>
                <w:rFonts w:eastAsia="Times New Roman"/>
                <w:b/>
                <w:bCs/>
                <w:color w:val="000000"/>
              </w:rPr>
              <w:t>.</w:t>
            </w:r>
            <w:r w:rsidRPr="004C0C23">
              <w:rPr>
                <w:rFonts w:eastAsia="Times New Roman"/>
              </w:rPr>
              <w:t> </w:t>
            </w:r>
          </w:p>
          <w:p w14:paraId="676937FD" w14:textId="77777777" w:rsidR="004C0C23" w:rsidRPr="004C0C23" w:rsidRDefault="004C0C23" w:rsidP="004C0C23">
            <w:pPr>
              <w:spacing w:line="240" w:lineRule="auto"/>
              <w:jc w:val="both"/>
              <w:textAlignment w:val="baseline"/>
              <w:rPr>
                <w:rFonts w:ascii="Times New Roman" w:eastAsia="Times New Roman" w:hAnsi="Times New Roman" w:cs="Times New Roman"/>
                <w:sz w:val="24"/>
                <w:szCs w:val="24"/>
              </w:rPr>
            </w:pPr>
            <w:r w:rsidRPr="004C0C23">
              <w:rPr>
                <w:rFonts w:eastAsia="Times New Roman"/>
              </w:rPr>
              <w:t> </w:t>
            </w:r>
          </w:p>
          <w:p w14:paraId="4A95CCE9" w14:textId="77777777" w:rsidR="004C0C23" w:rsidRPr="004C0C23" w:rsidRDefault="004C0C23" w:rsidP="004C0C23">
            <w:pPr>
              <w:spacing w:line="240" w:lineRule="auto"/>
              <w:jc w:val="both"/>
              <w:textAlignment w:val="baseline"/>
              <w:rPr>
                <w:rFonts w:ascii="Times New Roman" w:eastAsia="Times New Roman" w:hAnsi="Times New Roman" w:cs="Times New Roman"/>
                <w:sz w:val="24"/>
                <w:szCs w:val="24"/>
              </w:rPr>
            </w:pPr>
            <w:r w:rsidRPr="004C0C23">
              <w:rPr>
                <w:rFonts w:eastAsia="Times New Roman"/>
              </w:rPr>
              <w:t>In submitting this application I hereby confirm that I undertake to ensure that the above named research activity will meet the University’s </w:t>
            </w:r>
            <w:hyperlink r:id="rId26" w:tgtFrame="_blank" w:history="1">
              <w:r w:rsidRPr="004C0C23">
                <w:rPr>
                  <w:rFonts w:eastAsia="Times New Roman"/>
                  <w:color w:val="0000FF"/>
                  <w:u w:val="single"/>
                </w:rPr>
                <w:t>Research Ethics and Integrity Code of Practice</w:t>
              </w:r>
            </w:hyperlink>
            <w:r w:rsidRPr="004C0C23">
              <w:rPr>
                <w:rFonts w:eastAsia="Times New Roman"/>
              </w:rPr>
              <w:t> </w:t>
            </w:r>
          </w:p>
        </w:tc>
      </w:tr>
      <w:tr w:rsidR="004C0C23" w:rsidRPr="004C0C23" w14:paraId="0C62705C" w14:textId="77777777" w:rsidTr="004C0C23">
        <w:trPr>
          <w:trHeight w:val="630"/>
        </w:trPr>
        <w:tc>
          <w:tcPr>
            <w:tcW w:w="282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6E773EF5"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Signature of applicant:</w:t>
            </w:r>
            <w:r w:rsidRPr="004C0C23">
              <w:rPr>
                <w:rFonts w:eastAsia="Times New Roman"/>
              </w:rPr>
              <w:t> </w:t>
            </w:r>
          </w:p>
        </w:tc>
        <w:tc>
          <w:tcPr>
            <w:tcW w:w="4815" w:type="dxa"/>
            <w:tcBorders>
              <w:top w:val="nil"/>
              <w:left w:val="single" w:sz="6" w:space="0" w:color="000000"/>
              <w:bottom w:val="single" w:sz="6" w:space="0" w:color="000000"/>
              <w:right w:val="single" w:sz="6" w:space="0" w:color="000000"/>
            </w:tcBorders>
            <w:shd w:val="clear" w:color="auto" w:fill="auto"/>
            <w:vAlign w:val="center"/>
            <w:hideMark/>
          </w:tcPr>
          <w:p w14:paraId="6FB72BD2"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proofErr w:type="spellStart"/>
            <w:proofErr w:type="gramStart"/>
            <w:r w:rsidRPr="004C0C23">
              <w:rPr>
                <w:rFonts w:eastAsia="Times New Roman"/>
              </w:rPr>
              <w:t>S.Jones</w:t>
            </w:r>
            <w:proofErr w:type="spellEnd"/>
            <w:proofErr w:type="gramEnd"/>
            <w:r w:rsidRPr="004C0C23">
              <w:rPr>
                <w:rFonts w:eastAsia="Times New Roman"/>
              </w:rPr>
              <w:t> </w:t>
            </w:r>
          </w:p>
        </w:tc>
        <w:tc>
          <w:tcPr>
            <w:tcW w:w="2235" w:type="dxa"/>
            <w:tcBorders>
              <w:top w:val="nil"/>
              <w:left w:val="nil"/>
              <w:bottom w:val="single" w:sz="6" w:space="0" w:color="000000"/>
              <w:right w:val="single" w:sz="6" w:space="0" w:color="000000"/>
            </w:tcBorders>
            <w:shd w:val="clear" w:color="auto" w:fill="auto"/>
            <w:vAlign w:val="center"/>
            <w:hideMark/>
          </w:tcPr>
          <w:p w14:paraId="61190A0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b/>
                <w:bCs/>
              </w:rPr>
              <w:t>Date: 20/11/2019</w:t>
            </w:r>
            <w:r w:rsidRPr="004C0C23">
              <w:rPr>
                <w:rFonts w:eastAsia="Times New Roman"/>
              </w:rPr>
              <w:t> </w:t>
            </w:r>
          </w:p>
          <w:p w14:paraId="18A1A5CD"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w:t>
            </w:r>
          </w:p>
        </w:tc>
      </w:tr>
    </w:tbl>
    <w:p w14:paraId="377D2674"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 </w:t>
      </w:r>
    </w:p>
    <w:p w14:paraId="57391059"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b/>
          <w:bCs/>
          <w:i/>
          <w:iCs/>
        </w:rPr>
        <w:t>For STUDENT Submissions:</w:t>
      </w:r>
      <w:r w:rsidRPr="004C0C23">
        <w:rPr>
          <w:rFonts w:eastAsia="Times New Roma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688"/>
        <w:gridCol w:w="3346"/>
        <w:gridCol w:w="1979"/>
      </w:tblGrid>
      <w:tr w:rsidR="004C0C23" w:rsidRPr="004C0C23" w14:paraId="4130F3FB" w14:textId="77777777" w:rsidTr="004C0C23">
        <w:trPr>
          <w:trHeight w:val="330"/>
        </w:trPr>
        <w:tc>
          <w:tcPr>
            <w:tcW w:w="3945"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33508DD" w14:textId="77777777" w:rsidR="004C0C23" w:rsidRPr="004C0C23" w:rsidRDefault="004C0C23" w:rsidP="004C0C23">
            <w:pPr>
              <w:spacing w:line="240" w:lineRule="auto"/>
              <w:ind w:hanging="720"/>
              <w:textAlignment w:val="baseline"/>
              <w:rPr>
                <w:rFonts w:ascii="Times New Roman" w:eastAsia="Times New Roman" w:hAnsi="Times New Roman" w:cs="Times New Roman"/>
                <w:sz w:val="24"/>
                <w:szCs w:val="24"/>
              </w:rPr>
            </w:pPr>
            <w:r w:rsidRPr="004C0C23">
              <w:rPr>
                <w:rFonts w:eastAsia="Times New Roman"/>
              </w:rPr>
              <w:t>           </w:t>
            </w:r>
            <w:r w:rsidRPr="004C0C23">
              <w:rPr>
                <w:rFonts w:eastAsia="Times New Roman"/>
                <w:color w:val="000000"/>
              </w:rPr>
              <w:t>Director </w:t>
            </w:r>
            <w:r w:rsidRPr="004C0C23">
              <w:rPr>
                <w:rFonts w:eastAsia="Times New Roman"/>
              </w:rPr>
              <w:t>o</w:t>
            </w:r>
            <w:r w:rsidRPr="004C0C23">
              <w:rPr>
                <w:rFonts w:eastAsia="Times New Roman"/>
                <w:color w:val="000000"/>
              </w:rPr>
              <w:t>f Studies/Supervisor:</w:t>
            </w:r>
            <w:r w:rsidRPr="004C0C23">
              <w:rPr>
                <w:rFonts w:eastAsia="Times New Roman"/>
              </w:rPr>
              <w:t> </w:t>
            </w:r>
          </w:p>
        </w:tc>
        <w:tc>
          <w:tcPr>
            <w:tcW w:w="3720" w:type="dxa"/>
            <w:tcBorders>
              <w:top w:val="single" w:sz="6" w:space="0" w:color="000000"/>
              <w:left w:val="nil"/>
              <w:bottom w:val="single" w:sz="6" w:space="0" w:color="000000"/>
              <w:right w:val="single" w:sz="6" w:space="0" w:color="000000"/>
            </w:tcBorders>
            <w:shd w:val="clear" w:color="auto" w:fill="auto"/>
            <w:vAlign w:val="center"/>
            <w:hideMark/>
          </w:tcPr>
          <w:p w14:paraId="64A1DAA7" w14:textId="77777777" w:rsidR="004C0C23" w:rsidRPr="004C0C23" w:rsidRDefault="004C0C23" w:rsidP="004C0C23">
            <w:pPr>
              <w:spacing w:line="240" w:lineRule="auto"/>
              <w:ind w:hanging="720"/>
              <w:textAlignment w:val="baseline"/>
              <w:rPr>
                <w:rFonts w:ascii="Times New Roman" w:eastAsia="Times New Roman" w:hAnsi="Times New Roman" w:cs="Times New Roman"/>
                <w:sz w:val="24"/>
                <w:szCs w:val="24"/>
              </w:rPr>
            </w:pPr>
            <w:r w:rsidRPr="004C0C23">
              <w:rPr>
                <w:rFonts w:ascii="Times New Roman" w:eastAsia="Times New Roman" w:hAnsi="Times New Roman" w:cs="Times New Roman"/>
              </w:rPr>
              <w:t>               Stacey Coleman </w:t>
            </w:r>
          </w:p>
        </w:tc>
        <w:tc>
          <w:tcPr>
            <w:tcW w:w="2115" w:type="dxa"/>
            <w:vMerge w:val="restart"/>
            <w:tcBorders>
              <w:top w:val="single" w:sz="6" w:space="0" w:color="000000"/>
              <w:left w:val="nil"/>
              <w:bottom w:val="single" w:sz="6" w:space="0" w:color="000000"/>
              <w:right w:val="single" w:sz="6" w:space="0" w:color="000000"/>
            </w:tcBorders>
            <w:shd w:val="clear" w:color="auto" w:fill="auto"/>
            <w:hideMark/>
          </w:tcPr>
          <w:p w14:paraId="304E26BD" w14:textId="77777777" w:rsidR="004C0C23" w:rsidRPr="004C0C23" w:rsidRDefault="004C0C23" w:rsidP="004C0C23">
            <w:pPr>
              <w:spacing w:line="240" w:lineRule="auto"/>
              <w:ind w:hanging="720"/>
              <w:textAlignment w:val="baseline"/>
              <w:rPr>
                <w:rFonts w:ascii="Times New Roman" w:eastAsia="Times New Roman" w:hAnsi="Times New Roman" w:cs="Times New Roman"/>
                <w:sz w:val="24"/>
                <w:szCs w:val="24"/>
              </w:rPr>
            </w:pPr>
            <w:r w:rsidRPr="004C0C23">
              <w:rPr>
                <w:rFonts w:ascii="Times New Roman" w:eastAsia="Times New Roman" w:hAnsi="Times New Roman" w:cs="Times New Roman"/>
              </w:rPr>
              <w:t>              </w:t>
            </w:r>
            <w:proofErr w:type="gramStart"/>
            <w:r w:rsidRPr="004C0C23">
              <w:rPr>
                <w:rFonts w:ascii="Times New Roman" w:eastAsia="Times New Roman" w:hAnsi="Times New Roman" w:cs="Times New Roman"/>
                <w:b/>
                <w:bCs/>
              </w:rPr>
              <w:t>Date :</w:t>
            </w:r>
            <w:proofErr w:type="gramEnd"/>
            <w:r w:rsidRPr="004C0C23">
              <w:rPr>
                <w:rFonts w:ascii="Times New Roman" w:eastAsia="Times New Roman" w:hAnsi="Times New Roman" w:cs="Times New Roman"/>
                <w:b/>
                <w:bCs/>
              </w:rPr>
              <w:t xml:space="preserve"> 20/11/2019</w:t>
            </w:r>
            <w:r w:rsidRPr="004C0C23">
              <w:rPr>
                <w:rFonts w:ascii="Times New Roman" w:eastAsia="Times New Roman" w:hAnsi="Times New Roman" w:cs="Times New Roman"/>
              </w:rPr>
              <w:t> </w:t>
            </w:r>
          </w:p>
        </w:tc>
      </w:tr>
      <w:tr w:rsidR="004C0C23" w:rsidRPr="004C0C23" w14:paraId="57E920A5" w14:textId="77777777" w:rsidTr="004C0C23">
        <w:trPr>
          <w:trHeight w:val="330"/>
        </w:trPr>
        <w:tc>
          <w:tcPr>
            <w:tcW w:w="3945" w:type="dxa"/>
            <w:tcBorders>
              <w:top w:val="nil"/>
              <w:left w:val="single" w:sz="6" w:space="0" w:color="000000"/>
              <w:bottom w:val="single" w:sz="6" w:space="0" w:color="000000"/>
              <w:right w:val="single" w:sz="6" w:space="0" w:color="000000"/>
            </w:tcBorders>
            <w:shd w:val="clear" w:color="auto" w:fill="F2F2F2"/>
            <w:vAlign w:val="center"/>
            <w:hideMark/>
          </w:tcPr>
          <w:p w14:paraId="0E0CBD6D" w14:textId="77777777" w:rsidR="004C0C23" w:rsidRPr="004C0C23" w:rsidRDefault="004C0C23" w:rsidP="004C0C23">
            <w:pPr>
              <w:spacing w:line="240" w:lineRule="auto"/>
              <w:ind w:hanging="720"/>
              <w:textAlignment w:val="baseline"/>
              <w:rPr>
                <w:rFonts w:ascii="Times New Roman" w:eastAsia="Times New Roman" w:hAnsi="Times New Roman" w:cs="Times New Roman"/>
                <w:sz w:val="24"/>
                <w:szCs w:val="24"/>
              </w:rPr>
            </w:pPr>
            <w:r w:rsidRPr="004C0C23">
              <w:rPr>
                <w:rFonts w:eastAsia="Times New Roman"/>
              </w:rPr>
              <w:t>           </w:t>
            </w:r>
            <w:r w:rsidRPr="004C0C23">
              <w:rPr>
                <w:rFonts w:eastAsia="Times New Roman"/>
                <w:color w:val="000000"/>
              </w:rPr>
              <w:t>Signature:</w:t>
            </w:r>
            <w:r w:rsidRPr="004C0C23">
              <w:rPr>
                <w:rFonts w:eastAsia="Times New Roman"/>
              </w:rPr>
              <w:t> </w:t>
            </w:r>
          </w:p>
        </w:tc>
        <w:tc>
          <w:tcPr>
            <w:tcW w:w="3720" w:type="dxa"/>
            <w:tcBorders>
              <w:top w:val="nil"/>
              <w:left w:val="nil"/>
              <w:bottom w:val="single" w:sz="6" w:space="0" w:color="000000"/>
              <w:right w:val="single" w:sz="6" w:space="0" w:color="000000"/>
            </w:tcBorders>
            <w:shd w:val="clear" w:color="auto" w:fill="auto"/>
            <w:vAlign w:val="center"/>
            <w:hideMark/>
          </w:tcPr>
          <w:p w14:paraId="19CBBEE4" w14:textId="77777777" w:rsidR="004C0C23" w:rsidRPr="004C0C23" w:rsidRDefault="004C0C23" w:rsidP="004C0C23">
            <w:pPr>
              <w:spacing w:line="240" w:lineRule="auto"/>
              <w:ind w:hanging="720"/>
              <w:textAlignment w:val="baseline"/>
              <w:rPr>
                <w:rFonts w:ascii="Times New Roman" w:eastAsia="Times New Roman" w:hAnsi="Times New Roman" w:cs="Times New Roman"/>
                <w:sz w:val="24"/>
                <w:szCs w:val="24"/>
              </w:rPr>
            </w:pPr>
            <w:r w:rsidRPr="004C0C23">
              <w:rPr>
                <w:rFonts w:ascii="Times New Roman" w:eastAsia="Times New Roman" w:hAnsi="Times New Roman" w:cs="Times New Roman"/>
              </w:rPr>
              <w:t xml:space="preserve">               </w:t>
            </w:r>
            <w:proofErr w:type="spellStart"/>
            <w:proofErr w:type="gramStart"/>
            <w:r w:rsidRPr="004C0C23">
              <w:rPr>
                <w:rFonts w:ascii="Times New Roman" w:eastAsia="Times New Roman" w:hAnsi="Times New Roman" w:cs="Times New Roman"/>
              </w:rPr>
              <w:t>S.Jones</w:t>
            </w:r>
            <w:proofErr w:type="spellEnd"/>
            <w:proofErr w:type="gramEnd"/>
            <w:r w:rsidRPr="004C0C23">
              <w:rPr>
                <w:rFonts w:ascii="Times New Roman" w:eastAsia="Times New Roman" w:hAnsi="Times New Roman" w:cs="Times New Roman"/>
              </w:rPr>
              <w:t> </w:t>
            </w:r>
          </w:p>
          <w:p w14:paraId="3866DE76" w14:textId="77777777" w:rsidR="004C0C23" w:rsidRPr="004C0C23" w:rsidRDefault="004C0C23" w:rsidP="004C0C23">
            <w:pPr>
              <w:spacing w:line="240" w:lineRule="auto"/>
              <w:ind w:hanging="720"/>
              <w:textAlignment w:val="baseline"/>
              <w:rPr>
                <w:rFonts w:ascii="Times New Roman" w:eastAsia="Times New Roman" w:hAnsi="Times New Roman" w:cs="Times New Roman"/>
                <w:sz w:val="24"/>
                <w:szCs w:val="24"/>
              </w:rPr>
            </w:pPr>
            <w:r w:rsidRPr="004C0C23">
              <w:rPr>
                <w:rFonts w:eastAsia="Times New Roman"/>
              </w:rPr>
              <w:t> </w:t>
            </w:r>
          </w:p>
        </w:tc>
        <w:tc>
          <w:tcPr>
            <w:tcW w:w="0" w:type="auto"/>
            <w:vMerge/>
            <w:tcBorders>
              <w:top w:val="single" w:sz="6" w:space="0" w:color="000000"/>
              <w:left w:val="nil"/>
              <w:bottom w:val="single" w:sz="6" w:space="0" w:color="000000"/>
              <w:right w:val="single" w:sz="6" w:space="0" w:color="000000"/>
            </w:tcBorders>
            <w:shd w:val="clear" w:color="auto" w:fill="auto"/>
            <w:vAlign w:val="center"/>
            <w:hideMark/>
          </w:tcPr>
          <w:p w14:paraId="5D712018" w14:textId="77777777" w:rsidR="004C0C23" w:rsidRPr="004C0C23" w:rsidRDefault="004C0C23" w:rsidP="004C0C23">
            <w:pPr>
              <w:spacing w:line="240" w:lineRule="auto"/>
              <w:rPr>
                <w:rFonts w:ascii="Times New Roman" w:eastAsia="Times New Roman" w:hAnsi="Times New Roman" w:cs="Times New Roman"/>
                <w:sz w:val="24"/>
                <w:szCs w:val="24"/>
              </w:rPr>
            </w:pPr>
          </w:p>
        </w:tc>
      </w:tr>
    </w:tbl>
    <w:p w14:paraId="2596314F"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 </w:t>
      </w:r>
    </w:p>
    <w:p w14:paraId="0DEE7599"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b/>
          <w:bCs/>
          <w:i/>
          <w:iCs/>
        </w:rPr>
        <w:t>For STAFF Submissions:</w:t>
      </w:r>
      <w:r w:rsidRPr="004C0C23">
        <w:rPr>
          <w:rFonts w:eastAsia="Times New Roma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744"/>
        <w:gridCol w:w="3349"/>
        <w:gridCol w:w="1920"/>
      </w:tblGrid>
      <w:tr w:rsidR="004C0C23" w:rsidRPr="004C0C23" w14:paraId="1C322540" w14:textId="77777777" w:rsidTr="004C0C23">
        <w:trPr>
          <w:trHeight w:val="330"/>
        </w:trPr>
        <w:tc>
          <w:tcPr>
            <w:tcW w:w="3960" w:type="dxa"/>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10223684" w14:textId="77777777" w:rsidR="004C0C23" w:rsidRPr="004C0C23" w:rsidRDefault="004C0C23" w:rsidP="004C0C23">
            <w:pPr>
              <w:spacing w:line="240" w:lineRule="auto"/>
              <w:ind w:hanging="720"/>
              <w:textAlignment w:val="baseline"/>
              <w:rPr>
                <w:rFonts w:ascii="Times New Roman" w:eastAsia="Times New Roman" w:hAnsi="Times New Roman" w:cs="Times New Roman"/>
                <w:sz w:val="24"/>
                <w:szCs w:val="24"/>
              </w:rPr>
            </w:pPr>
            <w:r w:rsidRPr="004C0C23">
              <w:rPr>
                <w:rFonts w:eastAsia="Times New Roman"/>
              </w:rPr>
              <w:t>           </w:t>
            </w:r>
            <w:r w:rsidRPr="004C0C23">
              <w:rPr>
                <w:rFonts w:eastAsia="Times New Roman"/>
                <w:color w:val="000000"/>
              </w:rPr>
              <w:t>Head of School/Assistant Dean:</w:t>
            </w:r>
            <w:r w:rsidRPr="004C0C23">
              <w:rPr>
                <w:rFonts w:eastAsia="Times New Roman"/>
              </w:rPr>
              <w:t> </w:t>
            </w:r>
          </w:p>
        </w:tc>
        <w:tc>
          <w:tcPr>
            <w:tcW w:w="3690" w:type="dxa"/>
            <w:tcBorders>
              <w:top w:val="single" w:sz="6" w:space="0" w:color="000000"/>
              <w:left w:val="nil"/>
              <w:bottom w:val="single" w:sz="6" w:space="0" w:color="000000"/>
              <w:right w:val="single" w:sz="6" w:space="0" w:color="000000"/>
            </w:tcBorders>
            <w:shd w:val="clear" w:color="auto" w:fill="auto"/>
            <w:vAlign w:val="center"/>
            <w:hideMark/>
          </w:tcPr>
          <w:p w14:paraId="0B9227D2" w14:textId="77777777" w:rsidR="004C0C23" w:rsidRPr="004C0C23" w:rsidRDefault="004C0C23" w:rsidP="004C0C23">
            <w:pPr>
              <w:spacing w:line="240" w:lineRule="auto"/>
              <w:ind w:hanging="720"/>
              <w:textAlignment w:val="baseline"/>
              <w:rPr>
                <w:rFonts w:ascii="Times New Roman" w:eastAsia="Times New Roman" w:hAnsi="Times New Roman" w:cs="Times New Roman"/>
                <w:sz w:val="24"/>
                <w:szCs w:val="24"/>
              </w:rPr>
            </w:pPr>
            <w:r w:rsidRPr="004C0C23">
              <w:rPr>
                <w:rFonts w:eastAsia="Times New Roman"/>
              </w:rPr>
              <w:t> </w:t>
            </w:r>
          </w:p>
        </w:tc>
        <w:tc>
          <w:tcPr>
            <w:tcW w:w="2115" w:type="dxa"/>
            <w:vMerge w:val="restart"/>
            <w:tcBorders>
              <w:top w:val="single" w:sz="6" w:space="0" w:color="000000"/>
              <w:left w:val="nil"/>
              <w:bottom w:val="single" w:sz="6" w:space="0" w:color="000000"/>
              <w:right w:val="single" w:sz="6" w:space="0" w:color="000000"/>
            </w:tcBorders>
            <w:shd w:val="clear" w:color="auto" w:fill="auto"/>
            <w:hideMark/>
          </w:tcPr>
          <w:p w14:paraId="010E49CE" w14:textId="77777777" w:rsidR="004C0C23" w:rsidRPr="004C0C23" w:rsidRDefault="004C0C23" w:rsidP="004C0C23">
            <w:pPr>
              <w:spacing w:line="240" w:lineRule="auto"/>
              <w:ind w:hanging="720"/>
              <w:textAlignment w:val="baseline"/>
              <w:rPr>
                <w:rFonts w:ascii="Times New Roman" w:eastAsia="Times New Roman" w:hAnsi="Times New Roman" w:cs="Times New Roman"/>
                <w:sz w:val="24"/>
                <w:szCs w:val="24"/>
              </w:rPr>
            </w:pPr>
            <w:r w:rsidRPr="004C0C23">
              <w:rPr>
                <w:rFonts w:eastAsia="Times New Roman"/>
                <w:b/>
                <w:bCs/>
                <w:color w:val="000000"/>
              </w:rPr>
              <w:t>Date:</w:t>
            </w:r>
            <w:r w:rsidRPr="004C0C23">
              <w:rPr>
                <w:rFonts w:eastAsia="Times New Roman"/>
              </w:rPr>
              <w:t> </w:t>
            </w:r>
          </w:p>
        </w:tc>
      </w:tr>
      <w:tr w:rsidR="004C0C23" w:rsidRPr="004C0C23" w14:paraId="74EC32BB" w14:textId="77777777" w:rsidTr="004C0C23">
        <w:trPr>
          <w:trHeight w:val="330"/>
        </w:trPr>
        <w:tc>
          <w:tcPr>
            <w:tcW w:w="3960" w:type="dxa"/>
            <w:tcBorders>
              <w:top w:val="nil"/>
              <w:left w:val="single" w:sz="6" w:space="0" w:color="000000"/>
              <w:bottom w:val="single" w:sz="6" w:space="0" w:color="000000"/>
              <w:right w:val="single" w:sz="6" w:space="0" w:color="000000"/>
            </w:tcBorders>
            <w:shd w:val="clear" w:color="auto" w:fill="F2F2F2"/>
            <w:vAlign w:val="center"/>
            <w:hideMark/>
          </w:tcPr>
          <w:p w14:paraId="4ACBD1AE" w14:textId="77777777" w:rsidR="004C0C23" w:rsidRPr="004C0C23" w:rsidRDefault="004C0C23" w:rsidP="004C0C23">
            <w:pPr>
              <w:spacing w:line="240" w:lineRule="auto"/>
              <w:ind w:hanging="720"/>
              <w:textAlignment w:val="baseline"/>
              <w:rPr>
                <w:rFonts w:ascii="Times New Roman" w:eastAsia="Times New Roman" w:hAnsi="Times New Roman" w:cs="Times New Roman"/>
                <w:sz w:val="24"/>
                <w:szCs w:val="24"/>
              </w:rPr>
            </w:pPr>
            <w:r w:rsidRPr="004C0C23">
              <w:rPr>
                <w:rFonts w:eastAsia="Times New Roman"/>
              </w:rPr>
              <w:t>           </w:t>
            </w:r>
            <w:r w:rsidRPr="004C0C23">
              <w:rPr>
                <w:rFonts w:eastAsia="Times New Roman"/>
                <w:color w:val="000000"/>
              </w:rPr>
              <w:t>Signature:</w:t>
            </w:r>
            <w:r w:rsidRPr="004C0C23">
              <w:rPr>
                <w:rFonts w:eastAsia="Times New Roman"/>
              </w:rPr>
              <w:t> </w:t>
            </w:r>
          </w:p>
        </w:tc>
        <w:tc>
          <w:tcPr>
            <w:tcW w:w="3690" w:type="dxa"/>
            <w:tcBorders>
              <w:top w:val="nil"/>
              <w:left w:val="nil"/>
              <w:bottom w:val="single" w:sz="6" w:space="0" w:color="000000"/>
              <w:right w:val="single" w:sz="6" w:space="0" w:color="000000"/>
            </w:tcBorders>
            <w:shd w:val="clear" w:color="auto" w:fill="auto"/>
            <w:vAlign w:val="center"/>
            <w:hideMark/>
          </w:tcPr>
          <w:p w14:paraId="0837E5DB" w14:textId="77777777" w:rsidR="004C0C23" w:rsidRPr="004C0C23" w:rsidRDefault="004C0C23" w:rsidP="004C0C23">
            <w:pPr>
              <w:spacing w:line="240" w:lineRule="auto"/>
              <w:ind w:hanging="720"/>
              <w:textAlignment w:val="baseline"/>
              <w:rPr>
                <w:rFonts w:ascii="Times New Roman" w:eastAsia="Times New Roman" w:hAnsi="Times New Roman" w:cs="Times New Roman"/>
                <w:sz w:val="24"/>
                <w:szCs w:val="24"/>
              </w:rPr>
            </w:pPr>
            <w:r w:rsidRPr="004C0C23">
              <w:rPr>
                <w:rFonts w:eastAsia="Times New Roman"/>
              </w:rPr>
              <w:t> </w:t>
            </w:r>
          </w:p>
          <w:p w14:paraId="6379B210" w14:textId="77777777" w:rsidR="004C0C23" w:rsidRPr="004C0C23" w:rsidRDefault="004C0C23" w:rsidP="004C0C23">
            <w:pPr>
              <w:spacing w:line="240" w:lineRule="auto"/>
              <w:ind w:hanging="720"/>
              <w:textAlignment w:val="baseline"/>
              <w:rPr>
                <w:rFonts w:ascii="Times New Roman" w:eastAsia="Times New Roman" w:hAnsi="Times New Roman" w:cs="Times New Roman"/>
                <w:sz w:val="24"/>
                <w:szCs w:val="24"/>
              </w:rPr>
            </w:pPr>
            <w:r w:rsidRPr="004C0C23">
              <w:rPr>
                <w:rFonts w:eastAsia="Times New Roman"/>
              </w:rPr>
              <w:t> </w:t>
            </w:r>
          </w:p>
        </w:tc>
        <w:tc>
          <w:tcPr>
            <w:tcW w:w="0" w:type="auto"/>
            <w:vMerge/>
            <w:tcBorders>
              <w:top w:val="single" w:sz="6" w:space="0" w:color="000000"/>
              <w:left w:val="nil"/>
              <w:bottom w:val="single" w:sz="6" w:space="0" w:color="000000"/>
              <w:right w:val="single" w:sz="6" w:space="0" w:color="000000"/>
            </w:tcBorders>
            <w:shd w:val="clear" w:color="auto" w:fill="auto"/>
            <w:vAlign w:val="center"/>
            <w:hideMark/>
          </w:tcPr>
          <w:p w14:paraId="4EB0EFCC" w14:textId="77777777" w:rsidR="004C0C23" w:rsidRPr="004C0C23" w:rsidRDefault="004C0C23" w:rsidP="004C0C23">
            <w:pPr>
              <w:spacing w:line="240" w:lineRule="auto"/>
              <w:rPr>
                <w:rFonts w:ascii="Times New Roman" w:eastAsia="Times New Roman" w:hAnsi="Times New Roman" w:cs="Times New Roman"/>
                <w:sz w:val="24"/>
                <w:szCs w:val="24"/>
              </w:rPr>
            </w:pPr>
          </w:p>
        </w:tc>
      </w:tr>
    </w:tbl>
    <w:p w14:paraId="24633708"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 </w:t>
      </w:r>
    </w:p>
    <w:p w14:paraId="0D42F491"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b/>
          <w:bCs/>
        </w:rPr>
        <w:t>Checklist: </w:t>
      </w:r>
      <w:r w:rsidRPr="004C0C23">
        <w:rPr>
          <w:rFonts w:eastAsia="Times New Roman"/>
        </w:rPr>
        <w:t>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31"/>
        <w:gridCol w:w="8382"/>
      </w:tblGrid>
      <w:tr w:rsidR="004C0C23" w:rsidRPr="004C0C23" w14:paraId="00A6666D" w14:textId="77777777" w:rsidTr="004C0C23">
        <w:trPr>
          <w:trHeight w:val="480"/>
        </w:trPr>
        <w:tc>
          <w:tcPr>
            <w:tcW w:w="675" w:type="dxa"/>
            <w:tcBorders>
              <w:top w:val="single" w:sz="6" w:space="0" w:color="000000"/>
              <w:left w:val="single" w:sz="6" w:space="0" w:color="000000"/>
              <w:bottom w:val="single" w:sz="6" w:space="0" w:color="000000"/>
              <w:right w:val="single" w:sz="6" w:space="0" w:color="000000"/>
            </w:tcBorders>
            <w:shd w:val="clear" w:color="auto" w:fill="BFBFBF"/>
            <w:vAlign w:val="center"/>
            <w:hideMark/>
          </w:tcPr>
          <w:p w14:paraId="5CAD1D2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9345" w:type="dxa"/>
            <w:tcBorders>
              <w:top w:val="single" w:sz="6" w:space="0" w:color="000000"/>
              <w:left w:val="nil"/>
              <w:bottom w:val="single" w:sz="6" w:space="0" w:color="000000"/>
              <w:right w:val="single" w:sz="6" w:space="0" w:color="000000"/>
            </w:tcBorders>
            <w:shd w:val="clear" w:color="auto" w:fill="auto"/>
            <w:vAlign w:val="center"/>
            <w:hideMark/>
          </w:tcPr>
          <w:p w14:paraId="7844C0D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 have read the guidance notes supplied before completing the form. </w:t>
            </w:r>
          </w:p>
        </w:tc>
      </w:tr>
      <w:tr w:rsidR="004C0C23" w:rsidRPr="004C0C23" w14:paraId="1324DDDD" w14:textId="77777777" w:rsidTr="004C0C23">
        <w:trPr>
          <w:trHeight w:val="390"/>
        </w:trPr>
        <w:tc>
          <w:tcPr>
            <w:tcW w:w="675" w:type="dxa"/>
            <w:tcBorders>
              <w:top w:val="nil"/>
              <w:left w:val="single" w:sz="6" w:space="0" w:color="000000"/>
              <w:bottom w:val="single" w:sz="6" w:space="0" w:color="000000"/>
              <w:right w:val="single" w:sz="6" w:space="0" w:color="000000"/>
            </w:tcBorders>
            <w:shd w:val="clear" w:color="auto" w:fill="BFBFBF"/>
            <w:vAlign w:val="center"/>
            <w:hideMark/>
          </w:tcPr>
          <w:p w14:paraId="0AB41C2C"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9345" w:type="dxa"/>
            <w:tcBorders>
              <w:top w:val="nil"/>
              <w:left w:val="nil"/>
              <w:bottom w:val="single" w:sz="6" w:space="0" w:color="000000"/>
              <w:right w:val="single" w:sz="6" w:space="0" w:color="000000"/>
            </w:tcBorders>
            <w:shd w:val="clear" w:color="auto" w:fill="auto"/>
            <w:vAlign w:val="center"/>
            <w:hideMark/>
          </w:tcPr>
          <w:p w14:paraId="3AA97CC8"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 have completed </w:t>
            </w:r>
            <w:r w:rsidRPr="004C0C23">
              <w:rPr>
                <w:rFonts w:eastAsia="Times New Roman"/>
                <w:b/>
                <w:bCs/>
              </w:rPr>
              <w:t>ALL RELEVANT</w:t>
            </w:r>
            <w:r w:rsidRPr="004C0C23">
              <w:rPr>
                <w:rFonts w:eastAsia="Times New Roman"/>
              </w:rPr>
              <w:t> sections of the form in full. </w:t>
            </w:r>
          </w:p>
        </w:tc>
      </w:tr>
      <w:tr w:rsidR="004C0C23" w:rsidRPr="004C0C23" w14:paraId="3580574E" w14:textId="77777777" w:rsidTr="004C0C23">
        <w:trPr>
          <w:trHeight w:val="390"/>
        </w:trPr>
        <w:tc>
          <w:tcPr>
            <w:tcW w:w="675" w:type="dxa"/>
            <w:tcBorders>
              <w:top w:val="nil"/>
              <w:left w:val="single" w:sz="6" w:space="0" w:color="000000"/>
              <w:bottom w:val="single" w:sz="6" w:space="0" w:color="000000"/>
              <w:right w:val="single" w:sz="6" w:space="0" w:color="000000"/>
            </w:tcBorders>
            <w:shd w:val="clear" w:color="auto" w:fill="BFBFBF"/>
            <w:vAlign w:val="center"/>
            <w:hideMark/>
          </w:tcPr>
          <w:p w14:paraId="086010F3"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lastRenderedPageBreak/>
              <w:t>x</w:t>
            </w:r>
            <w:r w:rsidRPr="004C0C23">
              <w:rPr>
                <w:rFonts w:ascii="MS Gothic" w:eastAsia="MS Gothic" w:hAnsi="MS Gothic" w:cs="Times New Roman" w:hint="eastAsia"/>
              </w:rPr>
              <w:t> </w:t>
            </w:r>
          </w:p>
        </w:tc>
        <w:tc>
          <w:tcPr>
            <w:tcW w:w="9345" w:type="dxa"/>
            <w:tcBorders>
              <w:top w:val="nil"/>
              <w:left w:val="nil"/>
              <w:bottom w:val="single" w:sz="6" w:space="0" w:color="000000"/>
              <w:right w:val="single" w:sz="6" w:space="0" w:color="000000"/>
            </w:tcBorders>
            <w:shd w:val="clear" w:color="auto" w:fill="auto"/>
            <w:vAlign w:val="center"/>
            <w:hideMark/>
          </w:tcPr>
          <w:p w14:paraId="6876ED74"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 confirm that the research activity has received approval in principle </w:t>
            </w:r>
          </w:p>
        </w:tc>
      </w:tr>
      <w:tr w:rsidR="004C0C23" w:rsidRPr="004C0C23" w14:paraId="5931B2C9" w14:textId="77777777" w:rsidTr="004C0C23">
        <w:trPr>
          <w:trHeight w:val="480"/>
        </w:trPr>
        <w:tc>
          <w:tcPr>
            <w:tcW w:w="675" w:type="dxa"/>
            <w:tcBorders>
              <w:top w:val="nil"/>
              <w:left w:val="single" w:sz="6" w:space="0" w:color="000000"/>
              <w:bottom w:val="single" w:sz="6" w:space="0" w:color="000000"/>
              <w:right w:val="single" w:sz="6" w:space="0" w:color="000000"/>
            </w:tcBorders>
            <w:shd w:val="clear" w:color="auto" w:fill="BFBFBF"/>
            <w:vAlign w:val="center"/>
            <w:hideMark/>
          </w:tcPr>
          <w:p w14:paraId="17A20ED9"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9345" w:type="dxa"/>
            <w:tcBorders>
              <w:top w:val="nil"/>
              <w:left w:val="nil"/>
              <w:bottom w:val="single" w:sz="6" w:space="0" w:color="000000"/>
              <w:right w:val="single" w:sz="6" w:space="0" w:color="000000"/>
            </w:tcBorders>
            <w:shd w:val="clear" w:color="auto" w:fill="auto"/>
            <w:vAlign w:val="center"/>
            <w:hideMark/>
          </w:tcPr>
          <w:p w14:paraId="3F20678F"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 have attached a copy of final/interim approval from external organisation (</w:t>
            </w:r>
            <w:r w:rsidRPr="004C0C23">
              <w:rPr>
                <w:rFonts w:eastAsia="Times New Roman"/>
                <w:b/>
                <w:bCs/>
              </w:rPr>
              <w:t>where appropriate</w:t>
            </w:r>
            <w:r w:rsidRPr="004C0C23">
              <w:rPr>
                <w:rFonts w:eastAsia="Times New Roman"/>
              </w:rPr>
              <w:t>) </w:t>
            </w:r>
          </w:p>
        </w:tc>
      </w:tr>
      <w:tr w:rsidR="004C0C23" w:rsidRPr="004C0C23" w14:paraId="3C51898C" w14:textId="77777777" w:rsidTr="004C0C23">
        <w:trPr>
          <w:trHeight w:val="720"/>
        </w:trPr>
        <w:tc>
          <w:tcPr>
            <w:tcW w:w="675" w:type="dxa"/>
            <w:tcBorders>
              <w:top w:val="nil"/>
              <w:left w:val="single" w:sz="6" w:space="0" w:color="000000"/>
              <w:bottom w:val="single" w:sz="6" w:space="0" w:color="000000"/>
              <w:right w:val="single" w:sz="6" w:space="0" w:color="000000"/>
            </w:tcBorders>
            <w:shd w:val="clear" w:color="auto" w:fill="BFBFBF"/>
            <w:vAlign w:val="center"/>
            <w:hideMark/>
          </w:tcPr>
          <w:p w14:paraId="62A4C10E"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w:t>
            </w:r>
            <w:r w:rsidRPr="004C0C23">
              <w:rPr>
                <w:rFonts w:ascii="MS Gothic" w:eastAsia="MS Gothic" w:hAnsi="MS Gothic" w:cs="Times New Roman" w:hint="eastAsia"/>
              </w:rPr>
              <w:t> </w:t>
            </w:r>
          </w:p>
        </w:tc>
        <w:tc>
          <w:tcPr>
            <w:tcW w:w="9345" w:type="dxa"/>
            <w:tcBorders>
              <w:top w:val="nil"/>
              <w:left w:val="nil"/>
              <w:bottom w:val="single" w:sz="6" w:space="0" w:color="000000"/>
              <w:right w:val="single" w:sz="6" w:space="0" w:color="000000"/>
            </w:tcBorders>
            <w:shd w:val="clear" w:color="auto" w:fill="auto"/>
            <w:vAlign w:val="center"/>
            <w:hideMark/>
          </w:tcPr>
          <w:p w14:paraId="658F0F79"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I have attached a full risk assessment (and have NOT completed Section H of this form) (where </w:t>
            </w:r>
            <w:proofErr w:type="gramStart"/>
            <w:r w:rsidRPr="004C0C23">
              <w:rPr>
                <w:rFonts w:eastAsia="Times New Roman"/>
              </w:rPr>
              <w:t>appropriate)  </w:t>
            </w:r>
            <w:r w:rsidRPr="004C0C23">
              <w:rPr>
                <w:rFonts w:eastAsia="Times New Roman"/>
                <w:i/>
                <w:iCs/>
              </w:rPr>
              <w:t>ONLY</w:t>
            </w:r>
            <w:proofErr w:type="gramEnd"/>
            <w:r w:rsidRPr="004C0C23">
              <w:rPr>
                <w:rFonts w:eastAsia="Times New Roman"/>
                <w:i/>
                <w:iCs/>
              </w:rPr>
              <w:t xml:space="preserve"> TICK IF YOU HAVE</w:t>
            </w:r>
            <w:r w:rsidRPr="004C0C23">
              <w:rPr>
                <w:rFonts w:eastAsia="Times New Roman"/>
                <w:b/>
                <w:bCs/>
                <w:i/>
                <w:iCs/>
              </w:rPr>
              <w:t> ATTACHED A FULL RISK ASSESSMENT</w:t>
            </w:r>
            <w:r w:rsidRPr="004C0C23">
              <w:rPr>
                <w:rFonts w:eastAsia="Times New Roman"/>
              </w:rPr>
              <w:t> </w:t>
            </w:r>
          </w:p>
        </w:tc>
      </w:tr>
      <w:tr w:rsidR="004C0C23" w:rsidRPr="004C0C23" w14:paraId="1DE39DF9" w14:textId="77777777" w:rsidTr="004C0C23">
        <w:trPr>
          <w:trHeight w:val="840"/>
        </w:trPr>
        <w:tc>
          <w:tcPr>
            <w:tcW w:w="675" w:type="dxa"/>
            <w:tcBorders>
              <w:top w:val="nil"/>
              <w:left w:val="single" w:sz="6" w:space="0" w:color="000000"/>
              <w:bottom w:val="single" w:sz="6" w:space="0" w:color="000000"/>
              <w:right w:val="single" w:sz="6" w:space="0" w:color="000000"/>
            </w:tcBorders>
            <w:shd w:val="clear" w:color="auto" w:fill="BFBFBF"/>
            <w:vAlign w:val="center"/>
            <w:hideMark/>
          </w:tcPr>
          <w:p w14:paraId="1F168B9D"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9345" w:type="dxa"/>
            <w:tcBorders>
              <w:top w:val="nil"/>
              <w:left w:val="nil"/>
              <w:bottom w:val="single" w:sz="6" w:space="0" w:color="000000"/>
              <w:right w:val="single" w:sz="6" w:space="0" w:color="000000"/>
            </w:tcBorders>
            <w:shd w:val="clear" w:color="auto" w:fill="auto"/>
            <w:vAlign w:val="center"/>
            <w:hideMark/>
          </w:tcPr>
          <w:p w14:paraId="3EF6D203"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 xml:space="preserve">I understand that it is my responsibility to ensure that the </w:t>
            </w:r>
            <w:proofErr w:type="gramStart"/>
            <w:r w:rsidRPr="004C0C23">
              <w:rPr>
                <w:rFonts w:eastAsia="Times New Roman"/>
              </w:rPr>
              <w:t>above named</w:t>
            </w:r>
            <w:proofErr w:type="gramEnd"/>
            <w:r w:rsidRPr="004C0C23">
              <w:rPr>
                <w:rFonts w:eastAsia="Times New Roman"/>
              </w:rPr>
              <w:t xml:space="preserve"> research activity will meet the University’s Research Ethics and Integrity Code of Practice. </w:t>
            </w:r>
          </w:p>
        </w:tc>
      </w:tr>
      <w:tr w:rsidR="004C0C23" w:rsidRPr="004C0C23" w14:paraId="7DB8914E" w14:textId="77777777" w:rsidTr="004C0C23">
        <w:trPr>
          <w:trHeight w:val="945"/>
        </w:trPr>
        <w:tc>
          <w:tcPr>
            <w:tcW w:w="675" w:type="dxa"/>
            <w:tcBorders>
              <w:top w:val="nil"/>
              <w:left w:val="single" w:sz="6" w:space="0" w:color="000000"/>
              <w:bottom w:val="single" w:sz="6" w:space="0" w:color="000000"/>
              <w:right w:val="single" w:sz="6" w:space="0" w:color="000000"/>
            </w:tcBorders>
            <w:shd w:val="clear" w:color="auto" w:fill="BFBFBF"/>
            <w:vAlign w:val="center"/>
            <w:hideMark/>
          </w:tcPr>
          <w:p w14:paraId="40302DFA"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tc>
        <w:tc>
          <w:tcPr>
            <w:tcW w:w="9345" w:type="dxa"/>
            <w:tcBorders>
              <w:top w:val="nil"/>
              <w:left w:val="nil"/>
              <w:bottom w:val="single" w:sz="6" w:space="0" w:color="000000"/>
              <w:right w:val="single" w:sz="6" w:space="0" w:color="000000"/>
            </w:tcBorders>
            <w:shd w:val="clear" w:color="auto" w:fill="auto"/>
            <w:vAlign w:val="center"/>
            <w:hideMark/>
          </w:tcPr>
          <w:p w14:paraId="1360A577"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 understand that before commencing data collection all documents aimed at respondents (including information sheets, consent forms, questionnaires, interview schedules etc.) must be confirmed by the DoS/Supervisor, module tutor or Head of School. </w:t>
            </w:r>
          </w:p>
        </w:tc>
      </w:tr>
      <w:tr w:rsidR="004C0C23" w:rsidRPr="004C0C23" w14:paraId="1C36E998" w14:textId="77777777" w:rsidTr="004C0C23">
        <w:trPr>
          <w:trHeight w:val="570"/>
        </w:trPr>
        <w:tc>
          <w:tcPr>
            <w:tcW w:w="675" w:type="dxa"/>
            <w:tcBorders>
              <w:top w:val="nil"/>
              <w:left w:val="single" w:sz="6" w:space="0" w:color="000000"/>
              <w:bottom w:val="single" w:sz="6" w:space="0" w:color="000000"/>
              <w:right w:val="single" w:sz="6" w:space="0" w:color="000000"/>
            </w:tcBorders>
            <w:shd w:val="clear" w:color="auto" w:fill="BFBFBF"/>
            <w:vAlign w:val="center"/>
            <w:hideMark/>
          </w:tcPr>
          <w:p w14:paraId="2CAB5DB1"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b/>
                <w:bCs/>
              </w:rPr>
              <w:t>x</w:t>
            </w:r>
            <w:r w:rsidRPr="004C0C23">
              <w:rPr>
                <w:rFonts w:ascii="MS Gothic" w:eastAsia="MS Gothic" w:hAnsi="MS Gothic" w:cs="Times New Roman" w:hint="eastAsia"/>
              </w:rPr>
              <w:t> </w:t>
            </w:r>
          </w:p>
          <w:p w14:paraId="4536089F" w14:textId="77777777" w:rsidR="004C0C23" w:rsidRPr="004C0C23" w:rsidRDefault="004C0C23" w:rsidP="004C0C23">
            <w:pPr>
              <w:spacing w:line="240" w:lineRule="auto"/>
              <w:jc w:val="center"/>
              <w:textAlignment w:val="baseline"/>
              <w:rPr>
                <w:rFonts w:ascii="Times New Roman" w:eastAsia="Times New Roman" w:hAnsi="Times New Roman" w:cs="Times New Roman"/>
                <w:sz w:val="24"/>
                <w:szCs w:val="24"/>
              </w:rPr>
            </w:pPr>
            <w:r w:rsidRPr="004C0C23">
              <w:rPr>
                <w:rFonts w:ascii="MS Gothic" w:eastAsia="MS Gothic" w:hAnsi="MS Gothic" w:cs="Times New Roman" w:hint="eastAsia"/>
              </w:rPr>
              <w:t> </w:t>
            </w:r>
          </w:p>
        </w:tc>
        <w:tc>
          <w:tcPr>
            <w:tcW w:w="9345" w:type="dxa"/>
            <w:tcBorders>
              <w:top w:val="nil"/>
              <w:left w:val="nil"/>
              <w:bottom w:val="single" w:sz="6" w:space="0" w:color="000000"/>
              <w:right w:val="single" w:sz="6" w:space="0" w:color="000000"/>
            </w:tcBorders>
            <w:shd w:val="clear" w:color="auto" w:fill="auto"/>
            <w:vAlign w:val="center"/>
            <w:hideMark/>
          </w:tcPr>
          <w:p w14:paraId="44F593E1" w14:textId="77777777" w:rsidR="004C0C23" w:rsidRPr="004C0C23" w:rsidRDefault="004C0C23" w:rsidP="004C0C23">
            <w:pPr>
              <w:spacing w:line="240" w:lineRule="auto"/>
              <w:textAlignment w:val="baseline"/>
              <w:rPr>
                <w:rFonts w:ascii="Times New Roman" w:eastAsia="Times New Roman" w:hAnsi="Times New Roman" w:cs="Times New Roman"/>
                <w:sz w:val="24"/>
                <w:szCs w:val="24"/>
              </w:rPr>
            </w:pPr>
            <w:r w:rsidRPr="004C0C23">
              <w:rPr>
                <w:rFonts w:eastAsia="Times New Roman"/>
              </w:rPr>
              <w:t>I have deleted the guidance notes before submitting the PG2 for consideration </w:t>
            </w:r>
          </w:p>
        </w:tc>
      </w:tr>
    </w:tbl>
    <w:p w14:paraId="01AC314F"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 </w:t>
      </w:r>
    </w:p>
    <w:p w14:paraId="45EC42F2"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ascii="Segoe UI" w:eastAsia="Times New Roman" w:hAnsi="Segoe UI" w:cs="Segoe UI"/>
          <w:color w:val="666666"/>
          <w:sz w:val="18"/>
          <w:szCs w:val="18"/>
          <w:shd w:val="clear" w:color="auto" w:fill="FFFFFF"/>
        </w:rPr>
        <w:t>Page Break</w:t>
      </w:r>
      <w:r w:rsidRPr="004C0C23">
        <w:rPr>
          <w:rFonts w:eastAsia="Times New Roman"/>
        </w:rPr>
        <w:t> </w:t>
      </w:r>
    </w:p>
    <w:p w14:paraId="13D10DF1"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 </w:t>
      </w:r>
    </w:p>
    <w:p w14:paraId="5610A0BB"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b/>
          <w:bCs/>
        </w:rPr>
        <w:t>RESEARCH STUDENTS AND STAFF ONLY</w:t>
      </w:r>
      <w:r w:rsidRPr="004C0C23">
        <w:rPr>
          <w:rFonts w:eastAsia="Times New Roman"/>
        </w:rPr>
        <w:t> </w:t>
      </w:r>
    </w:p>
    <w:p w14:paraId="56F2F907"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All communications relating to this application during its processing must be in writing and emailed to </w:t>
      </w:r>
      <w:hyperlink r:id="rId27" w:tgtFrame="_blank" w:history="1">
        <w:r w:rsidRPr="004C0C23">
          <w:rPr>
            <w:rFonts w:eastAsia="Times New Roman"/>
            <w:color w:val="0000FF"/>
            <w:u w:val="single"/>
          </w:rPr>
          <w:t>pgresearch@uwtsd.ac.uk</w:t>
        </w:r>
      </w:hyperlink>
      <w:r w:rsidRPr="004C0C23">
        <w:rPr>
          <w:rFonts w:eastAsia="Times New Roman"/>
        </w:rPr>
        <w:t> , with the title ‘Ethical Approval’ followed by your name. </w:t>
      </w:r>
    </w:p>
    <w:p w14:paraId="42486C3E"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color w:val="000000"/>
        </w:rPr>
        <w:t xml:space="preserve">You will be informed of the outcome of your claim by email; </w:t>
      </w:r>
      <w:proofErr w:type="gramStart"/>
      <w:r w:rsidRPr="004C0C23">
        <w:rPr>
          <w:rFonts w:eastAsia="Times New Roman"/>
          <w:color w:val="000000"/>
        </w:rPr>
        <w:t>therefore</w:t>
      </w:r>
      <w:proofErr w:type="gramEnd"/>
      <w:r w:rsidRPr="004C0C23">
        <w:rPr>
          <w:rFonts w:eastAsia="Times New Roman"/>
          <w:b/>
          <w:bCs/>
          <w:color w:val="000000"/>
        </w:rPr>
        <w:t> </w:t>
      </w:r>
      <w:r w:rsidRPr="004C0C23">
        <w:rPr>
          <w:rFonts w:eastAsia="Times New Roman"/>
          <w:color w:val="000000"/>
        </w:rPr>
        <w:t>it is important that you check your University and personal email accounts regularly</w:t>
      </w:r>
      <w:r w:rsidRPr="004C0C23">
        <w:rPr>
          <w:rFonts w:eastAsia="Times New Roman"/>
          <w:b/>
          <w:bCs/>
        </w:rPr>
        <w:t>.</w:t>
      </w:r>
      <w:r w:rsidRPr="004C0C23">
        <w:rPr>
          <w:rFonts w:eastAsia="Times New Roman"/>
        </w:rPr>
        <w:t> </w:t>
      </w:r>
    </w:p>
    <w:p w14:paraId="6F6D532C"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 </w:t>
      </w:r>
    </w:p>
    <w:p w14:paraId="501CB838" w14:textId="77777777" w:rsidR="004C0C23" w:rsidRPr="004C0C23" w:rsidRDefault="004C0C23" w:rsidP="004C0C23">
      <w:pPr>
        <w:shd w:val="clear" w:color="auto" w:fill="F2F2F2"/>
        <w:spacing w:line="240" w:lineRule="auto"/>
        <w:textAlignment w:val="baseline"/>
        <w:rPr>
          <w:rFonts w:ascii="Segoe UI" w:eastAsia="Times New Roman" w:hAnsi="Segoe UI" w:cs="Segoe UI"/>
          <w:sz w:val="18"/>
          <w:szCs w:val="18"/>
        </w:rPr>
      </w:pPr>
      <w:r w:rsidRPr="004C0C23">
        <w:rPr>
          <w:rFonts w:eastAsia="Times New Roman"/>
          <w:b/>
          <w:bCs/>
        </w:rPr>
        <w:t>STUDENTS ON UNDERGRADUATE OR TAUGHT MASTERS PROGRAMMES </w:t>
      </w:r>
      <w:r w:rsidRPr="004C0C23">
        <w:rPr>
          <w:rFonts w:eastAsia="Times New Roman"/>
        </w:rPr>
        <w:t xml:space="preserve">should </w:t>
      </w:r>
      <w:proofErr w:type="gramStart"/>
      <w:r w:rsidRPr="004C0C23">
        <w:rPr>
          <w:rFonts w:eastAsia="Times New Roman"/>
        </w:rPr>
        <w:t>submit  this</w:t>
      </w:r>
      <w:proofErr w:type="gramEnd"/>
      <w:r w:rsidRPr="004C0C23">
        <w:rPr>
          <w:rFonts w:eastAsia="Times New Roman"/>
        </w:rPr>
        <w:t xml:space="preserve"> form (and receive the outcome) via systems explained to you by the supervisor/module leader. </w:t>
      </w:r>
    </w:p>
    <w:p w14:paraId="78D41249"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 </w:t>
      </w:r>
    </w:p>
    <w:p w14:paraId="7ACE6178"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b/>
          <w:bCs/>
        </w:rPr>
        <w:t>This form is available electronically from the Academic Office web pages: </w:t>
      </w:r>
      <w:hyperlink r:id="rId28" w:tgtFrame="_blank" w:history="1">
        <w:r w:rsidRPr="004C0C23">
          <w:rPr>
            <w:rFonts w:eastAsia="Times New Roman"/>
            <w:color w:val="0000FF"/>
            <w:u w:val="single"/>
          </w:rPr>
          <w:t>http://www.uwtsd.ac.uk/academic-office/</w:t>
        </w:r>
      </w:hyperlink>
      <w:r w:rsidRPr="004C0C23">
        <w:rPr>
          <w:rFonts w:eastAsia="Times New Roman"/>
        </w:rPr>
        <w:t> </w:t>
      </w:r>
    </w:p>
    <w:p w14:paraId="5A7E289C"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eastAsia="Times New Roman"/>
        </w:rPr>
        <w:t> </w:t>
      </w:r>
    </w:p>
    <w:p w14:paraId="34E8D7CB" w14:textId="77777777" w:rsidR="004C0C23" w:rsidRPr="004C0C23" w:rsidRDefault="004C0C23" w:rsidP="004C0C23">
      <w:pPr>
        <w:spacing w:line="240" w:lineRule="auto"/>
        <w:jc w:val="center"/>
        <w:textAlignment w:val="baseline"/>
        <w:rPr>
          <w:rFonts w:ascii="Segoe UI" w:eastAsia="Times New Roman" w:hAnsi="Segoe UI" w:cs="Segoe UI"/>
          <w:sz w:val="18"/>
          <w:szCs w:val="18"/>
        </w:rPr>
      </w:pPr>
      <w:r w:rsidRPr="004C0C23">
        <w:rPr>
          <w:rFonts w:eastAsia="Times New Roman"/>
        </w:rPr>
        <w:t> </w:t>
      </w:r>
    </w:p>
    <w:p w14:paraId="63AB4888" w14:textId="77777777" w:rsidR="004C0C23" w:rsidRPr="004C0C23" w:rsidRDefault="004C0C23" w:rsidP="004C0C23">
      <w:pPr>
        <w:spacing w:line="240" w:lineRule="auto"/>
        <w:jc w:val="center"/>
        <w:textAlignment w:val="baseline"/>
        <w:rPr>
          <w:rFonts w:ascii="Segoe UI" w:eastAsia="Times New Roman" w:hAnsi="Segoe UI" w:cs="Segoe UI"/>
          <w:sz w:val="18"/>
          <w:szCs w:val="18"/>
        </w:rPr>
      </w:pPr>
      <w:r w:rsidRPr="004C0C23">
        <w:rPr>
          <w:rFonts w:eastAsia="Times New Roman"/>
        </w:rPr>
        <w:t> </w:t>
      </w:r>
    </w:p>
    <w:p w14:paraId="3D0A75AE" w14:textId="77777777" w:rsidR="004C0C23" w:rsidRPr="004C0C23" w:rsidRDefault="004C0C23" w:rsidP="004C0C23">
      <w:pPr>
        <w:spacing w:line="240" w:lineRule="auto"/>
        <w:jc w:val="center"/>
        <w:textAlignment w:val="baseline"/>
        <w:rPr>
          <w:rFonts w:ascii="Segoe UI" w:eastAsia="Times New Roman" w:hAnsi="Segoe UI" w:cs="Segoe UI"/>
          <w:sz w:val="18"/>
          <w:szCs w:val="18"/>
        </w:rPr>
      </w:pPr>
      <w:r w:rsidRPr="004C0C23">
        <w:rPr>
          <w:rFonts w:eastAsia="Times New Roman"/>
          <w:b/>
          <w:bCs/>
        </w:rPr>
        <w:t>Application Process</w:t>
      </w:r>
      <w:r w:rsidRPr="004C0C23">
        <w:rPr>
          <w:rFonts w:eastAsia="Times New Roman"/>
        </w:rPr>
        <w:t> </w:t>
      </w:r>
    </w:p>
    <w:p w14:paraId="555159BE"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 </w:t>
      </w:r>
    </w:p>
    <w:p w14:paraId="2CECBD71"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b/>
          <w:bCs/>
        </w:rPr>
        <w:t>All staff research projects and all research students</w:t>
      </w:r>
      <w:r w:rsidRPr="004C0C23">
        <w:rPr>
          <w:rFonts w:eastAsia="Times New Roman"/>
        </w:rPr>
        <w:t> must submit the Ethical Approval Form to the </w:t>
      </w:r>
      <w:r w:rsidRPr="004C0C23">
        <w:rPr>
          <w:rFonts w:eastAsia="Times New Roman"/>
          <w:b/>
          <w:bCs/>
        </w:rPr>
        <w:t>University Ethics Committee</w:t>
      </w:r>
      <w:r w:rsidRPr="004C0C23">
        <w:rPr>
          <w:rFonts w:eastAsia="Times New Roman"/>
        </w:rPr>
        <w:t> via the Academic Office (</w:t>
      </w:r>
      <w:hyperlink r:id="rId29" w:tgtFrame="_blank" w:history="1">
        <w:r w:rsidRPr="004C0C23">
          <w:rPr>
            <w:rFonts w:eastAsia="Times New Roman"/>
            <w:color w:val="000000"/>
            <w:u w:val="single"/>
          </w:rPr>
          <w:t>pgresearch@uwtsd.ac.uk</w:t>
        </w:r>
      </w:hyperlink>
      <w:r w:rsidRPr="004C0C23">
        <w:rPr>
          <w:rFonts w:eastAsia="Times New Roman"/>
          <w:color w:val="000000"/>
          <w:u w:val="single"/>
        </w:rPr>
        <w:t>)</w:t>
      </w:r>
      <w:r w:rsidRPr="004C0C23">
        <w:rPr>
          <w:rFonts w:eastAsia="Times New Roman"/>
        </w:rPr>
        <w:t xml:space="preserve">.   Staff research directly in relation to personal study for taught undergraduate or </w:t>
      </w:r>
      <w:proofErr w:type="gramStart"/>
      <w:r w:rsidRPr="004C0C23">
        <w:rPr>
          <w:rFonts w:eastAsia="Times New Roman"/>
        </w:rPr>
        <w:t>Masters</w:t>
      </w:r>
      <w:proofErr w:type="gramEnd"/>
      <w:r w:rsidRPr="004C0C23">
        <w:rPr>
          <w:rFonts w:eastAsia="Times New Roman"/>
        </w:rPr>
        <w:t xml:space="preserve"> programmes should be submitted via the Faculty procedures explained below. </w:t>
      </w:r>
    </w:p>
    <w:p w14:paraId="112C75B7"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 </w:t>
      </w:r>
    </w:p>
    <w:p w14:paraId="71ACA2E7"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b/>
          <w:bCs/>
        </w:rPr>
        <w:t>Taught masters and taught undergraduate research Ethical Approval Forms</w:t>
      </w:r>
      <w:r w:rsidRPr="004C0C23">
        <w:rPr>
          <w:rFonts w:eastAsia="Times New Roman"/>
        </w:rPr>
        <w:t> are considered </w:t>
      </w:r>
      <w:r w:rsidRPr="004C0C23">
        <w:rPr>
          <w:rFonts w:eastAsia="Times New Roman"/>
          <w:b/>
          <w:bCs/>
        </w:rPr>
        <w:t>within Faculties.</w:t>
      </w:r>
      <w:r w:rsidRPr="004C0C23">
        <w:rPr>
          <w:rFonts w:eastAsia="Times New Roman"/>
        </w:rPr>
        <w:t xml:space="preserve">  Faculties will provide details of the specific processes for this.  Where the Ethical issues within any single ethical application are of </w:t>
      </w:r>
      <w:proofErr w:type="gramStart"/>
      <w:r w:rsidRPr="004C0C23">
        <w:rPr>
          <w:rFonts w:eastAsia="Times New Roman"/>
        </w:rPr>
        <w:t>particular concern</w:t>
      </w:r>
      <w:proofErr w:type="gramEnd"/>
      <w:r w:rsidRPr="004C0C23">
        <w:rPr>
          <w:rFonts w:eastAsia="Times New Roman"/>
        </w:rPr>
        <w:t xml:space="preserve"> the Faculty will refer these to the University Ethics Committee.   Any student activity that involves the collection of primary data needs to undergo Ethical </w:t>
      </w:r>
      <w:proofErr w:type="gramStart"/>
      <w:r w:rsidRPr="004C0C23">
        <w:rPr>
          <w:rFonts w:eastAsia="Times New Roman"/>
        </w:rPr>
        <w:t>approval,</w:t>
      </w:r>
      <w:proofErr w:type="gramEnd"/>
      <w:r w:rsidRPr="004C0C23">
        <w:rPr>
          <w:rFonts w:eastAsia="Times New Roman"/>
        </w:rPr>
        <w:t xml:space="preserve"> this includes assignment work as well as dissertations.    </w:t>
      </w:r>
    </w:p>
    <w:p w14:paraId="06F26551"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 </w:t>
      </w:r>
    </w:p>
    <w:p w14:paraId="1C258F66" w14:textId="77777777" w:rsidR="004C0C23" w:rsidRPr="004C0C23" w:rsidRDefault="004C0C23" w:rsidP="004C0C23">
      <w:pPr>
        <w:spacing w:line="240" w:lineRule="auto"/>
        <w:textAlignment w:val="baseline"/>
        <w:rPr>
          <w:rFonts w:ascii="Segoe UI" w:eastAsia="Times New Roman" w:hAnsi="Segoe UI" w:cs="Segoe UI"/>
          <w:sz w:val="18"/>
          <w:szCs w:val="18"/>
        </w:rPr>
      </w:pPr>
      <w:r w:rsidRPr="004C0C23">
        <w:rPr>
          <w:rFonts w:ascii="Segoe UI" w:eastAsia="Times New Roman" w:hAnsi="Segoe UI" w:cs="Segoe UI"/>
          <w:color w:val="666666"/>
          <w:sz w:val="18"/>
          <w:szCs w:val="18"/>
          <w:shd w:val="clear" w:color="auto" w:fill="FFFFFF"/>
        </w:rPr>
        <w:t>Page Break</w:t>
      </w:r>
      <w:r w:rsidRPr="004C0C23">
        <w:rPr>
          <w:rFonts w:eastAsia="Times New Roman"/>
        </w:rPr>
        <w:t> </w:t>
      </w:r>
    </w:p>
    <w:p w14:paraId="67FAEDA8"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 </w:t>
      </w:r>
    </w:p>
    <w:p w14:paraId="207C2950"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  </w:t>
      </w:r>
    </w:p>
    <w:p w14:paraId="5649AF63"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 </w:t>
      </w:r>
    </w:p>
    <w:p w14:paraId="63DA542F"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ascii="Times New Roman" w:eastAsia="Times New Roman" w:hAnsi="Times New Roman" w:cs="Times New Roman"/>
        </w:rPr>
        <w:lastRenderedPageBreak/>
        <w:t>  </w:t>
      </w:r>
    </w:p>
    <w:p w14:paraId="49DC8C81" w14:textId="77777777" w:rsidR="004C0C23" w:rsidRPr="004C0C23" w:rsidRDefault="004C0C23" w:rsidP="004C0C23">
      <w:pPr>
        <w:shd w:val="clear" w:color="auto" w:fill="FFFFFF"/>
        <w:spacing w:line="240" w:lineRule="auto"/>
        <w:jc w:val="center"/>
        <w:textAlignment w:val="baseline"/>
        <w:rPr>
          <w:rFonts w:ascii="Segoe UI" w:eastAsia="Times New Roman" w:hAnsi="Segoe UI" w:cs="Segoe UI"/>
          <w:sz w:val="18"/>
          <w:szCs w:val="18"/>
        </w:rPr>
      </w:pPr>
      <w:r w:rsidRPr="004C0C23">
        <w:rPr>
          <w:rFonts w:eastAsia="Times New Roman"/>
        </w:rPr>
        <w:t>  </w:t>
      </w:r>
    </w:p>
    <w:p w14:paraId="2D070D40" w14:textId="77777777" w:rsidR="004C0C23" w:rsidRPr="004C0C23" w:rsidRDefault="004C0C23" w:rsidP="004C0C23">
      <w:pPr>
        <w:shd w:val="clear" w:color="auto" w:fill="FFFFFF"/>
        <w:spacing w:line="240" w:lineRule="auto"/>
        <w:jc w:val="center"/>
        <w:textAlignment w:val="baseline"/>
        <w:rPr>
          <w:rFonts w:ascii="Segoe UI" w:eastAsia="Times New Roman" w:hAnsi="Segoe UI" w:cs="Segoe UI"/>
          <w:sz w:val="18"/>
          <w:szCs w:val="18"/>
        </w:rPr>
      </w:pPr>
      <w:r w:rsidRPr="004C0C23">
        <w:rPr>
          <w:rFonts w:eastAsia="Times New Roman"/>
        </w:rPr>
        <w:t> </w:t>
      </w:r>
    </w:p>
    <w:p w14:paraId="029428AB" w14:textId="77777777" w:rsidR="004C0C23" w:rsidRPr="004C0C23" w:rsidRDefault="004C0C23" w:rsidP="004C0C23">
      <w:pPr>
        <w:shd w:val="clear" w:color="auto" w:fill="FFFFFF"/>
        <w:spacing w:line="240" w:lineRule="auto"/>
        <w:jc w:val="center"/>
        <w:textAlignment w:val="baseline"/>
        <w:rPr>
          <w:rFonts w:ascii="Segoe UI" w:eastAsia="Times New Roman" w:hAnsi="Segoe UI" w:cs="Segoe UI"/>
          <w:sz w:val="18"/>
          <w:szCs w:val="18"/>
        </w:rPr>
      </w:pPr>
      <w:r w:rsidRPr="004C0C23">
        <w:rPr>
          <w:rFonts w:eastAsia="Times New Roman"/>
          <w:b/>
          <w:bCs/>
          <w:u w:val="single"/>
        </w:rPr>
        <w:t>Study Consent Form</w:t>
      </w:r>
      <w:r w:rsidRPr="004C0C23">
        <w:rPr>
          <w:rFonts w:eastAsia="Times New Roman"/>
        </w:rPr>
        <w:t>  </w:t>
      </w:r>
    </w:p>
    <w:p w14:paraId="08E8E87D" w14:textId="77777777" w:rsidR="004C0C23" w:rsidRPr="004C0C23" w:rsidRDefault="004C0C23" w:rsidP="004C0C23">
      <w:pPr>
        <w:shd w:val="clear" w:color="auto" w:fill="FFFFFF"/>
        <w:spacing w:line="240" w:lineRule="auto"/>
        <w:jc w:val="center"/>
        <w:textAlignment w:val="baseline"/>
        <w:rPr>
          <w:rFonts w:ascii="Segoe UI" w:eastAsia="Times New Roman" w:hAnsi="Segoe UI" w:cs="Segoe UI"/>
          <w:sz w:val="18"/>
          <w:szCs w:val="18"/>
        </w:rPr>
      </w:pPr>
      <w:r w:rsidRPr="004C0C23">
        <w:rPr>
          <w:rFonts w:eastAsia="Times New Roman"/>
        </w:rPr>
        <w:t>  </w:t>
      </w:r>
    </w:p>
    <w:p w14:paraId="6A2BB803"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2A3F2931"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I understand that this study is being conducted by a third year Psychology Student for the purpose of their dissertation. Taking part in this study will require me to state what style of exercise I regularly partake in, to complete a personality questionnaire, and a sense of community questionnaire.   [_]  </w:t>
      </w:r>
    </w:p>
    <w:p w14:paraId="541C0CC0"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5321F452"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This task will take approximately 15 minutes to complete.   </w:t>
      </w:r>
    </w:p>
    <w:p w14:paraId="58A6CE12"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123C720B"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I am aware that taking part in this study us entirely voluntary, and I have the right to withdraw participation from the study at any point by simply closing the browser. I also understand that I do not have to provide a reason for withdrawing my participation and that I will not be penalised for this decision.  [_]  </w:t>
      </w:r>
    </w:p>
    <w:p w14:paraId="33EFB9E2"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0EBADB30"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I understand that the information that I provide will be held anonymously by the researcher, and that I am not required to provide my name or any personally identifiable information whilst taking part in this study. I also understand that my data will be stored confidentially by the researcher, in accordance with the Data Protection Act.  [_]  </w:t>
      </w:r>
    </w:p>
    <w:p w14:paraId="317769E0"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4D257B02"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Furthermore, I am aware that once the study has been completed, I will be provided with a debrief form and the chance to discuss any queries with the researchers.   [_]  </w:t>
      </w:r>
    </w:p>
    <w:p w14:paraId="31ECE441"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67FD53FF"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b/>
          <w:bCs/>
        </w:rPr>
        <w:t>By ticking each box above, I consent to participate in the study conducted by Sara Jones for School of Psychology, University of Wales Trinity Saint David, Swansea under the supervision of Stacey Coleman.</w:t>
      </w:r>
      <w:r w:rsidRPr="004C0C23">
        <w:rPr>
          <w:rFonts w:eastAsia="Times New Roman"/>
        </w:rPr>
        <w:t>  </w:t>
      </w:r>
    </w:p>
    <w:p w14:paraId="7C8C5B4A"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2F97172D"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5260E566"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____________________________________________________________________________ </w:t>
      </w:r>
    </w:p>
    <w:p w14:paraId="6A4D61E7" w14:textId="77777777" w:rsidR="004C0C23" w:rsidRPr="004C0C23" w:rsidRDefault="004C0C23" w:rsidP="004C0C23">
      <w:pPr>
        <w:shd w:val="clear" w:color="auto" w:fill="FFFFFF"/>
        <w:spacing w:line="240" w:lineRule="auto"/>
        <w:jc w:val="center"/>
        <w:textAlignment w:val="baseline"/>
        <w:rPr>
          <w:rFonts w:ascii="Segoe UI" w:eastAsia="Times New Roman" w:hAnsi="Segoe UI" w:cs="Segoe UI"/>
          <w:sz w:val="18"/>
          <w:szCs w:val="18"/>
        </w:rPr>
      </w:pPr>
      <w:r w:rsidRPr="004C0C23">
        <w:rPr>
          <w:rFonts w:eastAsia="Times New Roman"/>
          <w:color w:val="666666"/>
          <w:sz w:val="18"/>
          <w:szCs w:val="18"/>
        </w:rPr>
        <w:t>Page Break</w:t>
      </w:r>
      <w:r w:rsidRPr="004C0C23">
        <w:rPr>
          <w:rFonts w:eastAsia="Times New Roman"/>
          <w:sz w:val="18"/>
          <w:szCs w:val="18"/>
        </w:rPr>
        <w:t> </w:t>
      </w:r>
    </w:p>
    <w:p w14:paraId="35B1D1AE"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01C5D63C"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r w:rsidRPr="004C0C23">
        <w:rPr>
          <w:rFonts w:eastAsia="Times New Roman"/>
          <w:b/>
          <w:bCs/>
        </w:rPr>
        <w:t>Age _______</w:t>
      </w:r>
      <w:r w:rsidRPr="004C0C23">
        <w:rPr>
          <w:rFonts w:eastAsia="Times New Roman"/>
        </w:rPr>
        <w:t>  </w:t>
      </w:r>
    </w:p>
    <w:p w14:paraId="1DB85CFE"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44D441A9"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b/>
          <w:bCs/>
        </w:rPr>
        <w:t>Gender _______</w:t>
      </w:r>
      <w:r w:rsidRPr="004C0C23">
        <w:rPr>
          <w:rFonts w:eastAsia="Times New Roman"/>
        </w:rPr>
        <w:t>  </w:t>
      </w:r>
    </w:p>
    <w:p w14:paraId="1DE7C285"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5F1E1ECA"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b/>
          <w:bCs/>
        </w:rPr>
        <w:t>What style of exercise do you mostly partake in on a weekly basis? Click one:</w:t>
      </w:r>
      <w:r w:rsidRPr="004C0C23">
        <w:rPr>
          <w:rFonts w:eastAsia="Times New Roman"/>
        </w:rPr>
        <w:t>  </w:t>
      </w:r>
    </w:p>
    <w:p w14:paraId="2190073F"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2D72C9E3"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b/>
          <w:bCs/>
        </w:rPr>
        <w:t>Note: </w:t>
      </w:r>
      <w:r w:rsidRPr="004C0C23">
        <w:rPr>
          <w:rFonts w:eastAsia="Times New Roman"/>
        </w:rPr>
        <w:t>if you partake in both styles of exercise, please click the style that you feel most comfortable taking part in.  </w:t>
      </w:r>
    </w:p>
    <w:p w14:paraId="27B7E6AD"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55195330"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47993832"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b/>
          <w:bCs/>
        </w:rPr>
        <w:t>Group </w:t>
      </w:r>
      <w:r w:rsidRPr="004C0C23">
        <w:rPr>
          <w:rFonts w:eastAsia="Times New Roman"/>
        </w:rPr>
        <w:t xml:space="preserve">(instructor led class/team/club that includes several members; </w:t>
      </w:r>
      <w:proofErr w:type="spellStart"/>
      <w:r w:rsidRPr="004C0C23">
        <w:rPr>
          <w:rFonts w:eastAsia="Times New Roman"/>
        </w:rPr>
        <w:t>e.g</w:t>
      </w:r>
      <w:proofErr w:type="spellEnd"/>
      <w:r w:rsidRPr="004C0C23">
        <w:rPr>
          <w:rFonts w:eastAsia="Times New Roman"/>
        </w:rPr>
        <w:t xml:space="preserve"> rugby, netball, football etc.)                                      [_]  </w:t>
      </w:r>
    </w:p>
    <w:p w14:paraId="5C0DB53F"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14EF1EFC"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b/>
          <w:bCs/>
        </w:rPr>
        <w:t>Solitary</w:t>
      </w:r>
      <w:r w:rsidRPr="004C0C23">
        <w:rPr>
          <w:rFonts w:eastAsia="Times New Roman"/>
        </w:rPr>
        <w:t xml:space="preserve"> (an activity that is done alone without interaction with others; </w:t>
      </w:r>
      <w:proofErr w:type="spellStart"/>
      <w:r w:rsidRPr="004C0C23">
        <w:rPr>
          <w:rFonts w:eastAsia="Times New Roman"/>
        </w:rPr>
        <w:t>e.g</w:t>
      </w:r>
      <w:proofErr w:type="spellEnd"/>
      <w:r w:rsidRPr="004C0C23">
        <w:rPr>
          <w:rFonts w:eastAsia="Times New Roman"/>
        </w:rPr>
        <w:t xml:space="preserve"> swimming, gym, running etc.)                                      [_]  </w:t>
      </w:r>
    </w:p>
    <w:p w14:paraId="34846F02"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57A361D0"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______________________________________________________________________________ </w:t>
      </w:r>
    </w:p>
    <w:p w14:paraId="31EC4A58"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ascii="Times New Roman" w:eastAsia="Times New Roman" w:hAnsi="Times New Roman" w:cs="Times New Roman"/>
        </w:rPr>
        <w:t> </w:t>
      </w:r>
    </w:p>
    <w:p w14:paraId="50ECED61"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b/>
          <w:bCs/>
        </w:rPr>
        <w:t>How regularly do you partake in exercise in your average week? Click one:</w:t>
      </w:r>
      <w:r w:rsidRPr="004C0C23">
        <w:rPr>
          <w:rFonts w:eastAsia="Times New Roman"/>
        </w:rPr>
        <w:t>  </w:t>
      </w:r>
    </w:p>
    <w:p w14:paraId="2C5B9328"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lastRenderedPageBreak/>
        <w:t> </w:t>
      </w:r>
    </w:p>
    <w:p w14:paraId="5029351B"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Once a week            </w:t>
      </w:r>
      <w:proofErr w:type="gramStart"/>
      <w:r w:rsidRPr="004C0C23">
        <w:rPr>
          <w:rFonts w:eastAsia="Times New Roman"/>
        </w:rPr>
        <w:t>   [</w:t>
      </w:r>
      <w:proofErr w:type="gramEnd"/>
      <w:r w:rsidRPr="004C0C23">
        <w:rPr>
          <w:rFonts w:eastAsia="Times New Roman"/>
        </w:rPr>
        <w:t>_]  </w:t>
      </w:r>
    </w:p>
    <w:p w14:paraId="57E722E6"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Twice a week             </w:t>
      </w:r>
      <w:proofErr w:type="gramStart"/>
      <w:r w:rsidRPr="004C0C23">
        <w:rPr>
          <w:rFonts w:eastAsia="Times New Roman"/>
        </w:rPr>
        <w:t>   [</w:t>
      </w:r>
      <w:proofErr w:type="gramEnd"/>
      <w:r w:rsidRPr="004C0C23">
        <w:rPr>
          <w:rFonts w:eastAsia="Times New Roman"/>
        </w:rPr>
        <w:t>_]  </w:t>
      </w:r>
    </w:p>
    <w:p w14:paraId="5932C671"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Three times a week   </w:t>
      </w:r>
      <w:proofErr w:type="gramStart"/>
      <w:r w:rsidRPr="004C0C23">
        <w:rPr>
          <w:rFonts w:eastAsia="Times New Roman"/>
        </w:rPr>
        <w:t>   [</w:t>
      </w:r>
      <w:proofErr w:type="gramEnd"/>
      <w:r w:rsidRPr="004C0C23">
        <w:rPr>
          <w:rFonts w:eastAsia="Times New Roman"/>
        </w:rPr>
        <w:t>_]  </w:t>
      </w:r>
    </w:p>
    <w:p w14:paraId="0BF3C4AE"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Four times a week  </w:t>
      </w:r>
      <w:proofErr w:type="gramStart"/>
      <w:r w:rsidRPr="004C0C23">
        <w:rPr>
          <w:rFonts w:eastAsia="Times New Roman"/>
        </w:rPr>
        <w:t>   [</w:t>
      </w:r>
      <w:proofErr w:type="gramEnd"/>
      <w:r w:rsidRPr="004C0C23">
        <w:rPr>
          <w:rFonts w:eastAsia="Times New Roman"/>
        </w:rPr>
        <w:t>_]  </w:t>
      </w:r>
    </w:p>
    <w:p w14:paraId="21CD02B5"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Five times a week   </w:t>
      </w:r>
      <w:proofErr w:type="gramStart"/>
      <w:r w:rsidRPr="004C0C23">
        <w:rPr>
          <w:rFonts w:eastAsia="Times New Roman"/>
        </w:rPr>
        <w:t>   [</w:t>
      </w:r>
      <w:proofErr w:type="gramEnd"/>
      <w:r w:rsidRPr="004C0C23">
        <w:rPr>
          <w:rFonts w:eastAsia="Times New Roman"/>
        </w:rPr>
        <w:t>_]  </w:t>
      </w:r>
    </w:p>
    <w:p w14:paraId="50ED95C5"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ascii="Times New Roman" w:eastAsia="Times New Roman" w:hAnsi="Times New Roman" w:cs="Times New Roman"/>
        </w:rPr>
        <w:t> </w:t>
      </w:r>
    </w:p>
    <w:p w14:paraId="4597935D"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_______________________________________________________________________________ </w:t>
      </w:r>
    </w:p>
    <w:p w14:paraId="62FD26BB"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ascii="Times New Roman" w:eastAsia="Times New Roman" w:hAnsi="Times New Roman" w:cs="Times New Roman"/>
        </w:rPr>
        <w:t> </w:t>
      </w:r>
    </w:p>
    <w:p w14:paraId="24C3CCDF"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069740EF"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b/>
          <w:bCs/>
        </w:rPr>
        <w:t>Instructions: How well do the following statements describe your personality?</w:t>
      </w:r>
      <w:r w:rsidRPr="004C0C23">
        <w:rPr>
          <w:rFonts w:eastAsia="Times New Roman"/>
        </w:rPr>
        <w:t>  </w:t>
      </w:r>
    </w:p>
    <w:p w14:paraId="73A2D3F5"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48AA549D"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Strongly Disagree – 1 | Disagree a little – 2 | Neither Agree nor Disagree – 3   </w:t>
      </w:r>
    </w:p>
    <w:p w14:paraId="497CF98E"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Agree a little – 4 | Strongly Agree – 5   </w:t>
      </w:r>
    </w:p>
    <w:p w14:paraId="5A7E935A"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44E7CA92"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b/>
          <w:bCs/>
        </w:rPr>
        <w:t>Please click the number that reflects your opinion for each statement: </w:t>
      </w:r>
      <w:r w:rsidRPr="004C0C23">
        <w:rPr>
          <w:rFonts w:eastAsia="Times New Roman"/>
        </w:rPr>
        <w:t>  </w:t>
      </w:r>
    </w:p>
    <w:p w14:paraId="0B532BF1"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10C97B6B"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“I see myself as someone who…”  </w:t>
      </w:r>
    </w:p>
    <w:p w14:paraId="1C907A8F"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6DBA8CC0"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28B6828F"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1. … is reserved (1) (2) (3) (4) (5)   </w:t>
      </w:r>
    </w:p>
    <w:p w14:paraId="7CBB757F"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2. … is full of energy (1) (2) (3) (4) (5)  </w:t>
      </w:r>
    </w:p>
    <w:p w14:paraId="3E978944"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3. … generates a lot of enthusiasm (1) (2) (3) (4) (5)  </w:t>
      </w:r>
    </w:p>
    <w:p w14:paraId="5679C08E"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4. … tends to be quiet (1) (2) (3) (4) (5)   </w:t>
      </w:r>
    </w:p>
    <w:p w14:paraId="17DCF309"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5. … has an assertive personality (1) (2) (3) (4) (5)  </w:t>
      </w:r>
    </w:p>
    <w:p w14:paraId="126465E2"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6. … is sometimes shy, inhibited (1) (2) (3) (4) (5)   </w:t>
      </w:r>
    </w:p>
    <w:p w14:paraId="30A538C3"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7. … is outgoing, sociable (1) (2) (3) (4) (5)  </w:t>
      </w:r>
    </w:p>
    <w:p w14:paraId="4D7F6A61"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8. … is talkative (1) (2) (3) (4) (5)  </w:t>
      </w:r>
    </w:p>
    <w:p w14:paraId="2C20E767"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055A1DEF"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_____________________________________________________________________________ </w:t>
      </w:r>
    </w:p>
    <w:p w14:paraId="6D3B002F"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0B830B48"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3D54748A"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b/>
          <w:bCs/>
        </w:rPr>
        <w:t>Please select the box that best reflects your perspective:  </w:t>
      </w:r>
      <w:r w:rsidRPr="004C0C23">
        <w:rPr>
          <w:rFonts w:eastAsia="Times New Roman"/>
        </w:rPr>
        <w:t> </w:t>
      </w:r>
    </w:p>
    <w:p w14:paraId="6C07B27D"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7E5755E0"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ascii="Times New Roman" w:eastAsia="Times New Roman" w:hAnsi="Times New Roman" w:cs="Times New Roman"/>
          <w:b/>
          <w:bCs/>
        </w:rPr>
        <w:t>Note: </w:t>
      </w:r>
      <w:r w:rsidRPr="004C0C23">
        <w:rPr>
          <w:rFonts w:ascii="Times New Roman" w:eastAsia="Times New Roman" w:hAnsi="Times New Roman" w:cs="Times New Roman"/>
        </w:rPr>
        <w:t>Community refers to people with whom you share common interests with.  </w:t>
      </w:r>
    </w:p>
    <w:p w14:paraId="778664F0"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5"/>
        <w:gridCol w:w="4551"/>
        <w:gridCol w:w="435"/>
        <w:gridCol w:w="1148"/>
        <w:gridCol w:w="777"/>
        <w:gridCol w:w="1197"/>
      </w:tblGrid>
      <w:tr w:rsidR="004C0C23" w:rsidRPr="004C0C23" w14:paraId="13967A2D" w14:textId="77777777" w:rsidTr="004C0C23">
        <w:trPr>
          <w:trHeight w:val="585"/>
        </w:trPr>
        <w:tc>
          <w:tcPr>
            <w:tcW w:w="225" w:type="dxa"/>
            <w:tcBorders>
              <w:top w:val="single" w:sz="6" w:space="0" w:color="000000"/>
              <w:left w:val="single" w:sz="6" w:space="0" w:color="000000"/>
              <w:bottom w:val="single" w:sz="6" w:space="0" w:color="000000"/>
              <w:right w:val="single" w:sz="6" w:space="0" w:color="000000"/>
            </w:tcBorders>
            <w:shd w:val="clear" w:color="auto" w:fill="8496B0"/>
            <w:hideMark/>
          </w:tcPr>
          <w:p w14:paraId="79DB410C"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5670" w:type="dxa"/>
            <w:tcBorders>
              <w:top w:val="single" w:sz="6" w:space="0" w:color="000000"/>
              <w:left w:val="nil"/>
              <w:bottom w:val="single" w:sz="6" w:space="0" w:color="000000"/>
              <w:right w:val="single" w:sz="6" w:space="0" w:color="000000"/>
            </w:tcBorders>
            <w:shd w:val="clear" w:color="auto" w:fill="8496B0"/>
            <w:hideMark/>
          </w:tcPr>
          <w:p w14:paraId="6B5B5EEB" w14:textId="77777777" w:rsidR="004C0C23" w:rsidRPr="004C0C23" w:rsidRDefault="004C0C23" w:rsidP="004C0C23">
            <w:pPr>
              <w:spacing w:line="240" w:lineRule="auto"/>
              <w:ind w:left="-90"/>
              <w:jc w:val="center"/>
              <w:textAlignment w:val="baseline"/>
              <w:rPr>
                <w:rFonts w:ascii="Times New Roman" w:eastAsia="Times New Roman" w:hAnsi="Times New Roman" w:cs="Times New Roman"/>
                <w:sz w:val="24"/>
                <w:szCs w:val="24"/>
              </w:rPr>
            </w:pPr>
            <w:r w:rsidRPr="004C0C23">
              <w:rPr>
                <w:rFonts w:eastAsia="Times New Roman"/>
              </w:rPr>
              <w:t>Statement  </w:t>
            </w:r>
          </w:p>
        </w:tc>
        <w:tc>
          <w:tcPr>
            <w:tcW w:w="495" w:type="dxa"/>
            <w:tcBorders>
              <w:top w:val="single" w:sz="6" w:space="0" w:color="000000"/>
              <w:left w:val="nil"/>
              <w:bottom w:val="single" w:sz="6" w:space="0" w:color="000000"/>
              <w:right w:val="single" w:sz="6" w:space="0" w:color="000000"/>
            </w:tcBorders>
            <w:shd w:val="clear" w:color="auto" w:fill="8496B0"/>
            <w:hideMark/>
          </w:tcPr>
          <w:p w14:paraId="2B555D6D" w14:textId="77777777" w:rsidR="004C0C23" w:rsidRPr="004C0C23" w:rsidRDefault="004C0C23" w:rsidP="004C0C23">
            <w:pPr>
              <w:spacing w:line="240" w:lineRule="auto"/>
              <w:ind w:left="-90"/>
              <w:jc w:val="center"/>
              <w:textAlignment w:val="baseline"/>
              <w:rPr>
                <w:rFonts w:ascii="Times New Roman" w:eastAsia="Times New Roman" w:hAnsi="Times New Roman" w:cs="Times New Roman"/>
                <w:sz w:val="24"/>
                <w:szCs w:val="24"/>
              </w:rPr>
            </w:pPr>
            <w:r w:rsidRPr="004C0C23">
              <w:rPr>
                <w:rFonts w:eastAsia="Times New Roman"/>
              </w:rPr>
              <w:t>Not at all  </w:t>
            </w:r>
          </w:p>
        </w:tc>
        <w:tc>
          <w:tcPr>
            <w:tcW w:w="1170" w:type="dxa"/>
            <w:tcBorders>
              <w:top w:val="single" w:sz="6" w:space="0" w:color="000000"/>
              <w:left w:val="nil"/>
              <w:bottom w:val="single" w:sz="6" w:space="0" w:color="000000"/>
              <w:right w:val="single" w:sz="6" w:space="0" w:color="000000"/>
            </w:tcBorders>
            <w:shd w:val="clear" w:color="auto" w:fill="8496B0"/>
            <w:hideMark/>
          </w:tcPr>
          <w:p w14:paraId="04EDE269" w14:textId="77777777" w:rsidR="004C0C23" w:rsidRPr="004C0C23" w:rsidRDefault="004C0C23" w:rsidP="004C0C23">
            <w:pPr>
              <w:spacing w:line="240" w:lineRule="auto"/>
              <w:ind w:left="-90"/>
              <w:jc w:val="center"/>
              <w:textAlignment w:val="baseline"/>
              <w:rPr>
                <w:rFonts w:ascii="Times New Roman" w:eastAsia="Times New Roman" w:hAnsi="Times New Roman" w:cs="Times New Roman"/>
                <w:sz w:val="24"/>
                <w:szCs w:val="24"/>
              </w:rPr>
            </w:pPr>
            <w:r w:rsidRPr="004C0C23">
              <w:rPr>
                <w:rFonts w:eastAsia="Times New Roman"/>
              </w:rPr>
              <w:t>Somewhat  </w:t>
            </w:r>
          </w:p>
        </w:tc>
        <w:tc>
          <w:tcPr>
            <w:tcW w:w="810" w:type="dxa"/>
            <w:tcBorders>
              <w:top w:val="single" w:sz="6" w:space="0" w:color="000000"/>
              <w:left w:val="nil"/>
              <w:bottom w:val="single" w:sz="6" w:space="0" w:color="000000"/>
              <w:right w:val="single" w:sz="6" w:space="0" w:color="000000"/>
            </w:tcBorders>
            <w:shd w:val="clear" w:color="auto" w:fill="8496B0"/>
            <w:hideMark/>
          </w:tcPr>
          <w:p w14:paraId="35139862" w14:textId="77777777" w:rsidR="004C0C23" w:rsidRPr="004C0C23" w:rsidRDefault="004C0C23" w:rsidP="004C0C23">
            <w:pPr>
              <w:spacing w:line="240" w:lineRule="auto"/>
              <w:ind w:left="-90"/>
              <w:jc w:val="center"/>
              <w:textAlignment w:val="baseline"/>
              <w:rPr>
                <w:rFonts w:ascii="Times New Roman" w:eastAsia="Times New Roman" w:hAnsi="Times New Roman" w:cs="Times New Roman"/>
                <w:sz w:val="24"/>
                <w:szCs w:val="24"/>
              </w:rPr>
            </w:pPr>
            <w:r w:rsidRPr="004C0C23">
              <w:rPr>
                <w:rFonts w:eastAsia="Times New Roman"/>
              </w:rPr>
              <w:t>Mostly  </w:t>
            </w:r>
          </w:p>
        </w:tc>
        <w:tc>
          <w:tcPr>
            <w:tcW w:w="1215" w:type="dxa"/>
            <w:tcBorders>
              <w:top w:val="single" w:sz="6" w:space="0" w:color="000000"/>
              <w:left w:val="nil"/>
              <w:bottom w:val="single" w:sz="6" w:space="0" w:color="000000"/>
              <w:right w:val="single" w:sz="6" w:space="0" w:color="000000"/>
            </w:tcBorders>
            <w:shd w:val="clear" w:color="auto" w:fill="8496B0"/>
            <w:hideMark/>
          </w:tcPr>
          <w:p w14:paraId="4BC9B0F5" w14:textId="77777777" w:rsidR="004C0C23" w:rsidRPr="004C0C23" w:rsidRDefault="004C0C23" w:rsidP="004C0C23">
            <w:pPr>
              <w:spacing w:line="240" w:lineRule="auto"/>
              <w:ind w:left="-90"/>
              <w:jc w:val="center"/>
              <w:textAlignment w:val="baseline"/>
              <w:rPr>
                <w:rFonts w:ascii="Times New Roman" w:eastAsia="Times New Roman" w:hAnsi="Times New Roman" w:cs="Times New Roman"/>
                <w:sz w:val="24"/>
                <w:szCs w:val="24"/>
              </w:rPr>
            </w:pPr>
            <w:r w:rsidRPr="004C0C23">
              <w:rPr>
                <w:rFonts w:eastAsia="Times New Roman"/>
              </w:rPr>
              <w:t>Completely  </w:t>
            </w:r>
          </w:p>
        </w:tc>
      </w:tr>
      <w:tr w:rsidR="004C0C23" w:rsidRPr="004C0C23" w14:paraId="2F251CC0" w14:textId="77777777" w:rsidTr="004C0C23">
        <w:trPr>
          <w:trHeight w:val="585"/>
        </w:trPr>
        <w:tc>
          <w:tcPr>
            <w:tcW w:w="225" w:type="dxa"/>
            <w:tcBorders>
              <w:top w:val="nil"/>
              <w:left w:val="single" w:sz="6" w:space="0" w:color="000000"/>
              <w:bottom w:val="single" w:sz="6" w:space="0" w:color="000000"/>
              <w:right w:val="single" w:sz="6" w:space="0" w:color="000000"/>
            </w:tcBorders>
            <w:shd w:val="clear" w:color="auto" w:fill="auto"/>
            <w:hideMark/>
          </w:tcPr>
          <w:p w14:paraId="0ED9DBA7"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1            </w:t>
            </w:r>
          </w:p>
        </w:tc>
        <w:tc>
          <w:tcPr>
            <w:tcW w:w="5670" w:type="dxa"/>
            <w:tcBorders>
              <w:top w:val="nil"/>
              <w:left w:val="nil"/>
              <w:bottom w:val="single" w:sz="6" w:space="0" w:color="000000"/>
              <w:right w:val="single" w:sz="6" w:space="0" w:color="000000"/>
            </w:tcBorders>
            <w:shd w:val="clear" w:color="auto" w:fill="auto"/>
            <w:hideMark/>
          </w:tcPr>
          <w:p w14:paraId="56CC5E33"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I get important needs of mine met because I am part of this community.   </w:t>
            </w:r>
          </w:p>
        </w:tc>
        <w:tc>
          <w:tcPr>
            <w:tcW w:w="495" w:type="dxa"/>
            <w:tcBorders>
              <w:top w:val="nil"/>
              <w:left w:val="nil"/>
              <w:bottom w:val="single" w:sz="6" w:space="0" w:color="000000"/>
              <w:right w:val="single" w:sz="6" w:space="0" w:color="000000"/>
            </w:tcBorders>
            <w:shd w:val="clear" w:color="auto" w:fill="auto"/>
            <w:hideMark/>
          </w:tcPr>
          <w:p w14:paraId="79469DC5"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251F8734"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45929A73"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243C0F56"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7A25B41D" w14:textId="77777777" w:rsidTr="004C0C23">
        <w:trPr>
          <w:trHeight w:val="300"/>
        </w:trPr>
        <w:tc>
          <w:tcPr>
            <w:tcW w:w="225" w:type="dxa"/>
            <w:tcBorders>
              <w:top w:val="nil"/>
              <w:left w:val="single" w:sz="6" w:space="0" w:color="000000"/>
              <w:bottom w:val="single" w:sz="6" w:space="0" w:color="000000"/>
              <w:right w:val="single" w:sz="6" w:space="0" w:color="000000"/>
            </w:tcBorders>
            <w:shd w:val="clear" w:color="auto" w:fill="auto"/>
            <w:hideMark/>
          </w:tcPr>
          <w:p w14:paraId="3DCCC8AB"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2  </w:t>
            </w:r>
          </w:p>
        </w:tc>
        <w:tc>
          <w:tcPr>
            <w:tcW w:w="5670" w:type="dxa"/>
            <w:tcBorders>
              <w:top w:val="nil"/>
              <w:left w:val="nil"/>
              <w:bottom w:val="single" w:sz="6" w:space="0" w:color="000000"/>
              <w:right w:val="single" w:sz="6" w:space="0" w:color="000000"/>
            </w:tcBorders>
            <w:shd w:val="clear" w:color="auto" w:fill="auto"/>
            <w:hideMark/>
          </w:tcPr>
          <w:p w14:paraId="743B1691"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Community members and I value the same things.  </w:t>
            </w:r>
          </w:p>
        </w:tc>
        <w:tc>
          <w:tcPr>
            <w:tcW w:w="495" w:type="dxa"/>
            <w:tcBorders>
              <w:top w:val="nil"/>
              <w:left w:val="nil"/>
              <w:bottom w:val="single" w:sz="6" w:space="0" w:color="000000"/>
              <w:right w:val="single" w:sz="6" w:space="0" w:color="000000"/>
            </w:tcBorders>
            <w:shd w:val="clear" w:color="auto" w:fill="auto"/>
            <w:hideMark/>
          </w:tcPr>
          <w:p w14:paraId="19DDBFB3"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6B0FF5CA"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5E553653"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0611F662"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526C9741" w14:textId="77777777" w:rsidTr="004C0C23">
        <w:trPr>
          <w:trHeight w:val="585"/>
        </w:trPr>
        <w:tc>
          <w:tcPr>
            <w:tcW w:w="225" w:type="dxa"/>
            <w:tcBorders>
              <w:top w:val="nil"/>
              <w:left w:val="single" w:sz="6" w:space="0" w:color="000000"/>
              <w:bottom w:val="single" w:sz="6" w:space="0" w:color="000000"/>
              <w:right w:val="single" w:sz="6" w:space="0" w:color="000000"/>
            </w:tcBorders>
            <w:shd w:val="clear" w:color="auto" w:fill="auto"/>
            <w:hideMark/>
          </w:tcPr>
          <w:p w14:paraId="137BA450"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3  </w:t>
            </w:r>
          </w:p>
        </w:tc>
        <w:tc>
          <w:tcPr>
            <w:tcW w:w="5670" w:type="dxa"/>
            <w:tcBorders>
              <w:top w:val="nil"/>
              <w:left w:val="nil"/>
              <w:bottom w:val="single" w:sz="6" w:space="0" w:color="000000"/>
              <w:right w:val="single" w:sz="6" w:space="0" w:color="000000"/>
            </w:tcBorders>
            <w:shd w:val="clear" w:color="auto" w:fill="auto"/>
            <w:hideMark/>
          </w:tcPr>
          <w:p w14:paraId="095B5A92"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This community has been successful in getting the needs of its members met.  </w:t>
            </w:r>
          </w:p>
        </w:tc>
        <w:tc>
          <w:tcPr>
            <w:tcW w:w="495" w:type="dxa"/>
            <w:tcBorders>
              <w:top w:val="nil"/>
              <w:left w:val="nil"/>
              <w:bottom w:val="single" w:sz="6" w:space="0" w:color="000000"/>
              <w:right w:val="single" w:sz="6" w:space="0" w:color="000000"/>
            </w:tcBorders>
            <w:shd w:val="clear" w:color="auto" w:fill="auto"/>
            <w:hideMark/>
          </w:tcPr>
          <w:p w14:paraId="10AE4DC9"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09EADB15"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11E37DE9"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5F621FD8"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433AA034" w14:textId="77777777" w:rsidTr="004C0C23">
        <w:trPr>
          <w:trHeight w:val="300"/>
        </w:trPr>
        <w:tc>
          <w:tcPr>
            <w:tcW w:w="225" w:type="dxa"/>
            <w:tcBorders>
              <w:top w:val="nil"/>
              <w:left w:val="single" w:sz="6" w:space="0" w:color="000000"/>
              <w:bottom w:val="single" w:sz="6" w:space="0" w:color="000000"/>
              <w:right w:val="single" w:sz="6" w:space="0" w:color="000000"/>
            </w:tcBorders>
            <w:shd w:val="clear" w:color="auto" w:fill="auto"/>
            <w:hideMark/>
          </w:tcPr>
          <w:p w14:paraId="2AF38722"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4  </w:t>
            </w:r>
          </w:p>
        </w:tc>
        <w:tc>
          <w:tcPr>
            <w:tcW w:w="5670" w:type="dxa"/>
            <w:tcBorders>
              <w:top w:val="nil"/>
              <w:left w:val="nil"/>
              <w:bottom w:val="single" w:sz="6" w:space="0" w:color="000000"/>
              <w:right w:val="single" w:sz="6" w:space="0" w:color="000000"/>
            </w:tcBorders>
            <w:shd w:val="clear" w:color="auto" w:fill="auto"/>
            <w:hideMark/>
          </w:tcPr>
          <w:p w14:paraId="5B93FA1E"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Being a member of a community makes me feel good.  </w:t>
            </w:r>
          </w:p>
        </w:tc>
        <w:tc>
          <w:tcPr>
            <w:tcW w:w="495" w:type="dxa"/>
            <w:tcBorders>
              <w:top w:val="nil"/>
              <w:left w:val="nil"/>
              <w:bottom w:val="single" w:sz="6" w:space="0" w:color="000000"/>
              <w:right w:val="single" w:sz="6" w:space="0" w:color="000000"/>
            </w:tcBorders>
            <w:shd w:val="clear" w:color="auto" w:fill="auto"/>
            <w:hideMark/>
          </w:tcPr>
          <w:p w14:paraId="56EF37C6"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323B8FD5"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32099D3F"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35E23C93"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766E0751" w14:textId="77777777" w:rsidTr="004C0C23">
        <w:trPr>
          <w:trHeight w:val="585"/>
        </w:trPr>
        <w:tc>
          <w:tcPr>
            <w:tcW w:w="225" w:type="dxa"/>
            <w:tcBorders>
              <w:top w:val="nil"/>
              <w:left w:val="single" w:sz="6" w:space="0" w:color="000000"/>
              <w:bottom w:val="single" w:sz="6" w:space="0" w:color="000000"/>
              <w:right w:val="single" w:sz="6" w:space="0" w:color="000000"/>
            </w:tcBorders>
            <w:shd w:val="clear" w:color="auto" w:fill="auto"/>
            <w:hideMark/>
          </w:tcPr>
          <w:p w14:paraId="3B20CBB3"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5  </w:t>
            </w:r>
          </w:p>
        </w:tc>
        <w:tc>
          <w:tcPr>
            <w:tcW w:w="5670" w:type="dxa"/>
            <w:tcBorders>
              <w:top w:val="nil"/>
              <w:left w:val="nil"/>
              <w:bottom w:val="single" w:sz="6" w:space="0" w:color="000000"/>
              <w:right w:val="single" w:sz="6" w:space="0" w:color="000000"/>
            </w:tcBorders>
            <w:shd w:val="clear" w:color="auto" w:fill="auto"/>
            <w:hideMark/>
          </w:tcPr>
          <w:p w14:paraId="74335F93"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When I have a problem, I can talk about it with members of my community.   </w:t>
            </w:r>
          </w:p>
        </w:tc>
        <w:tc>
          <w:tcPr>
            <w:tcW w:w="495" w:type="dxa"/>
            <w:tcBorders>
              <w:top w:val="nil"/>
              <w:left w:val="nil"/>
              <w:bottom w:val="single" w:sz="6" w:space="0" w:color="000000"/>
              <w:right w:val="single" w:sz="6" w:space="0" w:color="000000"/>
            </w:tcBorders>
            <w:shd w:val="clear" w:color="auto" w:fill="auto"/>
            <w:hideMark/>
          </w:tcPr>
          <w:p w14:paraId="71E68A87"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345D4E43"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7A90257F"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06FB6C15"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6AB404AD" w14:textId="77777777" w:rsidTr="004C0C23">
        <w:trPr>
          <w:trHeight w:val="585"/>
        </w:trPr>
        <w:tc>
          <w:tcPr>
            <w:tcW w:w="225" w:type="dxa"/>
            <w:tcBorders>
              <w:top w:val="nil"/>
              <w:left w:val="single" w:sz="6" w:space="0" w:color="000000"/>
              <w:bottom w:val="single" w:sz="6" w:space="0" w:color="000000"/>
              <w:right w:val="single" w:sz="6" w:space="0" w:color="000000"/>
            </w:tcBorders>
            <w:shd w:val="clear" w:color="auto" w:fill="auto"/>
            <w:hideMark/>
          </w:tcPr>
          <w:p w14:paraId="761B9646"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6  </w:t>
            </w:r>
          </w:p>
        </w:tc>
        <w:tc>
          <w:tcPr>
            <w:tcW w:w="5670" w:type="dxa"/>
            <w:tcBorders>
              <w:top w:val="nil"/>
              <w:left w:val="nil"/>
              <w:bottom w:val="single" w:sz="6" w:space="0" w:color="000000"/>
              <w:right w:val="single" w:sz="6" w:space="0" w:color="000000"/>
            </w:tcBorders>
            <w:shd w:val="clear" w:color="auto" w:fill="auto"/>
            <w:hideMark/>
          </w:tcPr>
          <w:p w14:paraId="1B60F258"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People in the community have similar needs, priorities, and goals.   </w:t>
            </w:r>
          </w:p>
        </w:tc>
        <w:tc>
          <w:tcPr>
            <w:tcW w:w="495" w:type="dxa"/>
            <w:tcBorders>
              <w:top w:val="nil"/>
              <w:left w:val="nil"/>
              <w:bottom w:val="single" w:sz="6" w:space="0" w:color="000000"/>
              <w:right w:val="single" w:sz="6" w:space="0" w:color="000000"/>
            </w:tcBorders>
            <w:shd w:val="clear" w:color="auto" w:fill="auto"/>
            <w:hideMark/>
          </w:tcPr>
          <w:p w14:paraId="713DD7A2"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6C864E7F"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777E46A9"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4269AA38"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5CEF39A5" w14:textId="77777777" w:rsidTr="004C0C23">
        <w:trPr>
          <w:trHeight w:val="300"/>
        </w:trPr>
        <w:tc>
          <w:tcPr>
            <w:tcW w:w="225" w:type="dxa"/>
            <w:tcBorders>
              <w:top w:val="nil"/>
              <w:left w:val="single" w:sz="6" w:space="0" w:color="000000"/>
              <w:bottom w:val="single" w:sz="6" w:space="0" w:color="000000"/>
              <w:right w:val="single" w:sz="6" w:space="0" w:color="000000"/>
            </w:tcBorders>
            <w:shd w:val="clear" w:color="auto" w:fill="auto"/>
            <w:hideMark/>
          </w:tcPr>
          <w:p w14:paraId="172454FD"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lastRenderedPageBreak/>
              <w:t>  7  </w:t>
            </w:r>
          </w:p>
        </w:tc>
        <w:tc>
          <w:tcPr>
            <w:tcW w:w="5670" w:type="dxa"/>
            <w:tcBorders>
              <w:top w:val="nil"/>
              <w:left w:val="nil"/>
              <w:bottom w:val="single" w:sz="6" w:space="0" w:color="000000"/>
              <w:right w:val="single" w:sz="6" w:space="0" w:color="000000"/>
            </w:tcBorders>
            <w:shd w:val="clear" w:color="auto" w:fill="auto"/>
            <w:hideMark/>
          </w:tcPr>
          <w:p w14:paraId="67DD3637"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I can trust people in this community.   </w:t>
            </w:r>
          </w:p>
        </w:tc>
        <w:tc>
          <w:tcPr>
            <w:tcW w:w="495" w:type="dxa"/>
            <w:tcBorders>
              <w:top w:val="nil"/>
              <w:left w:val="nil"/>
              <w:bottom w:val="single" w:sz="6" w:space="0" w:color="000000"/>
              <w:right w:val="single" w:sz="6" w:space="0" w:color="000000"/>
            </w:tcBorders>
            <w:shd w:val="clear" w:color="auto" w:fill="auto"/>
            <w:hideMark/>
          </w:tcPr>
          <w:p w14:paraId="2C75C0B0"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3C6DD836"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5D0C52E7"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3CD5461A"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7F22DFB4" w14:textId="77777777" w:rsidTr="004C0C23">
        <w:trPr>
          <w:trHeight w:val="300"/>
        </w:trPr>
        <w:tc>
          <w:tcPr>
            <w:tcW w:w="225" w:type="dxa"/>
            <w:tcBorders>
              <w:top w:val="nil"/>
              <w:left w:val="single" w:sz="6" w:space="0" w:color="000000"/>
              <w:bottom w:val="single" w:sz="6" w:space="0" w:color="000000"/>
              <w:right w:val="single" w:sz="6" w:space="0" w:color="000000"/>
            </w:tcBorders>
            <w:shd w:val="clear" w:color="auto" w:fill="auto"/>
            <w:hideMark/>
          </w:tcPr>
          <w:p w14:paraId="608365DA"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8  </w:t>
            </w:r>
          </w:p>
        </w:tc>
        <w:tc>
          <w:tcPr>
            <w:tcW w:w="5670" w:type="dxa"/>
            <w:tcBorders>
              <w:top w:val="nil"/>
              <w:left w:val="nil"/>
              <w:bottom w:val="single" w:sz="6" w:space="0" w:color="000000"/>
              <w:right w:val="single" w:sz="6" w:space="0" w:color="000000"/>
            </w:tcBorders>
            <w:shd w:val="clear" w:color="auto" w:fill="auto"/>
            <w:hideMark/>
          </w:tcPr>
          <w:p w14:paraId="2BE74027"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I can recognise most of the members of this community.   </w:t>
            </w:r>
          </w:p>
        </w:tc>
        <w:tc>
          <w:tcPr>
            <w:tcW w:w="495" w:type="dxa"/>
            <w:tcBorders>
              <w:top w:val="nil"/>
              <w:left w:val="nil"/>
              <w:bottom w:val="single" w:sz="6" w:space="0" w:color="000000"/>
              <w:right w:val="single" w:sz="6" w:space="0" w:color="000000"/>
            </w:tcBorders>
            <w:shd w:val="clear" w:color="auto" w:fill="auto"/>
            <w:hideMark/>
          </w:tcPr>
          <w:p w14:paraId="6194D77B"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261B762F"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06919D27"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1B469DDD"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0679B8B3" w14:textId="77777777" w:rsidTr="004C0C23">
        <w:trPr>
          <w:trHeight w:val="300"/>
        </w:trPr>
        <w:tc>
          <w:tcPr>
            <w:tcW w:w="225" w:type="dxa"/>
            <w:tcBorders>
              <w:top w:val="nil"/>
              <w:left w:val="single" w:sz="6" w:space="0" w:color="000000"/>
              <w:bottom w:val="single" w:sz="6" w:space="0" w:color="000000"/>
              <w:right w:val="single" w:sz="6" w:space="0" w:color="000000"/>
            </w:tcBorders>
            <w:shd w:val="clear" w:color="auto" w:fill="auto"/>
            <w:hideMark/>
          </w:tcPr>
          <w:p w14:paraId="77ECF3F9"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9  </w:t>
            </w:r>
          </w:p>
        </w:tc>
        <w:tc>
          <w:tcPr>
            <w:tcW w:w="5670" w:type="dxa"/>
            <w:tcBorders>
              <w:top w:val="nil"/>
              <w:left w:val="nil"/>
              <w:bottom w:val="single" w:sz="6" w:space="0" w:color="000000"/>
              <w:right w:val="single" w:sz="6" w:space="0" w:color="000000"/>
            </w:tcBorders>
            <w:shd w:val="clear" w:color="auto" w:fill="auto"/>
            <w:hideMark/>
          </w:tcPr>
          <w:p w14:paraId="585893C3"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Most community members know me.  </w:t>
            </w:r>
          </w:p>
        </w:tc>
        <w:tc>
          <w:tcPr>
            <w:tcW w:w="495" w:type="dxa"/>
            <w:tcBorders>
              <w:top w:val="nil"/>
              <w:left w:val="nil"/>
              <w:bottom w:val="single" w:sz="6" w:space="0" w:color="000000"/>
              <w:right w:val="single" w:sz="6" w:space="0" w:color="000000"/>
            </w:tcBorders>
            <w:shd w:val="clear" w:color="auto" w:fill="auto"/>
            <w:hideMark/>
          </w:tcPr>
          <w:p w14:paraId="592986DD"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2927C320"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7575593F"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31EDAFB0"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26365B57" w14:textId="77777777" w:rsidTr="004C0C23">
        <w:trPr>
          <w:trHeight w:val="900"/>
        </w:trPr>
        <w:tc>
          <w:tcPr>
            <w:tcW w:w="225" w:type="dxa"/>
            <w:tcBorders>
              <w:top w:val="nil"/>
              <w:left w:val="single" w:sz="6" w:space="0" w:color="000000"/>
              <w:bottom w:val="single" w:sz="6" w:space="0" w:color="000000"/>
              <w:right w:val="single" w:sz="6" w:space="0" w:color="000000"/>
            </w:tcBorders>
            <w:shd w:val="clear" w:color="auto" w:fill="auto"/>
            <w:hideMark/>
          </w:tcPr>
          <w:p w14:paraId="06AF62A1"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10  </w:t>
            </w:r>
          </w:p>
        </w:tc>
        <w:tc>
          <w:tcPr>
            <w:tcW w:w="5670" w:type="dxa"/>
            <w:tcBorders>
              <w:top w:val="nil"/>
              <w:left w:val="nil"/>
              <w:bottom w:val="single" w:sz="6" w:space="0" w:color="000000"/>
              <w:right w:val="single" w:sz="6" w:space="0" w:color="000000"/>
            </w:tcBorders>
            <w:shd w:val="clear" w:color="auto" w:fill="auto"/>
            <w:hideMark/>
          </w:tcPr>
          <w:p w14:paraId="1167656D"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This community has symbols and expressions of membership such as clothes, signs, art, logos, flags that people can recognise.   </w:t>
            </w:r>
          </w:p>
        </w:tc>
        <w:tc>
          <w:tcPr>
            <w:tcW w:w="495" w:type="dxa"/>
            <w:tcBorders>
              <w:top w:val="nil"/>
              <w:left w:val="nil"/>
              <w:bottom w:val="single" w:sz="6" w:space="0" w:color="000000"/>
              <w:right w:val="single" w:sz="6" w:space="0" w:color="000000"/>
            </w:tcBorders>
            <w:shd w:val="clear" w:color="auto" w:fill="auto"/>
            <w:hideMark/>
          </w:tcPr>
          <w:p w14:paraId="46AABD25"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1F271746"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39B4A24F"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61C38E48"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0908371C" w14:textId="77777777" w:rsidTr="004C0C23">
        <w:trPr>
          <w:trHeight w:val="300"/>
        </w:trPr>
        <w:tc>
          <w:tcPr>
            <w:tcW w:w="225" w:type="dxa"/>
            <w:tcBorders>
              <w:top w:val="nil"/>
              <w:left w:val="single" w:sz="6" w:space="0" w:color="000000"/>
              <w:bottom w:val="single" w:sz="6" w:space="0" w:color="000000"/>
              <w:right w:val="single" w:sz="6" w:space="0" w:color="000000"/>
            </w:tcBorders>
            <w:shd w:val="clear" w:color="auto" w:fill="auto"/>
            <w:hideMark/>
          </w:tcPr>
          <w:p w14:paraId="0E5AE3C3"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11  </w:t>
            </w:r>
          </w:p>
        </w:tc>
        <w:tc>
          <w:tcPr>
            <w:tcW w:w="5670" w:type="dxa"/>
            <w:tcBorders>
              <w:top w:val="nil"/>
              <w:left w:val="nil"/>
              <w:bottom w:val="single" w:sz="6" w:space="0" w:color="000000"/>
              <w:right w:val="single" w:sz="6" w:space="0" w:color="000000"/>
            </w:tcBorders>
            <w:shd w:val="clear" w:color="auto" w:fill="auto"/>
            <w:hideMark/>
          </w:tcPr>
          <w:p w14:paraId="4FE06A6F"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I put a lot of effort into being a part of this community.   </w:t>
            </w:r>
          </w:p>
        </w:tc>
        <w:tc>
          <w:tcPr>
            <w:tcW w:w="495" w:type="dxa"/>
            <w:tcBorders>
              <w:top w:val="nil"/>
              <w:left w:val="nil"/>
              <w:bottom w:val="single" w:sz="6" w:space="0" w:color="000000"/>
              <w:right w:val="single" w:sz="6" w:space="0" w:color="000000"/>
            </w:tcBorders>
            <w:shd w:val="clear" w:color="auto" w:fill="auto"/>
            <w:hideMark/>
          </w:tcPr>
          <w:p w14:paraId="6F5FFFCF"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50E5A015"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143B3773"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3ECAE6E2"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2893A165" w14:textId="77777777" w:rsidTr="004C0C23">
        <w:trPr>
          <w:trHeight w:val="585"/>
        </w:trPr>
        <w:tc>
          <w:tcPr>
            <w:tcW w:w="225" w:type="dxa"/>
            <w:tcBorders>
              <w:top w:val="nil"/>
              <w:left w:val="single" w:sz="6" w:space="0" w:color="000000"/>
              <w:bottom w:val="single" w:sz="6" w:space="0" w:color="000000"/>
              <w:right w:val="single" w:sz="6" w:space="0" w:color="000000"/>
            </w:tcBorders>
            <w:shd w:val="clear" w:color="auto" w:fill="auto"/>
            <w:hideMark/>
          </w:tcPr>
          <w:p w14:paraId="1B36D9D5"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12  </w:t>
            </w:r>
          </w:p>
        </w:tc>
        <w:tc>
          <w:tcPr>
            <w:tcW w:w="5670" w:type="dxa"/>
            <w:tcBorders>
              <w:top w:val="nil"/>
              <w:left w:val="nil"/>
              <w:bottom w:val="single" w:sz="6" w:space="0" w:color="000000"/>
              <w:right w:val="single" w:sz="6" w:space="0" w:color="000000"/>
            </w:tcBorders>
            <w:shd w:val="clear" w:color="auto" w:fill="auto"/>
            <w:hideMark/>
          </w:tcPr>
          <w:p w14:paraId="224F7DBF"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Being a member of this community is a part of my identity.   </w:t>
            </w:r>
          </w:p>
        </w:tc>
        <w:tc>
          <w:tcPr>
            <w:tcW w:w="495" w:type="dxa"/>
            <w:tcBorders>
              <w:top w:val="nil"/>
              <w:left w:val="nil"/>
              <w:bottom w:val="single" w:sz="6" w:space="0" w:color="000000"/>
              <w:right w:val="single" w:sz="6" w:space="0" w:color="000000"/>
            </w:tcBorders>
            <w:shd w:val="clear" w:color="auto" w:fill="auto"/>
            <w:hideMark/>
          </w:tcPr>
          <w:p w14:paraId="5E97D928"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0272CC65"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0917F1A5"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769E0E33"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0E06E639" w14:textId="77777777" w:rsidTr="004C0C23">
        <w:trPr>
          <w:trHeight w:val="300"/>
        </w:trPr>
        <w:tc>
          <w:tcPr>
            <w:tcW w:w="225" w:type="dxa"/>
            <w:tcBorders>
              <w:top w:val="nil"/>
              <w:left w:val="single" w:sz="6" w:space="0" w:color="000000"/>
              <w:bottom w:val="single" w:sz="6" w:space="0" w:color="000000"/>
              <w:right w:val="single" w:sz="6" w:space="0" w:color="000000"/>
            </w:tcBorders>
            <w:shd w:val="clear" w:color="auto" w:fill="auto"/>
            <w:hideMark/>
          </w:tcPr>
          <w:p w14:paraId="42A37961"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13  </w:t>
            </w:r>
          </w:p>
        </w:tc>
        <w:tc>
          <w:tcPr>
            <w:tcW w:w="5670" w:type="dxa"/>
            <w:tcBorders>
              <w:top w:val="nil"/>
              <w:left w:val="nil"/>
              <w:bottom w:val="single" w:sz="6" w:space="0" w:color="000000"/>
              <w:right w:val="single" w:sz="6" w:space="0" w:color="000000"/>
            </w:tcBorders>
            <w:shd w:val="clear" w:color="auto" w:fill="auto"/>
            <w:hideMark/>
          </w:tcPr>
          <w:p w14:paraId="14746857"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Fitting into this community is important to me.   </w:t>
            </w:r>
          </w:p>
        </w:tc>
        <w:tc>
          <w:tcPr>
            <w:tcW w:w="495" w:type="dxa"/>
            <w:tcBorders>
              <w:top w:val="nil"/>
              <w:left w:val="nil"/>
              <w:bottom w:val="single" w:sz="6" w:space="0" w:color="000000"/>
              <w:right w:val="single" w:sz="6" w:space="0" w:color="000000"/>
            </w:tcBorders>
            <w:shd w:val="clear" w:color="auto" w:fill="auto"/>
            <w:hideMark/>
          </w:tcPr>
          <w:p w14:paraId="50D38CE0"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5ED03AD9"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756E8FFD"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2D96D219"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493F1720" w14:textId="77777777" w:rsidTr="004C0C23">
        <w:trPr>
          <w:trHeight w:val="300"/>
        </w:trPr>
        <w:tc>
          <w:tcPr>
            <w:tcW w:w="225" w:type="dxa"/>
            <w:tcBorders>
              <w:top w:val="nil"/>
              <w:left w:val="single" w:sz="6" w:space="0" w:color="000000"/>
              <w:bottom w:val="single" w:sz="6" w:space="0" w:color="000000"/>
              <w:right w:val="single" w:sz="6" w:space="0" w:color="000000"/>
            </w:tcBorders>
            <w:shd w:val="clear" w:color="auto" w:fill="auto"/>
            <w:hideMark/>
          </w:tcPr>
          <w:p w14:paraId="39BAC3B7"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14  </w:t>
            </w:r>
          </w:p>
        </w:tc>
        <w:tc>
          <w:tcPr>
            <w:tcW w:w="5670" w:type="dxa"/>
            <w:tcBorders>
              <w:top w:val="nil"/>
              <w:left w:val="nil"/>
              <w:bottom w:val="single" w:sz="6" w:space="0" w:color="000000"/>
              <w:right w:val="single" w:sz="6" w:space="0" w:color="000000"/>
            </w:tcBorders>
            <w:shd w:val="clear" w:color="auto" w:fill="auto"/>
            <w:hideMark/>
          </w:tcPr>
          <w:p w14:paraId="4CF3275C"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This community can influence other communities.   </w:t>
            </w:r>
          </w:p>
        </w:tc>
        <w:tc>
          <w:tcPr>
            <w:tcW w:w="495" w:type="dxa"/>
            <w:tcBorders>
              <w:top w:val="nil"/>
              <w:left w:val="nil"/>
              <w:bottom w:val="single" w:sz="6" w:space="0" w:color="000000"/>
              <w:right w:val="single" w:sz="6" w:space="0" w:color="000000"/>
            </w:tcBorders>
            <w:shd w:val="clear" w:color="auto" w:fill="auto"/>
            <w:hideMark/>
          </w:tcPr>
          <w:p w14:paraId="2739D322"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7065899A"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025CD960"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3F0BF83D"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53B48CAB" w14:textId="77777777" w:rsidTr="004C0C23">
        <w:trPr>
          <w:trHeight w:val="585"/>
        </w:trPr>
        <w:tc>
          <w:tcPr>
            <w:tcW w:w="225" w:type="dxa"/>
            <w:tcBorders>
              <w:top w:val="nil"/>
              <w:left w:val="single" w:sz="6" w:space="0" w:color="000000"/>
              <w:bottom w:val="single" w:sz="6" w:space="0" w:color="000000"/>
              <w:right w:val="single" w:sz="6" w:space="0" w:color="000000"/>
            </w:tcBorders>
            <w:shd w:val="clear" w:color="auto" w:fill="auto"/>
            <w:hideMark/>
          </w:tcPr>
          <w:p w14:paraId="146704BD"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15  </w:t>
            </w:r>
          </w:p>
        </w:tc>
        <w:tc>
          <w:tcPr>
            <w:tcW w:w="5670" w:type="dxa"/>
            <w:tcBorders>
              <w:top w:val="nil"/>
              <w:left w:val="nil"/>
              <w:bottom w:val="single" w:sz="6" w:space="0" w:color="000000"/>
              <w:right w:val="single" w:sz="6" w:space="0" w:color="000000"/>
            </w:tcBorders>
            <w:shd w:val="clear" w:color="auto" w:fill="auto"/>
            <w:hideMark/>
          </w:tcPr>
          <w:p w14:paraId="4F2D7F88"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I care about what other community members think of me.  </w:t>
            </w:r>
          </w:p>
        </w:tc>
        <w:tc>
          <w:tcPr>
            <w:tcW w:w="495" w:type="dxa"/>
            <w:tcBorders>
              <w:top w:val="nil"/>
              <w:left w:val="nil"/>
              <w:bottom w:val="single" w:sz="6" w:space="0" w:color="000000"/>
              <w:right w:val="single" w:sz="6" w:space="0" w:color="000000"/>
            </w:tcBorders>
            <w:shd w:val="clear" w:color="auto" w:fill="auto"/>
            <w:hideMark/>
          </w:tcPr>
          <w:p w14:paraId="1F825914"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66A0117B"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25CB84E3"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0BB5ACD8"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2E830491" w14:textId="77777777" w:rsidTr="004C0C23">
        <w:trPr>
          <w:trHeight w:val="300"/>
        </w:trPr>
        <w:tc>
          <w:tcPr>
            <w:tcW w:w="225" w:type="dxa"/>
            <w:tcBorders>
              <w:top w:val="nil"/>
              <w:left w:val="single" w:sz="6" w:space="0" w:color="000000"/>
              <w:bottom w:val="single" w:sz="6" w:space="0" w:color="000000"/>
              <w:right w:val="single" w:sz="6" w:space="0" w:color="000000"/>
            </w:tcBorders>
            <w:shd w:val="clear" w:color="auto" w:fill="auto"/>
            <w:hideMark/>
          </w:tcPr>
          <w:p w14:paraId="508570C9"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16  </w:t>
            </w:r>
          </w:p>
        </w:tc>
        <w:tc>
          <w:tcPr>
            <w:tcW w:w="5670" w:type="dxa"/>
            <w:tcBorders>
              <w:top w:val="nil"/>
              <w:left w:val="nil"/>
              <w:bottom w:val="single" w:sz="6" w:space="0" w:color="000000"/>
              <w:right w:val="single" w:sz="6" w:space="0" w:color="000000"/>
            </w:tcBorders>
            <w:shd w:val="clear" w:color="auto" w:fill="auto"/>
            <w:hideMark/>
          </w:tcPr>
          <w:p w14:paraId="2A44A1BE"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I have influence over what this community is like.   </w:t>
            </w:r>
          </w:p>
        </w:tc>
        <w:tc>
          <w:tcPr>
            <w:tcW w:w="495" w:type="dxa"/>
            <w:tcBorders>
              <w:top w:val="nil"/>
              <w:left w:val="nil"/>
              <w:bottom w:val="single" w:sz="6" w:space="0" w:color="000000"/>
              <w:right w:val="single" w:sz="6" w:space="0" w:color="000000"/>
            </w:tcBorders>
            <w:shd w:val="clear" w:color="auto" w:fill="auto"/>
            <w:hideMark/>
          </w:tcPr>
          <w:p w14:paraId="25FDBDE2"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126A4200"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1172A4A3"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7622C240"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04E1A80B" w14:textId="77777777" w:rsidTr="004C0C23">
        <w:trPr>
          <w:trHeight w:val="585"/>
        </w:trPr>
        <w:tc>
          <w:tcPr>
            <w:tcW w:w="225" w:type="dxa"/>
            <w:tcBorders>
              <w:top w:val="nil"/>
              <w:left w:val="single" w:sz="6" w:space="0" w:color="000000"/>
              <w:bottom w:val="single" w:sz="6" w:space="0" w:color="000000"/>
              <w:right w:val="single" w:sz="6" w:space="0" w:color="000000"/>
            </w:tcBorders>
            <w:shd w:val="clear" w:color="auto" w:fill="auto"/>
            <w:hideMark/>
          </w:tcPr>
          <w:p w14:paraId="7352F721"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17  </w:t>
            </w:r>
          </w:p>
        </w:tc>
        <w:tc>
          <w:tcPr>
            <w:tcW w:w="5670" w:type="dxa"/>
            <w:tcBorders>
              <w:top w:val="nil"/>
              <w:left w:val="nil"/>
              <w:bottom w:val="single" w:sz="6" w:space="0" w:color="000000"/>
              <w:right w:val="single" w:sz="6" w:space="0" w:color="000000"/>
            </w:tcBorders>
            <w:shd w:val="clear" w:color="auto" w:fill="auto"/>
            <w:hideMark/>
          </w:tcPr>
          <w:p w14:paraId="50DF9FA1"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If there is a problem in the community, members get it solved.   </w:t>
            </w:r>
          </w:p>
        </w:tc>
        <w:tc>
          <w:tcPr>
            <w:tcW w:w="495" w:type="dxa"/>
            <w:tcBorders>
              <w:top w:val="nil"/>
              <w:left w:val="nil"/>
              <w:bottom w:val="single" w:sz="6" w:space="0" w:color="000000"/>
              <w:right w:val="single" w:sz="6" w:space="0" w:color="000000"/>
            </w:tcBorders>
            <w:shd w:val="clear" w:color="auto" w:fill="auto"/>
            <w:hideMark/>
          </w:tcPr>
          <w:p w14:paraId="2DFBBA08"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2D1C96E1"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3CD504A3"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531FC551"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3E683288" w14:textId="77777777" w:rsidTr="004C0C23">
        <w:trPr>
          <w:trHeight w:val="300"/>
        </w:trPr>
        <w:tc>
          <w:tcPr>
            <w:tcW w:w="225" w:type="dxa"/>
            <w:tcBorders>
              <w:top w:val="nil"/>
              <w:left w:val="single" w:sz="6" w:space="0" w:color="000000"/>
              <w:bottom w:val="single" w:sz="6" w:space="0" w:color="000000"/>
              <w:right w:val="single" w:sz="6" w:space="0" w:color="000000"/>
            </w:tcBorders>
            <w:shd w:val="clear" w:color="auto" w:fill="auto"/>
            <w:hideMark/>
          </w:tcPr>
          <w:p w14:paraId="5FF86BE3"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18  </w:t>
            </w:r>
          </w:p>
        </w:tc>
        <w:tc>
          <w:tcPr>
            <w:tcW w:w="5670" w:type="dxa"/>
            <w:tcBorders>
              <w:top w:val="nil"/>
              <w:left w:val="nil"/>
              <w:bottom w:val="single" w:sz="6" w:space="0" w:color="000000"/>
              <w:right w:val="single" w:sz="6" w:space="0" w:color="000000"/>
            </w:tcBorders>
            <w:shd w:val="clear" w:color="auto" w:fill="auto"/>
            <w:hideMark/>
          </w:tcPr>
          <w:p w14:paraId="584FBEA7"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This community has good leaders.  </w:t>
            </w:r>
          </w:p>
        </w:tc>
        <w:tc>
          <w:tcPr>
            <w:tcW w:w="495" w:type="dxa"/>
            <w:tcBorders>
              <w:top w:val="nil"/>
              <w:left w:val="nil"/>
              <w:bottom w:val="single" w:sz="6" w:space="0" w:color="000000"/>
              <w:right w:val="single" w:sz="6" w:space="0" w:color="000000"/>
            </w:tcBorders>
            <w:shd w:val="clear" w:color="auto" w:fill="auto"/>
            <w:hideMark/>
          </w:tcPr>
          <w:p w14:paraId="0651E8AF"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0F583727"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464881C6"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66A76204"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76822056" w14:textId="77777777" w:rsidTr="004C0C23">
        <w:trPr>
          <w:trHeight w:val="300"/>
        </w:trPr>
        <w:tc>
          <w:tcPr>
            <w:tcW w:w="225" w:type="dxa"/>
            <w:tcBorders>
              <w:top w:val="nil"/>
              <w:left w:val="single" w:sz="6" w:space="0" w:color="000000"/>
              <w:bottom w:val="single" w:sz="6" w:space="0" w:color="000000"/>
              <w:right w:val="single" w:sz="6" w:space="0" w:color="000000"/>
            </w:tcBorders>
            <w:shd w:val="clear" w:color="auto" w:fill="auto"/>
            <w:hideMark/>
          </w:tcPr>
          <w:p w14:paraId="3E6767A5"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19  </w:t>
            </w:r>
          </w:p>
        </w:tc>
        <w:tc>
          <w:tcPr>
            <w:tcW w:w="5670" w:type="dxa"/>
            <w:tcBorders>
              <w:top w:val="nil"/>
              <w:left w:val="nil"/>
              <w:bottom w:val="single" w:sz="6" w:space="0" w:color="000000"/>
              <w:right w:val="single" w:sz="6" w:space="0" w:color="000000"/>
            </w:tcBorders>
            <w:shd w:val="clear" w:color="auto" w:fill="auto"/>
            <w:hideMark/>
          </w:tcPr>
          <w:p w14:paraId="1FFFEF6C"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It is important to me to be a part of this community.   </w:t>
            </w:r>
          </w:p>
        </w:tc>
        <w:tc>
          <w:tcPr>
            <w:tcW w:w="495" w:type="dxa"/>
            <w:tcBorders>
              <w:top w:val="nil"/>
              <w:left w:val="nil"/>
              <w:bottom w:val="single" w:sz="6" w:space="0" w:color="000000"/>
              <w:right w:val="single" w:sz="6" w:space="0" w:color="000000"/>
            </w:tcBorders>
            <w:shd w:val="clear" w:color="auto" w:fill="auto"/>
            <w:hideMark/>
          </w:tcPr>
          <w:p w14:paraId="3890CAD7"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25C27452"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2FF53BF1"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6E095155"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5140268E" w14:textId="77777777" w:rsidTr="004C0C23">
        <w:trPr>
          <w:trHeight w:val="585"/>
        </w:trPr>
        <w:tc>
          <w:tcPr>
            <w:tcW w:w="225" w:type="dxa"/>
            <w:tcBorders>
              <w:top w:val="nil"/>
              <w:left w:val="single" w:sz="6" w:space="0" w:color="000000"/>
              <w:bottom w:val="single" w:sz="6" w:space="0" w:color="000000"/>
              <w:right w:val="single" w:sz="6" w:space="0" w:color="000000"/>
            </w:tcBorders>
            <w:shd w:val="clear" w:color="auto" w:fill="auto"/>
            <w:hideMark/>
          </w:tcPr>
          <w:p w14:paraId="791F8A2F"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20  </w:t>
            </w:r>
          </w:p>
        </w:tc>
        <w:tc>
          <w:tcPr>
            <w:tcW w:w="5670" w:type="dxa"/>
            <w:tcBorders>
              <w:top w:val="nil"/>
              <w:left w:val="nil"/>
              <w:bottom w:val="single" w:sz="6" w:space="0" w:color="000000"/>
              <w:right w:val="single" w:sz="6" w:space="0" w:color="000000"/>
            </w:tcBorders>
            <w:shd w:val="clear" w:color="auto" w:fill="auto"/>
            <w:hideMark/>
          </w:tcPr>
          <w:p w14:paraId="4A053285"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I am with other community members a lot and enjoy being with them.   </w:t>
            </w:r>
          </w:p>
        </w:tc>
        <w:tc>
          <w:tcPr>
            <w:tcW w:w="495" w:type="dxa"/>
            <w:tcBorders>
              <w:top w:val="nil"/>
              <w:left w:val="nil"/>
              <w:bottom w:val="single" w:sz="6" w:space="0" w:color="000000"/>
              <w:right w:val="single" w:sz="6" w:space="0" w:color="000000"/>
            </w:tcBorders>
            <w:shd w:val="clear" w:color="auto" w:fill="auto"/>
            <w:hideMark/>
          </w:tcPr>
          <w:p w14:paraId="4470057D"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188F58D7"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4E4FEE12"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6B6D0AB1"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15B07F25" w14:textId="77777777" w:rsidTr="004C0C23">
        <w:trPr>
          <w:trHeight w:val="300"/>
        </w:trPr>
        <w:tc>
          <w:tcPr>
            <w:tcW w:w="225" w:type="dxa"/>
            <w:tcBorders>
              <w:top w:val="nil"/>
              <w:left w:val="single" w:sz="6" w:space="0" w:color="000000"/>
              <w:bottom w:val="single" w:sz="6" w:space="0" w:color="000000"/>
              <w:right w:val="single" w:sz="6" w:space="0" w:color="000000"/>
            </w:tcBorders>
            <w:shd w:val="clear" w:color="auto" w:fill="auto"/>
            <w:hideMark/>
          </w:tcPr>
          <w:p w14:paraId="2513F1F9"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21  </w:t>
            </w:r>
          </w:p>
        </w:tc>
        <w:tc>
          <w:tcPr>
            <w:tcW w:w="5670" w:type="dxa"/>
            <w:tcBorders>
              <w:top w:val="nil"/>
              <w:left w:val="nil"/>
              <w:bottom w:val="single" w:sz="6" w:space="0" w:color="000000"/>
              <w:right w:val="single" w:sz="6" w:space="0" w:color="000000"/>
            </w:tcBorders>
            <w:shd w:val="clear" w:color="auto" w:fill="auto"/>
            <w:hideMark/>
          </w:tcPr>
          <w:p w14:paraId="0936B5E0"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I expect to be a part of this community for a long time.   </w:t>
            </w:r>
          </w:p>
        </w:tc>
        <w:tc>
          <w:tcPr>
            <w:tcW w:w="495" w:type="dxa"/>
            <w:tcBorders>
              <w:top w:val="nil"/>
              <w:left w:val="nil"/>
              <w:bottom w:val="single" w:sz="6" w:space="0" w:color="000000"/>
              <w:right w:val="single" w:sz="6" w:space="0" w:color="000000"/>
            </w:tcBorders>
            <w:shd w:val="clear" w:color="auto" w:fill="auto"/>
            <w:hideMark/>
          </w:tcPr>
          <w:p w14:paraId="12EC12BE"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0597B7A1"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286C3C3C"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5B4F8BBC"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558D54BA" w14:textId="77777777" w:rsidTr="004C0C23">
        <w:trPr>
          <w:trHeight w:val="900"/>
        </w:trPr>
        <w:tc>
          <w:tcPr>
            <w:tcW w:w="225" w:type="dxa"/>
            <w:tcBorders>
              <w:top w:val="nil"/>
              <w:left w:val="single" w:sz="6" w:space="0" w:color="000000"/>
              <w:bottom w:val="single" w:sz="6" w:space="0" w:color="000000"/>
              <w:right w:val="single" w:sz="6" w:space="0" w:color="000000"/>
            </w:tcBorders>
            <w:shd w:val="clear" w:color="auto" w:fill="auto"/>
            <w:hideMark/>
          </w:tcPr>
          <w:p w14:paraId="2F0A6BBC"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22  </w:t>
            </w:r>
          </w:p>
        </w:tc>
        <w:tc>
          <w:tcPr>
            <w:tcW w:w="5670" w:type="dxa"/>
            <w:tcBorders>
              <w:top w:val="nil"/>
              <w:left w:val="nil"/>
              <w:bottom w:val="single" w:sz="6" w:space="0" w:color="000000"/>
              <w:right w:val="single" w:sz="6" w:space="0" w:color="000000"/>
            </w:tcBorders>
            <w:shd w:val="clear" w:color="auto" w:fill="auto"/>
            <w:hideMark/>
          </w:tcPr>
          <w:p w14:paraId="3DD3D51A"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Members of the community have shared important events together, such as a holiday, celebrations, or disasters.  </w:t>
            </w:r>
          </w:p>
        </w:tc>
        <w:tc>
          <w:tcPr>
            <w:tcW w:w="495" w:type="dxa"/>
            <w:tcBorders>
              <w:top w:val="nil"/>
              <w:left w:val="nil"/>
              <w:bottom w:val="single" w:sz="6" w:space="0" w:color="000000"/>
              <w:right w:val="single" w:sz="6" w:space="0" w:color="000000"/>
            </w:tcBorders>
            <w:shd w:val="clear" w:color="auto" w:fill="auto"/>
            <w:hideMark/>
          </w:tcPr>
          <w:p w14:paraId="02A31D11"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469EC7C1"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546201E5"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4EEF834F"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71618431" w14:textId="77777777" w:rsidTr="004C0C23">
        <w:trPr>
          <w:trHeight w:val="300"/>
        </w:trPr>
        <w:tc>
          <w:tcPr>
            <w:tcW w:w="225" w:type="dxa"/>
            <w:tcBorders>
              <w:top w:val="nil"/>
              <w:left w:val="single" w:sz="6" w:space="0" w:color="000000"/>
              <w:bottom w:val="single" w:sz="6" w:space="0" w:color="000000"/>
              <w:right w:val="single" w:sz="6" w:space="0" w:color="000000"/>
            </w:tcBorders>
            <w:shd w:val="clear" w:color="auto" w:fill="auto"/>
            <w:hideMark/>
          </w:tcPr>
          <w:p w14:paraId="29F8340C"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23  </w:t>
            </w:r>
          </w:p>
        </w:tc>
        <w:tc>
          <w:tcPr>
            <w:tcW w:w="5670" w:type="dxa"/>
            <w:tcBorders>
              <w:top w:val="nil"/>
              <w:left w:val="nil"/>
              <w:bottom w:val="single" w:sz="6" w:space="0" w:color="000000"/>
              <w:right w:val="single" w:sz="6" w:space="0" w:color="000000"/>
            </w:tcBorders>
            <w:shd w:val="clear" w:color="auto" w:fill="auto"/>
            <w:hideMark/>
          </w:tcPr>
          <w:p w14:paraId="31F166FC"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I feel hopeful about the future of this community.   </w:t>
            </w:r>
          </w:p>
        </w:tc>
        <w:tc>
          <w:tcPr>
            <w:tcW w:w="495" w:type="dxa"/>
            <w:tcBorders>
              <w:top w:val="nil"/>
              <w:left w:val="nil"/>
              <w:bottom w:val="single" w:sz="6" w:space="0" w:color="000000"/>
              <w:right w:val="single" w:sz="6" w:space="0" w:color="000000"/>
            </w:tcBorders>
            <w:shd w:val="clear" w:color="auto" w:fill="auto"/>
            <w:hideMark/>
          </w:tcPr>
          <w:p w14:paraId="150894FC"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05484D4F"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41CA874C"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11B53FE9"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r w:rsidR="004C0C23" w:rsidRPr="004C0C23" w14:paraId="18C9EB1C" w14:textId="77777777" w:rsidTr="004C0C23">
        <w:trPr>
          <w:trHeight w:val="300"/>
        </w:trPr>
        <w:tc>
          <w:tcPr>
            <w:tcW w:w="225" w:type="dxa"/>
            <w:tcBorders>
              <w:top w:val="nil"/>
              <w:left w:val="single" w:sz="6" w:space="0" w:color="000000"/>
              <w:bottom w:val="single" w:sz="6" w:space="0" w:color="000000"/>
              <w:right w:val="single" w:sz="6" w:space="0" w:color="000000"/>
            </w:tcBorders>
            <w:shd w:val="clear" w:color="auto" w:fill="auto"/>
            <w:hideMark/>
          </w:tcPr>
          <w:p w14:paraId="45192EA2"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24  </w:t>
            </w:r>
          </w:p>
        </w:tc>
        <w:tc>
          <w:tcPr>
            <w:tcW w:w="5670" w:type="dxa"/>
            <w:tcBorders>
              <w:top w:val="nil"/>
              <w:left w:val="nil"/>
              <w:bottom w:val="single" w:sz="6" w:space="0" w:color="000000"/>
              <w:right w:val="single" w:sz="6" w:space="0" w:color="000000"/>
            </w:tcBorders>
            <w:shd w:val="clear" w:color="auto" w:fill="auto"/>
            <w:hideMark/>
          </w:tcPr>
          <w:p w14:paraId="721EC6CE"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Members of this community care about each other.   </w:t>
            </w:r>
          </w:p>
        </w:tc>
        <w:tc>
          <w:tcPr>
            <w:tcW w:w="495" w:type="dxa"/>
            <w:tcBorders>
              <w:top w:val="nil"/>
              <w:left w:val="nil"/>
              <w:bottom w:val="single" w:sz="6" w:space="0" w:color="000000"/>
              <w:right w:val="single" w:sz="6" w:space="0" w:color="000000"/>
            </w:tcBorders>
            <w:shd w:val="clear" w:color="auto" w:fill="auto"/>
            <w:hideMark/>
          </w:tcPr>
          <w:p w14:paraId="21BDB164"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170" w:type="dxa"/>
            <w:tcBorders>
              <w:top w:val="nil"/>
              <w:left w:val="nil"/>
              <w:bottom w:val="single" w:sz="6" w:space="0" w:color="000000"/>
              <w:right w:val="single" w:sz="6" w:space="0" w:color="000000"/>
            </w:tcBorders>
            <w:shd w:val="clear" w:color="auto" w:fill="auto"/>
            <w:hideMark/>
          </w:tcPr>
          <w:p w14:paraId="054B1A2E"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810" w:type="dxa"/>
            <w:tcBorders>
              <w:top w:val="nil"/>
              <w:left w:val="nil"/>
              <w:bottom w:val="single" w:sz="6" w:space="0" w:color="000000"/>
              <w:right w:val="single" w:sz="6" w:space="0" w:color="000000"/>
            </w:tcBorders>
            <w:shd w:val="clear" w:color="auto" w:fill="auto"/>
            <w:hideMark/>
          </w:tcPr>
          <w:p w14:paraId="2D3809D0"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c>
          <w:tcPr>
            <w:tcW w:w="1215" w:type="dxa"/>
            <w:tcBorders>
              <w:top w:val="nil"/>
              <w:left w:val="nil"/>
              <w:bottom w:val="single" w:sz="6" w:space="0" w:color="000000"/>
              <w:right w:val="single" w:sz="6" w:space="0" w:color="000000"/>
            </w:tcBorders>
            <w:shd w:val="clear" w:color="auto" w:fill="auto"/>
            <w:hideMark/>
          </w:tcPr>
          <w:p w14:paraId="59DD45C1" w14:textId="77777777" w:rsidR="004C0C23" w:rsidRPr="004C0C23" w:rsidRDefault="004C0C23" w:rsidP="004C0C23">
            <w:pPr>
              <w:spacing w:line="240" w:lineRule="auto"/>
              <w:ind w:left="-90"/>
              <w:jc w:val="both"/>
              <w:textAlignment w:val="baseline"/>
              <w:rPr>
                <w:rFonts w:ascii="Times New Roman" w:eastAsia="Times New Roman" w:hAnsi="Times New Roman" w:cs="Times New Roman"/>
                <w:sz w:val="24"/>
                <w:szCs w:val="24"/>
              </w:rPr>
            </w:pPr>
            <w:r w:rsidRPr="004C0C23">
              <w:rPr>
                <w:rFonts w:eastAsia="Times New Roman"/>
              </w:rPr>
              <w:t>  </w:t>
            </w:r>
          </w:p>
        </w:tc>
      </w:tr>
    </w:tbl>
    <w:p w14:paraId="154D5D87"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5409BB0A" w14:textId="77777777" w:rsidR="004C0C23" w:rsidRPr="004C0C23" w:rsidRDefault="004C0C23" w:rsidP="004C0C23">
      <w:pPr>
        <w:shd w:val="clear" w:color="auto" w:fill="FFFFFF"/>
        <w:spacing w:line="240" w:lineRule="auto"/>
        <w:jc w:val="center"/>
        <w:textAlignment w:val="baseline"/>
        <w:rPr>
          <w:rFonts w:ascii="Segoe UI" w:eastAsia="Times New Roman" w:hAnsi="Segoe UI" w:cs="Segoe UI"/>
          <w:sz w:val="18"/>
          <w:szCs w:val="18"/>
        </w:rPr>
      </w:pPr>
      <w:r w:rsidRPr="004C0C23">
        <w:rPr>
          <w:rFonts w:eastAsia="Times New Roman"/>
          <w:color w:val="666666"/>
          <w:sz w:val="18"/>
          <w:szCs w:val="18"/>
        </w:rPr>
        <w:t>Page Break</w:t>
      </w:r>
      <w:r w:rsidRPr="004C0C23">
        <w:rPr>
          <w:rFonts w:eastAsia="Times New Roman"/>
          <w:sz w:val="18"/>
          <w:szCs w:val="18"/>
        </w:rPr>
        <w:t> </w:t>
      </w:r>
    </w:p>
    <w:p w14:paraId="145954EA"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421B4629"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2B5F72BB"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rPr>
        <w:t>  </w:t>
      </w:r>
    </w:p>
    <w:p w14:paraId="07C12FA0" w14:textId="77777777" w:rsidR="004C0C23" w:rsidRPr="004C0C23" w:rsidRDefault="004C0C23" w:rsidP="004C0C23">
      <w:pPr>
        <w:shd w:val="clear" w:color="auto" w:fill="FFFFFF"/>
        <w:spacing w:line="240" w:lineRule="auto"/>
        <w:jc w:val="center"/>
        <w:textAlignment w:val="baseline"/>
        <w:rPr>
          <w:rFonts w:ascii="Segoe UI" w:eastAsia="Times New Roman" w:hAnsi="Segoe UI" w:cs="Segoe UI"/>
          <w:sz w:val="18"/>
          <w:szCs w:val="18"/>
        </w:rPr>
      </w:pPr>
      <w:r w:rsidRPr="004C0C23">
        <w:rPr>
          <w:rFonts w:eastAsia="Times New Roman"/>
          <w:b/>
          <w:bCs/>
          <w:sz w:val="32"/>
          <w:szCs w:val="32"/>
        </w:rPr>
        <w:t>Study Debrief Sheet </w:t>
      </w:r>
      <w:r w:rsidRPr="004C0C23">
        <w:rPr>
          <w:rFonts w:eastAsia="Times New Roman"/>
          <w:sz w:val="32"/>
          <w:szCs w:val="32"/>
        </w:rPr>
        <w:t>  </w:t>
      </w:r>
    </w:p>
    <w:p w14:paraId="194CCFBD" w14:textId="77777777" w:rsidR="004C0C23" w:rsidRPr="004C0C23" w:rsidRDefault="004C0C23" w:rsidP="004C0C23">
      <w:pPr>
        <w:shd w:val="clear" w:color="auto" w:fill="FFFFFF"/>
        <w:spacing w:line="240" w:lineRule="auto"/>
        <w:jc w:val="center"/>
        <w:textAlignment w:val="baseline"/>
        <w:rPr>
          <w:rFonts w:ascii="Segoe UI" w:eastAsia="Times New Roman" w:hAnsi="Segoe UI" w:cs="Segoe UI"/>
          <w:sz w:val="18"/>
          <w:szCs w:val="18"/>
        </w:rPr>
      </w:pPr>
      <w:r w:rsidRPr="004C0C23">
        <w:rPr>
          <w:rFonts w:eastAsia="Times New Roman"/>
          <w:b/>
          <w:bCs/>
          <w:sz w:val="24"/>
          <w:szCs w:val="24"/>
          <w:u w:val="single"/>
        </w:rPr>
        <w:t xml:space="preserve">The Differences in Sense of Belonging in People Who Partake </w:t>
      </w:r>
      <w:proofErr w:type="gramStart"/>
      <w:r w:rsidRPr="004C0C23">
        <w:rPr>
          <w:rFonts w:eastAsia="Times New Roman"/>
          <w:b/>
          <w:bCs/>
          <w:sz w:val="24"/>
          <w:szCs w:val="24"/>
          <w:u w:val="single"/>
        </w:rPr>
        <w:t>In</w:t>
      </w:r>
      <w:proofErr w:type="gramEnd"/>
      <w:r w:rsidRPr="004C0C23">
        <w:rPr>
          <w:rFonts w:eastAsia="Times New Roman"/>
          <w:b/>
          <w:bCs/>
          <w:sz w:val="24"/>
          <w:szCs w:val="24"/>
          <w:u w:val="single"/>
        </w:rPr>
        <w:t xml:space="preserve"> Solitary or Group Exercise </w:t>
      </w:r>
      <w:r w:rsidRPr="004C0C23">
        <w:rPr>
          <w:rFonts w:eastAsia="Times New Roman"/>
          <w:sz w:val="24"/>
          <w:szCs w:val="24"/>
        </w:rPr>
        <w:t>  </w:t>
      </w:r>
    </w:p>
    <w:p w14:paraId="32CA4B7F" w14:textId="77777777" w:rsidR="004C0C23" w:rsidRPr="004C0C23" w:rsidRDefault="004C0C23" w:rsidP="004C0C23">
      <w:pPr>
        <w:shd w:val="clear" w:color="auto" w:fill="FFFFFF"/>
        <w:spacing w:line="240" w:lineRule="auto"/>
        <w:jc w:val="center"/>
        <w:textAlignment w:val="baseline"/>
        <w:rPr>
          <w:rFonts w:ascii="Segoe UI" w:eastAsia="Times New Roman" w:hAnsi="Segoe UI" w:cs="Segoe UI"/>
          <w:sz w:val="18"/>
          <w:szCs w:val="18"/>
        </w:rPr>
      </w:pPr>
      <w:r w:rsidRPr="004C0C23">
        <w:rPr>
          <w:rFonts w:eastAsia="Times New Roman"/>
          <w:sz w:val="24"/>
          <w:szCs w:val="24"/>
        </w:rPr>
        <w:t>  </w:t>
      </w:r>
    </w:p>
    <w:p w14:paraId="15BF05B4"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  </w:t>
      </w:r>
    </w:p>
    <w:p w14:paraId="5C4A9791"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Thank you for taking part in this study.    </w:t>
      </w:r>
    </w:p>
    <w:p w14:paraId="34A572F6"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  </w:t>
      </w:r>
    </w:p>
    <w:p w14:paraId="4A3826AD"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 xml:space="preserve">The aim of this study was to further clarify the relationship between the sense of belonging and personality in reference to exercise style and frequency. The focus of the study is how group exercise impacts the mental states of individuals; and to </w:t>
      </w:r>
      <w:r w:rsidRPr="004C0C23">
        <w:rPr>
          <w:rFonts w:eastAsia="Times New Roman"/>
          <w:sz w:val="24"/>
          <w:szCs w:val="24"/>
        </w:rPr>
        <w:lastRenderedPageBreak/>
        <w:t>determine whether certain exercise styles are more effective for different types of people according to personalities. The study was conducted to discover whether individuals who score high on extroversion scale as well as take part in communal style exercise tend to show a higher level of sense of belonging. </w:t>
      </w:r>
    </w:p>
    <w:p w14:paraId="6730967C"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  </w:t>
      </w:r>
    </w:p>
    <w:p w14:paraId="4E09F281"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b/>
          <w:bCs/>
          <w:sz w:val="24"/>
          <w:szCs w:val="24"/>
        </w:rPr>
        <w:t>If you wish to withdraw your data from the study, you must tell the researcher now.</w:t>
      </w:r>
      <w:r w:rsidRPr="004C0C23">
        <w:rPr>
          <w:rFonts w:eastAsia="Times New Roman"/>
          <w:sz w:val="24"/>
          <w:szCs w:val="24"/>
        </w:rPr>
        <w:t xml:space="preserve">  After this point, </w:t>
      </w:r>
      <w:proofErr w:type="gramStart"/>
      <w:r w:rsidRPr="004C0C23">
        <w:rPr>
          <w:rFonts w:eastAsia="Times New Roman"/>
          <w:sz w:val="24"/>
          <w:szCs w:val="24"/>
        </w:rPr>
        <w:t>all of</w:t>
      </w:r>
      <w:proofErr w:type="gramEnd"/>
      <w:r w:rsidRPr="004C0C23">
        <w:rPr>
          <w:rFonts w:eastAsia="Times New Roman"/>
          <w:sz w:val="24"/>
          <w:szCs w:val="24"/>
        </w:rPr>
        <w:t xml:space="preserve"> your data will remain confidential and we will not trace it back to you.  </w:t>
      </w:r>
    </w:p>
    <w:p w14:paraId="6EA9286F"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  </w:t>
      </w:r>
    </w:p>
    <w:p w14:paraId="6A8127E7"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If participating in this study has caused any concerns or questions, please speak the lead researcher Sara Jones, via email on </w:t>
      </w:r>
      <w:r w:rsidRPr="004C0C23">
        <w:rPr>
          <w:rFonts w:eastAsia="Times New Roman"/>
          <w:color w:val="0563C1"/>
          <w:sz w:val="24"/>
          <w:szCs w:val="24"/>
          <w:u w:val="single"/>
        </w:rPr>
        <w:t>1703134@student.uwtsd.ac.uk</w:t>
      </w:r>
      <w:r w:rsidRPr="004C0C23">
        <w:rPr>
          <w:rFonts w:eastAsia="Times New Roman"/>
          <w:sz w:val="24"/>
          <w:szCs w:val="24"/>
        </w:rPr>
        <w:t> or the academic supervisor Stacey Coleman, via email on </w:t>
      </w:r>
      <w:r w:rsidRPr="004C0C23">
        <w:rPr>
          <w:rFonts w:eastAsia="Times New Roman"/>
          <w:color w:val="0563C1"/>
          <w:sz w:val="24"/>
          <w:szCs w:val="24"/>
          <w:u w:val="single"/>
        </w:rPr>
        <w:t>stacey.coleman@uwtsd.ac.uk</w:t>
      </w:r>
      <w:r w:rsidRPr="004C0C23">
        <w:rPr>
          <w:rFonts w:eastAsia="Times New Roman"/>
          <w:sz w:val="24"/>
          <w:szCs w:val="24"/>
        </w:rPr>
        <w:t>.  </w:t>
      </w:r>
    </w:p>
    <w:p w14:paraId="77E4B33D"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  </w:t>
      </w:r>
    </w:p>
    <w:p w14:paraId="1BBD21B3"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b/>
          <w:bCs/>
          <w:sz w:val="24"/>
          <w:szCs w:val="24"/>
        </w:rPr>
        <w:t>Thank you once again for taking the time to participate in this study.</w:t>
      </w:r>
      <w:r w:rsidRPr="004C0C23">
        <w:rPr>
          <w:rFonts w:eastAsia="Times New Roman"/>
          <w:sz w:val="24"/>
          <w:szCs w:val="24"/>
        </w:rPr>
        <w:t>  </w:t>
      </w:r>
    </w:p>
    <w:p w14:paraId="41C2914A"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  </w:t>
      </w:r>
    </w:p>
    <w:p w14:paraId="604CA5BD"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  </w:t>
      </w:r>
    </w:p>
    <w:p w14:paraId="777F260A"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Sara Jones  </w:t>
      </w:r>
    </w:p>
    <w:p w14:paraId="63E33A6D"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  </w:t>
      </w:r>
    </w:p>
    <w:p w14:paraId="1F455DE9"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  </w:t>
      </w:r>
    </w:p>
    <w:p w14:paraId="43308637"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BA Counselling Studies and Psychology  </w:t>
      </w:r>
    </w:p>
    <w:p w14:paraId="3799CC44"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  </w:t>
      </w:r>
    </w:p>
    <w:p w14:paraId="223E0FD7" w14:textId="77777777" w:rsidR="004C0C23" w:rsidRPr="004C0C23" w:rsidRDefault="004C0C23" w:rsidP="004C0C23">
      <w:pPr>
        <w:shd w:val="clear" w:color="auto" w:fill="FFFFFF"/>
        <w:spacing w:line="240" w:lineRule="auto"/>
        <w:jc w:val="both"/>
        <w:textAlignment w:val="baseline"/>
        <w:rPr>
          <w:rFonts w:ascii="Segoe UI" w:eastAsia="Times New Roman" w:hAnsi="Segoe UI" w:cs="Segoe UI"/>
          <w:sz w:val="18"/>
          <w:szCs w:val="18"/>
        </w:rPr>
      </w:pPr>
      <w:r w:rsidRPr="004C0C23">
        <w:rPr>
          <w:rFonts w:eastAsia="Times New Roman"/>
          <w:sz w:val="24"/>
          <w:szCs w:val="24"/>
        </w:rPr>
        <w:t>University of Wales Trinity Saint David, Swansea   </w:t>
      </w:r>
    </w:p>
    <w:p w14:paraId="41F27B5B" w14:textId="77777777" w:rsidR="004C0C23" w:rsidRPr="004C0C23" w:rsidRDefault="004C0C23" w:rsidP="004C0C23">
      <w:pPr>
        <w:spacing w:line="240" w:lineRule="auto"/>
        <w:jc w:val="both"/>
        <w:textAlignment w:val="baseline"/>
        <w:rPr>
          <w:rFonts w:ascii="Segoe UI" w:eastAsia="Times New Roman" w:hAnsi="Segoe UI" w:cs="Segoe UI"/>
          <w:sz w:val="18"/>
          <w:szCs w:val="18"/>
        </w:rPr>
      </w:pPr>
      <w:r w:rsidRPr="004C0C23">
        <w:rPr>
          <w:rFonts w:eastAsia="Times New Roman"/>
        </w:rPr>
        <w:t> </w:t>
      </w:r>
    </w:p>
    <w:p w14:paraId="5D4DC70F" w14:textId="0148544E" w:rsidR="00401865" w:rsidRDefault="00401865" w:rsidP="00401865">
      <w:pPr>
        <w:pStyle w:val="paragraph"/>
        <w:spacing w:before="0" w:beforeAutospacing="0" w:after="0" w:afterAutospacing="0"/>
        <w:textAlignment w:val="baseline"/>
        <w:rPr>
          <w:rFonts w:ascii="Segoe UI" w:hAnsi="Segoe UI" w:cs="Segoe UI"/>
          <w:sz w:val="18"/>
          <w:szCs w:val="18"/>
        </w:rPr>
      </w:pPr>
    </w:p>
    <w:p w14:paraId="676F1490" w14:textId="30F4D045" w:rsidR="00401865" w:rsidRDefault="00401865" w:rsidP="00401865">
      <w:pPr>
        <w:pStyle w:val="paragraph"/>
        <w:spacing w:before="0" w:beforeAutospacing="0" w:after="0" w:afterAutospacing="0"/>
        <w:textAlignment w:val="baseline"/>
        <w:rPr>
          <w:rStyle w:val="eop"/>
        </w:rPr>
      </w:pPr>
      <w:r>
        <w:rPr>
          <w:rStyle w:val="eop"/>
        </w:rPr>
        <w:t> </w:t>
      </w:r>
    </w:p>
    <w:p w14:paraId="3AE6C04E" w14:textId="2D627CC4" w:rsidR="00493CE3" w:rsidRDefault="00493CE3" w:rsidP="00401865">
      <w:pPr>
        <w:pStyle w:val="paragraph"/>
        <w:spacing w:before="0" w:beforeAutospacing="0" w:after="0" w:afterAutospacing="0"/>
        <w:textAlignment w:val="baseline"/>
        <w:rPr>
          <w:rStyle w:val="eop"/>
          <w:b/>
          <w:bCs/>
        </w:rPr>
      </w:pPr>
      <w:r w:rsidRPr="00493CE3">
        <w:rPr>
          <w:rStyle w:val="eop"/>
          <w:b/>
          <w:bCs/>
        </w:rPr>
        <w:t>Appendix E</w:t>
      </w:r>
      <w:r>
        <w:rPr>
          <w:rStyle w:val="eop"/>
          <w:b/>
          <w:bCs/>
        </w:rPr>
        <w:t xml:space="preserve"> – Dissertation Proposal </w:t>
      </w:r>
    </w:p>
    <w:p w14:paraId="3659403F" w14:textId="190290F3" w:rsidR="00493CE3" w:rsidRDefault="00493CE3" w:rsidP="00401865">
      <w:pPr>
        <w:pStyle w:val="paragraph"/>
        <w:spacing w:before="0" w:beforeAutospacing="0" w:after="0" w:afterAutospacing="0"/>
        <w:textAlignment w:val="baseline"/>
        <w:rPr>
          <w:rStyle w:val="eop"/>
          <w:b/>
          <w:bCs/>
        </w:rPr>
      </w:pPr>
    </w:p>
    <w:p w14:paraId="127F6883" w14:textId="77777777" w:rsidR="00493CE3" w:rsidRPr="00493CE3" w:rsidRDefault="00493CE3" w:rsidP="00401865">
      <w:pPr>
        <w:pStyle w:val="paragraph"/>
        <w:spacing w:before="0" w:beforeAutospacing="0" w:after="0" w:afterAutospacing="0"/>
        <w:textAlignment w:val="baseline"/>
        <w:rPr>
          <w:rFonts w:ascii="Segoe UI" w:hAnsi="Segoe UI" w:cs="Segoe UI"/>
          <w:b/>
          <w:bCs/>
          <w:sz w:val="18"/>
          <w:szCs w:val="18"/>
        </w:rPr>
      </w:pPr>
    </w:p>
    <w:p w14:paraId="7F2F2C6D" w14:textId="77777777" w:rsidR="00493CE3" w:rsidRDefault="00493CE3" w:rsidP="00493CE3">
      <w:pPr>
        <w:jc w:val="center"/>
        <w:rPr>
          <w:smallCaps/>
          <w:color w:val="000000"/>
          <w:sz w:val="40"/>
          <w:szCs w:val="40"/>
        </w:rPr>
      </w:pPr>
      <w:r>
        <w:rPr>
          <w:smallCaps/>
          <w:color w:val="000000"/>
          <w:sz w:val="36"/>
          <w:szCs w:val="36"/>
        </w:rPr>
        <w:t>DISSERTATION PROPOSAL 2019-2020</w:t>
      </w:r>
    </w:p>
    <w:p w14:paraId="4FC84D4E" w14:textId="77777777" w:rsidR="00493CE3" w:rsidRDefault="00493CE3" w:rsidP="00493CE3">
      <w:pPr>
        <w:rPr>
          <w:smallCaps/>
          <w:color w:val="000000"/>
          <w:sz w:val="40"/>
          <w:szCs w:val="40"/>
        </w:rPr>
      </w:pPr>
    </w:p>
    <w:tbl>
      <w:tblPr>
        <w:tblW w:w="92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238"/>
        <w:gridCol w:w="7016"/>
      </w:tblGrid>
      <w:tr w:rsidR="00493CE3" w14:paraId="0EF62E44" w14:textId="77777777" w:rsidTr="00493CE3">
        <w:trPr>
          <w:trHeight w:val="311"/>
        </w:trPr>
        <w:tc>
          <w:tcPr>
            <w:tcW w:w="9254" w:type="dxa"/>
            <w:gridSpan w:val="2"/>
            <w:tcBorders>
              <w:top w:val="single" w:sz="4" w:space="0" w:color="000000"/>
              <w:left w:val="single" w:sz="4" w:space="0" w:color="000000"/>
              <w:bottom w:val="single" w:sz="4" w:space="0" w:color="000000"/>
              <w:right w:val="single" w:sz="4" w:space="0" w:color="000000"/>
            </w:tcBorders>
            <w:shd w:val="clear" w:color="auto" w:fill="E0E0E0"/>
          </w:tcPr>
          <w:p w14:paraId="524A7EFA" w14:textId="77777777" w:rsidR="00493CE3" w:rsidRDefault="00493CE3">
            <w:pPr>
              <w:jc w:val="center"/>
              <w:rPr>
                <w:rFonts w:ascii="Times New Roman" w:eastAsia="Times New Roman" w:hAnsi="Times New Roman" w:cs="Times New Roman"/>
                <w:sz w:val="28"/>
                <w:szCs w:val="28"/>
              </w:rPr>
            </w:pPr>
          </w:p>
        </w:tc>
      </w:tr>
      <w:tr w:rsidR="00493CE3" w14:paraId="03E3CEE8" w14:textId="77777777" w:rsidTr="00493CE3">
        <w:trPr>
          <w:trHeight w:val="515"/>
        </w:trPr>
        <w:tc>
          <w:tcPr>
            <w:tcW w:w="2238" w:type="dxa"/>
            <w:tcBorders>
              <w:top w:val="single" w:sz="4" w:space="0" w:color="000000"/>
              <w:left w:val="single" w:sz="4" w:space="0" w:color="000000"/>
              <w:bottom w:val="single" w:sz="4" w:space="0" w:color="000000"/>
              <w:right w:val="single" w:sz="4" w:space="0" w:color="000000"/>
            </w:tcBorders>
            <w:shd w:val="clear" w:color="auto" w:fill="E0E0E0"/>
            <w:hideMark/>
          </w:tcPr>
          <w:p w14:paraId="15599A55" w14:textId="77777777" w:rsidR="00493CE3" w:rsidRDefault="00493CE3">
            <w:r>
              <w:t>Student Name</w:t>
            </w:r>
          </w:p>
        </w:tc>
        <w:tc>
          <w:tcPr>
            <w:tcW w:w="7016" w:type="dxa"/>
            <w:tcBorders>
              <w:top w:val="single" w:sz="4" w:space="0" w:color="000000"/>
              <w:left w:val="single" w:sz="4" w:space="0" w:color="000000"/>
              <w:bottom w:val="single" w:sz="4" w:space="0" w:color="000000"/>
              <w:right w:val="single" w:sz="4" w:space="0" w:color="000000"/>
            </w:tcBorders>
          </w:tcPr>
          <w:p w14:paraId="29826820" w14:textId="77777777" w:rsidR="00493CE3" w:rsidRDefault="00493CE3">
            <w:pPr>
              <w:rPr>
                <w:sz w:val="24"/>
                <w:szCs w:val="24"/>
              </w:rPr>
            </w:pPr>
          </w:p>
          <w:p w14:paraId="0AE164C7" w14:textId="77777777" w:rsidR="00493CE3" w:rsidRDefault="00493CE3">
            <w:r>
              <w:t>Sara Rhiannon Jones</w:t>
            </w:r>
          </w:p>
        </w:tc>
      </w:tr>
      <w:tr w:rsidR="00493CE3" w14:paraId="523636D2" w14:textId="77777777" w:rsidTr="00493CE3">
        <w:trPr>
          <w:trHeight w:val="515"/>
        </w:trPr>
        <w:tc>
          <w:tcPr>
            <w:tcW w:w="2238" w:type="dxa"/>
            <w:tcBorders>
              <w:top w:val="single" w:sz="4" w:space="0" w:color="000000"/>
              <w:left w:val="single" w:sz="4" w:space="0" w:color="000000"/>
              <w:bottom w:val="single" w:sz="4" w:space="0" w:color="000000"/>
              <w:right w:val="single" w:sz="4" w:space="0" w:color="000000"/>
            </w:tcBorders>
            <w:shd w:val="clear" w:color="auto" w:fill="E0E0E0"/>
          </w:tcPr>
          <w:p w14:paraId="55855EFD" w14:textId="77777777" w:rsidR="00493CE3" w:rsidRDefault="00493CE3">
            <w:r>
              <w:t xml:space="preserve">Dissertation Supervisor </w:t>
            </w:r>
          </w:p>
          <w:p w14:paraId="7899FF66" w14:textId="77777777" w:rsidR="00493CE3" w:rsidRDefault="00493CE3"/>
        </w:tc>
        <w:tc>
          <w:tcPr>
            <w:tcW w:w="7016" w:type="dxa"/>
            <w:tcBorders>
              <w:top w:val="single" w:sz="4" w:space="0" w:color="000000"/>
              <w:left w:val="single" w:sz="4" w:space="0" w:color="000000"/>
              <w:bottom w:val="single" w:sz="4" w:space="0" w:color="000000"/>
              <w:right w:val="single" w:sz="4" w:space="0" w:color="000000"/>
            </w:tcBorders>
          </w:tcPr>
          <w:p w14:paraId="46E7F70C" w14:textId="77777777" w:rsidR="00493CE3" w:rsidRDefault="00493CE3">
            <w:pPr>
              <w:rPr>
                <w:sz w:val="24"/>
                <w:szCs w:val="24"/>
              </w:rPr>
            </w:pPr>
          </w:p>
          <w:p w14:paraId="4BFD5F1A" w14:textId="77777777" w:rsidR="00493CE3" w:rsidRDefault="00493CE3">
            <w:r>
              <w:t xml:space="preserve">Stacy Coleman </w:t>
            </w:r>
          </w:p>
        </w:tc>
      </w:tr>
      <w:tr w:rsidR="00493CE3" w14:paraId="62CB13D6" w14:textId="77777777" w:rsidTr="00493CE3">
        <w:trPr>
          <w:trHeight w:val="306"/>
        </w:trPr>
        <w:tc>
          <w:tcPr>
            <w:tcW w:w="2238" w:type="dxa"/>
            <w:tcBorders>
              <w:top w:val="single" w:sz="4" w:space="0" w:color="000000"/>
              <w:left w:val="single" w:sz="4" w:space="0" w:color="000000"/>
              <w:bottom w:val="single" w:sz="4" w:space="0" w:color="000000"/>
              <w:right w:val="single" w:sz="4" w:space="0" w:color="000000"/>
            </w:tcBorders>
            <w:shd w:val="clear" w:color="auto" w:fill="E0E0E0"/>
          </w:tcPr>
          <w:p w14:paraId="04E1EFFB" w14:textId="77777777" w:rsidR="00493CE3" w:rsidRDefault="00493CE3">
            <w:r>
              <w:t xml:space="preserve">Date submitted </w:t>
            </w:r>
          </w:p>
          <w:p w14:paraId="6AC033EB" w14:textId="77777777" w:rsidR="00493CE3" w:rsidRDefault="00493CE3"/>
        </w:tc>
        <w:tc>
          <w:tcPr>
            <w:tcW w:w="7016" w:type="dxa"/>
            <w:tcBorders>
              <w:top w:val="single" w:sz="4" w:space="0" w:color="000000"/>
              <w:left w:val="single" w:sz="4" w:space="0" w:color="000000"/>
              <w:bottom w:val="single" w:sz="4" w:space="0" w:color="000000"/>
              <w:right w:val="single" w:sz="4" w:space="0" w:color="000000"/>
            </w:tcBorders>
            <w:hideMark/>
          </w:tcPr>
          <w:p w14:paraId="6A94A000" w14:textId="77777777" w:rsidR="00493CE3" w:rsidRDefault="00493CE3">
            <w:pPr>
              <w:rPr>
                <w:sz w:val="24"/>
                <w:szCs w:val="24"/>
              </w:rPr>
            </w:pPr>
            <w:r>
              <w:t>22.11.19</w:t>
            </w:r>
          </w:p>
        </w:tc>
      </w:tr>
    </w:tbl>
    <w:p w14:paraId="23C4F1E7" w14:textId="77777777" w:rsidR="00493CE3" w:rsidRDefault="00493CE3" w:rsidP="00493CE3">
      <w:pPr>
        <w:rPr>
          <w:smallCaps/>
          <w:color w:val="000000"/>
        </w:rPr>
      </w:pPr>
    </w:p>
    <w:p w14:paraId="5580F9BE" w14:textId="77777777" w:rsidR="00493CE3" w:rsidRDefault="00493CE3" w:rsidP="00493CE3">
      <w:pPr>
        <w:jc w:val="center"/>
        <w:rPr>
          <w:sz w:val="8"/>
          <w:szCs w:val="8"/>
        </w:rPr>
      </w:pPr>
    </w:p>
    <w:p w14:paraId="4FF9CB29" w14:textId="77777777" w:rsidR="00493CE3" w:rsidRDefault="00493CE3" w:rsidP="00493CE3">
      <w:pPr>
        <w:rPr>
          <w:rFonts w:ascii="Times New Roman" w:eastAsia="Times New Roman" w:hAnsi="Times New Roman" w:cs="Times New Roman"/>
          <w:sz w:val="12"/>
          <w:szCs w:val="12"/>
        </w:rPr>
      </w:pPr>
    </w:p>
    <w:p w14:paraId="3CF3B544" w14:textId="77777777" w:rsidR="00493CE3" w:rsidRDefault="00493CE3" w:rsidP="00493CE3">
      <w:pPr>
        <w:rPr>
          <w:sz w:val="12"/>
          <w:szCs w:val="12"/>
        </w:rPr>
      </w:pPr>
    </w:p>
    <w:tbl>
      <w:tblPr>
        <w:tblW w:w="927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9278"/>
      </w:tblGrid>
      <w:tr w:rsidR="00493CE3" w14:paraId="06FD23A1" w14:textId="77777777" w:rsidTr="00493CE3">
        <w:trPr>
          <w:trHeight w:val="1652"/>
        </w:trPr>
        <w:tc>
          <w:tcPr>
            <w:tcW w:w="9278" w:type="dxa"/>
            <w:tcBorders>
              <w:top w:val="single" w:sz="4" w:space="0" w:color="000000"/>
              <w:left w:val="single" w:sz="4" w:space="0" w:color="000000"/>
              <w:bottom w:val="single" w:sz="4" w:space="0" w:color="000000"/>
              <w:right w:val="single" w:sz="4" w:space="0" w:color="000000"/>
            </w:tcBorders>
          </w:tcPr>
          <w:p w14:paraId="6C7DD595" w14:textId="77777777" w:rsidR="00493CE3" w:rsidRDefault="00493CE3">
            <w:pPr>
              <w:rPr>
                <w:sz w:val="20"/>
                <w:szCs w:val="20"/>
              </w:rPr>
            </w:pPr>
            <w:r>
              <w:rPr>
                <w:b/>
                <w:sz w:val="20"/>
                <w:szCs w:val="20"/>
              </w:rPr>
              <w:t xml:space="preserve">Title of Research </w:t>
            </w:r>
            <w:r>
              <w:rPr>
                <w:sz w:val="20"/>
                <w:szCs w:val="20"/>
              </w:rPr>
              <w:t>(this must reflect the essence of your proposed research question, study design and study population and should be more specific than the broad topic area provided in the dissertation topics selection book).</w:t>
            </w:r>
          </w:p>
          <w:p w14:paraId="327793D7" w14:textId="77777777" w:rsidR="00493CE3" w:rsidRDefault="00493CE3">
            <w:pPr>
              <w:rPr>
                <w:sz w:val="20"/>
                <w:szCs w:val="20"/>
              </w:rPr>
            </w:pPr>
          </w:p>
          <w:p w14:paraId="306F695C" w14:textId="77777777" w:rsidR="00493CE3" w:rsidRDefault="00493CE3">
            <w:pPr>
              <w:rPr>
                <w:sz w:val="24"/>
                <w:szCs w:val="24"/>
              </w:rPr>
            </w:pPr>
            <w:r>
              <w:t xml:space="preserve">A quantitative study exploring the differences in the sense of belonging in people who partake in group or solitary exercise. </w:t>
            </w:r>
          </w:p>
          <w:p w14:paraId="3D29C87C" w14:textId="77777777" w:rsidR="00493CE3" w:rsidRDefault="00493CE3">
            <w:pPr>
              <w:rPr>
                <w:rFonts w:ascii="Times New Roman" w:eastAsia="Times New Roman" w:hAnsi="Times New Roman" w:cs="Times New Roman"/>
              </w:rPr>
            </w:pPr>
          </w:p>
        </w:tc>
      </w:tr>
    </w:tbl>
    <w:p w14:paraId="384C7E27" w14:textId="77777777" w:rsidR="00493CE3" w:rsidRDefault="00493CE3" w:rsidP="00493CE3">
      <w:pPr>
        <w:rPr>
          <w:sz w:val="12"/>
          <w:szCs w:val="12"/>
        </w:rPr>
      </w:pPr>
    </w:p>
    <w:tbl>
      <w:tblPr>
        <w:tblW w:w="93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9314"/>
      </w:tblGrid>
      <w:tr w:rsidR="00493CE3" w14:paraId="7E242AAF" w14:textId="77777777" w:rsidTr="00493CE3">
        <w:trPr>
          <w:trHeight w:val="3382"/>
        </w:trPr>
        <w:tc>
          <w:tcPr>
            <w:tcW w:w="9314" w:type="dxa"/>
            <w:tcBorders>
              <w:top w:val="single" w:sz="4" w:space="0" w:color="000000"/>
              <w:left w:val="single" w:sz="4" w:space="0" w:color="000000"/>
              <w:bottom w:val="single" w:sz="4" w:space="0" w:color="000000"/>
              <w:right w:val="single" w:sz="4" w:space="0" w:color="000000"/>
            </w:tcBorders>
          </w:tcPr>
          <w:p w14:paraId="69906D84" w14:textId="77777777" w:rsidR="00493CE3" w:rsidRDefault="00493CE3">
            <w:pPr>
              <w:rPr>
                <w:sz w:val="20"/>
                <w:szCs w:val="20"/>
              </w:rPr>
            </w:pPr>
            <w:r>
              <w:rPr>
                <w:b/>
                <w:sz w:val="20"/>
                <w:szCs w:val="20"/>
              </w:rPr>
              <w:t>Please state your main research question(s) and hypothesis/hypotheses</w:t>
            </w:r>
          </w:p>
          <w:p w14:paraId="64C64881" w14:textId="77777777" w:rsidR="00493CE3" w:rsidRDefault="00493CE3">
            <w:pPr>
              <w:rPr>
                <w:sz w:val="24"/>
                <w:szCs w:val="24"/>
              </w:rPr>
            </w:pPr>
          </w:p>
          <w:p w14:paraId="25D857C1" w14:textId="77777777" w:rsidR="00493CE3" w:rsidRDefault="00493CE3">
            <w:r>
              <w:t xml:space="preserve">Previous literature imply that compared to those who exercise alone, people who take part in group exercise would reflect a higher level of life satisfaction; and that the people who tend to partake in group exercise are more likely to be extroverts. </w:t>
            </w:r>
            <w:proofErr w:type="gramStart"/>
            <w:r>
              <w:t>Thus</w:t>
            </w:r>
            <w:proofErr w:type="gramEnd"/>
            <w:r>
              <w:t xml:space="preserve"> the question that will be explored in this research will be; what are the differences in sense of belonging in people who exercise individually and group exercisers.</w:t>
            </w:r>
          </w:p>
          <w:p w14:paraId="77AB4740" w14:textId="77777777" w:rsidR="00493CE3" w:rsidRDefault="00493CE3">
            <w:pPr>
              <w:rPr>
                <w:color w:val="FF0000"/>
              </w:rPr>
            </w:pPr>
            <w:r>
              <w:t xml:space="preserve">From the literature, the study at hand expects to produce results that show that extroverts are more likely to partake in communal style exercise due to their need for social stimulation; and the levels of sense of belonging would be significantly higher in extroverts compared to introverts. </w:t>
            </w:r>
          </w:p>
          <w:p w14:paraId="00D94EAD" w14:textId="77777777" w:rsidR="00493CE3" w:rsidRDefault="00493CE3">
            <w:pPr>
              <w:rPr>
                <w:rFonts w:ascii="Times New Roman" w:eastAsia="Times New Roman" w:hAnsi="Times New Roman" w:cs="Times New Roman"/>
              </w:rPr>
            </w:pPr>
          </w:p>
          <w:p w14:paraId="2BABF008" w14:textId="77777777" w:rsidR="00493CE3" w:rsidRDefault="00493CE3"/>
        </w:tc>
      </w:tr>
    </w:tbl>
    <w:p w14:paraId="4C8687BA" w14:textId="77777777" w:rsidR="00493CE3" w:rsidRDefault="00493CE3" w:rsidP="00493CE3"/>
    <w:tbl>
      <w:tblPr>
        <w:tblW w:w="103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0365"/>
      </w:tblGrid>
      <w:tr w:rsidR="00493CE3" w14:paraId="6A1F21E5" w14:textId="77777777" w:rsidTr="00493CE3">
        <w:tc>
          <w:tcPr>
            <w:tcW w:w="10368" w:type="dxa"/>
            <w:tcBorders>
              <w:top w:val="single" w:sz="4" w:space="0" w:color="000000"/>
              <w:left w:val="single" w:sz="4" w:space="0" w:color="000000"/>
              <w:bottom w:val="single" w:sz="4" w:space="0" w:color="000000"/>
              <w:right w:val="single" w:sz="4" w:space="0" w:color="000000"/>
            </w:tcBorders>
          </w:tcPr>
          <w:p w14:paraId="6011CE73" w14:textId="77777777" w:rsidR="00493CE3" w:rsidRDefault="00493CE3">
            <w:pPr>
              <w:rPr>
                <w:sz w:val="20"/>
                <w:szCs w:val="20"/>
              </w:rPr>
            </w:pPr>
            <w:r>
              <w:rPr>
                <w:b/>
                <w:sz w:val="20"/>
                <w:szCs w:val="20"/>
              </w:rPr>
              <w:t xml:space="preserve">What empirical evidence supports your research question? </w:t>
            </w:r>
            <w:r>
              <w:rPr>
                <w:sz w:val="20"/>
                <w:szCs w:val="20"/>
              </w:rPr>
              <w:t xml:space="preserve">(Please provide a </w:t>
            </w:r>
            <w:proofErr w:type="gramStart"/>
            <w:r>
              <w:rPr>
                <w:sz w:val="20"/>
                <w:szCs w:val="20"/>
              </w:rPr>
              <w:t>1500 word</w:t>
            </w:r>
            <w:proofErr w:type="gramEnd"/>
            <w:r>
              <w:rPr>
                <w:sz w:val="20"/>
                <w:szCs w:val="20"/>
              </w:rPr>
              <w:t xml:space="preserve"> review of relevant psychological literature and theory and a minimum of eight references).  If you have already drafted a review of </w:t>
            </w:r>
            <w:proofErr w:type="gramStart"/>
            <w:r>
              <w:rPr>
                <w:sz w:val="20"/>
                <w:szCs w:val="20"/>
              </w:rPr>
              <w:t>literature</w:t>
            </w:r>
            <w:proofErr w:type="gramEnd"/>
            <w:r>
              <w:rPr>
                <w:sz w:val="20"/>
                <w:szCs w:val="20"/>
              </w:rPr>
              <w:t xml:space="preserve"> please attach it to the end of this document – you do not need to complete this section if so).</w:t>
            </w:r>
          </w:p>
          <w:p w14:paraId="2629F07D" w14:textId="77777777" w:rsidR="00493CE3" w:rsidRDefault="00493CE3">
            <w:pPr>
              <w:rPr>
                <w:sz w:val="24"/>
                <w:szCs w:val="24"/>
              </w:rPr>
            </w:pPr>
          </w:p>
          <w:p w14:paraId="31FBB5AA" w14:textId="77777777" w:rsidR="00493CE3" w:rsidRDefault="00493CE3">
            <w:r>
              <w:t xml:space="preserve">The term community can be distinguished in two different ways according to Gusfield (1975); </w:t>
            </w:r>
            <w:proofErr w:type="gramStart"/>
            <w:r>
              <w:t>firstly</w:t>
            </w:r>
            <w:proofErr w:type="gramEnd"/>
            <w:r>
              <w:t xml:space="preserve"> in geographical regard, meaning the neighbourhood, town, or city in which people live. Secondly, </w:t>
            </w:r>
            <w:proofErr w:type="gramStart"/>
            <w:r>
              <w:t>in regards to</w:t>
            </w:r>
            <w:proofErr w:type="gramEnd"/>
            <w:r>
              <w:t xml:space="preserve"> “quality of character of human relationship”, meaning the strength of a connection between people who take part in similar activities. This research project will emphasize only on the latter interpretation of the sense of community, giving priority to the sporting world. McMillan and Chavis (1986), some of the leading psychologists in this field suggest that there are many elements that contribute to the experience of community. These elements are those of which collaborate to create a feeling of belonging and commitment to other members of a </w:t>
            </w:r>
            <w:proofErr w:type="gramStart"/>
            <w:r>
              <w:t>group;</w:t>
            </w:r>
            <w:proofErr w:type="gramEnd"/>
            <w:r>
              <w:t xml:space="preserve"> which ultimately constructs a community. These elements however also possess sub-elements including safety, cohesiveness, fulfilment of needs, success and many more. These sub-elements help to explain why people feel acceptance and trust within group settings. For example, McMillan (1976) proposed that working for the privilege to be a part of a group would provide a more meaningful and valuable membership to that individual. This personal investment is suggested to emulate the individual’s emotional connectedness to the group. These elements propose that there is a positive and warming feeling involved with being a part of a community. </w:t>
            </w:r>
          </w:p>
          <w:p w14:paraId="207514D3" w14:textId="77777777" w:rsidR="00493CE3" w:rsidRDefault="00493CE3"/>
          <w:p w14:paraId="46ACA2DE" w14:textId="77777777" w:rsidR="00493CE3" w:rsidRDefault="00493CE3">
            <w:r>
              <w:t xml:space="preserve">The effects of community engagement of quality of life has raised consideration within health care organisations. Several studies have presented the positive effects of community involvement on personal gratification including both physical and mental. For example, one American study displays that satisfaction with community and attachment to the community provide individuals with higher levels of perceived </w:t>
            </w:r>
            <w:proofErr w:type="spellStart"/>
            <w:r>
              <w:t>well being</w:t>
            </w:r>
            <w:proofErr w:type="spellEnd"/>
            <w:r>
              <w:t xml:space="preserve"> (Theodori, 2009). These levels reflect how communal engagement have powers of safeguarding individuals from depressive symptoms in young people (Van Grundy et al., 2011). </w:t>
            </w:r>
          </w:p>
          <w:p w14:paraId="67F0EBAC" w14:textId="77777777" w:rsidR="00493CE3" w:rsidRDefault="00493CE3"/>
          <w:p w14:paraId="208E1B33" w14:textId="77777777" w:rsidR="00493CE3" w:rsidRDefault="00493CE3">
            <w:r>
              <w:t xml:space="preserve">This concept of community can further extend to reflect that of a close support network of friends who confide in each other for advice and guidance. These support circles are reflected in the work of groups such as Alcoholics Anonymous and Circles of Support and Accountability (COSA). Wilson, Cortoni, and McWhinnie (2009) displayed the effectiveness of support circles in a study that compared a group of offenders involved in COSA to a group of offenders that were now. They exhibited after a </w:t>
            </w:r>
            <w:proofErr w:type="gramStart"/>
            <w:r>
              <w:t>35 month</w:t>
            </w:r>
            <w:proofErr w:type="gramEnd"/>
            <w:r>
              <w:t xml:space="preserve"> follow-up that the offenders involved with COSA showed a reduction of 71% in violent recidivism </w:t>
            </w:r>
            <w:r>
              <w:lastRenderedPageBreak/>
              <w:t xml:space="preserve">compared to the control group. These findings suggest that having a guided community assistance to improve chances of success would be reflected in the way people participate in group exercise to form bonds, to support and motivate each other to better their performance. </w:t>
            </w:r>
          </w:p>
          <w:p w14:paraId="06B634B8" w14:textId="77777777" w:rsidR="00493CE3" w:rsidRDefault="00493CE3"/>
          <w:p w14:paraId="17112B5F" w14:textId="77777777" w:rsidR="00493CE3" w:rsidRDefault="00493CE3">
            <w:r>
              <w:t xml:space="preserve">One major focus of the study involved in this research project is styles of exercise, and what elements of exercise are attractive to certain types of people. Many studies have demonstrated the effects that physical activity has on the mental state of individuals. Blumenthal, Babyak, and Moore (1999) suggested that taking part in regular aerobic exercise is more beneficial to mental health than more conventional therapeutic interventions such as psychotherapy. In a study involving 56 participants suffering with depression, three groups were created where participants either partook in exercise, took medication (SSRI) or a combination of medication and exercise to treat depression. After 16 weeks of operating this experiment, participants experienced significantly lower levels of depression across all groups. </w:t>
            </w:r>
            <w:proofErr w:type="gramStart"/>
            <w:r>
              <w:t>However</w:t>
            </w:r>
            <w:proofErr w:type="gramEnd"/>
            <w:r>
              <w:t xml:space="preserve"> participants undertaking combination therapy exhibited the quickest response rate within those who experienced less depressive symptoms (Blumenthal, Babyak, and Moore, 1999). Suggesting that a therapeutic programme including exercise as an essential element of the treatment may be considered as an alternative to pharmaceutical medication to treat many mental health disorders. </w:t>
            </w:r>
          </w:p>
          <w:p w14:paraId="08B99BA7" w14:textId="77777777" w:rsidR="00493CE3" w:rsidRDefault="00493CE3"/>
          <w:p w14:paraId="53951BBA" w14:textId="77777777" w:rsidR="00493CE3" w:rsidRDefault="00493CE3">
            <w:r>
              <w:t xml:space="preserve">When thinking of exercise, people often acknowledge the increased physical abilities such as cardiovascular endurance, strength, flexibility, and coordination. However, physical activity stimulates psychological activity in the brain which have both short term and </w:t>
            </w:r>
            <w:proofErr w:type="gramStart"/>
            <w:r>
              <w:t>long term</w:t>
            </w:r>
            <w:proofErr w:type="gramEnd"/>
            <w:r>
              <w:t xml:space="preserve"> effects on an individual's mood. Monoamines such as serotonin in the brain are responsible for the emotional changes in the brain which affect behaviours of individuals who exercise regularly (Veale, 1987). There is sufficient evidence to claim that physical activity causes a chemical change in the brain which are associated with psychological and physiological benefits (</w:t>
            </w:r>
            <w:proofErr w:type="spellStart"/>
            <w:r>
              <w:t>Harber</w:t>
            </w:r>
            <w:proofErr w:type="spellEnd"/>
            <w:r>
              <w:t xml:space="preserve"> &amp; Sutton, 1984) due to the endogenous opioids such as endorphins that are fired through the brain. </w:t>
            </w:r>
            <w:proofErr w:type="spellStart"/>
            <w:r>
              <w:t>Boecker</w:t>
            </w:r>
            <w:proofErr w:type="spellEnd"/>
            <w:r>
              <w:t xml:space="preserve">, Sprenger et al. (2008) measured brain opioid binding using positron emission tomography (PET) which produced early evidence of endogenous opioids released in the brain after prolonged exercise. This provides evidence to the saying “runner’s high”; which is described as a euphoric feeling that is achieved through strenuous exercise. Findings such as these are significant advancements for exercise psychology for the understanding of the benefits of long term regular physical activity. </w:t>
            </w:r>
            <w:proofErr w:type="spellStart"/>
            <w:r>
              <w:t>Wipfi</w:t>
            </w:r>
            <w:proofErr w:type="spellEnd"/>
            <w:r>
              <w:t xml:space="preserve">, Landers, </w:t>
            </w:r>
            <w:proofErr w:type="spellStart"/>
            <w:r>
              <w:t>Nagoshi</w:t>
            </w:r>
            <w:proofErr w:type="spellEnd"/>
            <w:r>
              <w:t xml:space="preserve">, </w:t>
            </w:r>
            <w:proofErr w:type="spellStart"/>
            <w:r>
              <w:t>Ringenbach</w:t>
            </w:r>
            <w:proofErr w:type="spellEnd"/>
            <w:r>
              <w:t xml:space="preserve"> (2011) found that after a seven-week exercise intervention where participants were randomly assigned to either an aerobic exercise group or a stretching-control group, that the results were similar to that of selective serotonin reuptake inhibitors (SSRI) and found lower levels of depressive symptoms in the exercise group. This shows that the benefits of exercising not only is apparent in the physical improvement of individuals but also extends to the psychological advantages individuals will feel as a result of physical exercise which results in an overall better sense of well-being. </w:t>
            </w:r>
          </w:p>
          <w:p w14:paraId="1A55820B" w14:textId="77777777" w:rsidR="00493CE3" w:rsidRDefault="00493CE3"/>
          <w:p w14:paraId="5D6AA0CF" w14:textId="77777777" w:rsidR="00493CE3" w:rsidRDefault="00493CE3">
            <w:r>
              <w:t>The mental effects of intense exercise appear almost immediately; these effects include mood state changes, ‘exercise-induced euphoria’, altered pain perception and many more (</w:t>
            </w:r>
            <w:proofErr w:type="spellStart"/>
            <w:r>
              <w:t>Harber</w:t>
            </w:r>
            <w:proofErr w:type="spellEnd"/>
            <w:r>
              <w:t xml:space="preserve"> &amp; Sutton, 1984). However, these are short term effects, which means that the individuals who do not partake in regular exercise will gradually return to their original mental state within around five hours of exercise (Seeman, 1978). This suggests that regular engagement in physical activity could maintain a low level of mental unease, and thus uphold a higher level of life satisfaction (Veale, 1987). </w:t>
            </w:r>
          </w:p>
          <w:p w14:paraId="5EA8039B" w14:textId="77777777" w:rsidR="00493CE3" w:rsidRDefault="00493CE3"/>
          <w:p w14:paraId="6E9F4C6A" w14:textId="77777777" w:rsidR="00493CE3" w:rsidRDefault="00493CE3">
            <w:pPr>
              <w:rPr>
                <w:color w:val="0B5394"/>
              </w:rPr>
            </w:pPr>
            <w:r>
              <w:t xml:space="preserve">Previous literature suggests that adherence to physical activity can be a result of personality. Veale (1987) suggested that the euphoric state achieved from frequent excessive exercise could well be an </w:t>
            </w:r>
            <w:r>
              <w:lastRenderedPageBreak/>
              <w:t xml:space="preserve">addiction; which have negative symptoms such as anxiety and depressive moods when withdrawn from the ‘standard’ level of physical activity (Chan &amp; Grossman, 1988). Sport-based psychology research have not concluded one typical tendency </w:t>
            </w:r>
            <w:proofErr w:type="gramStart"/>
            <w:r>
              <w:t>in regards to</w:t>
            </w:r>
            <w:proofErr w:type="gramEnd"/>
            <w:r>
              <w:t xml:space="preserve"> personality and exercise. Allen, </w:t>
            </w:r>
            <w:proofErr w:type="spellStart"/>
            <w:r>
              <w:t>Greenlees</w:t>
            </w:r>
            <w:proofErr w:type="spellEnd"/>
            <w:r>
              <w:t xml:space="preserve">, and Jones (2013) established that athletes bound to team sports were more extroverted and open to new experiences than those competing in solitary sport </w:t>
            </w:r>
            <w:proofErr w:type="gramStart"/>
            <w:r>
              <w:t>events;</w:t>
            </w:r>
            <w:proofErr w:type="gramEnd"/>
            <w:r>
              <w:t xml:space="preserve"> which would be in conformity with the hypothesis for this research study. However, many studies have shown that there are differences in personalities of athletes, for instance, in relation to the level of competition at hand, </w:t>
            </w:r>
            <w:proofErr w:type="spellStart"/>
            <w:r>
              <w:t>i.e</w:t>
            </w:r>
            <w:proofErr w:type="spellEnd"/>
            <w:r>
              <w:t xml:space="preserve"> international; regional (Allen et al., 2011). In accordance </w:t>
            </w:r>
            <w:proofErr w:type="gramStart"/>
            <w:r>
              <w:t>to</w:t>
            </w:r>
            <w:proofErr w:type="gramEnd"/>
            <w:r>
              <w:t xml:space="preserve"> this, the research at hand will emphasize the importance of personality; and how personality can influence the style of exercise that is being taken part in.</w:t>
            </w:r>
            <w:r>
              <w:rPr>
                <w:color w:val="0B5394"/>
              </w:rPr>
              <w:t xml:space="preserve"> </w:t>
            </w:r>
          </w:p>
          <w:p w14:paraId="7043690E" w14:textId="77777777" w:rsidR="00493CE3" w:rsidRDefault="00493CE3"/>
          <w:p w14:paraId="65222350" w14:textId="77777777" w:rsidR="00493CE3" w:rsidRDefault="00493CE3">
            <w:r>
              <w:t xml:space="preserve">Taking into consideration these major factors to this research project, it could be </w:t>
            </w:r>
            <w:proofErr w:type="gramStart"/>
            <w:r>
              <w:t>hypothesized  that</w:t>
            </w:r>
            <w:proofErr w:type="gramEnd"/>
            <w:r>
              <w:t xml:space="preserve"> physical activity in a group setting would show a correlation with higher levels of life satisfaction. After surveying a large sample of people taking part in physical activity, Canadian Fitness and Lifestyle Institute (1996) discovered that the number of people attending exercise classes decreased in accordance to age; with 28% of participants being aged 18-24, and only 9% for participants 65 and older. This study shows that community style exercising is three times more likely to be populated by younger adults. This suggests that exercise preferences are dependent on the ages of the individuals. Beauchamp, Carron, McCutcheon, and Harper (2007) suggest that another reason for preferences in communal exercise is the self-categorization theory, developed by John Turner and colleagues in 1987. This is the process of categorizing one’s self and others into groups depending on personal features (</w:t>
            </w:r>
            <w:proofErr w:type="spellStart"/>
            <w:r>
              <w:t>e.g</w:t>
            </w:r>
            <w:proofErr w:type="spellEnd"/>
            <w:r>
              <w:t xml:space="preserve"> race, gender, age) to make distinctions between individuals to connect similar attributes to one’s self. They hypothesise that a strong positive preference to exercising in groups would be found if the individuals within the groups are of a similar age. This is one of the many elements that will be explored when analysing the results of the research undertaken for this project. </w:t>
            </w:r>
          </w:p>
          <w:p w14:paraId="69B19D2F" w14:textId="77777777" w:rsidR="00493CE3" w:rsidRDefault="00493CE3"/>
          <w:p w14:paraId="5DE80E35" w14:textId="77777777" w:rsidR="00493CE3" w:rsidRDefault="00493CE3">
            <w:pPr>
              <w:rPr>
                <w:color w:val="FF0000"/>
              </w:rPr>
            </w:pPr>
            <w:r>
              <w:t xml:space="preserve">One study that combined the two elements of this research project is that of Yorks, Frothingham, and Schuenke (2017). Using 69 participants making up three groups of students; (1) participating in 30 minutes of group exercise classes (2) students regularly exercising alone or with up to two partners, and (3) a control group of students who do not participate in regular exercise. Each participant completed the Perceived Stress Scale questionnaire every four weeks to assess physical and mental quality of life. Results showed that compared to original values, the group exercisers demonstrated lower levels of perceived stress, the individual exercisers displayed and improved mental quality of life, and the results showed no significant adjustments within the control group. This study was introduced as a result of health effects of a medical student population, to exhibit the positive physical and mental responses that exercise; </w:t>
            </w:r>
            <w:proofErr w:type="gramStart"/>
            <w:r>
              <w:t>in particular group</w:t>
            </w:r>
            <w:proofErr w:type="gramEnd"/>
            <w:r>
              <w:t xml:space="preserve"> exercise has on individuals and their perceived quality of life. Yorks, Frothingham, and Schuenke’s study showed that there is a positive connection between the type of exercise people partake in and elevated state of mind. </w:t>
            </w:r>
          </w:p>
          <w:p w14:paraId="2A75E3F1" w14:textId="77777777" w:rsidR="00493CE3" w:rsidRDefault="00493CE3"/>
          <w:p w14:paraId="07B6627B" w14:textId="77777777" w:rsidR="00493CE3" w:rsidRDefault="00493CE3">
            <w:r>
              <w:t xml:space="preserve">Moving forward with community involvement and regular exercise in mind, </w:t>
            </w:r>
            <w:proofErr w:type="gramStart"/>
            <w:r>
              <w:t>it is clear that an</w:t>
            </w:r>
            <w:proofErr w:type="gramEnd"/>
            <w:r>
              <w:t xml:space="preserve"> integrated approach would be beneficial in preventing reduced level of quality of life in individuals who may be vulnerable to depressive states. However, it is important to highlight that not everyone who takes part in physical activity does so in a communal approach. </w:t>
            </w:r>
            <w:proofErr w:type="gramStart"/>
            <w:r>
              <w:t>With this in mind, it</w:t>
            </w:r>
            <w:proofErr w:type="gramEnd"/>
            <w:r>
              <w:t xml:space="preserve"> is important that different types of personalities are explored in this research project to understand which type of people are more likely to partake in communal-exercise methods. Davis &amp; Fox’s (1993) study produced results showing that individuals who exercise score higher in extraversion and lower on neuroticism. As Furnham (1982) suggests people who score higher in extraversion need sensory stimulation such as exercise and sporting activities whereas people who sway more to the introverted side of the personality scale are </w:t>
            </w:r>
            <w:r>
              <w:lastRenderedPageBreak/>
              <w:t xml:space="preserve">more likely to refrain from taking part in competitive and social action; and thus are more likely to stick to solitary styles of physical activity to avoid such elements of exercise. Considering the extensive literature concerning exercise and community, it may be suggested that introverted people are less likely to have a positive state of perceived </w:t>
            </w:r>
            <w:proofErr w:type="spellStart"/>
            <w:r>
              <w:t>well being</w:t>
            </w:r>
            <w:proofErr w:type="spellEnd"/>
            <w:r>
              <w:t xml:space="preserve"> following the avoidance of group activity. However, in saying this, it has been recognised by Yeung &amp; Hensley (1996) that a positive sense of </w:t>
            </w:r>
            <w:proofErr w:type="spellStart"/>
            <w:r>
              <w:t>well being</w:t>
            </w:r>
            <w:proofErr w:type="spellEnd"/>
            <w:r>
              <w:t xml:space="preserve"> is not necessarily a causal response to exercise; they brought to their readers’ attention that people who hold a better perception of life satisfaction are more likely to partake in physical activity. Thus, it must be questioned whether exercise affects personality, </w:t>
            </w:r>
            <w:r>
              <w:rPr>
                <w:i/>
              </w:rPr>
              <w:t>or</w:t>
            </w:r>
            <w:r>
              <w:t xml:space="preserve"> does the level and style of exercise depend on personality. Another question this research project aims to explore is the concept of communal exercise and what it is that attracts certain types of people following their personality types. </w:t>
            </w:r>
          </w:p>
          <w:p w14:paraId="7AECB88F" w14:textId="77777777" w:rsidR="00493CE3" w:rsidRDefault="00493CE3"/>
          <w:p w14:paraId="667148C6" w14:textId="77777777" w:rsidR="00493CE3" w:rsidRDefault="00493CE3">
            <w:r>
              <w:t>In the modern world where physical and mental health is generally deteriorating, where there is significant evidence to suggest that regular exercise is extremely beneficial to overall well being; there is an exhausted question as to why people aren’t participating in as much physical activity to obtain as much of the benefits it can provide. Arguably, there is a belief that there is a gap in this field of research where there is not a great deal of synchronized understanding of these three elements personality, exercise, and sense of community. This piece of research aims to present an explanation as to why people prefer to exercise in the environment they do; and to potentially be able to predict what style of exercise is more suitable for each individual as a result of their type of personality.</w:t>
            </w:r>
          </w:p>
          <w:p w14:paraId="2301B377" w14:textId="77777777" w:rsidR="00493CE3" w:rsidRDefault="00493CE3">
            <w:pPr>
              <w:rPr>
                <w:rFonts w:ascii="Times New Roman" w:eastAsia="Times New Roman" w:hAnsi="Times New Roman" w:cs="Times New Roman"/>
              </w:rPr>
            </w:pPr>
          </w:p>
          <w:p w14:paraId="134EA66A" w14:textId="77777777" w:rsidR="00493CE3" w:rsidRDefault="00493CE3"/>
          <w:p w14:paraId="4B52DD3D" w14:textId="77777777" w:rsidR="00493CE3" w:rsidRDefault="00493CE3">
            <w:pPr>
              <w:rPr>
                <w:b/>
                <w:color w:val="222222"/>
                <w:highlight w:val="white"/>
                <w:u w:val="single"/>
              </w:rPr>
            </w:pPr>
            <w:r>
              <w:rPr>
                <w:b/>
                <w:color w:val="222222"/>
                <w:highlight w:val="white"/>
                <w:u w:val="single"/>
              </w:rPr>
              <w:t>References</w:t>
            </w:r>
          </w:p>
          <w:p w14:paraId="44FE57DC" w14:textId="77777777" w:rsidR="00493CE3" w:rsidRDefault="00493CE3">
            <w:pPr>
              <w:rPr>
                <w:color w:val="222222"/>
                <w:sz w:val="20"/>
                <w:szCs w:val="20"/>
                <w:highlight w:val="white"/>
              </w:rPr>
            </w:pPr>
          </w:p>
          <w:p w14:paraId="6C7D5F92" w14:textId="77777777" w:rsidR="00493CE3" w:rsidRDefault="00493CE3">
            <w:proofErr w:type="spellStart"/>
            <w:r>
              <w:rPr>
                <w:color w:val="222222"/>
                <w:highlight w:val="white"/>
              </w:rPr>
              <w:t>Boecker</w:t>
            </w:r>
            <w:proofErr w:type="spellEnd"/>
            <w:r>
              <w:rPr>
                <w:color w:val="222222"/>
                <w:highlight w:val="white"/>
              </w:rPr>
              <w:t xml:space="preserve">, H., Sprenger, T., </w:t>
            </w:r>
            <w:proofErr w:type="spellStart"/>
            <w:r>
              <w:rPr>
                <w:color w:val="222222"/>
                <w:highlight w:val="white"/>
              </w:rPr>
              <w:t>Spilker</w:t>
            </w:r>
            <w:proofErr w:type="spellEnd"/>
            <w:r>
              <w:rPr>
                <w:color w:val="222222"/>
                <w:highlight w:val="white"/>
              </w:rPr>
              <w:t xml:space="preserve">, M. E., Henriksen, G., </w:t>
            </w:r>
            <w:proofErr w:type="spellStart"/>
            <w:r>
              <w:rPr>
                <w:color w:val="222222"/>
                <w:highlight w:val="white"/>
              </w:rPr>
              <w:t>Koppenhoefer</w:t>
            </w:r>
            <w:proofErr w:type="spellEnd"/>
            <w:r>
              <w:rPr>
                <w:color w:val="222222"/>
                <w:highlight w:val="white"/>
              </w:rPr>
              <w:t xml:space="preserve">, M., Wagner, K. J., ... &amp; Tolle, T. R. (2008). The runner's high: </w:t>
            </w:r>
            <w:proofErr w:type="spellStart"/>
            <w:r>
              <w:rPr>
                <w:color w:val="222222"/>
                <w:highlight w:val="white"/>
              </w:rPr>
              <w:t>opioidergic</w:t>
            </w:r>
            <w:proofErr w:type="spellEnd"/>
            <w:r>
              <w:rPr>
                <w:color w:val="222222"/>
                <w:highlight w:val="white"/>
              </w:rPr>
              <w:t xml:space="preserve"> mechanisms in the human brain. </w:t>
            </w:r>
            <w:r>
              <w:rPr>
                <w:i/>
                <w:color w:val="222222"/>
                <w:highlight w:val="white"/>
              </w:rPr>
              <w:t>Cerebral cortex</w:t>
            </w:r>
            <w:r>
              <w:rPr>
                <w:color w:val="222222"/>
                <w:highlight w:val="white"/>
              </w:rPr>
              <w:t xml:space="preserve">, </w:t>
            </w:r>
            <w:r>
              <w:rPr>
                <w:i/>
                <w:color w:val="222222"/>
                <w:highlight w:val="white"/>
              </w:rPr>
              <w:t>18</w:t>
            </w:r>
            <w:r>
              <w:rPr>
                <w:color w:val="222222"/>
                <w:highlight w:val="white"/>
              </w:rPr>
              <w:t>(11), 2523-2531.</w:t>
            </w:r>
          </w:p>
          <w:p w14:paraId="20C85D46" w14:textId="77777777" w:rsidR="00493CE3" w:rsidRDefault="00493CE3">
            <w:pPr>
              <w:rPr>
                <w:color w:val="222222"/>
                <w:highlight w:val="white"/>
              </w:rPr>
            </w:pPr>
          </w:p>
          <w:p w14:paraId="41AF1C5F" w14:textId="77777777" w:rsidR="00493CE3" w:rsidRDefault="00493CE3">
            <w:proofErr w:type="spellStart"/>
            <w:r>
              <w:rPr>
                <w:color w:val="222222"/>
                <w:highlight w:val="white"/>
              </w:rPr>
              <w:t>Harber</w:t>
            </w:r>
            <w:proofErr w:type="spellEnd"/>
            <w:r>
              <w:rPr>
                <w:color w:val="222222"/>
                <w:highlight w:val="white"/>
              </w:rPr>
              <w:t xml:space="preserve">, V. J., &amp; Sutton, J. R. (1984). Endorphins and exercise. </w:t>
            </w:r>
            <w:r>
              <w:rPr>
                <w:i/>
                <w:color w:val="222222"/>
                <w:highlight w:val="white"/>
              </w:rPr>
              <w:t>Sports Medicine</w:t>
            </w:r>
            <w:r>
              <w:rPr>
                <w:color w:val="222222"/>
                <w:highlight w:val="white"/>
              </w:rPr>
              <w:t xml:space="preserve">, </w:t>
            </w:r>
            <w:r>
              <w:rPr>
                <w:i/>
                <w:color w:val="222222"/>
                <w:highlight w:val="white"/>
              </w:rPr>
              <w:t>1</w:t>
            </w:r>
            <w:r>
              <w:rPr>
                <w:color w:val="222222"/>
                <w:highlight w:val="white"/>
              </w:rPr>
              <w:t>(2), 154-171.</w:t>
            </w:r>
          </w:p>
          <w:p w14:paraId="75E04F76" w14:textId="77777777" w:rsidR="00493CE3" w:rsidRDefault="00493CE3"/>
          <w:p w14:paraId="395551BC" w14:textId="77777777" w:rsidR="00493CE3" w:rsidRDefault="00493CE3">
            <w:pPr>
              <w:rPr>
                <w:color w:val="222222"/>
                <w:highlight w:val="white"/>
              </w:rPr>
            </w:pPr>
            <w:proofErr w:type="spellStart"/>
            <w:r>
              <w:rPr>
                <w:color w:val="222222"/>
                <w:highlight w:val="white"/>
              </w:rPr>
              <w:t>Wipfli</w:t>
            </w:r>
            <w:proofErr w:type="spellEnd"/>
            <w:r>
              <w:rPr>
                <w:color w:val="222222"/>
                <w:highlight w:val="white"/>
              </w:rPr>
              <w:t xml:space="preserve">, B., Landers, D., </w:t>
            </w:r>
            <w:proofErr w:type="spellStart"/>
            <w:r>
              <w:rPr>
                <w:color w:val="222222"/>
                <w:highlight w:val="white"/>
              </w:rPr>
              <w:t>Nagoshi</w:t>
            </w:r>
            <w:proofErr w:type="spellEnd"/>
            <w:r>
              <w:rPr>
                <w:color w:val="222222"/>
                <w:highlight w:val="white"/>
              </w:rPr>
              <w:t xml:space="preserve">, C., &amp; </w:t>
            </w:r>
            <w:proofErr w:type="spellStart"/>
            <w:r>
              <w:rPr>
                <w:color w:val="222222"/>
                <w:highlight w:val="white"/>
              </w:rPr>
              <w:t>Ringenbach</w:t>
            </w:r>
            <w:proofErr w:type="spellEnd"/>
            <w:r>
              <w:rPr>
                <w:color w:val="222222"/>
                <w:highlight w:val="white"/>
              </w:rPr>
              <w:t xml:space="preserve">, S. (2011). An examination of serotonin and psychological variables in the relationship between exercise and mental health. </w:t>
            </w:r>
            <w:r>
              <w:rPr>
                <w:i/>
                <w:color w:val="222222"/>
                <w:highlight w:val="white"/>
              </w:rPr>
              <w:t>Scandinavian journal of medicine &amp; science in sports</w:t>
            </w:r>
            <w:r>
              <w:rPr>
                <w:color w:val="222222"/>
                <w:highlight w:val="white"/>
              </w:rPr>
              <w:t xml:space="preserve">, </w:t>
            </w:r>
            <w:r>
              <w:rPr>
                <w:i/>
                <w:color w:val="222222"/>
                <w:highlight w:val="white"/>
              </w:rPr>
              <w:t>21</w:t>
            </w:r>
            <w:r>
              <w:rPr>
                <w:color w:val="222222"/>
                <w:highlight w:val="white"/>
              </w:rPr>
              <w:t>(3), 474-481.</w:t>
            </w:r>
          </w:p>
          <w:p w14:paraId="192D7A7B" w14:textId="77777777" w:rsidR="00493CE3" w:rsidRDefault="00493CE3">
            <w:pPr>
              <w:rPr>
                <w:color w:val="222222"/>
                <w:highlight w:val="white"/>
              </w:rPr>
            </w:pPr>
          </w:p>
          <w:p w14:paraId="00C08AB8" w14:textId="77777777" w:rsidR="00493CE3" w:rsidRDefault="00493CE3"/>
          <w:p w14:paraId="759653A3" w14:textId="77777777" w:rsidR="00493CE3" w:rsidRDefault="00493CE3">
            <w:pPr>
              <w:rPr>
                <w:highlight w:val="white"/>
              </w:rPr>
            </w:pPr>
            <w:r>
              <w:rPr>
                <w:highlight w:val="white"/>
              </w:rPr>
              <w:t xml:space="preserve">McMillan, D. (1996). Sense of community. </w:t>
            </w:r>
            <w:r>
              <w:rPr>
                <w:i/>
                <w:highlight w:val="white"/>
              </w:rPr>
              <w:t>Journal of Community Psychology</w:t>
            </w:r>
            <w:r>
              <w:rPr>
                <w:highlight w:val="white"/>
              </w:rPr>
              <w:t>, 24(4).</w:t>
            </w:r>
          </w:p>
          <w:p w14:paraId="23138728" w14:textId="77777777" w:rsidR="00493CE3" w:rsidRDefault="00493CE3">
            <w:pPr>
              <w:rPr>
                <w:highlight w:val="white"/>
              </w:rPr>
            </w:pPr>
          </w:p>
          <w:p w14:paraId="3F34E0F9" w14:textId="77777777" w:rsidR="00493CE3" w:rsidRDefault="00493CE3">
            <w:pPr>
              <w:rPr>
                <w:highlight w:val="white"/>
              </w:rPr>
            </w:pPr>
            <w:r>
              <w:rPr>
                <w:highlight w:val="white"/>
              </w:rPr>
              <w:t xml:space="preserve">McMillan, D. and Chavis, D. (1986). Sense of community: A definition and theory. </w:t>
            </w:r>
            <w:r>
              <w:rPr>
                <w:i/>
                <w:highlight w:val="white"/>
              </w:rPr>
              <w:t>Journal of Community Psychology</w:t>
            </w:r>
            <w:r>
              <w:rPr>
                <w:highlight w:val="white"/>
              </w:rPr>
              <w:t>, 14(1).</w:t>
            </w:r>
          </w:p>
          <w:p w14:paraId="6AA78952" w14:textId="77777777" w:rsidR="00493CE3" w:rsidRDefault="00493CE3">
            <w:pPr>
              <w:rPr>
                <w:highlight w:val="white"/>
              </w:rPr>
            </w:pPr>
          </w:p>
          <w:p w14:paraId="384BF8F7" w14:textId="77777777" w:rsidR="00493CE3" w:rsidRDefault="00493CE3">
            <w:pPr>
              <w:rPr>
                <w:highlight w:val="white"/>
              </w:rPr>
            </w:pPr>
            <w:r>
              <w:rPr>
                <w:highlight w:val="white"/>
              </w:rPr>
              <w:t xml:space="preserve">Theodori, G. (2009). Examining the Effects of Community Satisfaction and Attachment on Individual Well-Being*. </w:t>
            </w:r>
            <w:r>
              <w:rPr>
                <w:i/>
                <w:highlight w:val="white"/>
              </w:rPr>
              <w:t>Rural Sociology</w:t>
            </w:r>
            <w:r>
              <w:rPr>
                <w:highlight w:val="white"/>
              </w:rPr>
              <w:t>, 66(4).</w:t>
            </w:r>
          </w:p>
          <w:p w14:paraId="559ADDF7" w14:textId="77777777" w:rsidR="00493CE3" w:rsidRDefault="00493CE3">
            <w:pPr>
              <w:rPr>
                <w:highlight w:val="white"/>
              </w:rPr>
            </w:pPr>
          </w:p>
          <w:p w14:paraId="31423C73" w14:textId="77777777" w:rsidR="00493CE3" w:rsidRDefault="00493CE3">
            <w:pPr>
              <w:rPr>
                <w:highlight w:val="white"/>
              </w:rPr>
            </w:pPr>
            <w:r>
              <w:rPr>
                <w:highlight w:val="white"/>
              </w:rPr>
              <w:t xml:space="preserve">Wilson, R., Cortoni, F. and McWhinnie, A. (2009). Circles of Support &amp; Accountability: A Canadian National Replication of Outcome Findings. </w:t>
            </w:r>
            <w:r>
              <w:rPr>
                <w:i/>
                <w:highlight w:val="white"/>
              </w:rPr>
              <w:t>Sexual Abuse: A Journal of Research and Treatment</w:t>
            </w:r>
            <w:r>
              <w:rPr>
                <w:highlight w:val="white"/>
              </w:rPr>
              <w:t>, 21(4).</w:t>
            </w:r>
          </w:p>
          <w:p w14:paraId="5515DAF2" w14:textId="77777777" w:rsidR="00493CE3" w:rsidRDefault="00493CE3">
            <w:pPr>
              <w:rPr>
                <w:highlight w:val="white"/>
              </w:rPr>
            </w:pPr>
          </w:p>
          <w:p w14:paraId="427D6795" w14:textId="77777777" w:rsidR="00493CE3" w:rsidRDefault="00493CE3">
            <w:pPr>
              <w:rPr>
                <w:highlight w:val="white"/>
              </w:rPr>
            </w:pPr>
            <w:r>
              <w:rPr>
                <w:highlight w:val="white"/>
              </w:rPr>
              <w:lastRenderedPageBreak/>
              <w:t xml:space="preserve">Moore, K., Babyak, M., Wood, C., Napolitano, M., Khatri, P., Craighead, W., Herman, S., Krishnan, R. and Blumenthal, J. (1999). The Association between Physical Activity and Depression in Older Depressed Adults. </w:t>
            </w:r>
            <w:r>
              <w:rPr>
                <w:i/>
                <w:highlight w:val="white"/>
              </w:rPr>
              <w:t>Journal of Aging and Physical Activity</w:t>
            </w:r>
            <w:r>
              <w:rPr>
                <w:highlight w:val="white"/>
              </w:rPr>
              <w:t>, 7(1).</w:t>
            </w:r>
          </w:p>
          <w:p w14:paraId="5FFB87A8" w14:textId="77777777" w:rsidR="00493CE3" w:rsidRDefault="00493CE3">
            <w:pPr>
              <w:rPr>
                <w:highlight w:val="white"/>
              </w:rPr>
            </w:pPr>
          </w:p>
          <w:p w14:paraId="4F9031A4" w14:textId="77777777" w:rsidR="00493CE3" w:rsidRDefault="00493CE3">
            <w:pPr>
              <w:rPr>
                <w:highlight w:val="white"/>
              </w:rPr>
            </w:pPr>
            <w:r>
              <w:rPr>
                <w:highlight w:val="white"/>
              </w:rPr>
              <w:t xml:space="preserve">Veale, D. (1987). Endorphin: a factor in "fun run" </w:t>
            </w:r>
            <w:proofErr w:type="gramStart"/>
            <w:r>
              <w:rPr>
                <w:highlight w:val="white"/>
              </w:rPr>
              <w:t>collapse?.</w:t>
            </w:r>
            <w:proofErr w:type="gramEnd"/>
            <w:r>
              <w:rPr>
                <w:highlight w:val="white"/>
              </w:rPr>
              <w:t xml:space="preserve"> </w:t>
            </w:r>
            <w:r>
              <w:rPr>
                <w:i/>
                <w:highlight w:val="white"/>
              </w:rPr>
              <w:t>BMJ</w:t>
            </w:r>
            <w:r>
              <w:rPr>
                <w:highlight w:val="white"/>
              </w:rPr>
              <w:t>, 294(6584).</w:t>
            </w:r>
          </w:p>
          <w:p w14:paraId="69CD32D9" w14:textId="77777777" w:rsidR="00493CE3" w:rsidRDefault="00493CE3">
            <w:pPr>
              <w:rPr>
                <w:highlight w:val="white"/>
              </w:rPr>
            </w:pPr>
          </w:p>
          <w:p w14:paraId="0024999C" w14:textId="77777777" w:rsidR="00493CE3" w:rsidRDefault="00493CE3">
            <w:pPr>
              <w:rPr>
                <w:highlight w:val="white"/>
              </w:rPr>
            </w:pPr>
            <w:r>
              <w:rPr>
                <w:highlight w:val="white"/>
              </w:rPr>
              <w:t xml:space="preserve">Reid, E. and Morgan, R. (1979). Exercise prescription: a clinical trial. </w:t>
            </w:r>
            <w:r>
              <w:rPr>
                <w:i/>
                <w:highlight w:val="white"/>
              </w:rPr>
              <w:t>American Journal of Public Health</w:t>
            </w:r>
            <w:r>
              <w:rPr>
                <w:highlight w:val="white"/>
              </w:rPr>
              <w:t>, 69(6).</w:t>
            </w:r>
          </w:p>
          <w:p w14:paraId="1725A2EE" w14:textId="77777777" w:rsidR="00493CE3" w:rsidRDefault="00493CE3">
            <w:pPr>
              <w:rPr>
                <w:highlight w:val="white"/>
              </w:rPr>
            </w:pPr>
          </w:p>
          <w:p w14:paraId="19E85337" w14:textId="77777777" w:rsidR="00493CE3" w:rsidRDefault="00493CE3">
            <w:pPr>
              <w:rPr>
                <w:highlight w:val="white"/>
              </w:rPr>
            </w:pPr>
            <w:r>
              <w:rPr>
                <w:highlight w:val="white"/>
              </w:rPr>
              <w:t xml:space="preserve">Dyer, J. and Crouch, J. (1988). Effects of Running and other Activities on Moods. </w:t>
            </w:r>
            <w:r>
              <w:rPr>
                <w:i/>
                <w:highlight w:val="white"/>
              </w:rPr>
              <w:t>Perceptual and Motor Skills</w:t>
            </w:r>
            <w:r>
              <w:rPr>
                <w:highlight w:val="white"/>
              </w:rPr>
              <w:t>, 67(1).</w:t>
            </w:r>
          </w:p>
          <w:p w14:paraId="00CD2328" w14:textId="77777777" w:rsidR="00493CE3" w:rsidRDefault="00493CE3">
            <w:pPr>
              <w:rPr>
                <w:highlight w:val="white"/>
              </w:rPr>
            </w:pPr>
          </w:p>
          <w:p w14:paraId="58CA67B7" w14:textId="77777777" w:rsidR="00493CE3" w:rsidRDefault="00493CE3">
            <w:pPr>
              <w:rPr>
                <w:color w:val="222222"/>
                <w:highlight w:val="white"/>
              </w:rPr>
            </w:pPr>
            <w:r>
              <w:rPr>
                <w:color w:val="222222"/>
                <w:highlight w:val="white"/>
              </w:rPr>
              <w:t xml:space="preserve">Keller, S., &amp; Seraganian, P. (1984). Physical fitness level and autonomic reactivity to psychosocial stress. </w:t>
            </w:r>
            <w:r>
              <w:rPr>
                <w:i/>
                <w:color w:val="222222"/>
                <w:highlight w:val="white"/>
              </w:rPr>
              <w:t>Journal of Psychosomatic Research</w:t>
            </w:r>
            <w:r>
              <w:rPr>
                <w:color w:val="222222"/>
                <w:highlight w:val="white"/>
              </w:rPr>
              <w:t xml:space="preserve">, </w:t>
            </w:r>
            <w:r>
              <w:rPr>
                <w:i/>
                <w:color w:val="222222"/>
                <w:highlight w:val="white"/>
              </w:rPr>
              <w:t>28</w:t>
            </w:r>
            <w:r>
              <w:rPr>
                <w:color w:val="222222"/>
                <w:highlight w:val="white"/>
              </w:rPr>
              <w:t>(4), 279-287.</w:t>
            </w:r>
          </w:p>
          <w:p w14:paraId="67F9ADA1" w14:textId="77777777" w:rsidR="00493CE3" w:rsidRDefault="00493CE3">
            <w:pPr>
              <w:rPr>
                <w:color w:val="222222"/>
                <w:highlight w:val="white"/>
              </w:rPr>
            </w:pPr>
          </w:p>
          <w:p w14:paraId="7086E24F" w14:textId="77777777" w:rsidR="00493CE3" w:rsidRDefault="00493CE3">
            <w:pPr>
              <w:rPr>
                <w:color w:val="222222"/>
                <w:highlight w:val="white"/>
              </w:rPr>
            </w:pPr>
            <w:r>
              <w:rPr>
                <w:color w:val="222222"/>
                <w:highlight w:val="white"/>
              </w:rPr>
              <w:t xml:space="preserve">Tremblay, M. S., Shephard, R. J., McKenzie, T. L., &amp; Gledhill, N. (2001). Physical activity assessment options within the context of the Canadian Physical Activity, Fitness, and Lifestyle Appraisal. </w:t>
            </w:r>
            <w:r>
              <w:rPr>
                <w:i/>
                <w:color w:val="222222"/>
                <w:highlight w:val="white"/>
              </w:rPr>
              <w:t>Canadian journal of applied physiology</w:t>
            </w:r>
            <w:r>
              <w:rPr>
                <w:color w:val="222222"/>
                <w:highlight w:val="white"/>
              </w:rPr>
              <w:t xml:space="preserve">, </w:t>
            </w:r>
            <w:r>
              <w:rPr>
                <w:i/>
                <w:color w:val="222222"/>
                <w:highlight w:val="white"/>
              </w:rPr>
              <w:t>26</w:t>
            </w:r>
            <w:r>
              <w:rPr>
                <w:color w:val="222222"/>
                <w:highlight w:val="white"/>
              </w:rPr>
              <w:t>(4), 388-407.</w:t>
            </w:r>
          </w:p>
          <w:p w14:paraId="01A4F554" w14:textId="77777777" w:rsidR="00493CE3" w:rsidRDefault="00493CE3">
            <w:pPr>
              <w:rPr>
                <w:color w:val="222222"/>
                <w:highlight w:val="white"/>
              </w:rPr>
            </w:pPr>
          </w:p>
          <w:p w14:paraId="3064381C" w14:textId="77777777" w:rsidR="00493CE3" w:rsidRDefault="00493CE3">
            <w:pPr>
              <w:rPr>
                <w:color w:val="222222"/>
                <w:highlight w:val="white"/>
              </w:rPr>
            </w:pPr>
            <w:r>
              <w:rPr>
                <w:color w:val="222222"/>
                <w:highlight w:val="white"/>
              </w:rPr>
              <w:t xml:space="preserve">Beauchamp, M. R., Carron, A. V., McCutcheon, S., &amp; Harper, O. (2007). Older adults' preferences for exercising alone versus in groups: considering contextual congruence. </w:t>
            </w:r>
            <w:r>
              <w:rPr>
                <w:i/>
                <w:color w:val="222222"/>
                <w:highlight w:val="white"/>
              </w:rPr>
              <w:t>Annals of Behavioral Medicine</w:t>
            </w:r>
            <w:r>
              <w:rPr>
                <w:color w:val="222222"/>
                <w:highlight w:val="white"/>
              </w:rPr>
              <w:t xml:space="preserve">, </w:t>
            </w:r>
            <w:r>
              <w:rPr>
                <w:i/>
                <w:color w:val="222222"/>
                <w:highlight w:val="white"/>
              </w:rPr>
              <w:t>33</w:t>
            </w:r>
            <w:r>
              <w:rPr>
                <w:color w:val="222222"/>
                <w:highlight w:val="white"/>
              </w:rPr>
              <w:t>(2), 200-206.</w:t>
            </w:r>
          </w:p>
          <w:p w14:paraId="0FC9648A" w14:textId="77777777" w:rsidR="00493CE3" w:rsidRDefault="00493CE3">
            <w:pPr>
              <w:rPr>
                <w:color w:val="222222"/>
                <w:highlight w:val="white"/>
              </w:rPr>
            </w:pPr>
          </w:p>
          <w:p w14:paraId="3C22C35C" w14:textId="77777777" w:rsidR="00493CE3" w:rsidRDefault="00493CE3">
            <w:pPr>
              <w:rPr>
                <w:color w:val="222222"/>
                <w:highlight w:val="white"/>
              </w:rPr>
            </w:pPr>
            <w:r>
              <w:rPr>
                <w:color w:val="222222"/>
                <w:highlight w:val="white"/>
              </w:rPr>
              <w:t xml:space="preserve">Chalquist, C. (2009). A look at the ecotherapy research evidence. </w:t>
            </w:r>
            <w:r>
              <w:rPr>
                <w:i/>
                <w:color w:val="222222"/>
                <w:highlight w:val="white"/>
              </w:rPr>
              <w:t>Ecopsychology</w:t>
            </w:r>
            <w:r>
              <w:rPr>
                <w:color w:val="222222"/>
                <w:highlight w:val="white"/>
              </w:rPr>
              <w:t xml:space="preserve">, </w:t>
            </w:r>
            <w:r>
              <w:rPr>
                <w:i/>
                <w:color w:val="222222"/>
                <w:highlight w:val="white"/>
              </w:rPr>
              <w:t>1</w:t>
            </w:r>
            <w:r>
              <w:rPr>
                <w:color w:val="222222"/>
                <w:highlight w:val="white"/>
              </w:rPr>
              <w:t>(2), 64-74.</w:t>
            </w:r>
          </w:p>
          <w:p w14:paraId="1CAD6B9D" w14:textId="77777777" w:rsidR="00493CE3" w:rsidRDefault="00493CE3">
            <w:pPr>
              <w:rPr>
                <w:color w:val="222222"/>
                <w:highlight w:val="white"/>
              </w:rPr>
            </w:pPr>
          </w:p>
          <w:p w14:paraId="44063742" w14:textId="77777777" w:rsidR="00493CE3" w:rsidRDefault="00493CE3">
            <w:pPr>
              <w:rPr>
                <w:color w:val="222222"/>
                <w:highlight w:val="white"/>
              </w:rPr>
            </w:pPr>
            <w:r>
              <w:rPr>
                <w:color w:val="222222"/>
                <w:highlight w:val="white"/>
              </w:rPr>
              <w:t xml:space="preserve">Fetherman, D. L. (2004). </w:t>
            </w:r>
            <w:r>
              <w:rPr>
                <w:i/>
                <w:color w:val="222222"/>
                <w:highlight w:val="white"/>
              </w:rPr>
              <w:t>An exploration of the meaning and effects of horticultural therapy on human health and well-being</w:t>
            </w:r>
            <w:r>
              <w:rPr>
                <w:color w:val="222222"/>
                <w:highlight w:val="white"/>
              </w:rPr>
              <w:t xml:space="preserve"> (Doctoral dissertation, Marywood University).</w:t>
            </w:r>
          </w:p>
          <w:p w14:paraId="3D82B4EB" w14:textId="77777777" w:rsidR="00493CE3" w:rsidRDefault="00493CE3">
            <w:pPr>
              <w:rPr>
                <w:color w:val="222222"/>
                <w:highlight w:val="white"/>
              </w:rPr>
            </w:pPr>
          </w:p>
          <w:p w14:paraId="5A638252" w14:textId="77777777" w:rsidR="00493CE3" w:rsidRDefault="00493CE3">
            <w:pPr>
              <w:rPr>
                <w:color w:val="222222"/>
                <w:highlight w:val="white"/>
              </w:rPr>
            </w:pPr>
            <w:r>
              <w:rPr>
                <w:color w:val="222222"/>
                <w:highlight w:val="white"/>
              </w:rPr>
              <w:t xml:space="preserve">Yeung, R. R., &amp; Hemsley, D. R. (1997). Personality, </w:t>
            </w:r>
            <w:proofErr w:type="gramStart"/>
            <w:r>
              <w:rPr>
                <w:color w:val="222222"/>
                <w:highlight w:val="white"/>
              </w:rPr>
              <w:t>exercise</w:t>
            </w:r>
            <w:proofErr w:type="gramEnd"/>
            <w:r>
              <w:rPr>
                <w:color w:val="222222"/>
                <w:highlight w:val="white"/>
              </w:rPr>
              <w:t xml:space="preserve"> and psychological well-being: Static relationships in the community. </w:t>
            </w:r>
            <w:r>
              <w:rPr>
                <w:i/>
                <w:color w:val="222222"/>
                <w:highlight w:val="white"/>
              </w:rPr>
              <w:t>Personality and Individual Differences</w:t>
            </w:r>
            <w:r>
              <w:rPr>
                <w:color w:val="222222"/>
                <w:highlight w:val="white"/>
              </w:rPr>
              <w:t xml:space="preserve">, </w:t>
            </w:r>
            <w:r>
              <w:rPr>
                <w:i/>
                <w:color w:val="222222"/>
                <w:highlight w:val="white"/>
              </w:rPr>
              <w:t>22</w:t>
            </w:r>
            <w:r>
              <w:rPr>
                <w:color w:val="222222"/>
                <w:highlight w:val="white"/>
              </w:rPr>
              <w:t>(1), 47-53.</w:t>
            </w:r>
          </w:p>
          <w:p w14:paraId="368B73A8" w14:textId="77777777" w:rsidR="00493CE3" w:rsidRDefault="00493CE3">
            <w:pPr>
              <w:rPr>
                <w:color w:val="222222"/>
                <w:highlight w:val="white"/>
              </w:rPr>
            </w:pPr>
          </w:p>
          <w:p w14:paraId="1EE0D524" w14:textId="77777777" w:rsidR="00493CE3" w:rsidRDefault="00493CE3">
            <w:pPr>
              <w:rPr>
                <w:color w:val="222222"/>
                <w:highlight w:val="white"/>
              </w:rPr>
            </w:pPr>
            <w:r>
              <w:rPr>
                <w:color w:val="222222"/>
                <w:highlight w:val="white"/>
              </w:rPr>
              <w:t xml:space="preserve">Denissen, J. J., Geenen, R., Van Aken, M. A., Gosling, S. D., &amp; Potter, J. (2008). Development and validation of a Dutch translation of the Big Five Inventory (BFI). </w:t>
            </w:r>
            <w:r>
              <w:rPr>
                <w:i/>
                <w:color w:val="222222"/>
                <w:highlight w:val="white"/>
              </w:rPr>
              <w:t>Journal of personality assessment</w:t>
            </w:r>
            <w:r>
              <w:rPr>
                <w:color w:val="222222"/>
                <w:highlight w:val="white"/>
              </w:rPr>
              <w:t xml:space="preserve">, </w:t>
            </w:r>
            <w:r>
              <w:rPr>
                <w:i/>
                <w:color w:val="222222"/>
                <w:highlight w:val="white"/>
              </w:rPr>
              <w:t>90</w:t>
            </w:r>
            <w:r>
              <w:rPr>
                <w:color w:val="222222"/>
                <w:highlight w:val="white"/>
              </w:rPr>
              <w:t>(2), 152-157.</w:t>
            </w:r>
          </w:p>
          <w:p w14:paraId="325D8924" w14:textId="77777777" w:rsidR="00493CE3" w:rsidRDefault="00493CE3">
            <w:pPr>
              <w:rPr>
                <w:color w:val="222222"/>
                <w:highlight w:val="white"/>
              </w:rPr>
            </w:pPr>
          </w:p>
          <w:p w14:paraId="4962F35C" w14:textId="77777777" w:rsidR="00493CE3" w:rsidRDefault="00493CE3">
            <w:pPr>
              <w:rPr>
                <w:color w:val="222222"/>
                <w:highlight w:val="white"/>
              </w:rPr>
            </w:pPr>
            <w:r>
              <w:rPr>
                <w:color w:val="222222"/>
                <w:highlight w:val="white"/>
              </w:rPr>
              <w:t xml:space="preserve">Credé, M., Harms, P., Niehorster, S., &amp; Gaye-Valentine, A. (2012). An evaluation of the consequences of using short measures of the Big Five personality traits. </w:t>
            </w:r>
            <w:r>
              <w:rPr>
                <w:i/>
                <w:color w:val="222222"/>
                <w:highlight w:val="white"/>
              </w:rPr>
              <w:t>Journal of personality and social psychology</w:t>
            </w:r>
            <w:r>
              <w:rPr>
                <w:color w:val="222222"/>
                <w:highlight w:val="white"/>
              </w:rPr>
              <w:t xml:space="preserve">, </w:t>
            </w:r>
            <w:r>
              <w:rPr>
                <w:i/>
                <w:color w:val="222222"/>
                <w:highlight w:val="white"/>
              </w:rPr>
              <w:t>102</w:t>
            </w:r>
            <w:r>
              <w:rPr>
                <w:color w:val="222222"/>
                <w:highlight w:val="white"/>
              </w:rPr>
              <w:t>(4), 874.</w:t>
            </w:r>
          </w:p>
          <w:p w14:paraId="741EDC9F" w14:textId="77777777" w:rsidR="00493CE3" w:rsidRDefault="00493CE3">
            <w:pPr>
              <w:rPr>
                <w:color w:val="222222"/>
                <w:highlight w:val="white"/>
              </w:rPr>
            </w:pPr>
          </w:p>
          <w:p w14:paraId="5F02B58C" w14:textId="77777777" w:rsidR="00493CE3" w:rsidRDefault="00493CE3">
            <w:pPr>
              <w:rPr>
                <w:color w:val="222222"/>
                <w:highlight w:val="white"/>
              </w:rPr>
            </w:pPr>
            <w:r>
              <w:rPr>
                <w:color w:val="222222"/>
                <w:highlight w:val="white"/>
              </w:rPr>
              <w:t xml:space="preserve">Chan, C. S., &amp; Grossman, H. Y. (1988). Psychological effects of running loss on consistent runners. </w:t>
            </w:r>
            <w:r>
              <w:rPr>
                <w:i/>
                <w:color w:val="222222"/>
                <w:highlight w:val="white"/>
              </w:rPr>
              <w:t>Perceptual and motor skills</w:t>
            </w:r>
            <w:r>
              <w:rPr>
                <w:color w:val="222222"/>
                <w:highlight w:val="white"/>
              </w:rPr>
              <w:t xml:space="preserve">, </w:t>
            </w:r>
            <w:r>
              <w:rPr>
                <w:i/>
                <w:color w:val="222222"/>
                <w:highlight w:val="white"/>
              </w:rPr>
              <w:t>66</w:t>
            </w:r>
            <w:r>
              <w:rPr>
                <w:color w:val="222222"/>
                <w:highlight w:val="white"/>
              </w:rPr>
              <w:t>(3), 875-883.</w:t>
            </w:r>
          </w:p>
          <w:p w14:paraId="05FBAA62" w14:textId="77777777" w:rsidR="00493CE3" w:rsidRDefault="00493CE3">
            <w:pPr>
              <w:rPr>
                <w:color w:val="222222"/>
                <w:highlight w:val="white"/>
              </w:rPr>
            </w:pPr>
          </w:p>
          <w:p w14:paraId="22C42202" w14:textId="77777777" w:rsidR="00493CE3" w:rsidRDefault="00493CE3">
            <w:pPr>
              <w:rPr>
                <w:color w:val="222222"/>
                <w:highlight w:val="white"/>
              </w:rPr>
            </w:pPr>
            <w:r>
              <w:rPr>
                <w:color w:val="222222"/>
                <w:highlight w:val="white"/>
              </w:rPr>
              <w:t xml:space="preserve">Allen, M. S., </w:t>
            </w:r>
            <w:proofErr w:type="spellStart"/>
            <w:r>
              <w:rPr>
                <w:color w:val="222222"/>
                <w:highlight w:val="white"/>
              </w:rPr>
              <w:t>Greenlees</w:t>
            </w:r>
            <w:proofErr w:type="spellEnd"/>
            <w:r>
              <w:rPr>
                <w:color w:val="222222"/>
                <w:highlight w:val="white"/>
              </w:rPr>
              <w:t>, I., &amp; Jones, M. (2011). An investigation of the five-factor model of personality and coping behaviour in sport. Journal of sports sciences, 29(8), 841-850.</w:t>
            </w:r>
          </w:p>
          <w:p w14:paraId="5959673D" w14:textId="77777777" w:rsidR="00493CE3" w:rsidRDefault="00493CE3">
            <w:pPr>
              <w:rPr>
                <w:color w:val="222222"/>
                <w:highlight w:val="white"/>
              </w:rPr>
            </w:pPr>
          </w:p>
          <w:p w14:paraId="55DA780F" w14:textId="77777777" w:rsidR="00493CE3" w:rsidRDefault="00493CE3">
            <w:pPr>
              <w:rPr>
                <w:color w:val="222222"/>
                <w:highlight w:val="white"/>
              </w:rPr>
            </w:pPr>
            <w:r>
              <w:rPr>
                <w:color w:val="222222"/>
                <w:highlight w:val="white"/>
              </w:rPr>
              <w:t xml:space="preserve">Allen, M. S., </w:t>
            </w:r>
            <w:proofErr w:type="spellStart"/>
            <w:r>
              <w:rPr>
                <w:color w:val="222222"/>
                <w:highlight w:val="white"/>
              </w:rPr>
              <w:t>Greenlees</w:t>
            </w:r>
            <w:proofErr w:type="spellEnd"/>
            <w:r>
              <w:rPr>
                <w:color w:val="222222"/>
                <w:highlight w:val="white"/>
              </w:rPr>
              <w:t>, I., &amp; Jones, M. (2013). Personality in sport: A comprehensive review. International Review of Sport and Exercise Psychology, 6(1), 184-208.</w:t>
            </w:r>
          </w:p>
          <w:p w14:paraId="393CBCAE" w14:textId="77777777" w:rsidR="00493CE3" w:rsidRDefault="00493CE3">
            <w:pPr>
              <w:rPr>
                <w:rFonts w:ascii="Times New Roman" w:eastAsia="Times New Roman" w:hAnsi="Times New Roman" w:cs="Times New Roman"/>
                <w:sz w:val="24"/>
                <w:szCs w:val="24"/>
              </w:rPr>
            </w:pPr>
          </w:p>
        </w:tc>
      </w:tr>
    </w:tbl>
    <w:p w14:paraId="4764415B" w14:textId="77777777" w:rsidR="00493CE3" w:rsidRDefault="00493CE3" w:rsidP="00493CE3"/>
    <w:p w14:paraId="6C2C20DD" w14:textId="77777777" w:rsidR="00493CE3" w:rsidRDefault="00493CE3" w:rsidP="00493CE3">
      <w:pPr>
        <w:rPr>
          <w:sz w:val="8"/>
          <w:szCs w:val="8"/>
        </w:rPr>
      </w:pPr>
    </w:p>
    <w:p w14:paraId="73F5B232" w14:textId="77777777" w:rsidR="00493CE3" w:rsidRDefault="00493CE3" w:rsidP="00493CE3">
      <w:pPr>
        <w:rPr>
          <w:sz w:val="8"/>
          <w:szCs w:val="8"/>
        </w:rPr>
      </w:pPr>
    </w:p>
    <w:p w14:paraId="33C2285E" w14:textId="77777777" w:rsidR="00493CE3" w:rsidRDefault="00493CE3" w:rsidP="00493CE3">
      <w:pPr>
        <w:rPr>
          <w:sz w:val="8"/>
          <w:szCs w:val="8"/>
        </w:rPr>
      </w:pPr>
    </w:p>
    <w:p w14:paraId="3A936FE5" w14:textId="77777777" w:rsidR="00493CE3" w:rsidRDefault="00493CE3" w:rsidP="00493CE3">
      <w:pPr>
        <w:rPr>
          <w:sz w:val="8"/>
          <w:szCs w:val="8"/>
        </w:rPr>
      </w:pPr>
    </w:p>
    <w:p w14:paraId="4538848D" w14:textId="77777777" w:rsidR="00493CE3" w:rsidRDefault="00493CE3" w:rsidP="00493CE3">
      <w:pPr>
        <w:rPr>
          <w:sz w:val="8"/>
          <w:szCs w:val="8"/>
        </w:rPr>
      </w:pPr>
    </w:p>
    <w:p w14:paraId="2441DF54" w14:textId="77777777" w:rsidR="00493CE3" w:rsidRDefault="00493CE3" w:rsidP="00493CE3">
      <w:pPr>
        <w:rPr>
          <w:sz w:val="8"/>
          <w:szCs w:val="8"/>
        </w:rPr>
      </w:pPr>
    </w:p>
    <w:p w14:paraId="0E2165A5" w14:textId="77777777" w:rsidR="00493CE3" w:rsidRDefault="00493CE3" w:rsidP="00493CE3">
      <w:pPr>
        <w:rPr>
          <w:sz w:val="8"/>
          <w:szCs w:val="8"/>
        </w:rPr>
      </w:pPr>
    </w:p>
    <w:p w14:paraId="32453366" w14:textId="77777777" w:rsidR="00493CE3" w:rsidRDefault="00493CE3" w:rsidP="00493CE3">
      <w:pPr>
        <w:rPr>
          <w:sz w:val="8"/>
          <w:szCs w:val="8"/>
        </w:rPr>
      </w:pPr>
    </w:p>
    <w:p w14:paraId="23D19C55" w14:textId="77777777" w:rsidR="00493CE3" w:rsidRDefault="00493CE3" w:rsidP="00493CE3">
      <w:pPr>
        <w:rPr>
          <w:sz w:val="20"/>
          <w:szCs w:val="20"/>
        </w:rPr>
      </w:pPr>
    </w:p>
    <w:tbl>
      <w:tblPr>
        <w:tblW w:w="9848" w:type="dxa"/>
        <w:tblLayout w:type="fixed"/>
        <w:tblLook w:val="04A0" w:firstRow="1" w:lastRow="0" w:firstColumn="1" w:lastColumn="0" w:noHBand="0" w:noVBand="1"/>
      </w:tblPr>
      <w:tblGrid>
        <w:gridCol w:w="9848"/>
      </w:tblGrid>
      <w:tr w:rsidR="00493CE3" w14:paraId="496C819E" w14:textId="77777777" w:rsidTr="00493CE3">
        <w:trPr>
          <w:trHeight w:val="5375"/>
        </w:trPr>
        <w:tc>
          <w:tcPr>
            <w:tcW w:w="9848" w:type="dxa"/>
            <w:tcBorders>
              <w:top w:val="single" w:sz="4" w:space="0" w:color="000000"/>
              <w:left w:val="single" w:sz="4" w:space="0" w:color="000000"/>
              <w:bottom w:val="single" w:sz="4" w:space="0" w:color="000000"/>
              <w:right w:val="single" w:sz="4" w:space="0" w:color="000000"/>
            </w:tcBorders>
          </w:tcPr>
          <w:p w14:paraId="3B673F46" w14:textId="77777777" w:rsidR="00493CE3" w:rsidRDefault="00493CE3">
            <w:pPr>
              <w:rPr>
                <w:sz w:val="20"/>
                <w:szCs w:val="20"/>
              </w:rPr>
            </w:pPr>
            <w:r>
              <w:rPr>
                <w:b/>
                <w:sz w:val="20"/>
                <w:szCs w:val="20"/>
              </w:rPr>
              <w:t>Please describe your participant group (including anticipated number of participants required) and any specific inclusion/exclusion criteria</w:t>
            </w:r>
            <w:proofErr w:type="gramStart"/>
            <w:r>
              <w:rPr>
                <w:b/>
                <w:sz w:val="20"/>
                <w:szCs w:val="20"/>
              </w:rPr>
              <w:t xml:space="preserve">.  </w:t>
            </w:r>
            <w:proofErr w:type="gramEnd"/>
          </w:p>
          <w:p w14:paraId="02F32478" w14:textId="77777777" w:rsidR="00493CE3" w:rsidRDefault="00493CE3">
            <w:pPr>
              <w:rPr>
                <w:sz w:val="24"/>
                <w:szCs w:val="24"/>
              </w:rPr>
            </w:pPr>
          </w:p>
          <w:p w14:paraId="44CAC05F" w14:textId="77777777" w:rsidR="00493CE3" w:rsidRDefault="00493CE3">
            <w:r>
              <w:t xml:space="preserve">My sample will include a minimum of 40 participants of both males and females above the age of 18. I aim to obtain 10 participants for each of the four cells in my 2x2 ANOVA (group/introversion, group/extroversion, solitary/introversion, solitary/extroversion. I aim to obtain this sample through online voluntary participation via Experiment Management System (EMS), which means the participants will be students who exercise in various fields of study; as well as this, the study will obtain a sample including a variance of genders, age, and ethnicity. I wish to obtain this sample size to secure the validity and reliability of my research </w:t>
            </w:r>
            <w:proofErr w:type="gramStart"/>
            <w:r>
              <w:t>in order for</w:t>
            </w:r>
            <w:proofErr w:type="gramEnd"/>
            <w:r>
              <w:t xml:space="preserve"> my study to be accurate and consistent. The data will be collected online in the hope of obtaining results that apply to all ages; and to not just obtain mass data collection from young people through the university who are collecting credits for their degrees. </w:t>
            </w:r>
          </w:p>
          <w:p w14:paraId="3142DFDF" w14:textId="77777777" w:rsidR="00493CE3" w:rsidRDefault="00493CE3">
            <w:r>
              <w:t xml:space="preserve">The participants will require to already take part in some form of regular exercise; either as part of a group </w:t>
            </w:r>
            <w:proofErr w:type="spellStart"/>
            <w:r>
              <w:t>e.g</w:t>
            </w:r>
            <w:proofErr w:type="spellEnd"/>
            <w:r>
              <w:t xml:space="preserve"> </w:t>
            </w:r>
            <w:proofErr w:type="gramStart"/>
            <w:r>
              <w:t>net-ball</w:t>
            </w:r>
            <w:proofErr w:type="gramEnd"/>
            <w:r>
              <w:t xml:space="preserve"> or rugby teams, circuit training etc. or solitary </w:t>
            </w:r>
            <w:proofErr w:type="spellStart"/>
            <w:r>
              <w:t>e.g</w:t>
            </w:r>
            <w:proofErr w:type="spellEnd"/>
            <w:r>
              <w:t xml:space="preserve"> running, weight-lifting, swimming etc. This will ensure that the data collected will be reliable </w:t>
            </w:r>
            <w:proofErr w:type="gramStart"/>
            <w:r>
              <w:t>in regard to</w:t>
            </w:r>
            <w:proofErr w:type="gramEnd"/>
            <w:r>
              <w:t xml:space="preserve"> reflecting real people who participate in exercise. </w:t>
            </w:r>
          </w:p>
          <w:p w14:paraId="6D9332F1" w14:textId="77777777" w:rsidR="00493CE3" w:rsidRDefault="00493CE3"/>
          <w:p w14:paraId="43164BF3" w14:textId="77777777" w:rsidR="00493CE3" w:rsidRDefault="00493CE3"/>
        </w:tc>
      </w:tr>
    </w:tbl>
    <w:p w14:paraId="62B56A28" w14:textId="77777777" w:rsidR="00493CE3" w:rsidRDefault="00493CE3" w:rsidP="00493CE3"/>
    <w:tbl>
      <w:tblPr>
        <w:tblW w:w="98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9830"/>
      </w:tblGrid>
      <w:tr w:rsidR="00493CE3" w14:paraId="5C196E25" w14:textId="77777777" w:rsidTr="00493CE3">
        <w:trPr>
          <w:trHeight w:val="5885"/>
        </w:trPr>
        <w:tc>
          <w:tcPr>
            <w:tcW w:w="9830" w:type="dxa"/>
            <w:tcBorders>
              <w:top w:val="single" w:sz="4" w:space="0" w:color="000000"/>
              <w:left w:val="single" w:sz="4" w:space="0" w:color="000000"/>
              <w:bottom w:val="single" w:sz="4" w:space="0" w:color="000000"/>
              <w:right w:val="single" w:sz="4" w:space="0" w:color="000000"/>
            </w:tcBorders>
          </w:tcPr>
          <w:p w14:paraId="64B65F9D" w14:textId="77777777" w:rsidR="00493CE3" w:rsidRDefault="00493CE3">
            <w:pPr>
              <w:rPr>
                <w:sz w:val="20"/>
                <w:szCs w:val="20"/>
              </w:rPr>
            </w:pPr>
            <w:r>
              <w:rPr>
                <w:b/>
                <w:sz w:val="20"/>
                <w:szCs w:val="20"/>
              </w:rPr>
              <w:t xml:space="preserve">Please provide brief details of the anticipated design (e.g., between, within, mixed, regression, focus groups, interviews, experimental, questionnaires) and main procedure for your study </w:t>
            </w:r>
            <w:r>
              <w:rPr>
                <w:sz w:val="20"/>
                <w:szCs w:val="20"/>
              </w:rPr>
              <w:t>(it should be clear from this how you are actually planning to carry out your study, and what will be happening to your participants).</w:t>
            </w:r>
          </w:p>
          <w:p w14:paraId="437EF722" w14:textId="77777777" w:rsidR="00493CE3" w:rsidRDefault="00493CE3">
            <w:pPr>
              <w:rPr>
                <w:rFonts w:ascii="Times New Roman" w:eastAsia="Times New Roman" w:hAnsi="Times New Roman" w:cs="Times New Roman"/>
                <w:sz w:val="24"/>
                <w:szCs w:val="24"/>
              </w:rPr>
            </w:pPr>
          </w:p>
          <w:p w14:paraId="78DB98CF" w14:textId="77777777" w:rsidR="00493CE3" w:rsidRDefault="00493CE3">
            <w:r>
              <w:t xml:space="preserve">The data will be collected online via a link to the survey on the platform Qualtrics through EMS. This link will take the participants to a consent form to accept by clicking small boxes of agreement to each element before presenting them with the survey which will retrieve data such as the type of exercise they take part in followed by a personality questionnaire. The questionnaire that I have chosen to measure personality types is the Big Five Personality Inventory; however, as I will only be measuring levels of extroversion, only the items related to this personality trait will be used (8 items). This questionnaire will be followed by another, which will be a questionnaire to measure the level of belonging to the exercise community each participant feels. The questionnaire I have chosen to measure this is the Sense of Community Index (SCI) which is a scale based on McMillan and Chavis’ (1986) theory of community. </w:t>
            </w:r>
            <w:proofErr w:type="gramStart"/>
            <w:r>
              <w:t>Both of these</w:t>
            </w:r>
            <w:proofErr w:type="gramEnd"/>
            <w:r>
              <w:t xml:space="preserve"> questionnaires will be scored on a </w:t>
            </w:r>
            <w:proofErr w:type="spellStart"/>
            <w:r>
              <w:t>likert</w:t>
            </w:r>
            <w:proofErr w:type="spellEnd"/>
            <w:r>
              <w:t xml:space="preserve"> scale. Once these questionnaires have been completed, the participants will be presented with a debrief form which will clearly outline the aims and objectives of the study and will reiterate their right to withdraw their data from the collection. Between group 2x2 ANOVA will be carried out to examine the effect of the elements involved. </w:t>
            </w:r>
          </w:p>
          <w:p w14:paraId="1B8225A7" w14:textId="77777777" w:rsidR="00493CE3" w:rsidRDefault="00493CE3"/>
          <w:p w14:paraId="6AEB333C" w14:textId="77777777" w:rsidR="00493CE3" w:rsidRDefault="00493CE3"/>
        </w:tc>
      </w:tr>
    </w:tbl>
    <w:p w14:paraId="56A36A44" w14:textId="77777777" w:rsidR="00493CE3" w:rsidRDefault="00493CE3" w:rsidP="00493CE3"/>
    <w:p w14:paraId="563090F6" w14:textId="77777777" w:rsidR="00493CE3" w:rsidRDefault="00493CE3" w:rsidP="00493CE3"/>
    <w:p w14:paraId="20361A8A" w14:textId="77777777" w:rsidR="00493CE3" w:rsidRDefault="00493CE3" w:rsidP="00493CE3">
      <w:pPr>
        <w:rPr>
          <w:rFonts w:ascii="Times New Roman" w:eastAsia="Times New Roman" w:hAnsi="Times New Roman" w:cs="Times New Roman"/>
          <w:sz w:val="4"/>
          <w:szCs w:val="4"/>
        </w:rPr>
      </w:pPr>
    </w:p>
    <w:tbl>
      <w:tblPr>
        <w:tblW w:w="9434" w:type="dxa"/>
        <w:tblLayout w:type="fixed"/>
        <w:tblLook w:val="04A0" w:firstRow="1" w:lastRow="0" w:firstColumn="1" w:lastColumn="0" w:noHBand="0" w:noVBand="1"/>
      </w:tblPr>
      <w:tblGrid>
        <w:gridCol w:w="9434"/>
      </w:tblGrid>
      <w:tr w:rsidR="00493CE3" w14:paraId="50418511" w14:textId="77777777" w:rsidTr="00493CE3">
        <w:trPr>
          <w:trHeight w:val="8346"/>
        </w:trPr>
        <w:tc>
          <w:tcPr>
            <w:tcW w:w="9434" w:type="dxa"/>
            <w:tcBorders>
              <w:top w:val="single" w:sz="4" w:space="0" w:color="000000"/>
              <w:left w:val="single" w:sz="4" w:space="0" w:color="000000"/>
              <w:bottom w:val="single" w:sz="4" w:space="0" w:color="000000"/>
              <w:right w:val="single" w:sz="4" w:space="0" w:color="000000"/>
            </w:tcBorders>
          </w:tcPr>
          <w:p w14:paraId="56A4EC8F" w14:textId="77777777" w:rsidR="00493CE3" w:rsidRDefault="00493CE3">
            <w:pPr>
              <w:rPr>
                <w:sz w:val="20"/>
                <w:szCs w:val="20"/>
              </w:rPr>
            </w:pPr>
            <w:r>
              <w:rPr>
                <w:b/>
                <w:sz w:val="20"/>
                <w:szCs w:val="20"/>
              </w:rPr>
              <w:t>What measures are you planning to use for data collection and how will this data be used in the analysis in order to answer your research question</w:t>
            </w:r>
            <w:proofErr w:type="gramStart"/>
            <w:r>
              <w:rPr>
                <w:b/>
                <w:sz w:val="20"/>
                <w:szCs w:val="20"/>
              </w:rPr>
              <w:t xml:space="preserve">? </w:t>
            </w:r>
            <w:r>
              <w:rPr>
                <w:sz w:val="20"/>
                <w:szCs w:val="20"/>
              </w:rPr>
              <w:t xml:space="preserve"> </w:t>
            </w:r>
            <w:proofErr w:type="gramEnd"/>
            <w:r>
              <w:rPr>
                <w:sz w:val="20"/>
                <w:szCs w:val="20"/>
              </w:rPr>
              <w:t>(Be as specific as possible here – what type of data will you be obtaining, what specific topics/measures/scales/instruments will you be using and what will you do with this data?)</w:t>
            </w:r>
          </w:p>
          <w:p w14:paraId="10140E48" w14:textId="77777777" w:rsidR="00493CE3" w:rsidRDefault="00493CE3">
            <w:pPr>
              <w:rPr>
                <w:sz w:val="24"/>
                <w:szCs w:val="24"/>
              </w:rPr>
            </w:pPr>
          </w:p>
          <w:p w14:paraId="6C749BF2" w14:textId="77777777" w:rsidR="00493CE3" w:rsidRDefault="00493CE3">
            <w:r>
              <w:t xml:space="preserve">The BFI data collected will be of quantitative manner using scores such as a five-point Likert scale style questionnaire </w:t>
            </w:r>
            <w:proofErr w:type="spellStart"/>
            <w:r>
              <w:t>e.g</w:t>
            </w:r>
            <w:proofErr w:type="spellEnd"/>
            <w:r>
              <w:t xml:space="preserve"> 1 - strongly agree, 3 - neither agree nor disagree, 5 - strongly disagree. As well as this, the SCI data will be collected through a four-point Likert scale scoring from ‘Not at all’ to ‘Completely’</w:t>
            </w:r>
            <w:proofErr w:type="gramStart"/>
            <w:r>
              <w:t xml:space="preserve">.  </w:t>
            </w:r>
            <w:proofErr w:type="gramEnd"/>
          </w:p>
          <w:p w14:paraId="508F912B" w14:textId="77777777" w:rsidR="00493CE3" w:rsidRDefault="00493CE3"/>
          <w:p w14:paraId="2EC0FB02" w14:textId="77777777" w:rsidR="00493CE3" w:rsidRDefault="00493CE3">
            <w:r>
              <w:t xml:space="preserve">The topics explored through data collection will be the style of exercise, whether that be communal setting or solitary setting exercise, the different personalities that take part in exercise; and also the sense of belonging that individuals feel from taking part in their certain style of exercise. This data will show whether there is a relationship between the type of exercise according to their personalities (introversion or extroversion) and the sense of belonging the individuals feel to the community through exercising. </w:t>
            </w:r>
          </w:p>
          <w:p w14:paraId="3C6A5424" w14:textId="77777777" w:rsidR="00493CE3" w:rsidRDefault="00493CE3">
            <w:r>
              <w:t xml:space="preserve">Participants will require to note which style of exercise they take part in; both group and solitary exercise will have a definition of each style. If participants happen to take part in both styles of exercise, there will be a note that they will require to select the style that they feel most comfortable taking part </w:t>
            </w:r>
            <w:proofErr w:type="gramStart"/>
            <w:r>
              <w:t xml:space="preserve">in.  </w:t>
            </w:r>
            <w:proofErr w:type="gramEnd"/>
          </w:p>
          <w:p w14:paraId="562ACFCE" w14:textId="77777777" w:rsidR="00493CE3" w:rsidRDefault="00493CE3"/>
          <w:p w14:paraId="4372ECCD" w14:textId="77777777" w:rsidR="00493CE3" w:rsidRDefault="00493CE3">
            <w:r>
              <w:t xml:space="preserve">A 2x2 between </w:t>
            </w:r>
            <w:proofErr w:type="gramStart"/>
            <w:r>
              <w:t>subjects</w:t>
            </w:r>
            <w:proofErr w:type="gramEnd"/>
            <w:r>
              <w:t xml:space="preserve"> ANOVA will be used to analyse the data. In this there will be four cells (extrovert/group, extrovert/solitary, introvert/group, and introvert/solitary); each participant will fit into one of these cells according to their personality score and the style of exercise they partake in. To categorically format the extroversion variables, participants will produce a score of a minimum of 8 and a maximum of 40. The participants will either be categorised as either ‘high’ or ‘low’ which will be determined through the mean score of their self-scored statements from the BFI. The median score between 8 and 40 is 24. If the mean score of the combined extroversion items is above 24, this would indicate that the level of the characteristic is above average and thus will be deemed </w:t>
            </w:r>
            <w:r>
              <w:rPr>
                <w:i/>
              </w:rPr>
              <w:t xml:space="preserve">high. </w:t>
            </w:r>
            <w:r>
              <w:t xml:space="preserve">Likewise, scores below 24 will be deemed </w:t>
            </w:r>
            <w:r>
              <w:rPr>
                <w:i/>
              </w:rPr>
              <w:t>low</w:t>
            </w:r>
            <w:r>
              <w:t xml:space="preserve">. </w:t>
            </w:r>
          </w:p>
          <w:p w14:paraId="2AF33B95" w14:textId="77777777" w:rsidR="00493CE3" w:rsidRDefault="00493CE3"/>
        </w:tc>
      </w:tr>
    </w:tbl>
    <w:p w14:paraId="7C9AB104" w14:textId="77777777" w:rsidR="00493CE3" w:rsidRDefault="00493CE3" w:rsidP="00493CE3">
      <w:pPr>
        <w:rPr>
          <w:rFonts w:ascii="Times New Roman" w:eastAsia="Times New Roman" w:hAnsi="Times New Roman" w:cs="Times New Roman"/>
          <w:sz w:val="8"/>
          <w:szCs w:val="8"/>
        </w:rPr>
      </w:pPr>
    </w:p>
    <w:p w14:paraId="5585F078" w14:textId="77777777" w:rsidR="00493CE3" w:rsidRDefault="00493CE3" w:rsidP="00493CE3">
      <w:pPr>
        <w:rPr>
          <w:sz w:val="24"/>
          <w:szCs w:val="24"/>
        </w:rPr>
      </w:pPr>
    </w:p>
    <w:p w14:paraId="0E671BEA" w14:textId="77777777" w:rsidR="00493CE3" w:rsidRDefault="00493CE3" w:rsidP="00493CE3">
      <w:pPr>
        <w:rPr>
          <w:rFonts w:ascii="Times New Roman" w:eastAsia="Times New Roman" w:hAnsi="Times New Roman" w:cs="Times New Roman"/>
          <w:sz w:val="4"/>
          <w:szCs w:val="4"/>
        </w:rPr>
      </w:pPr>
    </w:p>
    <w:tbl>
      <w:tblPr>
        <w:tblW w:w="10365" w:type="dxa"/>
        <w:tblLayout w:type="fixed"/>
        <w:tblLook w:val="04A0" w:firstRow="1" w:lastRow="0" w:firstColumn="1" w:lastColumn="0" w:noHBand="0" w:noVBand="1"/>
      </w:tblPr>
      <w:tblGrid>
        <w:gridCol w:w="10365"/>
      </w:tblGrid>
      <w:tr w:rsidR="00493CE3" w14:paraId="4ADF2295" w14:textId="77777777" w:rsidTr="00493CE3">
        <w:tc>
          <w:tcPr>
            <w:tcW w:w="10368" w:type="dxa"/>
            <w:tcBorders>
              <w:top w:val="single" w:sz="4" w:space="0" w:color="000000"/>
              <w:left w:val="single" w:sz="4" w:space="0" w:color="000000"/>
              <w:bottom w:val="single" w:sz="4" w:space="0" w:color="000000"/>
              <w:right w:val="single" w:sz="4" w:space="0" w:color="000000"/>
            </w:tcBorders>
          </w:tcPr>
          <w:p w14:paraId="24A69E33" w14:textId="77777777" w:rsidR="00493CE3" w:rsidRDefault="00493CE3">
            <w:pPr>
              <w:rPr>
                <w:sz w:val="20"/>
                <w:szCs w:val="20"/>
              </w:rPr>
            </w:pPr>
            <w:r>
              <w:rPr>
                <w:b/>
                <w:sz w:val="20"/>
                <w:szCs w:val="20"/>
              </w:rPr>
              <w:t xml:space="preserve">What are the main ethical issues that you will need to address in this study? </w:t>
            </w:r>
            <w:r>
              <w:rPr>
                <w:sz w:val="20"/>
                <w:szCs w:val="20"/>
              </w:rPr>
              <w:t>(Please note all students will need to complete the full ethics form prior to final approval for data collection being given).</w:t>
            </w:r>
          </w:p>
          <w:p w14:paraId="270FDB3A" w14:textId="77777777" w:rsidR="00493CE3" w:rsidRDefault="00493CE3">
            <w:pPr>
              <w:rPr>
                <w:sz w:val="24"/>
                <w:szCs w:val="24"/>
              </w:rPr>
            </w:pPr>
          </w:p>
          <w:p w14:paraId="265A0B9A" w14:textId="77777777" w:rsidR="00493CE3" w:rsidRDefault="00493CE3">
            <w:r>
              <w:t xml:space="preserve">To uphold ethical standards for this experiment, once they have clicked onto the survey link, each participant will be presented with a consent information on their electronic device used to partake in the survey, (smart phone, tablet, computer). Participants will be required to read and agree to each of the understandings before proceeding to the next part of the study which will be presented to them electronically. This consent information will explain and require an understanding of the participants that they have a right to withdraw at any time by simply closing the browser, that they are required to answer a personality questionnaire and a sense of belonging questionnaire. The consent form will also briefly explain the aims and objectives of the study. After the study, each participant will be shown a debrief form to reiterate the participants right to withdraw from the study at any point and will clearly state the objectives of the study. All data collected as part of this research will be anonymous via Qualtrics and no personally identifiable information collected as part of this study, therefore breach of confidentiality will </w:t>
            </w:r>
            <w:r>
              <w:lastRenderedPageBreak/>
              <w:t>not be attainable by the researcher. Throughout the study the research participants will not be subjected to any harm in any way. In stating this, if participants decide to contact researcher with concerns, breach of conduct will be considered to protect individuals’ welfare. Each participant will be provided with a unique identification code supplied to them by Qualtrics and these details will be logged on a locked computer. The details of the sample will not be passed on to any other person or organisation at all. Both researcher and research supervisor’s emails will be available on the debrief form if the participants have any questions. The researcher adheres to the principles of the Data Protection Act (1998).</w:t>
            </w:r>
          </w:p>
          <w:p w14:paraId="677BCA04" w14:textId="77777777" w:rsidR="00493CE3" w:rsidRDefault="00493CE3"/>
          <w:p w14:paraId="1301E8B4" w14:textId="77777777" w:rsidR="00493CE3" w:rsidRDefault="00493CE3"/>
          <w:p w14:paraId="4B48EE6C" w14:textId="77777777" w:rsidR="00493CE3" w:rsidRDefault="00493CE3"/>
          <w:p w14:paraId="47EF8571" w14:textId="77777777" w:rsidR="00493CE3" w:rsidRDefault="00493CE3"/>
        </w:tc>
      </w:tr>
    </w:tbl>
    <w:p w14:paraId="6D3E827F" w14:textId="77777777" w:rsidR="00493CE3" w:rsidRDefault="00493CE3" w:rsidP="00493CE3">
      <w:pPr>
        <w:tabs>
          <w:tab w:val="left" w:pos="1080"/>
          <w:tab w:val="left" w:pos="4440"/>
          <w:tab w:val="left" w:pos="7680"/>
        </w:tabs>
      </w:pPr>
    </w:p>
    <w:p w14:paraId="12213036" w14:textId="77777777" w:rsidR="00493CE3" w:rsidRDefault="00493CE3" w:rsidP="00493CE3">
      <w:pPr>
        <w:tabs>
          <w:tab w:val="left" w:pos="1080"/>
          <w:tab w:val="left" w:pos="4440"/>
          <w:tab w:val="left" w:pos="7680"/>
        </w:tabs>
      </w:pPr>
      <w:r>
        <w:t>Student Name (Please print clearly) _________Sara Jones_______________________</w:t>
      </w:r>
    </w:p>
    <w:p w14:paraId="1E4334A7" w14:textId="77777777" w:rsidR="00493CE3" w:rsidRDefault="00493CE3" w:rsidP="00493CE3">
      <w:pPr>
        <w:tabs>
          <w:tab w:val="left" w:pos="1080"/>
          <w:tab w:val="left" w:pos="4440"/>
          <w:tab w:val="left" w:pos="7680"/>
        </w:tabs>
        <w:rPr>
          <w:rFonts w:ascii="Times New Roman" w:eastAsia="Times New Roman" w:hAnsi="Times New Roman" w:cs="Times New Roman"/>
        </w:rPr>
      </w:pPr>
      <w:r>
        <w:t>Student Signature ____</w:t>
      </w:r>
      <w:proofErr w:type="gramStart"/>
      <w:r>
        <w:t>S.Jones</w:t>
      </w:r>
      <w:proofErr w:type="gramEnd"/>
      <w:r>
        <w:t>_____________Date____22.10.19_________</w:t>
      </w:r>
    </w:p>
    <w:p w14:paraId="1347A484" w14:textId="77777777" w:rsidR="00493CE3" w:rsidRDefault="00493CE3" w:rsidP="00493CE3">
      <w:pPr>
        <w:tabs>
          <w:tab w:val="left" w:pos="1080"/>
          <w:tab w:val="left" w:pos="4440"/>
          <w:tab w:val="left" w:pos="7680"/>
        </w:tabs>
      </w:pPr>
    </w:p>
    <w:p w14:paraId="3E7F181F" w14:textId="77777777" w:rsidR="00493CE3" w:rsidRDefault="00493CE3" w:rsidP="00493CE3">
      <w:pPr>
        <w:tabs>
          <w:tab w:val="left" w:pos="1080"/>
          <w:tab w:val="left" w:pos="4440"/>
          <w:tab w:val="left" w:pos="7680"/>
        </w:tabs>
      </w:pPr>
    </w:p>
    <w:p w14:paraId="6B0DA5EF" w14:textId="6AF05DCD" w:rsidR="00401865" w:rsidRDefault="00401865" w:rsidP="03EAA7FB">
      <w:pPr>
        <w:textAlignment w:val="baseline"/>
      </w:pPr>
      <w:r>
        <w:br w:type="page"/>
      </w:r>
    </w:p>
    <w:p w14:paraId="5745BA06" w14:textId="533A261E"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normaltextrun"/>
          <w:b/>
          <w:bCs/>
          <w:lang w:val="en-US"/>
        </w:rPr>
        <w:lastRenderedPageBreak/>
        <w:t>Appendix </w:t>
      </w:r>
      <w:r w:rsidR="00493CE3">
        <w:rPr>
          <w:rStyle w:val="normaltextrun"/>
          <w:b/>
          <w:bCs/>
          <w:lang w:val="en-US"/>
        </w:rPr>
        <w:t>F</w:t>
      </w:r>
      <w:r>
        <w:rPr>
          <w:rStyle w:val="normaltextrun"/>
          <w:b/>
          <w:bCs/>
          <w:lang w:val="en-US"/>
        </w:rPr>
        <w:t> - Consent Information (taken from Qualtrics)</w:t>
      </w:r>
      <w:r>
        <w:rPr>
          <w:rStyle w:val="eop"/>
        </w:rPr>
        <w:t> </w:t>
      </w:r>
    </w:p>
    <w:p w14:paraId="28FE5DC9"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eop"/>
        </w:rPr>
        <w:t> </w:t>
      </w:r>
    </w:p>
    <w:p w14:paraId="4160A72F" w14:textId="4ED2A069" w:rsidR="00401865" w:rsidRDefault="00401865" w:rsidP="00401865">
      <w:pPr>
        <w:pStyle w:val="paragraph"/>
        <w:spacing w:before="0" w:beforeAutospacing="0" w:after="0" w:afterAutospacing="0"/>
        <w:textAlignment w:val="baseline"/>
        <w:rPr>
          <w:rFonts w:ascii="Segoe UI" w:hAnsi="Segoe UI" w:cs="Segoe UI"/>
          <w:sz w:val="18"/>
          <w:szCs w:val="18"/>
        </w:rPr>
      </w:pPr>
      <w:r>
        <w:rPr>
          <w:noProof/>
        </w:rPr>
        <w:drawing>
          <wp:inline distT="0" distB="0" distL="0" distR="0" wp14:anchorId="25A5227D" wp14:editId="6FA0CDDE">
            <wp:extent cx="4351051" cy="3659044"/>
            <wp:effectExtent l="0" t="0" r="635" b="0"/>
            <wp:docPr id="8605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30">
                      <a:extLst>
                        <a:ext uri="{28A0092B-C50C-407E-A947-70E740481C1C}">
                          <a14:useLocalDpi xmlns:a14="http://schemas.microsoft.com/office/drawing/2010/main" val="0"/>
                        </a:ext>
                      </a:extLst>
                    </a:blip>
                    <a:stretch>
                      <a:fillRect/>
                    </a:stretch>
                  </pic:blipFill>
                  <pic:spPr>
                    <a:xfrm>
                      <a:off x="0" y="0"/>
                      <a:ext cx="4351051" cy="3659044"/>
                    </a:xfrm>
                    <a:prstGeom prst="rect">
                      <a:avLst/>
                    </a:prstGeom>
                  </pic:spPr>
                </pic:pic>
              </a:graphicData>
            </a:graphic>
          </wp:inline>
        </w:drawing>
      </w:r>
      <w:r>
        <w:rPr>
          <w:rStyle w:val="eop"/>
          <w:rFonts w:ascii="Calibri" w:hAnsi="Calibri" w:cs="Segoe UI"/>
          <w:sz w:val="22"/>
          <w:szCs w:val="22"/>
        </w:rPr>
        <w:t> </w:t>
      </w:r>
    </w:p>
    <w:p w14:paraId="33FA94A3" w14:textId="373218B5" w:rsidR="00401865" w:rsidRDefault="6706DC64" w:rsidP="00401865">
      <w:pPr>
        <w:pStyle w:val="paragraph"/>
        <w:spacing w:before="0" w:beforeAutospacing="0" w:after="0" w:afterAutospacing="0"/>
        <w:textAlignment w:val="baseline"/>
        <w:rPr>
          <w:rFonts w:ascii="Segoe UI" w:hAnsi="Segoe UI" w:cs="Segoe UI"/>
          <w:sz w:val="18"/>
          <w:szCs w:val="18"/>
        </w:rPr>
      </w:pPr>
      <w:r>
        <w:rPr>
          <w:noProof/>
        </w:rPr>
        <w:drawing>
          <wp:inline distT="0" distB="0" distL="0" distR="0" wp14:anchorId="4B28E07D" wp14:editId="6792EA85">
            <wp:extent cx="2937164" cy="536641"/>
            <wp:effectExtent l="0" t="0" r="0" b="0"/>
            <wp:docPr id="147002178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31">
                      <a:extLst>
                        <a:ext uri="{28A0092B-C50C-407E-A947-70E740481C1C}">
                          <a14:useLocalDpi xmlns:a14="http://schemas.microsoft.com/office/drawing/2010/main" val="0"/>
                        </a:ext>
                      </a:extLst>
                    </a:blip>
                    <a:srcRect b="47169"/>
                    <a:stretch>
                      <a:fillRect/>
                    </a:stretch>
                  </pic:blipFill>
                  <pic:spPr bwMode="auto">
                    <a:xfrm>
                      <a:off x="0" y="0"/>
                      <a:ext cx="2937164" cy="536641"/>
                    </a:xfrm>
                    <a:prstGeom prst="rect">
                      <a:avLst/>
                    </a:prstGeom>
                    <a:noFill/>
                    <a:ln>
                      <a:noFill/>
                    </a:ln>
                  </pic:spPr>
                </pic:pic>
              </a:graphicData>
            </a:graphic>
          </wp:inline>
        </w:drawing>
      </w:r>
      <w:r w:rsidR="00401865">
        <w:rPr>
          <w:rStyle w:val="eop"/>
          <w:rFonts w:ascii="Calibri" w:hAnsi="Calibri" w:cs="Segoe UI"/>
          <w:sz w:val="22"/>
          <w:szCs w:val="22"/>
        </w:rPr>
        <w:t> </w:t>
      </w:r>
    </w:p>
    <w:p w14:paraId="36B95CB7" w14:textId="244491F2"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eop"/>
          <w:rFonts w:ascii="Calibri" w:hAnsi="Calibri" w:cs="Segoe UI"/>
          <w:sz w:val="22"/>
          <w:szCs w:val="22"/>
        </w:rPr>
        <w:t> </w:t>
      </w:r>
      <w:r>
        <w:rPr>
          <w:rStyle w:val="normaltextrun"/>
          <w:b/>
          <w:bCs/>
          <w:lang w:val="en-US"/>
        </w:rPr>
        <w:t>Appendix </w:t>
      </w:r>
      <w:r w:rsidR="00493CE3">
        <w:rPr>
          <w:rStyle w:val="normaltextrun"/>
          <w:b/>
          <w:bCs/>
          <w:lang w:val="en-US"/>
        </w:rPr>
        <w:t>G</w:t>
      </w:r>
      <w:r>
        <w:rPr>
          <w:rStyle w:val="normaltextrun"/>
          <w:b/>
          <w:bCs/>
          <w:lang w:val="en-US"/>
        </w:rPr>
        <w:t> - Debrief Information (taken from Qualtrics)</w:t>
      </w:r>
      <w:r>
        <w:rPr>
          <w:rStyle w:val="eop"/>
        </w:rPr>
        <w:t> </w:t>
      </w:r>
    </w:p>
    <w:p w14:paraId="002697F3" w14:textId="77777777" w:rsidR="00401865" w:rsidRDefault="00401865" w:rsidP="00401865">
      <w:pPr>
        <w:pStyle w:val="paragraph"/>
        <w:spacing w:before="0" w:beforeAutospacing="0" w:after="0" w:afterAutospacing="0"/>
        <w:textAlignment w:val="baseline"/>
        <w:rPr>
          <w:rFonts w:ascii="Segoe UI" w:hAnsi="Segoe UI" w:cs="Segoe UI"/>
          <w:sz w:val="18"/>
          <w:szCs w:val="18"/>
        </w:rPr>
      </w:pPr>
      <w:r>
        <w:rPr>
          <w:rStyle w:val="eop"/>
        </w:rPr>
        <w:t> </w:t>
      </w:r>
    </w:p>
    <w:p w14:paraId="639FF2FB" w14:textId="59CB02D0" w:rsidR="00401865" w:rsidRDefault="00401865" w:rsidP="00401865">
      <w:pPr>
        <w:pStyle w:val="paragraph"/>
        <w:spacing w:before="0" w:beforeAutospacing="0" w:after="0" w:afterAutospacing="0"/>
        <w:textAlignment w:val="baseline"/>
        <w:rPr>
          <w:rFonts w:ascii="Segoe UI" w:hAnsi="Segoe UI" w:cs="Segoe UI"/>
          <w:sz w:val="18"/>
          <w:szCs w:val="18"/>
        </w:rPr>
      </w:pPr>
      <w:r>
        <w:rPr>
          <w:noProof/>
        </w:rPr>
        <w:drawing>
          <wp:inline distT="0" distB="0" distL="0" distR="0" wp14:anchorId="7A38F565" wp14:editId="47AB204E">
            <wp:extent cx="4259767" cy="3524250"/>
            <wp:effectExtent l="0" t="0" r="635" b="0"/>
            <wp:docPr id="4988214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32">
                      <a:extLst>
                        <a:ext uri="{28A0092B-C50C-407E-A947-70E740481C1C}">
                          <a14:useLocalDpi xmlns:a14="http://schemas.microsoft.com/office/drawing/2010/main" val="0"/>
                        </a:ext>
                      </a:extLst>
                    </a:blip>
                    <a:stretch>
                      <a:fillRect/>
                    </a:stretch>
                  </pic:blipFill>
                  <pic:spPr>
                    <a:xfrm>
                      <a:off x="0" y="0"/>
                      <a:ext cx="4259767" cy="3524250"/>
                    </a:xfrm>
                    <a:prstGeom prst="rect">
                      <a:avLst/>
                    </a:prstGeom>
                  </pic:spPr>
                </pic:pic>
              </a:graphicData>
            </a:graphic>
          </wp:inline>
        </w:drawing>
      </w:r>
      <w:r>
        <w:rPr>
          <w:rStyle w:val="eop"/>
          <w:rFonts w:ascii="Calibri" w:hAnsi="Calibri" w:cs="Segoe UI"/>
          <w:sz w:val="22"/>
          <w:szCs w:val="22"/>
        </w:rPr>
        <w:t> </w:t>
      </w:r>
    </w:p>
    <w:p w14:paraId="6421243D" w14:textId="35058EC3" w:rsidR="00A65B90" w:rsidRDefault="00A65B90">
      <w:pPr>
        <w:rPr>
          <w:rFonts w:ascii="Times New Roman" w:eastAsia="Times New Roman" w:hAnsi="Times New Roman" w:cs="Times New Roman"/>
          <w:b/>
          <w:color w:val="222222"/>
          <w:sz w:val="24"/>
          <w:szCs w:val="24"/>
          <w:highlight w:val="white"/>
        </w:rPr>
      </w:pPr>
    </w:p>
    <w:sectPr w:rsidR="00A65B90">
      <w:headerReference w:type="default" r:id="rId33"/>
      <w:footerReference w:type="default" r:id="rId34"/>
      <w:headerReference w:type="first" r:id="rId35"/>
      <w:footerReference w:type="first" r:id="rId36"/>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A4A926" w14:textId="77777777" w:rsidR="001A0F2A" w:rsidRDefault="001A0F2A">
      <w:pPr>
        <w:spacing w:line="240" w:lineRule="auto"/>
      </w:pPr>
      <w:r>
        <w:separator/>
      </w:r>
    </w:p>
  </w:endnote>
  <w:endnote w:type="continuationSeparator" w:id="0">
    <w:p w14:paraId="30255A14" w14:textId="77777777" w:rsidR="001A0F2A" w:rsidRDefault="001A0F2A">
      <w:pPr>
        <w:spacing w:line="240" w:lineRule="auto"/>
      </w:pPr>
      <w:r>
        <w:continuationSeparator/>
      </w:r>
    </w:p>
  </w:endnote>
  <w:endnote w:type="continuationNotice" w:id="1">
    <w:p w14:paraId="501384E3" w14:textId="77777777" w:rsidR="001A0F2A" w:rsidRDefault="001A0F2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Arimo">
    <w:panose1 w:val="020B0604020202020204"/>
    <w:charset w:val="00"/>
    <w:family w:val="swiss"/>
    <w:pitch w:val="variable"/>
    <w:sig w:usb0="E0000AFF" w:usb1="500078FF" w:usb2="00000021" w:usb3="00000000" w:csb0="000001B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10"/>
      <w:gridCol w:w="3010"/>
      <w:gridCol w:w="3010"/>
    </w:tblGrid>
    <w:tr w:rsidR="005F5EFB" w14:paraId="03463D65" w14:textId="77777777" w:rsidTr="627927AB">
      <w:tc>
        <w:tcPr>
          <w:tcW w:w="3010" w:type="dxa"/>
        </w:tcPr>
        <w:p w14:paraId="2FD61FF1" w14:textId="64FFAE91" w:rsidR="005F5EFB" w:rsidRDefault="005F5EFB" w:rsidP="627927AB">
          <w:pPr>
            <w:pStyle w:val="Header"/>
            <w:ind w:left="-115"/>
          </w:pPr>
        </w:p>
      </w:tc>
      <w:tc>
        <w:tcPr>
          <w:tcW w:w="3010" w:type="dxa"/>
        </w:tcPr>
        <w:p w14:paraId="19AC23EE" w14:textId="0E1CE539" w:rsidR="005F5EFB" w:rsidRDefault="005F5EFB" w:rsidP="627927AB">
          <w:pPr>
            <w:pStyle w:val="Header"/>
            <w:jc w:val="center"/>
          </w:pPr>
        </w:p>
      </w:tc>
      <w:tc>
        <w:tcPr>
          <w:tcW w:w="3010" w:type="dxa"/>
        </w:tcPr>
        <w:p w14:paraId="440D379F" w14:textId="224709C7" w:rsidR="005F5EFB" w:rsidRDefault="005F5EFB" w:rsidP="627927AB">
          <w:pPr>
            <w:pStyle w:val="Header"/>
            <w:ind w:right="-115"/>
            <w:jc w:val="right"/>
          </w:pPr>
        </w:p>
      </w:tc>
    </w:tr>
  </w:tbl>
  <w:p w14:paraId="563EDC7E" w14:textId="3443F049" w:rsidR="005F5EFB" w:rsidRDefault="005F5E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10"/>
      <w:gridCol w:w="3010"/>
      <w:gridCol w:w="3010"/>
    </w:tblGrid>
    <w:tr w:rsidR="005F5EFB" w14:paraId="08183F42" w14:textId="77777777" w:rsidTr="627927AB">
      <w:tc>
        <w:tcPr>
          <w:tcW w:w="3010" w:type="dxa"/>
        </w:tcPr>
        <w:p w14:paraId="0BBDD63F" w14:textId="6404E1CF" w:rsidR="005F5EFB" w:rsidRDefault="005F5EFB" w:rsidP="627927AB">
          <w:pPr>
            <w:pStyle w:val="Header"/>
            <w:ind w:left="-115"/>
          </w:pPr>
        </w:p>
      </w:tc>
      <w:tc>
        <w:tcPr>
          <w:tcW w:w="3010" w:type="dxa"/>
        </w:tcPr>
        <w:p w14:paraId="77B5BC7C" w14:textId="2700D5FE" w:rsidR="005F5EFB" w:rsidRDefault="005F5EFB" w:rsidP="627927AB">
          <w:pPr>
            <w:pStyle w:val="Header"/>
            <w:jc w:val="center"/>
          </w:pPr>
        </w:p>
      </w:tc>
      <w:tc>
        <w:tcPr>
          <w:tcW w:w="3010" w:type="dxa"/>
        </w:tcPr>
        <w:p w14:paraId="6DFA97F8" w14:textId="7DF3DB4D" w:rsidR="005F5EFB" w:rsidRDefault="005F5EFB" w:rsidP="627927AB">
          <w:pPr>
            <w:pStyle w:val="Header"/>
            <w:ind w:right="-115"/>
            <w:jc w:val="right"/>
          </w:pPr>
        </w:p>
      </w:tc>
    </w:tr>
  </w:tbl>
  <w:p w14:paraId="2A20001E" w14:textId="5F41AA58" w:rsidR="005F5EFB" w:rsidRDefault="005F5E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0A3035" w14:textId="77777777" w:rsidR="001A0F2A" w:rsidRDefault="001A0F2A">
      <w:pPr>
        <w:spacing w:line="240" w:lineRule="auto"/>
      </w:pPr>
      <w:r>
        <w:separator/>
      </w:r>
    </w:p>
  </w:footnote>
  <w:footnote w:type="continuationSeparator" w:id="0">
    <w:p w14:paraId="23C1C4C2" w14:textId="77777777" w:rsidR="001A0F2A" w:rsidRDefault="001A0F2A">
      <w:pPr>
        <w:spacing w:line="240" w:lineRule="auto"/>
      </w:pPr>
      <w:r>
        <w:continuationSeparator/>
      </w:r>
    </w:p>
  </w:footnote>
  <w:footnote w:type="continuationNotice" w:id="1">
    <w:p w14:paraId="0AFCA599" w14:textId="77777777" w:rsidR="001A0F2A" w:rsidRDefault="001A0F2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844ABE" w14:textId="50E79BA0" w:rsidR="005F5EFB" w:rsidRDefault="005F5EFB" w:rsidP="1957F27C">
    <w:pPr>
      <w:pStyle w:val="Header"/>
      <w:jc w:val="right"/>
    </w:pPr>
    <w:r>
      <w:fldChar w:fldCharType="begin"/>
    </w:r>
    <w:r>
      <w:instrText>PAGE</w:instrText>
    </w:r>
    <w:r>
      <w:fldChar w:fldCharType="separate"/>
    </w:r>
    <w:r>
      <w:rPr>
        <w:noProof/>
      </w:rPr>
      <w:t>1</w:t>
    </w:r>
    <w:r>
      <w:fldChar w:fldCharType="end"/>
    </w:r>
  </w:p>
  <w:p w14:paraId="644EC8BA" w14:textId="2503C5DF" w:rsidR="005F5EFB" w:rsidRDefault="005F5EFB" w:rsidP="627927AB">
    <w:pPr>
      <w:pStyle w:val="Header"/>
      <w:jc w:val="right"/>
    </w:pPr>
  </w:p>
  <w:p w14:paraId="1765539E" w14:textId="4FC51231" w:rsidR="005F5EFB" w:rsidRDefault="005F5EFB">
    <w:pP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4ECD74" w14:textId="77777777" w:rsidR="005F5EFB" w:rsidRDefault="005F5EF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861CC"/>
    <w:multiLevelType w:val="multilevel"/>
    <w:tmpl w:val="261C4E38"/>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1B24FF"/>
    <w:multiLevelType w:val="multilevel"/>
    <w:tmpl w:val="13A282F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2A0EF8"/>
    <w:multiLevelType w:val="hybridMultilevel"/>
    <w:tmpl w:val="C58C374C"/>
    <w:lvl w:ilvl="0" w:tplc="CCAA35C2">
      <w:start w:val="1"/>
      <w:numFmt w:val="decimal"/>
      <w:lvlText w:val="%1."/>
      <w:lvlJc w:val="left"/>
      <w:pPr>
        <w:ind w:left="720" w:hanging="360"/>
      </w:pPr>
    </w:lvl>
    <w:lvl w:ilvl="1" w:tplc="D85E3552">
      <w:start w:val="1"/>
      <w:numFmt w:val="lowerLetter"/>
      <w:lvlText w:val="%2."/>
      <w:lvlJc w:val="left"/>
      <w:pPr>
        <w:ind w:left="1440" w:hanging="360"/>
      </w:pPr>
    </w:lvl>
    <w:lvl w:ilvl="2" w:tplc="E9A88416">
      <w:start w:val="1"/>
      <w:numFmt w:val="lowerRoman"/>
      <w:lvlText w:val="%3."/>
      <w:lvlJc w:val="right"/>
      <w:pPr>
        <w:ind w:left="2160" w:hanging="180"/>
      </w:pPr>
    </w:lvl>
    <w:lvl w:ilvl="3" w:tplc="DC30A40C">
      <w:start w:val="1"/>
      <w:numFmt w:val="decimal"/>
      <w:lvlText w:val="%4."/>
      <w:lvlJc w:val="left"/>
      <w:pPr>
        <w:ind w:left="2880" w:hanging="360"/>
      </w:pPr>
    </w:lvl>
    <w:lvl w:ilvl="4" w:tplc="E2C8C68C">
      <w:start w:val="1"/>
      <w:numFmt w:val="lowerLetter"/>
      <w:lvlText w:val="%5."/>
      <w:lvlJc w:val="left"/>
      <w:pPr>
        <w:ind w:left="3600" w:hanging="360"/>
      </w:pPr>
    </w:lvl>
    <w:lvl w:ilvl="5" w:tplc="94B45A38">
      <w:start w:val="1"/>
      <w:numFmt w:val="lowerRoman"/>
      <w:lvlText w:val="%6."/>
      <w:lvlJc w:val="right"/>
      <w:pPr>
        <w:ind w:left="4320" w:hanging="180"/>
      </w:pPr>
    </w:lvl>
    <w:lvl w:ilvl="6" w:tplc="B2341182">
      <w:start w:val="1"/>
      <w:numFmt w:val="decimal"/>
      <w:lvlText w:val="%7."/>
      <w:lvlJc w:val="left"/>
      <w:pPr>
        <w:ind w:left="5040" w:hanging="360"/>
      </w:pPr>
    </w:lvl>
    <w:lvl w:ilvl="7" w:tplc="023614C4">
      <w:start w:val="1"/>
      <w:numFmt w:val="lowerLetter"/>
      <w:lvlText w:val="%8."/>
      <w:lvlJc w:val="left"/>
      <w:pPr>
        <w:ind w:left="5760" w:hanging="360"/>
      </w:pPr>
    </w:lvl>
    <w:lvl w:ilvl="8" w:tplc="186E892E">
      <w:start w:val="1"/>
      <w:numFmt w:val="lowerRoman"/>
      <w:lvlText w:val="%9."/>
      <w:lvlJc w:val="right"/>
      <w:pPr>
        <w:ind w:left="6480" w:hanging="180"/>
      </w:pPr>
    </w:lvl>
  </w:abstractNum>
  <w:abstractNum w:abstractNumId="3" w15:restartNumberingAfterBreak="0">
    <w:nsid w:val="0ED94B0E"/>
    <w:multiLevelType w:val="multilevel"/>
    <w:tmpl w:val="4142F42C"/>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1B4443"/>
    <w:multiLevelType w:val="multilevel"/>
    <w:tmpl w:val="E0CEE03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505C84"/>
    <w:multiLevelType w:val="multilevel"/>
    <w:tmpl w:val="030AE1FE"/>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1CC655E"/>
    <w:multiLevelType w:val="multilevel"/>
    <w:tmpl w:val="0F9C29A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4E24D3A"/>
    <w:multiLevelType w:val="multilevel"/>
    <w:tmpl w:val="E18C6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8A95162"/>
    <w:multiLevelType w:val="multilevel"/>
    <w:tmpl w:val="A7BEC990"/>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E7054D5"/>
    <w:multiLevelType w:val="multilevel"/>
    <w:tmpl w:val="5616E222"/>
    <w:lvl w:ilvl="0">
      <w:start w:val="10"/>
      <w:numFmt w:val="decimal"/>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10" w15:restartNumberingAfterBreak="0">
    <w:nsid w:val="24020FD3"/>
    <w:multiLevelType w:val="multilevel"/>
    <w:tmpl w:val="79F40E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48415B0"/>
    <w:multiLevelType w:val="hybridMultilevel"/>
    <w:tmpl w:val="4A0C1F00"/>
    <w:lvl w:ilvl="0" w:tplc="C180D614">
      <w:start w:val="1"/>
      <w:numFmt w:val="bullet"/>
      <w:lvlText w:val=""/>
      <w:lvlJc w:val="left"/>
      <w:pPr>
        <w:ind w:left="720" w:hanging="360"/>
      </w:pPr>
      <w:rPr>
        <w:rFonts w:ascii="Symbol" w:hAnsi="Symbol" w:hint="default"/>
      </w:rPr>
    </w:lvl>
    <w:lvl w:ilvl="1" w:tplc="696CB234">
      <w:start w:val="1"/>
      <w:numFmt w:val="bullet"/>
      <w:lvlText w:val=""/>
      <w:lvlJc w:val="left"/>
      <w:pPr>
        <w:ind w:left="1440" w:hanging="360"/>
      </w:pPr>
      <w:rPr>
        <w:rFonts w:ascii="Symbol" w:hAnsi="Symbol" w:hint="default"/>
      </w:rPr>
    </w:lvl>
    <w:lvl w:ilvl="2" w:tplc="23E0AF86">
      <w:start w:val="1"/>
      <w:numFmt w:val="bullet"/>
      <w:lvlText w:val=""/>
      <w:lvlJc w:val="left"/>
      <w:pPr>
        <w:ind w:left="2160" w:hanging="360"/>
      </w:pPr>
      <w:rPr>
        <w:rFonts w:ascii="Wingdings" w:hAnsi="Wingdings" w:hint="default"/>
      </w:rPr>
    </w:lvl>
    <w:lvl w:ilvl="3" w:tplc="4232EC0A">
      <w:start w:val="1"/>
      <w:numFmt w:val="bullet"/>
      <w:lvlText w:val=""/>
      <w:lvlJc w:val="left"/>
      <w:pPr>
        <w:ind w:left="2880" w:hanging="360"/>
      </w:pPr>
      <w:rPr>
        <w:rFonts w:ascii="Symbol" w:hAnsi="Symbol" w:hint="default"/>
      </w:rPr>
    </w:lvl>
    <w:lvl w:ilvl="4" w:tplc="01FC9D72">
      <w:start w:val="1"/>
      <w:numFmt w:val="bullet"/>
      <w:lvlText w:val="o"/>
      <w:lvlJc w:val="left"/>
      <w:pPr>
        <w:ind w:left="3600" w:hanging="360"/>
      </w:pPr>
      <w:rPr>
        <w:rFonts w:ascii="Courier New" w:hAnsi="Courier New" w:hint="default"/>
      </w:rPr>
    </w:lvl>
    <w:lvl w:ilvl="5" w:tplc="97200E32">
      <w:start w:val="1"/>
      <w:numFmt w:val="bullet"/>
      <w:lvlText w:val=""/>
      <w:lvlJc w:val="left"/>
      <w:pPr>
        <w:ind w:left="4320" w:hanging="360"/>
      </w:pPr>
      <w:rPr>
        <w:rFonts w:ascii="Wingdings" w:hAnsi="Wingdings" w:hint="default"/>
      </w:rPr>
    </w:lvl>
    <w:lvl w:ilvl="6" w:tplc="0A3A9FEE">
      <w:start w:val="1"/>
      <w:numFmt w:val="bullet"/>
      <w:lvlText w:val=""/>
      <w:lvlJc w:val="left"/>
      <w:pPr>
        <w:ind w:left="5040" w:hanging="360"/>
      </w:pPr>
      <w:rPr>
        <w:rFonts w:ascii="Symbol" w:hAnsi="Symbol" w:hint="default"/>
      </w:rPr>
    </w:lvl>
    <w:lvl w:ilvl="7" w:tplc="D3AC1CE4">
      <w:start w:val="1"/>
      <w:numFmt w:val="bullet"/>
      <w:lvlText w:val="o"/>
      <w:lvlJc w:val="left"/>
      <w:pPr>
        <w:ind w:left="5760" w:hanging="360"/>
      </w:pPr>
      <w:rPr>
        <w:rFonts w:ascii="Courier New" w:hAnsi="Courier New" w:hint="default"/>
      </w:rPr>
    </w:lvl>
    <w:lvl w:ilvl="8" w:tplc="9CA4DDA2">
      <w:start w:val="1"/>
      <w:numFmt w:val="bullet"/>
      <w:lvlText w:val=""/>
      <w:lvlJc w:val="left"/>
      <w:pPr>
        <w:ind w:left="6480" w:hanging="360"/>
      </w:pPr>
      <w:rPr>
        <w:rFonts w:ascii="Wingdings" w:hAnsi="Wingdings" w:hint="default"/>
      </w:rPr>
    </w:lvl>
  </w:abstractNum>
  <w:abstractNum w:abstractNumId="12" w15:restartNumberingAfterBreak="0">
    <w:nsid w:val="26F3653A"/>
    <w:multiLevelType w:val="multilevel"/>
    <w:tmpl w:val="F412203C"/>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BF63A75"/>
    <w:multiLevelType w:val="multilevel"/>
    <w:tmpl w:val="C632162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D9C047E"/>
    <w:multiLevelType w:val="multilevel"/>
    <w:tmpl w:val="0742E3F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1E727A0"/>
    <w:multiLevelType w:val="multilevel"/>
    <w:tmpl w:val="B7969A6A"/>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44A35B8"/>
    <w:multiLevelType w:val="multilevel"/>
    <w:tmpl w:val="3E80086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7B42BF8"/>
    <w:multiLevelType w:val="multilevel"/>
    <w:tmpl w:val="278217F0"/>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7D11459"/>
    <w:multiLevelType w:val="multilevel"/>
    <w:tmpl w:val="8FE852C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2CF49F1"/>
    <w:multiLevelType w:val="multilevel"/>
    <w:tmpl w:val="EE2CB53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3320FFE"/>
    <w:multiLevelType w:val="multilevel"/>
    <w:tmpl w:val="8578AC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8510CF0"/>
    <w:multiLevelType w:val="multilevel"/>
    <w:tmpl w:val="ECFC2FBE"/>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C367C29"/>
    <w:multiLevelType w:val="multilevel"/>
    <w:tmpl w:val="FD589CD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D1D2091"/>
    <w:multiLevelType w:val="multilevel"/>
    <w:tmpl w:val="1462630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2FD0D24"/>
    <w:multiLevelType w:val="multilevel"/>
    <w:tmpl w:val="B4B40E36"/>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3D0261B"/>
    <w:multiLevelType w:val="multilevel"/>
    <w:tmpl w:val="30A480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DDD3FDF"/>
    <w:multiLevelType w:val="multilevel"/>
    <w:tmpl w:val="438E314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F58053F"/>
    <w:multiLevelType w:val="multilevel"/>
    <w:tmpl w:val="CF88510E"/>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31F5EA0"/>
    <w:multiLevelType w:val="multilevel"/>
    <w:tmpl w:val="E38CF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7F27DC7"/>
    <w:multiLevelType w:val="multilevel"/>
    <w:tmpl w:val="FF84EF80"/>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9FD50A2"/>
    <w:multiLevelType w:val="multilevel"/>
    <w:tmpl w:val="55E823A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EDA7212"/>
    <w:multiLevelType w:val="multilevel"/>
    <w:tmpl w:val="EFBA3400"/>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FD17432"/>
    <w:multiLevelType w:val="multilevel"/>
    <w:tmpl w:val="D7767FB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2EB7EFF"/>
    <w:multiLevelType w:val="multilevel"/>
    <w:tmpl w:val="B0DA2C66"/>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4890822"/>
    <w:multiLevelType w:val="multilevel"/>
    <w:tmpl w:val="4A32EF4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64B6197"/>
    <w:multiLevelType w:val="multilevel"/>
    <w:tmpl w:val="77E03D3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6B55E32"/>
    <w:multiLevelType w:val="multilevel"/>
    <w:tmpl w:val="F89C1AE0"/>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0"/>
  </w:num>
  <w:num w:numId="2">
    <w:abstractNumId w:val="20"/>
  </w:num>
  <w:num w:numId="3">
    <w:abstractNumId w:val="26"/>
  </w:num>
  <w:num w:numId="4">
    <w:abstractNumId w:val="1"/>
  </w:num>
  <w:num w:numId="5">
    <w:abstractNumId w:val="22"/>
  </w:num>
  <w:num w:numId="6">
    <w:abstractNumId w:val="18"/>
  </w:num>
  <w:num w:numId="7">
    <w:abstractNumId w:val="6"/>
  </w:num>
  <w:num w:numId="8">
    <w:abstractNumId w:val="14"/>
  </w:num>
  <w:num w:numId="9">
    <w:abstractNumId w:val="30"/>
  </w:num>
  <w:num w:numId="10">
    <w:abstractNumId w:val="25"/>
  </w:num>
  <w:num w:numId="11">
    <w:abstractNumId w:val="23"/>
  </w:num>
  <w:num w:numId="12">
    <w:abstractNumId w:val="13"/>
  </w:num>
  <w:num w:numId="13">
    <w:abstractNumId w:val="35"/>
  </w:num>
  <w:num w:numId="14">
    <w:abstractNumId w:val="32"/>
  </w:num>
  <w:num w:numId="15">
    <w:abstractNumId w:val="19"/>
  </w:num>
  <w:num w:numId="16">
    <w:abstractNumId w:val="16"/>
  </w:num>
  <w:num w:numId="17">
    <w:abstractNumId w:val="34"/>
  </w:num>
  <w:num w:numId="18">
    <w:abstractNumId w:val="4"/>
  </w:num>
  <w:num w:numId="19">
    <w:abstractNumId w:val="9"/>
  </w:num>
  <w:num w:numId="20">
    <w:abstractNumId w:val="12"/>
  </w:num>
  <w:num w:numId="21">
    <w:abstractNumId w:val="27"/>
  </w:num>
  <w:num w:numId="22">
    <w:abstractNumId w:val="5"/>
  </w:num>
  <w:num w:numId="23">
    <w:abstractNumId w:val="15"/>
  </w:num>
  <w:num w:numId="24">
    <w:abstractNumId w:val="8"/>
  </w:num>
  <w:num w:numId="25">
    <w:abstractNumId w:val="21"/>
  </w:num>
  <w:num w:numId="26">
    <w:abstractNumId w:val="36"/>
  </w:num>
  <w:num w:numId="27">
    <w:abstractNumId w:val="31"/>
  </w:num>
  <w:num w:numId="28">
    <w:abstractNumId w:val="33"/>
  </w:num>
  <w:num w:numId="29">
    <w:abstractNumId w:val="24"/>
  </w:num>
  <w:num w:numId="30">
    <w:abstractNumId w:val="3"/>
  </w:num>
  <w:num w:numId="31">
    <w:abstractNumId w:val="0"/>
  </w:num>
  <w:num w:numId="32">
    <w:abstractNumId w:val="29"/>
  </w:num>
  <w:num w:numId="33">
    <w:abstractNumId w:val="17"/>
  </w:num>
  <w:num w:numId="34">
    <w:abstractNumId w:val="28"/>
  </w:num>
  <w:num w:numId="35">
    <w:abstractNumId w:val="7"/>
  </w:num>
  <w:num w:numId="36">
    <w:abstractNumId w:val="11"/>
  </w:num>
  <w:num w:numId="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5B90"/>
    <w:rsid w:val="000814D2"/>
    <w:rsid w:val="00093A11"/>
    <w:rsid w:val="000A6C9A"/>
    <w:rsid w:val="000A7D3D"/>
    <w:rsid w:val="000B551E"/>
    <w:rsid w:val="00151E3C"/>
    <w:rsid w:val="001811BC"/>
    <w:rsid w:val="00196F90"/>
    <w:rsid w:val="001A0F2A"/>
    <w:rsid w:val="001B0DC7"/>
    <w:rsid w:val="002049EF"/>
    <w:rsid w:val="00263C47"/>
    <w:rsid w:val="00293415"/>
    <w:rsid w:val="002B268B"/>
    <w:rsid w:val="002B26CE"/>
    <w:rsid w:val="002B668B"/>
    <w:rsid w:val="00391071"/>
    <w:rsid w:val="00401865"/>
    <w:rsid w:val="0040473F"/>
    <w:rsid w:val="0046443B"/>
    <w:rsid w:val="00475AE3"/>
    <w:rsid w:val="00493CE3"/>
    <w:rsid w:val="004B53DE"/>
    <w:rsid w:val="004C0C23"/>
    <w:rsid w:val="005C06B1"/>
    <w:rsid w:val="005D4EE5"/>
    <w:rsid w:val="005F5EFB"/>
    <w:rsid w:val="007355AF"/>
    <w:rsid w:val="00795441"/>
    <w:rsid w:val="009C1FDB"/>
    <w:rsid w:val="00A5609B"/>
    <w:rsid w:val="00A65B90"/>
    <w:rsid w:val="00A74E7D"/>
    <w:rsid w:val="00AB0C21"/>
    <w:rsid w:val="00AB753C"/>
    <w:rsid w:val="00B10C58"/>
    <w:rsid w:val="00B736DF"/>
    <w:rsid w:val="00BD3750"/>
    <w:rsid w:val="00C02F9A"/>
    <w:rsid w:val="00C04EA6"/>
    <w:rsid w:val="00CA7B14"/>
    <w:rsid w:val="00E07F74"/>
    <w:rsid w:val="00FA874A"/>
    <w:rsid w:val="010E6481"/>
    <w:rsid w:val="01380983"/>
    <w:rsid w:val="01617BB6"/>
    <w:rsid w:val="016FAD81"/>
    <w:rsid w:val="017B2048"/>
    <w:rsid w:val="018C62D8"/>
    <w:rsid w:val="01952BB3"/>
    <w:rsid w:val="019FEBC6"/>
    <w:rsid w:val="01A56D61"/>
    <w:rsid w:val="01E7D245"/>
    <w:rsid w:val="02734AC5"/>
    <w:rsid w:val="02930873"/>
    <w:rsid w:val="02B23BEE"/>
    <w:rsid w:val="02DC4A53"/>
    <w:rsid w:val="02DD40A4"/>
    <w:rsid w:val="02EE63E9"/>
    <w:rsid w:val="02F80897"/>
    <w:rsid w:val="0305C394"/>
    <w:rsid w:val="030749E8"/>
    <w:rsid w:val="0343435B"/>
    <w:rsid w:val="034DDB79"/>
    <w:rsid w:val="03722EE9"/>
    <w:rsid w:val="0382800A"/>
    <w:rsid w:val="038DACAD"/>
    <w:rsid w:val="03A4CFE5"/>
    <w:rsid w:val="03C33BC5"/>
    <w:rsid w:val="03EAA7FB"/>
    <w:rsid w:val="0406F4F6"/>
    <w:rsid w:val="04124A49"/>
    <w:rsid w:val="0420CE31"/>
    <w:rsid w:val="0432DAEE"/>
    <w:rsid w:val="04440E28"/>
    <w:rsid w:val="0454077D"/>
    <w:rsid w:val="0490DA17"/>
    <w:rsid w:val="04E19274"/>
    <w:rsid w:val="0510DFB4"/>
    <w:rsid w:val="05290CF4"/>
    <w:rsid w:val="0538806F"/>
    <w:rsid w:val="0550BCEC"/>
    <w:rsid w:val="0551D343"/>
    <w:rsid w:val="059A56E0"/>
    <w:rsid w:val="05B57C4B"/>
    <w:rsid w:val="05BA530D"/>
    <w:rsid w:val="05C460FB"/>
    <w:rsid w:val="05CE5861"/>
    <w:rsid w:val="05E613C0"/>
    <w:rsid w:val="05E9B484"/>
    <w:rsid w:val="062CC5B3"/>
    <w:rsid w:val="067807F6"/>
    <w:rsid w:val="068B7C45"/>
    <w:rsid w:val="06F2B5A1"/>
    <w:rsid w:val="06F56905"/>
    <w:rsid w:val="0737E98C"/>
    <w:rsid w:val="073B6DA4"/>
    <w:rsid w:val="074B0F51"/>
    <w:rsid w:val="075F517F"/>
    <w:rsid w:val="079669E3"/>
    <w:rsid w:val="079B2A46"/>
    <w:rsid w:val="07A263D9"/>
    <w:rsid w:val="07B4B13F"/>
    <w:rsid w:val="07C1C559"/>
    <w:rsid w:val="07D753B0"/>
    <w:rsid w:val="08071995"/>
    <w:rsid w:val="0842796E"/>
    <w:rsid w:val="08958976"/>
    <w:rsid w:val="089B066B"/>
    <w:rsid w:val="08B77311"/>
    <w:rsid w:val="08E0D7F5"/>
    <w:rsid w:val="08EFD3AA"/>
    <w:rsid w:val="0922164A"/>
    <w:rsid w:val="0933A9E6"/>
    <w:rsid w:val="098A10E6"/>
    <w:rsid w:val="09B837A6"/>
    <w:rsid w:val="09C2B688"/>
    <w:rsid w:val="09C5CC4C"/>
    <w:rsid w:val="09D8D1A3"/>
    <w:rsid w:val="09F18269"/>
    <w:rsid w:val="09F92F19"/>
    <w:rsid w:val="0A07237B"/>
    <w:rsid w:val="0A485CA9"/>
    <w:rsid w:val="0A590A97"/>
    <w:rsid w:val="0A83B3F5"/>
    <w:rsid w:val="0A9E8002"/>
    <w:rsid w:val="0ACA3D8A"/>
    <w:rsid w:val="0ADC3436"/>
    <w:rsid w:val="0AE9CDAC"/>
    <w:rsid w:val="0AEFCF32"/>
    <w:rsid w:val="0B05E72B"/>
    <w:rsid w:val="0B0A66F9"/>
    <w:rsid w:val="0B29D301"/>
    <w:rsid w:val="0B6A79C4"/>
    <w:rsid w:val="0BA7BED7"/>
    <w:rsid w:val="0BB0EC33"/>
    <w:rsid w:val="0BD42399"/>
    <w:rsid w:val="0BD6BF61"/>
    <w:rsid w:val="0BF96F51"/>
    <w:rsid w:val="0C02EE53"/>
    <w:rsid w:val="0C04FCFF"/>
    <w:rsid w:val="0C0E0431"/>
    <w:rsid w:val="0C2B44C4"/>
    <w:rsid w:val="0C6781FB"/>
    <w:rsid w:val="0C71C88C"/>
    <w:rsid w:val="0C81AC3F"/>
    <w:rsid w:val="0C8458D9"/>
    <w:rsid w:val="0CE8FB11"/>
    <w:rsid w:val="0D047F76"/>
    <w:rsid w:val="0D154B8D"/>
    <w:rsid w:val="0D205069"/>
    <w:rsid w:val="0D267471"/>
    <w:rsid w:val="0D367A23"/>
    <w:rsid w:val="0D6B7DB1"/>
    <w:rsid w:val="0D7E7C33"/>
    <w:rsid w:val="0DB63837"/>
    <w:rsid w:val="0E665A50"/>
    <w:rsid w:val="0EB9146A"/>
    <w:rsid w:val="0EE73F9E"/>
    <w:rsid w:val="0EECDC6C"/>
    <w:rsid w:val="0F14A919"/>
    <w:rsid w:val="0F32A84D"/>
    <w:rsid w:val="0F518943"/>
    <w:rsid w:val="0FA0C11B"/>
    <w:rsid w:val="0FA1F57A"/>
    <w:rsid w:val="0FAF3601"/>
    <w:rsid w:val="0FC072B3"/>
    <w:rsid w:val="0FC1D00D"/>
    <w:rsid w:val="0FC3C8A5"/>
    <w:rsid w:val="0FD88A08"/>
    <w:rsid w:val="0FF3DDA5"/>
    <w:rsid w:val="1035D073"/>
    <w:rsid w:val="1041C807"/>
    <w:rsid w:val="104885BB"/>
    <w:rsid w:val="1052B90D"/>
    <w:rsid w:val="1057DCC7"/>
    <w:rsid w:val="1058F058"/>
    <w:rsid w:val="108F0488"/>
    <w:rsid w:val="10A41132"/>
    <w:rsid w:val="10C37063"/>
    <w:rsid w:val="10D5A3D6"/>
    <w:rsid w:val="10F57FFD"/>
    <w:rsid w:val="11004F46"/>
    <w:rsid w:val="110C249D"/>
    <w:rsid w:val="1125E23A"/>
    <w:rsid w:val="113C015B"/>
    <w:rsid w:val="1147D33D"/>
    <w:rsid w:val="11793575"/>
    <w:rsid w:val="119EB7DF"/>
    <w:rsid w:val="11A37C85"/>
    <w:rsid w:val="11B04926"/>
    <w:rsid w:val="11C2680B"/>
    <w:rsid w:val="11ECF5A4"/>
    <w:rsid w:val="123972B8"/>
    <w:rsid w:val="124FA051"/>
    <w:rsid w:val="129F65E7"/>
    <w:rsid w:val="12BC378E"/>
    <w:rsid w:val="12E01454"/>
    <w:rsid w:val="12F6F7B2"/>
    <w:rsid w:val="135C4428"/>
    <w:rsid w:val="1369018B"/>
    <w:rsid w:val="136C0EE2"/>
    <w:rsid w:val="136DCBEA"/>
    <w:rsid w:val="13CBF259"/>
    <w:rsid w:val="13E0438B"/>
    <w:rsid w:val="13E0F2C3"/>
    <w:rsid w:val="13E57B90"/>
    <w:rsid w:val="1405BB95"/>
    <w:rsid w:val="140F753E"/>
    <w:rsid w:val="144A6DB0"/>
    <w:rsid w:val="1473A64F"/>
    <w:rsid w:val="14A5935F"/>
    <w:rsid w:val="14A81432"/>
    <w:rsid w:val="14DCCF04"/>
    <w:rsid w:val="14DF848B"/>
    <w:rsid w:val="14E5B957"/>
    <w:rsid w:val="14EE91C7"/>
    <w:rsid w:val="14FDE1BA"/>
    <w:rsid w:val="14FF3333"/>
    <w:rsid w:val="1500D8A5"/>
    <w:rsid w:val="15107DF4"/>
    <w:rsid w:val="151B64C5"/>
    <w:rsid w:val="153FB72B"/>
    <w:rsid w:val="15836796"/>
    <w:rsid w:val="15926734"/>
    <w:rsid w:val="15AD765A"/>
    <w:rsid w:val="15B5120B"/>
    <w:rsid w:val="15EA36B6"/>
    <w:rsid w:val="15F59275"/>
    <w:rsid w:val="163519B8"/>
    <w:rsid w:val="1636B7D0"/>
    <w:rsid w:val="163D31DE"/>
    <w:rsid w:val="16624D59"/>
    <w:rsid w:val="166AA867"/>
    <w:rsid w:val="166C001B"/>
    <w:rsid w:val="16789F3D"/>
    <w:rsid w:val="168487D5"/>
    <w:rsid w:val="16880A7F"/>
    <w:rsid w:val="16CAB8B9"/>
    <w:rsid w:val="16EC6DC5"/>
    <w:rsid w:val="1725A91E"/>
    <w:rsid w:val="1772FF26"/>
    <w:rsid w:val="17730C3C"/>
    <w:rsid w:val="17816F9A"/>
    <w:rsid w:val="17957FA8"/>
    <w:rsid w:val="17AC06E3"/>
    <w:rsid w:val="17E5DC09"/>
    <w:rsid w:val="17EBFCD5"/>
    <w:rsid w:val="1829BF08"/>
    <w:rsid w:val="1871FD4C"/>
    <w:rsid w:val="1883996E"/>
    <w:rsid w:val="18908682"/>
    <w:rsid w:val="18A3AF18"/>
    <w:rsid w:val="18A644ED"/>
    <w:rsid w:val="18A7E6B8"/>
    <w:rsid w:val="18AEEAA7"/>
    <w:rsid w:val="18C22305"/>
    <w:rsid w:val="18F68ADE"/>
    <w:rsid w:val="1916A0E6"/>
    <w:rsid w:val="192504DA"/>
    <w:rsid w:val="193C7A17"/>
    <w:rsid w:val="1957F27C"/>
    <w:rsid w:val="19A4F45B"/>
    <w:rsid w:val="19C8DF3B"/>
    <w:rsid w:val="19CA05ED"/>
    <w:rsid w:val="19E9BCF2"/>
    <w:rsid w:val="1A10DE45"/>
    <w:rsid w:val="1A4D0B0A"/>
    <w:rsid w:val="1A51A652"/>
    <w:rsid w:val="1A87D498"/>
    <w:rsid w:val="1A92EFAE"/>
    <w:rsid w:val="1A9C942D"/>
    <w:rsid w:val="1AB441FF"/>
    <w:rsid w:val="1B2EBEDF"/>
    <w:rsid w:val="1B86B7CA"/>
    <w:rsid w:val="1BAB1A12"/>
    <w:rsid w:val="1BBBE03B"/>
    <w:rsid w:val="1BD91DCA"/>
    <w:rsid w:val="1C142B45"/>
    <w:rsid w:val="1C29DDDF"/>
    <w:rsid w:val="1C407370"/>
    <w:rsid w:val="1C472B19"/>
    <w:rsid w:val="1C5D9281"/>
    <w:rsid w:val="1C671A92"/>
    <w:rsid w:val="1C70C7B4"/>
    <w:rsid w:val="1CAC149F"/>
    <w:rsid w:val="1CC61CB5"/>
    <w:rsid w:val="1CD8E885"/>
    <w:rsid w:val="1CE405B6"/>
    <w:rsid w:val="1CFBB577"/>
    <w:rsid w:val="1D00002C"/>
    <w:rsid w:val="1D06D113"/>
    <w:rsid w:val="1D3B59E5"/>
    <w:rsid w:val="1D4F31F8"/>
    <w:rsid w:val="1D620EAC"/>
    <w:rsid w:val="1D96F39F"/>
    <w:rsid w:val="1DB600DC"/>
    <w:rsid w:val="1DE28210"/>
    <w:rsid w:val="1DF113A9"/>
    <w:rsid w:val="1E196DF1"/>
    <w:rsid w:val="1E23B08A"/>
    <w:rsid w:val="1E525666"/>
    <w:rsid w:val="1E5C4589"/>
    <w:rsid w:val="1E64C98C"/>
    <w:rsid w:val="1E7B145A"/>
    <w:rsid w:val="1E922C97"/>
    <w:rsid w:val="1E934B81"/>
    <w:rsid w:val="1EA96EAA"/>
    <w:rsid w:val="1EC16ADF"/>
    <w:rsid w:val="1EE2D40D"/>
    <w:rsid w:val="1F067947"/>
    <w:rsid w:val="1F080960"/>
    <w:rsid w:val="1F0BFB19"/>
    <w:rsid w:val="1F163212"/>
    <w:rsid w:val="1F1BD553"/>
    <w:rsid w:val="1F5F7F49"/>
    <w:rsid w:val="1F6C77EC"/>
    <w:rsid w:val="1F77B864"/>
    <w:rsid w:val="1F8E8529"/>
    <w:rsid w:val="1FA4430B"/>
    <w:rsid w:val="1FA5D1EB"/>
    <w:rsid w:val="1FB489D3"/>
    <w:rsid w:val="1FC8351E"/>
    <w:rsid w:val="20302078"/>
    <w:rsid w:val="2044A306"/>
    <w:rsid w:val="204B09FB"/>
    <w:rsid w:val="204CEE3D"/>
    <w:rsid w:val="20803733"/>
    <w:rsid w:val="20902BAE"/>
    <w:rsid w:val="209366DD"/>
    <w:rsid w:val="20F6E7DA"/>
    <w:rsid w:val="212013B2"/>
    <w:rsid w:val="213B8219"/>
    <w:rsid w:val="2179F57D"/>
    <w:rsid w:val="21AF2F44"/>
    <w:rsid w:val="21D594A7"/>
    <w:rsid w:val="2216A2CF"/>
    <w:rsid w:val="221766A5"/>
    <w:rsid w:val="22182886"/>
    <w:rsid w:val="221BCEF0"/>
    <w:rsid w:val="2241396D"/>
    <w:rsid w:val="224AF126"/>
    <w:rsid w:val="224F06D4"/>
    <w:rsid w:val="226E33F5"/>
    <w:rsid w:val="2293991D"/>
    <w:rsid w:val="22957A3C"/>
    <w:rsid w:val="22A9632E"/>
    <w:rsid w:val="22AD71FE"/>
    <w:rsid w:val="22B3DC77"/>
    <w:rsid w:val="22F228E0"/>
    <w:rsid w:val="22F60B6C"/>
    <w:rsid w:val="22F6A1A5"/>
    <w:rsid w:val="230A97DD"/>
    <w:rsid w:val="232B3C8B"/>
    <w:rsid w:val="2352335E"/>
    <w:rsid w:val="23867B6A"/>
    <w:rsid w:val="23970AD4"/>
    <w:rsid w:val="23E64B94"/>
    <w:rsid w:val="23F59F40"/>
    <w:rsid w:val="240D116B"/>
    <w:rsid w:val="24152CBB"/>
    <w:rsid w:val="241BF424"/>
    <w:rsid w:val="24452FFF"/>
    <w:rsid w:val="244758A9"/>
    <w:rsid w:val="246C68BE"/>
    <w:rsid w:val="249B7184"/>
    <w:rsid w:val="249E9BB4"/>
    <w:rsid w:val="24CCAEE3"/>
    <w:rsid w:val="24D17C33"/>
    <w:rsid w:val="24FC3ACC"/>
    <w:rsid w:val="25040E5B"/>
    <w:rsid w:val="252A29D5"/>
    <w:rsid w:val="2531599A"/>
    <w:rsid w:val="2546505B"/>
    <w:rsid w:val="254D46DD"/>
    <w:rsid w:val="257A6389"/>
    <w:rsid w:val="2587FCFB"/>
    <w:rsid w:val="25A2A731"/>
    <w:rsid w:val="25A9BE5E"/>
    <w:rsid w:val="25AB9D7A"/>
    <w:rsid w:val="25EB6DE2"/>
    <w:rsid w:val="25ECB959"/>
    <w:rsid w:val="25F72208"/>
    <w:rsid w:val="2625F623"/>
    <w:rsid w:val="262AC4F8"/>
    <w:rsid w:val="26323DCB"/>
    <w:rsid w:val="2638D643"/>
    <w:rsid w:val="2672FBCD"/>
    <w:rsid w:val="26B4EE4C"/>
    <w:rsid w:val="26DCDE12"/>
    <w:rsid w:val="26EED04B"/>
    <w:rsid w:val="26F7E8F8"/>
    <w:rsid w:val="26FF9CFB"/>
    <w:rsid w:val="2720273F"/>
    <w:rsid w:val="27321BB5"/>
    <w:rsid w:val="277B70D9"/>
    <w:rsid w:val="277D02EC"/>
    <w:rsid w:val="278F1128"/>
    <w:rsid w:val="279102D4"/>
    <w:rsid w:val="27975B9C"/>
    <w:rsid w:val="27B4CD4B"/>
    <w:rsid w:val="27CF744D"/>
    <w:rsid w:val="27D0E26D"/>
    <w:rsid w:val="27D28C7D"/>
    <w:rsid w:val="27D607D4"/>
    <w:rsid w:val="27E9D34E"/>
    <w:rsid w:val="281BE389"/>
    <w:rsid w:val="281E240B"/>
    <w:rsid w:val="286551A2"/>
    <w:rsid w:val="28CC4D60"/>
    <w:rsid w:val="28E37D7F"/>
    <w:rsid w:val="2904F356"/>
    <w:rsid w:val="29121CB3"/>
    <w:rsid w:val="2924C8C9"/>
    <w:rsid w:val="2926B305"/>
    <w:rsid w:val="2955144A"/>
    <w:rsid w:val="29C0FC0F"/>
    <w:rsid w:val="29C82A16"/>
    <w:rsid w:val="29DF3593"/>
    <w:rsid w:val="29F092C2"/>
    <w:rsid w:val="2A40B767"/>
    <w:rsid w:val="2A873D60"/>
    <w:rsid w:val="2A9016ED"/>
    <w:rsid w:val="2A92538B"/>
    <w:rsid w:val="2A9D844B"/>
    <w:rsid w:val="2AD92A3C"/>
    <w:rsid w:val="2B07E198"/>
    <w:rsid w:val="2B3CC8F4"/>
    <w:rsid w:val="2B7084C2"/>
    <w:rsid w:val="2B767BA5"/>
    <w:rsid w:val="2B9F3225"/>
    <w:rsid w:val="2BA306CF"/>
    <w:rsid w:val="2BB54958"/>
    <w:rsid w:val="2BBC02AC"/>
    <w:rsid w:val="2BBFA34A"/>
    <w:rsid w:val="2BD1CA9F"/>
    <w:rsid w:val="2BDDE64E"/>
    <w:rsid w:val="2BF80627"/>
    <w:rsid w:val="2C0C62EA"/>
    <w:rsid w:val="2C3A172B"/>
    <w:rsid w:val="2C3AB548"/>
    <w:rsid w:val="2C46B31F"/>
    <w:rsid w:val="2C52A8EB"/>
    <w:rsid w:val="2C780ABA"/>
    <w:rsid w:val="2C98C4E4"/>
    <w:rsid w:val="2CB12070"/>
    <w:rsid w:val="2CBB7EFC"/>
    <w:rsid w:val="2CC2EDEA"/>
    <w:rsid w:val="2CC439DC"/>
    <w:rsid w:val="2CFB0D2F"/>
    <w:rsid w:val="2D2E7F19"/>
    <w:rsid w:val="2D394E61"/>
    <w:rsid w:val="2D3DB8CF"/>
    <w:rsid w:val="2D41A9AA"/>
    <w:rsid w:val="2D6AFE52"/>
    <w:rsid w:val="2D7E2E7D"/>
    <w:rsid w:val="2DB91297"/>
    <w:rsid w:val="2DD2A5BA"/>
    <w:rsid w:val="2DFBEA1C"/>
    <w:rsid w:val="2E01D286"/>
    <w:rsid w:val="2E21861D"/>
    <w:rsid w:val="2E46C40F"/>
    <w:rsid w:val="2E4C3EB5"/>
    <w:rsid w:val="2E576230"/>
    <w:rsid w:val="2E8184E9"/>
    <w:rsid w:val="2E849BFF"/>
    <w:rsid w:val="2E8934AD"/>
    <w:rsid w:val="2EBE07B2"/>
    <w:rsid w:val="2EEAD113"/>
    <w:rsid w:val="2F0C6E20"/>
    <w:rsid w:val="2F11F08A"/>
    <w:rsid w:val="2F165950"/>
    <w:rsid w:val="2F16E2F0"/>
    <w:rsid w:val="2F245FC0"/>
    <w:rsid w:val="2F2D66A8"/>
    <w:rsid w:val="2F4C7345"/>
    <w:rsid w:val="2F525626"/>
    <w:rsid w:val="2F5A1713"/>
    <w:rsid w:val="2F6EC5D5"/>
    <w:rsid w:val="2F7E6C33"/>
    <w:rsid w:val="2F8FB91E"/>
    <w:rsid w:val="2FC57A21"/>
    <w:rsid w:val="2FE6CF13"/>
    <w:rsid w:val="2FF9375E"/>
    <w:rsid w:val="302FF1E5"/>
    <w:rsid w:val="3045683C"/>
    <w:rsid w:val="304F5557"/>
    <w:rsid w:val="305987A9"/>
    <w:rsid w:val="3098A8C0"/>
    <w:rsid w:val="30C55215"/>
    <w:rsid w:val="30CDD809"/>
    <w:rsid w:val="3118EAB2"/>
    <w:rsid w:val="314B4F8D"/>
    <w:rsid w:val="318E46F2"/>
    <w:rsid w:val="31B81F7D"/>
    <w:rsid w:val="31C90F99"/>
    <w:rsid w:val="31DF5096"/>
    <w:rsid w:val="3219BC9C"/>
    <w:rsid w:val="3222824F"/>
    <w:rsid w:val="3246B78D"/>
    <w:rsid w:val="3249739A"/>
    <w:rsid w:val="327962DD"/>
    <w:rsid w:val="32B50D98"/>
    <w:rsid w:val="32BC7D0F"/>
    <w:rsid w:val="32D68661"/>
    <w:rsid w:val="32E8A8DD"/>
    <w:rsid w:val="32EDE4BC"/>
    <w:rsid w:val="331AE189"/>
    <w:rsid w:val="33564236"/>
    <w:rsid w:val="33628FE3"/>
    <w:rsid w:val="337B317D"/>
    <w:rsid w:val="338987FD"/>
    <w:rsid w:val="338B3DA9"/>
    <w:rsid w:val="338CD12C"/>
    <w:rsid w:val="33BDC92F"/>
    <w:rsid w:val="33D01EE0"/>
    <w:rsid w:val="3420CA79"/>
    <w:rsid w:val="34BF71B0"/>
    <w:rsid w:val="34DF45F6"/>
    <w:rsid w:val="34EE2336"/>
    <w:rsid w:val="34FD0A1A"/>
    <w:rsid w:val="353CFFA0"/>
    <w:rsid w:val="3581467A"/>
    <w:rsid w:val="359642A7"/>
    <w:rsid w:val="35AB79AE"/>
    <w:rsid w:val="35B3212D"/>
    <w:rsid w:val="35FF9D82"/>
    <w:rsid w:val="36281CA5"/>
    <w:rsid w:val="363003AD"/>
    <w:rsid w:val="3631F5CA"/>
    <w:rsid w:val="36DF16DC"/>
    <w:rsid w:val="36E55430"/>
    <w:rsid w:val="37343384"/>
    <w:rsid w:val="374B290A"/>
    <w:rsid w:val="37842119"/>
    <w:rsid w:val="3791D0E4"/>
    <w:rsid w:val="37B00E6C"/>
    <w:rsid w:val="37E13F9B"/>
    <w:rsid w:val="381D4A17"/>
    <w:rsid w:val="3836F0B6"/>
    <w:rsid w:val="385B1A1C"/>
    <w:rsid w:val="38650D78"/>
    <w:rsid w:val="386C64A3"/>
    <w:rsid w:val="3894B986"/>
    <w:rsid w:val="38AF6397"/>
    <w:rsid w:val="38E03FFC"/>
    <w:rsid w:val="3904B1C9"/>
    <w:rsid w:val="394D430F"/>
    <w:rsid w:val="3950B8B2"/>
    <w:rsid w:val="3968997A"/>
    <w:rsid w:val="39864A94"/>
    <w:rsid w:val="39896716"/>
    <w:rsid w:val="398BD039"/>
    <w:rsid w:val="39B1C2DA"/>
    <w:rsid w:val="39D44B07"/>
    <w:rsid w:val="3A28727F"/>
    <w:rsid w:val="3A31D637"/>
    <w:rsid w:val="3A33338A"/>
    <w:rsid w:val="3A4F990E"/>
    <w:rsid w:val="3A5A12F7"/>
    <w:rsid w:val="3A6EB5F5"/>
    <w:rsid w:val="3A784815"/>
    <w:rsid w:val="3A9141BE"/>
    <w:rsid w:val="3A9DDD0C"/>
    <w:rsid w:val="3AB1A379"/>
    <w:rsid w:val="3AB2074E"/>
    <w:rsid w:val="3AE4339A"/>
    <w:rsid w:val="3B096586"/>
    <w:rsid w:val="3B11022B"/>
    <w:rsid w:val="3B2BD469"/>
    <w:rsid w:val="3B353FCE"/>
    <w:rsid w:val="3B3977D2"/>
    <w:rsid w:val="3B9ED6CC"/>
    <w:rsid w:val="3BA0BA45"/>
    <w:rsid w:val="3BADE057"/>
    <w:rsid w:val="3BBA7130"/>
    <w:rsid w:val="3BBE7C2C"/>
    <w:rsid w:val="3BC3F8F2"/>
    <w:rsid w:val="3BC676BC"/>
    <w:rsid w:val="3C9DD5E1"/>
    <w:rsid w:val="3CAC91A5"/>
    <w:rsid w:val="3CACEBB4"/>
    <w:rsid w:val="3D0C03E4"/>
    <w:rsid w:val="3D3D8673"/>
    <w:rsid w:val="3D49E728"/>
    <w:rsid w:val="3D59E8D3"/>
    <w:rsid w:val="3D5D8D83"/>
    <w:rsid w:val="3D66041C"/>
    <w:rsid w:val="3D67FD2E"/>
    <w:rsid w:val="3D68257F"/>
    <w:rsid w:val="3D7682A1"/>
    <w:rsid w:val="3DDAE321"/>
    <w:rsid w:val="3DDD88C1"/>
    <w:rsid w:val="3DF4D48A"/>
    <w:rsid w:val="3E224559"/>
    <w:rsid w:val="3E2273D8"/>
    <w:rsid w:val="3E324C14"/>
    <w:rsid w:val="3E4686B1"/>
    <w:rsid w:val="3E7D0846"/>
    <w:rsid w:val="3E8B1F02"/>
    <w:rsid w:val="3EFE8485"/>
    <w:rsid w:val="3F0B387C"/>
    <w:rsid w:val="3F1DCA88"/>
    <w:rsid w:val="3F470F54"/>
    <w:rsid w:val="3F78651B"/>
    <w:rsid w:val="4028A1BD"/>
    <w:rsid w:val="4032AA5D"/>
    <w:rsid w:val="40B582DD"/>
    <w:rsid w:val="40B6788B"/>
    <w:rsid w:val="40CFD0BC"/>
    <w:rsid w:val="40E2C0CF"/>
    <w:rsid w:val="40E4702A"/>
    <w:rsid w:val="40F7A0FA"/>
    <w:rsid w:val="411435E2"/>
    <w:rsid w:val="41167D9A"/>
    <w:rsid w:val="4123ABA5"/>
    <w:rsid w:val="41375CC3"/>
    <w:rsid w:val="4138C8F9"/>
    <w:rsid w:val="41437F25"/>
    <w:rsid w:val="41597564"/>
    <w:rsid w:val="4176E0BE"/>
    <w:rsid w:val="41C12886"/>
    <w:rsid w:val="41D98EA7"/>
    <w:rsid w:val="41DE3043"/>
    <w:rsid w:val="420851FA"/>
    <w:rsid w:val="424905F0"/>
    <w:rsid w:val="429D9987"/>
    <w:rsid w:val="429F0541"/>
    <w:rsid w:val="42C03D8D"/>
    <w:rsid w:val="42C14D7D"/>
    <w:rsid w:val="42DA3509"/>
    <w:rsid w:val="42FED123"/>
    <w:rsid w:val="430CB5E5"/>
    <w:rsid w:val="43137F56"/>
    <w:rsid w:val="432957C4"/>
    <w:rsid w:val="432D793B"/>
    <w:rsid w:val="43323B5E"/>
    <w:rsid w:val="433B75B1"/>
    <w:rsid w:val="433D6859"/>
    <w:rsid w:val="434A3F2F"/>
    <w:rsid w:val="4367E3F6"/>
    <w:rsid w:val="436CCA9C"/>
    <w:rsid w:val="437B4D78"/>
    <w:rsid w:val="438B0CEF"/>
    <w:rsid w:val="438B200F"/>
    <w:rsid w:val="43973E8F"/>
    <w:rsid w:val="4397A903"/>
    <w:rsid w:val="43B06CA4"/>
    <w:rsid w:val="43BC1B63"/>
    <w:rsid w:val="43F08D15"/>
    <w:rsid w:val="440F5453"/>
    <w:rsid w:val="44297576"/>
    <w:rsid w:val="4448C8CB"/>
    <w:rsid w:val="446B8719"/>
    <w:rsid w:val="448E4B35"/>
    <w:rsid w:val="44A53F90"/>
    <w:rsid w:val="44C146FF"/>
    <w:rsid w:val="44CFDAFC"/>
    <w:rsid w:val="44ECE911"/>
    <w:rsid w:val="44EFFB39"/>
    <w:rsid w:val="44FACDD0"/>
    <w:rsid w:val="450E0FCE"/>
    <w:rsid w:val="45191ED7"/>
    <w:rsid w:val="452A8ABB"/>
    <w:rsid w:val="453A91BC"/>
    <w:rsid w:val="4571BBA0"/>
    <w:rsid w:val="458B4ADF"/>
    <w:rsid w:val="4595EA54"/>
    <w:rsid w:val="459873BE"/>
    <w:rsid w:val="45D4BF5D"/>
    <w:rsid w:val="45DFD541"/>
    <w:rsid w:val="46502345"/>
    <w:rsid w:val="4651B0AD"/>
    <w:rsid w:val="46686CBD"/>
    <w:rsid w:val="468200BD"/>
    <w:rsid w:val="4685EE52"/>
    <w:rsid w:val="4691B00D"/>
    <w:rsid w:val="469C16D8"/>
    <w:rsid w:val="46CB9810"/>
    <w:rsid w:val="46FBE79E"/>
    <w:rsid w:val="47091BC5"/>
    <w:rsid w:val="473606F8"/>
    <w:rsid w:val="47670EFE"/>
    <w:rsid w:val="476DB0EE"/>
    <w:rsid w:val="47788A7E"/>
    <w:rsid w:val="4792DE8B"/>
    <w:rsid w:val="47BAE3DF"/>
    <w:rsid w:val="47C702C8"/>
    <w:rsid w:val="47E05C1E"/>
    <w:rsid w:val="47E92505"/>
    <w:rsid w:val="47EDD393"/>
    <w:rsid w:val="481322FA"/>
    <w:rsid w:val="482358C8"/>
    <w:rsid w:val="48337CDE"/>
    <w:rsid w:val="4854E9BA"/>
    <w:rsid w:val="4895111F"/>
    <w:rsid w:val="48FAF70C"/>
    <w:rsid w:val="490B1B61"/>
    <w:rsid w:val="491A902C"/>
    <w:rsid w:val="49531451"/>
    <w:rsid w:val="498FB9A9"/>
    <w:rsid w:val="499E0624"/>
    <w:rsid w:val="49ADD96E"/>
    <w:rsid w:val="49B34EAA"/>
    <w:rsid w:val="49D3F39B"/>
    <w:rsid w:val="49FF63BE"/>
    <w:rsid w:val="4A19AA36"/>
    <w:rsid w:val="4A381DE9"/>
    <w:rsid w:val="4A447EF3"/>
    <w:rsid w:val="4A4A8A8B"/>
    <w:rsid w:val="4A6BD41E"/>
    <w:rsid w:val="4A7253C8"/>
    <w:rsid w:val="4AB35EDE"/>
    <w:rsid w:val="4ACC52EB"/>
    <w:rsid w:val="4AD7B7DD"/>
    <w:rsid w:val="4AF4CC56"/>
    <w:rsid w:val="4B1D0223"/>
    <w:rsid w:val="4B20DC53"/>
    <w:rsid w:val="4B2BA13B"/>
    <w:rsid w:val="4B2D92A1"/>
    <w:rsid w:val="4B6E5491"/>
    <w:rsid w:val="4B90A7F6"/>
    <w:rsid w:val="4B957A9E"/>
    <w:rsid w:val="4B9C0205"/>
    <w:rsid w:val="4BA1CB34"/>
    <w:rsid w:val="4BF80DE0"/>
    <w:rsid w:val="4C28C8BB"/>
    <w:rsid w:val="4C6BD76E"/>
    <w:rsid w:val="4CAB6925"/>
    <w:rsid w:val="4CBBC53C"/>
    <w:rsid w:val="4CBEFD02"/>
    <w:rsid w:val="4CD856AF"/>
    <w:rsid w:val="4D066BC4"/>
    <w:rsid w:val="4D1CB155"/>
    <w:rsid w:val="4D481D6A"/>
    <w:rsid w:val="4D5BC9C2"/>
    <w:rsid w:val="4D8AD41A"/>
    <w:rsid w:val="4DBD643A"/>
    <w:rsid w:val="4DC59A38"/>
    <w:rsid w:val="4E044F22"/>
    <w:rsid w:val="4E117712"/>
    <w:rsid w:val="4E2C1A30"/>
    <w:rsid w:val="4E5A2CFD"/>
    <w:rsid w:val="4E722A22"/>
    <w:rsid w:val="4E748A96"/>
    <w:rsid w:val="4E759907"/>
    <w:rsid w:val="4E963AB7"/>
    <w:rsid w:val="4EA90EC3"/>
    <w:rsid w:val="4EB02D01"/>
    <w:rsid w:val="4EE21FE4"/>
    <w:rsid w:val="4EE2B7CF"/>
    <w:rsid w:val="4F058788"/>
    <w:rsid w:val="4F109D05"/>
    <w:rsid w:val="4F1DDCF6"/>
    <w:rsid w:val="4F233837"/>
    <w:rsid w:val="4F2F2883"/>
    <w:rsid w:val="4F45D670"/>
    <w:rsid w:val="4F859041"/>
    <w:rsid w:val="4FA20AC8"/>
    <w:rsid w:val="4FDF96B3"/>
    <w:rsid w:val="4FF9FB2B"/>
    <w:rsid w:val="5003B69F"/>
    <w:rsid w:val="500AE63B"/>
    <w:rsid w:val="504419F9"/>
    <w:rsid w:val="504C5A82"/>
    <w:rsid w:val="5054D94D"/>
    <w:rsid w:val="508B05A3"/>
    <w:rsid w:val="50C9BEA9"/>
    <w:rsid w:val="50CA66AE"/>
    <w:rsid w:val="50EA10FE"/>
    <w:rsid w:val="5111A545"/>
    <w:rsid w:val="515AA7E7"/>
    <w:rsid w:val="517CCA1A"/>
    <w:rsid w:val="5180A485"/>
    <w:rsid w:val="51CD24B7"/>
    <w:rsid w:val="5200AB4C"/>
    <w:rsid w:val="523DEE37"/>
    <w:rsid w:val="52418784"/>
    <w:rsid w:val="5283FA61"/>
    <w:rsid w:val="5288534D"/>
    <w:rsid w:val="52AB9187"/>
    <w:rsid w:val="52B8361B"/>
    <w:rsid w:val="52D9F454"/>
    <w:rsid w:val="52ECD772"/>
    <w:rsid w:val="53004A0D"/>
    <w:rsid w:val="530ED1CB"/>
    <w:rsid w:val="531390C9"/>
    <w:rsid w:val="532EC230"/>
    <w:rsid w:val="535A4196"/>
    <w:rsid w:val="53C1807A"/>
    <w:rsid w:val="53C3EC00"/>
    <w:rsid w:val="53CC4882"/>
    <w:rsid w:val="53E7E5A4"/>
    <w:rsid w:val="53F267FD"/>
    <w:rsid w:val="53F35D08"/>
    <w:rsid w:val="53FF5EC4"/>
    <w:rsid w:val="5402402A"/>
    <w:rsid w:val="54046A63"/>
    <w:rsid w:val="5409804C"/>
    <w:rsid w:val="5489DEFF"/>
    <w:rsid w:val="54B4F654"/>
    <w:rsid w:val="54E5312F"/>
    <w:rsid w:val="54E623A9"/>
    <w:rsid w:val="54EDE708"/>
    <w:rsid w:val="551AB380"/>
    <w:rsid w:val="552851C7"/>
    <w:rsid w:val="5559E1D6"/>
    <w:rsid w:val="555F7222"/>
    <w:rsid w:val="556558C6"/>
    <w:rsid w:val="5580DE71"/>
    <w:rsid w:val="55958777"/>
    <w:rsid w:val="55F8B498"/>
    <w:rsid w:val="560FD072"/>
    <w:rsid w:val="561C9165"/>
    <w:rsid w:val="5657D910"/>
    <w:rsid w:val="566C04A6"/>
    <w:rsid w:val="566C7CB3"/>
    <w:rsid w:val="5682DA17"/>
    <w:rsid w:val="568A75C8"/>
    <w:rsid w:val="569F0368"/>
    <w:rsid w:val="56AFD674"/>
    <w:rsid w:val="56B32189"/>
    <w:rsid w:val="56B99686"/>
    <w:rsid w:val="571D6874"/>
    <w:rsid w:val="571F65AD"/>
    <w:rsid w:val="57492CAD"/>
    <w:rsid w:val="574CFB5F"/>
    <w:rsid w:val="576C2CEC"/>
    <w:rsid w:val="57877D8F"/>
    <w:rsid w:val="579B7F0A"/>
    <w:rsid w:val="57BB3DAB"/>
    <w:rsid w:val="57C94CB1"/>
    <w:rsid w:val="57D9CD75"/>
    <w:rsid w:val="58157A36"/>
    <w:rsid w:val="582B8B14"/>
    <w:rsid w:val="58539B6F"/>
    <w:rsid w:val="58857B21"/>
    <w:rsid w:val="58876817"/>
    <w:rsid w:val="58996A41"/>
    <w:rsid w:val="58A66B73"/>
    <w:rsid w:val="58C4FC72"/>
    <w:rsid w:val="58CF7FE6"/>
    <w:rsid w:val="58F6CAA1"/>
    <w:rsid w:val="5918153B"/>
    <w:rsid w:val="59483342"/>
    <w:rsid w:val="5999A0E4"/>
    <w:rsid w:val="59AE6AA1"/>
    <w:rsid w:val="59B67B1A"/>
    <w:rsid w:val="59CDFD13"/>
    <w:rsid w:val="59DA652C"/>
    <w:rsid w:val="59E0E9DB"/>
    <w:rsid w:val="59EA8D24"/>
    <w:rsid w:val="59FDFB34"/>
    <w:rsid w:val="5A07FFB3"/>
    <w:rsid w:val="5A0A7BCD"/>
    <w:rsid w:val="5A14102A"/>
    <w:rsid w:val="5A1AC3B3"/>
    <w:rsid w:val="5A21E55B"/>
    <w:rsid w:val="5A507413"/>
    <w:rsid w:val="5A553414"/>
    <w:rsid w:val="5A650EC2"/>
    <w:rsid w:val="5A7FA1F8"/>
    <w:rsid w:val="5AA1BFB9"/>
    <w:rsid w:val="5AA7ADAF"/>
    <w:rsid w:val="5AAAAD7B"/>
    <w:rsid w:val="5AB35029"/>
    <w:rsid w:val="5B523B1B"/>
    <w:rsid w:val="5B6CC6F4"/>
    <w:rsid w:val="5B76824F"/>
    <w:rsid w:val="5B76F230"/>
    <w:rsid w:val="5BA95509"/>
    <w:rsid w:val="5BAE4C55"/>
    <w:rsid w:val="5BAF65B9"/>
    <w:rsid w:val="5BB291F7"/>
    <w:rsid w:val="5BDBD3F7"/>
    <w:rsid w:val="5C16B850"/>
    <w:rsid w:val="5C2BADF4"/>
    <w:rsid w:val="5C3239FC"/>
    <w:rsid w:val="5C666E10"/>
    <w:rsid w:val="5CB7135D"/>
    <w:rsid w:val="5CE9A541"/>
    <w:rsid w:val="5CFA2F5D"/>
    <w:rsid w:val="5D0BCE75"/>
    <w:rsid w:val="5D172F9D"/>
    <w:rsid w:val="5D2300C0"/>
    <w:rsid w:val="5D4A602A"/>
    <w:rsid w:val="5D5D4594"/>
    <w:rsid w:val="5D61FBE3"/>
    <w:rsid w:val="5D6DC05E"/>
    <w:rsid w:val="5D7135B9"/>
    <w:rsid w:val="5D715621"/>
    <w:rsid w:val="5D94441F"/>
    <w:rsid w:val="5D9AA22E"/>
    <w:rsid w:val="5DA080EE"/>
    <w:rsid w:val="5DAE39D8"/>
    <w:rsid w:val="5DCD39EB"/>
    <w:rsid w:val="5DE5B079"/>
    <w:rsid w:val="5E243826"/>
    <w:rsid w:val="5E2C9A6B"/>
    <w:rsid w:val="5E38313F"/>
    <w:rsid w:val="5E65F1D3"/>
    <w:rsid w:val="5E666137"/>
    <w:rsid w:val="5E67D1E4"/>
    <w:rsid w:val="5EB07211"/>
    <w:rsid w:val="5EBF03F2"/>
    <w:rsid w:val="5EC313C2"/>
    <w:rsid w:val="5ECE39EC"/>
    <w:rsid w:val="5ED4878C"/>
    <w:rsid w:val="5EDACAFA"/>
    <w:rsid w:val="5EDD3910"/>
    <w:rsid w:val="5EE8A4F3"/>
    <w:rsid w:val="5F0BA01A"/>
    <w:rsid w:val="5F1E98AE"/>
    <w:rsid w:val="5F340B81"/>
    <w:rsid w:val="5F6FBA4C"/>
    <w:rsid w:val="5F74292A"/>
    <w:rsid w:val="5F942867"/>
    <w:rsid w:val="5FAAF447"/>
    <w:rsid w:val="5FD984AC"/>
    <w:rsid w:val="5FF415DE"/>
    <w:rsid w:val="5FF545EF"/>
    <w:rsid w:val="60206528"/>
    <w:rsid w:val="602E0447"/>
    <w:rsid w:val="60397929"/>
    <w:rsid w:val="6074E906"/>
    <w:rsid w:val="6088CE0D"/>
    <w:rsid w:val="60A31B6D"/>
    <w:rsid w:val="60B580AA"/>
    <w:rsid w:val="60BA839A"/>
    <w:rsid w:val="60D62B77"/>
    <w:rsid w:val="60E11989"/>
    <w:rsid w:val="60FBC7FC"/>
    <w:rsid w:val="60FDACC9"/>
    <w:rsid w:val="6157150E"/>
    <w:rsid w:val="6187CD1C"/>
    <w:rsid w:val="61B5ED05"/>
    <w:rsid w:val="61BF6FF5"/>
    <w:rsid w:val="61C94D79"/>
    <w:rsid w:val="61FA7AB8"/>
    <w:rsid w:val="621E12A9"/>
    <w:rsid w:val="6233B487"/>
    <w:rsid w:val="625AB6B8"/>
    <w:rsid w:val="6271AA08"/>
    <w:rsid w:val="627927AB"/>
    <w:rsid w:val="628BB9FF"/>
    <w:rsid w:val="62ACC15D"/>
    <w:rsid w:val="62C6D4BB"/>
    <w:rsid w:val="62C73205"/>
    <w:rsid w:val="62F45551"/>
    <w:rsid w:val="634AE161"/>
    <w:rsid w:val="635069A9"/>
    <w:rsid w:val="6354E762"/>
    <w:rsid w:val="63733A62"/>
    <w:rsid w:val="6387A30C"/>
    <w:rsid w:val="6388BD66"/>
    <w:rsid w:val="640B81F9"/>
    <w:rsid w:val="64280330"/>
    <w:rsid w:val="64510FF6"/>
    <w:rsid w:val="64728002"/>
    <w:rsid w:val="64B5BC67"/>
    <w:rsid w:val="65153C60"/>
    <w:rsid w:val="6522CCBB"/>
    <w:rsid w:val="652E10A3"/>
    <w:rsid w:val="65310341"/>
    <w:rsid w:val="65522413"/>
    <w:rsid w:val="6567416B"/>
    <w:rsid w:val="658533AD"/>
    <w:rsid w:val="659C2833"/>
    <w:rsid w:val="65CD9337"/>
    <w:rsid w:val="65CF8F0E"/>
    <w:rsid w:val="65DFE64D"/>
    <w:rsid w:val="65FD0E70"/>
    <w:rsid w:val="6609885C"/>
    <w:rsid w:val="661B08BC"/>
    <w:rsid w:val="662240C7"/>
    <w:rsid w:val="66228C8A"/>
    <w:rsid w:val="663F893D"/>
    <w:rsid w:val="664BB710"/>
    <w:rsid w:val="66B3463E"/>
    <w:rsid w:val="66CDD916"/>
    <w:rsid w:val="66D190AC"/>
    <w:rsid w:val="66E7EA41"/>
    <w:rsid w:val="6706DC64"/>
    <w:rsid w:val="6719A9CA"/>
    <w:rsid w:val="672780FE"/>
    <w:rsid w:val="672892F3"/>
    <w:rsid w:val="673DA6F5"/>
    <w:rsid w:val="6742BB3C"/>
    <w:rsid w:val="6791A5DF"/>
    <w:rsid w:val="67A05DD5"/>
    <w:rsid w:val="67BE024D"/>
    <w:rsid w:val="67EF5C2D"/>
    <w:rsid w:val="6801595A"/>
    <w:rsid w:val="6833A63F"/>
    <w:rsid w:val="68433648"/>
    <w:rsid w:val="68822BEF"/>
    <w:rsid w:val="6883D930"/>
    <w:rsid w:val="68A05712"/>
    <w:rsid w:val="68A2C1E8"/>
    <w:rsid w:val="68AEEB7B"/>
    <w:rsid w:val="68BE7FA2"/>
    <w:rsid w:val="68D56558"/>
    <w:rsid w:val="68E6E198"/>
    <w:rsid w:val="68FB54DE"/>
    <w:rsid w:val="68FDAF76"/>
    <w:rsid w:val="690C0C7E"/>
    <w:rsid w:val="696BC11D"/>
    <w:rsid w:val="69705F3C"/>
    <w:rsid w:val="6976F375"/>
    <w:rsid w:val="69801E0F"/>
    <w:rsid w:val="69882CF2"/>
    <w:rsid w:val="698A61E9"/>
    <w:rsid w:val="699A3C3F"/>
    <w:rsid w:val="699A9A93"/>
    <w:rsid w:val="69B0E9D1"/>
    <w:rsid w:val="69B4E9DD"/>
    <w:rsid w:val="69DC8406"/>
    <w:rsid w:val="69E65435"/>
    <w:rsid w:val="6A1FCDD6"/>
    <w:rsid w:val="6A3B6D36"/>
    <w:rsid w:val="6A45DB9C"/>
    <w:rsid w:val="6A693ADD"/>
    <w:rsid w:val="6A6F22BA"/>
    <w:rsid w:val="6AC26894"/>
    <w:rsid w:val="6AD0CE8B"/>
    <w:rsid w:val="6AEECD7C"/>
    <w:rsid w:val="6AFAB651"/>
    <w:rsid w:val="6B333E08"/>
    <w:rsid w:val="6B442332"/>
    <w:rsid w:val="6B57C552"/>
    <w:rsid w:val="6B6BB5A4"/>
    <w:rsid w:val="6B75FEC1"/>
    <w:rsid w:val="6B8E2244"/>
    <w:rsid w:val="6B967B3A"/>
    <w:rsid w:val="6B9EA260"/>
    <w:rsid w:val="6BC6DAF5"/>
    <w:rsid w:val="6BFB7994"/>
    <w:rsid w:val="6C034968"/>
    <w:rsid w:val="6C3AA9AC"/>
    <w:rsid w:val="6C6763FE"/>
    <w:rsid w:val="6C892794"/>
    <w:rsid w:val="6C8C2215"/>
    <w:rsid w:val="6CA199EF"/>
    <w:rsid w:val="6CDB4C38"/>
    <w:rsid w:val="6CE280E4"/>
    <w:rsid w:val="6D36F640"/>
    <w:rsid w:val="6D4552B6"/>
    <w:rsid w:val="6D73F76F"/>
    <w:rsid w:val="6D839F6D"/>
    <w:rsid w:val="6D8E68C7"/>
    <w:rsid w:val="6DA7B490"/>
    <w:rsid w:val="6DAD3C13"/>
    <w:rsid w:val="6DE36110"/>
    <w:rsid w:val="6DEF603B"/>
    <w:rsid w:val="6E5045DA"/>
    <w:rsid w:val="6E52E52F"/>
    <w:rsid w:val="6E97D772"/>
    <w:rsid w:val="6EADAD0C"/>
    <w:rsid w:val="6EBE43EA"/>
    <w:rsid w:val="6EC121C8"/>
    <w:rsid w:val="6EF94B8C"/>
    <w:rsid w:val="6F34CD4D"/>
    <w:rsid w:val="6F3A22DA"/>
    <w:rsid w:val="6F7CB10F"/>
    <w:rsid w:val="6FA283CA"/>
    <w:rsid w:val="6FB71C3F"/>
    <w:rsid w:val="6FF8A8C5"/>
    <w:rsid w:val="7031C880"/>
    <w:rsid w:val="703EE3EF"/>
    <w:rsid w:val="70543F8B"/>
    <w:rsid w:val="70585126"/>
    <w:rsid w:val="705D5249"/>
    <w:rsid w:val="70A68575"/>
    <w:rsid w:val="70C26738"/>
    <w:rsid w:val="70C93B8C"/>
    <w:rsid w:val="71001B3C"/>
    <w:rsid w:val="71167BCA"/>
    <w:rsid w:val="71A45C58"/>
    <w:rsid w:val="71A7DBA4"/>
    <w:rsid w:val="71D6CD47"/>
    <w:rsid w:val="723C3119"/>
    <w:rsid w:val="7272CD7E"/>
    <w:rsid w:val="727ECF7A"/>
    <w:rsid w:val="72891AFA"/>
    <w:rsid w:val="72A1097C"/>
    <w:rsid w:val="72A3F924"/>
    <w:rsid w:val="72B74DFB"/>
    <w:rsid w:val="72EBABE1"/>
    <w:rsid w:val="730662D5"/>
    <w:rsid w:val="7307E5DC"/>
    <w:rsid w:val="73234E68"/>
    <w:rsid w:val="732C5547"/>
    <w:rsid w:val="739B7EDB"/>
    <w:rsid w:val="73A04D3A"/>
    <w:rsid w:val="73A2A09D"/>
    <w:rsid w:val="73AAC104"/>
    <w:rsid w:val="73F99CD8"/>
    <w:rsid w:val="7416757D"/>
    <w:rsid w:val="7423D197"/>
    <w:rsid w:val="744B33EC"/>
    <w:rsid w:val="748DA21B"/>
    <w:rsid w:val="7497213C"/>
    <w:rsid w:val="749B9688"/>
    <w:rsid w:val="749C1AFF"/>
    <w:rsid w:val="74DD6782"/>
    <w:rsid w:val="750C699B"/>
    <w:rsid w:val="7518C48F"/>
    <w:rsid w:val="751DF18B"/>
    <w:rsid w:val="751F2CAB"/>
    <w:rsid w:val="7526BFF0"/>
    <w:rsid w:val="75325DA5"/>
    <w:rsid w:val="75446649"/>
    <w:rsid w:val="7553E15C"/>
    <w:rsid w:val="75587780"/>
    <w:rsid w:val="757F0491"/>
    <w:rsid w:val="758FF512"/>
    <w:rsid w:val="75B083CF"/>
    <w:rsid w:val="75F10B69"/>
    <w:rsid w:val="764C8344"/>
    <w:rsid w:val="7652AE80"/>
    <w:rsid w:val="7669DB02"/>
    <w:rsid w:val="76745825"/>
    <w:rsid w:val="767801CA"/>
    <w:rsid w:val="768204E2"/>
    <w:rsid w:val="769C15D4"/>
    <w:rsid w:val="76B25F54"/>
    <w:rsid w:val="76B8EEF9"/>
    <w:rsid w:val="76F17A83"/>
    <w:rsid w:val="76F4DBD6"/>
    <w:rsid w:val="770D611B"/>
    <w:rsid w:val="7733EBC2"/>
    <w:rsid w:val="773F33ED"/>
    <w:rsid w:val="77514EFB"/>
    <w:rsid w:val="777D9C5D"/>
    <w:rsid w:val="7783F64C"/>
    <w:rsid w:val="778A0328"/>
    <w:rsid w:val="778BC581"/>
    <w:rsid w:val="778D20D8"/>
    <w:rsid w:val="7792081B"/>
    <w:rsid w:val="779B0AF7"/>
    <w:rsid w:val="779B98B8"/>
    <w:rsid w:val="77AA16F8"/>
    <w:rsid w:val="77BFC93B"/>
    <w:rsid w:val="77F083D4"/>
    <w:rsid w:val="77F72EC3"/>
    <w:rsid w:val="77F83901"/>
    <w:rsid w:val="77FEDBFD"/>
    <w:rsid w:val="782CACEB"/>
    <w:rsid w:val="78596AFB"/>
    <w:rsid w:val="786B62A3"/>
    <w:rsid w:val="78C67C87"/>
    <w:rsid w:val="78D2D585"/>
    <w:rsid w:val="79175288"/>
    <w:rsid w:val="791CE211"/>
    <w:rsid w:val="792F8068"/>
    <w:rsid w:val="79313B6A"/>
    <w:rsid w:val="7936067E"/>
    <w:rsid w:val="794CCF23"/>
    <w:rsid w:val="79825659"/>
    <w:rsid w:val="79A54F79"/>
    <w:rsid w:val="79AD9D3D"/>
    <w:rsid w:val="79AE5388"/>
    <w:rsid w:val="79B414EF"/>
    <w:rsid w:val="79CA5CA3"/>
    <w:rsid w:val="7A2877B7"/>
    <w:rsid w:val="7A4ED03D"/>
    <w:rsid w:val="7A4F3C24"/>
    <w:rsid w:val="7A69D7DA"/>
    <w:rsid w:val="7A878E6B"/>
    <w:rsid w:val="7A89010D"/>
    <w:rsid w:val="7AA1CBAB"/>
    <w:rsid w:val="7ABFFF4B"/>
    <w:rsid w:val="7ADDEBA2"/>
    <w:rsid w:val="7B0E5DA6"/>
    <w:rsid w:val="7B13CEB3"/>
    <w:rsid w:val="7B340F2A"/>
    <w:rsid w:val="7B664B96"/>
    <w:rsid w:val="7B714BB4"/>
    <w:rsid w:val="7B766BCA"/>
    <w:rsid w:val="7B7B5783"/>
    <w:rsid w:val="7B7DF0FF"/>
    <w:rsid w:val="7BD97A2E"/>
    <w:rsid w:val="7BFAD582"/>
    <w:rsid w:val="7C08D2F6"/>
    <w:rsid w:val="7C467873"/>
    <w:rsid w:val="7C866165"/>
    <w:rsid w:val="7CCC4C95"/>
    <w:rsid w:val="7CE20846"/>
    <w:rsid w:val="7CF9EEB2"/>
    <w:rsid w:val="7D0C9900"/>
    <w:rsid w:val="7D1C4B37"/>
    <w:rsid w:val="7D248A92"/>
    <w:rsid w:val="7D2C3CC3"/>
    <w:rsid w:val="7D3B8025"/>
    <w:rsid w:val="7D566550"/>
    <w:rsid w:val="7D76A71F"/>
    <w:rsid w:val="7DA32C27"/>
    <w:rsid w:val="7DAB5703"/>
    <w:rsid w:val="7DAB7E73"/>
    <w:rsid w:val="7DB677A7"/>
    <w:rsid w:val="7DC65E22"/>
    <w:rsid w:val="7DD16930"/>
    <w:rsid w:val="7DE57D02"/>
    <w:rsid w:val="7DEA8B94"/>
    <w:rsid w:val="7DEAB9EC"/>
    <w:rsid w:val="7DF732FD"/>
    <w:rsid w:val="7E0F09CF"/>
    <w:rsid w:val="7E3CF80C"/>
    <w:rsid w:val="7E4E601B"/>
    <w:rsid w:val="7E543D03"/>
    <w:rsid w:val="7E5AD185"/>
    <w:rsid w:val="7E616922"/>
    <w:rsid w:val="7E81A069"/>
    <w:rsid w:val="7EA30C5A"/>
    <w:rsid w:val="7ED20388"/>
    <w:rsid w:val="7ED3CF64"/>
    <w:rsid w:val="7F2A218F"/>
    <w:rsid w:val="7F32890E"/>
    <w:rsid w:val="7F46ADE4"/>
    <w:rsid w:val="7F66C991"/>
    <w:rsid w:val="7F8577C5"/>
    <w:rsid w:val="7F997303"/>
    <w:rsid w:val="7FBB08D4"/>
    <w:rsid w:val="7FF33775"/>
    <w:rsid w:val="7FF60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385B1"/>
  <w15:docId w15:val="{BE7A4F69-A288-437B-B274-2AE5AE90E3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customStyle="1" w:styleId="paragraph">
    <w:name w:val="paragraph"/>
    <w:basedOn w:val="Normal"/>
    <w:rsid w:val="0040186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401865"/>
  </w:style>
  <w:style w:type="character" w:customStyle="1" w:styleId="eop">
    <w:name w:val="eop"/>
    <w:basedOn w:val="DefaultParagraphFont"/>
    <w:rsid w:val="00401865"/>
  </w:style>
  <w:style w:type="paragraph" w:customStyle="1" w:styleId="msonormal0">
    <w:name w:val="msonormal"/>
    <w:basedOn w:val="Normal"/>
    <w:rsid w:val="004C0C2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extrun">
    <w:name w:val="textrun"/>
    <w:basedOn w:val="DefaultParagraphFont"/>
    <w:rsid w:val="004C0C23"/>
  </w:style>
  <w:style w:type="character" w:customStyle="1" w:styleId="advancedproofingissue">
    <w:name w:val="advancedproofingissue"/>
    <w:basedOn w:val="DefaultParagraphFont"/>
    <w:rsid w:val="004C0C23"/>
  </w:style>
  <w:style w:type="character" w:customStyle="1" w:styleId="pagebreakblob">
    <w:name w:val="pagebreakblob"/>
    <w:basedOn w:val="DefaultParagraphFont"/>
    <w:rsid w:val="004C0C23"/>
  </w:style>
  <w:style w:type="character" w:customStyle="1" w:styleId="pagebreakborderspan">
    <w:name w:val="pagebreakborderspan"/>
    <w:basedOn w:val="DefaultParagraphFont"/>
    <w:rsid w:val="004C0C23"/>
  </w:style>
  <w:style w:type="character" w:customStyle="1" w:styleId="pagebreaktextspan">
    <w:name w:val="pagebreaktextspan"/>
    <w:basedOn w:val="DefaultParagraphFont"/>
    <w:rsid w:val="004C0C23"/>
  </w:style>
  <w:style w:type="character" w:styleId="Hyperlink">
    <w:name w:val="Hyperlink"/>
    <w:basedOn w:val="DefaultParagraphFont"/>
    <w:uiPriority w:val="99"/>
    <w:semiHidden/>
    <w:unhideWhenUsed/>
    <w:rsid w:val="004C0C23"/>
    <w:rPr>
      <w:color w:val="0000FF"/>
      <w:u w:val="single"/>
    </w:rPr>
  </w:style>
  <w:style w:type="character" w:styleId="FollowedHyperlink">
    <w:name w:val="FollowedHyperlink"/>
    <w:basedOn w:val="DefaultParagraphFont"/>
    <w:uiPriority w:val="99"/>
    <w:semiHidden/>
    <w:unhideWhenUsed/>
    <w:rsid w:val="004C0C23"/>
    <w:rPr>
      <w:color w:val="800080"/>
      <w:u w:val="single"/>
    </w:rPr>
  </w:style>
  <w:style w:type="character" w:customStyle="1" w:styleId="spellingerror">
    <w:name w:val="spellingerror"/>
    <w:basedOn w:val="DefaultParagraphFont"/>
    <w:rsid w:val="004C0C23"/>
  </w:style>
  <w:style w:type="character" w:customStyle="1" w:styleId="contextualspellingandgrammarerror">
    <w:name w:val="contextualspellingandgrammarerror"/>
    <w:basedOn w:val="DefaultParagraphFont"/>
    <w:rsid w:val="004C0C23"/>
  </w:style>
  <w:style w:type="paragraph" w:customStyle="1" w:styleId="outlineelement">
    <w:name w:val="outlineelement"/>
    <w:basedOn w:val="Normal"/>
    <w:rsid w:val="004C0C2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wacimagegroupcontainer">
    <w:name w:val="wacimagegroupcontainer"/>
    <w:basedOn w:val="DefaultParagraphFont"/>
    <w:rsid w:val="004C0C23"/>
  </w:style>
  <w:style w:type="character" w:customStyle="1" w:styleId="wacimagecontainer">
    <w:name w:val="wacimagecontainer"/>
    <w:basedOn w:val="DefaultParagraphFont"/>
    <w:rsid w:val="004C0C23"/>
  </w:style>
  <w:style w:type="character" w:customStyle="1" w:styleId="wacalttextdescribedby">
    <w:name w:val="wacalttextdescribedby"/>
    <w:basedOn w:val="DefaultParagraphFont"/>
    <w:rsid w:val="004C0C23"/>
  </w:style>
  <w:style w:type="paragraph" w:styleId="Header">
    <w:name w:val="header"/>
    <w:basedOn w:val="Normal"/>
    <w:link w:val="HeaderChar"/>
    <w:uiPriority w:val="99"/>
    <w:unhideWhenUsed/>
    <w:rsid w:val="00A5609B"/>
    <w:pPr>
      <w:tabs>
        <w:tab w:val="center" w:pos="4513"/>
        <w:tab w:val="right" w:pos="9026"/>
      </w:tabs>
      <w:spacing w:line="240" w:lineRule="auto"/>
    </w:pPr>
  </w:style>
  <w:style w:type="character" w:customStyle="1" w:styleId="HeaderChar">
    <w:name w:val="Header Char"/>
    <w:basedOn w:val="DefaultParagraphFont"/>
    <w:link w:val="Header"/>
    <w:uiPriority w:val="99"/>
    <w:rsid w:val="00A5609B"/>
  </w:style>
  <w:style w:type="paragraph" w:styleId="Footer">
    <w:name w:val="footer"/>
    <w:basedOn w:val="Normal"/>
    <w:link w:val="FooterChar"/>
    <w:uiPriority w:val="99"/>
    <w:unhideWhenUsed/>
    <w:rsid w:val="00A5609B"/>
    <w:pPr>
      <w:tabs>
        <w:tab w:val="center" w:pos="4513"/>
        <w:tab w:val="right" w:pos="9026"/>
      </w:tabs>
      <w:spacing w:line="240" w:lineRule="auto"/>
    </w:pPr>
  </w:style>
  <w:style w:type="character" w:customStyle="1" w:styleId="FooterChar">
    <w:name w:val="Footer Char"/>
    <w:basedOn w:val="DefaultParagraphFont"/>
    <w:link w:val="Footer"/>
    <w:uiPriority w:val="99"/>
    <w:rsid w:val="00A5609B"/>
  </w:style>
  <w:style w:type="paragraph" w:styleId="ListParagraph">
    <w:name w:val="List Paragraph"/>
    <w:basedOn w:val="Normal"/>
    <w:uiPriority w:val="34"/>
    <w:qFormat/>
    <w:rsid w:val="00A5609B"/>
    <w:pPr>
      <w:ind w:left="720"/>
      <w:contextualSpacing/>
    </w:pPr>
  </w:style>
  <w:style w:type="table" w:styleId="TableGrid">
    <w:name w:val="Table Grid"/>
    <w:basedOn w:val="TableNormal"/>
    <w:uiPriority w:val="59"/>
    <w:rsid w:val="00A5609B"/>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795441"/>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88487">
      <w:bodyDiv w:val="1"/>
      <w:marLeft w:val="0"/>
      <w:marRight w:val="0"/>
      <w:marTop w:val="0"/>
      <w:marBottom w:val="0"/>
      <w:divBdr>
        <w:top w:val="none" w:sz="0" w:space="0" w:color="auto"/>
        <w:left w:val="none" w:sz="0" w:space="0" w:color="auto"/>
        <w:bottom w:val="none" w:sz="0" w:space="0" w:color="auto"/>
        <w:right w:val="none" w:sz="0" w:space="0" w:color="auto"/>
      </w:divBdr>
      <w:divsChild>
        <w:div w:id="1546989411">
          <w:marLeft w:val="0"/>
          <w:marRight w:val="0"/>
          <w:marTop w:val="0"/>
          <w:marBottom w:val="0"/>
          <w:divBdr>
            <w:top w:val="none" w:sz="0" w:space="0" w:color="auto"/>
            <w:left w:val="none" w:sz="0" w:space="0" w:color="auto"/>
            <w:bottom w:val="none" w:sz="0" w:space="0" w:color="auto"/>
            <w:right w:val="none" w:sz="0" w:space="0" w:color="auto"/>
          </w:divBdr>
        </w:div>
        <w:div w:id="66266416">
          <w:marLeft w:val="0"/>
          <w:marRight w:val="0"/>
          <w:marTop w:val="0"/>
          <w:marBottom w:val="0"/>
          <w:divBdr>
            <w:top w:val="none" w:sz="0" w:space="0" w:color="auto"/>
            <w:left w:val="none" w:sz="0" w:space="0" w:color="auto"/>
            <w:bottom w:val="none" w:sz="0" w:space="0" w:color="auto"/>
            <w:right w:val="none" w:sz="0" w:space="0" w:color="auto"/>
          </w:divBdr>
        </w:div>
        <w:div w:id="746028391">
          <w:marLeft w:val="0"/>
          <w:marRight w:val="0"/>
          <w:marTop w:val="0"/>
          <w:marBottom w:val="0"/>
          <w:divBdr>
            <w:top w:val="none" w:sz="0" w:space="0" w:color="auto"/>
            <w:left w:val="none" w:sz="0" w:space="0" w:color="auto"/>
            <w:bottom w:val="none" w:sz="0" w:space="0" w:color="auto"/>
            <w:right w:val="none" w:sz="0" w:space="0" w:color="auto"/>
          </w:divBdr>
        </w:div>
        <w:div w:id="98792751">
          <w:marLeft w:val="0"/>
          <w:marRight w:val="0"/>
          <w:marTop w:val="0"/>
          <w:marBottom w:val="0"/>
          <w:divBdr>
            <w:top w:val="none" w:sz="0" w:space="0" w:color="auto"/>
            <w:left w:val="none" w:sz="0" w:space="0" w:color="auto"/>
            <w:bottom w:val="none" w:sz="0" w:space="0" w:color="auto"/>
            <w:right w:val="none" w:sz="0" w:space="0" w:color="auto"/>
          </w:divBdr>
        </w:div>
        <w:div w:id="1193878077">
          <w:marLeft w:val="0"/>
          <w:marRight w:val="0"/>
          <w:marTop w:val="0"/>
          <w:marBottom w:val="0"/>
          <w:divBdr>
            <w:top w:val="none" w:sz="0" w:space="0" w:color="auto"/>
            <w:left w:val="none" w:sz="0" w:space="0" w:color="auto"/>
            <w:bottom w:val="none" w:sz="0" w:space="0" w:color="auto"/>
            <w:right w:val="none" w:sz="0" w:space="0" w:color="auto"/>
          </w:divBdr>
        </w:div>
        <w:div w:id="2121796327">
          <w:marLeft w:val="0"/>
          <w:marRight w:val="0"/>
          <w:marTop w:val="0"/>
          <w:marBottom w:val="0"/>
          <w:divBdr>
            <w:top w:val="none" w:sz="0" w:space="0" w:color="auto"/>
            <w:left w:val="none" w:sz="0" w:space="0" w:color="auto"/>
            <w:bottom w:val="none" w:sz="0" w:space="0" w:color="auto"/>
            <w:right w:val="none" w:sz="0" w:space="0" w:color="auto"/>
          </w:divBdr>
        </w:div>
        <w:div w:id="1410731765">
          <w:marLeft w:val="0"/>
          <w:marRight w:val="0"/>
          <w:marTop w:val="0"/>
          <w:marBottom w:val="0"/>
          <w:divBdr>
            <w:top w:val="none" w:sz="0" w:space="0" w:color="auto"/>
            <w:left w:val="none" w:sz="0" w:space="0" w:color="auto"/>
            <w:bottom w:val="none" w:sz="0" w:space="0" w:color="auto"/>
            <w:right w:val="none" w:sz="0" w:space="0" w:color="auto"/>
          </w:divBdr>
        </w:div>
        <w:div w:id="1714038042">
          <w:marLeft w:val="0"/>
          <w:marRight w:val="0"/>
          <w:marTop w:val="0"/>
          <w:marBottom w:val="0"/>
          <w:divBdr>
            <w:top w:val="none" w:sz="0" w:space="0" w:color="auto"/>
            <w:left w:val="none" w:sz="0" w:space="0" w:color="auto"/>
            <w:bottom w:val="none" w:sz="0" w:space="0" w:color="auto"/>
            <w:right w:val="none" w:sz="0" w:space="0" w:color="auto"/>
          </w:divBdr>
        </w:div>
        <w:div w:id="1453212034">
          <w:marLeft w:val="0"/>
          <w:marRight w:val="0"/>
          <w:marTop w:val="0"/>
          <w:marBottom w:val="0"/>
          <w:divBdr>
            <w:top w:val="none" w:sz="0" w:space="0" w:color="auto"/>
            <w:left w:val="none" w:sz="0" w:space="0" w:color="auto"/>
            <w:bottom w:val="none" w:sz="0" w:space="0" w:color="auto"/>
            <w:right w:val="none" w:sz="0" w:space="0" w:color="auto"/>
          </w:divBdr>
        </w:div>
        <w:div w:id="718432832">
          <w:marLeft w:val="0"/>
          <w:marRight w:val="0"/>
          <w:marTop w:val="0"/>
          <w:marBottom w:val="0"/>
          <w:divBdr>
            <w:top w:val="none" w:sz="0" w:space="0" w:color="auto"/>
            <w:left w:val="none" w:sz="0" w:space="0" w:color="auto"/>
            <w:bottom w:val="none" w:sz="0" w:space="0" w:color="auto"/>
            <w:right w:val="none" w:sz="0" w:space="0" w:color="auto"/>
          </w:divBdr>
        </w:div>
        <w:div w:id="1168253217">
          <w:marLeft w:val="0"/>
          <w:marRight w:val="0"/>
          <w:marTop w:val="0"/>
          <w:marBottom w:val="0"/>
          <w:divBdr>
            <w:top w:val="none" w:sz="0" w:space="0" w:color="auto"/>
            <w:left w:val="none" w:sz="0" w:space="0" w:color="auto"/>
            <w:bottom w:val="none" w:sz="0" w:space="0" w:color="auto"/>
            <w:right w:val="none" w:sz="0" w:space="0" w:color="auto"/>
          </w:divBdr>
        </w:div>
        <w:div w:id="195389101">
          <w:marLeft w:val="0"/>
          <w:marRight w:val="0"/>
          <w:marTop w:val="0"/>
          <w:marBottom w:val="0"/>
          <w:divBdr>
            <w:top w:val="none" w:sz="0" w:space="0" w:color="auto"/>
            <w:left w:val="none" w:sz="0" w:space="0" w:color="auto"/>
            <w:bottom w:val="none" w:sz="0" w:space="0" w:color="auto"/>
            <w:right w:val="none" w:sz="0" w:space="0" w:color="auto"/>
          </w:divBdr>
        </w:div>
        <w:div w:id="295451576">
          <w:marLeft w:val="0"/>
          <w:marRight w:val="0"/>
          <w:marTop w:val="0"/>
          <w:marBottom w:val="0"/>
          <w:divBdr>
            <w:top w:val="none" w:sz="0" w:space="0" w:color="auto"/>
            <w:left w:val="none" w:sz="0" w:space="0" w:color="auto"/>
            <w:bottom w:val="none" w:sz="0" w:space="0" w:color="auto"/>
            <w:right w:val="none" w:sz="0" w:space="0" w:color="auto"/>
          </w:divBdr>
        </w:div>
        <w:div w:id="581988428">
          <w:marLeft w:val="0"/>
          <w:marRight w:val="0"/>
          <w:marTop w:val="0"/>
          <w:marBottom w:val="0"/>
          <w:divBdr>
            <w:top w:val="none" w:sz="0" w:space="0" w:color="auto"/>
            <w:left w:val="none" w:sz="0" w:space="0" w:color="auto"/>
            <w:bottom w:val="none" w:sz="0" w:space="0" w:color="auto"/>
            <w:right w:val="none" w:sz="0" w:space="0" w:color="auto"/>
          </w:divBdr>
        </w:div>
        <w:div w:id="1254558310">
          <w:marLeft w:val="0"/>
          <w:marRight w:val="0"/>
          <w:marTop w:val="0"/>
          <w:marBottom w:val="0"/>
          <w:divBdr>
            <w:top w:val="none" w:sz="0" w:space="0" w:color="auto"/>
            <w:left w:val="none" w:sz="0" w:space="0" w:color="auto"/>
            <w:bottom w:val="none" w:sz="0" w:space="0" w:color="auto"/>
            <w:right w:val="none" w:sz="0" w:space="0" w:color="auto"/>
          </w:divBdr>
        </w:div>
        <w:div w:id="97257699">
          <w:marLeft w:val="0"/>
          <w:marRight w:val="0"/>
          <w:marTop w:val="0"/>
          <w:marBottom w:val="0"/>
          <w:divBdr>
            <w:top w:val="none" w:sz="0" w:space="0" w:color="auto"/>
            <w:left w:val="none" w:sz="0" w:space="0" w:color="auto"/>
            <w:bottom w:val="none" w:sz="0" w:space="0" w:color="auto"/>
            <w:right w:val="none" w:sz="0" w:space="0" w:color="auto"/>
          </w:divBdr>
        </w:div>
        <w:div w:id="1860967006">
          <w:marLeft w:val="0"/>
          <w:marRight w:val="0"/>
          <w:marTop w:val="0"/>
          <w:marBottom w:val="0"/>
          <w:divBdr>
            <w:top w:val="none" w:sz="0" w:space="0" w:color="auto"/>
            <w:left w:val="none" w:sz="0" w:space="0" w:color="auto"/>
            <w:bottom w:val="none" w:sz="0" w:space="0" w:color="auto"/>
            <w:right w:val="none" w:sz="0" w:space="0" w:color="auto"/>
          </w:divBdr>
        </w:div>
        <w:div w:id="682904045">
          <w:marLeft w:val="0"/>
          <w:marRight w:val="0"/>
          <w:marTop w:val="0"/>
          <w:marBottom w:val="0"/>
          <w:divBdr>
            <w:top w:val="none" w:sz="0" w:space="0" w:color="auto"/>
            <w:left w:val="none" w:sz="0" w:space="0" w:color="auto"/>
            <w:bottom w:val="none" w:sz="0" w:space="0" w:color="auto"/>
            <w:right w:val="none" w:sz="0" w:space="0" w:color="auto"/>
          </w:divBdr>
        </w:div>
        <w:div w:id="688455938">
          <w:marLeft w:val="0"/>
          <w:marRight w:val="0"/>
          <w:marTop w:val="0"/>
          <w:marBottom w:val="0"/>
          <w:divBdr>
            <w:top w:val="none" w:sz="0" w:space="0" w:color="auto"/>
            <w:left w:val="none" w:sz="0" w:space="0" w:color="auto"/>
            <w:bottom w:val="none" w:sz="0" w:space="0" w:color="auto"/>
            <w:right w:val="none" w:sz="0" w:space="0" w:color="auto"/>
          </w:divBdr>
          <w:divsChild>
            <w:div w:id="786701668">
              <w:marLeft w:val="-75"/>
              <w:marRight w:val="0"/>
              <w:marTop w:val="30"/>
              <w:marBottom w:val="30"/>
              <w:divBdr>
                <w:top w:val="none" w:sz="0" w:space="0" w:color="auto"/>
                <w:left w:val="none" w:sz="0" w:space="0" w:color="auto"/>
                <w:bottom w:val="none" w:sz="0" w:space="0" w:color="auto"/>
                <w:right w:val="none" w:sz="0" w:space="0" w:color="auto"/>
              </w:divBdr>
              <w:divsChild>
                <w:div w:id="1235971295">
                  <w:marLeft w:val="0"/>
                  <w:marRight w:val="0"/>
                  <w:marTop w:val="0"/>
                  <w:marBottom w:val="0"/>
                  <w:divBdr>
                    <w:top w:val="none" w:sz="0" w:space="0" w:color="auto"/>
                    <w:left w:val="none" w:sz="0" w:space="0" w:color="auto"/>
                    <w:bottom w:val="none" w:sz="0" w:space="0" w:color="auto"/>
                    <w:right w:val="none" w:sz="0" w:space="0" w:color="auto"/>
                  </w:divBdr>
                  <w:divsChild>
                    <w:div w:id="535049862">
                      <w:marLeft w:val="0"/>
                      <w:marRight w:val="0"/>
                      <w:marTop w:val="0"/>
                      <w:marBottom w:val="0"/>
                      <w:divBdr>
                        <w:top w:val="none" w:sz="0" w:space="0" w:color="auto"/>
                        <w:left w:val="none" w:sz="0" w:space="0" w:color="auto"/>
                        <w:bottom w:val="none" w:sz="0" w:space="0" w:color="auto"/>
                        <w:right w:val="none" w:sz="0" w:space="0" w:color="auto"/>
                      </w:divBdr>
                    </w:div>
                  </w:divsChild>
                </w:div>
                <w:div w:id="535657754">
                  <w:marLeft w:val="0"/>
                  <w:marRight w:val="0"/>
                  <w:marTop w:val="0"/>
                  <w:marBottom w:val="0"/>
                  <w:divBdr>
                    <w:top w:val="none" w:sz="0" w:space="0" w:color="auto"/>
                    <w:left w:val="none" w:sz="0" w:space="0" w:color="auto"/>
                    <w:bottom w:val="none" w:sz="0" w:space="0" w:color="auto"/>
                    <w:right w:val="none" w:sz="0" w:space="0" w:color="auto"/>
                  </w:divBdr>
                  <w:divsChild>
                    <w:div w:id="1357342197">
                      <w:marLeft w:val="0"/>
                      <w:marRight w:val="0"/>
                      <w:marTop w:val="0"/>
                      <w:marBottom w:val="0"/>
                      <w:divBdr>
                        <w:top w:val="none" w:sz="0" w:space="0" w:color="auto"/>
                        <w:left w:val="none" w:sz="0" w:space="0" w:color="auto"/>
                        <w:bottom w:val="none" w:sz="0" w:space="0" w:color="auto"/>
                        <w:right w:val="none" w:sz="0" w:space="0" w:color="auto"/>
                      </w:divBdr>
                    </w:div>
                  </w:divsChild>
                </w:div>
                <w:div w:id="1493835317">
                  <w:marLeft w:val="0"/>
                  <w:marRight w:val="0"/>
                  <w:marTop w:val="0"/>
                  <w:marBottom w:val="0"/>
                  <w:divBdr>
                    <w:top w:val="none" w:sz="0" w:space="0" w:color="auto"/>
                    <w:left w:val="none" w:sz="0" w:space="0" w:color="auto"/>
                    <w:bottom w:val="none" w:sz="0" w:space="0" w:color="auto"/>
                    <w:right w:val="none" w:sz="0" w:space="0" w:color="auto"/>
                  </w:divBdr>
                  <w:divsChild>
                    <w:div w:id="1894584028">
                      <w:marLeft w:val="0"/>
                      <w:marRight w:val="0"/>
                      <w:marTop w:val="0"/>
                      <w:marBottom w:val="0"/>
                      <w:divBdr>
                        <w:top w:val="none" w:sz="0" w:space="0" w:color="auto"/>
                        <w:left w:val="none" w:sz="0" w:space="0" w:color="auto"/>
                        <w:bottom w:val="none" w:sz="0" w:space="0" w:color="auto"/>
                        <w:right w:val="none" w:sz="0" w:space="0" w:color="auto"/>
                      </w:divBdr>
                    </w:div>
                    <w:div w:id="223027118">
                      <w:marLeft w:val="0"/>
                      <w:marRight w:val="0"/>
                      <w:marTop w:val="0"/>
                      <w:marBottom w:val="0"/>
                      <w:divBdr>
                        <w:top w:val="none" w:sz="0" w:space="0" w:color="auto"/>
                        <w:left w:val="none" w:sz="0" w:space="0" w:color="auto"/>
                        <w:bottom w:val="none" w:sz="0" w:space="0" w:color="auto"/>
                        <w:right w:val="none" w:sz="0" w:space="0" w:color="auto"/>
                      </w:divBdr>
                    </w:div>
                  </w:divsChild>
                </w:div>
                <w:div w:id="91174078">
                  <w:marLeft w:val="0"/>
                  <w:marRight w:val="0"/>
                  <w:marTop w:val="0"/>
                  <w:marBottom w:val="0"/>
                  <w:divBdr>
                    <w:top w:val="none" w:sz="0" w:space="0" w:color="auto"/>
                    <w:left w:val="none" w:sz="0" w:space="0" w:color="auto"/>
                    <w:bottom w:val="none" w:sz="0" w:space="0" w:color="auto"/>
                    <w:right w:val="none" w:sz="0" w:space="0" w:color="auto"/>
                  </w:divBdr>
                  <w:divsChild>
                    <w:div w:id="2024933827">
                      <w:marLeft w:val="0"/>
                      <w:marRight w:val="0"/>
                      <w:marTop w:val="0"/>
                      <w:marBottom w:val="0"/>
                      <w:divBdr>
                        <w:top w:val="none" w:sz="0" w:space="0" w:color="auto"/>
                        <w:left w:val="none" w:sz="0" w:space="0" w:color="auto"/>
                        <w:bottom w:val="none" w:sz="0" w:space="0" w:color="auto"/>
                        <w:right w:val="none" w:sz="0" w:space="0" w:color="auto"/>
                      </w:divBdr>
                    </w:div>
                  </w:divsChild>
                </w:div>
                <w:div w:id="708723222">
                  <w:marLeft w:val="0"/>
                  <w:marRight w:val="0"/>
                  <w:marTop w:val="0"/>
                  <w:marBottom w:val="0"/>
                  <w:divBdr>
                    <w:top w:val="none" w:sz="0" w:space="0" w:color="auto"/>
                    <w:left w:val="none" w:sz="0" w:space="0" w:color="auto"/>
                    <w:bottom w:val="none" w:sz="0" w:space="0" w:color="auto"/>
                    <w:right w:val="none" w:sz="0" w:space="0" w:color="auto"/>
                  </w:divBdr>
                  <w:divsChild>
                    <w:div w:id="2059085924">
                      <w:marLeft w:val="0"/>
                      <w:marRight w:val="0"/>
                      <w:marTop w:val="0"/>
                      <w:marBottom w:val="0"/>
                      <w:divBdr>
                        <w:top w:val="none" w:sz="0" w:space="0" w:color="auto"/>
                        <w:left w:val="none" w:sz="0" w:space="0" w:color="auto"/>
                        <w:bottom w:val="none" w:sz="0" w:space="0" w:color="auto"/>
                        <w:right w:val="none" w:sz="0" w:space="0" w:color="auto"/>
                      </w:divBdr>
                    </w:div>
                  </w:divsChild>
                </w:div>
                <w:div w:id="1863279625">
                  <w:marLeft w:val="0"/>
                  <w:marRight w:val="0"/>
                  <w:marTop w:val="0"/>
                  <w:marBottom w:val="0"/>
                  <w:divBdr>
                    <w:top w:val="none" w:sz="0" w:space="0" w:color="auto"/>
                    <w:left w:val="none" w:sz="0" w:space="0" w:color="auto"/>
                    <w:bottom w:val="none" w:sz="0" w:space="0" w:color="auto"/>
                    <w:right w:val="none" w:sz="0" w:space="0" w:color="auto"/>
                  </w:divBdr>
                  <w:divsChild>
                    <w:div w:id="1581139559">
                      <w:marLeft w:val="0"/>
                      <w:marRight w:val="0"/>
                      <w:marTop w:val="0"/>
                      <w:marBottom w:val="0"/>
                      <w:divBdr>
                        <w:top w:val="none" w:sz="0" w:space="0" w:color="auto"/>
                        <w:left w:val="none" w:sz="0" w:space="0" w:color="auto"/>
                        <w:bottom w:val="none" w:sz="0" w:space="0" w:color="auto"/>
                        <w:right w:val="none" w:sz="0" w:space="0" w:color="auto"/>
                      </w:divBdr>
                    </w:div>
                  </w:divsChild>
                </w:div>
                <w:div w:id="2054116124">
                  <w:marLeft w:val="0"/>
                  <w:marRight w:val="0"/>
                  <w:marTop w:val="0"/>
                  <w:marBottom w:val="0"/>
                  <w:divBdr>
                    <w:top w:val="none" w:sz="0" w:space="0" w:color="auto"/>
                    <w:left w:val="none" w:sz="0" w:space="0" w:color="auto"/>
                    <w:bottom w:val="none" w:sz="0" w:space="0" w:color="auto"/>
                    <w:right w:val="none" w:sz="0" w:space="0" w:color="auto"/>
                  </w:divBdr>
                  <w:divsChild>
                    <w:div w:id="1266041230">
                      <w:marLeft w:val="0"/>
                      <w:marRight w:val="0"/>
                      <w:marTop w:val="0"/>
                      <w:marBottom w:val="0"/>
                      <w:divBdr>
                        <w:top w:val="none" w:sz="0" w:space="0" w:color="auto"/>
                        <w:left w:val="none" w:sz="0" w:space="0" w:color="auto"/>
                        <w:bottom w:val="none" w:sz="0" w:space="0" w:color="auto"/>
                        <w:right w:val="none" w:sz="0" w:space="0" w:color="auto"/>
                      </w:divBdr>
                    </w:div>
                  </w:divsChild>
                </w:div>
                <w:div w:id="2131050351">
                  <w:marLeft w:val="0"/>
                  <w:marRight w:val="0"/>
                  <w:marTop w:val="0"/>
                  <w:marBottom w:val="0"/>
                  <w:divBdr>
                    <w:top w:val="none" w:sz="0" w:space="0" w:color="auto"/>
                    <w:left w:val="none" w:sz="0" w:space="0" w:color="auto"/>
                    <w:bottom w:val="none" w:sz="0" w:space="0" w:color="auto"/>
                    <w:right w:val="none" w:sz="0" w:space="0" w:color="auto"/>
                  </w:divBdr>
                  <w:divsChild>
                    <w:div w:id="1847667078">
                      <w:marLeft w:val="0"/>
                      <w:marRight w:val="0"/>
                      <w:marTop w:val="0"/>
                      <w:marBottom w:val="0"/>
                      <w:divBdr>
                        <w:top w:val="none" w:sz="0" w:space="0" w:color="auto"/>
                        <w:left w:val="none" w:sz="0" w:space="0" w:color="auto"/>
                        <w:bottom w:val="none" w:sz="0" w:space="0" w:color="auto"/>
                        <w:right w:val="none" w:sz="0" w:space="0" w:color="auto"/>
                      </w:divBdr>
                    </w:div>
                  </w:divsChild>
                </w:div>
                <w:div w:id="1850482353">
                  <w:marLeft w:val="0"/>
                  <w:marRight w:val="0"/>
                  <w:marTop w:val="0"/>
                  <w:marBottom w:val="0"/>
                  <w:divBdr>
                    <w:top w:val="none" w:sz="0" w:space="0" w:color="auto"/>
                    <w:left w:val="none" w:sz="0" w:space="0" w:color="auto"/>
                    <w:bottom w:val="none" w:sz="0" w:space="0" w:color="auto"/>
                    <w:right w:val="none" w:sz="0" w:space="0" w:color="auto"/>
                  </w:divBdr>
                  <w:divsChild>
                    <w:div w:id="700782643">
                      <w:marLeft w:val="0"/>
                      <w:marRight w:val="0"/>
                      <w:marTop w:val="0"/>
                      <w:marBottom w:val="0"/>
                      <w:divBdr>
                        <w:top w:val="none" w:sz="0" w:space="0" w:color="auto"/>
                        <w:left w:val="none" w:sz="0" w:space="0" w:color="auto"/>
                        <w:bottom w:val="none" w:sz="0" w:space="0" w:color="auto"/>
                        <w:right w:val="none" w:sz="0" w:space="0" w:color="auto"/>
                      </w:divBdr>
                    </w:div>
                  </w:divsChild>
                </w:div>
                <w:div w:id="232475289">
                  <w:marLeft w:val="0"/>
                  <w:marRight w:val="0"/>
                  <w:marTop w:val="0"/>
                  <w:marBottom w:val="0"/>
                  <w:divBdr>
                    <w:top w:val="none" w:sz="0" w:space="0" w:color="auto"/>
                    <w:left w:val="none" w:sz="0" w:space="0" w:color="auto"/>
                    <w:bottom w:val="none" w:sz="0" w:space="0" w:color="auto"/>
                    <w:right w:val="none" w:sz="0" w:space="0" w:color="auto"/>
                  </w:divBdr>
                  <w:divsChild>
                    <w:div w:id="1908297994">
                      <w:marLeft w:val="0"/>
                      <w:marRight w:val="0"/>
                      <w:marTop w:val="0"/>
                      <w:marBottom w:val="0"/>
                      <w:divBdr>
                        <w:top w:val="none" w:sz="0" w:space="0" w:color="auto"/>
                        <w:left w:val="none" w:sz="0" w:space="0" w:color="auto"/>
                        <w:bottom w:val="none" w:sz="0" w:space="0" w:color="auto"/>
                        <w:right w:val="none" w:sz="0" w:space="0" w:color="auto"/>
                      </w:divBdr>
                    </w:div>
                  </w:divsChild>
                </w:div>
                <w:div w:id="346179702">
                  <w:marLeft w:val="0"/>
                  <w:marRight w:val="0"/>
                  <w:marTop w:val="0"/>
                  <w:marBottom w:val="0"/>
                  <w:divBdr>
                    <w:top w:val="none" w:sz="0" w:space="0" w:color="auto"/>
                    <w:left w:val="none" w:sz="0" w:space="0" w:color="auto"/>
                    <w:bottom w:val="none" w:sz="0" w:space="0" w:color="auto"/>
                    <w:right w:val="none" w:sz="0" w:space="0" w:color="auto"/>
                  </w:divBdr>
                  <w:divsChild>
                    <w:div w:id="1709255226">
                      <w:marLeft w:val="0"/>
                      <w:marRight w:val="0"/>
                      <w:marTop w:val="0"/>
                      <w:marBottom w:val="0"/>
                      <w:divBdr>
                        <w:top w:val="none" w:sz="0" w:space="0" w:color="auto"/>
                        <w:left w:val="none" w:sz="0" w:space="0" w:color="auto"/>
                        <w:bottom w:val="none" w:sz="0" w:space="0" w:color="auto"/>
                        <w:right w:val="none" w:sz="0" w:space="0" w:color="auto"/>
                      </w:divBdr>
                    </w:div>
                  </w:divsChild>
                </w:div>
                <w:div w:id="2024740988">
                  <w:marLeft w:val="0"/>
                  <w:marRight w:val="0"/>
                  <w:marTop w:val="0"/>
                  <w:marBottom w:val="0"/>
                  <w:divBdr>
                    <w:top w:val="none" w:sz="0" w:space="0" w:color="auto"/>
                    <w:left w:val="none" w:sz="0" w:space="0" w:color="auto"/>
                    <w:bottom w:val="none" w:sz="0" w:space="0" w:color="auto"/>
                    <w:right w:val="none" w:sz="0" w:space="0" w:color="auto"/>
                  </w:divBdr>
                  <w:divsChild>
                    <w:div w:id="2119595546">
                      <w:marLeft w:val="0"/>
                      <w:marRight w:val="0"/>
                      <w:marTop w:val="0"/>
                      <w:marBottom w:val="0"/>
                      <w:divBdr>
                        <w:top w:val="none" w:sz="0" w:space="0" w:color="auto"/>
                        <w:left w:val="none" w:sz="0" w:space="0" w:color="auto"/>
                        <w:bottom w:val="none" w:sz="0" w:space="0" w:color="auto"/>
                        <w:right w:val="none" w:sz="0" w:space="0" w:color="auto"/>
                      </w:divBdr>
                    </w:div>
                  </w:divsChild>
                </w:div>
                <w:div w:id="1621378050">
                  <w:marLeft w:val="0"/>
                  <w:marRight w:val="0"/>
                  <w:marTop w:val="0"/>
                  <w:marBottom w:val="0"/>
                  <w:divBdr>
                    <w:top w:val="none" w:sz="0" w:space="0" w:color="auto"/>
                    <w:left w:val="none" w:sz="0" w:space="0" w:color="auto"/>
                    <w:bottom w:val="none" w:sz="0" w:space="0" w:color="auto"/>
                    <w:right w:val="none" w:sz="0" w:space="0" w:color="auto"/>
                  </w:divBdr>
                  <w:divsChild>
                    <w:div w:id="1467970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208425">
          <w:marLeft w:val="0"/>
          <w:marRight w:val="0"/>
          <w:marTop w:val="0"/>
          <w:marBottom w:val="0"/>
          <w:divBdr>
            <w:top w:val="none" w:sz="0" w:space="0" w:color="auto"/>
            <w:left w:val="none" w:sz="0" w:space="0" w:color="auto"/>
            <w:bottom w:val="none" w:sz="0" w:space="0" w:color="auto"/>
            <w:right w:val="none" w:sz="0" w:space="0" w:color="auto"/>
          </w:divBdr>
        </w:div>
        <w:div w:id="109471921">
          <w:marLeft w:val="0"/>
          <w:marRight w:val="0"/>
          <w:marTop w:val="0"/>
          <w:marBottom w:val="0"/>
          <w:divBdr>
            <w:top w:val="none" w:sz="0" w:space="0" w:color="auto"/>
            <w:left w:val="none" w:sz="0" w:space="0" w:color="auto"/>
            <w:bottom w:val="none" w:sz="0" w:space="0" w:color="auto"/>
            <w:right w:val="none" w:sz="0" w:space="0" w:color="auto"/>
          </w:divBdr>
          <w:divsChild>
            <w:div w:id="356782151">
              <w:marLeft w:val="-75"/>
              <w:marRight w:val="0"/>
              <w:marTop w:val="30"/>
              <w:marBottom w:val="30"/>
              <w:divBdr>
                <w:top w:val="none" w:sz="0" w:space="0" w:color="auto"/>
                <w:left w:val="none" w:sz="0" w:space="0" w:color="auto"/>
                <w:bottom w:val="none" w:sz="0" w:space="0" w:color="auto"/>
                <w:right w:val="none" w:sz="0" w:space="0" w:color="auto"/>
              </w:divBdr>
              <w:divsChild>
                <w:div w:id="2046177892">
                  <w:marLeft w:val="0"/>
                  <w:marRight w:val="0"/>
                  <w:marTop w:val="0"/>
                  <w:marBottom w:val="0"/>
                  <w:divBdr>
                    <w:top w:val="none" w:sz="0" w:space="0" w:color="auto"/>
                    <w:left w:val="none" w:sz="0" w:space="0" w:color="auto"/>
                    <w:bottom w:val="none" w:sz="0" w:space="0" w:color="auto"/>
                    <w:right w:val="none" w:sz="0" w:space="0" w:color="auto"/>
                  </w:divBdr>
                  <w:divsChild>
                    <w:div w:id="1047221554">
                      <w:marLeft w:val="0"/>
                      <w:marRight w:val="0"/>
                      <w:marTop w:val="0"/>
                      <w:marBottom w:val="0"/>
                      <w:divBdr>
                        <w:top w:val="none" w:sz="0" w:space="0" w:color="auto"/>
                        <w:left w:val="none" w:sz="0" w:space="0" w:color="auto"/>
                        <w:bottom w:val="none" w:sz="0" w:space="0" w:color="auto"/>
                        <w:right w:val="none" w:sz="0" w:space="0" w:color="auto"/>
                      </w:divBdr>
                    </w:div>
                  </w:divsChild>
                </w:div>
                <w:div w:id="211814518">
                  <w:marLeft w:val="0"/>
                  <w:marRight w:val="0"/>
                  <w:marTop w:val="0"/>
                  <w:marBottom w:val="0"/>
                  <w:divBdr>
                    <w:top w:val="none" w:sz="0" w:space="0" w:color="auto"/>
                    <w:left w:val="none" w:sz="0" w:space="0" w:color="auto"/>
                    <w:bottom w:val="none" w:sz="0" w:space="0" w:color="auto"/>
                    <w:right w:val="none" w:sz="0" w:space="0" w:color="auto"/>
                  </w:divBdr>
                  <w:divsChild>
                    <w:div w:id="1144737824">
                      <w:marLeft w:val="0"/>
                      <w:marRight w:val="0"/>
                      <w:marTop w:val="0"/>
                      <w:marBottom w:val="0"/>
                      <w:divBdr>
                        <w:top w:val="none" w:sz="0" w:space="0" w:color="auto"/>
                        <w:left w:val="none" w:sz="0" w:space="0" w:color="auto"/>
                        <w:bottom w:val="none" w:sz="0" w:space="0" w:color="auto"/>
                        <w:right w:val="none" w:sz="0" w:space="0" w:color="auto"/>
                      </w:divBdr>
                    </w:div>
                    <w:div w:id="1838380651">
                      <w:marLeft w:val="0"/>
                      <w:marRight w:val="0"/>
                      <w:marTop w:val="0"/>
                      <w:marBottom w:val="0"/>
                      <w:divBdr>
                        <w:top w:val="none" w:sz="0" w:space="0" w:color="auto"/>
                        <w:left w:val="none" w:sz="0" w:space="0" w:color="auto"/>
                        <w:bottom w:val="none" w:sz="0" w:space="0" w:color="auto"/>
                        <w:right w:val="none" w:sz="0" w:space="0" w:color="auto"/>
                      </w:divBdr>
                    </w:div>
                  </w:divsChild>
                </w:div>
                <w:div w:id="1938633259">
                  <w:marLeft w:val="0"/>
                  <w:marRight w:val="0"/>
                  <w:marTop w:val="0"/>
                  <w:marBottom w:val="0"/>
                  <w:divBdr>
                    <w:top w:val="none" w:sz="0" w:space="0" w:color="auto"/>
                    <w:left w:val="none" w:sz="0" w:space="0" w:color="auto"/>
                    <w:bottom w:val="none" w:sz="0" w:space="0" w:color="auto"/>
                    <w:right w:val="none" w:sz="0" w:space="0" w:color="auto"/>
                  </w:divBdr>
                  <w:divsChild>
                    <w:div w:id="733435356">
                      <w:marLeft w:val="0"/>
                      <w:marRight w:val="0"/>
                      <w:marTop w:val="0"/>
                      <w:marBottom w:val="0"/>
                      <w:divBdr>
                        <w:top w:val="none" w:sz="0" w:space="0" w:color="auto"/>
                        <w:left w:val="none" w:sz="0" w:space="0" w:color="auto"/>
                        <w:bottom w:val="none" w:sz="0" w:space="0" w:color="auto"/>
                        <w:right w:val="none" w:sz="0" w:space="0" w:color="auto"/>
                      </w:divBdr>
                    </w:div>
                  </w:divsChild>
                </w:div>
                <w:div w:id="1020008219">
                  <w:marLeft w:val="0"/>
                  <w:marRight w:val="0"/>
                  <w:marTop w:val="0"/>
                  <w:marBottom w:val="0"/>
                  <w:divBdr>
                    <w:top w:val="none" w:sz="0" w:space="0" w:color="auto"/>
                    <w:left w:val="none" w:sz="0" w:space="0" w:color="auto"/>
                    <w:bottom w:val="none" w:sz="0" w:space="0" w:color="auto"/>
                    <w:right w:val="none" w:sz="0" w:space="0" w:color="auto"/>
                  </w:divBdr>
                  <w:divsChild>
                    <w:div w:id="1100952567">
                      <w:marLeft w:val="0"/>
                      <w:marRight w:val="0"/>
                      <w:marTop w:val="0"/>
                      <w:marBottom w:val="0"/>
                      <w:divBdr>
                        <w:top w:val="none" w:sz="0" w:space="0" w:color="auto"/>
                        <w:left w:val="none" w:sz="0" w:space="0" w:color="auto"/>
                        <w:bottom w:val="none" w:sz="0" w:space="0" w:color="auto"/>
                        <w:right w:val="none" w:sz="0" w:space="0" w:color="auto"/>
                      </w:divBdr>
                    </w:div>
                    <w:div w:id="531847079">
                      <w:marLeft w:val="0"/>
                      <w:marRight w:val="0"/>
                      <w:marTop w:val="0"/>
                      <w:marBottom w:val="0"/>
                      <w:divBdr>
                        <w:top w:val="none" w:sz="0" w:space="0" w:color="auto"/>
                        <w:left w:val="none" w:sz="0" w:space="0" w:color="auto"/>
                        <w:bottom w:val="none" w:sz="0" w:space="0" w:color="auto"/>
                        <w:right w:val="none" w:sz="0" w:space="0" w:color="auto"/>
                      </w:divBdr>
                    </w:div>
                  </w:divsChild>
                </w:div>
                <w:div w:id="1894806309">
                  <w:marLeft w:val="0"/>
                  <w:marRight w:val="0"/>
                  <w:marTop w:val="0"/>
                  <w:marBottom w:val="0"/>
                  <w:divBdr>
                    <w:top w:val="none" w:sz="0" w:space="0" w:color="auto"/>
                    <w:left w:val="none" w:sz="0" w:space="0" w:color="auto"/>
                    <w:bottom w:val="none" w:sz="0" w:space="0" w:color="auto"/>
                    <w:right w:val="none" w:sz="0" w:space="0" w:color="auto"/>
                  </w:divBdr>
                  <w:divsChild>
                    <w:div w:id="1693190301">
                      <w:marLeft w:val="0"/>
                      <w:marRight w:val="0"/>
                      <w:marTop w:val="0"/>
                      <w:marBottom w:val="0"/>
                      <w:divBdr>
                        <w:top w:val="none" w:sz="0" w:space="0" w:color="auto"/>
                        <w:left w:val="none" w:sz="0" w:space="0" w:color="auto"/>
                        <w:bottom w:val="none" w:sz="0" w:space="0" w:color="auto"/>
                        <w:right w:val="none" w:sz="0" w:space="0" w:color="auto"/>
                      </w:divBdr>
                    </w:div>
                  </w:divsChild>
                </w:div>
                <w:div w:id="573053926">
                  <w:marLeft w:val="0"/>
                  <w:marRight w:val="0"/>
                  <w:marTop w:val="0"/>
                  <w:marBottom w:val="0"/>
                  <w:divBdr>
                    <w:top w:val="none" w:sz="0" w:space="0" w:color="auto"/>
                    <w:left w:val="none" w:sz="0" w:space="0" w:color="auto"/>
                    <w:bottom w:val="none" w:sz="0" w:space="0" w:color="auto"/>
                    <w:right w:val="none" w:sz="0" w:space="0" w:color="auto"/>
                  </w:divBdr>
                  <w:divsChild>
                    <w:div w:id="2075271775">
                      <w:marLeft w:val="0"/>
                      <w:marRight w:val="0"/>
                      <w:marTop w:val="0"/>
                      <w:marBottom w:val="0"/>
                      <w:divBdr>
                        <w:top w:val="none" w:sz="0" w:space="0" w:color="auto"/>
                        <w:left w:val="none" w:sz="0" w:space="0" w:color="auto"/>
                        <w:bottom w:val="none" w:sz="0" w:space="0" w:color="auto"/>
                        <w:right w:val="none" w:sz="0" w:space="0" w:color="auto"/>
                      </w:divBdr>
                    </w:div>
                    <w:div w:id="464739986">
                      <w:marLeft w:val="0"/>
                      <w:marRight w:val="0"/>
                      <w:marTop w:val="0"/>
                      <w:marBottom w:val="0"/>
                      <w:divBdr>
                        <w:top w:val="none" w:sz="0" w:space="0" w:color="auto"/>
                        <w:left w:val="none" w:sz="0" w:space="0" w:color="auto"/>
                        <w:bottom w:val="none" w:sz="0" w:space="0" w:color="auto"/>
                        <w:right w:val="none" w:sz="0" w:space="0" w:color="auto"/>
                      </w:divBdr>
                    </w:div>
                  </w:divsChild>
                </w:div>
                <w:div w:id="1964577471">
                  <w:marLeft w:val="0"/>
                  <w:marRight w:val="0"/>
                  <w:marTop w:val="0"/>
                  <w:marBottom w:val="0"/>
                  <w:divBdr>
                    <w:top w:val="none" w:sz="0" w:space="0" w:color="auto"/>
                    <w:left w:val="none" w:sz="0" w:space="0" w:color="auto"/>
                    <w:bottom w:val="none" w:sz="0" w:space="0" w:color="auto"/>
                    <w:right w:val="none" w:sz="0" w:space="0" w:color="auto"/>
                  </w:divBdr>
                  <w:divsChild>
                    <w:div w:id="1449006438">
                      <w:marLeft w:val="0"/>
                      <w:marRight w:val="0"/>
                      <w:marTop w:val="0"/>
                      <w:marBottom w:val="0"/>
                      <w:divBdr>
                        <w:top w:val="none" w:sz="0" w:space="0" w:color="auto"/>
                        <w:left w:val="none" w:sz="0" w:space="0" w:color="auto"/>
                        <w:bottom w:val="none" w:sz="0" w:space="0" w:color="auto"/>
                        <w:right w:val="none" w:sz="0" w:space="0" w:color="auto"/>
                      </w:divBdr>
                    </w:div>
                  </w:divsChild>
                </w:div>
                <w:div w:id="1404450115">
                  <w:marLeft w:val="0"/>
                  <w:marRight w:val="0"/>
                  <w:marTop w:val="0"/>
                  <w:marBottom w:val="0"/>
                  <w:divBdr>
                    <w:top w:val="none" w:sz="0" w:space="0" w:color="auto"/>
                    <w:left w:val="none" w:sz="0" w:space="0" w:color="auto"/>
                    <w:bottom w:val="none" w:sz="0" w:space="0" w:color="auto"/>
                    <w:right w:val="none" w:sz="0" w:space="0" w:color="auto"/>
                  </w:divBdr>
                  <w:divsChild>
                    <w:div w:id="1141460758">
                      <w:marLeft w:val="0"/>
                      <w:marRight w:val="0"/>
                      <w:marTop w:val="0"/>
                      <w:marBottom w:val="0"/>
                      <w:divBdr>
                        <w:top w:val="none" w:sz="0" w:space="0" w:color="auto"/>
                        <w:left w:val="none" w:sz="0" w:space="0" w:color="auto"/>
                        <w:bottom w:val="none" w:sz="0" w:space="0" w:color="auto"/>
                        <w:right w:val="none" w:sz="0" w:space="0" w:color="auto"/>
                      </w:divBdr>
                    </w:div>
                    <w:div w:id="531070944">
                      <w:marLeft w:val="0"/>
                      <w:marRight w:val="0"/>
                      <w:marTop w:val="0"/>
                      <w:marBottom w:val="0"/>
                      <w:divBdr>
                        <w:top w:val="none" w:sz="0" w:space="0" w:color="auto"/>
                        <w:left w:val="none" w:sz="0" w:space="0" w:color="auto"/>
                        <w:bottom w:val="none" w:sz="0" w:space="0" w:color="auto"/>
                        <w:right w:val="none" w:sz="0" w:space="0" w:color="auto"/>
                      </w:divBdr>
                    </w:div>
                  </w:divsChild>
                </w:div>
                <w:div w:id="1213999347">
                  <w:marLeft w:val="0"/>
                  <w:marRight w:val="0"/>
                  <w:marTop w:val="0"/>
                  <w:marBottom w:val="0"/>
                  <w:divBdr>
                    <w:top w:val="none" w:sz="0" w:space="0" w:color="auto"/>
                    <w:left w:val="none" w:sz="0" w:space="0" w:color="auto"/>
                    <w:bottom w:val="none" w:sz="0" w:space="0" w:color="auto"/>
                    <w:right w:val="none" w:sz="0" w:space="0" w:color="auto"/>
                  </w:divBdr>
                  <w:divsChild>
                    <w:div w:id="1825580657">
                      <w:marLeft w:val="0"/>
                      <w:marRight w:val="0"/>
                      <w:marTop w:val="0"/>
                      <w:marBottom w:val="0"/>
                      <w:divBdr>
                        <w:top w:val="none" w:sz="0" w:space="0" w:color="auto"/>
                        <w:left w:val="none" w:sz="0" w:space="0" w:color="auto"/>
                        <w:bottom w:val="none" w:sz="0" w:space="0" w:color="auto"/>
                        <w:right w:val="none" w:sz="0" w:space="0" w:color="auto"/>
                      </w:divBdr>
                    </w:div>
                  </w:divsChild>
                </w:div>
                <w:div w:id="1298340412">
                  <w:marLeft w:val="0"/>
                  <w:marRight w:val="0"/>
                  <w:marTop w:val="0"/>
                  <w:marBottom w:val="0"/>
                  <w:divBdr>
                    <w:top w:val="none" w:sz="0" w:space="0" w:color="auto"/>
                    <w:left w:val="none" w:sz="0" w:space="0" w:color="auto"/>
                    <w:bottom w:val="none" w:sz="0" w:space="0" w:color="auto"/>
                    <w:right w:val="none" w:sz="0" w:space="0" w:color="auto"/>
                  </w:divBdr>
                  <w:divsChild>
                    <w:div w:id="122431119">
                      <w:marLeft w:val="0"/>
                      <w:marRight w:val="0"/>
                      <w:marTop w:val="0"/>
                      <w:marBottom w:val="0"/>
                      <w:divBdr>
                        <w:top w:val="none" w:sz="0" w:space="0" w:color="auto"/>
                        <w:left w:val="none" w:sz="0" w:space="0" w:color="auto"/>
                        <w:bottom w:val="none" w:sz="0" w:space="0" w:color="auto"/>
                        <w:right w:val="none" w:sz="0" w:space="0" w:color="auto"/>
                      </w:divBdr>
                    </w:div>
                  </w:divsChild>
                </w:div>
                <w:div w:id="1844971153">
                  <w:marLeft w:val="0"/>
                  <w:marRight w:val="0"/>
                  <w:marTop w:val="0"/>
                  <w:marBottom w:val="0"/>
                  <w:divBdr>
                    <w:top w:val="none" w:sz="0" w:space="0" w:color="auto"/>
                    <w:left w:val="none" w:sz="0" w:space="0" w:color="auto"/>
                    <w:bottom w:val="none" w:sz="0" w:space="0" w:color="auto"/>
                    <w:right w:val="none" w:sz="0" w:space="0" w:color="auto"/>
                  </w:divBdr>
                  <w:divsChild>
                    <w:div w:id="1922644795">
                      <w:marLeft w:val="0"/>
                      <w:marRight w:val="0"/>
                      <w:marTop w:val="0"/>
                      <w:marBottom w:val="0"/>
                      <w:divBdr>
                        <w:top w:val="none" w:sz="0" w:space="0" w:color="auto"/>
                        <w:left w:val="none" w:sz="0" w:space="0" w:color="auto"/>
                        <w:bottom w:val="none" w:sz="0" w:space="0" w:color="auto"/>
                        <w:right w:val="none" w:sz="0" w:space="0" w:color="auto"/>
                      </w:divBdr>
                    </w:div>
                  </w:divsChild>
                </w:div>
                <w:div w:id="1397363775">
                  <w:marLeft w:val="0"/>
                  <w:marRight w:val="0"/>
                  <w:marTop w:val="0"/>
                  <w:marBottom w:val="0"/>
                  <w:divBdr>
                    <w:top w:val="none" w:sz="0" w:space="0" w:color="auto"/>
                    <w:left w:val="none" w:sz="0" w:space="0" w:color="auto"/>
                    <w:bottom w:val="none" w:sz="0" w:space="0" w:color="auto"/>
                    <w:right w:val="none" w:sz="0" w:space="0" w:color="auto"/>
                  </w:divBdr>
                  <w:divsChild>
                    <w:div w:id="71045453">
                      <w:marLeft w:val="0"/>
                      <w:marRight w:val="0"/>
                      <w:marTop w:val="0"/>
                      <w:marBottom w:val="0"/>
                      <w:divBdr>
                        <w:top w:val="none" w:sz="0" w:space="0" w:color="auto"/>
                        <w:left w:val="none" w:sz="0" w:space="0" w:color="auto"/>
                        <w:bottom w:val="none" w:sz="0" w:space="0" w:color="auto"/>
                        <w:right w:val="none" w:sz="0" w:space="0" w:color="auto"/>
                      </w:divBdr>
                    </w:div>
                  </w:divsChild>
                </w:div>
                <w:div w:id="1312565561">
                  <w:marLeft w:val="0"/>
                  <w:marRight w:val="0"/>
                  <w:marTop w:val="0"/>
                  <w:marBottom w:val="0"/>
                  <w:divBdr>
                    <w:top w:val="none" w:sz="0" w:space="0" w:color="auto"/>
                    <w:left w:val="none" w:sz="0" w:space="0" w:color="auto"/>
                    <w:bottom w:val="none" w:sz="0" w:space="0" w:color="auto"/>
                    <w:right w:val="none" w:sz="0" w:space="0" w:color="auto"/>
                  </w:divBdr>
                  <w:divsChild>
                    <w:div w:id="1001204758">
                      <w:marLeft w:val="0"/>
                      <w:marRight w:val="0"/>
                      <w:marTop w:val="0"/>
                      <w:marBottom w:val="0"/>
                      <w:divBdr>
                        <w:top w:val="none" w:sz="0" w:space="0" w:color="auto"/>
                        <w:left w:val="none" w:sz="0" w:space="0" w:color="auto"/>
                        <w:bottom w:val="none" w:sz="0" w:space="0" w:color="auto"/>
                        <w:right w:val="none" w:sz="0" w:space="0" w:color="auto"/>
                      </w:divBdr>
                    </w:div>
                  </w:divsChild>
                </w:div>
                <w:div w:id="1138256559">
                  <w:marLeft w:val="0"/>
                  <w:marRight w:val="0"/>
                  <w:marTop w:val="0"/>
                  <w:marBottom w:val="0"/>
                  <w:divBdr>
                    <w:top w:val="none" w:sz="0" w:space="0" w:color="auto"/>
                    <w:left w:val="none" w:sz="0" w:space="0" w:color="auto"/>
                    <w:bottom w:val="none" w:sz="0" w:space="0" w:color="auto"/>
                    <w:right w:val="none" w:sz="0" w:space="0" w:color="auto"/>
                  </w:divBdr>
                  <w:divsChild>
                    <w:div w:id="2079210665">
                      <w:marLeft w:val="0"/>
                      <w:marRight w:val="0"/>
                      <w:marTop w:val="0"/>
                      <w:marBottom w:val="0"/>
                      <w:divBdr>
                        <w:top w:val="none" w:sz="0" w:space="0" w:color="auto"/>
                        <w:left w:val="none" w:sz="0" w:space="0" w:color="auto"/>
                        <w:bottom w:val="none" w:sz="0" w:space="0" w:color="auto"/>
                        <w:right w:val="none" w:sz="0" w:space="0" w:color="auto"/>
                      </w:divBdr>
                    </w:div>
                  </w:divsChild>
                </w:div>
                <w:div w:id="1801612873">
                  <w:marLeft w:val="0"/>
                  <w:marRight w:val="0"/>
                  <w:marTop w:val="0"/>
                  <w:marBottom w:val="0"/>
                  <w:divBdr>
                    <w:top w:val="none" w:sz="0" w:space="0" w:color="auto"/>
                    <w:left w:val="none" w:sz="0" w:space="0" w:color="auto"/>
                    <w:bottom w:val="none" w:sz="0" w:space="0" w:color="auto"/>
                    <w:right w:val="none" w:sz="0" w:space="0" w:color="auto"/>
                  </w:divBdr>
                  <w:divsChild>
                    <w:div w:id="1576167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1836">
          <w:marLeft w:val="0"/>
          <w:marRight w:val="0"/>
          <w:marTop w:val="0"/>
          <w:marBottom w:val="0"/>
          <w:divBdr>
            <w:top w:val="none" w:sz="0" w:space="0" w:color="auto"/>
            <w:left w:val="none" w:sz="0" w:space="0" w:color="auto"/>
            <w:bottom w:val="none" w:sz="0" w:space="0" w:color="auto"/>
            <w:right w:val="none" w:sz="0" w:space="0" w:color="auto"/>
          </w:divBdr>
        </w:div>
        <w:div w:id="1551259041">
          <w:marLeft w:val="0"/>
          <w:marRight w:val="0"/>
          <w:marTop w:val="0"/>
          <w:marBottom w:val="0"/>
          <w:divBdr>
            <w:top w:val="none" w:sz="0" w:space="0" w:color="auto"/>
            <w:left w:val="none" w:sz="0" w:space="0" w:color="auto"/>
            <w:bottom w:val="none" w:sz="0" w:space="0" w:color="auto"/>
            <w:right w:val="none" w:sz="0" w:space="0" w:color="auto"/>
          </w:divBdr>
        </w:div>
        <w:div w:id="646788780">
          <w:marLeft w:val="0"/>
          <w:marRight w:val="0"/>
          <w:marTop w:val="0"/>
          <w:marBottom w:val="0"/>
          <w:divBdr>
            <w:top w:val="none" w:sz="0" w:space="0" w:color="auto"/>
            <w:left w:val="none" w:sz="0" w:space="0" w:color="auto"/>
            <w:bottom w:val="none" w:sz="0" w:space="0" w:color="auto"/>
            <w:right w:val="none" w:sz="0" w:space="0" w:color="auto"/>
          </w:divBdr>
        </w:div>
        <w:div w:id="1907564397">
          <w:marLeft w:val="0"/>
          <w:marRight w:val="0"/>
          <w:marTop w:val="0"/>
          <w:marBottom w:val="0"/>
          <w:divBdr>
            <w:top w:val="none" w:sz="0" w:space="0" w:color="auto"/>
            <w:left w:val="none" w:sz="0" w:space="0" w:color="auto"/>
            <w:bottom w:val="none" w:sz="0" w:space="0" w:color="auto"/>
            <w:right w:val="none" w:sz="0" w:space="0" w:color="auto"/>
          </w:divBdr>
        </w:div>
        <w:div w:id="198008057">
          <w:marLeft w:val="0"/>
          <w:marRight w:val="0"/>
          <w:marTop w:val="0"/>
          <w:marBottom w:val="0"/>
          <w:divBdr>
            <w:top w:val="none" w:sz="0" w:space="0" w:color="auto"/>
            <w:left w:val="none" w:sz="0" w:space="0" w:color="auto"/>
            <w:bottom w:val="none" w:sz="0" w:space="0" w:color="auto"/>
            <w:right w:val="none" w:sz="0" w:space="0" w:color="auto"/>
          </w:divBdr>
          <w:divsChild>
            <w:div w:id="1404372582">
              <w:marLeft w:val="-75"/>
              <w:marRight w:val="0"/>
              <w:marTop w:val="30"/>
              <w:marBottom w:val="30"/>
              <w:divBdr>
                <w:top w:val="none" w:sz="0" w:space="0" w:color="auto"/>
                <w:left w:val="none" w:sz="0" w:space="0" w:color="auto"/>
                <w:bottom w:val="none" w:sz="0" w:space="0" w:color="auto"/>
                <w:right w:val="none" w:sz="0" w:space="0" w:color="auto"/>
              </w:divBdr>
              <w:divsChild>
                <w:div w:id="50542288">
                  <w:marLeft w:val="0"/>
                  <w:marRight w:val="0"/>
                  <w:marTop w:val="0"/>
                  <w:marBottom w:val="0"/>
                  <w:divBdr>
                    <w:top w:val="none" w:sz="0" w:space="0" w:color="auto"/>
                    <w:left w:val="none" w:sz="0" w:space="0" w:color="auto"/>
                    <w:bottom w:val="none" w:sz="0" w:space="0" w:color="auto"/>
                    <w:right w:val="none" w:sz="0" w:space="0" w:color="auto"/>
                  </w:divBdr>
                  <w:divsChild>
                    <w:div w:id="836261667">
                      <w:marLeft w:val="0"/>
                      <w:marRight w:val="0"/>
                      <w:marTop w:val="0"/>
                      <w:marBottom w:val="0"/>
                      <w:divBdr>
                        <w:top w:val="none" w:sz="0" w:space="0" w:color="auto"/>
                        <w:left w:val="none" w:sz="0" w:space="0" w:color="auto"/>
                        <w:bottom w:val="none" w:sz="0" w:space="0" w:color="auto"/>
                        <w:right w:val="none" w:sz="0" w:space="0" w:color="auto"/>
                      </w:divBdr>
                    </w:div>
                    <w:div w:id="2135977988">
                      <w:marLeft w:val="0"/>
                      <w:marRight w:val="0"/>
                      <w:marTop w:val="0"/>
                      <w:marBottom w:val="0"/>
                      <w:divBdr>
                        <w:top w:val="none" w:sz="0" w:space="0" w:color="auto"/>
                        <w:left w:val="none" w:sz="0" w:space="0" w:color="auto"/>
                        <w:bottom w:val="none" w:sz="0" w:space="0" w:color="auto"/>
                        <w:right w:val="none" w:sz="0" w:space="0" w:color="auto"/>
                      </w:divBdr>
                    </w:div>
                  </w:divsChild>
                </w:div>
                <w:div w:id="2035225839">
                  <w:marLeft w:val="0"/>
                  <w:marRight w:val="0"/>
                  <w:marTop w:val="0"/>
                  <w:marBottom w:val="0"/>
                  <w:divBdr>
                    <w:top w:val="none" w:sz="0" w:space="0" w:color="auto"/>
                    <w:left w:val="none" w:sz="0" w:space="0" w:color="auto"/>
                    <w:bottom w:val="none" w:sz="0" w:space="0" w:color="auto"/>
                    <w:right w:val="none" w:sz="0" w:space="0" w:color="auto"/>
                  </w:divBdr>
                  <w:divsChild>
                    <w:div w:id="1877547513">
                      <w:marLeft w:val="0"/>
                      <w:marRight w:val="0"/>
                      <w:marTop w:val="0"/>
                      <w:marBottom w:val="0"/>
                      <w:divBdr>
                        <w:top w:val="none" w:sz="0" w:space="0" w:color="auto"/>
                        <w:left w:val="none" w:sz="0" w:space="0" w:color="auto"/>
                        <w:bottom w:val="none" w:sz="0" w:space="0" w:color="auto"/>
                        <w:right w:val="none" w:sz="0" w:space="0" w:color="auto"/>
                      </w:divBdr>
                    </w:div>
                  </w:divsChild>
                </w:div>
                <w:div w:id="648170047">
                  <w:marLeft w:val="0"/>
                  <w:marRight w:val="0"/>
                  <w:marTop w:val="0"/>
                  <w:marBottom w:val="0"/>
                  <w:divBdr>
                    <w:top w:val="none" w:sz="0" w:space="0" w:color="auto"/>
                    <w:left w:val="none" w:sz="0" w:space="0" w:color="auto"/>
                    <w:bottom w:val="none" w:sz="0" w:space="0" w:color="auto"/>
                    <w:right w:val="none" w:sz="0" w:space="0" w:color="auto"/>
                  </w:divBdr>
                  <w:divsChild>
                    <w:div w:id="831725114">
                      <w:marLeft w:val="0"/>
                      <w:marRight w:val="0"/>
                      <w:marTop w:val="0"/>
                      <w:marBottom w:val="0"/>
                      <w:divBdr>
                        <w:top w:val="none" w:sz="0" w:space="0" w:color="auto"/>
                        <w:left w:val="none" w:sz="0" w:space="0" w:color="auto"/>
                        <w:bottom w:val="none" w:sz="0" w:space="0" w:color="auto"/>
                        <w:right w:val="none" w:sz="0" w:space="0" w:color="auto"/>
                      </w:divBdr>
                    </w:div>
                  </w:divsChild>
                </w:div>
                <w:div w:id="973095196">
                  <w:marLeft w:val="0"/>
                  <w:marRight w:val="0"/>
                  <w:marTop w:val="0"/>
                  <w:marBottom w:val="0"/>
                  <w:divBdr>
                    <w:top w:val="none" w:sz="0" w:space="0" w:color="auto"/>
                    <w:left w:val="none" w:sz="0" w:space="0" w:color="auto"/>
                    <w:bottom w:val="none" w:sz="0" w:space="0" w:color="auto"/>
                    <w:right w:val="none" w:sz="0" w:space="0" w:color="auto"/>
                  </w:divBdr>
                  <w:divsChild>
                    <w:div w:id="2056657319">
                      <w:marLeft w:val="0"/>
                      <w:marRight w:val="0"/>
                      <w:marTop w:val="0"/>
                      <w:marBottom w:val="0"/>
                      <w:divBdr>
                        <w:top w:val="none" w:sz="0" w:space="0" w:color="auto"/>
                        <w:left w:val="none" w:sz="0" w:space="0" w:color="auto"/>
                        <w:bottom w:val="none" w:sz="0" w:space="0" w:color="auto"/>
                        <w:right w:val="none" w:sz="0" w:space="0" w:color="auto"/>
                      </w:divBdr>
                    </w:div>
                  </w:divsChild>
                </w:div>
                <w:div w:id="1617329433">
                  <w:marLeft w:val="0"/>
                  <w:marRight w:val="0"/>
                  <w:marTop w:val="0"/>
                  <w:marBottom w:val="0"/>
                  <w:divBdr>
                    <w:top w:val="none" w:sz="0" w:space="0" w:color="auto"/>
                    <w:left w:val="none" w:sz="0" w:space="0" w:color="auto"/>
                    <w:bottom w:val="none" w:sz="0" w:space="0" w:color="auto"/>
                    <w:right w:val="none" w:sz="0" w:space="0" w:color="auto"/>
                  </w:divBdr>
                  <w:divsChild>
                    <w:div w:id="1701203315">
                      <w:marLeft w:val="0"/>
                      <w:marRight w:val="0"/>
                      <w:marTop w:val="0"/>
                      <w:marBottom w:val="0"/>
                      <w:divBdr>
                        <w:top w:val="none" w:sz="0" w:space="0" w:color="auto"/>
                        <w:left w:val="none" w:sz="0" w:space="0" w:color="auto"/>
                        <w:bottom w:val="none" w:sz="0" w:space="0" w:color="auto"/>
                        <w:right w:val="none" w:sz="0" w:space="0" w:color="auto"/>
                      </w:divBdr>
                    </w:div>
                  </w:divsChild>
                </w:div>
                <w:div w:id="650986261">
                  <w:marLeft w:val="0"/>
                  <w:marRight w:val="0"/>
                  <w:marTop w:val="0"/>
                  <w:marBottom w:val="0"/>
                  <w:divBdr>
                    <w:top w:val="none" w:sz="0" w:space="0" w:color="auto"/>
                    <w:left w:val="none" w:sz="0" w:space="0" w:color="auto"/>
                    <w:bottom w:val="none" w:sz="0" w:space="0" w:color="auto"/>
                    <w:right w:val="none" w:sz="0" w:space="0" w:color="auto"/>
                  </w:divBdr>
                  <w:divsChild>
                    <w:div w:id="1690402749">
                      <w:marLeft w:val="0"/>
                      <w:marRight w:val="0"/>
                      <w:marTop w:val="0"/>
                      <w:marBottom w:val="0"/>
                      <w:divBdr>
                        <w:top w:val="none" w:sz="0" w:space="0" w:color="auto"/>
                        <w:left w:val="none" w:sz="0" w:space="0" w:color="auto"/>
                        <w:bottom w:val="none" w:sz="0" w:space="0" w:color="auto"/>
                        <w:right w:val="none" w:sz="0" w:space="0" w:color="auto"/>
                      </w:divBdr>
                    </w:div>
                  </w:divsChild>
                </w:div>
                <w:div w:id="1913349161">
                  <w:marLeft w:val="0"/>
                  <w:marRight w:val="0"/>
                  <w:marTop w:val="0"/>
                  <w:marBottom w:val="0"/>
                  <w:divBdr>
                    <w:top w:val="none" w:sz="0" w:space="0" w:color="auto"/>
                    <w:left w:val="none" w:sz="0" w:space="0" w:color="auto"/>
                    <w:bottom w:val="none" w:sz="0" w:space="0" w:color="auto"/>
                    <w:right w:val="none" w:sz="0" w:space="0" w:color="auto"/>
                  </w:divBdr>
                  <w:divsChild>
                    <w:div w:id="380835704">
                      <w:marLeft w:val="0"/>
                      <w:marRight w:val="0"/>
                      <w:marTop w:val="0"/>
                      <w:marBottom w:val="0"/>
                      <w:divBdr>
                        <w:top w:val="none" w:sz="0" w:space="0" w:color="auto"/>
                        <w:left w:val="none" w:sz="0" w:space="0" w:color="auto"/>
                        <w:bottom w:val="none" w:sz="0" w:space="0" w:color="auto"/>
                        <w:right w:val="none" w:sz="0" w:space="0" w:color="auto"/>
                      </w:divBdr>
                    </w:div>
                  </w:divsChild>
                </w:div>
                <w:div w:id="1937135926">
                  <w:marLeft w:val="0"/>
                  <w:marRight w:val="0"/>
                  <w:marTop w:val="0"/>
                  <w:marBottom w:val="0"/>
                  <w:divBdr>
                    <w:top w:val="none" w:sz="0" w:space="0" w:color="auto"/>
                    <w:left w:val="none" w:sz="0" w:space="0" w:color="auto"/>
                    <w:bottom w:val="none" w:sz="0" w:space="0" w:color="auto"/>
                    <w:right w:val="none" w:sz="0" w:space="0" w:color="auto"/>
                  </w:divBdr>
                  <w:divsChild>
                    <w:div w:id="248857935">
                      <w:marLeft w:val="0"/>
                      <w:marRight w:val="0"/>
                      <w:marTop w:val="0"/>
                      <w:marBottom w:val="0"/>
                      <w:divBdr>
                        <w:top w:val="none" w:sz="0" w:space="0" w:color="auto"/>
                        <w:left w:val="none" w:sz="0" w:space="0" w:color="auto"/>
                        <w:bottom w:val="none" w:sz="0" w:space="0" w:color="auto"/>
                        <w:right w:val="none" w:sz="0" w:space="0" w:color="auto"/>
                      </w:divBdr>
                    </w:div>
                  </w:divsChild>
                </w:div>
                <w:div w:id="44834907">
                  <w:marLeft w:val="0"/>
                  <w:marRight w:val="0"/>
                  <w:marTop w:val="0"/>
                  <w:marBottom w:val="0"/>
                  <w:divBdr>
                    <w:top w:val="none" w:sz="0" w:space="0" w:color="auto"/>
                    <w:left w:val="none" w:sz="0" w:space="0" w:color="auto"/>
                    <w:bottom w:val="none" w:sz="0" w:space="0" w:color="auto"/>
                    <w:right w:val="none" w:sz="0" w:space="0" w:color="auto"/>
                  </w:divBdr>
                  <w:divsChild>
                    <w:div w:id="229073737">
                      <w:marLeft w:val="0"/>
                      <w:marRight w:val="0"/>
                      <w:marTop w:val="0"/>
                      <w:marBottom w:val="0"/>
                      <w:divBdr>
                        <w:top w:val="none" w:sz="0" w:space="0" w:color="auto"/>
                        <w:left w:val="none" w:sz="0" w:space="0" w:color="auto"/>
                        <w:bottom w:val="none" w:sz="0" w:space="0" w:color="auto"/>
                        <w:right w:val="none" w:sz="0" w:space="0" w:color="auto"/>
                      </w:divBdr>
                    </w:div>
                  </w:divsChild>
                </w:div>
                <w:div w:id="119612241">
                  <w:marLeft w:val="0"/>
                  <w:marRight w:val="0"/>
                  <w:marTop w:val="0"/>
                  <w:marBottom w:val="0"/>
                  <w:divBdr>
                    <w:top w:val="none" w:sz="0" w:space="0" w:color="auto"/>
                    <w:left w:val="none" w:sz="0" w:space="0" w:color="auto"/>
                    <w:bottom w:val="none" w:sz="0" w:space="0" w:color="auto"/>
                    <w:right w:val="none" w:sz="0" w:space="0" w:color="auto"/>
                  </w:divBdr>
                  <w:divsChild>
                    <w:div w:id="1109162943">
                      <w:marLeft w:val="0"/>
                      <w:marRight w:val="0"/>
                      <w:marTop w:val="0"/>
                      <w:marBottom w:val="0"/>
                      <w:divBdr>
                        <w:top w:val="none" w:sz="0" w:space="0" w:color="auto"/>
                        <w:left w:val="none" w:sz="0" w:space="0" w:color="auto"/>
                        <w:bottom w:val="none" w:sz="0" w:space="0" w:color="auto"/>
                        <w:right w:val="none" w:sz="0" w:space="0" w:color="auto"/>
                      </w:divBdr>
                    </w:div>
                  </w:divsChild>
                </w:div>
                <w:div w:id="1657802900">
                  <w:marLeft w:val="0"/>
                  <w:marRight w:val="0"/>
                  <w:marTop w:val="0"/>
                  <w:marBottom w:val="0"/>
                  <w:divBdr>
                    <w:top w:val="none" w:sz="0" w:space="0" w:color="auto"/>
                    <w:left w:val="none" w:sz="0" w:space="0" w:color="auto"/>
                    <w:bottom w:val="none" w:sz="0" w:space="0" w:color="auto"/>
                    <w:right w:val="none" w:sz="0" w:space="0" w:color="auto"/>
                  </w:divBdr>
                  <w:divsChild>
                    <w:div w:id="2093164119">
                      <w:marLeft w:val="0"/>
                      <w:marRight w:val="0"/>
                      <w:marTop w:val="0"/>
                      <w:marBottom w:val="0"/>
                      <w:divBdr>
                        <w:top w:val="none" w:sz="0" w:space="0" w:color="auto"/>
                        <w:left w:val="none" w:sz="0" w:space="0" w:color="auto"/>
                        <w:bottom w:val="none" w:sz="0" w:space="0" w:color="auto"/>
                        <w:right w:val="none" w:sz="0" w:space="0" w:color="auto"/>
                      </w:divBdr>
                    </w:div>
                  </w:divsChild>
                </w:div>
                <w:div w:id="202985590">
                  <w:marLeft w:val="0"/>
                  <w:marRight w:val="0"/>
                  <w:marTop w:val="0"/>
                  <w:marBottom w:val="0"/>
                  <w:divBdr>
                    <w:top w:val="none" w:sz="0" w:space="0" w:color="auto"/>
                    <w:left w:val="none" w:sz="0" w:space="0" w:color="auto"/>
                    <w:bottom w:val="none" w:sz="0" w:space="0" w:color="auto"/>
                    <w:right w:val="none" w:sz="0" w:space="0" w:color="auto"/>
                  </w:divBdr>
                  <w:divsChild>
                    <w:div w:id="314574879">
                      <w:marLeft w:val="0"/>
                      <w:marRight w:val="0"/>
                      <w:marTop w:val="0"/>
                      <w:marBottom w:val="0"/>
                      <w:divBdr>
                        <w:top w:val="none" w:sz="0" w:space="0" w:color="auto"/>
                        <w:left w:val="none" w:sz="0" w:space="0" w:color="auto"/>
                        <w:bottom w:val="none" w:sz="0" w:space="0" w:color="auto"/>
                        <w:right w:val="none" w:sz="0" w:space="0" w:color="auto"/>
                      </w:divBdr>
                    </w:div>
                  </w:divsChild>
                </w:div>
                <w:div w:id="1002506817">
                  <w:marLeft w:val="0"/>
                  <w:marRight w:val="0"/>
                  <w:marTop w:val="0"/>
                  <w:marBottom w:val="0"/>
                  <w:divBdr>
                    <w:top w:val="none" w:sz="0" w:space="0" w:color="auto"/>
                    <w:left w:val="none" w:sz="0" w:space="0" w:color="auto"/>
                    <w:bottom w:val="none" w:sz="0" w:space="0" w:color="auto"/>
                    <w:right w:val="none" w:sz="0" w:space="0" w:color="auto"/>
                  </w:divBdr>
                  <w:divsChild>
                    <w:div w:id="1857650121">
                      <w:marLeft w:val="0"/>
                      <w:marRight w:val="0"/>
                      <w:marTop w:val="0"/>
                      <w:marBottom w:val="0"/>
                      <w:divBdr>
                        <w:top w:val="none" w:sz="0" w:space="0" w:color="auto"/>
                        <w:left w:val="none" w:sz="0" w:space="0" w:color="auto"/>
                        <w:bottom w:val="none" w:sz="0" w:space="0" w:color="auto"/>
                        <w:right w:val="none" w:sz="0" w:space="0" w:color="auto"/>
                      </w:divBdr>
                    </w:div>
                  </w:divsChild>
                </w:div>
                <w:div w:id="2133933865">
                  <w:marLeft w:val="0"/>
                  <w:marRight w:val="0"/>
                  <w:marTop w:val="0"/>
                  <w:marBottom w:val="0"/>
                  <w:divBdr>
                    <w:top w:val="none" w:sz="0" w:space="0" w:color="auto"/>
                    <w:left w:val="none" w:sz="0" w:space="0" w:color="auto"/>
                    <w:bottom w:val="none" w:sz="0" w:space="0" w:color="auto"/>
                    <w:right w:val="none" w:sz="0" w:space="0" w:color="auto"/>
                  </w:divBdr>
                  <w:divsChild>
                    <w:div w:id="1829399196">
                      <w:marLeft w:val="0"/>
                      <w:marRight w:val="0"/>
                      <w:marTop w:val="0"/>
                      <w:marBottom w:val="0"/>
                      <w:divBdr>
                        <w:top w:val="none" w:sz="0" w:space="0" w:color="auto"/>
                        <w:left w:val="none" w:sz="0" w:space="0" w:color="auto"/>
                        <w:bottom w:val="none" w:sz="0" w:space="0" w:color="auto"/>
                        <w:right w:val="none" w:sz="0" w:space="0" w:color="auto"/>
                      </w:divBdr>
                    </w:div>
                  </w:divsChild>
                </w:div>
                <w:div w:id="1129398249">
                  <w:marLeft w:val="0"/>
                  <w:marRight w:val="0"/>
                  <w:marTop w:val="0"/>
                  <w:marBottom w:val="0"/>
                  <w:divBdr>
                    <w:top w:val="none" w:sz="0" w:space="0" w:color="auto"/>
                    <w:left w:val="none" w:sz="0" w:space="0" w:color="auto"/>
                    <w:bottom w:val="none" w:sz="0" w:space="0" w:color="auto"/>
                    <w:right w:val="none" w:sz="0" w:space="0" w:color="auto"/>
                  </w:divBdr>
                  <w:divsChild>
                    <w:div w:id="605623771">
                      <w:marLeft w:val="0"/>
                      <w:marRight w:val="0"/>
                      <w:marTop w:val="0"/>
                      <w:marBottom w:val="0"/>
                      <w:divBdr>
                        <w:top w:val="none" w:sz="0" w:space="0" w:color="auto"/>
                        <w:left w:val="none" w:sz="0" w:space="0" w:color="auto"/>
                        <w:bottom w:val="none" w:sz="0" w:space="0" w:color="auto"/>
                        <w:right w:val="none" w:sz="0" w:space="0" w:color="auto"/>
                      </w:divBdr>
                    </w:div>
                    <w:div w:id="7678614">
                      <w:marLeft w:val="0"/>
                      <w:marRight w:val="0"/>
                      <w:marTop w:val="0"/>
                      <w:marBottom w:val="0"/>
                      <w:divBdr>
                        <w:top w:val="none" w:sz="0" w:space="0" w:color="auto"/>
                        <w:left w:val="none" w:sz="0" w:space="0" w:color="auto"/>
                        <w:bottom w:val="none" w:sz="0" w:space="0" w:color="auto"/>
                        <w:right w:val="none" w:sz="0" w:space="0" w:color="auto"/>
                      </w:divBdr>
                    </w:div>
                  </w:divsChild>
                </w:div>
                <w:div w:id="1870679968">
                  <w:marLeft w:val="0"/>
                  <w:marRight w:val="0"/>
                  <w:marTop w:val="0"/>
                  <w:marBottom w:val="0"/>
                  <w:divBdr>
                    <w:top w:val="none" w:sz="0" w:space="0" w:color="auto"/>
                    <w:left w:val="none" w:sz="0" w:space="0" w:color="auto"/>
                    <w:bottom w:val="none" w:sz="0" w:space="0" w:color="auto"/>
                    <w:right w:val="none" w:sz="0" w:space="0" w:color="auto"/>
                  </w:divBdr>
                  <w:divsChild>
                    <w:div w:id="2047563628">
                      <w:marLeft w:val="0"/>
                      <w:marRight w:val="0"/>
                      <w:marTop w:val="0"/>
                      <w:marBottom w:val="0"/>
                      <w:divBdr>
                        <w:top w:val="none" w:sz="0" w:space="0" w:color="auto"/>
                        <w:left w:val="none" w:sz="0" w:space="0" w:color="auto"/>
                        <w:bottom w:val="none" w:sz="0" w:space="0" w:color="auto"/>
                        <w:right w:val="none" w:sz="0" w:space="0" w:color="auto"/>
                      </w:divBdr>
                    </w:div>
                  </w:divsChild>
                </w:div>
                <w:div w:id="878784818">
                  <w:marLeft w:val="0"/>
                  <w:marRight w:val="0"/>
                  <w:marTop w:val="0"/>
                  <w:marBottom w:val="0"/>
                  <w:divBdr>
                    <w:top w:val="none" w:sz="0" w:space="0" w:color="auto"/>
                    <w:left w:val="none" w:sz="0" w:space="0" w:color="auto"/>
                    <w:bottom w:val="none" w:sz="0" w:space="0" w:color="auto"/>
                    <w:right w:val="none" w:sz="0" w:space="0" w:color="auto"/>
                  </w:divBdr>
                  <w:divsChild>
                    <w:div w:id="1427917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690864">
          <w:marLeft w:val="0"/>
          <w:marRight w:val="0"/>
          <w:marTop w:val="0"/>
          <w:marBottom w:val="0"/>
          <w:divBdr>
            <w:top w:val="none" w:sz="0" w:space="0" w:color="auto"/>
            <w:left w:val="none" w:sz="0" w:space="0" w:color="auto"/>
            <w:bottom w:val="none" w:sz="0" w:space="0" w:color="auto"/>
            <w:right w:val="none" w:sz="0" w:space="0" w:color="auto"/>
          </w:divBdr>
        </w:div>
        <w:div w:id="228074465">
          <w:marLeft w:val="0"/>
          <w:marRight w:val="0"/>
          <w:marTop w:val="0"/>
          <w:marBottom w:val="0"/>
          <w:divBdr>
            <w:top w:val="none" w:sz="0" w:space="0" w:color="auto"/>
            <w:left w:val="none" w:sz="0" w:space="0" w:color="auto"/>
            <w:bottom w:val="none" w:sz="0" w:space="0" w:color="auto"/>
            <w:right w:val="none" w:sz="0" w:space="0" w:color="auto"/>
          </w:divBdr>
        </w:div>
        <w:div w:id="1746299753">
          <w:marLeft w:val="0"/>
          <w:marRight w:val="0"/>
          <w:marTop w:val="0"/>
          <w:marBottom w:val="0"/>
          <w:divBdr>
            <w:top w:val="none" w:sz="0" w:space="0" w:color="auto"/>
            <w:left w:val="none" w:sz="0" w:space="0" w:color="auto"/>
            <w:bottom w:val="none" w:sz="0" w:space="0" w:color="auto"/>
            <w:right w:val="none" w:sz="0" w:space="0" w:color="auto"/>
          </w:divBdr>
          <w:divsChild>
            <w:div w:id="206718456">
              <w:marLeft w:val="-75"/>
              <w:marRight w:val="0"/>
              <w:marTop w:val="30"/>
              <w:marBottom w:val="30"/>
              <w:divBdr>
                <w:top w:val="none" w:sz="0" w:space="0" w:color="auto"/>
                <w:left w:val="none" w:sz="0" w:space="0" w:color="auto"/>
                <w:bottom w:val="none" w:sz="0" w:space="0" w:color="auto"/>
                <w:right w:val="none" w:sz="0" w:space="0" w:color="auto"/>
              </w:divBdr>
              <w:divsChild>
                <w:div w:id="1093359712">
                  <w:marLeft w:val="0"/>
                  <w:marRight w:val="0"/>
                  <w:marTop w:val="0"/>
                  <w:marBottom w:val="0"/>
                  <w:divBdr>
                    <w:top w:val="none" w:sz="0" w:space="0" w:color="auto"/>
                    <w:left w:val="none" w:sz="0" w:space="0" w:color="auto"/>
                    <w:bottom w:val="none" w:sz="0" w:space="0" w:color="auto"/>
                    <w:right w:val="none" w:sz="0" w:space="0" w:color="auto"/>
                  </w:divBdr>
                  <w:divsChild>
                    <w:div w:id="259417040">
                      <w:marLeft w:val="0"/>
                      <w:marRight w:val="0"/>
                      <w:marTop w:val="0"/>
                      <w:marBottom w:val="0"/>
                      <w:divBdr>
                        <w:top w:val="none" w:sz="0" w:space="0" w:color="auto"/>
                        <w:left w:val="none" w:sz="0" w:space="0" w:color="auto"/>
                        <w:bottom w:val="none" w:sz="0" w:space="0" w:color="auto"/>
                        <w:right w:val="none" w:sz="0" w:space="0" w:color="auto"/>
                      </w:divBdr>
                    </w:div>
                  </w:divsChild>
                </w:div>
                <w:div w:id="1736123982">
                  <w:marLeft w:val="0"/>
                  <w:marRight w:val="0"/>
                  <w:marTop w:val="0"/>
                  <w:marBottom w:val="0"/>
                  <w:divBdr>
                    <w:top w:val="none" w:sz="0" w:space="0" w:color="auto"/>
                    <w:left w:val="none" w:sz="0" w:space="0" w:color="auto"/>
                    <w:bottom w:val="none" w:sz="0" w:space="0" w:color="auto"/>
                    <w:right w:val="none" w:sz="0" w:space="0" w:color="auto"/>
                  </w:divBdr>
                  <w:divsChild>
                    <w:div w:id="1966085688">
                      <w:marLeft w:val="0"/>
                      <w:marRight w:val="0"/>
                      <w:marTop w:val="0"/>
                      <w:marBottom w:val="0"/>
                      <w:divBdr>
                        <w:top w:val="none" w:sz="0" w:space="0" w:color="auto"/>
                        <w:left w:val="none" w:sz="0" w:space="0" w:color="auto"/>
                        <w:bottom w:val="none" w:sz="0" w:space="0" w:color="auto"/>
                        <w:right w:val="none" w:sz="0" w:space="0" w:color="auto"/>
                      </w:divBdr>
                    </w:div>
                  </w:divsChild>
                </w:div>
                <w:div w:id="67265348">
                  <w:marLeft w:val="0"/>
                  <w:marRight w:val="0"/>
                  <w:marTop w:val="0"/>
                  <w:marBottom w:val="0"/>
                  <w:divBdr>
                    <w:top w:val="none" w:sz="0" w:space="0" w:color="auto"/>
                    <w:left w:val="none" w:sz="0" w:space="0" w:color="auto"/>
                    <w:bottom w:val="none" w:sz="0" w:space="0" w:color="auto"/>
                    <w:right w:val="none" w:sz="0" w:space="0" w:color="auto"/>
                  </w:divBdr>
                  <w:divsChild>
                    <w:div w:id="243415444">
                      <w:marLeft w:val="0"/>
                      <w:marRight w:val="0"/>
                      <w:marTop w:val="0"/>
                      <w:marBottom w:val="0"/>
                      <w:divBdr>
                        <w:top w:val="none" w:sz="0" w:space="0" w:color="auto"/>
                        <w:left w:val="none" w:sz="0" w:space="0" w:color="auto"/>
                        <w:bottom w:val="none" w:sz="0" w:space="0" w:color="auto"/>
                        <w:right w:val="none" w:sz="0" w:space="0" w:color="auto"/>
                      </w:divBdr>
                    </w:div>
                  </w:divsChild>
                </w:div>
                <w:div w:id="2128964738">
                  <w:marLeft w:val="0"/>
                  <w:marRight w:val="0"/>
                  <w:marTop w:val="0"/>
                  <w:marBottom w:val="0"/>
                  <w:divBdr>
                    <w:top w:val="none" w:sz="0" w:space="0" w:color="auto"/>
                    <w:left w:val="none" w:sz="0" w:space="0" w:color="auto"/>
                    <w:bottom w:val="none" w:sz="0" w:space="0" w:color="auto"/>
                    <w:right w:val="none" w:sz="0" w:space="0" w:color="auto"/>
                  </w:divBdr>
                  <w:divsChild>
                    <w:div w:id="1488864821">
                      <w:marLeft w:val="0"/>
                      <w:marRight w:val="0"/>
                      <w:marTop w:val="0"/>
                      <w:marBottom w:val="0"/>
                      <w:divBdr>
                        <w:top w:val="none" w:sz="0" w:space="0" w:color="auto"/>
                        <w:left w:val="none" w:sz="0" w:space="0" w:color="auto"/>
                        <w:bottom w:val="none" w:sz="0" w:space="0" w:color="auto"/>
                        <w:right w:val="none" w:sz="0" w:space="0" w:color="auto"/>
                      </w:divBdr>
                    </w:div>
                  </w:divsChild>
                </w:div>
                <w:div w:id="242372535">
                  <w:marLeft w:val="0"/>
                  <w:marRight w:val="0"/>
                  <w:marTop w:val="0"/>
                  <w:marBottom w:val="0"/>
                  <w:divBdr>
                    <w:top w:val="none" w:sz="0" w:space="0" w:color="auto"/>
                    <w:left w:val="none" w:sz="0" w:space="0" w:color="auto"/>
                    <w:bottom w:val="none" w:sz="0" w:space="0" w:color="auto"/>
                    <w:right w:val="none" w:sz="0" w:space="0" w:color="auto"/>
                  </w:divBdr>
                  <w:divsChild>
                    <w:div w:id="1667973655">
                      <w:marLeft w:val="0"/>
                      <w:marRight w:val="0"/>
                      <w:marTop w:val="0"/>
                      <w:marBottom w:val="0"/>
                      <w:divBdr>
                        <w:top w:val="none" w:sz="0" w:space="0" w:color="auto"/>
                        <w:left w:val="none" w:sz="0" w:space="0" w:color="auto"/>
                        <w:bottom w:val="none" w:sz="0" w:space="0" w:color="auto"/>
                        <w:right w:val="none" w:sz="0" w:space="0" w:color="auto"/>
                      </w:divBdr>
                    </w:div>
                  </w:divsChild>
                </w:div>
                <w:div w:id="1434666824">
                  <w:marLeft w:val="0"/>
                  <w:marRight w:val="0"/>
                  <w:marTop w:val="0"/>
                  <w:marBottom w:val="0"/>
                  <w:divBdr>
                    <w:top w:val="none" w:sz="0" w:space="0" w:color="auto"/>
                    <w:left w:val="none" w:sz="0" w:space="0" w:color="auto"/>
                    <w:bottom w:val="none" w:sz="0" w:space="0" w:color="auto"/>
                    <w:right w:val="none" w:sz="0" w:space="0" w:color="auto"/>
                  </w:divBdr>
                  <w:divsChild>
                    <w:div w:id="1032262913">
                      <w:marLeft w:val="0"/>
                      <w:marRight w:val="0"/>
                      <w:marTop w:val="0"/>
                      <w:marBottom w:val="0"/>
                      <w:divBdr>
                        <w:top w:val="none" w:sz="0" w:space="0" w:color="auto"/>
                        <w:left w:val="none" w:sz="0" w:space="0" w:color="auto"/>
                        <w:bottom w:val="none" w:sz="0" w:space="0" w:color="auto"/>
                        <w:right w:val="none" w:sz="0" w:space="0" w:color="auto"/>
                      </w:divBdr>
                    </w:div>
                  </w:divsChild>
                </w:div>
                <w:div w:id="1943489747">
                  <w:marLeft w:val="0"/>
                  <w:marRight w:val="0"/>
                  <w:marTop w:val="0"/>
                  <w:marBottom w:val="0"/>
                  <w:divBdr>
                    <w:top w:val="none" w:sz="0" w:space="0" w:color="auto"/>
                    <w:left w:val="none" w:sz="0" w:space="0" w:color="auto"/>
                    <w:bottom w:val="none" w:sz="0" w:space="0" w:color="auto"/>
                    <w:right w:val="none" w:sz="0" w:space="0" w:color="auto"/>
                  </w:divBdr>
                  <w:divsChild>
                    <w:div w:id="1019158747">
                      <w:marLeft w:val="0"/>
                      <w:marRight w:val="0"/>
                      <w:marTop w:val="0"/>
                      <w:marBottom w:val="0"/>
                      <w:divBdr>
                        <w:top w:val="none" w:sz="0" w:space="0" w:color="auto"/>
                        <w:left w:val="none" w:sz="0" w:space="0" w:color="auto"/>
                        <w:bottom w:val="none" w:sz="0" w:space="0" w:color="auto"/>
                        <w:right w:val="none" w:sz="0" w:space="0" w:color="auto"/>
                      </w:divBdr>
                    </w:div>
                  </w:divsChild>
                </w:div>
                <w:div w:id="2144158277">
                  <w:marLeft w:val="0"/>
                  <w:marRight w:val="0"/>
                  <w:marTop w:val="0"/>
                  <w:marBottom w:val="0"/>
                  <w:divBdr>
                    <w:top w:val="none" w:sz="0" w:space="0" w:color="auto"/>
                    <w:left w:val="none" w:sz="0" w:space="0" w:color="auto"/>
                    <w:bottom w:val="none" w:sz="0" w:space="0" w:color="auto"/>
                    <w:right w:val="none" w:sz="0" w:space="0" w:color="auto"/>
                  </w:divBdr>
                  <w:divsChild>
                    <w:div w:id="1434321843">
                      <w:marLeft w:val="0"/>
                      <w:marRight w:val="0"/>
                      <w:marTop w:val="0"/>
                      <w:marBottom w:val="0"/>
                      <w:divBdr>
                        <w:top w:val="none" w:sz="0" w:space="0" w:color="auto"/>
                        <w:left w:val="none" w:sz="0" w:space="0" w:color="auto"/>
                        <w:bottom w:val="none" w:sz="0" w:space="0" w:color="auto"/>
                        <w:right w:val="none" w:sz="0" w:space="0" w:color="auto"/>
                      </w:divBdr>
                    </w:div>
                  </w:divsChild>
                </w:div>
                <w:div w:id="1989627288">
                  <w:marLeft w:val="0"/>
                  <w:marRight w:val="0"/>
                  <w:marTop w:val="0"/>
                  <w:marBottom w:val="0"/>
                  <w:divBdr>
                    <w:top w:val="none" w:sz="0" w:space="0" w:color="auto"/>
                    <w:left w:val="none" w:sz="0" w:space="0" w:color="auto"/>
                    <w:bottom w:val="none" w:sz="0" w:space="0" w:color="auto"/>
                    <w:right w:val="none" w:sz="0" w:space="0" w:color="auto"/>
                  </w:divBdr>
                  <w:divsChild>
                    <w:div w:id="1508011062">
                      <w:marLeft w:val="0"/>
                      <w:marRight w:val="0"/>
                      <w:marTop w:val="0"/>
                      <w:marBottom w:val="0"/>
                      <w:divBdr>
                        <w:top w:val="none" w:sz="0" w:space="0" w:color="auto"/>
                        <w:left w:val="none" w:sz="0" w:space="0" w:color="auto"/>
                        <w:bottom w:val="none" w:sz="0" w:space="0" w:color="auto"/>
                        <w:right w:val="none" w:sz="0" w:space="0" w:color="auto"/>
                      </w:divBdr>
                    </w:div>
                  </w:divsChild>
                </w:div>
                <w:div w:id="1049917030">
                  <w:marLeft w:val="0"/>
                  <w:marRight w:val="0"/>
                  <w:marTop w:val="0"/>
                  <w:marBottom w:val="0"/>
                  <w:divBdr>
                    <w:top w:val="none" w:sz="0" w:space="0" w:color="auto"/>
                    <w:left w:val="none" w:sz="0" w:space="0" w:color="auto"/>
                    <w:bottom w:val="none" w:sz="0" w:space="0" w:color="auto"/>
                    <w:right w:val="none" w:sz="0" w:space="0" w:color="auto"/>
                  </w:divBdr>
                  <w:divsChild>
                    <w:div w:id="1350523058">
                      <w:marLeft w:val="0"/>
                      <w:marRight w:val="0"/>
                      <w:marTop w:val="0"/>
                      <w:marBottom w:val="0"/>
                      <w:divBdr>
                        <w:top w:val="none" w:sz="0" w:space="0" w:color="auto"/>
                        <w:left w:val="none" w:sz="0" w:space="0" w:color="auto"/>
                        <w:bottom w:val="none" w:sz="0" w:space="0" w:color="auto"/>
                        <w:right w:val="none" w:sz="0" w:space="0" w:color="auto"/>
                      </w:divBdr>
                    </w:div>
                  </w:divsChild>
                </w:div>
                <w:div w:id="504824039">
                  <w:marLeft w:val="0"/>
                  <w:marRight w:val="0"/>
                  <w:marTop w:val="0"/>
                  <w:marBottom w:val="0"/>
                  <w:divBdr>
                    <w:top w:val="none" w:sz="0" w:space="0" w:color="auto"/>
                    <w:left w:val="none" w:sz="0" w:space="0" w:color="auto"/>
                    <w:bottom w:val="none" w:sz="0" w:space="0" w:color="auto"/>
                    <w:right w:val="none" w:sz="0" w:space="0" w:color="auto"/>
                  </w:divBdr>
                  <w:divsChild>
                    <w:div w:id="1492986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574625">
          <w:marLeft w:val="0"/>
          <w:marRight w:val="0"/>
          <w:marTop w:val="0"/>
          <w:marBottom w:val="0"/>
          <w:divBdr>
            <w:top w:val="none" w:sz="0" w:space="0" w:color="auto"/>
            <w:left w:val="none" w:sz="0" w:space="0" w:color="auto"/>
            <w:bottom w:val="none" w:sz="0" w:space="0" w:color="auto"/>
            <w:right w:val="none" w:sz="0" w:space="0" w:color="auto"/>
          </w:divBdr>
        </w:div>
        <w:div w:id="1044601586">
          <w:marLeft w:val="0"/>
          <w:marRight w:val="0"/>
          <w:marTop w:val="0"/>
          <w:marBottom w:val="0"/>
          <w:divBdr>
            <w:top w:val="none" w:sz="0" w:space="0" w:color="auto"/>
            <w:left w:val="none" w:sz="0" w:space="0" w:color="auto"/>
            <w:bottom w:val="none" w:sz="0" w:space="0" w:color="auto"/>
            <w:right w:val="none" w:sz="0" w:space="0" w:color="auto"/>
          </w:divBdr>
        </w:div>
        <w:div w:id="1402481184">
          <w:marLeft w:val="0"/>
          <w:marRight w:val="0"/>
          <w:marTop w:val="0"/>
          <w:marBottom w:val="0"/>
          <w:divBdr>
            <w:top w:val="none" w:sz="0" w:space="0" w:color="auto"/>
            <w:left w:val="none" w:sz="0" w:space="0" w:color="auto"/>
            <w:bottom w:val="none" w:sz="0" w:space="0" w:color="auto"/>
            <w:right w:val="none" w:sz="0" w:space="0" w:color="auto"/>
          </w:divBdr>
          <w:divsChild>
            <w:div w:id="954824918">
              <w:marLeft w:val="-75"/>
              <w:marRight w:val="0"/>
              <w:marTop w:val="30"/>
              <w:marBottom w:val="30"/>
              <w:divBdr>
                <w:top w:val="none" w:sz="0" w:space="0" w:color="auto"/>
                <w:left w:val="none" w:sz="0" w:space="0" w:color="auto"/>
                <w:bottom w:val="none" w:sz="0" w:space="0" w:color="auto"/>
                <w:right w:val="none" w:sz="0" w:space="0" w:color="auto"/>
              </w:divBdr>
              <w:divsChild>
                <w:div w:id="2024503314">
                  <w:marLeft w:val="0"/>
                  <w:marRight w:val="0"/>
                  <w:marTop w:val="0"/>
                  <w:marBottom w:val="0"/>
                  <w:divBdr>
                    <w:top w:val="none" w:sz="0" w:space="0" w:color="auto"/>
                    <w:left w:val="none" w:sz="0" w:space="0" w:color="auto"/>
                    <w:bottom w:val="none" w:sz="0" w:space="0" w:color="auto"/>
                    <w:right w:val="none" w:sz="0" w:space="0" w:color="auto"/>
                  </w:divBdr>
                  <w:divsChild>
                    <w:div w:id="208497494">
                      <w:marLeft w:val="0"/>
                      <w:marRight w:val="0"/>
                      <w:marTop w:val="0"/>
                      <w:marBottom w:val="0"/>
                      <w:divBdr>
                        <w:top w:val="none" w:sz="0" w:space="0" w:color="auto"/>
                        <w:left w:val="none" w:sz="0" w:space="0" w:color="auto"/>
                        <w:bottom w:val="none" w:sz="0" w:space="0" w:color="auto"/>
                        <w:right w:val="none" w:sz="0" w:space="0" w:color="auto"/>
                      </w:divBdr>
                    </w:div>
                  </w:divsChild>
                </w:div>
                <w:div w:id="1352416356">
                  <w:marLeft w:val="0"/>
                  <w:marRight w:val="0"/>
                  <w:marTop w:val="0"/>
                  <w:marBottom w:val="0"/>
                  <w:divBdr>
                    <w:top w:val="none" w:sz="0" w:space="0" w:color="auto"/>
                    <w:left w:val="none" w:sz="0" w:space="0" w:color="auto"/>
                    <w:bottom w:val="none" w:sz="0" w:space="0" w:color="auto"/>
                    <w:right w:val="none" w:sz="0" w:space="0" w:color="auto"/>
                  </w:divBdr>
                  <w:divsChild>
                    <w:div w:id="73750313">
                      <w:marLeft w:val="0"/>
                      <w:marRight w:val="0"/>
                      <w:marTop w:val="0"/>
                      <w:marBottom w:val="0"/>
                      <w:divBdr>
                        <w:top w:val="none" w:sz="0" w:space="0" w:color="auto"/>
                        <w:left w:val="none" w:sz="0" w:space="0" w:color="auto"/>
                        <w:bottom w:val="none" w:sz="0" w:space="0" w:color="auto"/>
                        <w:right w:val="none" w:sz="0" w:space="0" w:color="auto"/>
                      </w:divBdr>
                    </w:div>
                  </w:divsChild>
                </w:div>
                <w:div w:id="572815227">
                  <w:marLeft w:val="0"/>
                  <w:marRight w:val="0"/>
                  <w:marTop w:val="0"/>
                  <w:marBottom w:val="0"/>
                  <w:divBdr>
                    <w:top w:val="none" w:sz="0" w:space="0" w:color="auto"/>
                    <w:left w:val="none" w:sz="0" w:space="0" w:color="auto"/>
                    <w:bottom w:val="none" w:sz="0" w:space="0" w:color="auto"/>
                    <w:right w:val="none" w:sz="0" w:space="0" w:color="auto"/>
                  </w:divBdr>
                  <w:divsChild>
                    <w:div w:id="1365985863">
                      <w:marLeft w:val="0"/>
                      <w:marRight w:val="0"/>
                      <w:marTop w:val="0"/>
                      <w:marBottom w:val="0"/>
                      <w:divBdr>
                        <w:top w:val="none" w:sz="0" w:space="0" w:color="auto"/>
                        <w:left w:val="none" w:sz="0" w:space="0" w:color="auto"/>
                        <w:bottom w:val="none" w:sz="0" w:space="0" w:color="auto"/>
                        <w:right w:val="none" w:sz="0" w:space="0" w:color="auto"/>
                      </w:divBdr>
                    </w:div>
                  </w:divsChild>
                </w:div>
                <w:div w:id="1146969671">
                  <w:marLeft w:val="0"/>
                  <w:marRight w:val="0"/>
                  <w:marTop w:val="0"/>
                  <w:marBottom w:val="0"/>
                  <w:divBdr>
                    <w:top w:val="none" w:sz="0" w:space="0" w:color="auto"/>
                    <w:left w:val="none" w:sz="0" w:space="0" w:color="auto"/>
                    <w:bottom w:val="none" w:sz="0" w:space="0" w:color="auto"/>
                    <w:right w:val="none" w:sz="0" w:space="0" w:color="auto"/>
                  </w:divBdr>
                  <w:divsChild>
                    <w:div w:id="1723795915">
                      <w:marLeft w:val="0"/>
                      <w:marRight w:val="0"/>
                      <w:marTop w:val="0"/>
                      <w:marBottom w:val="0"/>
                      <w:divBdr>
                        <w:top w:val="none" w:sz="0" w:space="0" w:color="auto"/>
                        <w:left w:val="none" w:sz="0" w:space="0" w:color="auto"/>
                        <w:bottom w:val="none" w:sz="0" w:space="0" w:color="auto"/>
                        <w:right w:val="none" w:sz="0" w:space="0" w:color="auto"/>
                      </w:divBdr>
                    </w:div>
                  </w:divsChild>
                </w:div>
                <w:div w:id="1415740235">
                  <w:marLeft w:val="0"/>
                  <w:marRight w:val="0"/>
                  <w:marTop w:val="0"/>
                  <w:marBottom w:val="0"/>
                  <w:divBdr>
                    <w:top w:val="none" w:sz="0" w:space="0" w:color="auto"/>
                    <w:left w:val="none" w:sz="0" w:space="0" w:color="auto"/>
                    <w:bottom w:val="none" w:sz="0" w:space="0" w:color="auto"/>
                    <w:right w:val="none" w:sz="0" w:space="0" w:color="auto"/>
                  </w:divBdr>
                  <w:divsChild>
                    <w:div w:id="1622571823">
                      <w:marLeft w:val="0"/>
                      <w:marRight w:val="0"/>
                      <w:marTop w:val="0"/>
                      <w:marBottom w:val="0"/>
                      <w:divBdr>
                        <w:top w:val="none" w:sz="0" w:space="0" w:color="auto"/>
                        <w:left w:val="none" w:sz="0" w:space="0" w:color="auto"/>
                        <w:bottom w:val="none" w:sz="0" w:space="0" w:color="auto"/>
                        <w:right w:val="none" w:sz="0" w:space="0" w:color="auto"/>
                      </w:divBdr>
                    </w:div>
                  </w:divsChild>
                </w:div>
                <w:div w:id="118837926">
                  <w:marLeft w:val="0"/>
                  <w:marRight w:val="0"/>
                  <w:marTop w:val="0"/>
                  <w:marBottom w:val="0"/>
                  <w:divBdr>
                    <w:top w:val="none" w:sz="0" w:space="0" w:color="auto"/>
                    <w:left w:val="none" w:sz="0" w:space="0" w:color="auto"/>
                    <w:bottom w:val="none" w:sz="0" w:space="0" w:color="auto"/>
                    <w:right w:val="none" w:sz="0" w:space="0" w:color="auto"/>
                  </w:divBdr>
                  <w:divsChild>
                    <w:div w:id="231307440">
                      <w:marLeft w:val="0"/>
                      <w:marRight w:val="0"/>
                      <w:marTop w:val="0"/>
                      <w:marBottom w:val="0"/>
                      <w:divBdr>
                        <w:top w:val="none" w:sz="0" w:space="0" w:color="auto"/>
                        <w:left w:val="none" w:sz="0" w:space="0" w:color="auto"/>
                        <w:bottom w:val="none" w:sz="0" w:space="0" w:color="auto"/>
                        <w:right w:val="none" w:sz="0" w:space="0" w:color="auto"/>
                      </w:divBdr>
                    </w:div>
                    <w:div w:id="709495375">
                      <w:marLeft w:val="0"/>
                      <w:marRight w:val="0"/>
                      <w:marTop w:val="0"/>
                      <w:marBottom w:val="0"/>
                      <w:divBdr>
                        <w:top w:val="none" w:sz="0" w:space="0" w:color="auto"/>
                        <w:left w:val="none" w:sz="0" w:space="0" w:color="auto"/>
                        <w:bottom w:val="none" w:sz="0" w:space="0" w:color="auto"/>
                        <w:right w:val="none" w:sz="0" w:space="0" w:color="auto"/>
                      </w:divBdr>
                    </w:div>
                  </w:divsChild>
                </w:div>
                <w:div w:id="353652554">
                  <w:marLeft w:val="0"/>
                  <w:marRight w:val="0"/>
                  <w:marTop w:val="0"/>
                  <w:marBottom w:val="0"/>
                  <w:divBdr>
                    <w:top w:val="none" w:sz="0" w:space="0" w:color="auto"/>
                    <w:left w:val="none" w:sz="0" w:space="0" w:color="auto"/>
                    <w:bottom w:val="none" w:sz="0" w:space="0" w:color="auto"/>
                    <w:right w:val="none" w:sz="0" w:space="0" w:color="auto"/>
                  </w:divBdr>
                  <w:divsChild>
                    <w:div w:id="1052311569">
                      <w:marLeft w:val="0"/>
                      <w:marRight w:val="0"/>
                      <w:marTop w:val="0"/>
                      <w:marBottom w:val="0"/>
                      <w:divBdr>
                        <w:top w:val="none" w:sz="0" w:space="0" w:color="auto"/>
                        <w:left w:val="none" w:sz="0" w:space="0" w:color="auto"/>
                        <w:bottom w:val="none" w:sz="0" w:space="0" w:color="auto"/>
                        <w:right w:val="none" w:sz="0" w:space="0" w:color="auto"/>
                      </w:divBdr>
                    </w:div>
                  </w:divsChild>
                </w:div>
                <w:div w:id="650714998">
                  <w:marLeft w:val="0"/>
                  <w:marRight w:val="0"/>
                  <w:marTop w:val="0"/>
                  <w:marBottom w:val="0"/>
                  <w:divBdr>
                    <w:top w:val="none" w:sz="0" w:space="0" w:color="auto"/>
                    <w:left w:val="none" w:sz="0" w:space="0" w:color="auto"/>
                    <w:bottom w:val="none" w:sz="0" w:space="0" w:color="auto"/>
                    <w:right w:val="none" w:sz="0" w:space="0" w:color="auto"/>
                  </w:divBdr>
                  <w:divsChild>
                    <w:div w:id="1895047959">
                      <w:marLeft w:val="0"/>
                      <w:marRight w:val="0"/>
                      <w:marTop w:val="0"/>
                      <w:marBottom w:val="0"/>
                      <w:divBdr>
                        <w:top w:val="none" w:sz="0" w:space="0" w:color="auto"/>
                        <w:left w:val="none" w:sz="0" w:space="0" w:color="auto"/>
                        <w:bottom w:val="none" w:sz="0" w:space="0" w:color="auto"/>
                        <w:right w:val="none" w:sz="0" w:space="0" w:color="auto"/>
                      </w:divBdr>
                    </w:div>
                    <w:div w:id="1055394668">
                      <w:marLeft w:val="0"/>
                      <w:marRight w:val="0"/>
                      <w:marTop w:val="0"/>
                      <w:marBottom w:val="0"/>
                      <w:divBdr>
                        <w:top w:val="none" w:sz="0" w:space="0" w:color="auto"/>
                        <w:left w:val="none" w:sz="0" w:space="0" w:color="auto"/>
                        <w:bottom w:val="none" w:sz="0" w:space="0" w:color="auto"/>
                        <w:right w:val="none" w:sz="0" w:space="0" w:color="auto"/>
                      </w:divBdr>
                    </w:div>
                  </w:divsChild>
                </w:div>
                <w:div w:id="487094629">
                  <w:marLeft w:val="0"/>
                  <w:marRight w:val="0"/>
                  <w:marTop w:val="0"/>
                  <w:marBottom w:val="0"/>
                  <w:divBdr>
                    <w:top w:val="none" w:sz="0" w:space="0" w:color="auto"/>
                    <w:left w:val="none" w:sz="0" w:space="0" w:color="auto"/>
                    <w:bottom w:val="none" w:sz="0" w:space="0" w:color="auto"/>
                    <w:right w:val="none" w:sz="0" w:space="0" w:color="auto"/>
                  </w:divBdr>
                  <w:divsChild>
                    <w:div w:id="1914460941">
                      <w:marLeft w:val="0"/>
                      <w:marRight w:val="0"/>
                      <w:marTop w:val="0"/>
                      <w:marBottom w:val="0"/>
                      <w:divBdr>
                        <w:top w:val="none" w:sz="0" w:space="0" w:color="auto"/>
                        <w:left w:val="none" w:sz="0" w:space="0" w:color="auto"/>
                        <w:bottom w:val="none" w:sz="0" w:space="0" w:color="auto"/>
                        <w:right w:val="none" w:sz="0" w:space="0" w:color="auto"/>
                      </w:divBdr>
                    </w:div>
                  </w:divsChild>
                </w:div>
                <w:div w:id="940138531">
                  <w:marLeft w:val="0"/>
                  <w:marRight w:val="0"/>
                  <w:marTop w:val="0"/>
                  <w:marBottom w:val="0"/>
                  <w:divBdr>
                    <w:top w:val="none" w:sz="0" w:space="0" w:color="auto"/>
                    <w:left w:val="none" w:sz="0" w:space="0" w:color="auto"/>
                    <w:bottom w:val="none" w:sz="0" w:space="0" w:color="auto"/>
                    <w:right w:val="none" w:sz="0" w:space="0" w:color="auto"/>
                  </w:divBdr>
                  <w:divsChild>
                    <w:div w:id="946423430">
                      <w:marLeft w:val="0"/>
                      <w:marRight w:val="0"/>
                      <w:marTop w:val="0"/>
                      <w:marBottom w:val="0"/>
                      <w:divBdr>
                        <w:top w:val="none" w:sz="0" w:space="0" w:color="auto"/>
                        <w:left w:val="none" w:sz="0" w:space="0" w:color="auto"/>
                        <w:bottom w:val="none" w:sz="0" w:space="0" w:color="auto"/>
                        <w:right w:val="none" w:sz="0" w:space="0" w:color="auto"/>
                      </w:divBdr>
                    </w:div>
                    <w:div w:id="430854822">
                      <w:marLeft w:val="0"/>
                      <w:marRight w:val="0"/>
                      <w:marTop w:val="0"/>
                      <w:marBottom w:val="0"/>
                      <w:divBdr>
                        <w:top w:val="none" w:sz="0" w:space="0" w:color="auto"/>
                        <w:left w:val="none" w:sz="0" w:space="0" w:color="auto"/>
                        <w:bottom w:val="none" w:sz="0" w:space="0" w:color="auto"/>
                        <w:right w:val="none" w:sz="0" w:space="0" w:color="auto"/>
                      </w:divBdr>
                    </w:div>
                  </w:divsChild>
                </w:div>
                <w:div w:id="284310475">
                  <w:marLeft w:val="0"/>
                  <w:marRight w:val="0"/>
                  <w:marTop w:val="0"/>
                  <w:marBottom w:val="0"/>
                  <w:divBdr>
                    <w:top w:val="none" w:sz="0" w:space="0" w:color="auto"/>
                    <w:left w:val="none" w:sz="0" w:space="0" w:color="auto"/>
                    <w:bottom w:val="none" w:sz="0" w:space="0" w:color="auto"/>
                    <w:right w:val="none" w:sz="0" w:space="0" w:color="auto"/>
                  </w:divBdr>
                  <w:divsChild>
                    <w:div w:id="962855499">
                      <w:marLeft w:val="0"/>
                      <w:marRight w:val="0"/>
                      <w:marTop w:val="0"/>
                      <w:marBottom w:val="0"/>
                      <w:divBdr>
                        <w:top w:val="none" w:sz="0" w:space="0" w:color="auto"/>
                        <w:left w:val="none" w:sz="0" w:space="0" w:color="auto"/>
                        <w:bottom w:val="none" w:sz="0" w:space="0" w:color="auto"/>
                        <w:right w:val="none" w:sz="0" w:space="0" w:color="auto"/>
                      </w:divBdr>
                    </w:div>
                    <w:div w:id="1976789243">
                      <w:marLeft w:val="0"/>
                      <w:marRight w:val="0"/>
                      <w:marTop w:val="0"/>
                      <w:marBottom w:val="0"/>
                      <w:divBdr>
                        <w:top w:val="none" w:sz="0" w:space="0" w:color="auto"/>
                        <w:left w:val="none" w:sz="0" w:space="0" w:color="auto"/>
                        <w:bottom w:val="none" w:sz="0" w:space="0" w:color="auto"/>
                        <w:right w:val="none" w:sz="0" w:space="0" w:color="auto"/>
                      </w:divBdr>
                    </w:div>
                  </w:divsChild>
                </w:div>
                <w:div w:id="1241058869">
                  <w:marLeft w:val="0"/>
                  <w:marRight w:val="0"/>
                  <w:marTop w:val="0"/>
                  <w:marBottom w:val="0"/>
                  <w:divBdr>
                    <w:top w:val="none" w:sz="0" w:space="0" w:color="auto"/>
                    <w:left w:val="none" w:sz="0" w:space="0" w:color="auto"/>
                    <w:bottom w:val="none" w:sz="0" w:space="0" w:color="auto"/>
                    <w:right w:val="none" w:sz="0" w:space="0" w:color="auto"/>
                  </w:divBdr>
                  <w:divsChild>
                    <w:div w:id="1801068188">
                      <w:marLeft w:val="0"/>
                      <w:marRight w:val="0"/>
                      <w:marTop w:val="0"/>
                      <w:marBottom w:val="0"/>
                      <w:divBdr>
                        <w:top w:val="none" w:sz="0" w:space="0" w:color="auto"/>
                        <w:left w:val="none" w:sz="0" w:space="0" w:color="auto"/>
                        <w:bottom w:val="none" w:sz="0" w:space="0" w:color="auto"/>
                        <w:right w:val="none" w:sz="0" w:space="0" w:color="auto"/>
                      </w:divBdr>
                    </w:div>
                  </w:divsChild>
                </w:div>
                <w:div w:id="1630234336">
                  <w:marLeft w:val="0"/>
                  <w:marRight w:val="0"/>
                  <w:marTop w:val="0"/>
                  <w:marBottom w:val="0"/>
                  <w:divBdr>
                    <w:top w:val="none" w:sz="0" w:space="0" w:color="auto"/>
                    <w:left w:val="none" w:sz="0" w:space="0" w:color="auto"/>
                    <w:bottom w:val="none" w:sz="0" w:space="0" w:color="auto"/>
                    <w:right w:val="none" w:sz="0" w:space="0" w:color="auto"/>
                  </w:divBdr>
                  <w:divsChild>
                    <w:div w:id="143205361">
                      <w:marLeft w:val="0"/>
                      <w:marRight w:val="0"/>
                      <w:marTop w:val="0"/>
                      <w:marBottom w:val="0"/>
                      <w:divBdr>
                        <w:top w:val="none" w:sz="0" w:space="0" w:color="auto"/>
                        <w:left w:val="none" w:sz="0" w:space="0" w:color="auto"/>
                        <w:bottom w:val="none" w:sz="0" w:space="0" w:color="auto"/>
                        <w:right w:val="none" w:sz="0" w:space="0" w:color="auto"/>
                      </w:divBdr>
                    </w:div>
                  </w:divsChild>
                </w:div>
                <w:div w:id="1504737847">
                  <w:marLeft w:val="0"/>
                  <w:marRight w:val="0"/>
                  <w:marTop w:val="0"/>
                  <w:marBottom w:val="0"/>
                  <w:divBdr>
                    <w:top w:val="none" w:sz="0" w:space="0" w:color="auto"/>
                    <w:left w:val="none" w:sz="0" w:space="0" w:color="auto"/>
                    <w:bottom w:val="none" w:sz="0" w:space="0" w:color="auto"/>
                    <w:right w:val="none" w:sz="0" w:space="0" w:color="auto"/>
                  </w:divBdr>
                  <w:divsChild>
                    <w:div w:id="1206521265">
                      <w:marLeft w:val="0"/>
                      <w:marRight w:val="0"/>
                      <w:marTop w:val="0"/>
                      <w:marBottom w:val="0"/>
                      <w:divBdr>
                        <w:top w:val="none" w:sz="0" w:space="0" w:color="auto"/>
                        <w:left w:val="none" w:sz="0" w:space="0" w:color="auto"/>
                        <w:bottom w:val="none" w:sz="0" w:space="0" w:color="auto"/>
                        <w:right w:val="none" w:sz="0" w:space="0" w:color="auto"/>
                      </w:divBdr>
                    </w:div>
                  </w:divsChild>
                </w:div>
                <w:div w:id="1761750881">
                  <w:marLeft w:val="0"/>
                  <w:marRight w:val="0"/>
                  <w:marTop w:val="0"/>
                  <w:marBottom w:val="0"/>
                  <w:divBdr>
                    <w:top w:val="none" w:sz="0" w:space="0" w:color="auto"/>
                    <w:left w:val="none" w:sz="0" w:space="0" w:color="auto"/>
                    <w:bottom w:val="none" w:sz="0" w:space="0" w:color="auto"/>
                    <w:right w:val="none" w:sz="0" w:space="0" w:color="auto"/>
                  </w:divBdr>
                  <w:divsChild>
                    <w:div w:id="807016159">
                      <w:marLeft w:val="0"/>
                      <w:marRight w:val="0"/>
                      <w:marTop w:val="0"/>
                      <w:marBottom w:val="0"/>
                      <w:divBdr>
                        <w:top w:val="none" w:sz="0" w:space="0" w:color="auto"/>
                        <w:left w:val="none" w:sz="0" w:space="0" w:color="auto"/>
                        <w:bottom w:val="none" w:sz="0" w:space="0" w:color="auto"/>
                        <w:right w:val="none" w:sz="0" w:space="0" w:color="auto"/>
                      </w:divBdr>
                    </w:div>
                  </w:divsChild>
                </w:div>
                <w:div w:id="427431889">
                  <w:marLeft w:val="0"/>
                  <w:marRight w:val="0"/>
                  <w:marTop w:val="0"/>
                  <w:marBottom w:val="0"/>
                  <w:divBdr>
                    <w:top w:val="none" w:sz="0" w:space="0" w:color="auto"/>
                    <w:left w:val="none" w:sz="0" w:space="0" w:color="auto"/>
                    <w:bottom w:val="none" w:sz="0" w:space="0" w:color="auto"/>
                    <w:right w:val="none" w:sz="0" w:space="0" w:color="auto"/>
                  </w:divBdr>
                  <w:divsChild>
                    <w:div w:id="1039941383">
                      <w:marLeft w:val="0"/>
                      <w:marRight w:val="0"/>
                      <w:marTop w:val="0"/>
                      <w:marBottom w:val="0"/>
                      <w:divBdr>
                        <w:top w:val="none" w:sz="0" w:space="0" w:color="auto"/>
                        <w:left w:val="none" w:sz="0" w:space="0" w:color="auto"/>
                        <w:bottom w:val="none" w:sz="0" w:space="0" w:color="auto"/>
                        <w:right w:val="none" w:sz="0" w:space="0" w:color="auto"/>
                      </w:divBdr>
                    </w:div>
                  </w:divsChild>
                </w:div>
                <w:div w:id="411243024">
                  <w:marLeft w:val="0"/>
                  <w:marRight w:val="0"/>
                  <w:marTop w:val="0"/>
                  <w:marBottom w:val="0"/>
                  <w:divBdr>
                    <w:top w:val="none" w:sz="0" w:space="0" w:color="auto"/>
                    <w:left w:val="none" w:sz="0" w:space="0" w:color="auto"/>
                    <w:bottom w:val="none" w:sz="0" w:space="0" w:color="auto"/>
                    <w:right w:val="none" w:sz="0" w:space="0" w:color="auto"/>
                  </w:divBdr>
                  <w:divsChild>
                    <w:div w:id="905722091">
                      <w:marLeft w:val="0"/>
                      <w:marRight w:val="0"/>
                      <w:marTop w:val="0"/>
                      <w:marBottom w:val="0"/>
                      <w:divBdr>
                        <w:top w:val="none" w:sz="0" w:space="0" w:color="auto"/>
                        <w:left w:val="none" w:sz="0" w:space="0" w:color="auto"/>
                        <w:bottom w:val="none" w:sz="0" w:space="0" w:color="auto"/>
                        <w:right w:val="none" w:sz="0" w:space="0" w:color="auto"/>
                      </w:divBdr>
                    </w:div>
                  </w:divsChild>
                </w:div>
                <w:div w:id="1787039608">
                  <w:marLeft w:val="0"/>
                  <w:marRight w:val="0"/>
                  <w:marTop w:val="0"/>
                  <w:marBottom w:val="0"/>
                  <w:divBdr>
                    <w:top w:val="none" w:sz="0" w:space="0" w:color="auto"/>
                    <w:left w:val="none" w:sz="0" w:space="0" w:color="auto"/>
                    <w:bottom w:val="none" w:sz="0" w:space="0" w:color="auto"/>
                    <w:right w:val="none" w:sz="0" w:space="0" w:color="auto"/>
                  </w:divBdr>
                  <w:divsChild>
                    <w:div w:id="87432547">
                      <w:marLeft w:val="0"/>
                      <w:marRight w:val="0"/>
                      <w:marTop w:val="0"/>
                      <w:marBottom w:val="0"/>
                      <w:divBdr>
                        <w:top w:val="none" w:sz="0" w:space="0" w:color="auto"/>
                        <w:left w:val="none" w:sz="0" w:space="0" w:color="auto"/>
                        <w:bottom w:val="none" w:sz="0" w:space="0" w:color="auto"/>
                        <w:right w:val="none" w:sz="0" w:space="0" w:color="auto"/>
                      </w:divBdr>
                    </w:div>
                  </w:divsChild>
                </w:div>
                <w:div w:id="92744311">
                  <w:marLeft w:val="0"/>
                  <w:marRight w:val="0"/>
                  <w:marTop w:val="0"/>
                  <w:marBottom w:val="0"/>
                  <w:divBdr>
                    <w:top w:val="none" w:sz="0" w:space="0" w:color="auto"/>
                    <w:left w:val="none" w:sz="0" w:space="0" w:color="auto"/>
                    <w:bottom w:val="none" w:sz="0" w:space="0" w:color="auto"/>
                    <w:right w:val="none" w:sz="0" w:space="0" w:color="auto"/>
                  </w:divBdr>
                  <w:divsChild>
                    <w:div w:id="50345608">
                      <w:marLeft w:val="0"/>
                      <w:marRight w:val="0"/>
                      <w:marTop w:val="0"/>
                      <w:marBottom w:val="0"/>
                      <w:divBdr>
                        <w:top w:val="none" w:sz="0" w:space="0" w:color="auto"/>
                        <w:left w:val="none" w:sz="0" w:space="0" w:color="auto"/>
                        <w:bottom w:val="none" w:sz="0" w:space="0" w:color="auto"/>
                        <w:right w:val="none" w:sz="0" w:space="0" w:color="auto"/>
                      </w:divBdr>
                    </w:div>
                  </w:divsChild>
                </w:div>
                <w:div w:id="2006741374">
                  <w:marLeft w:val="0"/>
                  <w:marRight w:val="0"/>
                  <w:marTop w:val="0"/>
                  <w:marBottom w:val="0"/>
                  <w:divBdr>
                    <w:top w:val="none" w:sz="0" w:space="0" w:color="auto"/>
                    <w:left w:val="none" w:sz="0" w:space="0" w:color="auto"/>
                    <w:bottom w:val="none" w:sz="0" w:space="0" w:color="auto"/>
                    <w:right w:val="none" w:sz="0" w:space="0" w:color="auto"/>
                  </w:divBdr>
                  <w:divsChild>
                    <w:div w:id="1042366451">
                      <w:marLeft w:val="0"/>
                      <w:marRight w:val="0"/>
                      <w:marTop w:val="0"/>
                      <w:marBottom w:val="0"/>
                      <w:divBdr>
                        <w:top w:val="none" w:sz="0" w:space="0" w:color="auto"/>
                        <w:left w:val="none" w:sz="0" w:space="0" w:color="auto"/>
                        <w:bottom w:val="none" w:sz="0" w:space="0" w:color="auto"/>
                        <w:right w:val="none" w:sz="0" w:space="0" w:color="auto"/>
                      </w:divBdr>
                    </w:div>
                  </w:divsChild>
                </w:div>
                <w:div w:id="1009527481">
                  <w:marLeft w:val="0"/>
                  <w:marRight w:val="0"/>
                  <w:marTop w:val="0"/>
                  <w:marBottom w:val="0"/>
                  <w:divBdr>
                    <w:top w:val="none" w:sz="0" w:space="0" w:color="auto"/>
                    <w:left w:val="none" w:sz="0" w:space="0" w:color="auto"/>
                    <w:bottom w:val="none" w:sz="0" w:space="0" w:color="auto"/>
                    <w:right w:val="none" w:sz="0" w:space="0" w:color="auto"/>
                  </w:divBdr>
                  <w:divsChild>
                    <w:div w:id="406224262">
                      <w:marLeft w:val="0"/>
                      <w:marRight w:val="0"/>
                      <w:marTop w:val="0"/>
                      <w:marBottom w:val="0"/>
                      <w:divBdr>
                        <w:top w:val="none" w:sz="0" w:space="0" w:color="auto"/>
                        <w:left w:val="none" w:sz="0" w:space="0" w:color="auto"/>
                        <w:bottom w:val="none" w:sz="0" w:space="0" w:color="auto"/>
                        <w:right w:val="none" w:sz="0" w:space="0" w:color="auto"/>
                      </w:divBdr>
                    </w:div>
                  </w:divsChild>
                </w:div>
                <w:div w:id="466507191">
                  <w:marLeft w:val="0"/>
                  <w:marRight w:val="0"/>
                  <w:marTop w:val="0"/>
                  <w:marBottom w:val="0"/>
                  <w:divBdr>
                    <w:top w:val="none" w:sz="0" w:space="0" w:color="auto"/>
                    <w:left w:val="none" w:sz="0" w:space="0" w:color="auto"/>
                    <w:bottom w:val="none" w:sz="0" w:space="0" w:color="auto"/>
                    <w:right w:val="none" w:sz="0" w:space="0" w:color="auto"/>
                  </w:divBdr>
                  <w:divsChild>
                    <w:div w:id="255941342">
                      <w:marLeft w:val="0"/>
                      <w:marRight w:val="0"/>
                      <w:marTop w:val="0"/>
                      <w:marBottom w:val="0"/>
                      <w:divBdr>
                        <w:top w:val="none" w:sz="0" w:space="0" w:color="auto"/>
                        <w:left w:val="none" w:sz="0" w:space="0" w:color="auto"/>
                        <w:bottom w:val="none" w:sz="0" w:space="0" w:color="auto"/>
                        <w:right w:val="none" w:sz="0" w:space="0" w:color="auto"/>
                      </w:divBdr>
                    </w:div>
                  </w:divsChild>
                </w:div>
                <w:div w:id="560747007">
                  <w:marLeft w:val="0"/>
                  <w:marRight w:val="0"/>
                  <w:marTop w:val="0"/>
                  <w:marBottom w:val="0"/>
                  <w:divBdr>
                    <w:top w:val="none" w:sz="0" w:space="0" w:color="auto"/>
                    <w:left w:val="none" w:sz="0" w:space="0" w:color="auto"/>
                    <w:bottom w:val="none" w:sz="0" w:space="0" w:color="auto"/>
                    <w:right w:val="none" w:sz="0" w:space="0" w:color="auto"/>
                  </w:divBdr>
                  <w:divsChild>
                    <w:div w:id="1921523655">
                      <w:marLeft w:val="0"/>
                      <w:marRight w:val="0"/>
                      <w:marTop w:val="0"/>
                      <w:marBottom w:val="0"/>
                      <w:divBdr>
                        <w:top w:val="none" w:sz="0" w:space="0" w:color="auto"/>
                        <w:left w:val="none" w:sz="0" w:space="0" w:color="auto"/>
                        <w:bottom w:val="none" w:sz="0" w:space="0" w:color="auto"/>
                        <w:right w:val="none" w:sz="0" w:space="0" w:color="auto"/>
                      </w:divBdr>
                    </w:div>
                  </w:divsChild>
                </w:div>
                <w:div w:id="1252616577">
                  <w:marLeft w:val="0"/>
                  <w:marRight w:val="0"/>
                  <w:marTop w:val="0"/>
                  <w:marBottom w:val="0"/>
                  <w:divBdr>
                    <w:top w:val="none" w:sz="0" w:space="0" w:color="auto"/>
                    <w:left w:val="none" w:sz="0" w:space="0" w:color="auto"/>
                    <w:bottom w:val="none" w:sz="0" w:space="0" w:color="auto"/>
                    <w:right w:val="none" w:sz="0" w:space="0" w:color="auto"/>
                  </w:divBdr>
                  <w:divsChild>
                    <w:div w:id="1169519075">
                      <w:marLeft w:val="0"/>
                      <w:marRight w:val="0"/>
                      <w:marTop w:val="0"/>
                      <w:marBottom w:val="0"/>
                      <w:divBdr>
                        <w:top w:val="none" w:sz="0" w:space="0" w:color="auto"/>
                        <w:left w:val="none" w:sz="0" w:space="0" w:color="auto"/>
                        <w:bottom w:val="none" w:sz="0" w:space="0" w:color="auto"/>
                        <w:right w:val="none" w:sz="0" w:space="0" w:color="auto"/>
                      </w:divBdr>
                    </w:div>
                  </w:divsChild>
                </w:div>
                <w:div w:id="210271897">
                  <w:marLeft w:val="0"/>
                  <w:marRight w:val="0"/>
                  <w:marTop w:val="0"/>
                  <w:marBottom w:val="0"/>
                  <w:divBdr>
                    <w:top w:val="none" w:sz="0" w:space="0" w:color="auto"/>
                    <w:left w:val="none" w:sz="0" w:space="0" w:color="auto"/>
                    <w:bottom w:val="none" w:sz="0" w:space="0" w:color="auto"/>
                    <w:right w:val="none" w:sz="0" w:space="0" w:color="auto"/>
                  </w:divBdr>
                  <w:divsChild>
                    <w:div w:id="498812179">
                      <w:marLeft w:val="0"/>
                      <w:marRight w:val="0"/>
                      <w:marTop w:val="0"/>
                      <w:marBottom w:val="0"/>
                      <w:divBdr>
                        <w:top w:val="none" w:sz="0" w:space="0" w:color="auto"/>
                        <w:left w:val="none" w:sz="0" w:space="0" w:color="auto"/>
                        <w:bottom w:val="none" w:sz="0" w:space="0" w:color="auto"/>
                        <w:right w:val="none" w:sz="0" w:space="0" w:color="auto"/>
                      </w:divBdr>
                    </w:div>
                  </w:divsChild>
                </w:div>
                <w:div w:id="11995839">
                  <w:marLeft w:val="0"/>
                  <w:marRight w:val="0"/>
                  <w:marTop w:val="0"/>
                  <w:marBottom w:val="0"/>
                  <w:divBdr>
                    <w:top w:val="none" w:sz="0" w:space="0" w:color="auto"/>
                    <w:left w:val="none" w:sz="0" w:space="0" w:color="auto"/>
                    <w:bottom w:val="none" w:sz="0" w:space="0" w:color="auto"/>
                    <w:right w:val="none" w:sz="0" w:space="0" w:color="auto"/>
                  </w:divBdr>
                  <w:divsChild>
                    <w:div w:id="1699503781">
                      <w:marLeft w:val="0"/>
                      <w:marRight w:val="0"/>
                      <w:marTop w:val="0"/>
                      <w:marBottom w:val="0"/>
                      <w:divBdr>
                        <w:top w:val="none" w:sz="0" w:space="0" w:color="auto"/>
                        <w:left w:val="none" w:sz="0" w:space="0" w:color="auto"/>
                        <w:bottom w:val="none" w:sz="0" w:space="0" w:color="auto"/>
                        <w:right w:val="none" w:sz="0" w:space="0" w:color="auto"/>
                      </w:divBdr>
                    </w:div>
                  </w:divsChild>
                </w:div>
                <w:div w:id="128138099">
                  <w:marLeft w:val="0"/>
                  <w:marRight w:val="0"/>
                  <w:marTop w:val="0"/>
                  <w:marBottom w:val="0"/>
                  <w:divBdr>
                    <w:top w:val="none" w:sz="0" w:space="0" w:color="auto"/>
                    <w:left w:val="none" w:sz="0" w:space="0" w:color="auto"/>
                    <w:bottom w:val="none" w:sz="0" w:space="0" w:color="auto"/>
                    <w:right w:val="none" w:sz="0" w:space="0" w:color="auto"/>
                  </w:divBdr>
                  <w:divsChild>
                    <w:div w:id="1235580259">
                      <w:marLeft w:val="0"/>
                      <w:marRight w:val="0"/>
                      <w:marTop w:val="0"/>
                      <w:marBottom w:val="0"/>
                      <w:divBdr>
                        <w:top w:val="none" w:sz="0" w:space="0" w:color="auto"/>
                        <w:left w:val="none" w:sz="0" w:space="0" w:color="auto"/>
                        <w:bottom w:val="none" w:sz="0" w:space="0" w:color="auto"/>
                        <w:right w:val="none" w:sz="0" w:space="0" w:color="auto"/>
                      </w:divBdr>
                    </w:div>
                  </w:divsChild>
                </w:div>
                <w:div w:id="699018126">
                  <w:marLeft w:val="0"/>
                  <w:marRight w:val="0"/>
                  <w:marTop w:val="0"/>
                  <w:marBottom w:val="0"/>
                  <w:divBdr>
                    <w:top w:val="none" w:sz="0" w:space="0" w:color="auto"/>
                    <w:left w:val="none" w:sz="0" w:space="0" w:color="auto"/>
                    <w:bottom w:val="none" w:sz="0" w:space="0" w:color="auto"/>
                    <w:right w:val="none" w:sz="0" w:space="0" w:color="auto"/>
                  </w:divBdr>
                  <w:divsChild>
                    <w:div w:id="1201431116">
                      <w:marLeft w:val="0"/>
                      <w:marRight w:val="0"/>
                      <w:marTop w:val="0"/>
                      <w:marBottom w:val="0"/>
                      <w:divBdr>
                        <w:top w:val="none" w:sz="0" w:space="0" w:color="auto"/>
                        <w:left w:val="none" w:sz="0" w:space="0" w:color="auto"/>
                        <w:bottom w:val="none" w:sz="0" w:space="0" w:color="auto"/>
                        <w:right w:val="none" w:sz="0" w:space="0" w:color="auto"/>
                      </w:divBdr>
                    </w:div>
                  </w:divsChild>
                </w:div>
                <w:div w:id="1492867009">
                  <w:marLeft w:val="0"/>
                  <w:marRight w:val="0"/>
                  <w:marTop w:val="0"/>
                  <w:marBottom w:val="0"/>
                  <w:divBdr>
                    <w:top w:val="none" w:sz="0" w:space="0" w:color="auto"/>
                    <w:left w:val="none" w:sz="0" w:space="0" w:color="auto"/>
                    <w:bottom w:val="none" w:sz="0" w:space="0" w:color="auto"/>
                    <w:right w:val="none" w:sz="0" w:space="0" w:color="auto"/>
                  </w:divBdr>
                  <w:divsChild>
                    <w:div w:id="22437430">
                      <w:marLeft w:val="0"/>
                      <w:marRight w:val="0"/>
                      <w:marTop w:val="0"/>
                      <w:marBottom w:val="0"/>
                      <w:divBdr>
                        <w:top w:val="none" w:sz="0" w:space="0" w:color="auto"/>
                        <w:left w:val="none" w:sz="0" w:space="0" w:color="auto"/>
                        <w:bottom w:val="none" w:sz="0" w:space="0" w:color="auto"/>
                        <w:right w:val="none" w:sz="0" w:space="0" w:color="auto"/>
                      </w:divBdr>
                    </w:div>
                  </w:divsChild>
                </w:div>
                <w:div w:id="1242134874">
                  <w:marLeft w:val="0"/>
                  <w:marRight w:val="0"/>
                  <w:marTop w:val="0"/>
                  <w:marBottom w:val="0"/>
                  <w:divBdr>
                    <w:top w:val="none" w:sz="0" w:space="0" w:color="auto"/>
                    <w:left w:val="none" w:sz="0" w:space="0" w:color="auto"/>
                    <w:bottom w:val="none" w:sz="0" w:space="0" w:color="auto"/>
                    <w:right w:val="none" w:sz="0" w:space="0" w:color="auto"/>
                  </w:divBdr>
                  <w:divsChild>
                    <w:div w:id="685789895">
                      <w:marLeft w:val="0"/>
                      <w:marRight w:val="0"/>
                      <w:marTop w:val="0"/>
                      <w:marBottom w:val="0"/>
                      <w:divBdr>
                        <w:top w:val="none" w:sz="0" w:space="0" w:color="auto"/>
                        <w:left w:val="none" w:sz="0" w:space="0" w:color="auto"/>
                        <w:bottom w:val="none" w:sz="0" w:space="0" w:color="auto"/>
                        <w:right w:val="none" w:sz="0" w:space="0" w:color="auto"/>
                      </w:divBdr>
                    </w:div>
                  </w:divsChild>
                </w:div>
                <w:div w:id="1511990216">
                  <w:marLeft w:val="0"/>
                  <w:marRight w:val="0"/>
                  <w:marTop w:val="0"/>
                  <w:marBottom w:val="0"/>
                  <w:divBdr>
                    <w:top w:val="none" w:sz="0" w:space="0" w:color="auto"/>
                    <w:left w:val="none" w:sz="0" w:space="0" w:color="auto"/>
                    <w:bottom w:val="none" w:sz="0" w:space="0" w:color="auto"/>
                    <w:right w:val="none" w:sz="0" w:space="0" w:color="auto"/>
                  </w:divBdr>
                  <w:divsChild>
                    <w:div w:id="470681933">
                      <w:marLeft w:val="0"/>
                      <w:marRight w:val="0"/>
                      <w:marTop w:val="0"/>
                      <w:marBottom w:val="0"/>
                      <w:divBdr>
                        <w:top w:val="none" w:sz="0" w:space="0" w:color="auto"/>
                        <w:left w:val="none" w:sz="0" w:space="0" w:color="auto"/>
                        <w:bottom w:val="none" w:sz="0" w:space="0" w:color="auto"/>
                        <w:right w:val="none" w:sz="0" w:space="0" w:color="auto"/>
                      </w:divBdr>
                    </w:div>
                  </w:divsChild>
                </w:div>
                <w:div w:id="1560018988">
                  <w:marLeft w:val="0"/>
                  <w:marRight w:val="0"/>
                  <w:marTop w:val="0"/>
                  <w:marBottom w:val="0"/>
                  <w:divBdr>
                    <w:top w:val="none" w:sz="0" w:space="0" w:color="auto"/>
                    <w:left w:val="none" w:sz="0" w:space="0" w:color="auto"/>
                    <w:bottom w:val="none" w:sz="0" w:space="0" w:color="auto"/>
                    <w:right w:val="none" w:sz="0" w:space="0" w:color="auto"/>
                  </w:divBdr>
                  <w:divsChild>
                    <w:div w:id="1278559906">
                      <w:marLeft w:val="0"/>
                      <w:marRight w:val="0"/>
                      <w:marTop w:val="0"/>
                      <w:marBottom w:val="0"/>
                      <w:divBdr>
                        <w:top w:val="none" w:sz="0" w:space="0" w:color="auto"/>
                        <w:left w:val="none" w:sz="0" w:space="0" w:color="auto"/>
                        <w:bottom w:val="none" w:sz="0" w:space="0" w:color="auto"/>
                        <w:right w:val="none" w:sz="0" w:space="0" w:color="auto"/>
                      </w:divBdr>
                    </w:div>
                  </w:divsChild>
                </w:div>
                <w:div w:id="556815748">
                  <w:marLeft w:val="0"/>
                  <w:marRight w:val="0"/>
                  <w:marTop w:val="0"/>
                  <w:marBottom w:val="0"/>
                  <w:divBdr>
                    <w:top w:val="none" w:sz="0" w:space="0" w:color="auto"/>
                    <w:left w:val="none" w:sz="0" w:space="0" w:color="auto"/>
                    <w:bottom w:val="none" w:sz="0" w:space="0" w:color="auto"/>
                    <w:right w:val="none" w:sz="0" w:space="0" w:color="auto"/>
                  </w:divBdr>
                  <w:divsChild>
                    <w:div w:id="514684827">
                      <w:marLeft w:val="0"/>
                      <w:marRight w:val="0"/>
                      <w:marTop w:val="0"/>
                      <w:marBottom w:val="0"/>
                      <w:divBdr>
                        <w:top w:val="none" w:sz="0" w:space="0" w:color="auto"/>
                        <w:left w:val="none" w:sz="0" w:space="0" w:color="auto"/>
                        <w:bottom w:val="none" w:sz="0" w:space="0" w:color="auto"/>
                        <w:right w:val="none" w:sz="0" w:space="0" w:color="auto"/>
                      </w:divBdr>
                    </w:div>
                  </w:divsChild>
                </w:div>
                <w:div w:id="1579906153">
                  <w:marLeft w:val="0"/>
                  <w:marRight w:val="0"/>
                  <w:marTop w:val="0"/>
                  <w:marBottom w:val="0"/>
                  <w:divBdr>
                    <w:top w:val="none" w:sz="0" w:space="0" w:color="auto"/>
                    <w:left w:val="none" w:sz="0" w:space="0" w:color="auto"/>
                    <w:bottom w:val="none" w:sz="0" w:space="0" w:color="auto"/>
                    <w:right w:val="none" w:sz="0" w:space="0" w:color="auto"/>
                  </w:divBdr>
                  <w:divsChild>
                    <w:div w:id="1533108774">
                      <w:marLeft w:val="0"/>
                      <w:marRight w:val="0"/>
                      <w:marTop w:val="0"/>
                      <w:marBottom w:val="0"/>
                      <w:divBdr>
                        <w:top w:val="none" w:sz="0" w:space="0" w:color="auto"/>
                        <w:left w:val="none" w:sz="0" w:space="0" w:color="auto"/>
                        <w:bottom w:val="none" w:sz="0" w:space="0" w:color="auto"/>
                        <w:right w:val="none" w:sz="0" w:space="0" w:color="auto"/>
                      </w:divBdr>
                    </w:div>
                  </w:divsChild>
                </w:div>
                <w:div w:id="1414204276">
                  <w:marLeft w:val="0"/>
                  <w:marRight w:val="0"/>
                  <w:marTop w:val="0"/>
                  <w:marBottom w:val="0"/>
                  <w:divBdr>
                    <w:top w:val="none" w:sz="0" w:space="0" w:color="auto"/>
                    <w:left w:val="none" w:sz="0" w:space="0" w:color="auto"/>
                    <w:bottom w:val="none" w:sz="0" w:space="0" w:color="auto"/>
                    <w:right w:val="none" w:sz="0" w:space="0" w:color="auto"/>
                  </w:divBdr>
                  <w:divsChild>
                    <w:div w:id="333723027">
                      <w:marLeft w:val="0"/>
                      <w:marRight w:val="0"/>
                      <w:marTop w:val="0"/>
                      <w:marBottom w:val="0"/>
                      <w:divBdr>
                        <w:top w:val="none" w:sz="0" w:space="0" w:color="auto"/>
                        <w:left w:val="none" w:sz="0" w:space="0" w:color="auto"/>
                        <w:bottom w:val="none" w:sz="0" w:space="0" w:color="auto"/>
                        <w:right w:val="none" w:sz="0" w:space="0" w:color="auto"/>
                      </w:divBdr>
                    </w:div>
                  </w:divsChild>
                </w:div>
                <w:div w:id="652832449">
                  <w:marLeft w:val="0"/>
                  <w:marRight w:val="0"/>
                  <w:marTop w:val="0"/>
                  <w:marBottom w:val="0"/>
                  <w:divBdr>
                    <w:top w:val="none" w:sz="0" w:space="0" w:color="auto"/>
                    <w:left w:val="none" w:sz="0" w:space="0" w:color="auto"/>
                    <w:bottom w:val="none" w:sz="0" w:space="0" w:color="auto"/>
                    <w:right w:val="none" w:sz="0" w:space="0" w:color="auto"/>
                  </w:divBdr>
                  <w:divsChild>
                    <w:div w:id="1893080167">
                      <w:marLeft w:val="0"/>
                      <w:marRight w:val="0"/>
                      <w:marTop w:val="0"/>
                      <w:marBottom w:val="0"/>
                      <w:divBdr>
                        <w:top w:val="none" w:sz="0" w:space="0" w:color="auto"/>
                        <w:left w:val="none" w:sz="0" w:space="0" w:color="auto"/>
                        <w:bottom w:val="none" w:sz="0" w:space="0" w:color="auto"/>
                        <w:right w:val="none" w:sz="0" w:space="0" w:color="auto"/>
                      </w:divBdr>
                    </w:div>
                  </w:divsChild>
                </w:div>
                <w:div w:id="422607933">
                  <w:marLeft w:val="0"/>
                  <w:marRight w:val="0"/>
                  <w:marTop w:val="0"/>
                  <w:marBottom w:val="0"/>
                  <w:divBdr>
                    <w:top w:val="none" w:sz="0" w:space="0" w:color="auto"/>
                    <w:left w:val="none" w:sz="0" w:space="0" w:color="auto"/>
                    <w:bottom w:val="none" w:sz="0" w:space="0" w:color="auto"/>
                    <w:right w:val="none" w:sz="0" w:space="0" w:color="auto"/>
                  </w:divBdr>
                  <w:divsChild>
                    <w:div w:id="2122258314">
                      <w:marLeft w:val="0"/>
                      <w:marRight w:val="0"/>
                      <w:marTop w:val="0"/>
                      <w:marBottom w:val="0"/>
                      <w:divBdr>
                        <w:top w:val="none" w:sz="0" w:space="0" w:color="auto"/>
                        <w:left w:val="none" w:sz="0" w:space="0" w:color="auto"/>
                        <w:bottom w:val="none" w:sz="0" w:space="0" w:color="auto"/>
                        <w:right w:val="none" w:sz="0" w:space="0" w:color="auto"/>
                      </w:divBdr>
                    </w:div>
                  </w:divsChild>
                </w:div>
                <w:div w:id="1743213111">
                  <w:marLeft w:val="0"/>
                  <w:marRight w:val="0"/>
                  <w:marTop w:val="0"/>
                  <w:marBottom w:val="0"/>
                  <w:divBdr>
                    <w:top w:val="none" w:sz="0" w:space="0" w:color="auto"/>
                    <w:left w:val="none" w:sz="0" w:space="0" w:color="auto"/>
                    <w:bottom w:val="none" w:sz="0" w:space="0" w:color="auto"/>
                    <w:right w:val="none" w:sz="0" w:space="0" w:color="auto"/>
                  </w:divBdr>
                  <w:divsChild>
                    <w:div w:id="1799907288">
                      <w:marLeft w:val="0"/>
                      <w:marRight w:val="0"/>
                      <w:marTop w:val="0"/>
                      <w:marBottom w:val="0"/>
                      <w:divBdr>
                        <w:top w:val="none" w:sz="0" w:space="0" w:color="auto"/>
                        <w:left w:val="none" w:sz="0" w:space="0" w:color="auto"/>
                        <w:bottom w:val="none" w:sz="0" w:space="0" w:color="auto"/>
                        <w:right w:val="none" w:sz="0" w:space="0" w:color="auto"/>
                      </w:divBdr>
                    </w:div>
                  </w:divsChild>
                </w:div>
                <w:div w:id="618336285">
                  <w:marLeft w:val="0"/>
                  <w:marRight w:val="0"/>
                  <w:marTop w:val="0"/>
                  <w:marBottom w:val="0"/>
                  <w:divBdr>
                    <w:top w:val="none" w:sz="0" w:space="0" w:color="auto"/>
                    <w:left w:val="none" w:sz="0" w:space="0" w:color="auto"/>
                    <w:bottom w:val="none" w:sz="0" w:space="0" w:color="auto"/>
                    <w:right w:val="none" w:sz="0" w:space="0" w:color="auto"/>
                  </w:divBdr>
                  <w:divsChild>
                    <w:div w:id="793794133">
                      <w:marLeft w:val="0"/>
                      <w:marRight w:val="0"/>
                      <w:marTop w:val="0"/>
                      <w:marBottom w:val="0"/>
                      <w:divBdr>
                        <w:top w:val="none" w:sz="0" w:space="0" w:color="auto"/>
                        <w:left w:val="none" w:sz="0" w:space="0" w:color="auto"/>
                        <w:bottom w:val="none" w:sz="0" w:space="0" w:color="auto"/>
                        <w:right w:val="none" w:sz="0" w:space="0" w:color="auto"/>
                      </w:divBdr>
                    </w:div>
                  </w:divsChild>
                </w:div>
                <w:div w:id="1181777483">
                  <w:marLeft w:val="0"/>
                  <w:marRight w:val="0"/>
                  <w:marTop w:val="0"/>
                  <w:marBottom w:val="0"/>
                  <w:divBdr>
                    <w:top w:val="none" w:sz="0" w:space="0" w:color="auto"/>
                    <w:left w:val="none" w:sz="0" w:space="0" w:color="auto"/>
                    <w:bottom w:val="none" w:sz="0" w:space="0" w:color="auto"/>
                    <w:right w:val="none" w:sz="0" w:space="0" w:color="auto"/>
                  </w:divBdr>
                  <w:divsChild>
                    <w:div w:id="1061291711">
                      <w:marLeft w:val="0"/>
                      <w:marRight w:val="0"/>
                      <w:marTop w:val="0"/>
                      <w:marBottom w:val="0"/>
                      <w:divBdr>
                        <w:top w:val="none" w:sz="0" w:space="0" w:color="auto"/>
                        <w:left w:val="none" w:sz="0" w:space="0" w:color="auto"/>
                        <w:bottom w:val="none" w:sz="0" w:space="0" w:color="auto"/>
                        <w:right w:val="none" w:sz="0" w:space="0" w:color="auto"/>
                      </w:divBdr>
                    </w:div>
                  </w:divsChild>
                </w:div>
                <w:div w:id="645859554">
                  <w:marLeft w:val="0"/>
                  <w:marRight w:val="0"/>
                  <w:marTop w:val="0"/>
                  <w:marBottom w:val="0"/>
                  <w:divBdr>
                    <w:top w:val="none" w:sz="0" w:space="0" w:color="auto"/>
                    <w:left w:val="none" w:sz="0" w:space="0" w:color="auto"/>
                    <w:bottom w:val="none" w:sz="0" w:space="0" w:color="auto"/>
                    <w:right w:val="none" w:sz="0" w:space="0" w:color="auto"/>
                  </w:divBdr>
                  <w:divsChild>
                    <w:div w:id="618683593">
                      <w:marLeft w:val="0"/>
                      <w:marRight w:val="0"/>
                      <w:marTop w:val="0"/>
                      <w:marBottom w:val="0"/>
                      <w:divBdr>
                        <w:top w:val="none" w:sz="0" w:space="0" w:color="auto"/>
                        <w:left w:val="none" w:sz="0" w:space="0" w:color="auto"/>
                        <w:bottom w:val="none" w:sz="0" w:space="0" w:color="auto"/>
                        <w:right w:val="none" w:sz="0" w:space="0" w:color="auto"/>
                      </w:divBdr>
                    </w:div>
                  </w:divsChild>
                </w:div>
                <w:div w:id="1501460347">
                  <w:marLeft w:val="0"/>
                  <w:marRight w:val="0"/>
                  <w:marTop w:val="0"/>
                  <w:marBottom w:val="0"/>
                  <w:divBdr>
                    <w:top w:val="none" w:sz="0" w:space="0" w:color="auto"/>
                    <w:left w:val="none" w:sz="0" w:space="0" w:color="auto"/>
                    <w:bottom w:val="none" w:sz="0" w:space="0" w:color="auto"/>
                    <w:right w:val="none" w:sz="0" w:space="0" w:color="auto"/>
                  </w:divBdr>
                  <w:divsChild>
                    <w:div w:id="1493645725">
                      <w:marLeft w:val="0"/>
                      <w:marRight w:val="0"/>
                      <w:marTop w:val="0"/>
                      <w:marBottom w:val="0"/>
                      <w:divBdr>
                        <w:top w:val="none" w:sz="0" w:space="0" w:color="auto"/>
                        <w:left w:val="none" w:sz="0" w:space="0" w:color="auto"/>
                        <w:bottom w:val="none" w:sz="0" w:space="0" w:color="auto"/>
                        <w:right w:val="none" w:sz="0" w:space="0" w:color="auto"/>
                      </w:divBdr>
                    </w:div>
                  </w:divsChild>
                </w:div>
                <w:div w:id="1189487082">
                  <w:marLeft w:val="0"/>
                  <w:marRight w:val="0"/>
                  <w:marTop w:val="0"/>
                  <w:marBottom w:val="0"/>
                  <w:divBdr>
                    <w:top w:val="none" w:sz="0" w:space="0" w:color="auto"/>
                    <w:left w:val="none" w:sz="0" w:space="0" w:color="auto"/>
                    <w:bottom w:val="none" w:sz="0" w:space="0" w:color="auto"/>
                    <w:right w:val="none" w:sz="0" w:space="0" w:color="auto"/>
                  </w:divBdr>
                  <w:divsChild>
                    <w:div w:id="1526747400">
                      <w:marLeft w:val="0"/>
                      <w:marRight w:val="0"/>
                      <w:marTop w:val="0"/>
                      <w:marBottom w:val="0"/>
                      <w:divBdr>
                        <w:top w:val="none" w:sz="0" w:space="0" w:color="auto"/>
                        <w:left w:val="none" w:sz="0" w:space="0" w:color="auto"/>
                        <w:bottom w:val="none" w:sz="0" w:space="0" w:color="auto"/>
                        <w:right w:val="none" w:sz="0" w:space="0" w:color="auto"/>
                      </w:divBdr>
                    </w:div>
                  </w:divsChild>
                </w:div>
                <w:div w:id="463818705">
                  <w:marLeft w:val="0"/>
                  <w:marRight w:val="0"/>
                  <w:marTop w:val="0"/>
                  <w:marBottom w:val="0"/>
                  <w:divBdr>
                    <w:top w:val="none" w:sz="0" w:space="0" w:color="auto"/>
                    <w:left w:val="none" w:sz="0" w:space="0" w:color="auto"/>
                    <w:bottom w:val="none" w:sz="0" w:space="0" w:color="auto"/>
                    <w:right w:val="none" w:sz="0" w:space="0" w:color="auto"/>
                  </w:divBdr>
                  <w:divsChild>
                    <w:div w:id="606231409">
                      <w:marLeft w:val="0"/>
                      <w:marRight w:val="0"/>
                      <w:marTop w:val="0"/>
                      <w:marBottom w:val="0"/>
                      <w:divBdr>
                        <w:top w:val="none" w:sz="0" w:space="0" w:color="auto"/>
                        <w:left w:val="none" w:sz="0" w:space="0" w:color="auto"/>
                        <w:bottom w:val="none" w:sz="0" w:space="0" w:color="auto"/>
                        <w:right w:val="none" w:sz="0" w:space="0" w:color="auto"/>
                      </w:divBdr>
                    </w:div>
                  </w:divsChild>
                </w:div>
                <w:div w:id="673994241">
                  <w:marLeft w:val="0"/>
                  <w:marRight w:val="0"/>
                  <w:marTop w:val="0"/>
                  <w:marBottom w:val="0"/>
                  <w:divBdr>
                    <w:top w:val="none" w:sz="0" w:space="0" w:color="auto"/>
                    <w:left w:val="none" w:sz="0" w:space="0" w:color="auto"/>
                    <w:bottom w:val="none" w:sz="0" w:space="0" w:color="auto"/>
                    <w:right w:val="none" w:sz="0" w:space="0" w:color="auto"/>
                  </w:divBdr>
                  <w:divsChild>
                    <w:div w:id="306865080">
                      <w:marLeft w:val="0"/>
                      <w:marRight w:val="0"/>
                      <w:marTop w:val="0"/>
                      <w:marBottom w:val="0"/>
                      <w:divBdr>
                        <w:top w:val="none" w:sz="0" w:space="0" w:color="auto"/>
                        <w:left w:val="none" w:sz="0" w:space="0" w:color="auto"/>
                        <w:bottom w:val="none" w:sz="0" w:space="0" w:color="auto"/>
                        <w:right w:val="none" w:sz="0" w:space="0" w:color="auto"/>
                      </w:divBdr>
                    </w:div>
                  </w:divsChild>
                </w:div>
                <w:div w:id="152839660">
                  <w:marLeft w:val="0"/>
                  <w:marRight w:val="0"/>
                  <w:marTop w:val="0"/>
                  <w:marBottom w:val="0"/>
                  <w:divBdr>
                    <w:top w:val="none" w:sz="0" w:space="0" w:color="auto"/>
                    <w:left w:val="none" w:sz="0" w:space="0" w:color="auto"/>
                    <w:bottom w:val="none" w:sz="0" w:space="0" w:color="auto"/>
                    <w:right w:val="none" w:sz="0" w:space="0" w:color="auto"/>
                  </w:divBdr>
                  <w:divsChild>
                    <w:div w:id="256837211">
                      <w:marLeft w:val="0"/>
                      <w:marRight w:val="0"/>
                      <w:marTop w:val="0"/>
                      <w:marBottom w:val="0"/>
                      <w:divBdr>
                        <w:top w:val="none" w:sz="0" w:space="0" w:color="auto"/>
                        <w:left w:val="none" w:sz="0" w:space="0" w:color="auto"/>
                        <w:bottom w:val="none" w:sz="0" w:space="0" w:color="auto"/>
                        <w:right w:val="none" w:sz="0" w:space="0" w:color="auto"/>
                      </w:divBdr>
                    </w:div>
                    <w:div w:id="1750032865">
                      <w:marLeft w:val="0"/>
                      <w:marRight w:val="0"/>
                      <w:marTop w:val="0"/>
                      <w:marBottom w:val="0"/>
                      <w:divBdr>
                        <w:top w:val="none" w:sz="0" w:space="0" w:color="auto"/>
                        <w:left w:val="none" w:sz="0" w:space="0" w:color="auto"/>
                        <w:bottom w:val="none" w:sz="0" w:space="0" w:color="auto"/>
                        <w:right w:val="none" w:sz="0" w:space="0" w:color="auto"/>
                      </w:divBdr>
                    </w:div>
                  </w:divsChild>
                </w:div>
                <w:div w:id="302739477">
                  <w:marLeft w:val="0"/>
                  <w:marRight w:val="0"/>
                  <w:marTop w:val="0"/>
                  <w:marBottom w:val="0"/>
                  <w:divBdr>
                    <w:top w:val="none" w:sz="0" w:space="0" w:color="auto"/>
                    <w:left w:val="none" w:sz="0" w:space="0" w:color="auto"/>
                    <w:bottom w:val="none" w:sz="0" w:space="0" w:color="auto"/>
                    <w:right w:val="none" w:sz="0" w:space="0" w:color="auto"/>
                  </w:divBdr>
                  <w:divsChild>
                    <w:div w:id="1487405280">
                      <w:marLeft w:val="0"/>
                      <w:marRight w:val="0"/>
                      <w:marTop w:val="0"/>
                      <w:marBottom w:val="0"/>
                      <w:divBdr>
                        <w:top w:val="none" w:sz="0" w:space="0" w:color="auto"/>
                        <w:left w:val="none" w:sz="0" w:space="0" w:color="auto"/>
                        <w:bottom w:val="none" w:sz="0" w:space="0" w:color="auto"/>
                        <w:right w:val="none" w:sz="0" w:space="0" w:color="auto"/>
                      </w:divBdr>
                    </w:div>
                  </w:divsChild>
                </w:div>
                <w:div w:id="529072572">
                  <w:marLeft w:val="0"/>
                  <w:marRight w:val="0"/>
                  <w:marTop w:val="0"/>
                  <w:marBottom w:val="0"/>
                  <w:divBdr>
                    <w:top w:val="none" w:sz="0" w:space="0" w:color="auto"/>
                    <w:left w:val="none" w:sz="0" w:space="0" w:color="auto"/>
                    <w:bottom w:val="none" w:sz="0" w:space="0" w:color="auto"/>
                    <w:right w:val="none" w:sz="0" w:space="0" w:color="auto"/>
                  </w:divBdr>
                  <w:divsChild>
                    <w:div w:id="2015256193">
                      <w:marLeft w:val="0"/>
                      <w:marRight w:val="0"/>
                      <w:marTop w:val="0"/>
                      <w:marBottom w:val="0"/>
                      <w:divBdr>
                        <w:top w:val="none" w:sz="0" w:space="0" w:color="auto"/>
                        <w:left w:val="none" w:sz="0" w:space="0" w:color="auto"/>
                        <w:bottom w:val="none" w:sz="0" w:space="0" w:color="auto"/>
                        <w:right w:val="none" w:sz="0" w:space="0" w:color="auto"/>
                      </w:divBdr>
                    </w:div>
                  </w:divsChild>
                </w:div>
                <w:div w:id="983240467">
                  <w:marLeft w:val="0"/>
                  <w:marRight w:val="0"/>
                  <w:marTop w:val="0"/>
                  <w:marBottom w:val="0"/>
                  <w:divBdr>
                    <w:top w:val="none" w:sz="0" w:space="0" w:color="auto"/>
                    <w:left w:val="none" w:sz="0" w:space="0" w:color="auto"/>
                    <w:bottom w:val="none" w:sz="0" w:space="0" w:color="auto"/>
                    <w:right w:val="none" w:sz="0" w:space="0" w:color="auto"/>
                  </w:divBdr>
                  <w:divsChild>
                    <w:div w:id="597256257">
                      <w:marLeft w:val="0"/>
                      <w:marRight w:val="0"/>
                      <w:marTop w:val="0"/>
                      <w:marBottom w:val="0"/>
                      <w:divBdr>
                        <w:top w:val="none" w:sz="0" w:space="0" w:color="auto"/>
                        <w:left w:val="none" w:sz="0" w:space="0" w:color="auto"/>
                        <w:bottom w:val="none" w:sz="0" w:space="0" w:color="auto"/>
                        <w:right w:val="none" w:sz="0" w:space="0" w:color="auto"/>
                      </w:divBdr>
                    </w:div>
                  </w:divsChild>
                </w:div>
                <w:div w:id="456877738">
                  <w:marLeft w:val="0"/>
                  <w:marRight w:val="0"/>
                  <w:marTop w:val="0"/>
                  <w:marBottom w:val="0"/>
                  <w:divBdr>
                    <w:top w:val="none" w:sz="0" w:space="0" w:color="auto"/>
                    <w:left w:val="none" w:sz="0" w:space="0" w:color="auto"/>
                    <w:bottom w:val="none" w:sz="0" w:space="0" w:color="auto"/>
                    <w:right w:val="none" w:sz="0" w:space="0" w:color="auto"/>
                  </w:divBdr>
                  <w:divsChild>
                    <w:div w:id="1319311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7752693">
          <w:marLeft w:val="0"/>
          <w:marRight w:val="0"/>
          <w:marTop w:val="0"/>
          <w:marBottom w:val="0"/>
          <w:divBdr>
            <w:top w:val="none" w:sz="0" w:space="0" w:color="auto"/>
            <w:left w:val="none" w:sz="0" w:space="0" w:color="auto"/>
            <w:bottom w:val="none" w:sz="0" w:space="0" w:color="auto"/>
            <w:right w:val="none" w:sz="0" w:space="0" w:color="auto"/>
          </w:divBdr>
        </w:div>
        <w:div w:id="850604927">
          <w:marLeft w:val="0"/>
          <w:marRight w:val="0"/>
          <w:marTop w:val="0"/>
          <w:marBottom w:val="0"/>
          <w:divBdr>
            <w:top w:val="none" w:sz="0" w:space="0" w:color="auto"/>
            <w:left w:val="none" w:sz="0" w:space="0" w:color="auto"/>
            <w:bottom w:val="none" w:sz="0" w:space="0" w:color="auto"/>
            <w:right w:val="none" w:sz="0" w:space="0" w:color="auto"/>
          </w:divBdr>
        </w:div>
        <w:div w:id="571157762">
          <w:marLeft w:val="0"/>
          <w:marRight w:val="0"/>
          <w:marTop w:val="0"/>
          <w:marBottom w:val="0"/>
          <w:divBdr>
            <w:top w:val="none" w:sz="0" w:space="0" w:color="auto"/>
            <w:left w:val="none" w:sz="0" w:space="0" w:color="auto"/>
            <w:bottom w:val="none" w:sz="0" w:space="0" w:color="auto"/>
            <w:right w:val="none" w:sz="0" w:space="0" w:color="auto"/>
          </w:divBdr>
        </w:div>
        <w:div w:id="379591158">
          <w:marLeft w:val="0"/>
          <w:marRight w:val="0"/>
          <w:marTop w:val="0"/>
          <w:marBottom w:val="0"/>
          <w:divBdr>
            <w:top w:val="none" w:sz="0" w:space="0" w:color="auto"/>
            <w:left w:val="none" w:sz="0" w:space="0" w:color="auto"/>
            <w:bottom w:val="none" w:sz="0" w:space="0" w:color="auto"/>
            <w:right w:val="none" w:sz="0" w:space="0" w:color="auto"/>
          </w:divBdr>
          <w:divsChild>
            <w:div w:id="1895236849">
              <w:marLeft w:val="-75"/>
              <w:marRight w:val="0"/>
              <w:marTop w:val="30"/>
              <w:marBottom w:val="30"/>
              <w:divBdr>
                <w:top w:val="none" w:sz="0" w:space="0" w:color="auto"/>
                <w:left w:val="none" w:sz="0" w:space="0" w:color="auto"/>
                <w:bottom w:val="none" w:sz="0" w:space="0" w:color="auto"/>
                <w:right w:val="none" w:sz="0" w:space="0" w:color="auto"/>
              </w:divBdr>
              <w:divsChild>
                <w:div w:id="2145072766">
                  <w:marLeft w:val="0"/>
                  <w:marRight w:val="0"/>
                  <w:marTop w:val="0"/>
                  <w:marBottom w:val="0"/>
                  <w:divBdr>
                    <w:top w:val="none" w:sz="0" w:space="0" w:color="auto"/>
                    <w:left w:val="none" w:sz="0" w:space="0" w:color="auto"/>
                    <w:bottom w:val="none" w:sz="0" w:space="0" w:color="auto"/>
                    <w:right w:val="none" w:sz="0" w:space="0" w:color="auto"/>
                  </w:divBdr>
                  <w:divsChild>
                    <w:div w:id="687828743">
                      <w:marLeft w:val="0"/>
                      <w:marRight w:val="0"/>
                      <w:marTop w:val="0"/>
                      <w:marBottom w:val="0"/>
                      <w:divBdr>
                        <w:top w:val="none" w:sz="0" w:space="0" w:color="auto"/>
                        <w:left w:val="none" w:sz="0" w:space="0" w:color="auto"/>
                        <w:bottom w:val="none" w:sz="0" w:space="0" w:color="auto"/>
                        <w:right w:val="none" w:sz="0" w:space="0" w:color="auto"/>
                      </w:divBdr>
                    </w:div>
                  </w:divsChild>
                </w:div>
                <w:div w:id="1538738411">
                  <w:marLeft w:val="0"/>
                  <w:marRight w:val="0"/>
                  <w:marTop w:val="0"/>
                  <w:marBottom w:val="0"/>
                  <w:divBdr>
                    <w:top w:val="none" w:sz="0" w:space="0" w:color="auto"/>
                    <w:left w:val="none" w:sz="0" w:space="0" w:color="auto"/>
                    <w:bottom w:val="none" w:sz="0" w:space="0" w:color="auto"/>
                    <w:right w:val="none" w:sz="0" w:space="0" w:color="auto"/>
                  </w:divBdr>
                  <w:divsChild>
                    <w:div w:id="657733441">
                      <w:marLeft w:val="0"/>
                      <w:marRight w:val="0"/>
                      <w:marTop w:val="0"/>
                      <w:marBottom w:val="0"/>
                      <w:divBdr>
                        <w:top w:val="none" w:sz="0" w:space="0" w:color="auto"/>
                        <w:left w:val="none" w:sz="0" w:space="0" w:color="auto"/>
                        <w:bottom w:val="none" w:sz="0" w:space="0" w:color="auto"/>
                        <w:right w:val="none" w:sz="0" w:space="0" w:color="auto"/>
                      </w:divBdr>
                    </w:div>
                  </w:divsChild>
                </w:div>
                <w:div w:id="391393375">
                  <w:marLeft w:val="0"/>
                  <w:marRight w:val="0"/>
                  <w:marTop w:val="0"/>
                  <w:marBottom w:val="0"/>
                  <w:divBdr>
                    <w:top w:val="none" w:sz="0" w:space="0" w:color="auto"/>
                    <w:left w:val="none" w:sz="0" w:space="0" w:color="auto"/>
                    <w:bottom w:val="none" w:sz="0" w:space="0" w:color="auto"/>
                    <w:right w:val="none" w:sz="0" w:space="0" w:color="auto"/>
                  </w:divBdr>
                  <w:divsChild>
                    <w:div w:id="1937713883">
                      <w:marLeft w:val="0"/>
                      <w:marRight w:val="0"/>
                      <w:marTop w:val="0"/>
                      <w:marBottom w:val="0"/>
                      <w:divBdr>
                        <w:top w:val="none" w:sz="0" w:space="0" w:color="auto"/>
                        <w:left w:val="none" w:sz="0" w:space="0" w:color="auto"/>
                        <w:bottom w:val="none" w:sz="0" w:space="0" w:color="auto"/>
                        <w:right w:val="none" w:sz="0" w:space="0" w:color="auto"/>
                      </w:divBdr>
                    </w:div>
                  </w:divsChild>
                </w:div>
                <w:div w:id="2040471831">
                  <w:marLeft w:val="0"/>
                  <w:marRight w:val="0"/>
                  <w:marTop w:val="0"/>
                  <w:marBottom w:val="0"/>
                  <w:divBdr>
                    <w:top w:val="none" w:sz="0" w:space="0" w:color="auto"/>
                    <w:left w:val="none" w:sz="0" w:space="0" w:color="auto"/>
                    <w:bottom w:val="none" w:sz="0" w:space="0" w:color="auto"/>
                    <w:right w:val="none" w:sz="0" w:space="0" w:color="auto"/>
                  </w:divBdr>
                  <w:divsChild>
                    <w:div w:id="1158152362">
                      <w:marLeft w:val="0"/>
                      <w:marRight w:val="0"/>
                      <w:marTop w:val="0"/>
                      <w:marBottom w:val="0"/>
                      <w:divBdr>
                        <w:top w:val="none" w:sz="0" w:space="0" w:color="auto"/>
                        <w:left w:val="none" w:sz="0" w:space="0" w:color="auto"/>
                        <w:bottom w:val="none" w:sz="0" w:space="0" w:color="auto"/>
                        <w:right w:val="none" w:sz="0" w:space="0" w:color="auto"/>
                      </w:divBdr>
                    </w:div>
                  </w:divsChild>
                </w:div>
                <w:div w:id="1119101593">
                  <w:marLeft w:val="0"/>
                  <w:marRight w:val="0"/>
                  <w:marTop w:val="0"/>
                  <w:marBottom w:val="0"/>
                  <w:divBdr>
                    <w:top w:val="none" w:sz="0" w:space="0" w:color="auto"/>
                    <w:left w:val="none" w:sz="0" w:space="0" w:color="auto"/>
                    <w:bottom w:val="none" w:sz="0" w:space="0" w:color="auto"/>
                    <w:right w:val="none" w:sz="0" w:space="0" w:color="auto"/>
                  </w:divBdr>
                  <w:divsChild>
                    <w:div w:id="1860850976">
                      <w:marLeft w:val="0"/>
                      <w:marRight w:val="0"/>
                      <w:marTop w:val="0"/>
                      <w:marBottom w:val="0"/>
                      <w:divBdr>
                        <w:top w:val="none" w:sz="0" w:space="0" w:color="auto"/>
                        <w:left w:val="none" w:sz="0" w:space="0" w:color="auto"/>
                        <w:bottom w:val="none" w:sz="0" w:space="0" w:color="auto"/>
                        <w:right w:val="none" w:sz="0" w:space="0" w:color="auto"/>
                      </w:divBdr>
                    </w:div>
                  </w:divsChild>
                </w:div>
                <w:div w:id="1317493198">
                  <w:marLeft w:val="0"/>
                  <w:marRight w:val="0"/>
                  <w:marTop w:val="0"/>
                  <w:marBottom w:val="0"/>
                  <w:divBdr>
                    <w:top w:val="none" w:sz="0" w:space="0" w:color="auto"/>
                    <w:left w:val="none" w:sz="0" w:space="0" w:color="auto"/>
                    <w:bottom w:val="none" w:sz="0" w:space="0" w:color="auto"/>
                    <w:right w:val="none" w:sz="0" w:space="0" w:color="auto"/>
                  </w:divBdr>
                  <w:divsChild>
                    <w:div w:id="1267418913">
                      <w:marLeft w:val="0"/>
                      <w:marRight w:val="0"/>
                      <w:marTop w:val="0"/>
                      <w:marBottom w:val="0"/>
                      <w:divBdr>
                        <w:top w:val="none" w:sz="0" w:space="0" w:color="auto"/>
                        <w:left w:val="none" w:sz="0" w:space="0" w:color="auto"/>
                        <w:bottom w:val="none" w:sz="0" w:space="0" w:color="auto"/>
                        <w:right w:val="none" w:sz="0" w:space="0" w:color="auto"/>
                      </w:divBdr>
                    </w:div>
                    <w:div w:id="1551115928">
                      <w:marLeft w:val="0"/>
                      <w:marRight w:val="0"/>
                      <w:marTop w:val="0"/>
                      <w:marBottom w:val="0"/>
                      <w:divBdr>
                        <w:top w:val="none" w:sz="0" w:space="0" w:color="auto"/>
                        <w:left w:val="none" w:sz="0" w:space="0" w:color="auto"/>
                        <w:bottom w:val="none" w:sz="0" w:space="0" w:color="auto"/>
                        <w:right w:val="none" w:sz="0" w:space="0" w:color="auto"/>
                      </w:divBdr>
                    </w:div>
                    <w:div w:id="472403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891133">
          <w:marLeft w:val="0"/>
          <w:marRight w:val="0"/>
          <w:marTop w:val="0"/>
          <w:marBottom w:val="0"/>
          <w:divBdr>
            <w:top w:val="none" w:sz="0" w:space="0" w:color="auto"/>
            <w:left w:val="none" w:sz="0" w:space="0" w:color="auto"/>
            <w:bottom w:val="none" w:sz="0" w:space="0" w:color="auto"/>
            <w:right w:val="none" w:sz="0" w:space="0" w:color="auto"/>
          </w:divBdr>
        </w:div>
        <w:div w:id="1436247194">
          <w:marLeft w:val="0"/>
          <w:marRight w:val="0"/>
          <w:marTop w:val="0"/>
          <w:marBottom w:val="0"/>
          <w:divBdr>
            <w:top w:val="none" w:sz="0" w:space="0" w:color="auto"/>
            <w:left w:val="none" w:sz="0" w:space="0" w:color="auto"/>
            <w:bottom w:val="none" w:sz="0" w:space="0" w:color="auto"/>
            <w:right w:val="none" w:sz="0" w:space="0" w:color="auto"/>
          </w:divBdr>
        </w:div>
        <w:div w:id="762534848">
          <w:marLeft w:val="0"/>
          <w:marRight w:val="0"/>
          <w:marTop w:val="0"/>
          <w:marBottom w:val="0"/>
          <w:divBdr>
            <w:top w:val="none" w:sz="0" w:space="0" w:color="auto"/>
            <w:left w:val="none" w:sz="0" w:space="0" w:color="auto"/>
            <w:bottom w:val="none" w:sz="0" w:space="0" w:color="auto"/>
            <w:right w:val="none" w:sz="0" w:space="0" w:color="auto"/>
          </w:divBdr>
          <w:divsChild>
            <w:div w:id="1968390406">
              <w:marLeft w:val="-75"/>
              <w:marRight w:val="0"/>
              <w:marTop w:val="30"/>
              <w:marBottom w:val="30"/>
              <w:divBdr>
                <w:top w:val="none" w:sz="0" w:space="0" w:color="auto"/>
                <w:left w:val="none" w:sz="0" w:space="0" w:color="auto"/>
                <w:bottom w:val="none" w:sz="0" w:space="0" w:color="auto"/>
                <w:right w:val="none" w:sz="0" w:space="0" w:color="auto"/>
              </w:divBdr>
              <w:divsChild>
                <w:div w:id="1667174029">
                  <w:marLeft w:val="0"/>
                  <w:marRight w:val="0"/>
                  <w:marTop w:val="0"/>
                  <w:marBottom w:val="0"/>
                  <w:divBdr>
                    <w:top w:val="none" w:sz="0" w:space="0" w:color="auto"/>
                    <w:left w:val="none" w:sz="0" w:space="0" w:color="auto"/>
                    <w:bottom w:val="none" w:sz="0" w:space="0" w:color="auto"/>
                    <w:right w:val="none" w:sz="0" w:space="0" w:color="auto"/>
                  </w:divBdr>
                  <w:divsChild>
                    <w:div w:id="487088110">
                      <w:marLeft w:val="0"/>
                      <w:marRight w:val="0"/>
                      <w:marTop w:val="0"/>
                      <w:marBottom w:val="0"/>
                      <w:divBdr>
                        <w:top w:val="none" w:sz="0" w:space="0" w:color="auto"/>
                        <w:left w:val="none" w:sz="0" w:space="0" w:color="auto"/>
                        <w:bottom w:val="none" w:sz="0" w:space="0" w:color="auto"/>
                        <w:right w:val="none" w:sz="0" w:space="0" w:color="auto"/>
                      </w:divBdr>
                    </w:div>
                  </w:divsChild>
                </w:div>
                <w:div w:id="1852527551">
                  <w:marLeft w:val="0"/>
                  <w:marRight w:val="0"/>
                  <w:marTop w:val="0"/>
                  <w:marBottom w:val="0"/>
                  <w:divBdr>
                    <w:top w:val="none" w:sz="0" w:space="0" w:color="auto"/>
                    <w:left w:val="none" w:sz="0" w:space="0" w:color="auto"/>
                    <w:bottom w:val="none" w:sz="0" w:space="0" w:color="auto"/>
                    <w:right w:val="none" w:sz="0" w:space="0" w:color="auto"/>
                  </w:divBdr>
                  <w:divsChild>
                    <w:div w:id="1245262037">
                      <w:marLeft w:val="0"/>
                      <w:marRight w:val="0"/>
                      <w:marTop w:val="0"/>
                      <w:marBottom w:val="0"/>
                      <w:divBdr>
                        <w:top w:val="none" w:sz="0" w:space="0" w:color="auto"/>
                        <w:left w:val="none" w:sz="0" w:space="0" w:color="auto"/>
                        <w:bottom w:val="none" w:sz="0" w:space="0" w:color="auto"/>
                        <w:right w:val="none" w:sz="0" w:space="0" w:color="auto"/>
                      </w:divBdr>
                    </w:div>
                  </w:divsChild>
                </w:div>
                <w:div w:id="777027500">
                  <w:marLeft w:val="0"/>
                  <w:marRight w:val="0"/>
                  <w:marTop w:val="0"/>
                  <w:marBottom w:val="0"/>
                  <w:divBdr>
                    <w:top w:val="none" w:sz="0" w:space="0" w:color="auto"/>
                    <w:left w:val="none" w:sz="0" w:space="0" w:color="auto"/>
                    <w:bottom w:val="none" w:sz="0" w:space="0" w:color="auto"/>
                    <w:right w:val="none" w:sz="0" w:space="0" w:color="auto"/>
                  </w:divBdr>
                  <w:divsChild>
                    <w:div w:id="1974217769">
                      <w:marLeft w:val="0"/>
                      <w:marRight w:val="0"/>
                      <w:marTop w:val="0"/>
                      <w:marBottom w:val="0"/>
                      <w:divBdr>
                        <w:top w:val="none" w:sz="0" w:space="0" w:color="auto"/>
                        <w:left w:val="none" w:sz="0" w:space="0" w:color="auto"/>
                        <w:bottom w:val="none" w:sz="0" w:space="0" w:color="auto"/>
                        <w:right w:val="none" w:sz="0" w:space="0" w:color="auto"/>
                      </w:divBdr>
                    </w:div>
                  </w:divsChild>
                </w:div>
                <w:div w:id="775368716">
                  <w:marLeft w:val="0"/>
                  <w:marRight w:val="0"/>
                  <w:marTop w:val="0"/>
                  <w:marBottom w:val="0"/>
                  <w:divBdr>
                    <w:top w:val="none" w:sz="0" w:space="0" w:color="auto"/>
                    <w:left w:val="none" w:sz="0" w:space="0" w:color="auto"/>
                    <w:bottom w:val="none" w:sz="0" w:space="0" w:color="auto"/>
                    <w:right w:val="none" w:sz="0" w:space="0" w:color="auto"/>
                  </w:divBdr>
                  <w:divsChild>
                    <w:div w:id="466556200">
                      <w:marLeft w:val="0"/>
                      <w:marRight w:val="0"/>
                      <w:marTop w:val="0"/>
                      <w:marBottom w:val="0"/>
                      <w:divBdr>
                        <w:top w:val="none" w:sz="0" w:space="0" w:color="auto"/>
                        <w:left w:val="none" w:sz="0" w:space="0" w:color="auto"/>
                        <w:bottom w:val="none" w:sz="0" w:space="0" w:color="auto"/>
                        <w:right w:val="none" w:sz="0" w:space="0" w:color="auto"/>
                      </w:divBdr>
                    </w:div>
                  </w:divsChild>
                </w:div>
                <w:div w:id="434404849">
                  <w:marLeft w:val="0"/>
                  <w:marRight w:val="0"/>
                  <w:marTop w:val="0"/>
                  <w:marBottom w:val="0"/>
                  <w:divBdr>
                    <w:top w:val="none" w:sz="0" w:space="0" w:color="auto"/>
                    <w:left w:val="none" w:sz="0" w:space="0" w:color="auto"/>
                    <w:bottom w:val="none" w:sz="0" w:space="0" w:color="auto"/>
                    <w:right w:val="none" w:sz="0" w:space="0" w:color="auto"/>
                  </w:divBdr>
                  <w:divsChild>
                    <w:div w:id="1468815116">
                      <w:marLeft w:val="0"/>
                      <w:marRight w:val="0"/>
                      <w:marTop w:val="0"/>
                      <w:marBottom w:val="0"/>
                      <w:divBdr>
                        <w:top w:val="none" w:sz="0" w:space="0" w:color="auto"/>
                        <w:left w:val="none" w:sz="0" w:space="0" w:color="auto"/>
                        <w:bottom w:val="none" w:sz="0" w:space="0" w:color="auto"/>
                        <w:right w:val="none" w:sz="0" w:space="0" w:color="auto"/>
                      </w:divBdr>
                    </w:div>
                  </w:divsChild>
                </w:div>
                <w:div w:id="625309238">
                  <w:marLeft w:val="0"/>
                  <w:marRight w:val="0"/>
                  <w:marTop w:val="0"/>
                  <w:marBottom w:val="0"/>
                  <w:divBdr>
                    <w:top w:val="none" w:sz="0" w:space="0" w:color="auto"/>
                    <w:left w:val="none" w:sz="0" w:space="0" w:color="auto"/>
                    <w:bottom w:val="none" w:sz="0" w:space="0" w:color="auto"/>
                    <w:right w:val="none" w:sz="0" w:space="0" w:color="auto"/>
                  </w:divBdr>
                  <w:divsChild>
                    <w:div w:id="1176655989">
                      <w:marLeft w:val="0"/>
                      <w:marRight w:val="0"/>
                      <w:marTop w:val="0"/>
                      <w:marBottom w:val="0"/>
                      <w:divBdr>
                        <w:top w:val="none" w:sz="0" w:space="0" w:color="auto"/>
                        <w:left w:val="none" w:sz="0" w:space="0" w:color="auto"/>
                        <w:bottom w:val="none" w:sz="0" w:space="0" w:color="auto"/>
                        <w:right w:val="none" w:sz="0" w:space="0" w:color="auto"/>
                      </w:divBdr>
                    </w:div>
                  </w:divsChild>
                </w:div>
                <w:div w:id="1110009910">
                  <w:marLeft w:val="0"/>
                  <w:marRight w:val="0"/>
                  <w:marTop w:val="0"/>
                  <w:marBottom w:val="0"/>
                  <w:divBdr>
                    <w:top w:val="none" w:sz="0" w:space="0" w:color="auto"/>
                    <w:left w:val="none" w:sz="0" w:space="0" w:color="auto"/>
                    <w:bottom w:val="none" w:sz="0" w:space="0" w:color="auto"/>
                    <w:right w:val="none" w:sz="0" w:space="0" w:color="auto"/>
                  </w:divBdr>
                  <w:divsChild>
                    <w:div w:id="491023605">
                      <w:marLeft w:val="0"/>
                      <w:marRight w:val="0"/>
                      <w:marTop w:val="0"/>
                      <w:marBottom w:val="0"/>
                      <w:divBdr>
                        <w:top w:val="none" w:sz="0" w:space="0" w:color="auto"/>
                        <w:left w:val="none" w:sz="0" w:space="0" w:color="auto"/>
                        <w:bottom w:val="none" w:sz="0" w:space="0" w:color="auto"/>
                        <w:right w:val="none" w:sz="0" w:space="0" w:color="auto"/>
                      </w:divBdr>
                    </w:div>
                    <w:div w:id="277026220">
                      <w:marLeft w:val="0"/>
                      <w:marRight w:val="0"/>
                      <w:marTop w:val="0"/>
                      <w:marBottom w:val="0"/>
                      <w:divBdr>
                        <w:top w:val="none" w:sz="0" w:space="0" w:color="auto"/>
                        <w:left w:val="none" w:sz="0" w:space="0" w:color="auto"/>
                        <w:bottom w:val="none" w:sz="0" w:space="0" w:color="auto"/>
                        <w:right w:val="none" w:sz="0" w:space="0" w:color="auto"/>
                      </w:divBdr>
                    </w:div>
                    <w:div w:id="471220289">
                      <w:marLeft w:val="0"/>
                      <w:marRight w:val="0"/>
                      <w:marTop w:val="0"/>
                      <w:marBottom w:val="0"/>
                      <w:divBdr>
                        <w:top w:val="none" w:sz="0" w:space="0" w:color="auto"/>
                        <w:left w:val="none" w:sz="0" w:space="0" w:color="auto"/>
                        <w:bottom w:val="none" w:sz="0" w:space="0" w:color="auto"/>
                        <w:right w:val="none" w:sz="0" w:space="0" w:color="auto"/>
                      </w:divBdr>
                    </w:div>
                    <w:div w:id="698243769">
                      <w:marLeft w:val="0"/>
                      <w:marRight w:val="0"/>
                      <w:marTop w:val="0"/>
                      <w:marBottom w:val="0"/>
                      <w:divBdr>
                        <w:top w:val="none" w:sz="0" w:space="0" w:color="auto"/>
                        <w:left w:val="none" w:sz="0" w:space="0" w:color="auto"/>
                        <w:bottom w:val="none" w:sz="0" w:space="0" w:color="auto"/>
                        <w:right w:val="none" w:sz="0" w:space="0" w:color="auto"/>
                      </w:divBdr>
                    </w:div>
                    <w:div w:id="214198201">
                      <w:marLeft w:val="0"/>
                      <w:marRight w:val="0"/>
                      <w:marTop w:val="0"/>
                      <w:marBottom w:val="0"/>
                      <w:divBdr>
                        <w:top w:val="none" w:sz="0" w:space="0" w:color="auto"/>
                        <w:left w:val="none" w:sz="0" w:space="0" w:color="auto"/>
                        <w:bottom w:val="none" w:sz="0" w:space="0" w:color="auto"/>
                        <w:right w:val="none" w:sz="0" w:space="0" w:color="auto"/>
                      </w:divBdr>
                    </w:div>
                  </w:divsChild>
                </w:div>
                <w:div w:id="1961376329">
                  <w:marLeft w:val="0"/>
                  <w:marRight w:val="0"/>
                  <w:marTop w:val="0"/>
                  <w:marBottom w:val="0"/>
                  <w:divBdr>
                    <w:top w:val="none" w:sz="0" w:space="0" w:color="auto"/>
                    <w:left w:val="none" w:sz="0" w:space="0" w:color="auto"/>
                    <w:bottom w:val="none" w:sz="0" w:space="0" w:color="auto"/>
                    <w:right w:val="none" w:sz="0" w:space="0" w:color="auto"/>
                  </w:divBdr>
                  <w:divsChild>
                    <w:div w:id="307444477">
                      <w:marLeft w:val="0"/>
                      <w:marRight w:val="0"/>
                      <w:marTop w:val="0"/>
                      <w:marBottom w:val="0"/>
                      <w:divBdr>
                        <w:top w:val="none" w:sz="0" w:space="0" w:color="auto"/>
                        <w:left w:val="none" w:sz="0" w:space="0" w:color="auto"/>
                        <w:bottom w:val="none" w:sz="0" w:space="0" w:color="auto"/>
                        <w:right w:val="none" w:sz="0" w:space="0" w:color="auto"/>
                      </w:divBdr>
                    </w:div>
                    <w:div w:id="86122671">
                      <w:marLeft w:val="0"/>
                      <w:marRight w:val="0"/>
                      <w:marTop w:val="0"/>
                      <w:marBottom w:val="0"/>
                      <w:divBdr>
                        <w:top w:val="none" w:sz="0" w:space="0" w:color="auto"/>
                        <w:left w:val="none" w:sz="0" w:space="0" w:color="auto"/>
                        <w:bottom w:val="none" w:sz="0" w:space="0" w:color="auto"/>
                        <w:right w:val="none" w:sz="0" w:space="0" w:color="auto"/>
                      </w:divBdr>
                    </w:div>
                    <w:div w:id="1816991479">
                      <w:marLeft w:val="0"/>
                      <w:marRight w:val="0"/>
                      <w:marTop w:val="0"/>
                      <w:marBottom w:val="0"/>
                      <w:divBdr>
                        <w:top w:val="none" w:sz="0" w:space="0" w:color="auto"/>
                        <w:left w:val="none" w:sz="0" w:space="0" w:color="auto"/>
                        <w:bottom w:val="none" w:sz="0" w:space="0" w:color="auto"/>
                        <w:right w:val="none" w:sz="0" w:space="0" w:color="auto"/>
                      </w:divBdr>
                    </w:div>
                    <w:div w:id="503473977">
                      <w:marLeft w:val="0"/>
                      <w:marRight w:val="0"/>
                      <w:marTop w:val="0"/>
                      <w:marBottom w:val="0"/>
                      <w:divBdr>
                        <w:top w:val="none" w:sz="0" w:space="0" w:color="auto"/>
                        <w:left w:val="none" w:sz="0" w:space="0" w:color="auto"/>
                        <w:bottom w:val="none" w:sz="0" w:space="0" w:color="auto"/>
                        <w:right w:val="none" w:sz="0" w:space="0" w:color="auto"/>
                      </w:divBdr>
                    </w:div>
                    <w:div w:id="284699639">
                      <w:marLeft w:val="0"/>
                      <w:marRight w:val="0"/>
                      <w:marTop w:val="0"/>
                      <w:marBottom w:val="0"/>
                      <w:divBdr>
                        <w:top w:val="none" w:sz="0" w:space="0" w:color="auto"/>
                        <w:left w:val="none" w:sz="0" w:space="0" w:color="auto"/>
                        <w:bottom w:val="none" w:sz="0" w:space="0" w:color="auto"/>
                        <w:right w:val="none" w:sz="0" w:space="0" w:color="auto"/>
                      </w:divBdr>
                    </w:div>
                    <w:div w:id="799957545">
                      <w:marLeft w:val="0"/>
                      <w:marRight w:val="0"/>
                      <w:marTop w:val="0"/>
                      <w:marBottom w:val="0"/>
                      <w:divBdr>
                        <w:top w:val="none" w:sz="0" w:space="0" w:color="auto"/>
                        <w:left w:val="none" w:sz="0" w:space="0" w:color="auto"/>
                        <w:bottom w:val="none" w:sz="0" w:space="0" w:color="auto"/>
                        <w:right w:val="none" w:sz="0" w:space="0" w:color="auto"/>
                      </w:divBdr>
                    </w:div>
                    <w:div w:id="1493446102">
                      <w:marLeft w:val="0"/>
                      <w:marRight w:val="0"/>
                      <w:marTop w:val="0"/>
                      <w:marBottom w:val="0"/>
                      <w:divBdr>
                        <w:top w:val="none" w:sz="0" w:space="0" w:color="auto"/>
                        <w:left w:val="none" w:sz="0" w:space="0" w:color="auto"/>
                        <w:bottom w:val="none" w:sz="0" w:space="0" w:color="auto"/>
                        <w:right w:val="none" w:sz="0" w:space="0" w:color="auto"/>
                      </w:divBdr>
                    </w:div>
                    <w:div w:id="1932619095">
                      <w:marLeft w:val="0"/>
                      <w:marRight w:val="0"/>
                      <w:marTop w:val="0"/>
                      <w:marBottom w:val="0"/>
                      <w:divBdr>
                        <w:top w:val="none" w:sz="0" w:space="0" w:color="auto"/>
                        <w:left w:val="none" w:sz="0" w:space="0" w:color="auto"/>
                        <w:bottom w:val="none" w:sz="0" w:space="0" w:color="auto"/>
                        <w:right w:val="none" w:sz="0" w:space="0" w:color="auto"/>
                      </w:divBdr>
                    </w:div>
                    <w:div w:id="1025407323">
                      <w:marLeft w:val="0"/>
                      <w:marRight w:val="0"/>
                      <w:marTop w:val="0"/>
                      <w:marBottom w:val="0"/>
                      <w:divBdr>
                        <w:top w:val="none" w:sz="0" w:space="0" w:color="auto"/>
                        <w:left w:val="none" w:sz="0" w:space="0" w:color="auto"/>
                        <w:bottom w:val="none" w:sz="0" w:space="0" w:color="auto"/>
                        <w:right w:val="none" w:sz="0" w:space="0" w:color="auto"/>
                      </w:divBdr>
                    </w:div>
                    <w:div w:id="1084450955">
                      <w:marLeft w:val="0"/>
                      <w:marRight w:val="0"/>
                      <w:marTop w:val="0"/>
                      <w:marBottom w:val="0"/>
                      <w:divBdr>
                        <w:top w:val="none" w:sz="0" w:space="0" w:color="auto"/>
                        <w:left w:val="none" w:sz="0" w:space="0" w:color="auto"/>
                        <w:bottom w:val="none" w:sz="0" w:space="0" w:color="auto"/>
                        <w:right w:val="none" w:sz="0" w:space="0" w:color="auto"/>
                      </w:divBdr>
                    </w:div>
                    <w:div w:id="1037706776">
                      <w:marLeft w:val="0"/>
                      <w:marRight w:val="0"/>
                      <w:marTop w:val="0"/>
                      <w:marBottom w:val="0"/>
                      <w:divBdr>
                        <w:top w:val="none" w:sz="0" w:space="0" w:color="auto"/>
                        <w:left w:val="none" w:sz="0" w:space="0" w:color="auto"/>
                        <w:bottom w:val="none" w:sz="0" w:space="0" w:color="auto"/>
                        <w:right w:val="none" w:sz="0" w:space="0" w:color="auto"/>
                      </w:divBdr>
                    </w:div>
                    <w:div w:id="38555947">
                      <w:marLeft w:val="0"/>
                      <w:marRight w:val="0"/>
                      <w:marTop w:val="0"/>
                      <w:marBottom w:val="0"/>
                      <w:divBdr>
                        <w:top w:val="none" w:sz="0" w:space="0" w:color="auto"/>
                        <w:left w:val="none" w:sz="0" w:space="0" w:color="auto"/>
                        <w:bottom w:val="none" w:sz="0" w:space="0" w:color="auto"/>
                        <w:right w:val="none" w:sz="0" w:space="0" w:color="auto"/>
                      </w:divBdr>
                    </w:div>
                  </w:divsChild>
                </w:div>
                <w:div w:id="962077942">
                  <w:marLeft w:val="0"/>
                  <w:marRight w:val="0"/>
                  <w:marTop w:val="0"/>
                  <w:marBottom w:val="0"/>
                  <w:divBdr>
                    <w:top w:val="none" w:sz="0" w:space="0" w:color="auto"/>
                    <w:left w:val="none" w:sz="0" w:space="0" w:color="auto"/>
                    <w:bottom w:val="none" w:sz="0" w:space="0" w:color="auto"/>
                    <w:right w:val="none" w:sz="0" w:space="0" w:color="auto"/>
                  </w:divBdr>
                  <w:divsChild>
                    <w:div w:id="540870679">
                      <w:marLeft w:val="0"/>
                      <w:marRight w:val="0"/>
                      <w:marTop w:val="0"/>
                      <w:marBottom w:val="0"/>
                      <w:divBdr>
                        <w:top w:val="none" w:sz="0" w:space="0" w:color="auto"/>
                        <w:left w:val="none" w:sz="0" w:space="0" w:color="auto"/>
                        <w:bottom w:val="none" w:sz="0" w:space="0" w:color="auto"/>
                        <w:right w:val="none" w:sz="0" w:space="0" w:color="auto"/>
                      </w:divBdr>
                    </w:div>
                    <w:div w:id="1917477478">
                      <w:marLeft w:val="0"/>
                      <w:marRight w:val="0"/>
                      <w:marTop w:val="0"/>
                      <w:marBottom w:val="0"/>
                      <w:divBdr>
                        <w:top w:val="none" w:sz="0" w:space="0" w:color="auto"/>
                        <w:left w:val="none" w:sz="0" w:space="0" w:color="auto"/>
                        <w:bottom w:val="none" w:sz="0" w:space="0" w:color="auto"/>
                        <w:right w:val="none" w:sz="0" w:space="0" w:color="auto"/>
                      </w:divBdr>
                    </w:div>
                    <w:div w:id="313684385">
                      <w:marLeft w:val="0"/>
                      <w:marRight w:val="0"/>
                      <w:marTop w:val="0"/>
                      <w:marBottom w:val="0"/>
                      <w:divBdr>
                        <w:top w:val="none" w:sz="0" w:space="0" w:color="auto"/>
                        <w:left w:val="none" w:sz="0" w:space="0" w:color="auto"/>
                        <w:bottom w:val="none" w:sz="0" w:space="0" w:color="auto"/>
                        <w:right w:val="none" w:sz="0" w:space="0" w:color="auto"/>
                      </w:divBdr>
                    </w:div>
                    <w:div w:id="1188450752">
                      <w:marLeft w:val="0"/>
                      <w:marRight w:val="0"/>
                      <w:marTop w:val="0"/>
                      <w:marBottom w:val="0"/>
                      <w:divBdr>
                        <w:top w:val="none" w:sz="0" w:space="0" w:color="auto"/>
                        <w:left w:val="none" w:sz="0" w:space="0" w:color="auto"/>
                        <w:bottom w:val="none" w:sz="0" w:space="0" w:color="auto"/>
                        <w:right w:val="none" w:sz="0" w:space="0" w:color="auto"/>
                      </w:divBdr>
                    </w:div>
                    <w:div w:id="1256674091">
                      <w:marLeft w:val="0"/>
                      <w:marRight w:val="0"/>
                      <w:marTop w:val="0"/>
                      <w:marBottom w:val="0"/>
                      <w:divBdr>
                        <w:top w:val="none" w:sz="0" w:space="0" w:color="auto"/>
                        <w:left w:val="none" w:sz="0" w:space="0" w:color="auto"/>
                        <w:bottom w:val="none" w:sz="0" w:space="0" w:color="auto"/>
                        <w:right w:val="none" w:sz="0" w:space="0" w:color="auto"/>
                      </w:divBdr>
                    </w:div>
                  </w:divsChild>
                </w:div>
                <w:div w:id="1377123310">
                  <w:marLeft w:val="0"/>
                  <w:marRight w:val="0"/>
                  <w:marTop w:val="0"/>
                  <w:marBottom w:val="0"/>
                  <w:divBdr>
                    <w:top w:val="none" w:sz="0" w:space="0" w:color="auto"/>
                    <w:left w:val="none" w:sz="0" w:space="0" w:color="auto"/>
                    <w:bottom w:val="none" w:sz="0" w:space="0" w:color="auto"/>
                    <w:right w:val="none" w:sz="0" w:space="0" w:color="auto"/>
                  </w:divBdr>
                  <w:divsChild>
                    <w:div w:id="163740651">
                      <w:marLeft w:val="0"/>
                      <w:marRight w:val="0"/>
                      <w:marTop w:val="0"/>
                      <w:marBottom w:val="0"/>
                      <w:divBdr>
                        <w:top w:val="none" w:sz="0" w:space="0" w:color="auto"/>
                        <w:left w:val="none" w:sz="0" w:space="0" w:color="auto"/>
                        <w:bottom w:val="none" w:sz="0" w:space="0" w:color="auto"/>
                        <w:right w:val="none" w:sz="0" w:space="0" w:color="auto"/>
                      </w:divBdr>
                    </w:div>
                    <w:div w:id="325132016">
                      <w:marLeft w:val="0"/>
                      <w:marRight w:val="0"/>
                      <w:marTop w:val="0"/>
                      <w:marBottom w:val="0"/>
                      <w:divBdr>
                        <w:top w:val="none" w:sz="0" w:space="0" w:color="auto"/>
                        <w:left w:val="none" w:sz="0" w:space="0" w:color="auto"/>
                        <w:bottom w:val="none" w:sz="0" w:space="0" w:color="auto"/>
                        <w:right w:val="none" w:sz="0" w:space="0" w:color="auto"/>
                      </w:divBdr>
                    </w:div>
                    <w:div w:id="1987587002">
                      <w:marLeft w:val="0"/>
                      <w:marRight w:val="0"/>
                      <w:marTop w:val="0"/>
                      <w:marBottom w:val="0"/>
                      <w:divBdr>
                        <w:top w:val="none" w:sz="0" w:space="0" w:color="auto"/>
                        <w:left w:val="none" w:sz="0" w:space="0" w:color="auto"/>
                        <w:bottom w:val="none" w:sz="0" w:space="0" w:color="auto"/>
                        <w:right w:val="none" w:sz="0" w:space="0" w:color="auto"/>
                      </w:divBdr>
                    </w:div>
                    <w:div w:id="517080962">
                      <w:marLeft w:val="0"/>
                      <w:marRight w:val="0"/>
                      <w:marTop w:val="0"/>
                      <w:marBottom w:val="0"/>
                      <w:divBdr>
                        <w:top w:val="none" w:sz="0" w:space="0" w:color="auto"/>
                        <w:left w:val="none" w:sz="0" w:space="0" w:color="auto"/>
                        <w:bottom w:val="none" w:sz="0" w:space="0" w:color="auto"/>
                        <w:right w:val="none" w:sz="0" w:space="0" w:color="auto"/>
                      </w:divBdr>
                    </w:div>
                    <w:div w:id="188688742">
                      <w:marLeft w:val="0"/>
                      <w:marRight w:val="0"/>
                      <w:marTop w:val="0"/>
                      <w:marBottom w:val="0"/>
                      <w:divBdr>
                        <w:top w:val="none" w:sz="0" w:space="0" w:color="auto"/>
                        <w:left w:val="none" w:sz="0" w:space="0" w:color="auto"/>
                        <w:bottom w:val="none" w:sz="0" w:space="0" w:color="auto"/>
                        <w:right w:val="none" w:sz="0" w:space="0" w:color="auto"/>
                      </w:divBdr>
                    </w:div>
                    <w:div w:id="812060442">
                      <w:marLeft w:val="0"/>
                      <w:marRight w:val="0"/>
                      <w:marTop w:val="0"/>
                      <w:marBottom w:val="0"/>
                      <w:divBdr>
                        <w:top w:val="none" w:sz="0" w:space="0" w:color="auto"/>
                        <w:left w:val="none" w:sz="0" w:space="0" w:color="auto"/>
                        <w:bottom w:val="none" w:sz="0" w:space="0" w:color="auto"/>
                        <w:right w:val="none" w:sz="0" w:space="0" w:color="auto"/>
                      </w:divBdr>
                    </w:div>
                  </w:divsChild>
                </w:div>
                <w:div w:id="211768714">
                  <w:marLeft w:val="0"/>
                  <w:marRight w:val="0"/>
                  <w:marTop w:val="0"/>
                  <w:marBottom w:val="0"/>
                  <w:divBdr>
                    <w:top w:val="none" w:sz="0" w:space="0" w:color="auto"/>
                    <w:left w:val="none" w:sz="0" w:space="0" w:color="auto"/>
                    <w:bottom w:val="none" w:sz="0" w:space="0" w:color="auto"/>
                    <w:right w:val="none" w:sz="0" w:space="0" w:color="auto"/>
                  </w:divBdr>
                  <w:divsChild>
                    <w:div w:id="598487382">
                      <w:marLeft w:val="0"/>
                      <w:marRight w:val="0"/>
                      <w:marTop w:val="0"/>
                      <w:marBottom w:val="0"/>
                      <w:divBdr>
                        <w:top w:val="none" w:sz="0" w:space="0" w:color="auto"/>
                        <w:left w:val="none" w:sz="0" w:space="0" w:color="auto"/>
                        <w:bottom w:val="none" w:sz="0" w:space="0" w:color="auto"/>
                        <w:right w:val="none" w:sz="0" w:space="0" w:color="auto"/>
                      </w:divBdr>
                    </w:div>
                    <w:div w:id="1271468265">
                      <w:marLeft w:val="0"/>
                      <w:marRight w:val="0"/>
                      <w:marTop w:val="0"/>
                      <w:marBottom w:val="0"/>
                      <w:divBdr>
                        <w:top w:val="none" w:sz="0" w:space="0" w:color="auto"/>
                        <w:left w:val="none" w:sz="0" w:space="0" w:color="auto"/>
                        <w:bottom w:val="none" w:sz="0" w:space="0" w:color="auto"/>
                        <w:right w:val="none" w:sz="0" w:space="0" w:color="auto"/>
                      </w:divBdr>
                    </w:div>
                    <w:div w:id="1157721798">
                      <w:marLeft w:val="0"/>
                      <w:marRight w:val="0"/>
                      <w:marTop w:val="0"/>
                      <w:marBottom w:val="0"/>
                      <w:divBdr>
                        <w:top w:val="none" w:sz="0" w:space="0" w:color="auto"/>
                        <w:left w:val="none" w:sz="0" w:space="0" w:color="auto"/>
                        <w:bottom w:val="none" w:sz="0" w:space="0" w:color="auto"/>
                        <w:right w:val="none" w:sz="0" w:space="0" w:color="auto"/>
                      </w:divBdr>
                    </w:div>
                    <w:div w:id="1515268042">
                      <w:marLeft w:val="0"/>
                      <w:marRight w:val="0"/>
                      <w:marTop w:val="0"/>
                      <w:marBottom w:val="0"/>
                      <w:divBdr>
                        <w:top w:val="none" w:sz="0" w:space="0" w:color="auto"/>
                        <w:left w:val="none" w:sz="0" w:space="0" w:color="auto"/>
                        <w:bottom w:val="none" w:sz="0" w:space="0" w:color="auto"/>
                        <w:right w:val="none" w:sz="0" w:space="0" w:color="auto"/>
                      </w:divBdr>
                    </w:div>
                    <w:div w:id="127356487">
                      <w:marLeft w:val="0"/>
                      <w:marRight w:val="0"/>
                      <w:marTop w:val="0"/>
                      <w:marBottom w:val="0"/>
                      <w:divBdr>
                        <w:top w:val="none" w:sz="0" w:space="0" w:color="auto"/>
                        <w:left w:val="none" w:sz="0" w:space="0" w:color="auto"/>
                        <w:bottom w:val="none" w:sz="0" w:space="0" w:color="auto"/>
                        <w:right w:val="none" w:sz="0" w:space="0" w:color="auto"/>
                      </w:divBdr>
                    </w:div>
                  </w:divsChild>
                </w:div>
                <w:div w:id="1788772214">
                  <w:marLeft w:val="0"/>
                  <w:marRight w:val="0"/>
                  <w:marTop w:val="0"/>
                  <w:marBottom w:val="0"/>
                  <w:divBdr>
                    <w:top w:val="none" w:sz="0" w:space="0" w:color="auto"/>
                    <w:left w:val="none" w:sz="0" w:space="0" w:color="auto"/>
                    <w:bottom w:val="none" w:sz="0" w:space="0" w:color="auto"/>
                    <w:right w:val="none" w:sz="0" w:space="0" w:color="auto"/>
                  </w:divBdr>
                  <w:divsChild>
                    <w:div w:id="852763302">
                      <w:marLeft w:val="0"/>
                      <w:marRight w:val="0"/>
                      <w:marTop w:val="0"/>
                      <w:marBottom w:val="0"/>
                      <w:divBdr>
                        <w:top w:val="none" w:sz="0" w:space="0" w:color="auto"/>
                        <w:left w:val="none" w:sz="0" w:space="0" w:color="auto"/>
                        <w:bottom w:val="none" w:sz="0" w:space="0" w:color="auto"/>
                        <w:right w:val="none" w:sz="0" w:space="0" w:color="auto"/>
                      </w:divBdr>
                    </w:div>
                    <w:div w:id="1113010939">
                      <w:marLeft w:val="0"/>
                      <w:marRight w:val="0"/>
                      <w:marTop w:val="0"/>
                      <w:marBottom w:val="0"/>
                      <w:divBdr>
                        <w:top w:val="none" w:sz="0" w:space="0" w:color="auto"/>
                        <w:left w:val="none" w:sz="0" w:space="0" w:color="auto"/>
                        <w:bottom w:val="none" w:sz="0" w:space="0" w:color="auto"/>
                        <w:right w:val="none" w:sz="0" w:space="0" w:color="auto"/>
                      </w:divBdr>
                    </w:div>
                  </w:divsChild>
                </w:div>
                <w:div w:id="1203060592">
                  <w:marLeft w:val="0"/>
                  <w:marRight w:val="0"/>
                  <w:marTop w:val="0"/>
                  <w:marBottom w:val="0"/>
                  <w:divBdr>
                    <w:top w:val="none" w:sz="0" w:space="0" w:color="auto"/>
                    <w:left w:val="none" w:sz="0" w:space="0" w:color="auto"/>
                    <w:bottom w:val="none" w:sz="0" w:space="0" w:color="auto"/>
                    <w:right w:val="none" w:sz="0" w:space="0" w:color="auto"/>
                  </w:divBdr>
                  <w:divsChild>
                    <w:div w:id="2063365025">
                      <w:marLeft w:val="0"/>
                      <w:marRight w:val="0"/>
                      <w:marTop w:val="0"/>
                      <w:marBottom w:val="0"/>
                      <w:divBdr>
                        <w:top w:val="none" w:sz="0" w:space="0" w:color="auto"/>
                        <w:left w:val="none" w:sz="0" w:space="0" w:color="auto"/>
                        <w:bottom w:val="none" w:sz="0" w:space="0" w:color="auto"/>
                        <w:right w:val="none" w:sz="0" w:space="0" w:color="auto"/>
                      </w:divBdr>
                    </w:div>
                    <w:div w:id="147477021">
                      <w:marLeft w:val="0"/>
                      <w:marRight w:val="0"/>
                      <w:marTop w:val="0"/>
                      <w:marBottom w:val="0"/>
                      <w:divBdr>
                        <w:top w:val="none" w:sz="0" w:space="0" w:color="auto"/>
                        <w:left w:val="none" w:sz="0" w:space="0" w:color="auto"/>
                        <w:bottom w:val="none" w:sz="0" w:space="0" w:color="auto"/>
                        <w:right w:val="none" w:sz="0" w:space="0" w:color="auto"/>
                      </w:divBdr>
                    </w:div>
                    <w:div w:id="1087969150">
                      <w:marLeft w:val="0"/>
                      <w:marRight w:val="0"/>
                      <w:marTop w:val="0"/>
                      <w:marBottom w:val="0"/>
                      <w:divBdr>
                        <w:top w:val="none" w:sz="0" w:space="0" w:color="auto"/>
                        <w:left w:val="none" w:sz="0" w:space="0" w:color="auto"/>
                        <w:bottom w:val="none" w:sz="0" w:space="0" w:color="auto"/>
                        <w:right w:val="none" w:sz="0" w:space="0" w:color="auto"/>
                      </w:divBdr>
                    </w:div>
                    <w:div w:id="1170871334">
                      <w:marLeft w:val="0"/>
                      <w:marRight w:val="0"/>
                      <w:marTop w:val="0"/>
                      <w:marBottom w:val="0"/>
                      <w:divBdr>
                        <w:top w:val="none" w:sz="0" w:space="0" w:color="auto"/>
                        <w:left w:val="none" w:sz="0" w:space="0" w:color="auto"/>
                        <w:bottom w:val="none" w:sz="0" w:space="0" w:color="auto"/>
                        <w:right w:val="none" w:sz="0" w:space="0" w:color="auto"/>
                      </w:divBdr>
                    </w:div>
                    <w:div w:id="2009596253">
                      <w:marLeft w:val="0"/>
                      <w:marRight w:val="0"/>
                      <w:marTop w:val="0"/>
                      <w:marBottom w:val="0"/>
                      <w:divBdr>
                        <w:top w:val="none" w:sz="0" w:space="0" w:color="auto"/>
                        <w:left w:val="none" w:sz="0" w:space="0" w:color="auto"/>
                        <w:bottom w:val="none" w:sz="0" w:space="0" w:color="auto"/>
                        <w:right w:val="none" w:sz="0" w:space="0" w:color="auto"/>
                      </w:divBdr>
                    </w:div>
                    <w:div w:id="1499299530">
                      <w:marLeft w:val="0"/>
                      <w:marRight w:val="0"/>
                      <w:marTop w:val="0"/>
                      <w:marBottom w:val="0"/>
                      <w:divBdr>
                        <w:top w:val="none" w:sz="0" w:space="0" w:color="auto"/>
                        <w:left w:val="none" w:sz="0" w:space="0" w:color="auto"/>
                        <w:bottom w:val="none" w:sz="0" w:space="0" w:color="auto"/>
                        <w:right w:val="none" w:sz="0" w:space="0" w:color="auto"/>
                      </w:divBdr>
                    </w:div>
                    <w:div w:id="1148592190">
                      <w:marLeft w:val="0"/>
                      <w:marRight w:val="0"/>
                      <w:marTop w:val="0"/>
                      <w:marBottom w:val="0"/>
                      <w:divBdr>
                        <w:top w:val="none" w:sz="0" w:space="0" w:color="auto"/>
                        <w:left w:val="none" w:sz="0" w:space="0" w:color="auto"/>
                        <w:bottom w:val="none" w:sz="0" w:space="0" w:color="auto"/>
                        <w:right w:val="none" w:sz="0" w:space="0" w:color="auto"/>
                      </w:divBdr>
                    </w:div>
                    <w:div w:id="2059235530">
                      <w:marLeft w:val="0"/>
                      <w:marRight w:val="0"/>
                      <w:marTop w:val="0"/>
                      <w:marBottom w:val="0"/>
                      <w:divBdr>
                        <w:top w:val="none" w:sz="0" w:space="0" w:color="auto"/>
                        <w:left w:val="none" w:sz="0" w:space="0" w:color="auto"/>
                        <w:bottom w:val="none" w:sz="0" w:space="0" w:color="auto"/>
                        <w:right w:val="none" w:sz="0" w:space="0" w:color="auto"/>
                      </w:divBdr>
                    </w:div>
                    <w:div w:id="559365224">
                      <w:marLeft w:val="0"/>
                      <w:marRight w:val="0"/>
                      <w:marTop w:val="0"/>
                      <w:marBottom w:val="0"/>
                      <w:divBdr>
                        <w:top w:val="none" w:sz="0" w:space="0" w:color="auto"/>
                        <w:left w:val="none" w:sz="0" w:space="0" w:color="auto"/>
                        <w:bottom w:val="none" w:sz="0" w:space="0" w:color="auto"/>
                        <w:right w:val="none" w:sz="0" w:space="0" w:color="auto"/>
                      </w:divBdr>
                    </w:div>
                    <w:div w:id="2127693245">
                      <w:marLeft w:val="0"/>
                      <w:marRight w:val="0"/>
                      <w:marTop w:val="0"/>
                      <w:marBottom w:val="0"/>
                      <w:divBdr>
                        <w:top w:val="none" w:sz="0" w:space="0" w:color="auto"/>
                        <w:left w:val="none" w:sz="0" w:space="0" w:color="auto"/>
                        <w:bottom w:val="none" w:sz="0" w:space="0" w:color="auto"/>
                        <w:right w:val="none" w:sz="0" w:space="0" w:color="auto"/>
                      </w:divBdr>
                    </w:div>
                    <w:div w:id="1025521374">
                      <w:marLeft w:val="0"/>
                      <w:marRight w:val="0"/>
                      <w:marTop w:val="0"/>
                      <w:marBottom w:val="0"/>
                      <w:divBdr>
                        <w:top w:val="none" w:sz="0" w:space="0" w:color="auto"/>
                        <w:left w:val="none" w:sz="0" w:space="0" w:color="auto"/>
                        <w:bottom w:val="none" w:sz="0" w:space="0" w:color="auto"/>
                        <w:right w:val="none" w:sz="0" w:space="0" w:color="auto"/>
                      </w:divBdr>
                    </w:div>
                    <w:div w:id="28147136">
                      <w:marLeft w:val="0"/>
                      <w:marRight w:val="0"/>
                      <w:marTop w:val="0"/>
                      <w:marBottom w:val="0"/>
                      <w:divBdr>
                        <w:top w:val="none" w:sz="0" w:space="0" w:color="auto"/>
                        <w:left w:val="none" w:sz="0" w:space="0" w:color="auto"/>
                        <w:bottom w:val="none" w:sz="0" w:space="0" w:color="auto"/>
                        <w:right w:val="none" w:sz="0" w:space="0" w:color="auto"/>
                      </w:divBdr>
                    </w:div>
                    <w:div w:id="1676690410">
                      <w:marLeft w:val="0"/>
                      <w:marRight w:val="0"/>
                      <w:marTop w:val="0"/>
                      <w:marBottom w:val="0"/>
                      <w:divBdr>
                        <w:top w:val="none" w:sz="0" w:space="0" w:color="auto"/>
                        <w:left w:val="none" w:sz="0" w:space="0" w:color="auto"/>
                        <w:bottom w:val="none" w:sz="0" w:space="0" w:color="auto"/>
                        <w:right w:val="none" w:sz="0" w:space="0" w:color="auto"/>
                      </w:divBdr>
                    </w:div>
                    <w:div w:id="326833437">
                      <w:marLeft w:val="0"/>
                      <w:marRight w:val="0"/>
                      <w:marTop w:val="0"/>
                      <w:marBottom w:val="0"/>
                      <w:divBdr>
                        <w:top w:val="none" w:sz="0" w:space="0" w:color="auto"/>
                        <w:left w:val="none" w:sz="0" w:space="0" w:color="auto"/>
                        <w:bottom w:val="none" w:sz="0" w:space="0" w:color="auto"/>
                        <w:right w:val="none" w:sz="0" w:space="0" w:color="auto"/>
                      </w:divBdr>
                    </w:div>
                    <w:div w:id="195317022">
                      <w:marLeft w:val="0"/>
                      <w:marRight w:val="0"/>
                      <w:marTop w:val="0"/>
                      <w:marBottom w:val="0"/>
                      <w:divBdr>
                        <w:top w:val="none" w:sz="0" w:space="0" w:color="auto"/>
                        <w:left w:val="none" w:sz="0" w:space="0" w:color="auto"/>
                        <w:bottom w:val="none" w:sz="0" w:space="0" w:color="auto"/>
                        <w:right w:val="none" w:sz="0" w:space="0" w:color="auto"/>
                      </w:divBdr>
                    </w:div>
                    <w:div w:id="543443696">
                      <w:marLeft w:val="0"/>
                      <w:marRight w:val="0"/>
                      <w:marTop w:val="0"/>
                      <w:marBottom w:val="0"/>
                      <w:divBdr>
                        <w:top w:val="none" w:sz="0" w:space="0" w:color="auto"/>
                        <w:left w:val="none" w:sz="0" w:space="0" w:color="auto"/>
                        <w:bottom w:val="none" w:sz="0" w:space="0" w:color="auto"/>
                        <w:right w:val="none" w:sz="0" w:space="0" w:color="auto"/>
                      </w:divBdr>
                    </w:div>
                    <w:div w:id="1923099239">
                      <w:marLeft w:val="0"/>
                      <w:marRight w:val="0"/>
                      <w:marTop w:val="0"/>
                      <w:marBottom w:val="0"/>
                      <w:divBdr>
                        <w:top w:val="none" w:sz="0" w:space="0" w:color="auto"/>
                        <w:left w:val="none" w:sz="0" w:space="0" w:color="auto"/>
                        <w:bottom w:val="none" w:sz="0" w:space="0" w:color="auto"/>
                        <w:right w:val="none" w:sz="0" w:space="0" w:color="auto"/>
                      </w:divBdr>
                    </w:div>
                    <w:div w:id="1044251671">
                      <w:marLeft w:val="0"/>
                      <w:marRight w:val="0"/>
                      <w:marTop w:val="0"/>
                      <w:marBottom w:val="0"/>
                      <w:divBdr>
                        <w:top w:val="none" w:sz="0" w:space="0" w:color="auto"/>
                        <w:left w:val="none" w:sz="0" w:space="0" w:color="auto"/>
                        <w:bottom w:val="none" w:sz="0" w:space="0" w:color="auto"/>
                        <w:right w:val="none" w:sz="0" w:space="0" w:color="auto"/>
                      </w:divBdr>
                    </w:div>
                    <w:div w:id="1742950183">
                      <w:marLeft w:val="0"/>
                      <w:marRight w:val="0"/>
                      <w:marTop w:val="0"/>
                      <w:marBottom w:val="0"/>
                      <w:divBdr>
                        <w:top w:val="none" w:sz="0" w:space="0" w:color="auto"/>
                        <w:left w:val="none" w:sz="0" w:space="0" w:color="auto"/>
                        <w:bottom w:val="none" w:sz="0" w:space="0" w:color="auto"/>
                        <w:right w:val="none" w:sz="0" w:space="0" w:color="auto"/>
                      </w:divBdr>
                    </w:div>
                    <w:div w:id="610472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955600">
          <w:marLeft w:val="0"/>
          <w:marRight w:val="0"/>
          <w:marTop w:val="0"/>
          <w:marBottom w:val="0"/>
          <w:divBdr>
            <w:top w:val="none" w:sz="0" w:space="0" w:color="auto"/>
            <w:left w:val="none" w:sz="0" w:space="0" w:color="auto"/>
            <w:bottom w:val="none" w:sz="0" w:space="0" w:color="auto"/>
            <w:right w:val="none" w:sz="0" w:space="0" w:color="auto"/>
          </w:divBdr>
        </w:div>
        <w:div w:id="1520007932">
          <w:marLeft w:val="0"/>
          <w:marRight w:val="0"/>
          <w:marTop w:val="0"/>
          <w:marBottom w:val="0"/>
          <w:divBdr>
            <w:top w:val="none" w:sz="0" w:space="0" w:color="auto"/>
            <w:left w:val="none" w:sz="0" w:space="0" w:color="auto"/>
            <w:bottom w:val="none" w:sz="0" w:space="0" w:color="auto"/>
            <w:right w:val="none" w:sz="0" w:space="0" w:color="auto"/>
          </w:divBdr>
          <w:divsChild>
            <w:div w:id="1859738980">
              <w:marLeft w:val="-75"/>
              <w:marRight w:val="0"/>
              <w:marTop w:val="30"/>
              <w:marBottom w:val="30"/>
              <w:divBdr>
                <w:top w:val="none" w:sz="0" w:space="0" w:color="auto"/>
                <w:left w:val="none" w:sz="0" w:space="0" w:color="auto"/>
                <w:bottom w:val="none" w:sz="0" w:space="0" w:color="auto"/>
                <w:right w:val="none" w:sz="0" w:space="0" w:color="auto"/>
              </w:divBdr>
              <w:divsChild>
                <w:div w:id="1743408737">
                  <w:marLeft w:val="0"/>
                  <w:marRight w:val="0"/>
                  <w:marTop w:val="0"/>
                  <w:marBottom w:val="0"/>
                  <w:divBdr>
                    <w:top w:val="none" w:sz="0" w:space="0" w:color="auto"/>
                    <w:left w:val="none" w:sz="0" w:space="0" w:color="auto"/>
                    <w:bottom w:val="none" w:sz="0" w:space="0" w:color="auto"/>
                    <w:right w:val="none" w:sz="0" w:space="0" w:color="auto"/>
                  </w:divBdr>
                  <w:divsChild>
                    <w:div w:id="834028500">
                      <w:marLeft w:val="0"/>
                      <w:marRight w:val="0"/>
                      <w:marTop w:val="0"/>
                      <w:marBottom w:val="0"/>
                      <w:divBdr>
                        <w:top w:val="none" w:sz="0" w:space="0" w:color="auto"/>
                        <w:left w:val="none" w:sz="0" w:space="0" w:color="auto"/>
                        <w:bottom w:val="none" w:sz="0" w:space="0" w:color="auto"/>
                        <w:right w:val="none" w:sz="0" w:space="0" w:color="auto"/>
                      </w:divBdr>
                    </w:div>
                    <w:div w:id="1006861200">
                      <w:marLeft w:val="0"/>
                      <w:marRight w:val="0"/>
                      <w:marTop w:val="0"/>
                      <w:marBottom w:val="0"/>
                      <w:divBdr>
                        <w:top w:val="none" w:sz="0" w:space="0" w:color="auto"/>
                        <w:left w:val="none" w:sz="0" w:space="0" w:color="auto"/>
                        <w:bottom w:val="none" w:sz="0" w:space="0" w:color="auto"/>
                        <w:right w:val="none" w:sz="0" w:space="0" w:color="auto"/>
                      </w:divBdr>
                    </w:div>
                  </w:divsChild>
                </w:div>
                <w:div w:id="1040396520">
                  <w:marLeft w:val="0"/>
                  <w:marRight w:val="0"/>
                  <w:marTop w:val="0"/>
                  <w:marBottom w:val="0"/>
                  <w:divBdr>
                    <w:top w:val="none" w:sz="0" w:space="0" w:color="auto"/>
                    <w:left w:val="none" w:sz="0" w:space="0" w:color="auto"/>
                    <w:bottom w:val="none" w:sz="0" w:space="0" w:color="auto"/>
                    <w:right w:val="none" w:sz="0" w:space="0" w:color="auto"/>
                  </w:divBdr>
                  <w:divsChild>
                    <w:div w:id="2093890985">
                      <w:marLeft w:val="0"/>
                      <w:marRight w:val="0"/>
                      <w:marTop w:val="0"/>
                      <w:marBottom w:val="0"/>
                      <w:divBdr>
                        <w:top w:val="none" w:sz="0" w:space="0" w:color="auto"/>
                        <w:left w:val="none" w:sz="0" w:space="0" w:color="auto"/>
                        <w:bottom w:val="none" w:sz="0" w:space="0" w:color="auto"/>
                        <w:right w:val="none" w:sz="0" w:space="0" w:color="auto"/>
                      </w:divBdr>
                    </w:div>
                    <w:div w:id="192307587">
                      <w:marLeft w:val="0"/>
                      <w:marRight w:val="0"/>
                      <w:marTop w:val="0"/>
                      <w:marBottom w:val="0"/>
                      <w:divBdr>
                        <w:top w:val="none" w:sz="0" w:space="0" w:color="auto"/>
                        <w:left w:val="none" w:sz="0" w:space="0" w:color="auto"/>
                        <w:bottom w:val="none" w:sz="0" w:space="0" w:color="auto"/>
                        <w:right w:val="none" w:sz="0" w:space="0" w:color="auto"/>
                      </w:divBdr>
                    </w:div>
                    <w:div w:id="285821521">
                      <w:marLeft w:val="0"/>
                      <w:marRight w:val="0"/>
                      <w:marTop w:val="0"/>
                      <w:marBottom w:val="0"/>
                      <w:divBdr>
                        <w:top w:val="none" w:sz="0" w:space="0" w:color="auto"/>
                        <w:left w:val="none" w:sz="0" w:space="0" w:color="auto"/>
                        <w:bottom w:val="none" w:sz="0" w:space="0" w:color="auto"/>
                        <w:right w:val="none" w:sz="0" w:space="0" w:color="auto"/>
                      </w:divBdr>
                    </w:div>
                    <w:div w:id="726611049">
                      <w:marLeft w:val="0"/>
                      <w:marRight w:val="0"/>
                      <w:marTop w:val="0"/>
                      <w:marBottom w:val="0"/>
                      <w:divBdr>
                        <w:top w:val="none" w:sz="0" w:space="0" w:color="auto"/>
                        <w:left w:val="none" w:sz="0" w:space="0" w:color="auto"/>
                        <w:bottom w:val="none" w:sz="0" w:space="0" w:color="auto"/>
                        <w:right w:val="none" w:sz="0" w:space="0" w:color="auto"/>
                      </w:divBdr>
                    </w:div>
                  </w:divsChild>
                </w:div>
                <w:div w:id="1069038505">
                  <w:marLeft w:val="0"/>
                  <w:marRight w:val="0"/>
                  <w:marTop w:val="0"/>
                  <w:marBottom w:val="0"/>
                  <w:divBdr>
                    <w:top w:val="none" w:sz="0" w:space="0" w:color="auto"/>
                    <w:left w:val="none" w:sz="0" w:space="0" w:color="auto"/>
                    <w:bottom w:val="none" w:sz="0" w:space="0" w:color="auto"/>
                    <w:right w:val="none" w:sz="0" w:space="0" w:color="auto"/>
                  </w:divBdr>
                  <w:divsChild>
                    <w:div w:id="1251160920">
                      <w:marLeft w:val="0"/>
                      <w:marRight w:val="0"/>
                      <w:marTop w:val="0"/>
                      <w:marBottom w:val="0"/>
                      <w:divBdr>
                        <w:top w:val="none" w:sz="0" w:space="0" w:color="auto"/>
                        <w:left w:val="none" w:sz="0" w:space="0" w:color="auto"/>
                        <w:bottom w:val="none" w:sz="0" w:space="0" w:color="auto"/>
                        <w:right w:val="none" w:sz="0" w:space="0" w:color="auto"/>
                      </w:divBdr>
                    </w:div>
                    <w:div w:id="1064256979">
                      <w:marLeft w:val="0"/>
                      <w:marRight w:val="0"/>
                      <w:marTop w:val="0"/>
                      <w:marBottom w:val="0"/>
                      <w:divBdr>
                        <w:top w:val="none" w:sz="0" w:space="0" w:color="auto"/>
                        <w:left w:val="none" w:sz="0" w:space="0" w:color="auto"/>
                        <w:bottom w:val="none" w:sz="0" w:space="0" w:color="auto"/>
                        <w:right w:val="none" w:sz="0" w:space="0" w:color="auto"/>
                      </w:divBdr>
                    </w:div>
                  </w:divsChild>
                </w:div>
                <w:div w:id="757751374">
                  <w:marLeft w:val="0"/>
                  <w:marRight w:val="0"/>
                  <w:marTop w:val="0"/>
                  <w:marBottom w:val="0"/>
                  <w:divBdr>
                    <w:top w:val="none" w:sz="0" w:space="0" w:color="auto"/>
                    <w:left w:val="none" w:sz="0" w:space="0" w:color="auto"/>
                    <w:bottom w:val="none" w:sz="0" w:space="0" w:color="auto"/>
                    <w:right w:val="none" w:sz="0" w:space="0" w:color="auto"/>
                  </w:divBdr>
                  <w:divsChild>
                    <w:div w:id="1849326859">
                      <w:marLeft w:val="0"/>
                      <w:marRight w:val="0"/>
                      <w:marTop w:val="0"/>
                      <w:marBottom w:val="0"/>
                      <w:divBdr>
                        <w:top w:val="none" w:sz="0" w:space="0" w:color="auto"/>
                        <w:left w:val="none" w:sz="0" w:space="0" w:color="auto"/>
                        <w:bottom w:val="none" w:sz="0" w:space="0" w:color="auto"/>
                        <w:right w:val="none" w:sz="0" w:space="0" w:color="auto"/>
                      </w:divBdr>
                    </w:div>
                    <w:div w:id="760762664">
                      <w:marLeft w:val="0"/>
                      <w:marRight w:val="0"/>
                      <w:marTop w:val="0"/>
                      <w:marBottom w:val="0"/>
                      <w:divBdr>
                        <w:top w:val="none" w:sz="0" w:space="0" w:color="auto"/>
                        <w:left w:val="none" w:sz="0" w:space="0" w:color="auto"/>
                        <w:bottom w:val="none" w:sz="0" w:space="0" w:color="auto"/>
                        <w:right w:val="none" w:sz="0" w:space="0" w:color="auto"/>
                      </w:divBdr>
                    </w:div>
                    <w:div w:id="330724387">
                      <w:marLeft w:val="0"/>
                      <w:marRight w:val="0"/>
                      <w:marTop w:val="0"/>
                      <w:marBottom w:val="0"/>
                      <w:divBdr>
                        <w:top w:val="none" w:sz="0" w:space="0" w:color="auto"/>
                        <w:left w:val="none" w:sz="0" w:space="0" w:color="auto"/>
                        <w:bottom w:val="none" w:sz="0" w:space="0" w:color="auto"/>
                        <w:right w:val="none" w:sz="0" w:space="0" w:color="auto"/>
                      </w:divBdr>
                    </w:div>
                    <w:div w:id="84420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8025411">
          <w:marLeft w:val="0"/>
          <w:marRight w:val="0"/>
          <w:marTop w:val="0"/>
          <w:marBottom w:val="0"/>
          <w:divBdr>
            <w:top w:val="none" w:sz="0" w:space="0" w:color="auto"/>
            <w:left w:val="none" w:sz="0" w:space="0" w:color="auto"/>
            <w:bottom w:val="none" w:sz="0" w:space="0" w:color="auto"/>
            <w:right w:val="none" w:sz="0" w:space="0" w:color="auto"/>
          </w:divBdr>
        </w:div>
        <w:div w:id="1107387118">
          <w:marLeft w:val="0"/>
          <w:marRight w:val="0"/>
          <w:marTop w:val="0"/>
          <w:marBottom w:val="0"/>
          <w:divBdr>
            <w:top w:val="none" w:sz="0" w:space="0" w:color="auto"/>
            <w:left w:val="none" w:sz="0" w:space="0" w:color="auto"/>
            <w:bottom w:val="none" w:sz="0" w:space="0" w:color="auto"/>
            <w:right w:val="none" w:sz="0" w:space="0" w:color="auto"/>
          </w:divBdr>
          <w:divsChild>
            <w:div w:id="1674794946">
              <w:marLeft w:val="-75"/>
              <w:marRight w:val="0"/>
              <w:marTop w:val="30"/>
              <w:marBottom w:val="30"/>
              <w:divBdr>
                <w:top w:val="none" w:sz="0" w:space="0" w:color="auto"/>
                <w:left w:val="none" w:sz="0" w:space="0" w:color="auto"/>
                <w:bottom w:val="none" w:sz="0" w:space="0" w:color="auto"/>
                <w:right w:val="none" w:sz="0" w:space="0" w:color="auto"/>
              </w:divBdr>
              <w:divsChild>
                <w:div w:id="832451402">
                  <w:marLeft w:val="0"/>
                  <w:marRight w:val="0"/>
                  <w:marTop w:val="0"/>
                  <w:marBottom w:val="0"/>
                  <w:divBdr>
                    <w:top w:val="none" w:sz="0" w:space="0" w:color="auto"/>
                    <w:left w:val="none" w:sz="0" w:space="0" w:color="auto"/>
                    <w:bottom w:val="none" w:sz="0" w:space="0" w:color="auto"/>
                    <w:right w:val="none" w:sz="0" w:space="0" w:color="auto"/>
                  </w:divBdr>
                  <w:divsChild>
                    <w:div w:id="1236277352">
                      <w:marLeft w:val="0"/>
                      <w:marRight w:val="0"/>
                      <w:marTop w:val="0"/>
                      <w:marBottom w:val="0"/>
                      <w:divBdr>
                        <w:top w:val="none" w:sz="0" w:space="0" w:color="auto"/>
                        <w:left w:val="none" w:sz="0" w:space="0" w:color="auto"/>
                        <w:bottom w:val="none" w:sz="0" w:space="0" w:color="auto"/>
                        <w:right w:val="none" w:sz="0" w:space="0" w:color="auto"/>
                      </w:divBdr>
                    </w:div>
                    <w:div w:id="1838957260">
                      <w:marLeft w:val="0"/>
                      <w:marRight w:val="0"/>
                      <w:marTop w:val="0"/>
                      <w:marBottom w:val="0"/>
                      <w:divBdr>
                        <w:top w:val="none" w:sz="0" w:space="0" w:color="auto"/>
                        <w:left w:val="none" w:sz="0" w:space="0" w:color="auto"/>
                        <w:bottom w:val="none" w:sz="0" w:space="0" w:color="auto"/>
                        <w:right w:val="none" w:sz="0" w:space="0" w:color="auto"/>
                      </w:divBdr>
                    </w:div>
                  </w:divsChild>
                </w:div>
                <w:div w:id="1759399033">
                  <w:marLeft w:val="0"/>
                  <w:marRight w:val="0"/>
                  <w:marTop w:val="0"/>
                  <w:marBottom w:val="0"/>
                  <w:divBdr>
                    <w:top w:val="none" w:sz="0" w:space="0" w:color="auto"/>
                    <w:left w:val="none" w:sz="0" w:space="0" w:color="auto"/>
                    <w:bottom w:val="none" w:sz="0" w:space="0" w:color="auto"/>
                    <w:right w:val="none" w:sz="0" w:space="0" w:color="auto"/>
                  </w:divBdr>
                  <w:divsChild>
                    <w:div w:id="975061323">
                      <w:marLeft w:val="0"/>
                      <w:marRight w:val="0"/>
                      <w:marTop w:val="0"/>
                      <w:marBottom w:val="0"/>
                      <w:divBdr>
                        <w:top w:val="none" w:sz="0" w:space="0" w:color="auto"/>
                        <w:left w:val="none" w:sz="0" w:space="0" w:color="auto"/>
                        <w:bottom w:val="none" w:sz="0" w:space="0" w:color="auto"/>
                        <w:right w:val="none" w:sz="0" w:space="0" w:color="auto"/>
                      </w:divBdr>
                    </w:div>
                  </w:divsChild>
                </w:div>
                <w:div w:id="1893686883">
                  <w:marLeft w:val="0"/>
                  <w:marRight w:val="0"/>
                  <w:marTop w:val="0"/>
                  <w:marBottom w:val="0"/>
                  <w:divBdr>
                    <w:top w:val="none" w:sz="0" w:space="0" w:color="auto"/>
                    <w:left w:val="none" w:sz="0" w:space="0" w:color="auto"/>
                    <w:bottom w:val="none" w:sz="0" w:space="0" w:color="auto"/>
                    <w:right w:val="none" w:sz="0" w:space="0" w:color="auto"/>
                  </w:divBdr>
                  <w:divsChild>
                    <w:div w:id="1381007262">
                      <w:marLeft w:val="0"/>
                      <w:marRight w:val="0"/>
                      <w:marTop w:val="0"/>
                      <w:marBottom w:val="0"/>
                      <w:divBdr>
                        <w:top w:val="none" w:sz="0" w:space="0" w:color="auto"/>
                        <w:left w:val="none" w:sz="0" w:space="0" w:color="auto"/>
                        <w:bottom w:val="none" w:sz="0" w:space="0" w:color="auto"/>
                        <w:right w:val="none" w:sz="0" w:space="0" w:color="auto"/>
                      </w:divBdr>
                    </w:div>
                  </w:divsChild>
                </w:div>
                <w:div w:id="1613901301">
                  <w:marLeft w:val="0"/>
                  <w:marRight w:val="0"/>
                  <w:marTop w:val="0"/>
                  <w:marBottom w:val="0"/>
                  <w:divBdr>
                    <w:top w:val="none" w:sz="0" w:space="0" w:color="auto"/>
                    <w:left w:val="none" w:sz="0" w:space="0" w:color="auto"/>
                    <w:bottom w:val="none" w:sz="0" w:space="0" w:color="auto"/>
                    <w:right w:val="none" w:sz="0" w:space="0" w:color="auto"/>
                  </w:divBdr>
                  <w:divsChild>
                    <w:div w:id="622545137">
                      <w:marLeft w:val="0"/>
                      <w:marRight w:val="0"/>
                      <w:marTop w:val="0"/>
                      <w:marBottom w:val="0"/>
                      <w:divBdr>
                        <w:top w:val="none" w:sz="0" w:space="0" w:color="auto"/>
                        <w:left w:val="none" w:sz="0" w:space="0" w:color="auto"/>
                        <w:bottom w:val="none" w:sz="0" w:space="0" w:color="auto"/>
                        <w:right w:val="none" w:sz="0" w:space="0" w:color="auto"/>
                      </w:divBdr>
                    </w:div>
                  </w:divsChild>
                </w:div>
                <w:div w:id="2069650565">
                  <w:marLeft w:val="0"/>
                  <w:marRight w:val="0"/>
                  <w:marTop w:val="0"/>
                  <w:marBottom w:val="0"/>
                  <w:divBdr>
                    <w:top w:val="none" w:sz="0" w:space="0" w:color="auto"/>
                    <w:left w:val="none" w:sz="0" w:space="0" w:color="auto"/>
                    <w:bottom w:val="none" w:sz="0" w:space="0" w:color="auto"/>
                    <w:right w:val="none" w:sz="0" w:space="0" w:color="auto"/>
                  </w:divBdr>
                  <w:divsChild>
                    <w:div w:id="557277497">
                      <w:marLeft w:val="0"/>
                      <w:marRight w:val="0"/>
                      <w:marTop w:val="0"/>
                      <w:marBottom w:val="0"/>
                      <w:divBdr>
                        <w:top w:val="none" w:sz="0" w:space="0" w:color="auto"/>
                        <w:left w:val="none" w:sz="0" w:space="0" w:color="auto"/>
                        <w:bottom w:val="none" w:sz="0" w:space="0" w:color="auto"/>
                        <w:right w:val="none" w:sz="0" w:space="0" w:color="auto"/>
                      </w:divBdr>
                    </w:div>
                  </w:divsChild>
                </w:div>
                <w:div w:id="414132932">
                  <w:marLeft w:val="0"/>
                  <w:marRight w:val="0"/>
                  <w:marTop w:val="0"/>
                  <w:marBottom w:val="0"/>
                  <w:divBdr>
                    <w:top w:val="none" w:sz="0" w:space="0" w:color="auto"/>
                    <w:left w:val="none" w:sz="0" w:space="0" w:color="auto"/>
                    <w:bottom w:val="none" w:sz="0" w:space="0" w:color="auto"/>
                    <w:right w:val="none" w:sz="0" w:space="0" w:color="auto"/>
                  </w:divBdr>
                  <w:divsChild>
                    <w:div w:id="148448419">
                      <w:marLeft w:val="0"/>
                      <w:marRight w:val="0"/>
                      <w:marTop w:val="0"/>
                      <w:marBottom w:val="0"/>
                      <w:divBdr>
                        <w:top w:val="none" w:sz="0" w:space="0" w:color="auto"/>
                        <w:left w:val="none" w:sz="0" w:space="0" w:color="auto"/>
                        <w:bottom w:val="none" w:sz="0" w:space="0" w:color="auto"/>
                        <w:right w:val="none" w:sz="0" w:space="0" w:color="auto"/>
                      </w:divBdr>
                    </w:div>
                    <w:div w:id="332995727">
                      <w:marLeft w:val="0"/>
                      <w:marRight w:val="0"/>
                      <w:marTop w:val="0"/>
                      <w:marBottom w:val="0"/>
                      <w:divBdr>
                        <w:top w:val="none" w:sz="0" w:space="0" w:color="auto"/>
                        <w:left w:val="none" w:sz="0" w:space="0" w:color="auto"/>
                        <w:bottom w:val="none" w:sz="0" w:space="0" w:color="auto"/>
                        <w:right w:val="none" w:sz="0" w:space="0" w:color="auto"/>
                      </w:divBdr>
                    </w:div>
                    <w:div w:id="829710639">
                      <w:marLeft w:val="0"/>
                      <w:marRight w:val="0"/>
                      <w:marTop w:val="0"/>
                      <w:marBottom w:val="0"/>
                      <w:divBdr>
                        <w:top w:val="none" w:sz="0" w:space="0" w:color="auto"/>
                        <w:left w:val="none" w:sz="0" w:space="0" w:color="auto"/>
                        <w:bottom w:val="none" w:sz="0" w:space="0" w:color="auto"/>
                        <w:right w:val="none" w:sz="0" w:space="0" w:color="auto"/>
                      </w:divBdr>
                    </w:div>
                    <w:div w:id="1844584437">
                      <w:marLeft w:val="0"/>
                      <w:marRight w:val="0"/>
                      <w:marTop w:val="0"/>
                      <w:marBottom w:val="0"/>
                      <w:divBdr>
                        <w:top w:val="none" w:sz="0" w:space="0" w:color="auto"/>
                        <w:left w:val="none" w:sz="0" w:space="0" w:color="auto"/>
                        <w:bottom w:val="none" w:sz="0" w:space="0" w:color="auto"/>
                        <w:right w:val="none" w:sz="0" w:space="0" w:color="auto"/>
                      </w:divBdr>
                    </w:div>
                    <w:div w:id="38961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0597269">
          <w:marLeft w:val="0"/>
          <w:marRight w:val="0"/>
          <w:marTop w:val="0"/>
          <w:marBottom w:val="0"/>
          <w:divBdr>
            <w:top w:val="none" w:sz="0" w:space="0" w:color="auto"/>
            <w:left w:val="none" w:sz="0" w:space="0" w:color="auto"/>
            <w:bottom w:val="none" w:sz="0" w:space="0" w:color="auto"/>
            <w:right w:val="none" w:sz="0" w:space="0" w:color="auto"/>
          </w:divBdr>
        </w:div>
        <w:div w:id="442723247">
          <w:marLeft w:val="0"/>
          <w:marRight w:val="0"/>
          <w:marTop w:val="0"/>
          <w:marBottom w:val="0"/>
          <w:divBdr>
            <w:top w:val="none" w:sz="0" w:space="0" w:color="auto"/>
            <w:left w:val="none" w:sz="0" w:space="0" w:color="auto"/>
            <w:bottom w:val="none" w:sz="0" w:space="0" w:color="auto"/>
            <w:right w:val="none" w:sz="0" w:space="0" w:color="auto"/>
          </w:divBdr>
        </w:div>
        <w:div w:id="909660830">
          <w:marLeft w:val="0"/>
          <w:marRight w:val="0"/>
          <w:marTop w:val="0"/>
          <w:marBottom w:val="0"/>
          <w:divBdr>
            <w:top w:val="none" w:sz="0" w:space="0" w:color="auto"/>
            <w:left w:val="none" w:sz="0" w:space="0" w:color="auto"/>
            <w:bottom w:val="none" w:sz="0" w:space="0" w:color="auto"/>
            <w:right w:val="none" w:sz="0" w:space="0" w:color="auto"/>
          </w:divBdr>
        </w:div>
        <w:div w:id="550386661">
          <w:marLeft w:val="0"/>
          <w:marRight w:val="0"/>
          <w:marTop w:val="0"/>
          <w:marBottom w:val="0"/>
          <w:divBdr>
            <w:top w:val="none" w:sz="0" w:space="0" w:color="auto"/>
            <w:left w:val="none" w:sz="0" w:space="0" w:color="auto"/>
            <w:bottom w:val="none" w:sz="0" w:space="0" w:color="auto"/>
            <w:right w:val="none" w:sz="0" w:space="0" w:color="auto"/>
          </w:divBdr>
          <w:divsChild>
            <w:div w:id="1253779993">
              <w:marLeft w:val="-75"/>
              <w:marRight w:val="0"/>
              <w:marTop w:val="30"/>
              <w:marBottom w:val="30"/>
              <w:divBdr>
                <w:top w:val="none" w:sz="0" w:space="0" w:color="auto"/>
                <w:left w:val="none" w:sz="0" w:space="0" w:color="auto"/>
                <w:bottom w:val="none" w:sz="0" w:space="0" w:color="auto"/>
                <w:right w:val="none" w:sz="0" w:space="0" w:color="auto"/>
              </w:divBdr>
              <w:divsChild>
                <w:div w:id="1790203745">
                  <w:marLeft w:val="0"/>
                  <w:marRight w:val="0"/>
                  <w:marTop w:val="0"/>
                  <w:marBottom w:val="0"/>
                  <w:divBdr>
                    <w:top w:val="none" w:sz="0" w:space="0" w:color="auto"/>
                    <w:left w:val="none" w:sz="0" w:space="0" w:color="auto"/>
                    <w:bottom w:val="none" w:sz="0" w:space="0" w:color="auto"/>
                    <w:right w:val="none" w:sz="0" w:space="0" w:color="auto"/>
                  </w:divBdr>
                  <w:divsChild>
                    <w:div w:id="410978170">
                      <w:marLeft w:val="0"/>
                      <w:marRight w:val="0"/>
                      <w:marTop w:val="0"/>
                      <w:marBottom w:val="0"/>
                      <w:divBdr>
                        <w:top w:val="none" w:sz="0" w:space="0" w:color="auto"/>
                        <w:left w:val="none" w:sz="0" w:space="0" w:color="auto"/>
                        <w:bottom w:val="none" w:sz="0" w:space="0" w:color="auto"/>
                        <w:right w:val="none" w:sz="0" w:space="0" w:color="auto"/>
                      </w:divBdr>
                    </w:div>
                  </w:divsChild>
                </w:div>
                <w:div w:id="933396197">
                  <w:marLeft w:val="0"/>
                  <w:marRight w:val="0"/>
                  <w:marTop w:val="0"/>
                  <w:marBottom w:val="0"/>
                  <w:divBdr>
                    <w:top w:val="none" w:sz="0" w:space="0" w:color="auto"/>
                    <w:left w:val="none" w:sz="0" w:space="0" w:color="auto"/>
                    <w:bottom w:val="none" w:sz="0" w:space="0" w:color="auto"/>
                    <w:right w:val="none" w:sz="0" w:space="0" w:color="auto"/>
                  </w:divBdr>
                  <w:divsChild>
                    <w:div w:id="1239290465">
                      <w:marLeft w:val="0"/>
                      <w:marRight w:val="0"/>
                      <w:marTop w:val="0"/>
                      <w:marBottom w:val="0"/>
                      <w:divBdr>
                        <w:top w:val="none" w:sz="0" w:space="0" w:color="auto"/>
                        <w:left w:val="none" w:sz="0" w:space="0" w:color="auto"/>
                        <w:bottom w:val="none" w:sz="0" w:space="0" w:color="auto"/>
                        <w:right w:val="none" w:sz="0" w:space="0" w:color="auto"/>
                      </w:divBdr>
                    </w:div>
                    <w:div w:id="253637220">
                      <w:marLeft w:val="0"/>
                      <w:marRight w:val="0"/>
                      <w:marTop w:val="0"/>
                      <w:marBottom w:val="0"/>
                      <w:divBdr>
                        <w:top w:val="none" w:sz="0" w:space="0" w:color="auto"/>
                        <w:left w:val="none" w:sz="0" w:space="0" w:color="auto"/>
                        <w:bottom w:val="none" w:sz="0" w:space="0" w:color="auto"/>
                        <w:right w:val="none" w:sz="0" w:space="0" w:color="auto"/>
                      </w:divBdr>
                    </w:div>
                  </w:divsChild>
                </w:div>
                <w:div w:id="1066074129">
                  <w:marLeft w:val="0"/>
                  <w:marRight w:val="0"/>
                  <w:marTop w:val="0"/>
                  <w:marBottom w:val="0"/>
                  <w:divBdr>
                    <w:top w:val="none" w:sz="0" w:space="0" w:color="auto"/>
                    <w:left w:val="none" w:sz="0" w:space="0" w:color="auto"/>
                    <w:bottom w:val="none" w:sz="0" w:space="0" w:color="auto"/>
                    <w:right w:val="none" w:sz="0" w:space="0" w:color="auto"/>
                  </w:divBdr>
                  <w:divsChild>
                    <w:div w:id="1207645206">
                      <w:marLeft w:val="0"/>
                      <w:marRight w:val="0"/>
                      <w:marTop w:val="0"/>
                      <w:marBottom w:val="0"/>
                      <w:divBdr>
                        <w:top w:val="none" w:sz="0" w:space="0" w:color="auto"/>
                        <w:left w:val="none" w:sz="0" w:space="0" w:color="auto"/>
                        <w:bottom w:val="none" w:sz="0" w:space="0" w:color="auto"/>
                        <w:right w:val="none" w:sz="0" w:space="0" w:color="auto"/>
                      </w:divBdr>
                    </w:div>
                    <w:div w:id="1340082572">
                      <w:marLeft w:val="0"/>
                      <w:marRight w:val="0"/>
                      <w:marTop w:val="0"/>
                      <w:marBottom w:val="0"/>
                      <w:divBdr>
                        <w:top w:val="none" w:sz="0" w:space="0" w:color="auto"/>
                        <w:left w:val="none" w:sz="0" w:space="0" w:color="auto"/>
                        <w:bottom w:val="none" w:sz="0" w:space="0" w:color="auto"/>
                        <w:right w:val="none" w:sz="0" w:space="0" w:color="auto"/>
                      </w:divBdr>
                    </w:div>
                  </w:divsChild>
                </w:div>
                <w:div w:id="169492956">
                  <w:marLeft w:val="0"/>
                  <w:marRight w:val="0"/>
                  <w:marTop w:val="0"/>
                  <w:marBottom w:val="0"/>
                  <w:divBdr>
                    <w:top w:val="none" w:sz="0" w:space="0" w:color="auto"/>
                    <w:left w:val="none" w:sz="0" w:space="0" w:color="auto"/>
                    <w:bottom w:val="none" w:sz="0" w:space="0" w:color="auto"/>
                    <w:right w:val="none" w:sz="0" w:space="0" w:color="auto"/>
                  </w:divBdr>
                  <w:divsChild>
                    <w:div w:id="183904326">
                      <w:marLeft w:val="0"/>
                      <w:marRight w:val="0"/>
                      <w:marTop w:val="0"/>
                      <w:marBottom w:val="0"/>
                      <w:divBdr>
                        <w:top w:val="none" w:sz="0" w:space="0" w:color="auto"/>
                        <w:left w:val="none" w:sz="0" w:space="0" w:color="auto"/>
                        <w:bottom w:val="none" w:sz="0" w:space="0" w:color="auto"/>
                        <w:right w:val="none" w:sz="0" w:space="0" w:color="auto"/>
                      </w:divBdr>
                    </w:div>
                  </w:divsChild>
                </w:div>
                <w:div w:id="893009242">
                  <w:marLeft w:val="0"/>
                  <w:marRight w:val="0"/>
                  <w:marTop w:val="0"/>
                  <w:marBottom w:val="0"/>
                  <w:divBdr>
                    <w:top w:val="none" w:sz="0" w:space="0" w:color="auto"/>
                    <w:left w:val="none" w:sz="0" w:space="0" w:color="auto"/>
                    <w:bottom w:val="none" w:sz="0" w:space="0" w:color="auto"/>
                    <w:right w:val="none" w:sz="0" w:space="0" w:color="auto"/>
                  </w:divBdr>
                  <w:divsChild>
                    <w:div w:id="980302907">
                      <w:marLeft w:val="0"/>
                      <w:marRight w:val="0"/>
                      <w:marTop w:val="0"/>
                      <w:marBottom w:val="0"/>
                      <w:divBdr>
                        <w:top w:val="none" w:sz="0" w:space="0" w:color="auto"/>
                        <w:left w:val="none" w:sz="0" w:space="0" w:color="auto"/>
                        <w:bottom w:val="none" w:sz="0" w:space="0" w:color="auto"/>
                        <w:right w:val="none" w:sz="0" w:space="0" w:color="auto"/>
                      </w:divBdr>
                    </w:div>
                  </w:divsChild>
                </w:div>
                <w:div w:id="1542523074">
                  <w:marLeft w:val="0"/>
                  <w:marRight w:val="0"/>
                  <w:marTop w:val="0"/>
                  <w:marBottom w:val="0"/>
                  <w:divBdr>
                    <w:top w:val="none" w:sz="0" w:space="0" w:color="auto"/>
                    <w:left w:val="none" w:sz="0" w:space="0" w:color="auto"/>
                    <w:bottom w:val="none" w:sz="0" w:space="0" w:color="auto"/>
                    <w:right w:val="none" w:sz="0" w:space="0" w:color="auto"/>
                  </w:divBdr>
                  <w:divsChild>
                    <w:div w:id="1280453414">
                      <w:marLeft w:val="0"/>
                      <w:marRight w:val="0"/>
                      <w:marTop w:val="0"/>
                      <w:marBottom w:val="0"/>
                      <w:divBdr>
                        <w:top w:val="none" w:sz="0" w:space="0" w:color="auto"/>
                        <w:left w:val="none" w:sz="0" w:space="0" w:color="auto"/>
                        <w:bottom w:val="none" w:sz="0" w:space="0" w:color="auto"/>
                        <w:right w:val="none" w:sz="0" w:space="0" w:color="auto"/>
                      </w:divBdr>
                    </w:div>
                  </w:divsChild>
                </w:div>
                <w:div w:id="1453942266">
                  <w:marLeft w:val="0"/>
                  <w:marRight w:val="0"/>
                  <w:marTop w:val="0"/>
                  <w:marBottom w:val="0"/>
                  <w:divBdr>
                    <w:top w:val="none" w:sz="0" w:space="0" w:color="auto"/>
                    <w:left w:val="none" w:sz="0" w:space="0" w:color="auto"/>
                    <w:bottom w:val="none" w:sz="0" w:space="0" w:color="auto"/>
                    <w:right w:val="none" w:sz="0" w:space="0" w:color="auto"/>
                  </w:divBdr>
                  <w:divsChild>
                    <w:div w:id="1952786874">
                      <w:marLeft w:val="0"/>
                      <w:marRight w:val="0"/>
                      <w:marTop w:val="0"/>
                      <w:marBottom w:val="0"/>
                      <w:divBdr>
                        <w:top w:val="none" w:sz="0" w:space="0" w:color="auto"/>
                        <w:left w:val="none" w:sz="0" w:space="0" w:color="auto"/>
                        <w:bottom w:val="none" w:sz="0" w:space="0" w:color="auto"/>
                        <w:right w:val="none" w:sz="0" w:space="0" w:color="auto"/>
                      </w:divBdr>
                    </w:div>
                  </w:divsChild>
                </w:div>
                <w:div w:id="147796244">
                  <w:marLeft w:val="0"/>
                  <w:marRight w:val="0"/>
                  <w:marTop w:val="0"/>
                  <w:marBottom w:val="0"/>
                  <w:divBdr>
                    <w:top w:val="none" w:sz="0" w:space="0" w:color="auto"/>
                    <w:left w:val="none" w:sz="0" w:space="0" w:color="auto"/>
                    <w:bottom w:val="none" w:sz="0" w:space="0" w:color="auto"/>
                    <w:right w:val="none" w:sz="0" w:space="0" w:color="auto"/>
                  </w:divBdr>
                  <w:divsChild>
                    <w:div w:id="1416436374">
                      <w:marLeft w:val="0"/>
                      <w:marRight w:val="0"/>
                      <w:marTop w:val="0"/>
                      <w:marBottom w:val="0"/>
                      <w:divBdr>
                        <w:top w:val="none" w:sz="0" w:space="0" w:color="auto"/>
                        <w:left w:val="none" w:sz="0" w:space="0" w:color="auto"/>
                        <w:bottom w:val="none" w:sz="0" w:space="0" w:color="auto"/>
                        <w:right w:val="none" w:sz="0" w:space="0" w:color="auto"/>
                      </w:divBdr>
                    </w:div>
                  </w:divsChild>
                </w:div>
                <w:div w:id="1688756183">
                  <w:marLeft w:val="0"/>
                  <w:marRight w:val="0"/>
                  <w:marTop w:val="0"/>
                  <w:marBottom w:val="0"/>
                  <w:divBdr>
                    <w:top w:val="none" w:sz="0" w:space="0" w:color="auto"/>
                    <w:left w:val="none" w:sz="0" w:space="0" w:color="auto"/>
                    <w:bottom w:val="none" w:sz="0" w:space="0" w:color="auto"/>
                    <w:right w:val="none" w:sz="0" w:space="0" w:color="auto"/>
                  </w:divBdr>
                  <w:divsChild>
                    <w:div w:id="1767729922">
                      <w:marLeft w:val="0"/>
                      <w:marRight w:val="0"/>
                      <w:marTop w:val="0"/>
                      <w:marBottom w:val="0"/>
                      <w:divBdr>
                        <w:top w:val="none" w:sz="0" w:space="0" w:color="auto"/>
                        <w:left w:val="none" w:sz="0" w:space="0" w:color="auto"/>
                        <w:bottom w:val="none" w:sz="0" w:space="0" w:color="auto"/>
                        <w:right w:val="none" w:sz="0" w:space="0" w:color="auto"/>
                      </w:divBdr>
                    </w:div>
                  </w:divsChild>
                </w:div>
                <w:div w:id="41712638">
                  <w:marLeft w:val="0"/>
                  <w:marRight w:val="0"/>
                  <w:marTop w:val="0"/>
                  <w:marBottom w:val="0"/>
                  <w:divBdr>
                    <w:top w:val="none" w:sz="0" w:space="0" w:color="auto"/>
                    <w:left w:val="none" w:sz="0" w:space="0" w:color="auto"/>
                    <w:bottom w:val="none" w:sz="0" w:space="0" w:color="auto"/>
                    <w:right w:val="none" w:sz="0" w:space="0" w:color="auto"/>
                  </w:divBdr>
                  <w:divsChild>
                    <w:div w:id="1719892750">
                      <w:marLeft w:val="0"/>
                      <w:marRight w:val="0"/>
                      <w:marTop w:val="0"/>
                      <w:marBottom w:val="0"/>
                      <w:divBdr>
                        <w:top w:val="none" w:sz="0" w:space="0" w:color="auto"/>
                        <w:left w:val="none" w:sz="0" w:space="0" w:color="auto"/>
                        <w:bottom w:val="none" w:sz="0" w:space="0" w:color="auto"/>
                        <w:right w:val="none" w:sz="0" w:space="0" w:color="auto"/>
                      </w:divBdr>
                    </w:div>
                  </w:divsChild>
                </w:div>
                <w:div w:id="1349916243">
                  <w:marLeft w:val="0"/>
                  <w:marRight w:val="0"/>
                  <w:marTop w:val="0"/>
                  <w:marBottom w:val="0"/>
                  <w:divBdr>
                    <w:top w:val="none" w:sz="0" w:space="0" w:color="auto"/>
                    <w:left w:val="none" w:sz="0" w:space="0" w:color="auto"/>
                    <w:bottom w:val="none" w:sz="0" w:space="0" w:color="auto"/>
                    <w:right w:val="none" w:sz="0" w:space="0" w:color="auto"/>
                  </w:divBdr>
                  <w:divsChild>
                    <w:div w:id="1882329078">
                      <w:marLeft w:val="0"/>
                      <w:marRight w:val="0"/>
                      <w:marTop w:val="0"/>
                      <w:marBottom w:val="0"/>
                      <w:divBdr>
                        <w:top w:val="none" w:sz="0" w:space="0" w:color="auto"/>
                        <w:left w:val="none" w:sz="0" w:space="0" w:color="auto"/>
                        <w:bottom w:val="none" w:sz="0" w:space="0" w:color="auto"/>
                        <w:right w:val="none" w:sz="0" w:space="0" w:color="auto"/>
                      </w:divBdr>
                    </w:div>
                  </w:divsChild>
                </w:div>
                <w:div w:id="581255367">
                  <w:marLeft w:val="0"/>
                  <w:marRight w:val="0"/>
                  <w:marTop w:val="0"/>
                  <w:marBottom w:val="0"/>
                  <w:divBdr>
                    <w:top w:val="none" w:sz="0" w:space="0" w:color="auto"/>
                    <w:left w:val="none" w:sz="0" w:space="0" w:color="auto"/>
                    <w:bottom w:val="none" w:sz="0" w:space="0" w:color="auto"/>
                    <w:right w:val="none" w:sz="0" w:space="0" w:color="auto"/>
                  </w:divBdr>
                  <w:divsChild>
                    <w:div w:id="2133746162">
                      <w:marLeft w:val="0"/>
                      <w:marRight w:val="0"/>
                      <w:marTop w:val="0"/>
                      <w:marBottom w:val="0"/>
                      <w:divBdr>
                        <w:top w:val="none" w:sz="0" w:space="0" w:color="auto"/>
                        <w:left w:val="none" w:sz="0" w:space="0" w:color="auto"/>
                        <w:bottom w:val="none" w:sz="0" w:space="0" w:color="auto"/>
                        <w:right w:val="none" w:sz="0" w:space="0" w:color="auto"/>
                      </w:divBdr>
                    </w:div>
                  </w:divsChild>
                </w:div>
                <w:div w:id="1533760177">
                  <w:marLeft w:val="0"/>
                  <w:marRight w:val="0"/>
                  <w:marTop w:val="0"/>
                  <w:marBottom w:val="0"/>
                  <w:divBdr>
                    <w:top w:val="none" w:sz="0" w:space="0" w:color="auto"/>
                    <w:left w:val="none" w:sz="0" w:space="0" w:color="auto"/>
                    <w:bottom w:val="none" w:sz="0" w:space="0" w:color="auto"/>
                    <w:right w:val="none" w:sz="0" w:space="0" w:color="auto"/>
                  </w:divBdr>
                  <w:divsChild>
                    <w:div w:id="992834777">
                      <w:marLeft w:val="0"/>
                      <w:marRight w:val="0"/>
                      <w:marTop w:val="0"/>
                      <w:marBottom w:val="0"/>
                      <w:divBdr>
                        <w:top w:val="none" w:sz="0" w:space="0" w:color="auto"/>
                        <w:left w:val="none" w:sz="0" w:space="0" w:color="auto"/>
                        <w:bottom w:val="none" w:sz="0" w:space="0" w:color="auto"/>
                        <w:right w:val="none" w:sz="0" w:space="0" w:color="auto"/>
                      </w:divBdr>
                    </w:div>
                  </w:divsChild>
                </w:div>
                <w:div w:id="695082794">
                  <w:marLeft w:val="0"/>
                  <w:marRight w:val="0"/>
                  <w:marTop w:val="0"/>
                  <w:marBottom w:val="0"/>
                  <w:divBdr>
                    <w:top w:val="none" w:sz="0" w:space="0" w:color="auto"/>
                    <w:left w:val="none" w:sz="0" w:space="0" w:color="auto"/>
                    <w:bottom w:val="none" w:sz="0" w:space="0" w:color="auto"/>
                    <w:right w:val="none" w:sz="0" w:space="0" w:color="auto"/>
                  </w:divBdr>
                  <w:divsChild>
                    <w:div w:id="15272555">
                      <w:marLeft w:val="0"/>
                      <w:marRight w:val="0"/>
                      <w:marTop w:val="0"/>
                      <w:marBottom w:val="0"/>
                      <w:divBdr>
                        <w:top w:val="none" w:sz="0" w:space="0" w:color="auto"/>
                        <w:left w:val="none" w:sz="0" w:space="0" w:color="auto"/>
                        <w:bottom w:val="none" w:sz="0" w:space="0" w:color="auto"/>
                        <w:right w:val="none" w:sz="0" w:space="0" w:color="auto"/>
                      </w:divBdr>
                    </w:div>
                  </w:divsChild>
                </w:div>
                <w:div w:id="1965386456">
                  <w:marLeft w:val="0"/>
                  <w:marRight w:val="0"/>
                  <w:marTop w:val="0"/>
                  <w:marBottom w:val="0"/>
                  <w:divBdr>
                    <w:top w:val="none" w:sz="0" w:space="0" w:color="auto"/>
                    <w:left w:val="none" w:sz="0" w:space="0" w:color="auto"/>
                    <w:bottom w:val="none" w:sz="0" w:space="0" w:color="auto"/>
                    <w:right w:val="none" w:sz="0" w:space="0" w:color="auto"/>
                  </w:divBdr>
                  <w:divsChild>
                    <w:div w:id="603684826">
                      <w:marLeft w:val="0"/>
                      <w:marRight w:val="0"/>
                      <w:marTop w:val="0"/>
                      <w:marBottom w:val="0"/>
                      <w:divBdr>
                        <w:top w:val="none" w:sz="0" w:space="0" w:color="auto"/>
                        <w:left w:val="none" w:sz="0" w:space="0" w:color="auto"/>
                        <w:bottom w:val="none" w:sz="0" w:space="0" w:color="auto"/>
                        <w:right w:val="none" w:sz="0" w:space="0" w:color="auto"/>
                      </w:divBdr>
                    </w:div>
                  </w:divsChild>
                </w:div>
                <w:div w:id="1231305145">
                  <w:marLeft w:val="0"/>
                  <w:marRight w:val="0"/>
                  <w:marTop w:val="0"/>
                  <w:marBottom w:val="0"/>
                  <w:divBdr>
                    <w:top w:val="none" w:sz="0" w:space="0" w:color="auto"/>
                    <w:left w:val="none" w:sz="0" w:space="0" w:color="auto"/>
                    <w:bottom w:val="none" w:sz="0" w:space="0" w:color="auto"/>
                    <w:right w:val="none" w:sz="0" w:space="0" w:color="auto"/>
                  </w:divBdr>
                  <w:divsChild>
                    <w:div w:id="335768338">
                      <w:marLeft w:val="0"/>
                      <w:marRight w:val="0"/>
                      <w:marTop w:val="0"/>
                      <w:marBottom w:val="0"/>
                      <w:divBdr>
                        <w:top w:val="none" w:sz="0" w:space="0" w:color="auto"/>
                        <w:left w:val="none" w:sz="0" w:space="0" w:color="auto"/>
                        <w:bottom w:val="none" w:sz="0" w:space="0" w:color="auto"/>
                        <w:right w:val="none" w:sz="0" w:space="0" w:color="auto"/>
                      </w:divBdr>
                    </w:div>
                  </w:divsChild>
                </w:div>
                <w:div w:id="1207721546">
                  <w:marLeft w:val="0"/>
                  <w:marRight w:val="0"/>
                  <w:marTop w:val="0"/>
                  <w:marBottom w:val="0"/>
                  <w:divBdr>
                    <w:top w:val="none" w:sz="0" w:space="0" w:color="auto"/>
                    <w:left w:val="none" w:sz="0" w:space="0" w:color="auto"/>
                    <w:bottom w:val="none" w:sz="0" w:space="0" w:color="auto"/>
                    <w:right w:val="none" w:sz="0" w:space="0" w:color="auto"/>
                  </w:divBdr>
                  <w:divsChild>
                    <w:div w:id="93673280">
                      <w:marLeft w:val="0"/>
                      <w:marRight w:val="0"/>
                      <w:marTop w:val="0"/>
                      <w:marBottom w:val="0"/>
                      <w:divBdr>
                        <w:top w:val="none" w:sz="0" w:space="0" w:color="auto"/>
                        <w:left w:val="none" w:sz="0" w:space="0" w:color="auto"/>
                        <w:bottom w:val="none" w:sz="0" w:space="0" w:color="auto"/>
                        <w:right w:val="none" w:sz="0" w:space="0" w:color="auto"/>
                      </w:divBdr>
                    </w:div>
                  </w:divsChild>
                </w:div>
                <w:div w:id="967664584">
                  <w:marLeft w:val="0"/>
                  <w:marRight w:val="0"/>
                  <w:marTop w:val="0"/>
                  <w:marBottom w:val="0"/>
                  <w:divBdr>
                    <w:top w:val="none" w:sz="0" w:space="0" w:color="auto"/>
                    <w:left w:val="none" w:sz="0" w:space="0" w:color="auto"/>
                    <w:bottom w:val="none" w:sz="0" w:space="0" w:color="auto"/>
                    <w:right w:val="none" w:sz="0" w:space="0" w:color="auto"/>
                  </w:divBdr>
                  <w:divsChild>
                    <w:div w:id="1601912694">
                      <w:marLeft w:val="0"/>
                      <w:marRight w:val="0"/>
                      <w:marTop w:val="0"/>
                      <w:marBottom w:val="0"/>
                      <w:divBdr>
                        <w:top w:val="none" w:sz="0" w:space="0" w:color="auto"/>
                        <w:left w:val="none" w:sz="0" w:space="0" w:color="auto"/>
                        <w:bottom w:val="none" w:sz="0" w:space="0" w:color="auto"/>
                        <w:right w:val="none" w:sz="0" w:space="0" w:color="auto"/>
                      </w:divBdr>
                    </w:div>
                  </w:divsChild>
                </w:div>
                <w:div w:id="2071734261">
                  <w:marLeft w:val="0"/>
                  <w:marRight w:val="0"/>
                  <w:marTop w:val="0"/>
                  <w:marBottom w:val="0"/>
                  <w:divBdr>
                    <w:top w:val="none" w:sz="0" w:space="0" w:color="auto"/>
                    <w:left w:val="none" w:sz="0" w:space="0" w:color="auto"/>
                    <w:bottom w:val="none" w:sz="0" w:space="0" w:color="auto"/>
                    <w:right w:val="none" w:sz="0" w:space="0" w:color="auto"/>
                  </w:divBdr>
                  <w:divsChild>
                    <w:div w:id="268315267">
                      <w:marLeft w:val="0"/>
                      <w:marRight w:val="0"/>
                      <w:marTop w:val="0"/>
                      <w:marBottom w:val="0"/>
                      <w:divBdr>
                        <w:top w:val="none" w:sz="0" w:space="0" w:color="auto"/>
                        <w:left w:val="none" w:sz="0" w:space="0" w:color="auto"/>
                        <w:bottom w:val="none" w:sz="0" w:space="0" w:color="auto"/>
                        <w:right w:val="none" w:sz="0" w:space="0" w:color="auto"/>
                      </w:divBdr>
                    </w:div>
                  </w:divsChild>
                </w:div>
                <w:div w:id="1222979278">
                  <w:marLeft w:val="0"/>
                  <w:marRight w:val="0"/>
                  <w:marTop w:val="0"/>
                  <w:marBottom w:val="0"/>
                  <w:divBdr>
                    <w:top w:val="none" w:sz="0" w:space="0" w:color="auto"/>
                    <w:left w:val="none" w:sz="0" w:space="0" w:color="auto"/>
                    <w:bottom w:val="none" w:sz="0" w:space="0" w:color="auto"/>
                    <w:right w:val="none" w:sz="0" w:space="0" w:color="auto"/>
                  </w:divBdr>
                  <w:divsChild>
                    <w:div w:id="1978340215">
                      <w:marLeft w:val="0"/>
                      <w:marRight w:val="0"/>
                      <w:marTop w:val="0"/>
                      <w:marBottom w:val="0"/>
                      <w:divBdr>
                        <w:top w:val="none" w:sz="0" w:space="0" w:color="auto"/>
                        <w:left w:val="none" w:sz="0" w:space="0" w:color="auto"/>
                        <w:bottom w:val="none" w:sz="0" w:space="0" w:color="auto"/>
                        <w:right w:val="none" w:sz="0" w:space="0" w:color="auto"/>
                      </w:divBdr>
                    </w:div>
                  </w:divsChild>
                </w:div>
                <w:div w:id="1949579731">
                  <w:marLeft w:val="0"/>
                  <w:marRight w:val="0"/>
                  <w:marTop w:val="0"/>
                  <w:marBottom w:val="0"/>
                  <w:divBdr>
                    <w:top w:val="none" w:sz="0" w:space="0" w:color="auto"/>
                    <w:left w:val="none" w:sz="0" w:space="0" w:color="auto"/>
                    <w:bottom w:val="none" w:sz="0" w:space="0" w:color="auto"/>
                    <w:right w:val="none" w:sz="0" w:space="0" w:color="auto"/>
                  </w:divBdr>
                  <w:divsChild>
                    <w:div w:id="969748426">
                      <w:marLeft w:val="0"/>
                      <w:marRight w:val="0"/>
                      <w:marTop w:val="0"/>
                      <w:marBottom w:val="0"/>
                      <w:divBdr>
                        <w:top w:val="none" w:sz="0" w:space="0" w:color="auto"/>
                        <w:left w:val="none" w:sz="0" w:space="0" w:color="auto"/>
                        <w:bottom w:val="none" w:sz="0" w:space="0" w:color="auto"/>
                        <w:right w:val="none" w:sz="0" w:space="0" w:color="auto"/>
                      </w:divBdr>
                    </w:div>
                  </w:divsChild>
                </w:div>
                <w:div w:id="846865203">
                  <w:marLeft w:val="0"/>
                  <w:marRight w:val="0"/>
                  <w:marTop w:val="0"/>
                  <w:marBottom w:val="0"/>
                  <w:divBdr>
                    <w:top w:val="none" w:sz="0" w:space="0" w:color="auto"/>
                    <w:left w:val="none" w:sz="0" w:space="0" w:color="auto"/>
                    <w:bottom w:val="none" w:sz="0" w:space="0" w:color="auto"/>
                    <w:right w:val="none" w:sz="0" w:space="0" w:color="auto"/>
                  </w:divBdr>
                  <w:divsChild>
                    <w:div w:id="1816993342">
                      <w:marLeft w:val="0"/>
                      <w:marRight w:val="0"/>
                      <w:marTop w:val="0"/>
                      <w:marBottom w:val="0"/>
                      <w:divBdr>
                        <w:top w:val="none" w:sz="0" w:space="0" w:color="auto"/>
                        <w:left w:val="none" w:sz="0" w:space="0" w:color="auto"/>
                        <w:bottom w:val="none" w:sz="0" w:space="0" w:color="auto"/>
                        <w:right w:val="none" w:sz="0" w:space="0" w:color="auto"/>
                      </w:divBdr>
                    </w:div>
                  </w:divsChild>
                </w:div>
                <w:div w:id="263848259">
                  <w:marLeft w:val="0"/>
                  <w:marRight w:val="0"/>
                  <w:marTop w:val="0"/>
                  <w:marBottom w:val="0"/>
                  <w:divBdr>
                    <w:top w:val="none" w:sz="0" w:space="0" w:color="auto"/>
                    <w:left w:val="none" w:sz="0" w:space="0" w:color="auto"/>
                    <w:bottom w:val="none" w:sz="0" w:space="0" w:color="auto"/>
                    <w:right w:val="none" w:sz="0" w:space="0" w:color="auto"/>
                  </w:divBdr>
                  <w:divsChild>
                    <w:div w:id="1764570913">
                      <w:marLeft w:val="0"/>
                      <w:marRight w:val="0"/>
                      <w:marTop w:val="0"/>
                      <w:marBottom w:val="0"/>
                      <w:divBdr>
                        <w:top w:val="none" w:sz="0" w:space="0" w:color="auto"/>
                        <w:left w:val="none" w:sz="0" w:space="0" w:color="auto"/>
                        <w:bottom w:val="none" w:sz="0" w:space="0" w:color="auto"/>
                        <w:right w:val="none" w:sz="0" w:space="0" w:color="auto"/>
                      </w:divBdr>
                    </w:div>
                  </w:divsChild>
                </w:div>
                <w:div w:id="591596472">
                  <w:marLeft w:val="0"/>
                  <w:marRight w:val="0"/>
                  <w:marTop w:val="0"/>
                  <w:marBottom w:val="0"/>
                  <w:divBdr>
                    <w:top w:val="none" w:sz="0" w:space="0" w:color="auto"/>
                    <w:left w:val="none" w:sz="0" w:space="0" w:color="auto"/>
                    <w:bottom w:val="none" w:sz="0" w:space="0" w:color="auto"/>
                    <w:right w:val="none" w:sz="0" w:space="0" w:color="auto"/>
                  </w:divBdr>
                  <w:divsChild>
                    <w:div w:id="21060462">
                      <w:marLeft w:val="0"/>
                      <w:marRight w:val="0"/>
                      <w:marTop w:val="0"/>
                      <w:marBottom w:val="0"/>
                      <w:divBdr>
                        <w:top w:val="none" w:sz="0" w:space="0" w:color="auto"/>
                        <w:left w:val="none" w:sz="0" w:space="0" w:color="auto"/>
                        <w:bottom w:val="none" w:sz="0" w:space="0" w:color="auto"/>
                        <w:right w:val="none" w:sz="0" w:space="0" w:color="auto"/>
                      </w:divBdr>
                    </w:div>
                  </w:divsChild>
                </w:div>
                <w:div w:id="710499496">
                  <w:marLeft w:val="0"/>
                  <w:marRight w:val="0"/>
                  <w:marTop w:val="0"/>
                  <w:marBottom w:val="0"/>
                  <w:divBdr>
                    <w:top w:val="none" w:sz="0" w:space="0" w:color="auto"/>
                    <w:left w:val="none" w:sz="0" w:space="0" w:color="auto"/>
                    <w:bottom w:val="none" w:sz="0" w:space="0" w:color="auto"/>
                    <w:right w:val="none" w:sz="0" w:space="0" w:color="auto"/>
                  </w:divBdr>
                  <w:divsChild>
                    <w:div w:id="307247880">
                      <w:marLeft w:val="0"/>
                      <w:marRight w:val="0"/>
                      <w:marTop w:val="0"/>
                      <w:marBottom w:val="0"/>
                      <w:divBdr>
                        <w:top w:val="none" w:sz="0" w:space="0" w:color="auto"/>
                        <w:left w:val="none" w:sz="0" w:space="0" w:color="auto"/>
                        <w:bottom w:val="none" w:sz="0" w:space="0" w:color="auto"/>
                        <w:right w:val="none" w:sz="0" w:space="0" w:color="auto"/>
                      </w:divBdr>
                    </w:div>
                  </w:divsChild>
                </w:div>
                <w:div w:id="1485508749">
                  <w:marLeft w:val="0"/>
                  <w:marRight w:val="0"/>
                  <w:marTop w:val="0"/>
                  <w:marBottom w:val="0"/>
                  <w:divBdr>
                    <w:top w:val="none" w:sz="0" w:space="0" w:color="auto"/>
                    <w:left w:val="none" w:sz="0" w:space="0" w:color="auto"/>
                    <w:bottom w:val="none" w:sz="0" w:space="0" w:color="auto"/>
                    <w:right w:val="none" w:sz="0" w:space="0" w:color="auto"/>
                  </w:divBdr>
                  <w:divsChild>
                    <w:div w:id="727456762">
                      <w:marLeft w:val="0"/>
                      <w:marRight w:val="0"/>
                      <w:marTop w:val="0"/>
                      <w:marBottom w:val="0"/>
                      <w:divBdr>
                        <w:top w:val="none" w:sz="0" w:space="0" w:color="auto"/>
                        <w:left w:val="none" w:sz="0" w:space="0" w:color="auto"/>
                        <w:bottom w:val="none" w:sz="0" w:space="0" w:color="auto"/>
                        <w:right w:val="none" w:sz="0" w:space="0" w:color="auto"/>
                      </w:divBdr>
                    </w:div>
                  </w:divsChild>
                </w:div>
                <w:div w:id="2093120812">
                  <w:marLeft w:val="0"/>
                  <w:marRight w:val="0"/>
                  <w:marTop w:val="0"/>
                  <w:marBottom w:val="0"/>
                  <w:divBdr>
                    <w:top w:val="none" w:sz="0" w:space="0" w:color="auto"/>
                    <w:left w:val="none" w:sz="0" w:space="0" w:color="auto"/>
                    <w:bottom w:val="none" w:sz="0" w:space="0" w:color="auto"/>
                    <w:right w:val="none" w:sz="0" w:space="0" w:color="auto"/>
                  </w:divBdr>
                  <w:divsChild>
                    <w:div w:id="2009096048">
                      <w:marLeft w:val="0"/>
                      <w:marRight w:val="0"/>
                      <w:marTop w:val="0"/>
                      <w:marBottom w:val="0"/>
                      <w:divBdr>
                        <w:top w:val="none" w:sz="0" w:space="0" w:color="auto"/>
                        <w:left w:val="none" w:sz="0" w:space="0" w:color="auto"/>
                        <w:bottom w:val="none" w:sz="0" w:space="0" w:color="auto"/>
                        <w:right w:val="none" w:sz="0" w:space="0" w:color="auto"/>
                      </w:divBdr>
                    </w:div>
                  </w:divsChild>
                </w:div>
                <w:div w:id="1229269345">
                  <w:marLeft w:val="0"/>
                  <w:marRight w:val="0"/>
                  <w:marTop w:val="0"/>
                  <w:marBottom w:val="0"/>
                  <w:divBdr>
                    <w:top w:val="none" w:sz="0" w:space="0" w:color="auto"/>
                    <w:left w:val="none" w:sz="0" w:space="0" w:color="auto"/>
                    <w:bottom w:val="none" w:sz="0" w:space="0" w:color="auto"/>
                    <w:right w:val="none" w:sz="0" w:space="0" w:color="auto"/>
                  </w:divBdr>
                  <w:divsChild>
                    <w:div w:id="717360347">
                      <w:marLeft w:val="0"/>
                      <w:marRight w:val="0"/>
                      <w:marTop w:val="0"/>
                      <w:marBottom w:val="0"/>
                      <w:divBdr>
                        <w:top w:val="none" w:sz="0" w:space="0" w:color="auto"/>
                        <w:left w:val="none" w:sz="0" w:space="0" w:color="auto"/>
                        <w:bottom w:val="none" w:sz="0" w:space="0" w:color="auto"/>
                        <w:right w:val="none" w:sz="0" w:space="0" w:color="auto"/>
                      </w:divBdr>
                    </w:div>
                  </w:divsChild>
                </w:div>
                <w:div w:id="148597180">
                  <w:marLeft w:val="0"/>
                  <w:marRight w:val="0"/>
                  <w:marTop w:val="0"/>
                  <w:marBottom w:val="0"/>
                  <w:divBdr>
                    <w:top w:val="none" w:sz="0" w:space="0" w:color="auto"/>
                    <w:left w:val="none" w:sz="0" w:space="0" w:color="auto"/>
                    <w:bottom w:val="none" w:sz="0" w:space="0" w:color="auto"/>
                    <w:right w:val="none" w:sz="0" w:space="0" w:color="auto"/>
                  </w:divBdr>
                  <w:divsChild>
                    <w:div w:id="16396972">
                      <w:marLeft w:val="0"/>
                      <w:marRight w:val="0"/>
                      <w:marTop w:val="0"/>
                      <w:marBottom w:val="0"/>
                      <w:divBdr>
                        <w:top w:val="none" w:sz="0" w:space="0" w:color="auto"/>
                        <w:left w:val="none" w:sz="0" w:space="0" w:color="auto"/>
                        <w:bottom w:val="none" w:sz="0" w:space="0" w:color="auto"/>
                        <w:right w:val="none" w:sz="0" w:space="0" w:color="auto"/>
                      </w:divBdr>
                    </w:div>
                  </w:divsChild>
                </w:div>
                <w:div w:id="1237127614">
                  <w:marLeft w:val="0"/>
                  <w:marRight w:val="0"/>
                  <w:marTop w:val="0"/>
                  <w:marBottom w:val="0"/>
                  <w:divBdr>
                    <w:top w:val="none" w:sz="0" w:space="0" w:color="auto"/>
                    <w:left w:val="none" w:sz="0" w:space="0" w:color="auto"/>
                    <w:bottom w:val="none" w:sz="0" w:space="0" w:color="auto"/>
                    <w:right w:val="none" w:sz="0" w:space="0" w:color="auto"/>
                  </w:divBdr>
                  <w:divsChild>
                    <w:div w:id="2052655830">
                      <w:marLeft w:val="0"/>
                      <w:marRight w:val="0"/>
                      <w:marTop w:val="0"/>
                      <w:marBottom w:val="0"/>
                      <w:divBdr>
                        <w:top w:val="none" w:sz="0" w:space="0" w:color="auto"/>
                        <w:left w:val="none" w:sz="0" w:space="0" w:color="auto"/>
                        <w:bottom w:val="none" w:sz="0" w:space="0" w:color="auto"/>
                        <w:right w:val="none" w:sz="0" w:space="0" w:color="auto"/>
                      </w:divBdr>
                    </w:div>
                  </w:divsChild>
                </w:div>
                <w:div w:id="534344626">
                  <w:marLeft w:val="0"/>
                  <w:marRight w:val="0"/>
                  <w:marTop w:val="0"/>
                  <w:marBottom w:val="0"/>
                  <w:divBdr>
                    <w:top w:val="none" w:sz="0" w:space="0" w:color="auto"/>
                    <w:left w:val="none" w:sz="0" w:space="0" w:color="auto"/>
                    <w:bottom w:val="none" w:sz="0" w:space="0" w:color="auto"/>
                    <w:right w:val="none" w:sz="0" w:space="0" w:color="auto"/>
                  </w:divBdr>
                  <w:divsChild>
                    <w:div w:id="869563208">
                      <w:marLeft w:val="0"/>
                      <w:marRight w:val="0"/>
                      <w:marTop w:val="0"/>
                      <w:marBottom w:val="0"/>
                      <w:divBdr>
                        <w:top w:val="none" w:sz="0" w:space="0" w:color="auto"/>
                        <w:left w:val="none" w:sz="0" w:space="0" w:color="auto"/>
                        <w:bottom w:val="none" w:sz="0" w:space="0" w:color="auto"/>
                        <w:right w:val="none" w:sz="0" w:space="0" w:color="auto"/>
                      </w:divBdr>
                    </w:div>
                  </w:divsChild>
                </w:div>
                <w:div w:id="653799352">
                  <w:marLeft w:val="0"/>
                  <w:marRight w:val="0"/>
                  <w:marTop w:val="0"/>
                  <w:marBottom w:val="0"/>
                  <w:divBdr>
                    <w:top w:val="none" w:sz="0" w:space="0" w:color="auto"/>
                    <w:left w:val="none" w:sz="0" w:space="0" w:color="auto"/>
                    <w:bottom w:val="none" w:sz="0" w:space="0" w:color="auto"/>
                    <w:right w:val="none" w:sz="0" w:space="0" w:color="auto"/>
                  </w:divBdr>
                  <w:divsChild>
                    <w:div w:id="820072915">
                      <w:marLeft w:val="0"/>
                      <w:marRight w:val="0"/>
                      <w:marTop w:val="0"/>
                      <w:marBottom w:val="0"/>
                      <w:divBdr>
                        <w:top w:val="none" w:sz="0" w:space="0" w:color="auto"/>
                        <w:left w:val="none" w:sz="0" w:space="0" w:color="auto"/>
                        <w:bottom w:val="none" w:sz="0" w:space="0" w:color="auto"/>
                        <w:right w:val="none" w:sz="0" w:space="0" w:color="auto"/>
                      </w:divBdr>
                    </w:div>
                  </w:divsChild>
                </w:div>
                <w:div w:id="1578512049">
                  <w:marLeft w:val="0"/>
                  <w:marRight w:val="0"/>
                  <w:marTop w:val="0"/>
                  <w:marBottom w:val="0"/>
                  <w:divBdr>
                    <w:top w:val="none" w:sz="0" w:space="0" w:color="auto"/>
                    <w:left w:val="none" w:sz="0" w:space="0" w:color="auto"/>
                    <w:bottom w:val="none" w:sz="0" w:space="0" w:color="auto"/>
                    <w:right w:val="none" w:sz="0" w:space="0" w:color="auto"/>
                  </w:divBdr>
                  <w:divsChild>
                    <w:div w:id="1143158393">
                      <w:marLeft w:val="0"/>
                      <w:marRight w:val="0"/>
                      <w:marTop w:val="0"/>
                      <w:marBottom w:val="0"/>
                      <w:divBdr>
                        <w:top w:val="none" w:sz="0" w:space="0" w:color="auto"/>
                        <w:left w:val="none" w:sz="0" w:space="0" w:color="auto"/>
                        <w:bottom w:val="none" w:sz="0" w:space="0" w:color="auto"/>
                        <w:right w:val="none" w:sz="0" w:space="0" w:color="auto"/>
                      </w:divBdr>
                    </w:div>
                  </w:divsChild>
                </w:div>
                <w:div w:id="433139705">
                  <w:marLeft w:val="0"/>
                  <w:marRight w:val="0"/>
                  <w:marTop w:val="0"/>
                  <w:marBottom w:val="0"/>
                  <w:divBdr>
                    <w:top w:val="none" w:sz="0" w:space="0" w:color="auto"/>
                    <w:left w:val="none" w:sz="0" w:space="0" w:color="auto"/>
                    <w:bottom w:val="none" w:sz="0" w:space="0" w:color="auto"/>
                    <w:right w:val="none" w:sz="0" w:space="0" w:color="auto"/>
                  </w:divBdr>
                  <w:divsChild>
                    <w:div w:id="1233587065">
                      <w:marLeft w:val="0"/>
                      <w:marRight w:val="0"/>
                      <w:marTop w:val="0"/>
                      <w:marBottom w:val="0"/>
                      <w:divBdr>
                        <w:top w:val="none" w:sz="0" w:space="0" w:color="auto"/>
                        <w:left w:val="none" w:sz="0" w:space="0" w:color="auto"/>
                        <w:bottom w:val="none" w:sz="0" w:space="0" w:color="auto"/>
                        <w:right w:val="none" w:sz="0" w:space="0" w:color="auto"/>
                      </w:divBdr>
                    </w:div>
                  </w:divsChild>
                </w:div>
                <w:div w:id="1372537183">
                  <w:marLeft w:val="0"/>
                  <w:marRight w:val="0"/>
                  <w:marTop w:val="0"/>
                  <w:marBottom w:val="0"/>
                  <w:divBdr>
                    <w:top w:val="none" w:sz="0" w:space="0" w:color="auto"/>
                    <w:left w:val="none" w:sz="0" w:space="0" w:color="auto"/>
                    <w:bottom w:val="none" w:sz="0" w:space="0" w:color="auto"/>
                    <w:right w:val="none" w:sz="0" w:space="0" w:color="auto"/>
                  </w:divBdr>
                  <w:divsChild>
                    <w:div w:id="171533358">
                      <w:marLeft w:val="0"/>
                      <w:marRight w:val="0"/>
                      <w:marTop w:val="0"/>
                      <w:marBottom w:val="0"/>
                      <w:divBdr>
                        <w:top w:val="none" w:sz="0" w:space="0" w:color="auto"/>
                        <w:left w:val="none" w:sz="0" w:space="0" w:color="auto"/>
                        <w:bottom w:val="none" w:sz="0" w:space="0" w:color="auto"/>
                        <w:right w:val="none" w:sz="0" w:space="0" w:color="auto"/>
                      </w:divBdr>
                    </w:div>
                  </w:divsChild>
                </w:div>
                <w:div w:id="927690412">
                  <w:marLeft w:val="0"/>
                  <w:marRight w:val="0"/>
                  <w:marTop w:val="0"/>
                  <w:marBottom w:val="0"/>
                  <w:divBdr>
                    <w:top w:val="none" w:sz="0" w:space="0" w:color="auto"/>
                    <w:left w:val="none" w:sz="0" w:space="0" w:color="auto"/>
                    <w:bottom w:val="none" w:sz="0" w:space="0" w:color="auto"/>
                    <w:right w:val="none" w:sz="0" w:space="0" w:color="auto"/>
                  </w:divBdr>
                  <w:divsChild>
                    <w:div w:id="1885098421">
                      <w:marLeft w:val="0"/>
                      <w:marRight w:val="0"/>
                      <w:marTop w:val="0"/>
                      <w:marBottom w:val="0"/>
                      <w:divBdr>
                        <w:top w:val="none" w:sz="0" w:space="0" w:color="auto"/>
                        <w:left w:val="none" w:sz="0" w:space="0" w:color="auto"/>
                        <w:bottom w:val="none" w:sz="0" w:space="0" w:color="auto"/>
                        <w:right w:val="none" w:sz="0" w:space="0" w:color="auto"/>
                      </w:divBdr>
                    </w:div>
                  </w:divsChild>
                </w:div>
                <w:div w:id="1570574625">
                  <w:marLeft w:val="0"/>
                  <w:marRight w:val="0"/>
                  <w:marTop w:val="0"/>
                  <w:marBottom w:val="0"/>
                  <w:divBdr>
                    <w:top w:val="none" w:sz="0" w:space="0" w:color="auto"/>
                    <w:left w:val="none" w:sz="0" w:space="0" w:color="auto"/>
                    <w:bottom w:val="none" w:sz="0" w:space="0" w:color="auto"/>
                    <w:right w:val="none" w:sz="0" w:space="0" w:color="auto"/>
                  </w:divBdr>
                  <w:divsChild>
                    <w:div w:id="1989699874">
                      <w:marLeft w:val="0"/>
                      <w:marRight w:val="0"/>
                      <w:marTop w:val="0"/>
                      <w:marBottom w:val="0"/>
                      <w:divBdr>
                        <w:top w:val="none" w:sz="0" w:space="0" w:color="auto"/>
                        <w:left w:val="none" w:sz="0" w:space="0" w:color="auto"/>
                        <w:bottom w:val="none" w:sz="0" w:space="0" w:color="auto"/>
                        <w:right w:val="none" w:sz="0" w:space="0" w:color="auto"/>
                      </w:divBdr>
                    </w:div>
                  </w:divsChild>
                </w:div>
                <w:div w:id="1499078132">
                  <w:marLeft w:val="0"/>
                  <w:marRight w:val="0"/>
                  <w:marTop w:val="0"/>
                  <w:marBottom w:val="0"/>
                  <w:divBdr>
                    <w:top w:val="none" w:sz="0" w:space="0" w:color="auto"/>
                    <w:left w:val="none" w:sz="0" w:space="0" w:color="auto"/>
                    <w:bottom w:val="none" w:sz="0" w:space="0" w:color="auto"/>
                    <w:right w:val="none" w:sz="0" w:space="0" w:color="auto"/>
                  </w:divBdr>
                  <w:divsChild>
                    <w:div w:id="441848979">
                      <w:marLeft w:val="0"/>
                      <w:marRight w:val="0"/>
                      <w:marTop w:val="0"/>
                      <w:marBottom w:val="0"/>
                      <w:divBdr>
                        <w:top w:val="none" w:sz="0" w:space="0" w:color="auto"/>
                        <w:left w:val="none" w:sz="0" w:space="0" w:color="auto"/>
                        <w:bottom w:val="none" w:sz="0" w:space="0" w:color="auto"/>
                        <w:right w:val="none" w:sz="0" w:space="0" w:color="auto"/>
                      </w:divBdr>
                    </w:div>
                  </w:divsChild>
                </w:div>
                <w:div w:id="712581859">
                  <w:marLeft w:val="0"/>
                  <w:marRight w:val="0"/>
                  <w:marTop w:val="0"/>
                  <w:marBottom w:val="0"/>
                  <w:divBdr>
                    <w:top w:val="none" w:sz="0" w:space="0" w:color="auto"/>
                    <w:left w:val="none" w:sz="0" w:space="0" w:color="auto"/>
                    <w:bottom w:val="none" w:sz="0" w:space="0" w:color="auto"/>
                    <w:right w:val="none" w:sz="0" w:space="0" w:color="auto"/>
                  </w:divBdr>
                  <w:divsChild>
                    <w:div w:id="650598437">
                      <w:marLeft w:val="0"/>
                      <w:marRight w:val="0"/>
                      <w:marTop w:val="0"/>
                      <w:marBottom w:val="0"/>
                      <w:divBdr>
                        <w:top w:val="none" w:sz="0" w:space="0" w:color="auto"/>
                        <w:left w:val="none" w:sz="0" w:space="0" w:color="auto"/>
                        <w:bottom w:val="none" w:sz="0" w:space="0" w:color="auto"/>
                        <w:right w:val="none" w:sz="0" w:space="0" w:color="auto"/>
                      </w:divBdr>
                    </w:div>
                  </w:divsChild>
                </w:div>
                <w:div w:id="157766922">
                  <w:marLeft w:val="0"/>
                  <w:marRight w:val="0"/>
                  <w:marTop w:val="0"/>
                  <w:marBottom w:val="0"/>
                  <w:divBdr>
                    <w:top w:val="none" w:sz="0" w:space="0" w:color="auto"/>
                    <w:left w:val="none" w:sz="0" w:space="0" w:color="auto"/>
                    <w:bottom w:val="none" w:sz="0" w:space="0" w:color="auto"/>
                    <w:right w:val="none" w:sz="0" w:space="0" w:color="auto"/>
                  </w:divBdr>
                  <w:divsChild>
                    <w:div w:id="2116514617">
                      <w:marLeft w:val="0"/>
                      <w:marRight w:val="0"/>
                      <w:marTop w:val="0"/>
                      <w:marBottom w:val="0"/>
                      <w:divBdr>
                        <w:top w:val="none" w:sz="0" w:space="0" w:color="auto"/>
                        <w:left w:val="none" w:sz="0" w:space="0" w:color="auto"/>
                        <w:bottom w:val="none" w:sz="0" w:space="0" w:color="auto"/>
                        <w:right w:val="none" w:sz="0" w:space="0" w:color="auto"/>
                      </w:divBdr>
                    </w:div>
                  </w:divsChild>
                </w:div>
                <w:div w:id="858860413">
                  <w:marLeft w:val="0"/>
                  <w:marRight w:val="0"/>
                  <w:marTop w:val="0"/>
                  <w:marBottom w:val="0"/>
                  <w:divBdr>
                    <w:top w:val="none" w:sz="0" w:space="0" w:color="auto"/>
                    <w:left w:val="none" w:sz="0" w:space="0" w:color="auto"/>
                    <w:bottom w:val="none" w:sz="0" w:space="0" w:color="auto"/>
                    <w:right w:val="none" w:sz="0" w:space="0" w:color="auto"/>
                  </w:divBdr>
                  <w:divsChild>
                    <w:div w:id="338701546">
                      <w:marLeft w:val="0"/>
                      <w:marRight w:val="0"/>
                      <w:marTop w:val="0"/>
                      <w:marBottom w:val="0"/>
                      <w:divBdr>
                        <w:top w:val="none" w:sz="0" w:space="0" w:color="auto"/>
                        <w:left w:val="none" w:sz="0" w:space="0" w:color="auto"/>
                        <w:bottom w:val="none" w:sz="0" w:space="0" w:color="auto"/>
                        <w:right w:val="none" w:sz="0" w:space="0" w:color="auto"/>
                      </w:divBdr>
                    </w:div>
                  </w:divsChild>
                </w:div>
                <w:div w:id="918253143">
                  <w:marLeft w:val="0"/>
                  <w:marRight w:val="0"/>
                  <w:marTop w:val="0"/>
                  <w:marBottom w:val="0"/>
                  <w:divBdr>
                    <w:top w:val="none" w:sz="0" w:space="0" w:color="auto"/>
                    <w:left w:val="none" w:sz="0" w:space="0" w:color="auto"/>
                    <w:bottom w:val="none" w:sz="0" w:space="0" w:color="auto"/>
                    <w:right w:val="none" w:sz="0" w:space="0" w:color="auto"/>
                  </w:divBdr>
                  <w:divsChild>
                    <w:div w:id="2078741040">
                      <w:marLeft w:val="0"/>
                      <w:marRight w:val="0"/>
                      <w:marTop w:val="0"/>
                      <w:marBottom w:val="0"/>
                      <w:divBdr>
                        <w:top w:val="none" w:sz="0" w:space="0" w:color="auto"/>
                        <w:left w:val="none" w:sz="0" w:space="0" w:color="auto"/>
                        <w:bottom w:val="none" w:sz="0" w:space="0" w:color="auto"/>
                        <w:right w:val="none" w:sz="0" w:space="0" w:color="auto"/>
                      </w:divBdr>
                    </w:div>
                  </w:divsChild>
                </w:div>
                <w:div w:id="97794562">
                  <w:marLeft w:val="0"/>
                  <w:marRight w:val="0"/>
                  <w:marTop w:val="0"/>
                  <w:marBottom w:val="0"/>
                  <w:divBdr>
                    <w:top w:val="none" w:sz="0" w:space="0" w:color="auto"/>
                    <w:left w:val="none" w:sz="0" w:space="0" w:color="auto"/>
                    <w:bottom w:val="none" w:sz="0" w:space="0" w:color="auto"/>
                    <w:right w:val="none" w:sz="0" w:space="0" w:color="auto"/>
                  </w:divBdr>
                  <w:divsChild>
                    <w:div w:id="494959990">
                      <w:marLeft w:val="0"/>
                      <w:marRight w:val="0"/>
                      <w:marTop w:val="0"/>
                      <w:marBottom w:val="0"/>
                      <w:divBdr>
                        <w:top w:val="none" w:sz="0" w:space="0" w:color="auto"/>
                        <w:left w:val="none" w:sz="0" w:space="0" w:color="auto"/>
                        <w:bottom w:val="none" w:sz="0" w:space="0" w:color="auto"/>
                        <w:right w:val="none" w:sz="0" w:space="0" w:color="auto"/>
                      </w:divBdr>
                    </w:div>
                    <w:div w:id="955910108">
                      <w:marLeft w:val="0"/>
                      <w:marRight w:val="0"/>
                      <w:marTop w:val="0"/>
                      <w:marBottom w:val="0"/>
                      <w:divBdr>
                        <w:top w:val="none" w:sz="0" w:space="0" w:color="auto"/>
                        <w:left w:val="none" w:sz="0" w:space="0" w:color="auto"/>
                        <w:bottom w:val="none" w:sz="0" w:space="0" w:color="auto"/>
                        <w:right w:val="none" w:sz="0" w:space="0" w:color="auto"/>
                      </w:divBdr>
                    </w:div>
                  </w:divsChild>
                </w:div>
                <w:div w:id="1395929093">
                  <w:marLeft w:val="0"/>
                  <w:marRight w:val="0"/>
                  <w:marTop w:val="0"/>
                  <w:marBottom w:val="0"/>
                  <w:divBdr>
                    <w:top w:val="none" w:sz="0" w:space="0" w:color="auto"/>
                    <w:left w:val="none" w:sz="0" w:space="0" w:color="auto"/>
                    <w:bottom w:val="none" w:sz="0" w:space="0" w:color="auto"/>
                    <w:right w:val="none" w:sz="0" w:space="0" w:color="auto"/>
                  </w:divBdr>
                  <w:divsChild>
                    <w:div w:id="32460868">
                      <w:marLeft w:val="0"/>
                      <w:marRight w:val="0"/>
                      <w:marTop w:val="0"/>
                      <w:marBottom w:val="0"/>
                      <w:divBdr>
                        <w:top w:val="none" w:sz="0" w:space="0" w:color="auto"/>
                        <w:left w:val="none" w:sz="0" w:space="0" w:color="auto"/>
                        <w:bottom w:val="none" w:sz="0" w:space="0" w:color="auto"/>
                        <w:right w:val="none" w:sz="0" w:space="0" w:color="auto"/>
                      </w:divBdr>
                    </w:div>
                  </w:divsChild>
                </w:div>
                <w:div w:id="902834030">
                  <w:marLeft w:val="0"/>
                  <w:marRight w:val="0"/>
                  <w:marTop w:val="0"/>
                  <w:marBottom w:val="0"/>
                  <w:divBdr>
                    <w:top w:val="none" w:sz="0" w:space="0" w:color="auto"/>
                    <w:left w:val="none" w:sz="0" w:space="0" w:color="auto"/>
                    <w:bottom w:val="none" w:sz="0" w:space="0" w:color="auto"/>
                    <w:right w:val="none" w:sz="0" w:space="0" w:color="auto"/>
                  </w:divBdr>
                  <w:divsChild>
                    <w:div w:id="904221530">
                      <w:marLeft w:val="0"/>
                      <w:marRight w:val="0"/>
                      <w:marTop w:val="0"/>
                      <w:marBottom w:val="0"/>
                      <w:divBdr>
                        <w:top w:val="none" w:sz="0" w:space="0" w:color="auto"/>
                        <w:left w:val="none" w:sz="0" w:space="0" w:color="auto"/>
                        <w:bottom w:val="none" w:sz="0" w:space="0" w:color="auto"/>
                        <w:right w:val="none" w:sz="0" w:space="0" w:color="auto"/>
                      </w:divBdr>
                    </w:div>
                  </w:divsChild>
                </w:div>
                <w:div w:id="983125599">
                  <w:marLeft w:val="0"/>
                  <w:marRight w:val="0"/>
                  <w:marTop w:val="0"/>
                  <w:marBottom w:val="0"/>
                  <w:divBdr>
                    <w:top w:val="none" w:sz="0" w:space="0" w:color="auto"/>
                    <w:left w:val="none" w:sz="0" w:space="0" w:color="auto"/>
                    <w:bottom w:val="none" w:sz="0" w:space="0" w:color="auto"/>
                    <w:right w:val="none" w:sz="0" w:space="0" w:color="auto"/>
                  </w:divBdr>
                  <w:divsChild>
                    <w:div w:id="1289360102">
                      <w:marLeft w:val="0"/>
                      <w:marRight w:val="0"/>
                      <w:marTop w:val="0"/>
                      <w:marBottom w:val="0"/>
                      <w:divBdr>
                        <w:top w:val="none" w:sz="0" w:space="0" w:color="auto"/>
                        <w:left w:val="none" w:sz="0" w:space="0" w:color="auto"/>
                        <w:bottom w:val="none" w:sz="0" w:space="0" w:color="auto"/>
                        <w:right w:val="none" w:sz="0" w:space="0" w:color="auto"/>
                      </w:divBdr>
                    </w:div>
                    <w:div w:id="21057636">
                      <w:marLeft w:val="0"/>
                      <w:marRight w:val="0"/>
                      <w:marTop w:val="0"/>
                      <w:marBottom w:val="0"/>
                      <w:divBdr>
                        <w:top w:val="none" w:sz="0" w:space="0" w:color="auto"/>
                        <w:left w:val="none" w:sz="0" w:space="0" w:color="auto"/>
                        <w:bottom w:val="none" w:sz="0" w:space="0" w:color="auto"/>
                        <w:right w:val="none" w:sz="0" w:space="0" w:color="auto"/>
                      </w:divBdr>
                    </w:div>
                    <w:div w:id="711852761">
                      <w:marLeft w:val="0"/>
                      <w:marRight w:val="0"/>
                      <w:marTop w:val="0"/>
                      <w:marBottom w:val="0"/>
                      <w:divBdr>
                        <w:top w:val="none" w:sz="0" w:space="0" w:color="auto"/>
                        <w:left w:val="none" w:sz="0" w:space="0" w:color="auto"/>
                        <w:bottom w:val="none" w:sz="0" w:space="0" w:color="auto"/>
                        <w:right w:val="none" w:sz="0" w:space="0" w:color="auto"/>
                      </w:divBdr>
                    </w:div>
                    <w:div w:id="1361932388">
                      <w:marLeft w:val="0"/>
                      <w:marRight w:val="0"/>
                      <w:marTop w:val="0"/>
                      <w:marBottom w:val="0"/>
                      <w:divBdr>
                        <w:top w:val="none" w:sz="0" w:space="0" w:color="auto"/>
                        <w:left w:val="none" w:sz="0" w:space="0" w:color="auto"/>
                        <w:bottom w:val="none" w:sz="0" w:space="0" w:color="auto"/>
                        <w:right w:val="none" w:sz="0" w:space="0" w:color="auto"/>
                      </w:divBdr>
                    </w:div>
                    <w:div w:id="1256790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165903">
          <w:marLeft w:val="0"/>
          <w:marRight w:val="0"/>
          <w:marTop w:val="0"/>
          <w:marBottom w:val="0"/>
          <w:divBdr>
            <w:top w:val="none" w:sz="0" w:space="0" w:color="auto"/>
            <w:left w:val="none" w:sz="0" w:space="0" w:color="auto"/>
            <w:bottom w:val="none" w:sz="0" w:space="0" w:color="auto"/>
            <w:right w:val="none" w:sz="0" w:space="0" w:color="auto"/>
          </w:divBdr>
        </w:div>
        <w:div w:id="1562710431">
          <w:marLeft w:val="0"/>
          <w:marRight w:val="0"/>
          <w:marTop w:val="0"/>
          <w:marBottom w:val="0"/>
          <w:divBdr>
            <w:top w:val="none" w:sz="0" w:space="0" w:color="auto"/>
            <w:left w:val="none" w:sz="0" w:space="0" w:color="auto"/>
            <w:bottom w:val="none" w:sz="0" w:space="0" w:color="auto"/>
            <w:right w:val="none" w:sz="0" w:space="0" w:color="auto"/>
          </w:divBdr>
        </w:div>
        <w:div w:id="524710144">
          <w:marLeft w:val="0"/>
          <w:marRight w:val="0"/>
          <w:marTop w:val="0"/>
          <w:marBottom w:val="0"/>
          <w:divBdr>
            <w:top w:val="none" w:sz="0" w:space="0" w:color="auto"/>
            <w:left w:val="none" w:sz="0" w:space="0" w:color="auto"/>
            <w:bottom w:val="none" w:sz="0" w:space="0" w:color="auto"/>
            <w:right w:val="none" w:sz="0" w:space="0" w:color="auto"/>
          </w:divBdr>
        </w:div>
        <w:div w:id="1098480146">
          <w:marLeft w:val="0"/>
          <w:marRight w:val="0"/>
          <w:marTop w:val="0"/>
          <w:marBottom w:val="0"/>
          <w:divBdr>
            <w:top w:val="none" w:sz="0" w:space="0" w:color="auto"/>
            <w:left w:val="none" w:sz="0" w:space="0" w:color="auto"/>
            <w:bottom w:val="none" w:sz="0" w:space="0" w:color="auto"/>
            <w:right w:val="none" w:sz="0" w:space="0" w:color="auto"/>
          </w:divBdr>
        </w:div>
        <w:div w:id="782959362">
          <w:marLeft w:val="0"/>
          <w:marRight w:val="0"/>
          <w:marTop w:val="0"/>
          <w:marBottom w:val="0"/>
          <w:divBdr>
            <w:top w:val="none" w:sz="0" w:space="0" w:color="auto"/>
            <w:left w:val="none" w:sz="0" w:space="0" w:color="auto"/>
            <w:bottom w:val="none" w:sz="0" w:space="0" w:color="auto"/>
            <w:right w:val="none" w:sz="0" w:space="0" w:color="auto"/>
          </w:divBdr>
        </w:div>
        <w:div w:id="1865707358">
          <w:marLeft w:val="0"/>
          <w:marRight w:val="0"/>
          <w:marTop w:val="0"/>
          <w:marBottom w:val="0"/>
          <w:divBdr>
            <w:top w:val="none" w:sz="0" w:space="0" w:color="auto"/>
            <w:left w:val="none" w:sz="0" w:space="0" w:color="auto"/>
            <w:bottom w:val="none" w:sz="0" w:space="0" w:color="auto"/>
            <w:right w:val="none" w:sz="0" w:space="0" w:color="auto"/>
          </w:divBdr>
        </w:div>
        <w:div w:id="628557940">
          <w:marLeft w:val="0"/>
          <w:marRight w:val="0"/>
          <w:marTop w:val="0"/>
          <w:marBottom w:val="0"/>
          <w:divBdr>
            <w:top w:val="none" w:sz="0" w:space="0" w:color="auto"/>
            <w:left w:val="none" w:sz="0" w:space="0" w:color="auto"/>
            <w:bottom w:val="none" w:sz="0" w:space="0" w:color="auto"/>
            <w:right w:val="none" w:sz="0" w:space="0" w:color="auto"/>
          </w:divBdr>
          <w:divsChild>
            <w:div w:id="792478155">
              <w:marLeft w:val="-75"/>
              <w:marRight w:val="0"/>
              <w:marTop w:val="30"/>
              <w:marBottom w:val="30"/>
              <w:divBdr>
                <w:top w:val="none" w:sz="0" w:space="0" w:color="auto"/>
                <w:left w:val="none" w:sz="0" w:space="0" w:color="auto"/>
                <w:bottom w:val="none" w:sz="0" w:space="0" w:color="auto"/>
                <w:right w:val="none" w:sz="0" w:space="0" w:color="auto"/>
              </w:divBdr>
              <w:divsChild>
                <w:div w:id="1813592157">
                  <w:marLeft w:val="0"/>
                  <w:marRight w:val="0"/>
                  <w:marTop w:val="0"/>
                  <w:marBottom w:val="0"/>
                  <w:divBdr>
                    <w:top w:val="none" w:sz="0" w:space="0" w:color="auto"/>
                    <w:left w:val="none" w:sz="0" w:space="0" w:color="auto"/>
                    <w:bottom w:val="none" w:sz="0" w:space="0" w:color="auto"/>
                    <w:right w:val="none" w:sz="0" w:space="0" w:color="auto"/>
                  </w:divBdr>
                  <w:divsChild>
                    <w:div w:id="284430894">
                      <w:marLeft w:val="0"/>
                      <w:marRight w:val="0"/>
                      <w:marTop w:val="0"/>
                      <w:marBottom w:val="0"/>
                      <w:divBdr>
                        <w:top w:val="none" w:sz="0" w:space="0" w:color="auto"/>
                        <w:left w:val="none" w:sz="0" w:space="0" w:color="auto"/>
                        <w:bottom w:val="none" w:sz="0" w:space="0" w:color="auto"/>
                        <w:right w:val="none" w:sz="0" w:space="0" w:color="auto"/>
                      </w:divBdr>
                    </w:div>
                  </w:divsChild>
                </w:div>
                <w:div w:id="785467409">
                  <w:marLeft w:val="0"/>
                  <w:marRight w:val="0"/>
                  <w:marTop w:val="0"/>
                  <w:marBottom w:val="0"/>
                  <w:divBdr>
                    <w:top w:val="none" w:sz="0" w:space="0" w:color="auto"/>
                    <w:left w:val="none" w:sz="0" w:space="0" w:color="auto"/>
                    <w:bottom w:val="none" w:sz="0" w:space="0" w:color="auto"/>
                    <w:right w:val="none" w:sz="0" w:space="0" w:color="auto"/>
                  </w:divBdr>
                  <w:divsChild>
                    <w:div w:id="1919555608">
                      <w:marLeft w:val="0"/>
                      <w:marRight w:val="0"/>
                      <w:marTop w:val="0"/>
                      <w:marBottom w:val="0"/>
                      <w:divBdr>
                        <w:top w:val="none" w:sz="0" w:space="0" w:color="auto"/>
                        <w:left w:val="none" w:sz="0" w:space="0" w:color="auto"/>
                        <w:bottom w:val="none" w:sz="0" w:space="0" w:color="auto"/>
                        <w:right w:val="none" w:sz="0" w:space="0" w:color="auto"/>
                      </w:divBdr>
                    </w:div>
                    <w:div w:id="1750038811">
                      <w:marLeft w:val="0"/>
                      <w:marRight w:val="0"/>
                      <w:marTop w:val="0"/>
                      <w:marBottom w:val="0"/>
                      <w:divBdr>
                        <w:top w:val="none" w:sz="0" w:space="0" w:color="auto"/>
                        <w:left w:val="none" w:sz="0" w:space="0" w:color="auto"/>
                        <w:bottom w:val="none" w:sz="0" w:space="0" w:color="auto"/>
                        <w:right w:val="none" w:sz="0" w:space="0" w:color="auto"/>
                      </w:divBdr>
                    </w:div>
                  </w:divsChild>
                </w:div>
                <w:div w:id="15733548">
                  <w:marLeft w:val="0"/>
                  <w:marRight w:val="0"/>
                  <w:marTop w:val="0"/>
                  <w:marBottom w:val="0"/>
                  <w:divBdr>
                    <w:top w:val="none" w:sz="0" w:space="0" w:color="auto"/>
                    <w:left w:val="none" w:sz="0" w:space="0" w:color="auto"/>
                    <w:bottom w:val="none" w:sz="0" w:space="0" w:color="auto"/>
                    <w:right w:val="none" w:sz="0" w:space="0" w:color="auto"/>
                  </w:divBdr>
                  <w:divsChild>
                    <w:div w:id="1290014132">
                      <w:marLeft w:val="0"/>
                      <w:marRight w:val="0"/>
                      <w:marTop w:val="0"/>
                      <w:marBottom w:val="0"/>
                      <w:divBdr>
                        <w:top w:val="none" w:sz="0" w:space="0" w:color="auto"/>
                        <w:left w:val="none" w:sz="0" w:space="0" w:color="auto"/>
                        <w:bottom w:val="none" w:sz="0" w:space="0" w:color="auto"/>
                        <w:right w:val="none" w:sz="0" w:space="0" w:color="auto"/>
                      </w:divBdr>
                    </w:div>
                    <w:div w:id="759564599">
                      <w:marLeft w:val="0"/>
                      <w:marRight w:val="0"/>
                      <w:marTop w:val="0"/>
                      <w:marBottom w:val="0"/>
                      <w:divBdr>
                        <w:top w:val="none" w:sz="0" w:space="0" w:color="auto"/>
                        <w:left w:val="none" w:sz="0" w:space="0" w:color="auto"/>
                        <w:bottom w:val="none" w:sz="0" w:space="0" w:color="auto"/>
                        <w:right w:val="none" w:sz="0" w:space="0" w:color="auto"/>
                      </w:divBdr>
                    </w:div>
                  </w:divsChild>
                </w:div>
                <w:div w:id="1809665935">
                  <w:marLeft w:val="0"/>
                  <w:marRight w:val="0"/>
                  <w:marTop w:val="0"/>
                  <w:marBottom w:val="0"/>
                  <w:divBdr>
                    <w:top w:val="none" w:sz="0" w:space="0" w:color="auto"/>
                    <w:left w:val="none" w:sz="0" w:space="0" w:color="auto"/>
                    <w:bottom w:val="none" w:sz="0" w:space="0" w:color="auto"/>
                    <w:right w:val="none" w:sz="0" w:space="0" w:color="auto"/>
                  </w:divBdr>
                  <w:divsChild>
                    <w:div w:id="217326107">
                      <w:marLeft w:val="0"/>
                      <w:marRight w:val="0"/>
                      <w:marTop w:val="0"/>
                      <w:marBottom w:val="0"/>
                      <w:divBdr>
                        <w:top w:val="none" w:sz="0" w:space="0" w:color="auto"/>
                        <w:left w:val="none" w:sz="0" w:space="0" w:color="auto"/>
                        <w:bottom w:val="none" w:sz="0" w:space="0" w:color="auto"/>
                        <w:right w:val="none" w:sz="0" w:space="0" w:color="auto"/>
                      </w:divBdr>
                    </w:div>
                  </w:divsChild>
                </w:div>
                <w:div w:id="1771463697">
                  <w:marLeft w:val="0"/>
                  <w:marRight w:val="0"/>
                  <w:marTop w:val="0"/>
                  <w:marBottom w:val="0"/>
                  <w:divBdr>
                    <w:top w:val="none" w:sz="0" w:space="0" w:color="auto"/>
                    <w:left w:val="none" w:sz="0" w:space="0" w:color="auto"/>
                    <w:bottom w:val="none" w:sz="0" w:space="0" w:color="auto"/>
                    <w:right w:val="none" w:sz="0" w:space="0" w:color="auto"/>
                  </w:divBdr>
                  <w:divsChild>
                    <w:div w:id="871919189">
                      <w:marLeft w:val="0"/>
                      <w:marRight w:val="0"/>
                      <w:marTop w:val="0"/>
                      <w:marBottom w:val="0"/>
                      <w:divBdr>
                        <w:top w:val="none" w:sz="0" w:space="0" w:color="auto"/>
                        <w:left w:val="none" w:sz="0" w:space="0" w:color="auto"/>
                        <w:bottom w:val="none" w:sz="0" w:space="0" w:color="auto"/>
                        <w:right w:val="none" w:sz="0" w:space="0" w:color="auto"/>
                      </w:divBdr>
                    </w:div>
                  </w:divsChild>
                </w:div>
                <w:div w:id="1362900080">
                  <w:marLeft w:val="0"/>
                  <w:marRight w:val="0"/>
                  <w:marTop w:val="0"/>
                  <w:marBottom w:val="0"/>
                  <w:divBdr>
                    <w:top w:val="none" w:sz="0" w:space="0" w:color="auto"/>
                    <w:left w:val="none" w:sz="0" w:space="0" w:color="auto"/>
                    <w:bottom w:val="none" w:sz="0" w:space="0" w:color="auto"/>
                    <w:right w:val="none" w:sz="0" w:space="0" w:color="auto"/>
                  </w:divBdr>
                  <w:divsChild>
                    <w:div w:id="208303791">
                      <w:marLeft w:val="0"/>
                      <w:marRight w:val="0"/>
                      <w:marTop w:val="0"/>
                      <w:marBottom w:val="0"/>
                      <w:divBdr>
                        <w:top w:val="none" w:sz="0" w:space="0" w:color="auto"/>
                        <w:left w:val="none" w:sz="0" w:space="0" w:color="auto"/>
                        <w:bottom w:val="none" w:sz="0" w:space="0" w:color="auto"/>
                        <w:right w:val="none" w:sz="0" w:space="0" w:color="auto"/>
                      </w:divBdr>
                    </w:div>
                  </w:divsChild>
                </w:div>
                <w:div w:id="1765494045">
                  <w:marLeft w:val="0"/>
                  <w:marRight w:val="0"/>
                  <w:marTop w:val="0"/>
                  <w:marBottom w:val="0"/>
                  <w:divBdr>
                    <w:top w:val="none" w:sz="0" w:space="0" w:color="auto"/>
                    <w:left w:val="none" w:sz="0" w:space="0" w:color="auto"/>
                    <w:bottom w:val="none" w:sz="0" w:space="0" w:color="auto"/>
                    <w:right w:val="none" w:sz="0" w:space="0" w:color="auto"/>
                  </w:divBdr>
                  <w:divsChild>
                    <w:div w:id="1359963179">
                      <w:marLeft w:val="0"/>
                      <w:marRight w:val="0"/>
                      <w:marTop w:val="0"/>
                      <w:marBottom w:val="0"/>
                      <w:divBdr>
                        <w:top w:val="none" w:sz="0" w:space="0" w:color="auto"/>
                        <w:left w:val="none" w:sz="0" w:space="0" w:color="auto"/>
                        <w:bottom w:val="none" w:sz="0" w:space="0" w:color="auto"/>
                        <w:right w:val="none" w:sz="0" w:space="0" w:color="auto"/>
                      </w:divBdr>
                    </w:div>
                  </w:divsChild>
                </w:div>
                <w:div w:id="99183949">
                  <w:marLeft w:val="0"/>
                  <w:marRight w:val="0"/>
                  <w:marTop w:val="0"/>
                  <w:marBottom w:val="0"/>
                  <w:divBdr>
                    <w:top w:val="none" w:sz="0" w:space="0" w:color="auto"/>
                    <w:left w:val="none" w:sz="0" w:space="0" w:color="auto"/>
                    <w:bottom w:val="none" w:sz="0" w:space="0" w:color="auto"/>
                    <w:right w:val="none" w:sz="0" w:space="0" w:color="auto"/>
                  </w:divBdr>
                  <w:divsChild>
                    <w:div w:id="2091540994">
                      <w:marLeft w:val="0"/>
                      <w:marRight w:val="0"/>
                      <w:marTop w:val="0"/>
                      <w:marBottom w:val="0"/>
                      <w:divBdr>
                        <w:top w:val="none" w:sz="0" w:space="0" w:color="auto"/>
                        <w:left w:val="none" w:sz="0" w:space="0" w:color="auto"/>
                        <w:bottom w:val="none" w:sz="0" w:space="0" w:color="auto"/>
                        <w:right w:val="none" w:sz="0" w:space="0" w:color="auto"/>
                      </w:divBdr>
                    </w:div>
                  </w:divsChild>
                </w:div>
                <w:div w:id="987048744">
                  <w:marLeft w:val="0"/>
                  <w:marRight w:val="0"/>
                  <w:marTop w:val="0"/>
                  <w:marBottom w:val="0"/>
                  <w:divBdr>
                    <w:top w:val="none" w:sz="0" w:space="0" w:color="auto"/>
                    <w:left w:val="none" w:sz="0" w:space="0" w:color="auto"/>
                    <w:bottom w:val="none" w:sz="0" w:space="0" w:color="auto"/>
                    <w:right w:val="none" w:sz="0" w:space="0" w:color="auto"/>
                  </w:divBdr>
                  <w:divsChild>
                    <w:div w:id="1518538768">
                      <w:marLeft w:val="0"/>
                      <w:marRight w:val="0"/>
                      <w:marTop w:val="0"/>
                      <w:marBottom w:val="0"/>
                      <w:divBdr>
                        <w:top w:val="none" w:sz="0" w:space="0" w:color="auto"/>
                        <w:left w:val="none" w:sz="0" w:space="0" w:color="auto"/>
                        <w:bottom w:val="none" w:sz="0" w:space="0" w:color="auto"/>
                        <w:right w:val="none" w:sz="0" w:space="0" w:color="auto"/>
                      </w:divBdr>
                    </w:div>
                  </w:divsChild>
                </w:div>
                <w:div w:id="1996253276">
                  <w:marLeft w:val="0"/>
                  <w:marRight w:val="0"/>
                  <w:marTop w:val="0"/>
                  <w:marBottom w:val="0"/>
                  <w:divBdr>
                    <w:top w:val="none" w:sz="0" w:space="0" w:color="auto"/>
                    <w:left w:val="none" w:sz="0" w:space="0" w:color="auto"/>
                    <w:bottom w:val="none" w:sz="0" w:space="0" w:color="auto"/>
                    <w:right w:val="none" w:sz="0" w:space="0" w:color="auto"/>
                  </w:divBdr>
                  <w:divsChild>
                    <w:div w:id="633222788">
                      <w:marLeft w:val="0"/>
                      <w:marRight w:val="0"/>
                      <w:marTop w:val="0"/>
                      <w:marBottom w:val="0"/>
                      <w:divBdr>
                        <w:top w:val="none" w:sz="0" w:space="0" w:color="auto"/>
                        <w:left w:val="none" w:sz="0" w:space="0" w:color="auto"/>
                        <w:bottom w:val="none" w:sz="0" w:space="0" w:color="auto"/>
                        <w:right w:val="none" w:sz="0" w:space="0" w:color="auto"/>
                      </w:divBdr>
                    </w:div>
                  </w:divsChild>
                </w:div>
                <w:div w:id="1143930938">
                  <w:marLeft w:val="0"/>
                  <w:marRight w:val="0"/>
                  <w:marTop w:val="0"/>
                  <w:marBottom w:val="0"/>
                  <w:divBdr>
                    <w:top w:val="none" w:sz="0" w:space="0" w:color="auto"/>
                    <w:left w:val="none" w:sz="0" w:space="0" w:color="auto"/>
                    <w:bottom w:val="none" w:sz="0" w:space="0" w:color="auto"/>
                    <w:right w:val="none" w:sz="0" w:space="0" w:color="auto"/>
                  </w:divBdr>
                  <w:divsChild>
                    <w:div w:id="1033730986">
                      <w:marLeft w:val="0"/>
                      <w:marRight w:val="0"/>
                      <w:marTop w:val="0"/>
                      <w:marBottom w:val="0"/>
                      <w:divBdr>
                        <w:top w:val="none" w:sz="0" w:space="0" w:color="auto"/>
                        <w:left w:val="none" w:sz="0" w:space="0" w:color="auto"/>
                        <w:bottom w:val="none" w:sz="0" w:space="0" w:color="auto"/>
                        <w:right w:val="none" w:sz="0" w:space="0" w:color="auto"/>
                      </w:divBdr>
                    </w:div>
                  </w:divsChild>
                </w:div>
                <w:div w:id="1698192998">
                  <w:marLeft w:val="0"/>
                  <w:marRight w:val="0"/>
                  <w:marTop w:val="0"/>
                  <w:marBottom w:val="0"/>
                  <w:divBdr>
                    <w:top w:val="none" w:sz="0" w:space="0" w:color="auto"/>
                    <w:left w:val="none" w:sz="0" w:space="0" w:color="auto"/>
                    <w:bottom w:val="none" w:sz="0" w:space="0" w:color="auto"/>
                    <w:right w:val="none" w:sz="0" w:space="0" w:color="auto"/>
                  </w:divBdr>
                  <w:divsChild>
                    <w:div w:id="764425135">
                      <w:marLeft w:val="0"/>
                      <w:marRight w:val="0"/>
                      <w:marTop w:val="0"/>
                      <w:marBottom w:val="0"/>
                      <w:divBdr>
                        <w:top w:val="none" w:sz="0" w:space="0" w:color="auto"/>
                        <w:left w:val="none" w:sz="0" w:space="0" w:color="auto"/>
                        <w:bottom w:val="none" w:sz="0" w:space="0" w:color="auto"/>
                        <w:right w:val="none" w:sz="0" w:space="0" w:color="auto"/>
                      </w:divBdr>
                    </w:div>
                  </w:divsChild>
                </w:div>
                <w:div w:id="1514415923">
                  <w:marLeft w:val="0"/>
                  <w:marRight w:val="0"/>
                  <w:marTop w:val="0"/>
                  <w:marBottom w:val="0"/>
                  <w:divBdr>
                    <w:top w:val="none" w:sz="0" w:space="0" w:color="auto"/>
                    <w:left w:val="none" w:sz="0" w:space="0" w:color="auto"/>
                    <w:bottom w:val="none" w:sz="0" w:space="0" w:color="auto"/>
                    <w:right w:val="none" w:sz="0" w:space="0" w:color="auto"/>
                  </w:divBdr>
                  <w:divsChild>
                    <w:div w:id="409934008">
                      <w:marLeft w:val="0"/>
                      <w:marRight w:val="0"/>
                      <w:marTop w:val="0"/>
                      <w:marBottom w:val="0"/>
                      <w:divBdr>
                        <w:top w:val="none" w:sz="0" w:space="0" w:color="auto"/>
                        <w:left w:val="none" w:sz="0" w:space="0" w:color="auto"/>
                        <w:bottom w:val="none" w:sz="0" w:space="0" w:color="auto"/>
                        <w:right w:val="none" w:sz="0" w:space="0" w:color="auto"/>
                      </w:divBdr>
                    </w:div>
                  </w:divsChild>
                </w:div>
                <w:div w:id="1505516563">
                  <w:marLeft w:val="0"/>
                  <w:marRight w:val="0"/>
                  <w:marTop w:val="0"/>
                  <w:marBottom w:val="0"/>
                  <w:divBdr>
                    <w:top w:val="none" w:sz="0" w:space="0" w:color="auto"/>
                    <w:left w:val="none" w:sz="0" w:space="0" w:color="auto"/>
                    <w:bottom w:val="none" w:sz="0" w:space="0" w:color="auto"/>
                    <w:right w:val="none" w:sz="0" w:space="0" w:color="auto"/>
                  </w:divBdr>
                  <w:divsChild>
                    <w:div w:id="1409156329">
                      <w:marLeft w:val="0"/>
                      <w:marRight w:val="0"/>
                      <w:marTop w:val="0"/>
                      <w:marBottom w:val="0"/>
                      <w:divBdr>
                        <w:top w:val="none" w:sz="0" w:space="0" w:color="auto"/>
                        <w:left w:val="none" w:sz="0" w:space="0" w:color="auto"/>
                        <w:bottom w:val="none" w:sz="0" w:space="0" w:color="auto"/>
                        <w:right w:val="none" w:sz="0" w:space="0" w:color="auto"/>
                      </w:divBdr>
                    </w:div>
                  </w:divsChild>
                </w:div>
                <w:div w:id="151913240">
                  <w:marLeft w:val="0"/>
                  <w:marRight w:val="0"/>
                  <w:marTop w:val="0"/>
                  <w:marBottom w:val="0"/>
                  <w:divBdr>
                    <w:top w:val="none" w:sz="0" w:space="0" w:color="auto"/>
                    <w:left w:val="none" w:sz="0" w:space="0" w:color="auto"/>
                    <w:bottom w:val="none" w:sz="0" w:space="0" w:color="auto"/>
                    <w:right w:val="none" w:sz="0" w:space="0" w:color="auto"/>
                  </w:divBdr>
                  <w:divsChild>
                    <w:div w:id="2069528575">
                      <w:marLeft w:val="0"/>
                      <w:marRight w:val="0"/>
                      <w:marTop w:val="0"/>
                      <w:marBottom w:val="0"/>
                      <w:divBdr>
                        <w:top w:val="none" w:sz="0" w:space="0" w:color="auto"/>
                        <w:left w:val="none" w:sz="0" w:space="0" w:color="auto"/>
                        <w:bottom w:val="none" w:sz="0" w:space="0" w:color="auto"/>
                        <w:right w:val="none" w:sz="0" w:space="0" w:color="auto"/>
                      </w:divBdr>
                    </w:div>
                  </w:divsChild>
                </w:div>
                <w:div w:id="464274596">
                  <w:marLeft w:val="0"/>
                  <w:marRight w:val="0"/>
                  <w:marTop w:val="0"/>
                  <w:marBottom w:val="0"/>
                  <w:divBdr>
                    <w:top w:val="none" w:sz="0" w:space="0" w:color="auto"/>
                    <w:left w:val="none" w:sz="0" w:space="0" w:color="auto"/>
                    <w:bottom w:val="none" w:sz="0" w:space="0" w:color="auto"/>
                    <w:right w:val="none" w:sz="0" w:space="0" w:color="auto"/>
                  </w:divBdr>
                  <w:divsChild>
                    <w:div w:id="659575374">
                      <w:marLeft w:val="0"/>
                      <w:marRight w:val="0"/>
                      <w:marTop w:val="0"/>
                      <w:marBottom w:val="0"/>
                      <w:divBdr>
                        <w:top w:val="none" w:sz="0" w:space="0" w:color="auto"/>
                        <w:left w:val="none" w:sz="0" w:space="0" w:color="auto"/>
                        <w:bottom w:val="none" w:sz="0" w:space="0" w:color="auto"/>
                        <w:right w:val="none" w:sz="0" w:space="0" w:color="auto"/>
                      </w:divBdr>
                    </w:div>
                  </w:divsChild>
                </w:div>
                <w:div w:id="662780538">
                  <w:marLeft w:val="0"/>
                  <w:marRight w:val="0"/>
                  <w:marTop w:val="0"/>
                  <w:marBottom w:val="0"/>
                  <w:divBdr>
                    <w:top w:val="none" w:sz="0" w:space="0" w:color="auto"/>
                    <w:left w:val="none" w:sz="0" w:space="0" w:color="auto"/>
                    <w:bottom w:val="none" w:sz="0" w:space="0" w:color="auto"/>
                    <w:right w:val="none" w:sz="0" w:space="0" w:color="auto"/>
                  </w:divBdr>
                  <w:divsChild>
                    <w:div w:id="1868180641">
                      <w:marLeft w:val="0"/>
                      <w:marRight w:val="0"/>
                      <w:marTop w:val="0"/>
                      <w:marBottom w:val="0"/>
                      <w:divBdr>
                        <w:top w:val="none" w:sz="0" w:space="0" w:color="auto"/>
                        <w:left w:val="none" w:sz="0" w:space="0" w:color="auto"/>
                        <w:bottom w:val="none" w:sz="0" w:space="0" w:color="auto"/>
                        <w:right w:val="none" w:sz="0" w:space="0" w:color="auto"/>
                      </w:divBdr>
                    </w:div>
                  </w:divsChild>
                </w:div>
                <w:div w:id="1164131213">
                  <w:marLeft w:val="0"/>
                  <w:marRight w:val="0"/>
                  <w:marTop w:val="0"/>
                  <w:marBottom w:val="0"/>
                  <w:divBdr>
                    <w:top w:val="none" w:sz="0" w:space="0" w:color="auto"/>
                    <w:left w:val="none" w:sz="0" w:space="0" w:color="auto"/>
                    <w:bottom w:val="none" w:sz="0" w:space="0" w:color="auto"/>
                    <w:right w:val="none" w:sz="0" w:space="0" w:color="auto"/>
                  </w:divBdr>
                  <w:divsChild>
                    <w:div w:id="81415525">
                      <w:marLeft w:val="0"/>
                      <w:marRight w:val="0"/>
                      <w:marTop w:val="0"/>
                      <w:marBottom w:val="0"/>
                      <w:divBdr>
                        <w:top w:val="none" w:sz="0" w:space="0" w:color="auto"/>
                        <w:left w:val="none" w:sz="0" w:space="0" w:color="auto"/>
                        <w:bottom w:val="none" w:sz="0" w:space="0" w:color="auto"/>
                        <w:right w:val="none" w:sz="0" w:space="0" w:color="auto"/>
                      </w:divBdr>
                    </w:div>
                  </w:divsChild>
                </w:div>
                <w:div w:id="1822768450">
                  <w:marLeft w:val="0"/>
                  <w:marRight w:val="0"/>
                  <w:marTop w:val="0"/>
                  <w:marBottom w:val="0"/>
                  <w:divBdr>
                    <w:top w:val="none" w:sz="0" w:space="0" w:color="auto"/>
                    <w:left w:val="none" w:sz="0" w:space="0" w:color="auto"/>
                    <w:bottom w:val="none" w:sz="0" w:space="0" w:color="auto"/>
                    <w:right w:val="none" w:sz="0" w:space="0" w:color="auto"/>
                  </w:divBdr>
                  <w:divsChild>
                    <w:div w:id="576597959">
                      <w:marLeft w:val="0"/>
                      <w:marRight w:val="0"/>
                      <w:marTop w:val="0"/>
                      <w:marBottom w:val="0"/>
                      <w:divBdr>
                        <w:top w:val="none" w:sz="0" w:space="0" w:color="auto"/>
                        <w:left w:val="none" w:sz="0" w:space="0" w:color="auto"/>
                        <w:bottom w:val="none" w:sz="0" w:space="0" w:color="auto"/>
                        <w:right w:val="none" w:sz="0" w:space="0" w:color="auto"/>
                      </w:divBdr>
                    </w:div>
                  </w:divsChild>
                </w:div>
                <w:div w:id="555239401">
                  <w:marLeft w:val="0"/>
                  <w:marRight w:val="0"/>
                  <w:marTop w:val="0"/>
                  <w:marBottom w:val="0"/>
                  <w:divBdr>
                    <w:top w:val="none" w:sz="0" w:space="0" w:color="auto"/>
                    <w:left w:val="none" w:sz="0" w:space="0" w:color="auto"/>
                    <w:bottom w:val="none" w:sz="0" w:space="0" w:color="auto"/>
                    <w:right w:val="none" w:sz="0" w:space="0" w:color="auto"/>
                  </w:divBdr>
                  <w:divsChild>
                    <w:div w:id="552929335">
                      <w:marLeft w:val="0"/>
                      <w:marRight w:val="0"/>
                      <w:marTop w:val="0"/>
                      <w:marBottom w:val="0"/>
                      <w:divBdr>
                        <w:top w:val="none" w:sz="0" w:space="0" w:color="auto"/>
                        <w:left w:val="none" w:sz="0" w:space="0" w:color="auto"/>
                        <w:bottom w:val="none" w:sz="0" w:space="0" w:color="auto"/>
                        <w:right w:val="none" w:sz="0" w:space="0" w:color="auto"/>
                      </w:divBdr>
                    </w:div>
                  </w:divsChild>
                </w:div>
                <w:div w:id="249656973">
                  <w:marLeft w:val="0"/>
                  <w:marRight w:val="0"/>
                  <w:marTop w:val="0"/>
                  <w:marBottom w:val="0"/>
                  <w:divBdr>
                    <w:top w:val="none" w:sz="0" w:space="0" w:color="auto"/>
                    <w:left w:val="none" w:sz="0" w:space="0" w:color="auto"/>
                    <w:bottom w:val="none" w:sz="0" w:space="0" w:color="auto"/>
                    <w:right w:val="none" w:sz="0" w:space="0" w:color="auto"/>
                  </w:divBdr>
                  <w:divsChild>
                    <w:div w:id="1713773844">
                      <w:marLeft w:val="0"/>
                      <w:marRight w:val="0"/>
                      <w:marTop w:val="0"/>
                      <w:marBottom w:val="0"/>
                      <w:divBdr>
                        <w:top w:val="none" w:sz="0" w:space="0" w:color="auto"/>
                        <w:left w:val="none" w:sz="0" w:space="0" w:color="auto"/>
                        <w:bottom w:val="none" w:sz="0" w:space="0" w:color="auto"/>
                        <w:right w:val="none" w:sz="0" w:space="0" w:color="auto"/>
                      </w:divBdr>
                    </w:div>
                  </w:divsChild>
                </w:div>
                <w:div w:id="1712874932">
                  <w:marLeft w:val="0"/>
                  <w:marRight w:val="0"/>
                  <w:marTop w:val="0"/>
                  <w:marBottom w:val="0"/>
                  <w:divBdr>
                    <w:top w:val="none" w:sz="0" w:space="0" w:color="auto"/>
                    <w:left w:val="none" w:sz="0" w:space="0" w:color="auto"/>
                    <w:bottom w:val="none" w:sz="0" w:space="0" w:color="auto"/>
                    <w:right w:val="none" w:sz="0" w:space="0" w:color="auto"/>
                  </w:divBdr>
                  <w:divsChild>
                    <w:div w:id="538056114">
                      <w:marLeft w:val="0"/>
                      <w:marRight w:val="0"/>
                      <w:marTop w:val="0"/>
                      <w:marBottom w:val="0"/>
                      <w:divBdr>
                        <w:top w:val="none" w:sz="0" w:space="0" w:color="auto"/>
                        <w:left w:val="none" w:sz="0" w:space="0" w:color="auto"/>
                        <w:bottom w:val="none" w:sz="0" w:space="0" w:color="auto"/>
                        <w:right w:val="none" w:sz="0" w:space="0" w:color="auto"/>
                      </w:divBdr>
                    </w:div>
                  </w:divsChild>
                </w:div>
                <w:div w:id="936059329">
                  <w:marLeft w:val="0"/>
                  <w:marRight w:val="0"/>
                  <w:marTop w:val="0"/>
                  <w:marBottom w:val="0"/>
                  <w:divBdr>
                    <w:top w:val="none" w:sz="0" w:space="0" w:color="auto"/>
                    <w:left w:val="none" w:sz="0" w:space="0" w:color="auto"/>
                    <w:bottom w:val="none" w:sz="0" w:space="0" w:color="auto"/>
                    <w:right w:val="none" w:sz="0" w:space="0" w:color="auto"/>
                  </w:divBdr>
                  <w:divsChild>
                    <w:div w:id="1656646648">
                      <w:marLeft w:val="0"/>
                      <w:marRight w:val="0"/>
                      <w:marTop w:val="0"/>
                      <w:marBottom w:val="0"/>
                      <w:divBdr>
                        <w:top w:val="none" w:sz="0" w:space="0" w:color="auto"/>
                        <w:left w:val="none" w:sz="0" w:space="0" w:color="auto"/>
                        <w:bottom w:val="none" w:sz="0" w:space="0" w:color="auto"/>
                        <w:right w:val="none" w:sz="0" w:space="0" w:color="auto"/>
                      </w:divBdr>
                    </w:div>
                  </w:divsChild>
                </w:div>
                <w:div w:id="916474000">
                  <w:marLeft w:val="0"/>
                  <w:marRight w:val="0"/>
                  <w:marTop w:val="0"/>
                  <w:marBottom w:val="0"/>
                  <w:divBdr>
                    <w:top w:val="none" w:sz="0" w:space="0" w:color="auto"/>
                    <w:left w:val="none" w:sz="0" w:space="0" w:color="auto"/>
                    <w:bottom w:val="none" w:sz="0" w:space="0" w:color="auto"/>
                    <w:right w:val="none" w:sz="0" w:space="0" w:color="auto"/>
                  </w:divBdr>
                  <w:divsChild>
                    <w:div w:id="1924022231">
                      <w:marLeft w:val="0"/>
                      <w:marRight w:val="0"/>
                      <w:marTop w:val="0"/>
                      <w:marBottom w:val="0"/>
                      <w:divBdr>
                        <w:top w:val="none" w:sz="0" w:space="0" w:color="auto"/>
                        <w:left w:val="none" w:sz="0" w:space="0" w:color="auto"/>
                        <w:bottom w:val="none" w:sz="0" w:space="0" w:color="auto"/>
                        <w:right w:val="none" w:sz="0" w:space="0" w:color="auto"/>
                      </w:divBdr>
                    </w:div>
                  </w:divsChild>
                </w:div>
                <w:div w:id="384376424">
                  <w:marLeft w:val="0"/>
                  <w:marRight w:val="0"/>
                  <w:marTop w:val="0"/>
                  <w:marBottom w:val="0"/>
                  <w:divBdr>
                    <w:top w:val="none" w:sz="0" w:space="0" w:color="auto"/>
                    <w:left w:val="none" w:sz="0" w:space="0" w:color="auto"/>
                    <w:bottom w:val="none" w:sz="0" w:space="0" w:color="auto"/>
                    <w:right w:val="none" w:sz="0" w:space="0" w:color="auto"/>
                  </w:divBdr>
                  <w:divsChild>
                    <w:div w:id="1324892949">
                      <w:marLeft w:val="0"/>
                      <w:marRight w:val="0"/>
                      <w:marTop w:val="0"/>
                      <w:marBottom w:val="0"/>
                      <w:divBdr>
                        <w:top w:val="none" w:sz="0" w:space="0" w:color="auto"/>
                        <w:left w:val="none" w:sz="0" w:space="0" w:color="auto"/>
                        <w:bottom w:val="none" w:sz="0" w:space="0" w:color="auto"/>
                        <w:right w:val="none" w:sz="0" w:space="0" w:color="auto"/>
                      </w:divBdr>
                    </w:div>
                  </w:divsChild>
                </w:div>
                <w:div w:id="136457876">
                  <w:marLeft w:val="0"/>
                  <w:marRight w:val="0"/>
                  <w:marTop w:val="0"/>
                  <w:marBottom w:val="0"/>
                  <w:divBdr>
                    <w:top w:val="none" w:sz="0" w:space="0" w:color="auto"/>
                    <w:left w:val="none" w:sz="0" w:space="0" w:color="auto"/>
                    <w:bottom w:val="none" w:sz="0" w:space="0" w:color="auto"/>
                    <w:right w:val="none" w:sz="0" w:space="0" w:color="auto"/>
                  </w:divBdr>
                  <w:divsChild>
                    <w:div w:id="500312197">
                      <w:marLeft w:val="0"/>
                      <w:marRight w:val="0"/>
                      <w:marTop w:val="0"/>
                      <w:marBottom w:val="0"/>
                      <w:divBdr>
                        <w:top w:val="none" w:sz="0" w:space="0" w:color="auto"/>
                        <w:left w:val="none" w:sz="0" w:space="0" w:color="auto"/>
                        <w:bottom w:val="none" w:sz="0" w:space="0" w:color="auto"/>
                        <w:right w:val="none" w:sz="0" w:space="0" w:color="auto"/>
                      </w:divBdr>
                    </w:div>
                  </w:divsChild>
                </w:div>
                <w:div w:id="978415380">
                  <w:marLeft w:val="0"/>
                  <w:marRight w:val="0"/>
                  <w:marTop w:val="0"/>
                  <w:marBottom w:val="0"/>
                  <w:divBdr>
                    <w:top w:val="none" w:sz="0" w:space="0" w:color="auto"/>
                    <w:left w:val="none" w:sz="0" w:space="0" w:color="auto"/>
                    <w:bottom w:val="none" w:sz="0" w:space="0" w:color="auto"/>
                    <w:right w:val="none" w:sz="0" w:space="0" w:color="auto"/>
                  </w:divBdr>
                  <w:divsChild>
                    <w:div w:id="143007004">
                      <w:marLeft w:val="0"/>
                      <w:marRight w:val="0"/>
                      <w:marTop w:val="0"/>
                      <w:marBottom w:val="0"/>
                      <w:divBdr>
                        <w:top w:val="none" w:sz="0" w:space="0" w:color="auto"/>
                        <w:left w:val="none" w:sz="0" w:space="0" w:color="auto"/>
                        <w:bottom w:val="none" w:sz="0" w:space="0" w:color="auto"/>
                        <w:right w:val="none" w:sz="0" w:space="0" w:color="auto"/>
                      </w:divBdr>
                    </w:div>
                  </w:divsChild>
                </w:div>
                <w:div w:id="1388453608">
                  <w:marLeft w:val="0"/>
                  <w:marRight w:val="0"/>
                  <w:marTop w:val="0"/>
                  <w:marBottom w:val="0"/>
                  <w:divBdr>
                    <w:top w:val="none" w:sz="0" w:space="0" w:color="auto"/>
                    <w:left w:val="none" w:sz="0" w:space="0" w:color="auto"/>
                    <w:bottom w:val="none" w:sz="0" w:space="0" w:color="auto"/>
                    <w:right w:val="none" w:sz="0" w:space="0" w:color="auto"/>
                  </w:divBdr>
                  <w:divsChild>
                    <w:div w:id="6104335">
                      <w:marLeft w:val="0"/>
                      <w:marRight w:val="0"/>
                      <w:marTop w:val="0"/>
                      <w:marBottom w:val="0"/>
                      <w:divBdr>
                        <w:top w:val="none" w:sz="0" w:space="0" w:color="auto"/>
                        <w:left w:val="none" w:sz="0" w:space="0" w:color="auto"/>
                        <w:bottom w:val="none" w:sz="0" w:space="0" w:color="auto"/>
                        <w:right w:val="none" w:sz="0" w:space="0" w:color="auto"/>
                      </w:divBdr>
                    </w:div>
                    <w:div w:id="1253930912">
                      <w:marLeft w:val="0"/>
                      <w:marRight w:val="0"/>
                      <w:marTop w:val="0"/>
                      <w:marBottom w:val="0"/>
                      <w:divBdr>
                        <w:top w:val="none" w:sz="0" w:space="0" w:color="auto"/>
                        <w:left w:val="none" w:sz="0" w:space="0" w:color="auto"/>
                        <w:bottom w:val="none" w:sz="0" w:space="0" w:color="auto"/>
                        <w:right w:val="none" w:sz="0" w:space="0" w:color="auto"/>
                      </w:divBdr>
                    </w:div>
                  </w:divsChild>
                </w:div>
                <w:div w:id="552159310">
                  <w:marLeft w:val="0"/>
                  <w:marRight w:val="0"/>
                  <w:marTop w:val="0"/>
                  <w:marBottom w:val="0"/>
                  <w:divBdr>
                    <w:top w:val="none" w:sz="0" w:space="0" w:color="auto"/>
                    <w:left w:val="none" w:sz="0" w:space="0" w:color="auto"/>
                    <w:bottom w:val="none" w:sz="0" w:space="0" w:color="auto"/>
                    <w:right w:val="none" w:sz="0" w:space="0" w:color="auto"/>
                  </w:divBdr>
                  <w:divsChild>
                    <w:div w:id="734158819">
                      <w:marLeft w:val="0"/>
                      <w:marRight w:val="0"/>
                      <w:marTop w:val="0"/>
                      <w:marBottom w:val="0"/>
                      <w:divBdr>
                        <w:top w:val="none" w:sz="0" w:space="0" w:color="auto"/>
                        <w:left w:val="none" w:sz="0" w:space="0" w:color="auto"/>
                        <w:bottom w:val="none" w:sz="0" w:space="0" w:color="auto"/>
                        <w:right w:val="none" w:sz="0" w:space="0" w:color="auto"/>
                      </w:divBdr>
                    </w:div>
                  </w:divsChild>
                </w:div>
                <w:div w:id="1640189622">
                  <w:marLeft w:val="0"/>
                  <w:marRight w:val="0"/>
                  <w:marTop w:val="0"/>
                  <w:marBottom w:val="0"/>
                  <w:divBdr>
                    <w:top w:val="none" w:sz="0" w:space="0" w:color="auto"/>
                    <w:left w:val="none" w:sz="0" w:space="0" w:color="auto"/>
                    <w:bottom w:val="none" w:sz="0" w:space="0" w:color="auto"/>
                    <w:right w:val="none" w:sz="0" w:space="0" w:color="auto"/>
                  </w:divBdr>
                  <w:divsChild>
                    <w:div w:id="2138376635">
                      <w:marLeft w:val="0"/>
                      <w:marRight w:val="0"/>
                      <w:marTop w:val="0"/>
                      <w:marBottom w:val="0"/>
                      <w:divBdr>
                        <w:top w:val="none" w:sz="0" w:space="0" w:color="auto"/>
                        <w:left w:val="none" w:sz="0" w:space="0" w:color="auto"/>
                        <w:bottom w:val="none" w:sz="0" w:space="0" w:color="auto"/>
                        <w:right w:val="none" w:sz="0" w:space="0" w:color="auto"/>
                      </w:divBdr>
                    </w:div>
                  </w:divsChild>
                </w:div>
                <w:div w:id="601184165">
                  <w:marLeft w:val="0"/>
                  <w:marRight w:val="0"/>
                  <w:marTop w:val="0"/>
                  <w:marBottom w:val="0"/>
                  <w:divBdr>
                    <w:top w:val="none" w:sz="0" w:space="0" w:color="auto"/>
                    <w:left w:val="none" w:sz="0" w:space="0" w:color="auto"/>
                    <w:bottom w:val="none" w:sz="0" w:space="0" w:color="auto"/>
                    <w:right w:val="none" w:sz="0" w:space="0" w:color="auto"/>
                  </w:divBdr>
                  <w:divsChild>
                    <w:div w:id="849877979">
                      <w:marLeft w:val="0"/>
                      <w:marRight w:val="0"/>
                      <w:marTop w:val="0"/>
                      <w:marBottom w:val="0"/>
                      <w:divBdr>
                        <w:top w:val="none" w:sz="0" w:space="0" w:color="auto"/>
                        <w:left w:val="none" w:sz="0" w:space="0" w:color="auto"/>
                        <w:bottom w:val="none" w:sz="0" w:space="0" w:color="auto"/>
                        <w:right w:val="none" w:sz="0" w:space="0" w:color="auto"/>
                      </w:divBdr>
                    </w:div>
                    <w:div w:id="522595237">
                      <w:marLeft w:val="0"/>
                      <w:marRight w:val="0"/>
                      <w:marTop w:val="0"/>
                      <w:marBottom w:val="0"/>
                      <w:divBdr>
                        <w:top w:val="none" w:sz="0" w:space="0" w:color="auto"/>
                        <w:left w:val="none" w:sz="0" w:space="0" w:color="auto"/>
                        <w:bottom w:val="none" w:sz="0" w:space="0" w:color="auto"/>
                        <w:right w:val="none" w:sz="0" w:space="0" w:color="auto"/>
                      </w:divBdr>
                    </w:div>
                    <w:div w:id="1762221171">
                      <w:marLeft w:val="0"/>
                      <w:marRight w:val="0"/>
                      <w:marTop w:val="0"/>
                      <w:marBottom w:val="0"/>
                      <w:divBdr>
                        <w:top w:val="none" w:sz="0" w:space="0" w:color="auto"/>
                        <w:left w:val="none" w:sz="0" w:space="0" w:color="auto"/>
                        <w:bottom w:val="none" w:sz="0" w:space="0" w:color="auto"/>
                        <w:right w:val="none" w:sz="0" w:space="0" w:color="auto"/>
                      </w:divBdr>
                    </w:div>
                    <w:div w:id="1449012658">
                      <w:marLeft w:val="0"/>
                      <w:marRight w:val="0"/>
                      <w:marTop w:val="0"/>
                      <w:marBottom w:val="0"/>
                      <w:divBdr>
                        <w:top w:val="none" w:sz="0" w:space="0" w:color="auto"/>
                        <w:left w:val="none" w:sz="0" w:space="0" w:color="auto"/>
                        <w:bottom w:val="none" w:sz="0" w:space="0" w:color="auto"/>
                        <w:right w:val="none" w:sz="0" w:space="0" w:color="auto"/>
                      </w:divBdr>
                    </w:div>
                    <w:div w:id="305940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8835228">
          <w:marLeft w:val="0"/>
          <w:marRight w:val="0"/>
          <w:marTop w:val="0"/>
          <w:marBottom w:val="0"/>
          <w:divBdr>
            <w:top w:val="none" w:sz="0" w:space="0" w:color="auto"/>
            <w:left w:val="none" w:sz="0" w:space="0" w:color="auto"/>
            <w:bottom w:val="none" w:sz="0" w:space="0" w:color="auto"/>
            <w:right w:val="none" w:sz="0" w:space="0" w:color="auto"/>
          </w:divBdr>
        </w:div>
        <w:div w:id="687485371">
          <w:marLeft w:val="0"/>
          <w:marRight w:val="0"/>
          <w:marTop w:val="0"/>
          <w:marBottom w:val="0"/>
          <w:divBdr>
            <w:top w:val="none" w:sz="0" w:space="0" w:color="auto"/>
            <w:left w:val="none" w:sz="0" w:space="0" w:color="auto"/>
            <w:bottom w:val="none" w:sz="0" w:space="0" w:color="auto"/>
            <w:right w:val="none" w:sz="0" w:space="0" w:color="auto"/>
          </w:divBdr>
          <w:divsChild>
            <w:div w:id="1754203791">
              <w:marLeft w:val="-75"/>
              <w:marRight w:val="0"/>
              <w:marTop w:val="30"/>
              <w:marBottom w:val="30"/>
              <w:divBdr>
                <w:top w:val="none" w:sz="0" w:space="0" w:color="auto"/>
                <w:left w:val="none" w:sz="0" w:space="0" w:color="auto"/>
                <w:bottom w:val="none" w:sz="0" w:space="0" w:color="auto"/>
                <w:right w:val="none" w:sz="0" w:space="0" w:color="auto"/>
              </w:divBdr>
              <w:divsChild>
                <w:div w:id="1811288586">
                  <w:marLeft w:val="0"/>
                  <w:marRight w:val="0"/>
                  <w:marTop w:val="0"/>
                  <w:marBottom w:val="0"/>
                  <w:divBdr>
                    <w:top w:val="none" w:sz="0" w:space="0" w:color="auto"/>
                    <w:left w:val="none" w:sz="0" w:space="0" w:color="auto"/>
                    <w:bottom w:val="none" w:sz="0" w:space="0" w:color="auto"/>
                    <w:right w:val="none" w:sz="0" w:space="0" w:color="auto"/>
                  </w:divBdr>
                  <w:divsChild>
                    <w:div w:id="1475753551">
                      <w:marLeft w:val="0"/>
                      <w:marRight w:val="0"/>
                      <w:marTop w:val="0"/>
                      <w:marBottom w:val="0"/>
                      <w:divBdr>
                        <w:top w:val="none" w:sz="0" w:space="0" w:color="auto"/>
                        <w:left w:val="none" w:sz="0" w:space="0" w:color="auto"/>
                        <w:bottom w:val="none" w:sz="0" w:space="0" w:color="auto"/>
                        <w:right w:val="none" w:sz="0" w:space="0" w:color="auto"/>
                      </w:divBdr>
                    </w:div>
                    <w:div w:id="2141410900">
                      <w:marLeft w:val="0"/>
                      <w:marRight w:val="0"/>
                      <w:marTop w:val="0"/>
                      <w:marBottom w:val="0"/>
                      <w:divBdr>
                        <w:top w:val="none" w:sz="0" w:space="0" w:color="auto"/>
                        <w:left w:val="none" w:sz="0" w:space="0" w:color="auto"/>
                        <w:bottom w:val="none" w:sz="0" w:space="0" w:color="auto"/>
                        <w:right w:val="none" w:sz="0" w:space="0" w:color="auto"/>
                      </w:divBdr>
                    </w:div>
                  </w:divsChild>
                </w:div>
                <w:div w:id="1899168935">
                  <w:marLeft w:val="0"/>
                  <w:marRight w:val="0"/>
                  <w:marTop w:val="0"/>
                  <w:marBottom w:val="0"/>
                  <w:divBdr>
                    <w:top w:val="none" w:sz="0" w:space="0" w:color="auto"/>
                    <w:left w:val="none" w:sz="0" w:space="0" w:color="auto"/>
                    <w:bottom w:val="none" w:sz="0" w:space="0" w:color="auto"/>
                    <w:right w:val="none" w:sz="0" w:space="0" w:color="auto"/>
                  </w:divBdr>
                  <w:divsChild>
                    <w:div w:id="659893610">
                      <w:marLeft w:val="0"/>
                      <w:marRight w:val="0"/>
                      <w:marTop w:val="0"/>
                      <w:marBottom w:val="0"/>
                      <w:divBdr>
                        <w:top w:val="none" w:sz="0" w:space="0" w:color="auto"/>
                        <w:left w:val="none" w:sz="0" w:space="0" w:color="auto"/>
                        <w:bottom w:val="none" w:sz="0" w:space="0" w:color="auto"/>
                        <w:right w:val="none" w:sz="0" w:space="0" w:color="auto"/>
                      </w:divBdr>
                    </w:div>
                    <w:div w:id="1437167660">
                      <w:marLeft w:val="0"/>
                      <w:marRight w:val="0"/>
                      <w:marTop w:val="0"/>
                      <w:marBottom w:val="0"/>
                      <w:divBdr>
                        <w:top w:val="none" w:sz="0" w:space="0" w:color="auto"/>
                        <w:left w:val="none" w:sz="0" w:space="0" w:color="auto"/>
                        <w:bottom w:val="none" w:sz="0" w:space="0" w:color="auto"/>
                        <w:right w:val="none" w:sz="0" w:space="0" w:color="auto"/>
                      </w:divBdr>
                    </w:div>
                  </w:divsChild>
                </w:div>
                <w:div w:id="1686519401">
                  <w:marLeft w:val="0"/>
                  <w:marRight w:val="0"/>
                  <w:marTop w:val="0"/>
                  <w:marBottom w:val="0"/>
                  <w:divBdr>
                    <w:top w:val="none" w:sz="0" w:space="0" w:color="auto"/>
                    <w:left w:val="none" w:sz="0" w:space="0" w:color="auto"/>
                    <w:bottom w:val="none" w:sz="0" w:space="0" w:color="auto"/>
                    <w:right w:val="none" w:sz="0" w:space="0" w:color="auto"/>
                  </w:divBdr>
                  <w:divsChild>
                    <w:div w:id="127162147">
                      <w:marLeft w:val="0"/>
                      <w:marRight w:val="0"/>
                      <w:marTop w:val="0"/>
                      <w:marBottom w:val="0"/>
                      <w:divBdr>
                        <w:top w:val="none" w:sz="0" w:space="0" w:color="auto"/>
                        <w:left w:val="none" w:sz="0" w:space="0" w:color="auto"/>
                        <w:bottom w:val="none" w:sz="0" w:space="0" w:color="auto"/>
                        <w:right w:val="none" w:sz="0" w:space="0" w:color="auto"/>
                      </w:divBdr>
                    </w:div>
                    <w:div w:id="176114556">
                      <w:marLeft w:val="0"/>
                      <w:marRight w:val="0"/>
                      <w:marTop w:val="0"/>
                      <w:marBottom w:val="0"/>
                      <w:divBdr>
                        <w:top w:val="none" w:sz="0" w:space="0" w:color="auto"/>
                        <w:left w:val="none" w:sz="0" w:space="0" w:color="auto"/>
                        <w:bottom w:val="none" w:sz="0" w:space="0" w:color="auto"/>
                        <w:right w:val="none" w:sz="0" w:space="0" w:color="auto"/>
                      </w:divBdr>
                    </w:div>
                    <w:div w:id="2100439669">
                      <w:marLeft w:val="0"/>
                      <w:marRight w:val="0"/>
                      <w:marTop w:val="0"/>
                      <w:marBottom w:val="0"/>
                      <w:divBdr>
                        <w:top w:val="none" w:sz="0" w:space="0" w:color="auto"/>
                        <w:left w:val="none" w:sz="0" w:space="0" w:color="auto"/>
                        <w:bottom w:val="none" w:sz="0" w:space="0" w:color="auto"/>
                        <w:right w:val="none" w:sz="0" w:space="0" w:color="auto"/>
                      </w:divBdr>
                    </w:div>
                    <w:div w:id="1822962354">
                      <w:marLeft w:val="0"/>
                      <w:marRight w:val="0"/>
                      <w:marTop w:val="0"/>
                      <w:marBottom w:val="0"/>
                      <w:divBdr>
                        <w:top w:val="none" w:sz="0" w:space="0" w:color="auto"/>
                        <w:left w:val="none" w:sz="0" w:space="0" w:color="auto"/>
                        <w:bottom w:val="none" w:sz="0" w:space="0" w:color="auto"/>
                        <w:right w:val="none" w:sz="0" w:space="0" w:color="auto"/>
                      </w:divBdr>
                    </w:div>
                  </w:divsChild>
                </w:div>
                <w:div w:id="1014769316">
                  <w:marLeft w:val="0"/>
                  <w:marRight w:val="0"/>
                  <w:marTop w:val="0"/>
                  <w:marBottom w:val="0"/>
                  <w:divBdr>
                    <w:top w:val="none" w:sz="0" w:space="0" w:color="auto"/>
                    <w:left w:val="none" w:sz="0" w:space="0" w:color="auto"/>
                    <w:bottom w:val="none" w:sz="0" w:space="0" w:color="auto"/>
                    <w:right w:val="none" w:sz="0" w:space="0" w:color="auto"/>
                  </w:divBdr>
                  <w:divsChild>
                    <w:div w:id="1665819865">
                      <w:marLeft w:val="0"/>
                      <w:marRight w:val="0"/>
                      <w:marTop w:val="0"/>
                      <w:marBottom w:val="0"/>
                      <w:divBdr>
                        <w:top w:val="none" w:sz="0" w:space="0" w:color="auto"/>
                        <w:left w:val="none" w:sz="0" w:space="0" w:color="auto"/>
                        <w:bottom w:val="none" w:sz="0" w:space="0" w:color="auto"/>
                        <w:right w:val="none" w:sz="0" w:space="0" w:color="auto"/>
                      </w:divBdr>
                    </w:div>
                    <w:div w:id="192227025">
                      <w:marLeft w:val="0"/>
                      <w:marRight w:val="0"/>
                      <w:marTop w:val="0"/>
                      <w:marBottom w:val="0"/>
                      <w:divBdr>
                        <w:top w:val="none" w:sz="0" w:space="0" w:color="auto"/>
                        <w:left w:val="none" w:sz="0" w:space="0" w:color="auto"/>
                        <w:bottom w:val="none" w:sz="0" w:space="0" w:color="auto"/>
                        <w:right w:val="none" w:sz="0" w:space="0" w:color="auto"/>
                      </w:divBdr>
                    </w:div>
                  </w:divsChild>
                </w:div>
                <w:div w:id="848301477">
                  <w:marLeft w:val="0"/>
                  <w:marRight w:val="0"/>
                  <w:marTop w:val="0"/>
                  <w:marBottom w:val="0"/>
                  <w:divBdr>
                    <w:top w:val="none" w:sz="0" w:space="0" w:color="auto"/>
                    <w:left w:val="none" w:sz="0" w:space="0" w:color="auto"/>
                    <w:bottom w:val="none" w:sz="0" w:space="0" w:color="auto"/>
                    <w:right w:val="none" w:sz="0" w:space="0" w:color="auto"/>
                  </w:divBdr>
                  <w:divsChild>
                    <w:div w:id="81536450">
                      <w:marLeft w:val="0"/>
                      <w:marRight w:val="0"/>
                      <w:marTop w:val="0"/>
                      <w:marBottom w:val="0"/>
                      <w:divBdr>
                        <w:top w:val="none" w:sz="0" w:space="0" w:color="auto"/>
                        <w:left w:val="none" w:sz="0" w:space="0" w:color="auto"/>
                        <w:bottom w:val="none" w:sz="0" w:space="0" w:color="auto"/>
                        <w:right w:val="none" w:sz="0" w:space="0" w:color="auto"/>
                      </w:divBdr>
                    </w:div>
                    <w:div w:id="547960729">
                      <w:marLeft w:val="0"/>
                      <w:marRight w:val="0"/>
                      <w:marTop w:val="0"/>
                      <w:marBottom w:val="0"/>
                      <w:divBdr>
                        <w:top w:val="none" w:sz="0" w:space="0" w:color="auto"/>
                        <w:left w:val="none" w:sz="0" w:space="0" w:color="auto"/>
                        <w:bottom w:val="none" w:sz="0" w:space="0" w:color="auto"/>
                        <w:right w:val="none" w:sz="0" w:space="0" w:color="auto"/>
                      </w:divBdr>
                    </w:div>
                    <w:div w:id="1962497035">
                      <w:marLeft w:val="0"/>
                      <w:marRight w:val="0"/>
                      <w:marTop w:val="0"/>
                      <w:marBottom w:val="0"/>
                      <w:divBdr>
                        <w:top w:val="none" w:sz="0" w:space="0" w:color="auto"/>
                        <w:left w:val="none" w:sz="0" w:space="0" w:color="auto"/>
                        <w:bottom w:val="none" w:sz="0" w:space="0" w:color="auto"/>
                        <w:right w:val="none" w:sz="0" w:space="0" w:color="auto"/>
                      </w:divBdr>
                    </w:div>
                    <w:div w:id="1280530933">
                      <w:marLeft w:val="0"/>
                      <w:marRight w:val="0"/>
                      <w:marTop w:val="0"/>
                      <w:marBottom w:val="0"/>
                      <w:divBdr>
                        <w:top w:val="none" w:sz="0" w:space="0" w:color="auto"/>
                        <w:left w:val="none" w:sz="0" w:space="0" w:color="auto"/>
                        <w:bottom w:val="none" w:sz="0" w:space="0" w:color="auto"/>
                        <w:right w:val="none" w:sz="0" w:space="0" w:color="auto"/>
                      </w:divBdr>
                    </w:div>
                  </w:divsChild>
                </w:div>
                <w:div w:id="1773164093">
                  <w:marLeft w:val="0"/>
                  <w:marRight w:val="0"/>
                  <w:marTop w:val="0"/>
                  <w:marBottom w:val="0"/>
                  <w:divBdr>
                    <w:top w:val="none" w:sz="0" w:space="0" w:color="auto"/>
                    <w:left w:val="none" w:sz="0" w:space="0" w:color="auto"/>
                    <w:bottom w:val="none" w:sz="0" w:space="0" w:color="auto"/>
                    <w:right w:val="none" w:sz="0" w:space="0" w:color="auto"/>
                  </w:divBdr>
                  <w:divsChild>
                    <w:div w:id="60057813">
                      <w:marLeft w:val="0"/>
                      <w:marRight w:val="0"/>
                      <w:marTop w:val="0"/>
                      <w:marBottom w:val="0"/>
                      <w:divBdr>
                        <w:top w:val="none" w:sz="0" w:space="0" w:color="auto"/>
                        <w:left w:val="none" w:sz="0" w:space="0" w:color="auto"/>
                        <w:bottom w:val="none" w:sz="0" w:space="0" w:color="auto"/>
                        <w:right w:val="none" w:sz="0" w:space="0" w:color="auto"/>
                      </w:divBdr>
                    </w:div>
                  </w:divsChild>
                </w:div>
                <w:div w:id="2035306790">
                  <w:marLeft w:val="0"/>
                  <w:marRight w:val="0"/>
                  <w:marTop w:val="0"/>
                  <w:marBottom w:val="0"/>
                  <w:divBdr>
                    <w:top w:val="none" w:sz="0" w:space="0" w:color="auto"/>
                    <w:left w:val="none" w:sz="0" w:space="0" w:color="auto"/>
                    <w:bottom w:val="none" w:sz="0" w:space="0" w:color="auto"/>
                    <w:right w:val="none" w:sz="0" w:space="0" w:color="auto"/>
                  </w:divBdr>
                  <w:divsChild>
                    <w:div w:id="2053533520">
                      <w:marLeft w:val="0"/>
                      <w:marRight w:val="0"/>
                      <w:marTop w:val="0"/>
                      <w:marBottom w:val="0"/>
                      <w:divBdr>
                        <w:top w:val="none" w:sz="0" w:space="0" w:color="auto"/>
                        <w:left w:val="none" w:sz="0" w:space="0" w:color="auto"/>
                        <w:bottom w:val="none" w:sz="0" w:space="0" w:color="auto"/>
                        <w:right w:val="none" w:sz="0" w:space="0" w:color="auto"/>
                      </w:divBdr>
                    </w:div>
                    <w:div w:id="1961566326">
                      <w:marLeft w:val="0"/>
                      <w:marRight w:val="0"/>
                      <w:marTop w:val="0"/>
                      <w:marBottom w:val="0"/>
                      <w:divBdr>
                        <w:top w:val="none" w:sz="0" w:space="0" w:color="auto"/>
                        <w:left w:val="none" w:sz="0" w:space="0" w:color="auto"/>
                        <w:bottom w:val="none" w:sz="0" w:space="0" w:color="auto"/>
                        <w:right w:val="none" w:sz="0" w:space="0" w:color="auto"/>
                      </w:divBdr>
                    </w:div>
                    <w:div w:id="1438209600">
                      <w:marLeft w:val="0"/>
                      <w:marRight w:val="0"/>
                      <w:marTop w:val="0"/>
                      <w:marBottom w:val="0"/>
                      <w:divBdr>
                        <w:top w:val="none" w:sz="0" w:space="0" w:color="auto"/>
                        <w:left w:val="none" w:sz="0" w:space="0" w:color="auto"/>
                        <w:bottom w:val="none" w:sz="0" w:space="0" w:color="auto"/>
                        <w:right w:val="none" w:sz="0" w:space="0" w:color="auto"/>
                      </w:divBdr>
                    </w:div>
                    <w:div w:id="74015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187749">
          <w:marLeft w:val="0"/>
          <w:marRight w:val="0"/>
          <w:marTop w:val="0"/>
          <w:marBottom w:val="0"/>
          <w:divBdr>
            <w:top w:val="none" w:sz="0" w:space="0" w:color="auto"/>
            <w:left w:val="none" w:sz="0" w:space="0" w:color="auto"/>
            <w:bottom w:val="none" w:sz="0" w:space="0" w:color="auto"/>
            <w:right w:val="none" w:sz="0" w:space="0" w:color="auto"/>
          </w:divBdr>
        </w:div>
        <w:div w:id="1446190189">
          <w:marLeft w:val="0"/>
          <w:marRight w:val="0"/>
          <w:marTop w:val="0"/>
          <w:marBottom w:val="0"/>
          <w:divBdr>
            <w:top w:val="none" w:sz="0" w:space="0" w:color="auto"/>
            <w:left w:val="none" w:sz="0" w:space="0" w:color="auto"/>
            <w:bottom w:val="none" w:sz="0" w:space="0" w:color="auto"/>
            <w:right w:val="none" w:sz="0" w:space="0" w:color="auto"/>
          </w:divBdr>
        </w:div>
        <w:div w:id="195628477">
          <w:marLeft w:val="0"/>
          <w:marRight w:val="0"/>
          <w:marTop w:val="0"/>
          <w:marBottom w:val="0"/>
          <w:divBdr>
            <w:top w:val="none" w:sz="0" w:space="0" w:color="auto"/>
            <w:left w:val="none" w:sz="0" w:space="0" w:color="auto"/>
            <w:bottom w:val="none" w:sz="0" w:space="0" w:color="auto"/>
            <w:right w:val="none" w:sz="0" w:space="0" w:color="auto"/>
          </w:divBdr>
          <w:divsChild>
            <w:div w:id="1421874178">
              <w:marLeft w:val="-75"/>
              <w:marRight w:val="0"/>
              <w:marTop w:val="30"/>
              <w:marBottom w:val="30"/>
              <w:divBdr>
                <w:top w:val="none" w:sz="0" w:space="0" w:color="auto"/>
                <w:left w:val="none" w:sz="0" w:space="0" w:color="auto"/>
                <w:bottom w:val="none" w:sz="0" w:space="0" w:color="auto"/>
                <w:right w:val="none" w:sz="0" w:space="0" w:color="auto"/>
              </w:divBdr>
              <w:divsChild>
                <w:div w:id="1194810199">
                  <w:marLeft w:val="0"/>
                  <w:marRight w:val="0"/>
                  <w:marTop w:val="0"/>
                  <w:marBottom w:val="0"/>
                  <w:divBdr>
                    <w:top w:val="none" w:sz="0" w:space="0" w:color="auto"/>
                    <w:left w:val="none" w:sz="0" w:space="0" w:color="auto"/>
                    <w:bottom w:val="none" w:sz="0" w:space="0" w:color="auto"/>
                    <w:right w:val="none" w:sz="0" w:space="0" w:color="auto"/>
                  </w:divBdr>
                  <w:divsChild>
                    <w:div w:id="6760976">
                      <w:marLeft w:val="0"/>
                      <w:marRight w:val="0"/>
                      <w:marTop w:val="0"/>
                      <w:marBottom w:val="0"/>
                      <w:divBdr>
                        <w:top w:val="none" w:sz="0" w:space="0" w:color="auto"/>
                        <w:left w:val="none" w:sz="0" w:space="0" w:color="auto"/>
                        <w:bottom w:val="none" w:sz="0" w:space="0" w:color="auto"/>
                        <w:right w:val="none" w:sz="0" w:space="0" w:color="auto"/>
                      </w:divBdr>
                    </w:div>
                  </w:divsChild>
                </w:div>
                <w:div w:id="1626958891">
                  <w:marLeft w:val="0"/>
                  <w:marRight w:val="0"/>
                  <w:marTop w:val="0"/>
                  <w:marBottom w:val="0"/>
                  <w:divBdr>
                    <w:top w:val="none" w:sz="0" w:space="0" w:color="auto"/>
                    <w:left w:val="none" w:sz="0" w:space="0" w:color="auto"/>
                    <w:bottom w:val="none" w:sz="0" w:space="0" w:color="auto"/>
                    <w:right w:val="none" w:sz="0" w:space="0" w:color="auto"/>
                  </w:divBdr>
                  <w:divsChild>
                    <w:div w:id="1138110363">
                      <w:marLeft w:val="0"/>
                      <w:marRight w:val="0"/>
                      <w:marTop w:val="0"/>
                      <w:marBottom w:val="0"/>
                      <w:divBdr>
                        <w:top w:val="none" w:sz="0" w:space="0" w:color="auto"/>
                        <w:left w:val="none" w:sz="0" w:space="0" w:color="auto"/>
                        <w:bottom w:val="none" w:sz="0" w:space="0" w:color="auto"/>
                        <w:right w:val="none" w:sz="0" w:space="0" w:color="auto"/>
                      </w:divBdr>
                    </w:div>
                    <w:div w:id="1956136570">
                      <w:marLeft w:val="0"/>
                      <w:marRight w:val="0"/>
                      <w:marTop w:val="0"/>
                      <w:marBottom w:val="0"/>
                      <w:divBdr>
                        <w:top w:val="none" w:sz="0" w:space="0" w:color="auto"/>
                        <w:left w:val="none" w:sz="0" w:space="0" w:color="auto"/>
                        <w:bottom w:val="none" w:sz="0" w:space="0" w:color="auto"/>
                        <w:right w:val="none" w:sz="0" w:space="0" w:color="auto"/>
                      </w:divBdr>
                    </w:div>
                  </w:divsChild>
                </w:div>
                <w:div w:id="925261628">
                  <w:marLeft w:val="0"/>
                  <w:marRight w:val="0"/>
                  <w:marTop w:val="0"/>
                  <w:marBottom w:val="0"/>
                  <w:divBdr>
                    <w:top w:val="none" w:sz="0" w:space="0" w:color="auto"/>
                    <w:left w:val="none" w:sz="0" w:space="0" w:color="auto"/>
                    <w:bottom w:val="none" w:sz="0" w:space="0" w:color="auto"/>
                    <w:right w:val="none" w:sz="0" w:space="0" w:color="auto"/>
                  </w:divBdr>
                  <w:divsChild>
                    <w:div w:id="1552616780">
                      <w:marLeft w:val="0"/>
                      <w:marRight w:val="0"/>
                      <w:marTop w:val="0"/>
                      <w:marBottom w:val="0"/>
                      <w:divBdr>
                        <w:top w:val="none" w:sz="0" w:space="0" w:color="auto"/>
                        <w:left w:val="none" w:sz="0" w:space="0" w:color="auto"/>
                        <w:bottom w:val="none" w:sz="0" w:space="0" w:color="auto"/>
                        <w:right w:val="none" w:sz="0" w:space="0" w:color="auto"/>
                      </w:divBdr>
                    </w:div>
                  </w:divsChild>
                </w:div>
                <w:div w:id="2063553580">
                  <w:marLeft w:val="0"/>
                  <w:marRight w:val="0"/>
                  <w:marTop w:val="0"/>
                  <w:marBottom w:val="0"/>
                  <w:divBdr>
                    <w:top w:val="none" w:sz="0" w:space="0" w:color="auto"/>
                    <w:left w:val="none" w:sz="0" w:space="0" w:color="auto"/>
                    <w:bottom w:val="none" w:sz="0" w:space="0" w:color="auto"/>
                    <w:right w:val="none" w:sz="0" w:space="0" w:color="auto"/>
                  </w:divBdr>
                  <w:divsChild>
                    <w:div w:id="815606009">
                      <w:marLeft w:val="0"/>
                      <w:marRight w:val="0"/>
                      <w:marTop w:val="0"/>
                      <w:marBottom w:val="0"/>
                      <w:divBdr>
                        <w:top w:val="none" w:sz="0" w:space="0" w:color="auto"/>
                        <w:left w:val="none" w:sz="0" w:space="0" w:color="auto"/>
                        <w:bottom w:val="none" w:sz="0" w:space="0" w:color="auto"/>
                        <w:right w:val="none" w:sz="0" w:space="0" w:color="auto"/>
                      </w:divBdr>
                    </w:div>
                    <w:div w:id="1820146582">
                      <w:marLeft w:val="0"/>
                      <w:marRight w:val="0"/>
                      <w:marTop w:val="0"/>
                      <w:marBottom w:val="0"/>
                      <w:divBdr>
                        <w:top w:val="none" w:sz="0" w:space="0" w:color="auto"/>
                        <w:left w:val="none" w:sz="0" w:space="0" w:color="auto"/>
                        <w:bottom w:val="none" w:sz="0" w:space="0" w:color="auto"/>
                        <w:right w:val="none" w:sz="0" w:space="0" w:color="auto"/>
                      </w:divBdr>
                    </w:div>
                  </w:divsChild>
                </w:div>
                <w:div w:id="1563641281">
                  <w:marLeft w:val="0"/>
                  <w:marRight w:val="0"/>
                  <w:marTop w:val="0"/>
                  <w:marBottom w:val="0"/>
                  <w:divBdr>
                    <w:top w:val="none" w:sz="0" w:space="0" w:color="auto"/>
                    <w:left w:val="none" w:sz="0" w:space="0" w:color="auto"/>
                    <w:bottom w:val="none" w:sz="0" w:space="0" w:color="auto"/>
                    <w:right w:val="none" w:sz="0" w:space="0" w:color="auto"/>
                  </w:divBdr>
                  <w:divsChild>
                    <w:div w:id="771509836">
                      <w:marLeft w:val="0"/>
                      <w:marRight w:val="0"/>
                      <w:marTop w:val="0"/>
                      <w:marBottom w:val="0"/>
                      <w:divBdr>
                        <w:top w:val="none" w:sz="0" w:space="0" w:color="auto"/>
                        <w:left w:val="none" w:sz="0" w:space="0" w:color="auto"/>
                        <w:bottom w:val="none" w:sz="0" w:space="0" w:color="auto"/>
                        <w:right w:val="none" w:sz="0" w:space="0" w:color="auto"/>
                      </w:divBdr>
                    </w:div>
                  </w:divsChild>
                </w:div>
                <w:div w:id="430466816">
                  <w:marLeft w:val="0"/>
                  <w:marRight w:val="0"/>
                  <w:marTop w:val="0"/>
                  <w:marBottom w:val="0"/>
                  <w:divBdr>
                    <w:top w:val="none" w:sz="0" w:space="0" w:color="auto"/>
                    <w:left w:val="none" w:sz="0" w:space="0" w:color="auto"/>
                    <w:bottom w:val="none" w:sz="0" w:space="0" w:color="auto"/>
                    <w:right w:val="none" w:sz="0" w:space="0" w:color="auto"/>
                  </w:divBdr>
                  <w:divsChild>
                    <w:div w:id="459956441">
                      <w:marLeft w:val="0"/>
                      <w:marRight w:val="0"/>
                      <w:marTop w:val="0"/>
                      <w:marBottom w:val="0"/>
                      <w:divBdr>
                        <w:top w:val="none" w:sz="0" w:space="0" w:color="auto"/>
                        <w:left w:val="none" w:sz="0" w:space="0" w:color="auto"/>
                        <w:bottom w:val="none" w:sz="0" w:space="0" w:color="auto"/>
                        <w:right w:val="none" w:sz="0" w:space="0" w:color="auto"/>
                      </w:divBdr>
                    </w:div>
                  </w:divsChild>
                </w:div>
                <w:div w:id="1393431479">
                  <w:marLeft w:val="0"/>
                  <w:marRight w:val="0"/>
                  <w:marTop w:val="0"/>
                  <w:marBottom w:val="0"/>
                  <w:divBdr>
                    <w:top w:val="none" w:sz="0" w:space="0" w:color="auto"/>
                    <w:left w:val="none" w:sz="0" w:space="0" w:color="auto"/>
                    <w:bottom w:val="none" w:sz="0" w:space="0" w:color="auto"/>
                    <w:right w:val="none" w:sz="0" w:space="0" w:color="auto"/>
                  </w:divBdr>
                  <w:divsChild>
                    <w:div w:id="616058274">
                      <w:marLeft w:val="0"/>
                      <w:marRight w:val="0"/>
                      <w:marTop w:val="0"/>
                      <w:marBottom w:val="0"/>
                      <w:divBdr>
                        <w:top w:val="none" w:sz="0" w:space="0" w:color="auto"/>
                        <w:left w:val="none" w:sz="0" w:space="0" w:color="auto"/>
                        <w:bottom w:val="none" w:sz="0" w:space="0" w:color="auto"/>
                        <w:right w:val="none" w:sz="0" w:space="0" w:color="auto"/>
                      </w:divBdr>
                    </w:div>
                  </w:divsChild>
                </w:div>
                <w:div w:id="184640977">
                  <w:marLeft w:val="0"/>
                  <w:marRight w:val="0"/>
                  <w:marTop w:val="0"/>
                  <w:marBottom w:val="0"/>
                  <w:divBdr>
                    <w:top w:val="none" w:sz="0" w:space="0" w:color="auto"/>
                    <w:left w:val="none" w:sz="0" w:space="0" w:color="auto"/>
                    <w:bottom w:val="none" w:sz="0" w:space="0" w:color="auto"/>
                    <w:right w:val="none" w:sz="0" w:space="0" w:color="auto"/>
                  </w:divBdr>
                  <w:divsChild>
                    <w:div w:id="1752657841">
                      <w:marLeft w:val="0"/>
                      <w:marRight w:val="0"/>
                      <w:marTop w:val="0"/>
                      <w:marBottom w:val="0"/>
                      <w:divBdr>
                        <w:top w:val="none" w:sz="0" w:space="0" w:color="auto"/>
                        <w:left w:val="none" w:sz="0" w:space="0" w:color="auto"/>
                        <w:bottom w:val="none" w:sz="0" w:space="0" w:color="auto"/>
                        <w:right w:val="none" w:sz="0" w:space="0" w:color="auto"/>
                      </w:divBdr>
                    </w:div>
                  </w:divsChild>
                </w:div>
                <w:div w:id="642546732">
                  <w:marLeft w:val="0"/>
                  <w:marRight w:val="0"/>
                  <w:marTop w:val="0"/>
                  <w:marBottom w:val="0"/>
                  <w:divBdr>
                    <w:top w:val="none" w:sz="0" w:space="0" w:color="auto"/>
                    <w:left w:val="none" w:sz="0" w:space="0" w:color="auto"/>
                    <w:bottom w:val="none" w:sz="0" w:space="0" w:color="auto"/>
                    <w:right w:val="none" w:sz="0" w:space="0" w:color="auto"/>
                  </w:divBdr>
                  <w:divsChild>
                    <w:div w:id="910584530">
                      <w:marLeft w:val="0"/>
                      <w:marRight w:val="0"/>
                      <w:marTop w:val="0"/>
                      <w:marBottom w:val="0"/>
                      <w:divBdr>
                        <w:top w:val="none" w:sz="0" w:space="0" w:color="auto"/>
                        <w:left w:val="none" w:sz="0" w:space="0" w:color="auto"/>
                        <w:bottom w:val="none" w:sz="0" w:space="0" w:color="auto"/>
                        <w:right w:val="none" w:sz="0" w:space="0" w:color="auto"/>
                      </w:divBdr>
                    </w:div>
                  </w:divsChild>
                </w:div>
                <w:div w:id="2072264130">
                  <w:marLeft w:val="0"/>
                  <w:marRight w:val="0"/>
                  <w:marTop w:val="0"/>
                  <w:marBottom w:val="0"/>
                  <w:divBdr>
                    <w:top w:val="none" w:sz="0" w:space="0" w:color="auto"/>
                    <w:left w:val="none" w:sz="0" w:space="0" w:color="auto"/>
                    <w:bottom w:val="none" w:sz="0" w:space="0" w:color="auto"/>
                    <w:right w:val="none" w:sz="0" w:space="0" w:color="auto"/>
                  </w:divBdr>
                  <w:divsChild>
                    <w:div w:id="1414813462">
                      <w:marLeft w:val="0"/>
                      <w:marRight w:val="0"/>
                      <w:marTop w:val="0"/>
                      <w:marBottom w:val="0"/>
                      <w:divBdr>
                        <w:top w:val="none" w:sz="0" w:space="0" w:color="auto"/>
                        <w:left w:val="none" w:sz="0" w:space="0" w:color="auto"/>
                        <w:bottom w:val="none" w:sz="0" w:space="0" w:color="auto"/>
                        <w:right w:val="none" w:sz="0" w:space="0" w:color="auto"/>
                      </w:divBdr>
                    </w:div>
                  </w:divsChild>
                </w:div>
                <w:div w:id="1779443771">
                  <w:marLeft w:val="0"/>
                  <w:marRight w:val="0"/>
                  <w:marTop w:val="0"/>
                  <w:marBottom w:val="0"/>
                  <w:divBdr>
                    <w:top w:val="none" w:sz="0" w:space="0" w:color="auto"/>
                    <w:left w:val="none" w:sz="0" w:space="0" w:color="auto"/>
                    <w:bottom w:val="none" w:sz="0" w:space="0" w:color="auto"/>
                    <w:right w:val="none" w:sz="0" w:space="0" w:color="auto"/>
                  </w:divBdr>
                  <w:divsChild>
                    <w:div w:id="1713849792">
                      <w:marLeft w:val="0"/>
                      <w:marRight w:val="0"/>
                      <w:marTop w:val="0"/>
                      <w:marBottom w:val="0"/>
                      <w:divBdr>
                        <w:top w:val="none" w:sz="0" w:space="0" w:color="auto"/>
                        <w:left w:val="none" w:sz="0" w:space="0" w:color="auto"/>
                        <w:bottom w:val="none" w:sz="0" w:space="0" w:color="auto"/>
                        <w:right w:val="none" w:sz="0" w:space="0" w:color="auto"/>
                      </w:divBdr>
                    </w:div>
                  </w:divsChild>
                </w:div>
                <w:div w:id="1758014327">
                  <w:marLeft w:val="0"/>
                  <w:marRight w:val="0"/>
                  <w:marTop w:val="0"/>
                  <w:marBottom w:val="0"/>
                  <w:divBdr>
                    <w:top w:val="none" w:sz="0" w:space="0" w:color="auto"/>
                    <w:left w:val="none" w:sz="0" w:space="0" w:color="auto"/>
                    <w:bottom w:val="none" w:sz="0" w:space="0" w:color="auto"/>
                    <w:right w:val="none" w:sz="0" w:space="0" w:color="auto"/>
                  </w:divBdr>
                  <w:divsChild>
                    <w:div w:id="2137554882">
                      <w:marLeft w:val="0"/>
                      <w:marRight w:val="0"/>
                      <w:marTop w:val="0"/>
                      <w:marBottom w:val="0"/>
                      <w:divBdr>
                        <w:top w:val="none" w:sz="0" w:space="0" w:color="auto"/>
                        <w:left w:val="none" w:sz="0" w:space="0" w:color="auto"/>
                        <w:bottom w:val="none" w:sz="0" w:space="0" w:color="auto"/>
                        <w:right w:val="none" w:sz="0" w:space="0" w:color="auto"/>
                      </w:divBdr>
                    </w:div>
                  </w:divsChild>
                </w:div>
                <w:div w:id="2065374293">
                  <w:marLeft w:val="0"/>
                  <w:marRight w:val="0"/>
                  <w:marTop w:val="0"/>
                  <w:marBottom w:val="0"/>
                  <w:divBdr>
                    <w:top w:val="none" w:sz="0" w:space="0" w:color="auto"/>
                    <w:left w:val="none" w:sz="0" w:space="0" w:color="auto"/>
                    <w:bottom w:val="none" w:sz="0" w:space="0" w:color="auto"/>
                    <w:right w:val="none" w:sz="0" w:space="0" w:color="auto"/>
                  </w:divBdr>
                  <w:divsChild>
                    <w:div w:id="140465334">
                      <w:marLeft w:val="0"/>
                      <w:marRight w:val="0"/>
                      <w:marTop w:val="0"/>
                      <w:marBottom w:val="0"/>
                      <w:divBdr>
                        <w:top w:val="none" w:sz="0" w:space="0" w:color="auto"/>
                        <w:left w:val="none" w:sz="0" w:space="0" w:color="auto"/>
                        <w:bottom w:val="none" w:sz="0" w:space="0" w:color="auto"/>
                        <w:right w:val="none" w:sz="0" w:space="0" w:color="auto"/>
                      </w:divBdr>
                    </w:div>
                  </w:divsChild>
                </w:div>
                <w:div w:id="46299694">
                  <w:marLeft w:val="0"/>
                  <w:marRight w:val="0"/>
                  <w:marTop w:val="0"/>
                  <w:marBottom w:val="0"/>
                  <w:divBdr>
                    <w:top w:val="none" w:sz="0" w:space="0" w:color="auto"/>
                    <w:left w:val="none" w:sz="0" w:space="0" w:color="auto"/>
                    <w:bottom w:val="none" w:sz="0" w:space="0" w:color="auto"/>
                    <w:right w:val="none" w:sz="0" w:space="0" w:color="auto"/>
                  </w:divBdr>
                  <w:divsChild>
                    <w:div w:id="1973704920">
                      <w:marLeft w:val="0"/>
                      <w:marRight w:val="0"/>
                      <w:marTop w:val="0"/>
                      <w:marBottom w:val="0"/>
                      <w:divBdr>
                        <w:top w:val="none" w:sz="0" w:space="0" w:color="auto"/>
                        <w:left w:val="none" w:sz="0" w:space="0" w:color="auto"/>
                        <w:bottom w:val="none" w:sz="0" w:space="0" w:color="auto"/>
                        <w:right w:val="none" w:sz="0" w:space="0" w:color="auto"/>
                      </w:divBdr>
                    </w:div>
                  </w:divsChild>
                </w:div>
                <w:div w:id="1853640485">
                  <w:marLeft w:val="0"/>
                  <w:marRight w:val="0"/>
                  <w:marTop w:val="0"/>
                  <w:marBottom w:val="0"/>
                  <w:divBdr>
                    <w:top w:val="none" w:sz="0" w:space="0" w:color="auto"/>
                    <w:left w:val="none" w:sz="0" w:space="0" w:color="auto"/>
                    <w:bottom w:val="none" w:sz="0" w:space="0" w:color="auto"/>
                    <w:right w:val="none" w:sz="0" w:space="0" w:color="auto"/>
                  </w:divBdr>
                  <w:divsChild>
                    <w:div w:id="1665355554">
                      <w:marLeft w:val="0"/>
                      <w:marRight w:val="0"/>
                      <w:marTop w:val="0"/>
                      <w:marBottom w:val="0"/>
                      <w:divBdr>
                        <w:top w:val="none" w:sz="0" w:space="0" w:color="auto"/>
                        <w:left w:val="none" w:sz="0" w:space="0" w:color="auto"/>
                        <w:bottom w:val="none" w:sz="0" w:space="0" w:color="auto"/>
                        <w:right w:val="none" w:sz="0" w:space="0" w:color="auto"/>
                      </w:divBdr>
                    </w:div>
                  </w:divsChild>
                </w:div>
                <w:div w:id="85924523">
                  <w:marLeft w:val="0"/>
                  <w:marRight w:val="0"/>
                  <w:marTop w:val="0"/>
                  <w:marBottom w:val="0"/>
                  <w:divBdr>
                    <w:top w:val="none" w:sz="0" w:space="0" w:color="auto"/>
                    <w:left w:val="none" w:sz="0" w:space="0" w:color="auto"/>
                    <w:bottom w:val="none" w:sz="0" w:space="0" w:color="auto"/>
                    <w:right w:val="none" w:sz="0" w:space="0" w:color="auto"/>
                  </w:divBdr>
                  <w:divsChild>
                    <w:div w:id="1377049465">
                      <w:marLeft w:val="0"/>
                      <w:marRight w:val="0"/>
                      <w:marTop w:val="0"/>
                      <w:marBottom w:val="0"/>
                      <w:divBdr>
                        <w:top w:val="none" w:sz="0" w:space="0" w:color="auto"/>
                        <w:left w:val="none" w:sz="0" w:space="0" w:color="auto"/>
                        <w:bottom w:val="none" w:sz="0" w:space="0" w:color="auto"/>
                        <w:right w:val="none" w:sz="0" w:space="0" w:color="auto"/>
                      </w:divBdr>
                    </w:div>
                  </w:divsChild>
                </w:div>
                <w:div w:id="822626841">
                  <w:marLeft w:val="0"/>
                  <w:marRight w:val="0"/>
                  <w:marTop w:val="0"/>
                  <w:marBottom w:val="0"/>
                  <w:divBdr>
                    <w:top w:val="none" w:sz="0" w:space="0" w:color="auto"/>
                    <w:left w:val="none" w:sz="0" w:space="0" w:color="auto"/>
                    <w:bottom w:val="none" w:sz="0" w:space="0" w:color="auto"/>
                    <w:right w:val="none" w:sz="0" w:space="0" w:color="auto"/>
                  </w:divBdr>
                  <w:divsChild>
                    <w:div w:id="514419887">
                      <w:marLeft w:val="0"/>
                      <w:marRight w:val="0"/>
                      <w:marTop w:val="0"/>
                      <w:marBottom w:val="0"/>
                      <w:divBdr>
                        <w:top w:val="none" w:sz="0" w:space="0" w:color="auto"/>
                        <w:left w:val="none" w:sz="0" w:space="0" w:color="auto"/>
                        <w:bottom w:val="none" w:sz="0" w:space="0" w:color="auto"/>
                        <w:right w:val="none" w:sz="0" w:space="0" w:color="auto"/>
                      </w:divBdr>
                    </w:div>
                  </w:divsChild>
                </w:div>
                <w:div w:id="1309287240">
                  <w:marLeft w:val="0"/>
                  <w:marRight w:val="0"/>
                  <w:marTop w:val="0"/>
                  <w:marBottom w:val="0"/>
                  <w:divBdr>
                    <w:top w:val="none" w:sz="0" w:space="0" w:color="auto"/>
                    <w:left w:val="none" w:sz="0" w:space="0" w:color="auto"/>
                    <w:bottom w:val="none" w:sz="0" w:space="0" w:color="auto"/>
                    <w:right w:val="none" w:sz="0" w:space="0" w:color="auto"/>
                  </w:divBdr>
                  <w:divsChild>
                    <w:div w:id="774053965">
                      <w:marLeft w:val="0"/>
                      <w:marRight w:val="0"/>
                      <w:marTop w:val="0"/>
                      <w:marBottom w:val="0"/>
                      <w:divBdr>
                        <w:top w:val="none" w:sz="0" w:space="0" w:color="auto"/>
                        <w:left w:val="none" w:sz="0" w:space="0" w:color="auto"/>
                        <w:bottom w:val="none" w:sz="0" w:space="0" w:color="auto"/>
                        <w:right w:val="none" w:sz="0" w:space="0" w:color="auto"/>
                      </w:divBdr>
                    </w:div>
                  </w:divsChild>
                </w:div>
                <w:div w:id="808010000">
                  <w:marLeft w:val="0"/>
                  <w:marRight w:val="0"/>
                  <w:marTop w:val="0"/>
                  <w:marBottom w:val="0"/>
                  <w:divBdr>
                    <w:top w:val="none" w:sz="0" w:space="0" w:color="auto"/>
                    <w:left w:val="none" w:sz="0" w:space="0" w:color="auto"/>
                    <w:bottom w:val="none" w:sz="0" w:space="0" w:color="auto"/>
                    <w:right w:val="none" w:sz="0" w:space="0" w:color="auto"/>
                  </w:divBdr>
                  <w:divsChild>
                    <w:div w:id="224993764">
                      <w:marLeft w:val="0"/>
                      <w:marRight w:val="0"/>
                      <w:marTop w:val="0"/>
                      <w:marBottom w:val="0"/>
                      <w:divBdr>
                        <w:top w:val="none" w:sz="0" w:space="0" w:color="auto"/>
                        <w:left w:val="none" w:sz="0" w:space="0" w:color="auto"/>
                        <w:bottom w:val="none" w:sz="0" w:space="0" w:color="auto"/>
                        <w:right w:val="none" w:sz="0" w:space="0" w:color="auto"/>
                      </w:divBdr>
                    </w:div>
                  </w:divsChild>
                </w:div>
                <w:div w:id="29653659">
                  <w:marLeft w:val="0"/>
                  <w:marRight w:val="0"/>
                  <w:marTop w:val="0"/>
                  <w:marBottom w:val="0"/>
                  <w:divBdr>
                    <w:top w:val="none" w:sz="0" w:space="0" w:color="auto"/>
                    <w:left w:val="none" w:sz="0" w:space="0" w:color="auto"/>
                    <w:bottom w:val="none" w:sz="0" w:space="0" w:color="auto"/>
                    <w:right w:val="none" w:sz="0" w:space="0" w:color="auto"/>
                  </w:divBdr>
                  <w:divsChild>
                    <w:div w:id="621570752">
                      <w:marLeft w:val="0"/>
                      <w:marRight w:val="0"/>
                      <w:marTop w:val="0"/>
                      <w:marBottom w:val="0"/>
                      <w:divBdr>
                        <w:top w:val="none" w:sz="0" w:space="0" w:color="auto"/>
                        <w:left w:val="none" w:sz="0" w:space="0" w:color="auto"/>
                        <w:bottom w:val="none" w:sz="0" w:space="0" w:color="auto"/>
                        <w:right w:val="none" w:sz="0" w:space="0" w:color="auto"/>
                      </w:divBdr>
                    </w:div>
                  </w:divsChild>
                </w:div>
                <w:div w:id="1913083492">
                  <w:marLeft w:val="0"/>
                  <w:marRight w:val="0"/>
                  <w:marTop w:val="0"/>
                  <w:marBottom w:val="0"/>
                  <w:divBdr>
                    <w:top w:val="none" w:sz="0" w:space="0" w:color="auto"/>
                    <w:left w:val="none" w:sz="0" w:space="0" w:color="auto"/>
                    <w:bottom w:val="none" w:sz="0" w:space="0" w:color="auto"/>
                    <w:right w:val="none" w:sz="0" w:space="0" w:color="auto"/>
                  </w:divBdr>
                  <w:divsChild>
                    <w:div w:id="1260405324">
                      <w:marLeft w:val="0"/>
                      <w:marRight w:val="0"/>
                      <w:marTop w:val="0"/>
                      <w:marBottom w:val="0"/>
                      <w:divBdr>
                        <w:top w:val="none" w:sz="0" w:space="0" w:color="auto"/>
                        <w:left w:val="none" w:sz="0" w:space="0" w:color="auto"/>
                        <w:bottom w:val="none" w:sz="0" w:space="0" w:color="auto"/>
                        <w:right w:val="none" w:sz="0" w:space="0" w:color="auto"/>
                      </w:divBdr>
                    </w:div>
                  </w:divsChild>
                </w:div>
                <w:div w:id="435911182">
                  <w:marLeft w:val="0"/>
                  <w:marRight w:val="0"/>
                  <w:marTop w:val="0"/>
                  <w:marBottom w:val="0"/>
                  <w:divBdr>
                    <w:top w:val="none" w:sz="0" w:space="0" w:color="auto"/>
                    <w:left w:val="none" w:sz="0" w:space="0" w:color="auto"/>
                    <w:bottom w:val="none" w:sz="0" w:space="0" w:color="auto"/>
                    <w:right w:val="none" w:sz="0" w:space="0" w:color="auto"/>
                  </w:divBdr>
                  <w:divsChild>
                    <w:div w:id="1517768340">
                      <w:marLeft w:val="0"/>
                      <w:marRight w:val="0"/>
                      <w:marTop w:val="0"/>
                      <w:marBottom w:val="0"/>
                      <w:divBdr>
                        <w:top w:val="none" w:sz="0" w:space="0" w:color="auto"/>
                        <w:left w:val="none" w:sz="0" w:space="0" w:color="auto"/>
                        <w:bottom w:val="none" w:sz="0" w:space="0" w:color="auto"/>
                        <w:right w:val="none" w:sz="0" w:space="0" w:color="auto"/>
                      </w:divBdr>
                    </w:div>
                  </w:divsChild>
                </w:div>
                <w:div w:id="139347569">
                  <w:marLeft w:val="0"/>
                  <w:marRight w:val="0"/>
                  <w:marTop w:val="0"/>
                  <w:marBottom w:val="0"/>
                  <w:divBdr>
                    <w:top w:val="none" w:sz="0" w:space="0" w:color="auto"/>
                    <w:left w:val="none" w:sz="0" w:space="0" w:color="auto"/>
                    <w:bottom w:val="none" w:sz="0" w:space="0" w:color="auto"/>
                    <w:right w:val="none" w:sz="0" w:space="0" w:color="auto"/>
                  </w:divBdr>
                  <w:divsChild>
                    <w:div w:id="507477685">
                      <w:marLeft w:val="0"/>
                      <w:marRight w:val="0"/>
                      <w:marTop w:val="0"/>
                      <w:marBottom w:val="0"/>
                      <w:divBdr>
                        <w:top w:val="none" w:sz="0" w:space="0" w:color="auto"/>
                        <w:left w:val="none" w:sz="0" w:space="0" w:color="auto"/>
                        <w:bottom w:val="none" w:sz="0" w:space="0" w:color="auto"/>
                        <w:right w:val="none" w:sz="0" w:space="0" w:color="auto"/>
                      </w:divBdr>
                    </w:div>
                  </w:divsChild>
                </w:div>
                <w:div w:id="438571510">
                  <w:marLeft w:val="0"/>
                  <w:marRight w:val="0"/>
                  <w:marTop w:val="0"/>
                  <w:marBottom w:val="0"/>
                  <w:divBdr>
                    <w:top w:val="none" w:sz="0" w:space="0" w:color="auto"/>
                    <w:left w:val="none" w:sz="0" w:space="0" w:color="auto"/>
                    <w:bottom w:val="none" w:sz="0" w:space="0" w:color="auto"/>
                    <w:right w:val="none" w:sz="0" w:space="0" w:color="auto"/>
                  </w:divBdr>
                  <w:divsChild>
                    <w:div w:id="1995717120">
                      <w:marLeft w:val="0"/>
                      <w:marRight w:val="0"/>
                      <w:marTop w:val="0"/>
                      <w:marBottom w:val="0"/>
                      <w:divBdr>
                        <w:top w:val="none" w:sz="0" w:space="0" w:color="auto"/>
                        <w:left w:val="none" w:sz="0" w:space="0" w:color="auto"/>
                        <w:bottom w:val="none" w:sz="0" w:space="0" w:color="auto"/>
                        <w:right w:val="none" w:sz="0" w:space="0" w:color="auto"/>
                      </w:divBdr>
                    </w:div>
                  </w:divsChild>
                </w:div>
                <w:div w:id="829713946">
                  <w:marLeft w:val="0"/>
                  <w:marRight w:val="0"/>
                  <w:marTop w:val="0"/>
                  <w:marBottom w:val="0"/>
                  <w:divBdr>
                    <w:top w:val="none" w:sz="0" w:space="0" w:color="auto"/>
                    <w:left w:val="none" w:sz="0" w:space="0" w:color="auto"/>
                    <w:bottom w:val="none" w:sz="0" w:space="0" w:color="auto"/>
                    <w:right w:val="none" w:sz="0" w:space="0" w:color="auto"/>
                  </w:divBdr>
                  <w:divsChild>
                    <w:div w:id="611085698">
                      <w:marLeft w:val="0"/>
                      <w:marRight w:val="0"/>
                      <w:marTop w:val="0"/>
                      <w:marBottom w:val="0"/>
                      <w:divBdr>
                        <w:top w:val="none" w:sz="0" w:space="0" w:color="auto"/>
                        <w:left w:val="none" w:sz="0" w:space="0" w:color="auto"/>
                        <w:bottom w:val="none" w:sz="0" w:space="0" w:color="auto"/>
                        <w:right w:val="none" w:sz="0" w:space="0" w:color="auto"/>
                      </w:divBdr>
                    </w:div>
                  </w:divsChild>
                </w:div>
                <w:div w:id="1004088477">
                  <w:marLeft w:val="0"/>
                  <w:marRight w:val="0"/>
                  <w:marTop w:val="0"/>
                  <w:marBottom w:val="0"/>
                  <w:divBdr>
                    <w:top w:val="none" w:sz="0" w:space="0" w:color="auto"/>
                    <w:left w:val="none" w:sz="0" w:space="0" w:color="auto"/>
                    <w:bottom w:val="none" w:sz="0" w:space="0" w:color="auto"/>
                    <w:right w:val="none" w:sz="0" w:space="0" w:color="auto"/>
                  </w:divBdr>
                  <w:divsChild>
                    <w:div w:id="77480526">
                      <w:marLeft w:val="0"/>
                      <w:marRight w:val="0"/>
                      <w:marTop w:val="0"/>
                      <w:marBottom w:val="0"/>
                      <w:divBdr>
                        <w:top w:val="none" w:sz="0" w:space="0" w:color="auto"/>
                        <w:left w:val="none" w:sz="0" w:space="0" w:color="auto"/>
                        <w:bottom w:val="none" w:sz="0" w:space="0" w:color="auto"/>
                        <w:right w:val="none" w:sz="0" w:space="0" w:color="auto"/>
                      </w:divBdr>
                    </w:div>
                  </w:divsChild>
                </w:div>
                <w:div w:id="114757000">
                  <w:marLeft w:val="0"/>
                  <w:marRight w:val="0"/>
                  <w:marTop w:val="0"/>
                  <w:marBottom w:val="0"/>
                  <w:divBdr>
                    <w:top w:val="none" w:sz="0" w:space="0" w:color="auto"/>
                    <w:left w:val="none" w:sz="0" w:space="0" w:color="auto"/>
                    <w:bottom w:val="none" w:sz="0" w:space="0" w:color="auto"/>
                    <w:right w:val="none" w:sz="0" w:space="0" w:color="auto"/>
                  </w:divBdr>
                  <w:divsChild>
                    <w:div w:id="363746964">
                      <w:marLeft w:val="0"/>
                      <w:marRight w:val="0"/>
                      <w:marTop w:val="0"/>
                      <w:marBottom w:val="0"/>
                      <w:divBdr>
                        <w:top w:val="none" w:sz="0" w:space="0" w:color="auto"/>
                        <w:left w:val="none" w:sz="0" w:space="0" w:color="auto"/>
                        <w:bottom w:val="none" w:sz="0" w:space="0" w:color="auto"/>
                        <w:right w:val="none" w:sz="0" w:space="0" w:color="auto"/>
                      </w:divBdr>
                    </w:div>
                  </w:divsChild>
                </w:div>
                <w:div w:id="82144318">
                  <w:marLeft w:val="0"/>
                  <w:marRight w:val="0"/>
                  <w:marTop w:val="0"/>
                  <w:marBottom w:val="0"/>
                  <w:divBdr>
                    <w:top w:val="none" w:sz="0" w:space="0" w:color="auto"/>
                    <w:left w:val="none" w:sz="0" w:space="0" w:color="auto"/>
                    <w:bottom w:val="none" w:sz="0" w:space="0" w:color="auto"/>
                    <w:right w:val="none" w:sz="0" w:space="0" w:color="auto"/>
                  </w:divBdr>
                  <w:divsChild>
                    <w:div w:id="784277226">
                      <w:marLeft w:val="0"/>
                      <w:marRight w:val="0"/>
                      <w:marTop w:val="0"/>
                      <w:marBottom w:val="0"/>
                      <w:divBdr>
                        <w:top w:val="none" w:sz="0" w:space="0" w:color="auto"/>
                        <w:left w:val="none" w:sz="0" w:space="0" w:color="auto"/>
                        <w:bottom w:val="none" w:sz="0" w:space="0" w:color="auto"/>
                        <w:right w:val="none" w:sz="0" w:space="0" w:color="auto"/>
                      </w:divBdr>
                    </w:div>
                  </w:divsChild>
                </w:div>
                <w:div w:id="1939555631">
                  <w:marLeft w:val="0"/>
                  <w:marRight w:val="0"/>
                  <w:marTop w:val="0"/>
                  <w:marBottom w:val="0"/>
                  <w:divBdr>
                    <w:top w:val="none" w:sz="0" w:space="0" w:color="auto"/>
                    <w:left w:val="none" w:sz="0" w:space="0" w:color="auto"/>
                    <w:bottom w:val="none" w:sz="0" w:space="0" w:color="auto"/>
                    <w:right w:val="none" w:sz="0" w:space="0" w:color="auto"/>
                  </w:divBdr>
                  <w:divsChild>
                    <w:div w:id="757749172">
                      <w:marLeft w:val="0"/>
                      <w:marRight w:val="0"/>
                      <w:marTop w:val="0"/>
                      <w:marBottom w:val="0"/>
                      <w:divBdr>
                        <w:top w:val="none" w:sz="0" w:space="0" w:color="auto"/>
                        <w:left w:val="none" w:sz="0" w:space="0" w:color="auto"/>
                        <w:bottom w:val="none" w:sz="0" w:space="0" w:color="auto"/>
                        <w:right w:val="none" w:sz="0" w:space="0" w:color="auto"/>
                      </w:divBdr>
                    </w:div>
                  </w:divsChild>
                </w:div>
                <w:div w:id="1957062113">
                  <w:marLeft w:val="0"/>
                  <w:marRight w:val="0"/>
                  <w:marTop w:val="0"/>
                  <w:marBottom w:val="0"/>
                  <w:divBdr>
                    <w:top w:val="none" w:sz="0" w:space="0" w:color="auto"/>
                    <w:left w:val="none" w:sz="0" w:space="0" w:color="auto"/>
                    <w:bottom w:val="none" w:sz="0" w:space="0" w:color="auto"/>
                    <w:right w:val="none" w:sz="0" w:space="0" w:color="auto"/>
                  </w:divBdr>
                  <w:divsChild>
                    <w:div w:id="1001354435">
                      <w:marLeft w:val="0"/>
                      <w:marRight w:val="0"/>
                      <w:marTop w:val="0"/>
                      <w:marBottom w:val="0"/>
                      <w:divBdr>
                        <w:top w:val="none" w:sz="0" w:space="0" w:color="auto"/>
                        <w:left w:val="none" w:sz="0" w:space="0" w:color="auto"/>
                        <w:bottom w:val="none" w:sz="0" w:space="0" w:color="auto"/>
                        <w:right w:val="none" w:sz="0" w:space="0" w:color="auto"/>
                      </w:divBdr>
                    </w:div>
                  </w:divsChild>
                </w:div>
                <w:div w:id="2141073736">
                  <w:marLeft w:val="0"/>
                  <w:marRight w:val="0"/>
                  <w:marTop w:val="0"/>
                  <w:marBottom w:val="0"/>
                  <w:divBdr>
                    <w:top w:val="none" w:sz="0" w:space="0" w:color="auto"/>
                    <w:left w:val="none" w:sz="0" w:space="0" w:color="auto"/>
                    <w:bottom w:val="none" w:sz="0" w:space="0" w:color="auto"/>
                    <w:right w:val="none" w:sz="0" w:space="0" w:color="auto"/>
                  </w:divBdr>
                  <w:divsChild>
                    <w:div w:id="395859043">
                      <w:marLeft w:val="0"/>
                      <w:marRight w:val="0"/>
                      <w:marTop w:val="0"/>
                      <w:marBottom w:val="0"/>
                      <w:divBdr>
                        <w:top w:val="none" w:sz="0" w:space="0" w:color="auto"/>
                        <w:left w:val="none" w:sz="0" w:space="0" w:color="auto"/>
                        <w:bottom w:val="none" w:sz="0" w:space="0" w:color="auto"/>
                        <w:right w:val="none" w:sz="0" w:space="0" w:color="auto"/>
                      </w:divBdr>
                    </w:div>
                  </w:divsChild>
                </w:div>
                <w:div w:id="1674331193">
                  <w:marLeft w:val="0"/>
                  <w:marRight w:val="0"/>
                  <w:marTop w:val="0"/>
                  <w:marBottom w:val="0"/>
                  <w:divBdr>
                    <w:top w:val="none" w:sz="0" w:space="0" w:color="auto"/>
                    <w:left w:val="none" w:sz="0" w:space="0" w:color="auto"/>
                    <w:bottom w:val="none" w:sz="0" w:space="0" w:color="auto"/>
                    <w:right w:val="none" w:sz="0" w:space="0" w:color="auto"/>
                  </w:divBdr>
                  <w:divsChild>
                    <w:div w:id="1080254530">
                      <w:marLeft w:val="0"/>
                      <w:marRight w:val="0"/>
                      <w:marTop w:val="0"/>
                      <w:marBottom w:val="0"/>
                      <w:divBdr>
                        <w:top w:val="none" w:sz="0" w:space="0" w:color="auto"/>
                        <w:left w:val="none" w:sz="0" w:space="0" w:color="auto"/>
                        <w:bottom w:val="none" w:sz="0" w:space="0" w:color="auto"/>
                        <w:right w:val="none" w:sz="0" w:space="0" w:color="auto"/>
                      </w:divBdr>
                    </w:div>
                  </w:divsChild>
                </w:div>
                <w:div w:id="763067976">
                  <w:marLeft w:val="0"/>
                  <w:marRight w:val="0"/>
                  <w:marTop w:val="0"/>
                  <w:marBottom w:val="0"/>
                  <w:divBdr>
                    <w:top w:val="none" w:sz="0" w:space="0" w:color="auto"/>
                    <w:left w:val="none" w:sz="0" w:space="0" w:color="auto"/>
                    <w:bottom w:val="none" w:sz="0" w:space="0" w:color="auto"/>
                    <w:right w:val="none" w:sz="0" w:space="0" w:color="auto"/>
                  </w:divBdr>
                  <w:divsChild>
                    <w:div w:id="1814787665">
                      <w:marLeft w:val="0"/>
                      <w:marRight w:val="0"/>
                      <w:marTop w:val="0"/>
                      <w:marBottom w:val="0"/>
                      <w:divBdr>
                        <w:top w:val="none" w:sz="0" w:space="0" w:color="auto"/>
                        <w:left w:val="none" w:sz="0" w:space="0" w:color="auto"/>
                        <w:bottom w:val="none" w:sz="0" w:space="0" w:color="auto"/>
                        <w:right w:val="none" w:sz="0" w:space="0" w:color="auto"/>
                      </w:divBdr>
                    </w:div>
                  </w:divsChild>
                </w:div>
                <w:div w:id="1624187313">
                  <w:marLeft w:val="0"/>
                  <w:marRight w:val="0"/>
                  <w:marTop w:val="0"/>
                  <w:marBottom w:val="0"/>
                  <w:divBdr>
                    <w:top w:val="none" w:sz="0" w:space="0" w:color="auto"/>
                    <w:left w:val="none" w:sz="0" w:space="0" w:color="auto"/>
                    <w:bottom w:val="none" w:sz="0" w:space="0" w:color="auto"/>
                    <w:right w:val="none" w:sz="0" w:space="0" w:color="auto"/>
                  </w:divBdr>
                  <w:divsChild>
                    <w:div w:id="799616826">
                      <w:marLeft w:val="0"/>
                      <w:marRight w:val="0"/>
                      <w:marTop w:val="0"/>
                      <w:marBottom w:val="0"/>
                      <w:divBdr>
                        <w:top w:val="none" w:sz="0" w:space="0" w:color="auto"/>
                        <w:left w:val="none" w:sz="0" w:space="0" w:color="auto"/>
                        <w:bottom w:val="none" w:sz="0" w:space="0" w:color="auto"/>
                        <w:right w:val="none" w:sz="0" w:space="0" w:color="auto"/>
                      </w:divBdr>
                    </w:div>
                  </w:divsChild>
                </w:div>
                <w:div w:id="1179589215">
                  <w:marLeft w:val="0"/>
                  <w:marRight w:val="0"/>
                  <w:marTop w:val="0"/>
                  <w:marBottom w:val="0"/>
                  <w:divBdr>
                    <w:top w:val="none" w:sz="0" w:space="0" w:color="auto"/>
                    <w:left w:val="none" w:sz="0" w:space="0" w:color="auto"/>
                    <w:bottom w:val="none" w:sz="0" w:space="0" w:color="auto"/>
                    <w:right w:val="none" w:sz="0" w:space="0" w:color="auto"/>
                  </w:divBdr>
                  <w:divsChild>
                    <w:div w:id="575673888">
                      <w:marLeft w:val="0"/>
                      <w:marRight w:val="0"/>
                      <w:marTop w:val="0"/>
                      <w:marBottom w:val="0"/>
                      <w:divBdr>
                        <w:top w:val="none" w:sz="0" w:space="0" w:color="auto"/>
                        <w:left w:val="none" w:sz="0" w:space="0" w:color="auto"/>
                        <w:bottom w:val="none" w:sz="0" w:space="0" w:color="auto"/>
                        <w:right w:val="none" w:sz="0" w:space="0" w:color="auto"/>
                      </w:divBdr>
                    </w:div>
                  </w:divsChild>
                </w:div>
                <w:div w:id="2033335792">
                  <w:marLeft w:val="0"/>
                  <w:marRight w:val="0"/>
                  <w:marTop w:val="0"/>
                  <w:marBottom w:val="0"/>
                  <w:divBdr>
                    <w:top w:val="none" w:sz="0" w:space="0" w:color="auto"/>
                    <w:left w:val="none" w:sz="0" w:space="0" w:color="auto"/>
                    <w:bottom w:val="none" w:sz="0" w:space="0" w:color="auto"/>
                    <w:right w:val="none" w:sz="0" w:space="0" w:color="auto"/>
                  </w:divBdr>
                  <w:divsChild>
                    <w:div w:id="1226450673">
                      <w:marLeft w:val="0"/>
                      <w:marRight w:val="0"/>
                      <w:marTop w:val="0"/>
                      <w:marBottom w:val="0"/>
                      <w:divBdr>
                        <w:top w:val="none" w:sz="0" w:space="0" w:color="auto"/>
                        <w:left w:val="none" w:sz="0" w:space="0" w:color="auto"/>
                        <w:bottom w:val="none" w:sz="0" w:space="0" w:color="auto"/>
                        <w:right w:val="none" w:sz="0" w:space="0" w:color="auto"/>
                      </w:divBdr>
                    </w:div>
                  </w:divsChild>
                </w:div>
                <w:div w:id="833646327">
                  <w:marLeft w:val="0"/>
                  <w:marRight w:val="0"/>
                  <w:marTop w:val="0"/>
                  <w:marBottom w:val="0"/>
                  <w:divBdr>
                    <w:top w:val="none" w:sz="0" w:space="0" w:color="auto"/>
                    <w:left w:val="none" w:sz="0" w:space="0" w:color="auto"/>
                    <w:bottom w:val="none" w:sz="0" w:space="0" w:color="auto"/>
                    <w:right w:val="none" w:sz="0" w:space="0" w:color="auto"/>
                  </w:divBdr>
                  <w:divsChild>
                    <w:div w:id="805119670">
                      <w:marLeft w:val="0"/>
                      <w:marRight w:val="0"/>
                      <w:marTop w:val="0"/>
                      <w:marBottom w:val="0"/>
                      <w:divBdr>
                        <w:top w:val="none" w:sz="0" w:space="0" w:color="auto"/>
                        <w:left w:val="none" w:sz="0" w:space="0" w:color="auto"/>
                        <w:bottom w:val="none" w:sz="0" w:space="0" w:color="auto"/>
                        <w:right w:val="none" w:sz="0" w:space="0" w:color="auto"/>
                      </w:divBdr>
                    </w:div>
                  </w:divsChild>
                </w:div>
                <w:div w:id="308751605">
                  <w:marLeft w:val="0"/>
                  <w:marRight w:val="0"/>
                  <w:marTop w:val="0"/>
                  <w:marBottom w:val="0"/>
                  <w:divBdr>
                    <w:top w:val="none" w:sz="0" w:space="0" w:color="auto"/>
                    <w:left w:val="none" w:sz="0" w:space="0" w:color="auto"/>
                    <w:bottom w:val="none" w:sz="0" w:space="0" w:color="auto"/>
                    <w:right w:val="none" w:sz="0" w:space="0" w:color="auto"/>
                  </w:divBdr>
                  <w:divsChild>
                    <w:div w:id="729772427">
                      <w:marLeft w:val="0"/>
                      <w:marRight w:val="0"/>
                      <w:marTop w:val="0"/>
                      <w:marBottom w:val="0"/>
                      <w:divBdr>
                        <w:top w:val="none" w:sz="0" w:space="0" w:color="auto"/>
                        <w:left w:val="none" w:sz="0" w:space="0" w:color="auto"/>
                        <w:bottom w:val="none" w:sz="0" w:space="0" w:color="auto"/>
                        <w:right w:val="none" w:sz="0" w:space="0" w:color="auto"/>
                      </w:divBdr>
                    </w:div>
                  </w:divsChild>
                </w:div>
                <w:div w:id="1978490659">
                  <w:marLeft w:val="0"/>
                  <w:marRight w:val="0"/>
                  <w:marTop w:val="0"/>
                  <w:marBottom w:val="0"/>
                  <w:divBdr>
                    <w:top w:val="none" w:sz="0" w:space="0" w:color="auto"/>
                    <w:left w:val="none" w:sz="0" w:space="0" w:color="auto"/>
                    <w:bottom w:val="none" w:sz="0" w:space="0" w:color="auto"/>
                    <w:right w:val="none" w:sz="0" w:space="0" w:color="auto"/>
                  </w:divBdr>
                  <w:divsChild>
                    <w:div w:id="950630585">
                      <w:marLeft w:val="0"/>
                      <w:marRight w:val="0"/>
                      <w:marTop w:val="0"/>
                      <w:marBottom w:val="0"/>
                      <w:divBdr>
                        <w:top w:val="none" w:sz="0" w:space="0" w:color="auto"/>
                        <w:left w:val="none" w:sz="0" w:space="0" w:color="auto"/>
                        <w:bottom w:val="none" w:sz="0" w:space="0" w:color="auto"/>
                        <w:right w:val="none" w:sz="0" w:space="0" w:color="auto"/>
                      </w:divBdr>
                    </w:div>
                  </w:divsChild>
                </w:div>
                <w:div w:id="2056851378">
                  <w:marLeft w:val="0"/>
                  <w:marRight w:val="0"/>
                  <w:marTop w:val="0"/>
                  <w:marBottom w:val="0"/>
                  <w:divBdr>
                    <w:top w:val="none" w:sz="0" w:space="0" w:color="auto"/>
                    <w:left w:val="none" w:sz="0" w:space="0" w:color="auto"/>
                    <w:bottom w:val="none" w:sz="0" w:space="0" w:color="auto"/>
                    <w:right w:val="none" w:sz="0" w:space="0" w:color="auto"/>
                  </w:divBdr>
                  <w:divsChild>
                    <w:div w:id="1759398400">
                      <w:marLeft w:val="0"/>
                      <w:marRight w:val="0"/>
                      <w:marTop w:val="0"/>
                      <w:marBottom w:val="0"/>
                      <w:divBdr>
                        <w:top w:val="none" w:sz="0" w:space="0" w:color="auto"/>
                        <w:left w:val="none" w:sz="0" w:space="0" w:color="auto"/>
                        <w:bottom w:val="none" w:sz="0" w:space="0" w:color="auto"/>
                        <w:right w:val="none" w:sz="0" w:space="0" w:color="auto"/>
                      </w:divBdr>
                    </w:div>
                  </w:divsChild>
                </w:div>
                <w:div w:id="1144009876">
                  <w:marLeft w:val="0"/>
                  <w:marRight w:val="0"/>
                  <w:marTop w:val="0"/>
                  <w:marBottom w:val="0"/>
                  <w:divBdr>
                    <w:top w:val="none" w:sz="0" w:space="0" w:color="auto"/>
                    <w:left w:val="none" w:sz="0" w:space="0" w:color="auto"/>
                    <w:bottom w:val="none" w:sz="0" w:space="0" w:color="auto"/>
                    <w:right w:val="none" w:sz="0" w:space="0" w:color="auto"/>
                  </w:divBdr>
                  <w:divsChild>
                    <w:div w:id="921067555">
                      <w:marLeft w:val="0"/>
                      <w:marRight w:val="0"/>
                      <w:marTop w:val="0"/>
                      <w:marBottom w:val="0"/>
                      <w:divBdr>
                        <w:top w:val="none" w:sz="0" w:space="0" w:color="auto"/>
                        <w:left w:val="none" w:sz="0" w:space="0" w:color="auto"/>
                        <w:bottom w:val="none" w:sz="0" w:space="0" w:color="auto"/>
                        <w:right w:val="none" w:sz="0" w:space="0" w:color="auto"/>
                      </w:divBdr>
                    </w:div>
                  </w:divsChild>
                </w:div>
                <w:div w:id="1086726150">
                  <w:marLeft w:val="0"/>
                  <w:marRight w:val="0"/>
                  <w:marTop w:val="0"/>
                  <w:marBottom w:val="0"/>
                  <w:divBdr>
                    <w:top w:val="none" w:sz="0" w:space="0" w:color="auto"/>
                    <w:left w:val="none" w:sz="0" w:space="0" w:color="auto"/>
                    <w:bottom w:val="none" w:sz="0" w:space="0" w:color="auto"/>
                    <w:right w:val="none" w:sz="0" w:space="0" w:color="auto"/>
                  </w:divBdr>
                  <w:divsChild>
                    <w:div w:id="471144093">
                      <w:marLeft w:val="0"/>
                      <w:marRight w:val="0"/>
                      <w:marTop w:val="0"/>
                      <w:marBottom w:val="0"/>
                      <w:divBdr>
                        <w:top w:val="none" w:sz="0" w:space="0" w:color="auto"/>
                        <w:left w:val="none" w:sz="0" w:space="0" w:color="auto"/>
                        <w:bottom w:val="none" w:sz="0" w:space="0" w:color="auto"/>
                        <w:right w:val="none" w:sz="0" w:space="0" w:color="auto"/>
                      </w:divBdr>
                    </w:div>
                    <w:div w:id="467629657">
                      <w:marLeft w:val="0"/>
                      <w:marRight w:val="0"/>
                      <w:marTop w:val="0"/>
                      <w:marBottom w:val="0"/>
                      <w:divBdr>
                        <w:top w:val="none" w:sz="0" w:space="0" w:color="auto"/>
                        <w:left w:val="none" w:sz="0" w:space="0" w:color="auto"/>
                        <w:bottom w:val="none" w:sz="0" w:space="0" w:color="auto"/>
                        <w:right w:val="none" w:sz="0" w:space="0" w:color="auto"/>
                      </w:divBdr>
                    </w:div>
                    <w:div w:id="1469667789">
                      <w:marLeft w:val="0"/>
                      <w:marRight w:val="0"/>
                      <w:marTop w:val="0"/>
                      <w:marBottom w:val="0"/>
                      <w:divBdr>
                        <w:top w:val="none" w:sz="0" w:space="0" w:color="auto"/>
                        <w:left w:val="none" w:sz="0" w:space="0" w:color="auto"/>
                        <w:bottom w:val="none" w:sz="0" w:space="0" w:color="auto"/>
                        <w:right w:val="none" w:sz="0" w:space="0" w:color="auto"/>
                      </w:divBdr>
                    </w:div>
                    <w:div w:id="620646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369628">
          <w:marLeft w:val="0"/>
          <w:marRight w:val="0"/>
          <w:marTop w:val="0"/>
          <w:marBottom w:val="0"/>
          <w:divBdr>
            <w:top w:val="none" w:sz="0" w:space="0" w:color="auto"/>
            <w:left w:val="none" w:sz="0" w:space="0" w:color="auto"/>
            <w:bottom w:val="none" w:sz="0" w:space="0" w:color="auto"/>
            <w:right w:val="none" w:sz="0" w:space="0" w:color="auto"/>
          </w:divBdr>
        </w:div>
        <w:div w:id="1574317197">
          <w:marLeft w:val="0"/>
          <w:marRight w:val="0"/>
          <w:marTop w:val="0"/>
          <w:marBottom w:val="0"/>
          <w:divBdr>
            <w:top w:val="none" w:sz="0" w:space="0" w:color="auto"/>
            <w:left w:val="none" w:sz="0" w:space="0" w:color="auto"/>
            <w:bottom w:val="none" w:sz="0" w:space="0" w:color="auto"/>
            <w:right w:val="none" w:sz="0" w:space="0" w:color="auto"/>
          </w:divBdr>
          <w:divsChild>
            <w:div w:id="1265646342">
              <w:marLeft w:val="-75"/>
              <w:marRight w:val="0"/>
              <w:marTop w:val="30"/>
              <w:marBottom w:val="30"/>
              <w:divBdr>
                <w:top w:val="none" w:sz="0" w:space="0" w:color="auto"/>
                <w:left w:val="none" w:sz="0" w:space="0" w:color="auto"/>
                <w:bottom w:val="none" w:sz="0" w:space="0" w:color="auto"/>
                <w:right w:val="none" w:sz="0" w:space="0" w:color="auto"/>
              </w:divBdr>
              <w:divsChild>
                <w:div w:id="1820918720">
                  <w:marLeft w:val="0"/>
                  <w:marRight w:val="0"/>
                  <w:marTop w:val="0"/>
                  <w:marBottom w:val="0"/>
                  <w:divBdr>
                    <w:top w:val="none" w:sz="0" w:space="0" w:color="auto"/>
                    <w:left w:val="none" w:sz="0" w:space="0" w:color="auto"/>
                    <w:bottom w:val="none" w:sz="0" w:space="0" w:color="auto"/>
                    <w:right w:val="none" w:sz="0" w:space="0" w:color="auto"/>
                  </w:divBdr>
                  <w:divsChild>
                    <w:div w:id="1742827123">
                      <w:marLeft w:val="0"/>
                      <w:marRight w:val="0"/>
                      <w:marTop w:val="0"/>
                      <w:marBottom w:val="0"/>
                      <w:divBdr>
                        <w:top w:val="none" w:sz="0" w:space="0" w:color="auto"/>
                        <w:left w:val="none" w:sz="0" w:space="0" w:color="auto"/>
                        <w:bottom w:val="none" w:sz="0" w:space="0" w:color="auto"/>
                        <w:right w:val="none" w:sz="0" w:space="0" w:color="auto"/>
                      </w:divBdr>
                    </w:div>
                  </w:divsChild>
                </w:div>
                <w:div w:id="345904893">
                  <w:marLeft w:val="0"/>
                  <w:marRight w:val="0"/>
                  <w:marTop w:val="0"/>
                  <w:marBottom w:val="0"/>
                  <w:divBdr>
                    <w:top w:val="none" w:sz="0" w:space="0" w:color="auto"/>
                    <w:left w:val="none" w:sz="0" w:space="0" w:color="auto"/>
                    <w:bottom w:val="none" w:sz="0" w:space="0" w:color="auto"/>
                    <w:right w:val="none" w:sz="0" w:space="0" w:color="auto"/>
                  </w:divBdr>
                  <w:divsChild>
                    <w:div w:id="1477649601">
                      <w:marLeft w:val="0"/>
                      <w:marRight w:val="0"/>
                      <w:marTop w:val="0"/>
                      <w:marBottom w:val="0"/>
                      <w:divBdr>
                        <w:top w:val="none" w:sz="0" w:space="0" w:color="auto"/>
                        <w:left w:val="none" w:sz="0" w:space="0" w:color="auto"/>
                        <w:bottom w:val="none" w:sz="0" w:space="0" w:color="auto"/>
                        <w:right w:val="none" w:sz="0" w:space="0" w:color="auto"/>
                      </w:divBdr>
                    </w:div>
                    <w:div w:id="514464937">
                      <w:marLeft w:val="0"/>
                      <w:marRight w:val="0"/>
                      <w:marTop w:val="0"/>
                      <w:marBottom w:val="0"/>
                      <w:divBdr>
                        <w:top w:val="none" w:sz="0" w:space="0" w:color="auto"/>
                        <w:left w:val="none" w:sz="0" w:space="0" w:color="auto"/>
                        <w:bottom w:val="none" w:sz="0" w:space="0" w:color="auto"/>
                        <w:right w:val="none" w:sz="0" w:space="0" w:color="auto"/>
                      </w:divBdr>
                    </w:div>
                  </w:divsChild>
                </w:div>
                <w:div w:id="1712419806">
                  <w:marLeft w:val="0"/>
                  <w:marRight w:val="0"/>
                  <w:marTop w:val="0"/>
                  <w:marBottom w:val="0"/>
                  <w:divBdr>
                    <w:top w:val="none" w:sz="0" w:space="0" w:color="auto"/>
                    <w:left w:val="none" w:sz="0" w:space="0" w:color="auto"/>
                    <w:bottom w:val="none" w:sz="0" w:space="0" w:color="auto"/>
                    <w:right w:val="none" w:sz="0" w:space="0" w:color="auto"/>
                  </w:divBdr>
                  <w:divsChild>
                    <w:div w:id="1761876366">
                      <w:marLeft w:val="0"/>
                      <w:marRight w:val="0"/>
                      <w:marTop w:val="0"/>
                      <w:marBottom w:val="0"/>
                      <w:divBdr>
                        <w:top w:val="none" w:sz="0" w:space="0" w:color="auto"/>
                        <w:left w:val="none" w:sz="0" w:space="0" w:color="auto"/>
                        <w:bottom w:val="none" w:sz="0" w:space="0" w:color="auto"/>
                        <w:right w:val="none" w:sz="0" w:space="0" w:color="auto"/>
                      </w:divBdr>
                    </w:div>
                  </w:divsChild>
                </w:div>
                <w:div w:id="2000384717">
                  <w:marLeft w:val="0"/>
                  <w:marRight w:val="0"/>
                  <w:marTop w:val="0"/>
                  <w:marBottom w:val="0"/>
                  <w:divBdr>
                    <w:top w:val="none" w:sz="0" w:space="0" w:color="auto"/>
                    <w:left w:val="none" w:sz="0" w:space="0" w:color="auto"/>
                    <w:bottom w:val="none" w:sz="0" w:space="0" w:color="auto"/>
                    <w:right w:val="none" w:sz="0" w:space="0" w:color="auto"/>
                  </w:divBdr>
                  <w:divsChild>
                    <w:div w:id="1177889437">
                      <w:marLeft w:val="0"/>
                      <w:marRight w:val="0"/>
                      <w:marTop w:val="0"/>
                      <w:marBottom w:val="0"/>
                      <w:divBdr>
                        <w:top w:val="none" w:sz="0" w:space="0" w:color="auto"/>
                        <w:left w:val="none" w:sz="0" w:space="0" w:color="auto"/>
                        <w:bottom w:val="none" w:sz="0" w:space="0" w:color="auto"/>
                        <w:right w:val="none" w:sz="0" w:space="0" w:color="auto"/>
                      </w:divBdr>
                    </w:div>
                    <w:div w:id="1557816390">
                      <w:marLeft w:val="0"/>
                      <w:marRight w:val="0"/>
                      <w:marTop w:val="0"/>
                      <w:marBottom w:val="0"/>
                      <w:divBdr>
                        <w:top w:val="none" w:sz="0" w:space="0" w:color="auto"/>
                        <w:left w:val="none" w:sz="0" w:space="0" w:color="auto"/>
                        <w:bottom w:val="none" w:sz="0" w:space="0" w:color="auto"/>
                        <w:right w:val="none" w:sz="0" w:space="0" w:color="auto"/>
                      </w:divBdr>
                    </w:div>
                  </w:divsChild>
                </w:div>
                <w:div w:id="392117933">
                  <w:marLeft w:val="0"/>
                  <w:marRight w:val="0"/>
                  <w:marTop w:val="0"/>
                  <w:marBottom w:val="0"/>
                  <w:divBdr>
                    <w:top w:val="none" w:sz="0" w:space="0" w:color="auto"/>
                    <w:left w:val="none" w:sz="0" w:space="0" w:color="auto"/>
                    <w:bottom w:val="none" w:sz="0" w:space="0" w:color="auto"/>
                    <w:right w:val="none" w:sz="0" w:space="0" w:color="auto"/>
                  </w:divBdr>
                  <w:divsChild>
                    <w:div w:id="1469856089">
                      <w:marLeft w:val="0"/>
                      <w:marRight w:val="0"/>
                      <w:marTop w:val="0"/>
                      <w:marBottom w:val="0"/>
                      <w:divBdr>
                        <w:top w:val="none" w:sz="0" w:space="0" w:color="auto"/>
                        <w:left w:val="none" w:sz="0" w:space="0" w:color="auto"/>
                        <w:bottom w:val="none" w:sz="0" w:space="0" w:color="auto"/>
                        <w:right w:val="none" w:sz="0" w:space="0" w:color="auto"/>
                      </w:divBdr>
                    </w:div>
                  </w:divsChild>
                </w:div>
                <w:div w:id="1264456821">
                  <w:marLeft w:val="0"/>
                  <w:marRight w:val="0"/>
                  <w:marTop w:val="0"/>
                  <w:marBottom w:val="0"/>
                  <w:divBdr>
                    <w:top w:val="none" w:sz="0" w:space="0" w:color="auto"/>
                    <w:left w:val="none" w:sz="0" w:space="0" w:color="auto"/>
                    <w:bottom w:val="none" w:sz="0" w:space="0" w:color="auto"/>
                    <w:right w:val="none" w:sz="0" w:space="0" w:color="auto"/>
                  </w:divBdr>
                  <w:divsChild>
                    <w:div w:id="196430118">
                      <w:marLeft w:val="0"/>
                      <w:marRight w:val="0"/>
                      <w:marTop w:val="0"/>
                      <w:marBottom w:val="0"/>
                      <w:divBdr>
                        <w:top w:val="none" w:sz="0" w:space="0" w:color="auto"/>
                        <w:left w:val="none" w:sz="0" w:space="0" w:color="auto"/>
                        <w:bottom w:val="none" w:sz="0" w:space="0" w:color="auto"/>
                        <w:right w:val="none" w:sz="0" w:space="0" w:color="auto"/>
                      </w:divBdr>
                    </w:div>
                  </w:divsChild>
                </w:div>
                <w:div w:id="653221261">
                  <w:marLeft w:val="0"/>
                  <w:marRight w:val="0"/>
                  <w:marTop w:val="0"/>
                  <w:marBottom w:val="0"/>
                  <w:divBdr>
                    <w:top w:val="none" w:sz="0" w:space="0" w:color="auto"/>
                    <w:left w:val="none" w:sz="0" w:space="0" w:color="auto"/>
                    <w:bottom w:val="none" w:sz="0" w:space="0" w:color="auto"/>
                    <w:right w:val="none" w:sz="0" w:space="0" w:color="auto"/>
                  </w:divBdr>
                  <w:divsChild>
                    <w:div w:id="1244947587">
                      <w:marLeft w:val="0"/>
                      <w:marRight w:val="0"/>
                      <w:marTop w:val="0"/>
                      <w:marBottom w:val="0"/>
                      <w:divBdr>
                        <w:top w:val="none" w:sz="0" w:space="0" w:color="auto"/>
                        <w:left w:val="none" w:sz="0" w:space="0" w:color="auto"/>
                        <w:bottom w:val="none" w:sz="0" w:space="0" w:color="auto"/>
                        <w:right w:val="none" w:sz="0" w:space="0" w:color="auto"/>
                      </w:divBdr>
                    </w:div>
                  </w:divsChild>
                </w:div>
                <w:div w:id="189956089">
                  <w:marLeft w:val="0"/>
                  <w:marRight w:val="0"/>
                  <w:marTop w:val="0"/>
                  <w:marBottom w:val="0"/>
                  <w:divBdr>
                    <w:top w:val="none" w:sz="0" w:space="0" w:color="auto"/>
                    <w:left w:val="none" w:sz="0" w:space="0" w:color="auto"/>
                    <w:bottom w:val="none" w:sz="0" w:space="0" w:color="auto"/>
                    <w:right w:val="none" w:sz="0" w:space="0" w:color="auto"/>
                  </w:divBdr>
                  <w:divsChild>
                    <w:div w:id="492262549">
                      <w:marLeft w:val="0"/>
                      <w:marRight w:val="0"/>
                      <w:marTop w:val="0"/>
                      <w:marBottom w:val="0"/>
                      <w:divBdr>
                        <w:top w:val="none" w:sz="0" w:space="0" w:color="auto"/>
                        <w:left w:val="none" w:sz="0" w:space="0" w:color="auto"/>
                        <w:bottom w:val="none" w:sz="0" w:space="0" w:color="auto"/>
                        <w:right w:val="none" w:sz="0" w:space="0" w:color="auto"/>
                      </w:divBdr>
                    </w:div>
                  </w:divsChild>
                </w:div>
                <w:div w:id="85273449">
                  <w:marLeft w:val="0"/>
                  <w:marRight w:val="0"/>
                  <w:marTop w:val="0"/>
                  <w:marBottom w:val="0"/>
                  <w:divBdr>
                    <w:top w:val="none" w:sz="0" w:space="0" w:color="auto"/>
                    <w:left w:val="none" w:sz="0" w:space="0" w:color="auto"/>
                    <w:bottom w:val="none" w:sz="0" w:space="0" w:color="auto"/>
                    <w:right w:val="none" w:sz="0" w:space="0" w:color="auto"/>
                  </w:divBdr>
                  <w:divsChild>
                    <w:div w:id="289166365">
                      <w:marLeft w:val="0"/>
                      <w:marRight w:val="0"/>
                      <w:marTop w:val="0"/>
                      <w:marBottom w:val="0"/>
                      <w:divBdr>
                        <w:top w:val="none" w:sz="0" w:space="0" w:color="auto"/>
                        <w:left w:val="none" w:sz="0" w:space="0" w:color="auto"/>
                        <w:bottom w:val="none" w:sz="0" w:space="0" w:color="auto"/>
                        <w:right w:val="none" w:sz="0" w:space="0" w:color="auto"/>
                      </w:divBdr>
                    </w:div>
                  </w:divsChild>
                </w:div>
                <w:div w:id="772821398">
                  <w:marLeft w:val="0"/>
                  <w:marRight w:val="0"/>
                  <w:marTop w:val="0"/>
                  <w:marBottom w:val="0"/>
                  <w:divBdr>
                    <w:top w:val="none" w:sz="0" w:space="0" w:color="auto"/>
                    <w:left w:val="none" w:sz="0" w:space="0" w:color="auto"/>
                    <w:bottom w:val="none" w:sz="0" w:space="0" w:color="auto"/>
                    <w:right w:val="none" w:sz="0" w:space="0" w:color="auto"/>
                  </w:divBdr>
                  <w:divsChild>
                    <w:div w:id="1832602163">
                      <w:marLeft w:val="0"/>
                      <w:marRight w:val="0"/>
                      <w:marTop w:val="0"/>
                      <w:marBottom w:val="0"/>
                      <w:divBdr>
                        <w:top w:val="none" w:sz="0" w:space="0" w:color="auto"/>
                        <w:left w:val="none" w:sz="0" w:space="0" w:color="auto"/>
                        <w:bottom w:val="none" w:sz="0" w:space="0" w:color="auto"/>
                        <w:right w:val="none" w:sz="0" w:space="0" w:color="auto"/>
                      </w:divBdr>
                    </w:div>
                  </w:divsChild>
                </w:div>
                <w:div w:id="1540586631">
                  <w:marLeft w:val="0"/>
                  <w:marRight w:val="0"/>
                  <w:marTop w:val="0"/>
                  <w:marBottom w:val="0"/>
                  <w:divBdr>
                    <w:top w:val="none" w:sz="0" w:space="0" w:color="auto"/>
                    <w:left w:val="none" w:sz="0" w:space="0" w:color="auto"/>
                    <w:bottom w:val="none" w:sz="0" w:space="0" w:color="auto"/>
                    <w:right w:val="none" w:sz="0" w:space="0" w:color="auto"/>
                  </w:divBdr>
                  <w:divsChild>
                    <w:div w:id="126048785">
                      <w:marLeft w:val="0"/>
                      <w:marRight w:val="0"/>
                      <w:marTop w:val="0"/>
                      <w:marBottom w:val="0"/>
                      <w:divBdr>
                        <w:top w:val="none" w:sz="0" w:space="0" w:color="auto"/>
                        <w:left w:val="none" w:sz="0" w:space="0" w:color="auto"/>
                        <w:bottom w:val="none" w:sz="0" w:space="0" w:color="auto"/>
                        <w:right w:val="none" w:sz="0" w:space="0" w:color="auto"/>
                      </w:divBdr>
                    </w:div>
                  </w:divsChild>
                </w:div>
                <w:div w:id="1282877853">
                  <w:marLeft w:val="0"/>
                  <w:marRight w:val="0"/>
                  <w:marTop w:val="0"/>
                  <w:marBottom w:val="0"/>
                  <w:divBdr>
                    <w:top w:val="none" w:sz="0" w:space="0" w:color="auto"/>
                    <w:left w:val="none" w:sz="0" w:space="0" w:color="auto"/>
                    <w:bottom w:val="none" w:sz="0" w:space="0" w:color="auto"/>
                    <w:right w:val="none" w:sz="0" w:space="0" w:color="auto"/>
                  </w:divBdr>
                  <w:divsChild>
                    <w:div w:id="1642073741">
                      <w:marLeft w:val="0"/>
                      <w:marRight w:val="0"/>
                      <w:marTop w:val="0"/>
                      <w:marBottom w:val="0"/>
                      <w:divBdr>
                        <w:top w:val="none" w:sz="0" w:space="0" w:color="auto"/>
                        <w:left w:val="none" w:sz="0" w:space="0" w:color="auto"/>
                        <w:bottom w:val="none" w:sz="0" w:space="0" w:color="auto"/>
                        <w:right w:val="none" w:sz="0" w:space="0" w:color="auto"/>
                      </w:divBdr>
                    </w:div>
                  </w:divsChild>
                </w:div>
                <w:div w:id="1827241927">
                  <w:marLeft w:val="0"/>
                  <w:marRight w:val="0"/>
                  <w:marTop w:val="0"/>
                  <w:marBottom w:val="0"/>
                  <w:divBdr>
                    <w:top w:val="none" w:sz="0" w:space="0" w:color="auto"/>
                    <w:left w:val="none" w:sz="0" w:space="0" w:color="auto"/>
                    <w:bottom w:val="none" w:sz="0" w:space="0" w:color="auto"/>
                    <w:right w:val="none" w:sz="0" w:space="0" w:color="auto"/>
                  </w:divBdr>
                  <w:divsChild>
                    <w:div w:id="262567714">
                      <w:marLeft w:val="0"/>
                      <w:marRight w:val="0"/>
                      <w:marTop w:val="0"/>
                      <w:marBottom w:val="0"/>
                      <w:divBdr>
                        <w:top w:val="none" w:sz="0" w:space="0" w:color="auto"/>
                        <w:left w:val="none" w:sz="0" w:space="0" w:color="auto"/>
                        <w:bottom w:val="none" w:sz="0" w:space="0" w:color="auto"/>
                        <w:right w:val="none" w:sz="0" w:space="0" w:color="auto"/>
                      </w:divBdr>
                    </w:div>
                  </w:divsChild>
                </w:div>
                <w:div w:id="1443258787">
                  <w:marLeft w:val="0"/>
                  <w:marRight w:val="0"/>
                  <w:marTop w:val="0"/>
                  <w:marBottom w:val="0"/>
                  <w:divBdr>
                    <w:top w:val="none" w:sz="0" w:space="0" w:color="auto"/>
                    <w:left w:val="none" w:sz="0" w:space="0" w:color="auto"/>
                    <w:bottom w:val="none" w:sz="0" w:space="0" w:color="auto"/>
                    <w:right w:val="none" w:sz="0" w:space="0" w:color="auto"/>
                  </w:divBdr>
                  <w:divsChild>
                    <w:div w:id="290283148">
                      <w:marLeft w:val="0"/>
                      <w:marRight w:val="0"/>
                      <w:marTop w:val="0"/>
                      <w:marBottom w:val="0"/>
                      <w:divBdr>
                        <w:top w:val="none" w:sz="0" w:space="0" w:color="auto"/>
                        <w:left w:val="none" w:sz="0" w:space="0" w:color="auto"/>
                        <w:bottom w:val="none" w:sz="0" w:space="0" w:color="auto"/>
                        <w:right w:val="none" w:sz="0" w:space="0" w:color="auto"/>
                      </w:divBdr>
                    </w:div>
                  </w:divsChild>
                </w:div>
                <w:div w:id="1214466567">
                  <w:marLeft w:val="0"/>
                  <w:marRight w:val="0"/>
                  <w:marTop w:val="0"/>
                  <w:marBottom w:val="0"/>
                  <w:divBdr>
                    <w:top w:val="none" w:sz="0" w:space="0" w:color="auto"/>
                    <w:left w:val="none" w:sz="0" w:space="0" w:color="auto"/>
                    <w:bottom w:val="none" w:sz="0" w:space="0" w:color="auto"/>
                    <w:right w:val="none" w:sz="0" w:space="0" w:color="auto"/>
                  </w:divBdr>
                  <w:divsChild>
                    <w:div w:id="1426685696">
                      <w:marLeft w:val="0"/>
                      <w:marRight w:val="0"/>
                      <w:marTop w:val="0"/>
                      <w:marBottom w:val="0"/>
                      <w:divBdr>
                        <w:top w:val="none" w:sz="0" w:space="0" w:color="auto"/>
                        <w:left w:val="none" w:sz="0" w:space="0" w:color="auto"/>
                        <w:bottom w:val="none" w:sz="0" w:space="0" w:color="auto"/>
                        <w:right w:val="none" w:sz="0" w:space="0" w:color="auto"/>
                      </w:divBdr>
                    </w:div>
                  </w:divsChild>
                </w:div>
                <w:div w:id="1103571058">
                  <w:marLeft w:val="0"/>
                  <w:marRight w:val="0"/>
                  <w:marTop w:val="0"/>
                  <w:marBottom w:val="0"/>
                  <w:divBdr>
                    <w:top w:val="none" w:sz="0" w:space="0" w:color="auto"/>
                    <w:left w:val="none" w:sz="0" w:space="0" w:color="auto"/>
                    <w:bottom w:val="none" w:sz="0" w:space="0" w:color="auto"/>
                    <w:right w:val="none" w:sz="0" w:space="0" w:color="auto"/>
                  </w:divBdr>
                  <w:divsChild>
                    <w:div w:id="514730832">
                      <w:marLeft w:val="0"/>
                      <w:marRight w:val="0"/>
                      <w:marTop w:val="0"/>
                      <w:marBottom w:val="0"/>
                      <w:divBdr>
                        <w:top w:val="none" w:sz="0" w:space="0" w:color="auto"/>
                        <w:left w:val="none" w:sz="0" w:space="0" w:color="auto"/>
                        <w:bottom w:val="none" w:sz="0" w:space="0" w:color="auto"/>
                        <w:right w:val="none" w:sz="0" w:space="0" w:color="auto"/>
                      </w:divBdr>
                    </w:div>
                  </w:divsChild>
                </w:div>
                <w:div w:id="765005947">
                  <w:marLeft w:val="0"/>
                  <w:marRight w:val="0"/>
                  <w:marTop w:val="0"/>
                  <w:marBottom w:val="0"/>
                  <w:divBdr>
                    <w:top w:val="none" w:sz="0" w:space="0" w:color="auto"/>
                    <w:left w:val="none" w:sz="0" w:space="0" w:color="auto"/>
                    <w:bottom w:val="none" w:sz="0" w:space="0" w:color="auto"/>
                    <w:right w:val="none" w:sz="0" w:space="0" w:color="auto"/>
                  </w:divBdr>
                  <w:divsChild>
                    <w:div w:id="732586149">
                      <w:marLeft w:val="0"/>
                      <w:marRight w:val="0"/>
                      <w:marTop w:val="0"/>
                      <w:marBottom w:val="0"/>
                      <w:divBdr>
                        <w:top w:val="none" w:sz="0" w:space="0" w:color="auto"/>
                        <w:left w:val="none" w:sz="0" w:space="0" w:color="auto"/>
                        <w:bottom w:val="none" w:sz="0" w:space="0" w:color="auto"/>
                        <w:right w:val="none" w:sz="0" w:space="0" w:color="auto"/>
                      </w:divBdr>
                    </w:div>
                  </w:divsChild>
                </w:div>
                <w:div w:id="2017270409">
                  <w:marLeft w:val="0"/>
                  <w:marRight w:val="0"/>
                  <w:marTop w:val="0"/>
                  <w:marBottom w:val="0"/>
                  <w:divBdr>
                    <w:top w:val="none" w:sz="0" w:space="0" w:color="auto"/>
                    <w:left w:val="none" w:sz="0" w:space="0" w:color="auto"/>
                    <w:bottom w:val="none" w:sz="0" w:space="0" w:color="auto"/>
                    <w:right w:val="none" w:sz="0" w:space="0" w:color="auto"/>
                  </w:divBdr>
                  <w:divsChild>
                    <w:div w:id="1305506046">
                      <w:marLeft w:val="0"/>
                      <w:marRight w:val="0"/>
                      <w:marTop w:val="0"/>
                      <w:marBottom w:val="0"/>
                      <w:divBdr>
                        <w:top w:val="none" w:sz="0" w:space="0" w:color="auto"/>
                        <w:left w:val="none" w:sz="0" w:space="0" w:color="auto"/>
                        <w:bottom w:val="none" w:sz="0" w:space="0" w:color="auto"/>
                        <w:right w:val="none" w:sz="0" w:space="0" w:color="auto"/>
                      </w:divBdr>
                    </w:div>
                  </w:divsChild>
                </w:div>
                <w:div w:id="2054690750">
                  <w:marLeft w:val="0"/>
                  <w:marRight w:val="0"/>
                  <w:marTop w:val="0"/>
                  <w:marBottom w:val="0"/>
                  <w:divBdr>
                    <w:top w:val="none" w:sz="0" w:space="0" w:color="auto"/>
                    <w:left w:val="none" w:sz="0" w:space="0" w:color="auto"/>
                    <w:bottom w:val="none" w:sz="0" w:space="0" w:color="auto"/>
                    <w:right w:val="none" w:sz="0" w:space="0" w:color="auto"/>
                  </w:divBdr>
                  <w:divsChild>
                    <w:div w:id="440414548">
                      <w:marLeft w:val="0"/>
                      <w:marRight w:val="0"/>
                      <w:marTop w:val="0"/>
                      <w:marBottom w:val="0"/>
                      <w:divBdr>
                        <w:top w:val="none" w:sz="0" w:space="0" w:color="auto"/>
                        <w:left w:val="none" w:sz="0" w:space="0" w:color="auto"/>
                        <w:bottom w:val="none" w:sz="0" w:space="0" w:color="auto"/>
                        <w:right w:val="none" w:sz="0" w:space="0" w:color="auto"/>
                      </w:divBdr>
                    </w:div>
                  </w:divsChild>
                </w:div>
                <w:div w:id="2001078038">
                  <w:marLeft w:val="0"/>
                  <w:marRight w:val="0"/>
                  <w:marTop w:val="0"/>
                  <w:marBottom w:val="0"/>
                  <w:divBdr>
                    <w:top w:val="none" w:sz="0" w:space="0" w:color="auto"/>
                    <w:left w:val="none" w:sz="0" w:space="0" w:color="auto"/>
                    <w:bottom w:val="none" w:sz="0" w:space="0" w:color="auto"/>
                    <w:right w:val="none" w:sz="0" w:space="0" w:color="auto"/>
                  </w:divBdr>
                  <w:divsChild>
                    <w:div w:id="1743135589">
                      <w:marLeft w:val="0"/>
                      <w:marRight w:val="0"/>
                      <w:marTop w:val="0"/>
                      <w:marBottom w:val="0"/>
                      <w:divBdr>
                        <w:top w:val="none" w:sz="0" w:space="0" w:color="auto"/>
                        <w:left w:val="none" w:sz="0" w:space="0" w:color="auto"/>
                        <w:bottom w:val="none" w:sz="0" w:space="0" w:color="auto"/>
                        <w:right w:val="none" w:sz="0" w:space="0" w:color="auto"/>
                      </w:divBdr>
                    </w:div>
                  </w:divsChild>
                </w:div>
                <w:div w:id="42486582">
                  <w:marLeft w:val="0"/>
                  <w:marRight w:val="0"/>
                  <w:marTop w:val="0"/>
                  <w:marBottom w:val="0"/>
                  <w:divBdr>
                    <w:top w:val="none" w:sz="0" w:space="0" w:color="auto"/>
                    <w:left w:val="none" w:sz="0" w:space="0" w:color="auto"/>
                    <w:bottom w:val="none" w:sz="0" w:space="0" w:color="auto"/>
                    <w:right w:val="none" w:sz="0" w:space="0" w:color="auto"/>
                  </w:divBdr>
                  <w:divsChild>
                    <w:div w:id="1331637758">
                      <w:marLeft w:val="0"/>
                      <w:marRight w:val="0"/>
                      <w:marTop w:val="0"/>
                      <w:marBottom w:val="0"/>
                      <w:divBdr>
                        <w:top w:val="none" w:sz="0" w:space="0" w:color="auto"/>
                        <w:left w:val="none" w:sz="0" w:space="0" w:color="auto"/>
                        <w:bottom w:val="none" w:sz="0" w:space="0" w:color="auto"/>
                        <w:right w:val="none" w:sz="0" w:space="0" w:color="auto"/>
                      </w:divBdr>
                    </w:div>
                  </w:divsChild>
                </w:div>
                <w:div w:id="774133125">
                  <w:marLeft w:val="0"/>
                  <w:marRight w:val="0"/>
                  <w:marTop w:val="0"/>
                  <w:marBottom w:val="0"/>
                  <w:divBdr>
                    <w:top w:val="none" w:sz="0" w:space="0" w:color="auto"/>
                    <w:left w:val="none" w:sz="0" w:space="0" w:color="auto"/>
                    <w:bottom w:val="none" w:sz="0" w:space="0" w:color="auto"/>
                    <w:right w:val="none" w:sz="0" w:space="0" w:color="auto"/>
                  </w:divBdr>
                  <w:divsChild>
                    <w:div w:id="1688827548">
                      <w:marLeft w:val="0"/>
                      <w:marRight w:val="0"/>
                      <w:marTop w:val="0"/>
                      <w:marBottom w:val="0"/>
                      <w:divBdr>
                        <w:top w:val="none" w:sz="0" w:space="0" w:color="auto"/>
                        <w:left w:val="none" w:sz="0" w:space="0" w:color="auto"/>
                        <w:bottom w:val="none" w:sz="0" w:space="0" w:color="auto"/>
                        <w:right w:val="none" w:sz="0" w:space="0" w:color="auto"/>
                      </w:divBdr>
                    </w:div>
                    <w:div w:id="1775637214">
                      <w:marLeft w:val="0"/>
                      <w:marRight w:val="0"/>
                      <w:marTop w:val="0"/>
                      <w:marBottom w:val="0"/>
                      <w:divBdr>
                        <w:top w:val="none" w:sz="0" w:space="0" w:color="auto"/>
                        <w:left w:val="none" w:sz="0" w:space="0" w:color="auto"/>
                        <w:bottom w:val="none" w:sz="0" w:space="0" w:color="auto"/>
                        <w:right w:val="none" w:sz="0" w:space="0" w:color="auto"/>
                      </w:divBdr>
                    </w:div>
                    <w:div w:id="1341810672">
                      <w:marLeft w:val="0"/>
                      <w:marRight w:val="0"/>
                      <w:marTop w:val="0"/>
                      <w:marBottom w:val="0"/>
                      <w:divBdr>
                        <w:top w:val="none" w:sz="0" w:space="0" w:color="auto"/>
                        <w:left w:val="none" w:sz="0" w:space="0" w:color="auto"/>
                        <w:bottom w:val="none" w:sz="0" w:space="0" w:color="auto"/>
                        <w:right w:val="none" w:sz="0" w:space="0" w:color="auto"/>
                      </w:divBdr>
                    </w:div>
                    <w:div w:id="1997689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211264">
          <w:marLeft w:val="0"/>
          <w:marRight w:val="0"/>
          <w:marTop w:val="0"/>
          <w:marBottom w:val="0"/>
          <w:divBdr>
            <w:top w:val="none" w:sz="0" w:space="0" w:color="auto"/>
            <w:left w:val="none" w:sz="0" w:space="0" w:color="auto"/>
            <w:bottom w:val="none" w:sz="0" w:space="0" w:color="auto"/>
            <w:right w:val="none" w:sz="0" w:space="0" w:color="auto"/>
          </w:divBdr>
        </w:div>
        <w:div w:id="1550604168">
          <w:marLeft w:val="0"/>
          <w:marRight w:val="0"/>
          <w:marTop w:val="0"/>
          <w:marBottom w:val="0"/>
          <w:divBdr>
            <w:top w:val="none" w:sz="0" w:space="0" w:color="auto"/>
            <w:left w:val="none" w:sz="0" w:space="0" w:color="auto"/>
            <w:bottom w:val="none" w:sz="0" w:space="0" w:color="auto"/>
            <w:right w:val="none" w:sz="0" w:space="0" w:color="auto"/>
          </w:divBdr>
        </w:div>
        <w:div w:id="412968979">
          <w:marLeft w:val="0"/>
          <w:marRight w:val="0"/>
          <w:marTop w:val="0"/>
          <w:marBottom w:val="0"/>
          <w:divBdr>
            <w:top w:val="none" w:sz="0" w:space="0" w:color="auto"/>
            <w:left w:val="none" w:sz="0" w:space="0" w:color="auto"/>
            <w:bottom w:val="none" w:sz="0" w:space="0" w:color="auto"/>
            <w:right w:val="none" w:sz="0" w:space="0" w:color="auto"/>
          </w:divBdr>
        </w:div>
        <w:div w:id="821506382">
          <w:marLeft w:val="0"/>
          <w:marRight w:val="0"/>
          <w:marTop w:val="0"/>
          <w:marBottom w:val="0"/>
          <w:divBdr>
            <w:top w:val="none" w:sz="0" w:space="0" w:color="auto"/>
            <w:left w:val="none" w:sz="0" w:space="0" w:color="auto"/>
            <w:bottom w:val="none" w:sz="0" w:space="0" w:color="auto"/>
            <w:right w:val="none" w:sz="0" w:space="0" w:color="auto"/>
          </w:divBdr>
          <w:divsChild>
            <w:div w:id="1001935132">
              <w:marLeft w:val="-75"/>
              <w:marRight w:val="0"/>
              <w:marTop w:val="30"/>
              <w:marBottom w:val="30"/>
              <w:divBdr>
                <w:top w:val="none" w:sz="0" w:space="0" w:color="auto"/>
                <w:left w:val="none" w:sz="0" w:space="0" w:color="auto"/>
                <w:bottom w:val="none" w:sz="0" w:space="0" w:color="auto"/>
                <w:right w:val="none" w:sz="0" w:space="0" w:color="auto"/>
              </w:divBdr>
              <w:divsChild>
                <w:div w:id="1258829120">
                  <w:marLeft w:val="0"/>
                  <w:marRight w:val="0"/>
                  <w:marTop w:val="0"/>
                  <w:marBottom w:val="0"/>
                  <w:divBdr>
                    <w:top w:val="none" w:sz="0" w:space="0" w:color="auto"/>
                    <w:left w:val="none" w:sz="0" w:space="0" w:color="auto"/>
                    <w:bottom w:val="none" w:sz="0" w:space="0" w:color="auto"/>
                    <w:right w:val="none" w:sz="0" w:space="0" w:color="auto"/>
                  </w:divBdr>
                  <w:divsChild>
                    <w:div w:id="1304315777">
                      <w:marLeft w:val="0"/>
                      <w:marRight w:val="0"/>
                      <w:marTop w:val="0"/>
                      <w:marBottom w:val="0"/>
                      <w:divBdr>
                        <w:top w:val="none" w:sz="0" w:space="0" w:color="auto"/>
                        <w:left w:val="none" w:sz="0" w:space="0" w:color="auto"/>
                        <w:bottom w:val="none" w:sz="0" w:space="0" w:color="auto"/>
                        <w:right w:val="none" w:sz="0" w:space="0" w:color="auto"/>
                      </w:divBdr>
                    </w:div>
                    <w:div w:id="941062804">
                      <w:marLeft w:val="0"/>
                      <w:marRight w:val="0"/>
                      <w:marTop w:val="0"/>
                      <w:marBottom w:val="0"/>
                      <w:divBdr>
                        <w:top w:val="none" w:sz="0" w:space="0" w:color="auto"/>
                        <w:left w:val="none" w:sz="0" w:space="0" w:color="auto"/>
                        <w:bottom w:val="none" w:sz="0" w:space="0" w:color="auto"/>
                        <w:right w:val="none" w:sz="0" w:space="0" w:color="auto"/>
                      </w:divBdr>
                    </w:div>
                    <w:div w:id="726536152">
                      <w:marLeft w:val="0"/>
                      <w:marRight w:val="0"/>
                      <w:marTop w:val="0"/>
                      <w:marBottom w:val="0"/>
                      <w:divBdr>
                        <w:top w:val="none" w:sz="0" w:space="0" w:color="auto"/>
                        <w:left w:val="none" w:sz="0" w:space="0" w:color="auto"/>
                        <w:bottom w:val="none" w:sz="0" w:space="0" w:color="auto"/>
                        <w:right w:val="none" w:sz="0" w:space="0" w:color="auto"/>
                      </w:divBdr>
                    </w:div>
                  </w:divsChild>
                </w:div>
                <w:div w:id="190654158">
                  <w:marLeft w:val="0"/>
                  <w:marRight w:val="0"/>
                  <w:marTop w:val="0"/>
                  <w:marBottom w:val="0"/>
                  <w:divBdr>
                    <w:top w:val="none" w:sz="0" w:space="0" w:color="auto"/>
                    <w:left w:val="none" w:sz="0" w:space="0" w:color="auto"/>
                    <w:bottom w:val="none" w:sz="0" w:space="0" w:color="auto"/>
                    <w:right w:val="none" w:sz="0" w:space="0" w:color="auto"/>
                  </w:divBdr>
                  <w:divsChild>
                    <w:div w:id="1859004029">
                      <w:marLeft w:val="0"/>
                      <w:marRight w:val="0"/>
                      <w:marTop w:val="0"/>
                      <w:marBottom w:val="0"/>
                      <w:divBdr>
                        <w:top w:val="none" w:sz="0" w:space="0" w:color="auto"/>
                        <w:left w:val="none" w:sz="0" w:space="0" w:color="auto"/>
                        <w:bottom w:val="none" w:sz="0" w:space="0" w:color="auto"/>
                        <w:right w:val="none" w:sz="0" w:space="0" w:color="auto"/>
                      </w:divBdr>
                    </w:div>
                    <w:div w:id="387723741">
                      <w:marLeft w:val="0"/>
                      <w:marRight w:val="0"/>
                      <w:marTop w:val="0"/>
                      <w:marBottom w:val="0"/>
                      <w:divBdr>
                        <w:top w:val="none" w:sz="0" w:space="0" w:color="auto"/>
                        <w:left w:val="none" w:sz="0" w:space="0" w:color="auto"/>
                        <w:bottom w:val="none" w:sz="0" w:space="0" w:color="auto"/>
                        <w:right w:val="none" w:sz="0" w:space="0" w:color="auto"/>
                      </w:divBdr>
                    </w:div>
                  </w:divsChild>
                </w:div>
                <w:div w:id="1687975019">
                  <w:marLeft w:val="0"/>
                  <w:marRight w:val="0"/>
                  <w:marTop w:val="0"/>
                  <w:marBottom w:val="0"/>
                  <w:divBdr>
                    <w:top w:val="none" w:sz="0" w:space="0" w:color="auto"/>
                    <w:left w:val="none" w:sz="0" w:space="0" w:color="auto"/>
                    <w:bottom w:val="none" w:sz="0" w:space="0" w:color="auto"/>
                    <w:right w:val="none" w:sz="0" w:space="0" w:color="auto"/>
                  </w:divBdr>
                  <w:divsChild>
                    <w:div w:id="1337000109">
                      <w:marLeft w:val="0"/>
                      <w:marRight w:val="0"/>
                      <w:marTop w:val="0"/>
                      <w:marBottom w:val="0"/>
                      <w:divBdr>
                        <w:top w:val="none" w:sz="0" w:space="0" w:color="auto"/>
                        <w:left w:val="none" w:sz="0" w:space="0" w:color="auto"/>
                        <w:bottom w:val="none" w:sz="0" w:space="0" w:color="auto"/>
                        <w:right w:val="none" w:sz="0" w:space="0" w:color="auto"/>
                      </w:divBdr>
                    </w:div>
                  </w:divsChild>
                </w:div>
                <w:div w:id="958949188">
                  <w:marLeft w:val="0"/>
                  <w:marRight w:val="0"/>
                  <w:marTop w:val="0"/>
                  <w:marBottom w:val="0"/>
                  <w:divBdr>
                    <w:top w:val="none" w:sz="0" w:space="0" w:color="auto"/>
                    <w:left w:val="none" w:sz="0" w:space="0" w:color="auto"/>
                    <w:bottom w:val="none" w:sz="0" w:space="0" w:color="auto"/>
                    <w:right w:val="none" w:sz="0" w:space="0" w:color="auto"/>
                  </w:divBdr>
                  <w:divsChild>
                    <w:div w:id="1434132814">
                      <w:marLeft w:val="0"/>
                      <w:marRight w:val="0"/>
                      <w:marTop w:val="0"/>
                      <w:marBottom w:val="0"/>
                      <w:divBdr>
                        <w:top w:val="none" w:sz="0" w:space="0" w:color="auto"/>
                        <w:left w:val="none" w:sz="0" w:space="0" w:color="auto"/>
                        <w:bottom w:val="none" w:sz="0" w:space="0" w:color="auto"/>
                        <w:right w:val="none" w:sz="0" w:space="0" w:color="auto"/>
                      </w:divBdr>
                    </w:div>
                  </w:divsChild>
                </w:div>
                <w:div w:id="383413861">
                  <w:marLeft w:val="0"/>
                  <w:marRight w:val="0"/>
                  <w:marTop w:val="0"/>
                  <w:marBottom w:val="0"/>
                  <w:divBdr>
                    <w:top w:val="none" w:sz="0" w:space="0" w:color="auto"/>
                    <w:left w:val="none" w:sz="0" w:space="0" w:color="auto"/>
                    <w:bottom w:val="none" w:sz="0" w:space="0" w:color="auto"/>
                    <w:right w:val="none" w:sz="0" w:space="0" w:color="auto"/>
                  </w:divBdr>
                  <w:divsChild>
                    <w:div w:id="1100756940">
                      <w:marLeft w:val="0"/>
                      <w:marRight w:val="0"/>
                      <w:marTop w:val="0"/>
                      <w:marBottom w:val="0"/>
                      <w:divBdr>
                        <w:top w:val="none" w:sz="0" w:space="0" w:color="auto"/>
                        <w:left w:val="none" w:sz="0" w:space="0" w:color="auto"/>
                        <w:bottom w:val="none" w:sz="0" w:space="0" w:color="auto"/>
                        <w:right w:val="none" w:sz="0" w:space="0" w:color="auto"/>
                      </w:divBdr>
                    </w:div>
                  </w:divsChild>
                </w:div>
                <w:div w:id="300112350">
                  <w:marLeft w:val="0"/>
                  <w:marRight w:val="0"/>
                  <w:marTop w:val="0"/>
                  <w:marBottom w:val="0"/>
                  <w:divBdr>
                    <w:top w:val="none" w:sz="0" w:space="0" w:color="auto"/>
                    <w:left w:val="none" w:sz="0" w:space="0" w:color="auto"/>
                    <w:bottom w:val="none" w:sz="0" w:space="0" w:color="auto"/>
                    <w:right w:val="none" w:sz="0" w:space="0" w:color="auto"/>
                  </w:divBdr>
                  <w:divsChild>
                    <w:div w:id="1014065303">
                      <w:marLeft w:val="0"/>
                      <w:marRight w:val="0"/>
                      <w:marTop w:val="0"/>
                      <w:marBottom w:val="0"/>
                      <w:divBdr>
                        <w:top w:val="none" w:sz="0" w:space="0" w:color="auto"/>
                        <w:left w:val="none" w:sz="0" w:space="0" w:color="auto"/>
                        <w:bottom w:val="none" w:sz="0" w:space="0" w:color="auto"/>
                        <w:right w:val="none" w:sz="0" w:space="0" w:color="auto"/>
                      </w:divBdr>
                    </w:div>
                  </w:divsChild>
                </w:div>
                <w:div w:id="745032231">
                  <w:marLeft w:val="0"/>
                  <w:marRight w:val="0"/>
                  <w:marTop w:val="0"/>
                  <w:marBottom w:val="0"/>
                  <w:divBdr>
                    <w:top w:val="none" w:sz="0" w:space="0" w:color="auto"/>
                    <w:left w:val="none" w:sz="0" w:space="0" w:color="auto"/>
                    <w:bottom w:val="none" w:sz="0" w:space="0" w:color="auto"/>
                    <w:right w:val="none" w:sz="0" w:space="0" w:color="auto"/>
                  </w:divBdr>
                  <w:divsChild>
                    <w:div w:id="755398460">
                      <w:marLeft w:val="0"/>
                      <w:marRight w:val="0"/>
                      <w:marTop w:val="0"/>
                      <w:marBottom w:val="0"/>
                      <w:divBdr>
                        <w:top w:val="none" w:sz="0" w:space="0" w:color="auto"/>
                        <w:left w:val="none" w:sz="0" w:space="0" w:color="auto"/>
                        <w:bottom w:val="none" w:sz="0" w:space="0" w:color="auto"/>
                        <w:right w:val="none" w:sz="0" w:space="0" w:color="auto"/>
                      </w:divBdr>
                    </w:div>
                    <w:div w:id="1898130186">
                      <w:marLeft w:val="0"/>
                      <w:marRight w:val="0"/>
                      <w:marTop w:val="0"/>
                      <w:marBottom w:val="0"/>
                      <w:divBdr>
                        <w:top w:val="none" w:sz="0" w:space="0" w:color="auto"/>
                        <w:left w:val="none" w:sz="0" w:space="0" w:color="auto"/>
                        <w:bottom w:val="none" w:sz="0" w:space="0" w:color="auto"/>
                        <w:right w:val="none" w:sz="0" w:space="0" w:color="auto"/>
                      </w:divBdr>
                    </w:div>
                  </w:divsChild>
                </w:div>
                <w:div w:id="930964465">
                  <w:marLeft w:val="0"/>
                  <w:marRight w:val="0"/>
                  <w:marTop w:val="0"/>
                  <w:marBottom w:val="0"/>
                  <w:divBdr>
                    <w:top w:val="none" w:sz="0" w:space="0" w:color="auto"/>
                    <w:left w:val="none" w:sz="0" w:space="0" w:color="auto"/>
                    <w:bottom w:val="none" w:sz="0" w:space="0" w:color="auto"/>
                    <w:right w:val="none" w:sz="0" w:space="0" w:color="auto"/>
                  </w:divBdr>
                  <w:divsChild>
                    <w:div w:id="1398701713">
                      <w:marLeft w:val="0"/>
                      <w:marRight w:val="0"/>
                      <w:marTop w:val="0"/>
                      <w:marBottom w:val="0"/>
                      <w:divBdr>
                        <w:top w:val="none" w:sz="0" w:space="0" w:color="auto"/>
                        <w:left w:val="none" w:sz="0" w:space="0" w:color="auto"/>
                        <w:bottom w:val="none" w:sz="0" w:space="0" w:color="auto"/>
                        <w:right w:val="none" w:sz="0" w:space="0" w:color="auto"/>
                      </w:divBdr>
                    </w:div>
                    <w:div w:id="953248137">
                      <w:marLeft w:val="0"/>
                      <w:marRight w:val="0"/>
                      <w:marTop w:val="0"/>
                      <w:marBottom w:val="0"/>
                      <w:divBdr>
                        <w:top w:val="none" w:sz="0" w:space="0" w:color="auto"/>
                        <w:left w:val="none" w:sz="0" w:space="0" w:color="auto"/>
                        <w:bottom w:val="none" w:sz="0" w:space="0" w:color="auto"/>
                        <w:right w:val="none" w:sz="0" w:space="0" w:color="auto"/>
                      </w:divBdr>
                    </w:div>
                    <w:div w:id="1192840604">
                      <w:marLeft w:val="0"/>
                      <w:marRight w:val="0"/>
                      <w:marTop w:val="0"/>
                      <w:marBottom w:val="0"/>
                      <w:divBdr>
                        <w:top w:val="none" w:sz="0" w:space="0" w:color="auto"/>
                        <w:left w:val="none" w:sz="0" w:space="0" w:color="auto"/>
                        <w:bottom w:val="none" w:sz="0" w:space="0" w:color="auto"/>
                        <w:right w:val="none" w:sz="0" w:space="0" w:color="auto"/>
                      </w:divBdr>
                    </w:div>
                    <w:div w:id="1781872498">
                      <w:marLeft w:val="0"/>
                      <w:marRight w:val="0"/>
                      <w:marTop w:val="0"/>
                      <w:marBottom w:val="0"/>
                      <w:divBdr>
                        <w:top w:val="none" w:sz="0" w:space="0" w:color="auto"/>
                        <w:left w:val="none" w:sz="0" w:space="0" w:color="auto"/>
                        <w:bottom w:val="none" w:sz="0" w:space="0" w:color="auto"/>
                        <w:right w:val="none" w:sz="0" w:space="0" w:color="auto"/>
                      </w:divBdr>
                    </w:div>
                    <w:div w:id="417946378">
                      <w:marLeft w:val="0"/>
                      <w:marRight w:val="0"/>
                      <w:marTop w:val="0"/>
                      <w:marBottom w:val="0"/>
                      <w:divBdr>
                        <w:top w:val="none" w:sz="0" w:space="0" w:color="auto"/>
                        <w:left w:val="none" w:sz="0" w:space="0" w:color="auto"/>
                        <w:bottom w:val="none" w:sz="0" w:space="0" w:color="auto"/>
                        <w:right w:val="none" w:sz="0" w:space="0" w:color="auto"/>
                      </w:divBdr>
                    </w:div>
                    <w:div w:id="632053912">
                      <w:marLeft w:val="0"/>
                      <w:marRight w:val="0"/>
                      <w:marTop w:val="0"/>
                      <w:marBottom w:val="0"/>
                      <w:divBdr>
                        <w:top w:val="none" w:sz="0" w:space="0" w:color="auto"/>
                        <w:left w:val="none" w:sz="0" w:space="0" w:color="auto"/>
                        <w:bottom w:val="none" w:sz="0" w:space="0" w:color="auto"/>
                        <w:right w:val="none" w:sz="0" w:space="0" w:color="auto"/>
                      </w:divBdr>
                    </w:div>
                    <w:div w:id="1403019666">
                      <w:marLeft w:val="0"/>
                      <w:marRight w:val="0"/>
                      <w:marTop w:val="0"/>
                      <w:marBottom w:val="0"/>
                      <w:divBdr>
                        <w:top w:val="none" w:sz="0" w:space="0" w:color="auto"/>
                        <w:left w:val="none" w:sz="0" w:space="0" w:color="auto"/>
                        <w:bottom w:val="none" w:sz="0" w:space="0" w:color="auto"/>
                        <w:right w:val="none" w:sz="0" w:space="0" w:color="auto"/>
                      </w:divBdr>
                    </w:div>
                  </w:divsChild>
                </w:div>
                <w:div w:id="1780955914">
                  <w:marLeft w:val="0"/>
                  <w:marRight w:val="0"/>
                  <w:marTop w:val="0"/>
                  <w:marBottom w:val="0"/>
                  <w:divBdr>
                    <w:top w:val="none" w:sz="0" w:space="0" w:color="auto"/>
                    <w:left w:val="none" w:sz="0" w:space="0" w:color="auto"/>
                    <w:bottom w:val="none" w:sz="0" w:space="0" w:color="auto"/>
                    <w:right w:val="none" w:sz="0" w:space="0" w:color="auto"/>
                  </w:divBdr>
                  <w:divsChild>
                    <w:div w:id="679236822">
                      <w:marLeft w:val="0"/>
                      <w:marRight w:val="0"/>
                      <w:marTop w:val="0"/>
                      <w:marBottom w:val="0"/>
                      <w:divBdr>
                        <w:top w:val="none" w:sz="0" w:space="0" w:color="auto"/>
                        <w:left w:val="none" w:sz="0" w:space="0" w:color="auto"/>
                        <w:bottom w:val="none" w:sz="0" w:space="0" w:color="auto"/>
                        <w:right w:val="none" w:sz="0" w:space="0" w:color="auto"/>
                      </w:divBdr>
                    </w:div>
                    <w:div w:id="952639416">
                      <w:marLeft w:val="0"/>
                      <w:marRight w:val="0"/>
                      <w:marTop w:val="0"/>
                      <w:marBottom w:val="0"/>
                      <w:divBdr>
                        <w:top w:val="none" w:sz="0" w:space="0" w:color="auto"/>
                        <w:left w:val="none" w:sz="0" w:space="0" w:color="auto"/>
                        <w:bottom w:val="none" w:sz="0" w:space="0" w:color="auto"/>
                        <w:right w:val="none" w:sz="0" w:space="0" w:color="auto"/>
                      </w:divBdr>
                    </w:div>
                    <w:div w:id="1564171482">
                      <w:marLeft w:val="0"/>
                      <w:marRight w:val="0"/>
                      <w:marTop w:val="0"/>
                      <w:marBottom w:val="0"/>
                      <w:divBdr>
                        <w:top w:val="none" w:sz="0" w:space="0" w:color="auto"/>
                        <w:left w:val="none" w:sz="0" w:space="0" w:color="auto"/>
                        <w:bottom w:val="none" w:sz="0" w:space="0" w:color="auto"/>
                        <w:right w:val="none" w:sz="0" w:space="0" w:color="auto"/>
                      </w:divBdr>
                    </w:div>
                    <w:div w:id="1098451207">
                      <w:marLeft w:val="0"/>
                      <w:marRight w:val="0"/>
                      <w:marTop w:val="0"/>
                      <w:marBottom w:val="0"/>
                      <w:divBdr>
                        <w:top w:val="none" w:sz="0" w:space="0" w:color="auto"/>
                        <w:left w:val="none" w:sz="0" w:space="0" w:color="auto"/>
                        <w:bottom w:val="none" w:sz="0" w:space="0" w:color="auto"/>
                        <w:right w:val="none" w:sz="0" w:space="0" w:color="auto"/>
                      </w:divBdr>
                    </w:div>
                    <w:div w:id="1784958803">
                      <w:marLeft w:val="0"/>
                      <w:marRight w:val="0"/>
                      <w:marTop w:val="0"/>
                      <w:marBottom w:val="0"/>
                      <w:divBdr>
                        <w:top w:val="none" w:sz="0" w:space="0" w:color="auto"/>
                        <w:left w:val="none" w:sz="0" w:space="0" w:color="auto"/>
                        <w:bottom w:val="none" w:sz="0" w:space="0" w:color="auto"/>
                        <w:right w:val="none" w:sz="0" w:space="0" w:color="auto"/>
                      </w:divBdr>
                    </w:div>
                    <w:div w:id="896940872">
                      <w:marLeft w:val="0"/>
                      <w:marRight w:val="0"/>
                      <w:marTop w:val="0"/>
                      <w:marBottom w:val="0"/>
                      <w:divBdr>
                        <w:top w:val="none" w:sz="0" w:space="0" w:color="auto"/>
                        <w:left w:val="none" w:sz="0" w:space="0" w:color="auto"/>
                        <w:bottom w:val="none" w:sz="0" w:space="0" w:color="auto"/>
                        <w:right w:val="none" w:sz="0" w:space="0" w:color="auto"/>
                      </w:divBdr>
                    </w:div>
                    <w:div w:id="1470318129">
                      <w:marLeft w:val="0"/>
                      <w:marRight w:val="0"/>
                      <w:marTop w:val="0"/>
                      <w:marBottom w:val="0"/>
                      <w:divBdr>
                        <w:top w:val="none" w:sz="0" w:space="0" w:color="auto"/>
                        <w:left w:val="none" w:sz="0" w:space="0" w:color="auto"/>
                        <w:bottom w:val="none" w:sz="0" w:space="0" w:color="auto"/>
                        <w:right w:val="none" w:sz="0" w:space="0" w:color="auto"/>
                      </w:divBdr>
                    </w:div>
                  </w:divsChild>
                </w:div>
                <w:div w:id="1040133612">
                  <w:marLeft w:val="0"/>
                  <w:marRight w:val="0"/>
                  <w:marTop w:val="0"/>
                  <w:marBottom w:val="0"/>
                  <w:divBdr>
                    <w:top w:val="none" w:sz="0" w:space="0" w:color="auto"/>
                    <w:left w:val="none" w:sz="0" w:space="0" w:color="auto"/>
                    <w:bottom w:val="none" w:sz="0" w:space="0" w:color="auto"/>
                    <w:right w:val="none" w:sz="0" w:space="0" w:color="auto"/>
                  </w:divBdr>
                  <w:divsChild>
                    <w:div w:id="324474059">
                      <w:marLeft w:val="0"/>
                      <w:marRight w:val="0"/>
                      <w:marTop w:val="0"/>
                      <w:marBottom w:val="0"/>
                      <w:divBdr>
                        <w:top w:val="none" w:sz="0" w:space="0" w:color="auto"/>
                        <w:left w:val="none" w:sz="0" w:space="0" w:color="auto"/>
                        <w:bottom w:val="none" w:sz="0" w:space="0" w:color="auto"/>
                        <w:right w:val="none" w:sz="0" w:space="0" w:color="auto"/>
                      </w:divBdr>
                    </w:div>
                  </w:divsChild>
                </w:div>
                <w:div w:id="140738320">
                  <w:marLeft w:val="0"/>
                  <w:marRight w:val="0"/>
                  <w:marTop w:val="0"/>
                  <w:marBottom w:val="0"/>
                  <w:divBdr>
                    <w:top w:val="none" w:sz="0" w:space="0" w:color="auto"/>
                    <w:left w:val="none" w:sz="0" w:space="0" w:color="auto"/>
                    <w:bottom w:val="none" w:sz="0" w:space="0" w:color="auto"/>
                    <w:right w:val="none" w:sz="0" w:space="0" w:color="auto"/>
                  </w:divBdr>
                  <w:divsChild>
                    <w:div w:id="1545481230">
                      <w:marLeft w:val="0"/>
                      <w:marRight w:val="0"/>
                      <w:marTop w:val="0"/>
                      <w:marBottom w:val="0"/>
                      <w:divBdr>
                        <w:top w:val="none" w:sz="0" w:space="0" w:color="auto"/>
                        <w:left w:val="none" w:sz="0" w:space="0" w:color="auto"/>
                        <w:bottom w:val="none" w:sz="0" w:space="0" w:color="auto"/>
                        <w:right w:val="none" w:sz="0" w:space="0" w:color="auto"/>
                      </w:divBdr>
                    </w:div>
                    <w:div w:id="978651489">
                      <w:marLeft w:val="0"/>
                      <w:marRight w:val="0"/>
                      <w:marTop w:val="0"/>
                      <w:marBottom w:val="0"/>
                      <w:divBdr>
                        <w:top w:val="none" w:sz="0" w:space="0" w:color="auto"/>
                        <w:left w:val="none" w:sz="0" w:space="0" w:color="auto"/>
                        <w:bottom w:val="none" w:sz="0" w:space="0" w:color="auto"/>
                        <w:right w:val="none" w:sz="0" w:space="0" w:color="auto"/>
                      </w:divBdr>
                    </w:div>
                    <w:div w:id="1589540713">
                      <w:marLeft w:val="0"/>
                      <w:marRight w:val="0"/>
                      <w:marTop w:val="0"/>
                      <w:marBottom w:val="0"/>
                      <w:divBdr>
                        <w:top w:val="none" w:sz="0" w:space="0" w:color="auto"/>
                        <w:left w:val="none" w:sz="0" w:space="0" w:color="auto"/>
                        <w:bottom w:val="none" w:sz="0" w:space="0" w:color="auto"/>
                        <w:right w:val="none" w:sz="0" w:space="0" w:color="auto"/>
                      </w:divBdr>
                    </w:div>
                    <w:div w:id="411857975">
                      <w:marLeft w:val="0"/>
                      <w:marRight w:val="0"/>
                      <w:marTop w:val="0"/>
                      <w:marBottom w:val="0"/>
                      <w:divBdr>
                        <w:top w:val="none" w:sz="0" w:space="0" w:color="auto"/>
                        <w:left w:val="none" w:sz="0" w:space="0" w:color="auto"/>
                        <w:bottom w:val="none" w:sz="0" w:space="0" w:color="auto"/>
                        <w:right w:val="none" w:sz="0" w:space="0" w:color="auto"/>
                      </w:divBdr>
                    </w:div>
                  </w:divsChild>
                </w:div>
                <w:div w:id="1053968530">
                  <w:marLeft w:val="0"/>
                  <w:marRight w:val="0"/>
                  <w:marTop w:val="0"/>
                  <w:marBottom w:val="0"/>
                  <w:divBdr>
                    <w:top w:val="none" w:sz="0" w:space="0" w:color="auto"/>
                    <w:left w:val="none" w:sz="0" w:space="0" w:color="auto"/>
                    <w:bottom w:val="none" w:sz="0" w:space="0" w:color="auto"/>
                    <w:right w:val="none" w:sz="0" w:space="0" w:color="auto"/>
                  </w:divBdr>
                  <w:divsChild>
                    <w:div w:id="639190914">
                      <w:marLeft w:val="0"/>
                      <w:marRight w:val="0"/>
                      <w:marTop w:val="0"/>
                      <w:marBottom w:val="0"/>
                      <w:divBdr>
                        <w:top w:val="none" w:sz="0" w:space="0" w:color="auto"/>
                        <w:left w:val="none" w:sz="0" w:space="0" w:color="auto"/>
                        <w:bottom w:val="none" w:sz="0" w:space="0" w:color="auto"/>
                        <w:right w:val="none" w:sz="0" w:space="0" w:color="auto"/>
                      </w:divBdr>
                    </w:div>
                    <w:div w:id="1669018456">
                      <w:marLeft w:val="0"/>
                      <w:marRight w:val="0"/>
                      <w:marTop w:val="0"/>
                      <w:marBottom w:val="0"/>
                      <w:divBdr>
                        <w:top w:val="none" w:sz="0" w:space="0" w:color="auto"/>
                        <w:left w:val="none" w:sz="0" w:space="0" w:color="auto"/>
                        <w:bottom w:val="none" w:sz="0" w:space="0" w:color="auto"/>
                        <w:right w:val="none" w:sz="0" w:space="0" w:color="auto"/>
                      </w:divBdr>
                    </w:div>
                  </w:divsChild>
                </w:div>
                <w:div w:id="173112332">
                  <w:marLeft w:val="0"/>
                  <w:marRight w:val="0"/>
                  <w:marTop w:val="0"/>
                  <w:marBottom w:val="0"/>
                  <w:divBdr>
                    <w:top w:val="none" w:sz="0" w:space="0" w:color="auto"/>
                    <w:left w:val="none" w:sz="0" w:space="0" w:color="auto"/>
                    <w:bottom w:val="none" w:sz="0" w:space="0" w:color="auto"/>
                    <w:right w:val="none" w:sz="0" w:space="0" w:color="auto"/>
                  </w:divBdr>
                  <w:divsChild>
                    <w:div w:id="689067090">
                      <w:marLeft w:val="0"/>
                      <w:marRight w:val="0"/>
                      <w:marTop w:val="0"/>
                      <w:marBottom w:val="0"/>
                      <w:divBdr>
                        <w:top w:val="none" w:sz="0" w:space="0" w:color="auto"/>
                        <w:left w:val="none" w:sz="0" w:space="0" w:color="auto"/>
                        <w:bottom w:val="none" w:sz="0" w:space="0" w:color="auto"/>
                        <w:right w:val="none" w:sz="0" w:space="0" w:color="auto"/>
                      </w:divBdr>
                    </w:div>
                    <w:div w:id="2129666325">
                      <w:marLeft w:val="0"/>
                      <w:marRight w:val="0"/>
                      <w:marTop w:val="0"/>
                      <w:marBottom w:val="0"/>
                      <w:divBdr>
                        <w:top w:val="none" w:sz="0" w:space="0" w:color="auto"/>
                        <w:left w:val="none" w:sz="0" w:space="0" w:color="auto"/>
                        <w:bottom w:val="none" w:sz="0" w:space="0" w:color="auto"/>
                        <w:right w:val="none" w:sz="0" w:space="0" w:color="auto"/>
                      </w:divBdr>
                    </w:div>
                    <w:div w:id="1198928917">
                      <w:marLeft w:val="0"/>
                      <w:marRight w:val="0"/>
                      <w:marTop w:val="0"/>
                      <w:marBottom w:val="0"/>
                      <w:divBdr>
                        <w:top w:val="none" w:sz="0" w:space="0" w:color="auto"/>
                        <w:left w:val="none" w:sz="0" w:space="0" w:color="auto"/>
                        <w:bottom w:val="none" w:sz="0" w:space="0" w:color="auto"/>
                        <w:right w:val="none" w:sz="0" w:space="0" w:color="auto"/>
                      </w:divBdr>
                    </w:div>
                    <w:div w:id="498546999">
                      <w:marLeft w:val="0"/>
                      <w:marRight w:val="0"/>
                      <w:marTop w:val="0"/>
                      <w:marBottom w:val="0"/>
                      <w:divBdr>
                        <w:top w:val="none" w:sz="0" w:space="0" w:color="auto"/>
                        <w:left w:val="none" w:sz="0" w:space="0" w:color="auto"/>
                        <w:bottom w:val="none" w:sz="0" w:space="0" w:color="auto"/>
                        <w:right w:val="none" w:sz="0" w:space="0" w:color="auto"/>
                      </w:divBdr>
                    </w:div>
                    <w:div w:id="2049598478">
                      <w:marLeft w:val="0"/>
                      <w:marRight w:val="0"/>
                      <w:marTop w:val="0"/>
                      <w:marBottom w:val="0"/>
                      <w:divBdr>
                        <w:top w:val="none" w:sz="0" w:space="0" w:color="auto"/>
                        <w:left w:val="none" w:sz="0" w:space="0" w:color="auto"/>
                        <w:bottom w:val="none" w:sz="0" w:space="0" w:color="auto"/>
                        <w:right w:val="none" w:sz="0" w:space="0" w:color="auto"/>
                      </w:divBdr>
                    </w:div>
                  </w:divsChild>
                </w:div>
                <w:div w:id="608128513">
                  <w:marLeft w:val="0"/>
                  <w:marRight w:val="0"/>
                  <w:marTop w:val="0"/>
                  <w:marBottom w:val="0"/>
                  <w:divBdr>
                    <w:top w:val="none" w:sz="0" w:space="0" w:color="auto"/>
                    <w:left w:val="none" w:sz="0" w:space="0" w:color="auto"/>
                    <w:bottom w:val="none" w:sz="0" w:space="0" w:color="auto"/>
                    <w:right w:val="none" w:sz="0" w:space="0" w:color="auto"/>
                  </w:divBdr>
                  <w:divsChild>
                    <w:div w:id="282420081">
                      <w:marLeft w:val="0"/>
                      <w:marRight w:val="0"/>
                      <w:marTop w:val="0"/>
                      <w:marBottom w:val="0"/>
                      <w:divBdr>
                        <w:top w:val="none" w:sz="0" w:space="0" w:color="auto"/>
                        <w:left w:val="none" w:sz="0" w:space="0" w:color="auto"/>
                        <w:bottom w:val="none" w:sz="0" w:space="0" w:color="auto"/>
                        <w:right w:val="none" w:sz="0" w:space="0" w:color="auto"/>
                      </w:divBdr>
                    </w:div>
                    <w:div w:id="70591509">
                      <w:marLeft w:val="0"/>
                      <w:marRight w:val="0"/>
                      <w:marTop w:val="0"/>
                      <w:marBottom w:val="0"/>
                      <w:divBdr>
                        <w:top w:val="none" w:sz="0" w:space="0" w:color="auto"/>
                        <w:left w:val="none" w:sz="0" w:space="0" w:color="auto"/>
                        <w:bottom w:val="none" w:sz="0" w:space="0" w:color="auto"/>
                        <w:right w:val="none" w:sz="0" w:space="0" w:color="auto"/>
                      </w:divBdr>
                    </w:div>
                    <w:div w:id="1557010921">
                      <w:marLeft w:val="0"/>
                      <w:marRight w:val="0"/>
                      <w:marTop w:val="0"/>
                      <w:marBottom w:val="0"/>
                      <w:divBdr>
                        <w:top w:val="none" w:sz="0" w:space="0" w:color="auto"/>
                        <w:left w:val="none" w:sz="0" w:space="0" w:color="auto"/>
                        <w:bottom w:val="none" w:sz="0" w:space="0" w:color="auto"/>
                        <w:right w:val="none" w:sz="0" w:space="0" w:color="auto"/>
                      </w:divBdr>
                    </w:div>
                    <w:div w:id="14811530">
                      <w:marLeft w:val="0"/>
                      <w:marRight w:val="0"/>
                      <w:marTop w:val="0"/>
                      <w:marBottom w:val="0"/>
                      <w:divBdr>
                        <w:top w:val="none" w:sz="0" w:space="0" w:color="auto"/>
                        <w:left w:val="none" w:sz="0" w:space="0" w:color="auto"/>
                        <w:bottom w:val="none" w:sz="0" w:space="0" w:color="auto"/>
                        <w:right w:val="none" w:sz="0" w:space="0" w:color="auto"/>
                      </w:divBdr>
                    </w:div>
                    <w:div w:id="310869559">
                      <w:marLeft w:val="0"/>
                      <w:marRight w:val="0"/>
                      <w:marTop w:val="0"/>
                      <w:marBottom w:val="0"/>
                      <w:divBdr>
                        <w:top w:val="none" w:sz="0" w:space="0" w:color="auto"/>
                        <w:left w:val="none" w:sz="0" w:space="0" w:color="auto"/>
                        <w:bottom w:val="none" w:sz="0" w:space="0" w:color="auto"/>
                        <w:right w:val="none" w:sz="0" w:space="0" w:color="auto"/>
                      </w:divBdr>
                    </w:div>
                  </w:divsChild>
                </w:div>
                <w:div w:id="645672565">
                  <w:marLeft w:val="0"/>
                  <w:marRight w:val="0"/>
                  <w:marTop w:val="0"/>
                  <w:marBottom w:val="0"/>
                  <w:divBdr>
                    <w:top w:val="none" w:sz="0" w:space="0" w:color="auto"/>
                    <w:left w:val="none" w:sz="0" w:space="0" w:color="auto"/>
                    <w:bottom w:val="none" w:sz="0" w:space="0" w:color="auto"/>
                    <w:right w:val="none" w:sz="0" w:space="0" w:color="auto"/>
                  </w:divBdr>
                  <w:divsChild>
                    <w:div w:id="488987961">
                      <w:marLeft w:val="0"/>
                      <w:marRight w:val="0"/>
                      <w:marTop w:val="0"/>
                      <w:marBottom w:val="0"/>
                      <w:divBdr>
                        <w:top w:val="none" w:sz="0" w:space="0" w:color="auto"/>
                        <w:left w:val="none" w:sz="0" w:space="0" w:color="auto"/>
                        <w:bottom w:val="none" w:sz="0" w:space="0" w:color="auto"/>
                        <w:right w:val="none" w:sz="0" w:space="0" w:color="auto"/>
                      </w:divBdr>
                    </w:div>
                    <w:div w:id="125973839">
                      <w:marLeft w:val="0"/>
                      <w:marRight w:val="0"/>
                      <w:marTop w:val="0"/>
                      <w:marBottom w:val="0"/>
                      <w:divBdr>
                        <w:top w:val="none" w:sz="0" w:space="0" w:color="auto"/>
                        <w:left w:val="none" w:sz="0" w:space="0" w:color="auto"/>
                        <w:bottom w:val="none" w:sz="0" w:space="0" w:color="auto"/>
                        <w:right w:val="none" w:sz="0" w:space="0" w:color="auto"/>
                      </w:divBdr>
                    </w:div>
                  </w:divsChild>
                </w:div>
                <w:div w:id="1048844151">
                  <w:marLeft w:val="0"/>
                  <w:marRight w:val="0"/>
                  <w:marTop w:val="0"/>
                  <w:marBottom w:val="0"/>
                  <w:divBdr>
                    <w:top w:val="none" w:sz="0" w:space="0" w:color="auto"/>
                    <w:left w:val="none" w:sz="0" w:space="0" w:color="auto"/>
                    <w:bottom w:val="none" w:sz="0" w:space="0" w:color="auto"/>
                    <w:right w:val="none" w:sz="0" w:space="0" w:color="auto"/>
                  </w:divBdr>
                  <w:divsChild>
                    <w:div w:id="1301303758">
                      <w:marLeft w:val="0"/>
                      <w:marRight w:val="0"/>
                      <w:marTop w:val="0"/>
                      <w:marBottom w:val="0"/>
                      <w:divBdr>
                        <w:top w:val="none" w:sz="0" w:space="0" w:color="auto"/>
                        <w:left w:val="none" w:sz="0" w:space="0" w:color="auto"/>
                        <w:bottom w:val="none" w:sz="0" w:space="0" w:color="auto"/>
                        <w:right w:val="none" w:sz="0" w:space="0" w:color="auto"/>
                      </w:divBdr>
                    </w:div>
                    <w:div w:id="1680424986">
                      <w:marLeft w:val="0"/>
                      <w:marRight w:val="0"/>
                      <w:marTop w:val="0"/>
                      <w:marBottom w:val="0"/>
                      <w:divBdr>
                        <w:top w:val="none" w:sz="0" w:space="0" w:color="auto"/>
                        <w:left w:val="none" w:sz="0" w:space="0" w:color="auto"/>
                        <w:bottom w:val="none" w:sz="0" w:space="0" w:color="auto"/>
                        <w:right w:val="none" w:sz="0" w:space="0" w:color="auto"/>
                      </w:divBdr>
                    </w:div>
                    <w:div w:id="1401175557">
                      <w:marLeft w:val="0"/>
                      <w:marRight w:val="0"/>
                      <w:marTop w:val="0"/>
                      <w:marBottom w:val="0"/>
                      <w:divBdr>
                        <w:top w:val="none" w:sz="0" w:space="0" w:color="auto"/>
                        <w:left w:val="none" w:sz="0" w:space="0" w:color="auto"/>
                        <w:bottom w:val="none" w:sz="0" w:space="0" w:color="auto"/>
                        <w:right w:val="none" w:sz="0" w:space="0" w:color="auto"/>
                      </w:divBdr>
                    </w:div>
                    <w:div w:id="1802965927">
                      <w:marLeft w:val="0"/>
                      <w:marRight w:val="0"/>
                      <w:marTop w:val="0"/>
                      <w:marBottom w:val="0"/>
                      <w:divBdr>
                        <w:top w:val="none" w:sz="0" w:space="0" w:color="auto"/>
                        <w:left w:val="none" w:sz="0" w:space="0" w:color="auto"/>
                        <w:bottom w:val="none" w:sz="0" w:space="0" w:color="auto"/>
                        <w:right w:val="none" w:sz="0" w:space="0" w:color="auto"/>
                      </w:divBdr>
                    </w:div>
                    <w:div w:id="1995446572">
                      <w:marLeft w:val="0"/>
                      <w:marRight w:val="0"/>
                      <w:marTop w:val="0"/>
                      <w:marBottom w:val="0"/>
                      <w:divBdr>
                        <w:top w:val="none" w:sz="0" w:space="0" w:color="auto"/>
                        <w:left w:val="none" w:sz="0" w:space="0" w:color="auto"/>
                        <w:bottom w:val="none" w:sz="0" w:space="0" w:color="auto"/>
                        <w:right w:val="none" w:sz="0" w:space="0" w:color="auto"/>
                      </w:divBdr>
                    </w:div>
                  </w:divsChild>
                </w:div>
                <w:div w:id="1218200144">
                  <w:marLeft w:val="0"/>
                  <w:marRight w:val="0"/>
                  <w:marTop w:val="0"/>
                  <w:marBottom w:val="0"/>
                  <w:divBdr>
                    <w:top w:val="none" w:sz="0" w:space="0" w:color="auto"/>
                    <w:left w:val="none" w:sz="0" w:space="0" w:color="auto"/>
                    <w:bottom w:val="none" w:sz="0" w:space="0" w:color="auto"/>
                    <w:right w:val="none" w:sz="0" w:space="0" w:color="auto"/>
                  </w:divBdr>
                  <w:divsChild>
                    <w:div w:id="1117018985">
                      <w:marLeft w:val="0"/>
                      <w:marRight w:val="0"/>
                      <w:marTop w:val="0"/>
                      <w:marBottom w:val="0"/>
                      <w:divBdr>
                        <w:top w:val="none" w:sz="0" w:space="0" w:color="auto"/>
                        <w:left w:val="none" w:sz="0" w:space="0" w:color="auto"/>
                        <w:bottom w:val="none" w:sz="0" w:space="0" w:color="auto"/>
                        <w:right w:val="none" w:sz="0" w:space="0" w:color="auto"/>
                      </w:divBdr>
                    </w:div>
                    <w:div w:id="1569000538">
                      <w:marLeft w:val="0"/>
                      <w:marRight w:val="0"/>
                      <w:marTop w:val="0"/>
                      <w:marBottom w:val="0"/>
                      <w:divBdr>
                        <w:top w:val="none" w:sz="0" w:space="0" w:color="auto"/>
                        <w:left w:val="none" w:sz="0" w:space="0" w:color="auto"/>
                        <w:bottom w:val="none" w:sz="0" w:space="0" w:color="auto"/>
                        <w:right w:val="none" w:sz="0" w:space="0" w:color="auto"/>
                      </w:divBdr>
                    </w:div>
                    <w:div w:id="1903055052">
                      <w:marLeft w:val="0"/>
                      <w:marRight w:val="0"/>
                      <w:marTop w:val="0"/>
                      <w:marBottom w:val="0"/>
                      <w:divBdr>
                        <w:top w:val="none" w:sz="0" w:space="0" w:color="auto"/>
                        <w:left w:val="none" w:sz="0" w:space="0" w:color="auto"/>
                        <w:bottom w:val="none" w:sz="0" w:space="0" w:color="auto"/>
                        <w:right w:val="none" w:sz="0" w:space="0" w:color="auto"/>
                      </w:divBdr>
                    </w:div>
                    <w:div w:id="1259755742">
                      <w:marLeft w:val="0"/>
                      <w:marRight w:val="0"/>
                      <w:marTop w:val="0"/>
                      <w:marBottom w:val="0"/>
                      <w:divBdr>
                        <w:top w:val="none" w:sz="0" w:space="0" w:color="auto"/>
                        <w:left w:val="none" w:sz="0" w:space="0" w:color="auto"/>
                        <w:bottom w:val="none" w:sz="0" w:space="0" w:color="auto"/>
                        <w:right w:val="none" w:sz="0" w:space="0" w:color="auto"/>
                      </w:divBdr>
                    </w:div>
                    <w:div w:id="1569726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09629">
          <w:marLeft w:val="0"/>
          <w:marRight w:val="0"/>
          <w:marTop w:val="0"/>
          <w:marBottom w:val="0"/>
          <w:divBdr>
            <w:top w:val="none" w:sz="0" w:space="0" w:color="auto"/>
            <w:left w:val="none" w:sz="0" w:space="0" w:color="auto"/>
            <w:bottom w:val="none" w:sz="0" w:space="0" w:color="auto"/>
            <w:right w:val="none" w:sz="0" w:space="0" w:color="auto"/>
          </w:divBdr>
        </w:div>
        <w:div w:id="1639918228">
          <w:marLeft w:val="0"/>
          <w:marRight w:val="0"/>
          <w:marTop w:val="0"/>
          <w:marBottom w:val="0"/>
          <w:divBdr>
            <w:top w:val="none" w:sz="0" w:space="0" w:color="auto"/>
            <w:left w:val="none" w:sz="0" w:space="0" w:color="auto"/>
            <w:bottom w:val="none" w:sz="0" w:space="0" w:color="auto"/>
            <w:right w:val="none" w:sz="0" w:space="0" w:color="auto"/>
          </w:divBdr>
          <w:divsChild>
            <w:div w:id="1901551458">
              <w:marLeft w:val="-75"/>
              <w:marRight w:val="0"/>
              <w:marTop w:val="30"/>
              <w:marBottom w:val="30"/>
              <w:divBdr>
                <w:top w:val="none" w:sz="0" w:space="0" w:color="auto"/>
                <w:left w:val="none" w:sz="0" w:space="0" w:color="auto"/>
                <w:bottom w:val="none" w:sz="0" w:space="0" w:color="auto"/>
                <w:right w:val="none" w:sz="0" w:space="0" w:color="auto"/>
              </w:divBdr>
              <w:divsChild>
                <w:div w:id="266544362">
                  <w:marLeft w:val="0"/>
                  <w:marRight w:val="0"/>
                  <w:marTop w:val="0"/>
                  <w:marBottom w:val="0"/>
                  <w:divBdr>
                    <w:top w:val="none" w:sz="0" w:space="0" w:color="auto"/>
                    <w:left w:val="none" w:sz="0" w:space="0" w:color="auto"/>
                    <w:bottom w:val="none" w:sz="0" w:space="0" w:color="auto"/>
                    <w:right w:val="none" w:sz="0" w:space="0" w:color="auto"/>
                  </w:divBdr>
                  <w:divsChild>
                    <w:div w:id="1327174397">
                      <w:marLeft w:val="0"/>
                      <w:marRight w:val="0"/>
                      <w:marTop w:val="0"/>
                      <w:marBottom w:val="0"/>
                      <w:divBdr>
                        <w:top w:val="none" w:sz="0" w:space="0" w:color="auto"/>
                        <w:left w:val="none" w:sz="0" w:space="0" w:color="auto"/>
                        <w:bottom w:val="none" w:sz="0" w:space="0" w:color="auto"/>
                        <w:right w:val="none" w:sz="0" w:space="0" w:color="auto"/>
                      </w:divBdr>
                    </w:div>
                  </w:divsChild>
                </w:div>
                <w:div w:id="442503979">
                  <w:marLeft w:val="0"/>
                  <w:marRight w:val="0"/>
                  <w:marTop w:val="0"/>
                  <w:marBottom w:val="0"/>
                  <w:divBdr>
                    <w:top w:val="none" w:sz="0" w:space="0" w:color="auto"/>
                    <w:left w:val="none" w:sz="0" w:space="0" w:color="auto"/>
                    <w:bottom w:val="none" w:sz="0" w:space="0" w:color="auto"/>
                    <w:right w:val="none" w:sz="0" w:space="0" w:color="auto"/>
                  </w:divBdr>
                  <w:divsChild>
                    <w:div w:id="736392811">
                      <w:marLeft w:val="0"/>
                      <w:marRight w:val="0"/>
                      <w:marTop w:val="0"/>
                      <w:marBottom w:val="0"/>
                      <w:divBdr>
                        <w:top w:val="none" w:sz="0" w:space="0" w:color="auto"/>
                        <w:left w:val="none" w:sz="0" w:space="0" w:color="auto"/>
                        <w:bottom w:val="none" w:sz="0" w:space="0" w:color="auto"/>
                        <w:right w:val="none" w:sz="0" w:space="0" w:color="auto"/>
                      </w:divBdr>
                    </w:div>
                  </w:divsChild>
                </w:div>
                <w:div w:id="1897231983">
                  <w:marLeft w:val="0"/>
                  <w:marRight w:val="0"/>
                  <w:marTop w:val="0"/>
                  <w:marBottom w:val="0"/>
                  <w:divBdr>
                    <w:top w:val="none" w:sz="0" w:space="0" w:color="auto"/>
                    <w:left w:val="none" w:sz="0" w:space="0" w:color="auto"/>
                    <w:bottom w:val="none" w:sz="0" w:space="0" w:color="auto"/>
                    <w:right w:val="none" w:sz="0" w:space="0" w:color="auto"/>
                  </w:divBdr>
                  <w:divsChild>
                    <w:div w:id="1649048203">
                      <w:marLeft w:val="0"/>
                      <w:marRight w:val="0"/>
                      <w:marTop w:val="0"/>
                      <w:marBottom w:val="0"/>
                      <w:divBdr>
                        <w:top w:val="none" w:sz="0" w:space="0" w:color="auto"/>
                        <w:left w:val="none" w:sz="0" w:space="0" w:color="auto"/>
                        <w:bottom w:val="none" w:sz="0" w:space="0" w:color="auto"/>
                        <w:right w:val="none" w:sz="0" w:space="0" w:color="auto"/>
                      </w:divBdr>
                    </w:div>
                    <w:div w:id="1466435434">
                      <w:marLeft w:val="0"/>
                      <w:marRight w:val="0"/>
                      <w:marTop w:val="0"/>
                      <w:marBottom w:val="0"/>
                      <w:divBdr>
                        <w:top w:val="none" w:sz="0" w:space="0" w:color="auto"/>
                        <w:left w:val="none" w:sz="0" w:space="0" w:color="auto"/>
                        <w:bottom w:val="none" w:sz="0" w:space="0" w:color="auto"/>
                        <w:right w:val="none" w:sz="0" w:space="0" w:color="auto"/>
                      </w:divBdr>
                    </w:div>
                  </w:divsChild>
                </w:div>
                <w:div w:id="660084749">
                  <w:marLeft w:val="0"/>
                  <w:marRight w:val="0"/>
                  <w:marTop w:val="0"/>
                  <w:marBottom w:val="0"/>
                  <w:divBdr>
                    <w:top w:val="none" w:sz="0" w:space="0" w:color="auto"/>
                    <w:left w:val="none" w:sz="0" w:space="0" w:color="auto"/>
                    <w:bottom w:val="none" w:sz="0" w:space="0" w:color="auto"/>
                    <w:right w:val="none" w:sz="0" w:space="0" w:color="auto"/>
                  </w:divBdr>
                  <w:divsChild>
                    <w:div w:id="868643497">
                      <w:marLeft w:val="0"/>
                      <w:marRight w:val="0"/>
                      <w:marTop w:val="0"/>
                      <w:marBottom w:val="0"/>
                      <w:divBdr>
                        <w:top w:val="none" w:sz="0" w:space="0" w:color="auto"/>
                        <w:left w:val="none" w:sz="0" w:space="0" w:color="auto"/>
                        <w:bottom w:val="none" w:sz="0" w:space="0" w:color="auto"/>
                        <w:right w:val="none" w:sz="0" w:space="0" w:color="auto"/>
                      </w:divBdr>
                    </w:div>
                    <w:div w:id="1899627855">
                      <w:marLeft w:val="0"/>
                      <w:marRight w:val="0"/>
                      <w:marTop w:val="0"/>
                      <w:marBottom w:val="0"/>
                      <w:divBdr>
                        <w:top w:val="none" w:sz="0" w:space="0" w:color="auto"/>
                        <w:left w:val="none" w:sz="0" w:space="0" w:color="auto"/>
                        <w:bottom w:val="none" w:sz="0" w:space="0" w:color="auto"/>
                        <w:right w:val="none" w:sz="0" w:space="0" w:color="auto"/>
                      </w:divBdr>
                    </w:div>
                  </w:divsChild>
                </w:div>
                <w:div w:id="830147239">
                  <w:marLeft w:val="0"/>
                  <w:marRight w:val="0"/>
                  <w:marTop w:val="0"/>
                  <w:marBottom w:val="0"/>
                  <w:divBdr>
                    <w:top w:val="none" w:sz="0" w:space="0" w:color="auto"/>
                    <w:left w:val="none" w:sz="0" w:space="0" w:color="auto"/>
                    <w:bottom w:val="none" w:sz="0" w:space="0" w:color="auto"/>
                    <w:right w:val="none" w:sz="0" w:space="0" w:color="auto"/>
                  </w:divBdr>
                  <w:divsChild>
                    <w:div w:id="954945196">
                      <w:marLeft w:val="0"/>
                      <w:marRight w:val="0"/>
                      <w:marTop w:val="0"/>
                      <w:marBottom w:val="0"/>
                      <w:divBdr>
                        <w:top w:val="none" w:sz="0" w:space="0" w:color="auto"/>
                        <w:left w:val="none" w:sz="0" w:space="0" w:color="auto"/>
                        <w:bottom w:val="none" w:sz="0" w:space="0" w:color="auto"/>
                        <w:right w:val="none" w:sz="0" w:space="0" w:color="auto"/>
                      </w:divBdr>
                    </w:div>
                    <w:div w:id="920483152">
                      <w:marLeft w:val="0"/>
                      <w:marRight w:val="0"/>
                      <w:marTop w:val="0"/>
                      <w:marBottom w:val="0"/>
                      <w:divBdr>
                        <w:top w:val="none" w:sz="0" w:space="0" w:color="auto"/>
                        <w:left w:val="none" w:sz="0" w:space="0" w:color="auto"/>
                        <w:bottom w:val="none" w:sz="0" w:space="0" w:color="auto"/>
                        <w:right w:val="none" w:sz="0" w:space="0" w:color="auto"/>
                      </w:divBdr>
                    </w:div>
                  </w:divsChild>
                </w:div>
                <w:div w:id="1229456302">
                  <w:marLeft w:val="0"/>
                  <w:marRight w:val="0"/>
                  <w:marTop w:val="0"/>
                  <w:marBottom w:val="0"/>
                  <w:divBdr>
                    <w:top w:val="none" w:sz="0" w:space="0" w:color="auto"/>
                    <w:left w:val="none" w:sz="0" w:space="0" w:color="auto"/>
                    <w:bottom w:val="none" w:sz="0" w:space="0" w:color="auto"/>
                    <w:right w:val="none" w:sz="0" w:space="0" w:color="auto"/>
                  </w:divBdr>
                  <w:divsChild>
                    <w:div w:id="987200149">
                      <w:marLeft w:val="0"/>
                      <w:marRight w:val="0"/>
                      <w:marTop w:val="0"/>
                      <w:marBottom w:val="0"/>
                      <w:divBdr>
                        <w:top w:val="none" w:sz="0" w:space="0" w:color="auto"/>
                        <w:left w:val="none" w:sz="0" w:space="0" w:color="auto"/>
                        <w:bottom w:val="none" w:sz="0" w:space="0" w:color="auto"/>
                        <w:right w:val="none" w:sz="0" w:space="0" w:color="auto"/>
                      </w:divBdr>
                    </w:div>
                  </w:divsChild>
                </w:div>
                <w:div w:id="813453505">
                  <w:marLeft w:val="0"/>
                  <w:marRight w:val="0"/>
                  <w:marTop w:val="0"/>
                  <w:marBottom w:val="0"/>
                  <w:divBdr>
                    <w:top w:val="none" w:sz="0" w:space="0" w:color="auto"/>
                    <w:left w:val="none" w:sz="0" w:space="0" w:color="auto"/>
                    <w:bottom w:val="none" w:sz="0" w:space="0" w:color="auto"/>
                    <w:right w:val="none" w:sz="0" w:space="0" w:color="auto"/>
                  </w:divBdr>
                  <w:divsChild>
                    <w:div w:id="1083600091">
                      <w:marLeft w:val="0"/>
                      <w:marRight w:val="0"/>
                      <w:marTop w:val="0"/>
                      <w:marBottom w:val="0"/>
                      <w:divBdr>
                        <w:top w:val="none" w:sz="0" w:space="0" w:color="auto"/>
                        <w:left w:val="none" w:sz="0" w:space="0" w:color="auto"/>
                        <w:bottom w:val="none" w:sz="0" w:space="0" w:color="auto"/>
                        <w:right w:val="none" w:sz="0" w:space="0" w:color="auto"/>
                      </w:divBdr>
                    </w:div>
                  </w:divsChild>
                </w:div>
                <w:div w:id="184827735">
                  <w:marLeft w:val="0"/>
                  <w:marRight w:val="0"/>
                  <w:marTop w:val="0"/>
                  <w:marBottom w:val="0"/>
                  <w:divBdr>
                    <w:top w:val="none" w:sz="0" w:space="0" w:color="auto"/>
                    <w:left w:val="none" w:sz="0" w:space="0" w:color="auto"/>
                    <w:bottom w:val="none" w:sz="0" w:space="0" w:color="auto"/>
                    <w:right w:val="none" w:sz="0" w:space="0" w:color="auto"/>
                  </w:divBdr>
                  <w:divsChild>
                    <w:div w:id="512304865">
                      <w:marLeft w:val="0"/>
                      <w:marRight w:val="0"/>
                      <w:marTop w:val="0"/>
                      <w:marBottom w:val="0"/>
                      <w:divBdr>
                        <w:top w:val="none" w:sz="0" w:space="0" w:color="auto"/>
                        <w:left w:val="none" w:sz="0" w:space="0" w:color="auto"/>
                        <w:bottom w:val="none" w:sz="0" w:space="0" w:color="auto"/>
                        <w:right w:val="none" w:sz="0" w:space="0" w:color="auto"/>
                      </w:divBdr>
                    </w:div>
                  </w:divsChild>
                </w:div>
                <w:div w:id="683633098">
                  <w:marLeft w:val="0"/>
                  <w:marRight w:val="0"/>
                  <w:marTop w:val="0"/>
                  <w:marBottom w:val="0"/>
                  <w:divBdr>
                    <w:top w:val="none" w:sz="0" w:space="0" w:color="auto"/>
                    <w:left w:val="none" w:sz="0" w:space="0" w:color="auto"/>
                    <w:bottom w:val="none" w:sz="0" w:space="0" w:color="auto"/>
                    <w:right w:val="none" w:sz="0" w:space="0" w:color="auto"/>
                  </w:divBdr>
                  <w:divsChild>
                    <w:div w:id="2052727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656544">
          <w:marLeft w:val="0"/>
          <w:marRight w:val="0"/>
          <w:marTop w:val="0"/>
          <w:marBottom w:val="0"/>
          <w:divBdr>
            <w:top w:val="none" w:sz="0" w:space="0" w:color="auto"/>
            <w:left w:val="none" w:sz="0" w:space="0" w:color="auto"/>
            <w:bottom w:val="none" w:sz="0" w:space="0" w:color="auto"/>
            <w:right w:val="none" w:sz="0" w:space="0" w:color="auto"/>
          </w:divBdr>
        </w:div>
        <w:div w:id="1096897837">
          <w:marLeft w:val="0"/>
          <w:marRight w:val="0"/>
          <w:marTop w:val="0"/>
          <w:marBottom w:val="0"/>
          <w:divBdr>
            <w:top w:val="none" w:sz="0" w:space="0" w:color="auto"/>
            <w:left w:val="none" w:sz="0" w:space="0" w:color="auto"/>
            <w:bottom w:val="none" w:sz="0" w:space="0" w:color="auto"/>
            <w:right w:val="none" w:sz="0" w:space="0" w:color="auto"/>
          </w:divBdr>
        </w:div>
        <w:div w:id="966937314">
          <w:marLeft w:val="0"/>
          <w:marRight w:val="0"/>
          <w:marTop w:val="0"/>
          <w:marBottom w:val="0"/>
          <w:divBdr>
            <w:top w:val="none" w:sz="0" w:space="0" w:color="auto"/>
            <w:left w:val="none" w:sz="0" w:space="0" w:color="auto"/>
            <w:bottom w:val="none" w:sz="0" w:space="0" w:color="auto"/>
            <w:right w:val="none" w:sz="0" w:space="0" w:color="auto"/>
          </w:divBdr>
        </w:div>
        <w:div w:id="1932618177">
          <w:marLeft w:val="0"/>
          <w:marRight w:val="0"/>
          <w:marTop w:val="0"/>
          <w:marBottom w:val="0"/>
          <w:divBdr>
            <w:top w:val="none" w:sz="0" w:space="0" w:color="auto"/>
            <w:left w:val="none" w:sz="0" w:space="0" w:color="auto"/>
            <w:bottom w:val="none" w:sz="0" w:space="0" w:color="auto"/>
            <w:right w:val="none" w:sz="0" w:space="0" w:color="auto"/>
          </w:divBdr>
          <w:divsChild>
            <w:div w:id="92095486">
              <w:marLeft w:val="-75"/>
              <w:marRight w:val="0"/>
              <w:marTop w:val="30"/>
              <w:marBottom w:val="30"/>
              <w:divBdr>
                <w:top w:val="none" w:sz="0" w:space="0" w:color="auto"/>
                <w:left w:val="none" w:sz="0" w:space="0" w:color="auto"/>
                <w:bottom w:val="none" w:sz="0" w:space="0" w:color="auto"/>
                <w:right w:val="none" w:sz="0" w:space="0" w:color="auto"/>
              </w:divBdr>
              <w:divsChild>
                <w:div w:id="148331060">
                  <w:marLeft w:val="0"/>
                  <w:marRight w:val="0"/>
                  <w:marTop w:val="0"/>
                  <w:marBottom w:val="0"/>
                  <w:divBdr>
                    <w:top w:val="none" w:sz="0" w:space="0" w:color="auto"/>
                    <w:left w:val="none" w:sz="0" w:space="0" w:color="auto"/>
                    <w:bottom w:val="none" w:sz="0" w:space="0" w:color="auto"/>
                    <w:right w:val="none" w:sz="0" w:space="0" w:color="auto"/>
                  </w:divBdr>
                  <w:divsChild>
                    <w:div w:id="1493375088">
                      <w:marLeft w:val="0"/>
                      <w:marRight w:val="0"/>
                      <w:marTop w:val="0"/>
                      <w:marBottom w:val="0"/>
                      <w:divBdr>
                        <w:top w:val="none" w:sz="0" w:space="0" w:color="auto"/>
                        <w:left w:val="none" w:sz="0" w:space="0" w:color="auto"/>
                        <w:bottom w:val="none" w:sz="0" w:space="0" w:color="auto"/>
                        <w:right w:val="none" w:sz="0" w:space="0" w:color="auto"/>
                      </w:divBdr>
                    </w:div>
                    <w:div w:id="584655528">
                      <w:marLeft w:val="0"/>
                      <w:marRight w:val="0"/>
                      <w:marTop w:val="0"/>
                      <w:marBottom w:val="0"/>
                      <w:divBdr>
                        <w:top w:val="none" w:sz="0" w:space="0" w:color="auto"/>
                        <w:left w:val="none" w:sz="0" w:space="0" w:color="auto"/>
                        <w:bottom w:val="none" w:sz="0" w:space="0" w:color="auto"/>
                        <w:right w:val="none" w:sz="0" w:space="0" w:color="auto"/>
                      </w:divBdr>
                    </w:div>
                  </w:divsChild>
                </w:div>
                <w:div w:id="848981109">
                  <w:marLeft w:val="0"/>
                  <w:marRight w:val="0"/>
                  <w:marTop w:val="0"/>
                  <w:marBottom w:val="0"/>
                  <w:divBdr>
                    <w:top w:val="none" w:sz="0" w:space="0" w:color="auto"/>
                    <w:left w:val="none" w:sz="0" w:space="0" w:color="auto"/>
                    <w:bottom w:val="none" w:sz="0" w:space="0" w:color="auto"/>
                    <w:right w:val="none" w:sz="0" w:space="0" w:color="auto"/>
                  </w:divBdr>
                  <w:divsChild>
                    <w:div w:id="545025420">
                      <w:marLeft w:val="0"/>
                      <w:marRight w:val="0"/>
                      <w:marTop w:val="0"/>
                      <w:marBottom w:val="0"/>
                      <w:divBdr>
                        <w:top w:val="none" w:sz="0" w:space="0" w:color="auto"/>
                        <w:left w:val="none" w:sz="0" w:space="0" w:color="auto"/>
                        <w:bottom w:val="none" w:sz="0" w:space="0" w:color="auto"/>
                        <w:right w:val="none" w:sz="0" w:space="0" w:color="auto"/>
                      </w:divBdr>
                    </w:div>
                    <w:div w:id="729812591">
                      <w:marLeft w:val="0"/>
                      <w:marRight w:val="0"/>
                      <w:marTop w:val="0"/>
                      <w:marBottom w:val="0"/>
                      <w:divBdr>
                        <w:top w:val="none" w:sz="0" w:space="0" w:color="auto"/>
                        <w:left w:val="none" w:sz="0" w:space="0" w:color="auto"/>
                        <w:bottom w:val="none" w:sz="0" w:space="0" w:color="auto"/>
                        <w:right w:val="none" w:sz="0" w:space="0" w:color="auto"/>
                      </w:divBdr>
                    </w:div>
                    <w:div w:id="1288048970">
                      <w:marLeft w:val="0"/>
                      <w:marRight w:val="0"/>
                      <w:marTop w:val="0"/>
                      <w:marBottom w:val="0"/>
                      <w:divBdr>
                        <w:top w:val="none" w:sz="0" w:space="0" w:color="auto"/>
                        <w:left w:val="none" w:sz="0" w:space="0" w:color="auto"/>
                        <w:bottom w:val="none" w:sz="0" w:space="0" w:color="auto"/>
                        <w:right w:val="none" w:sz="0" w:space="0" w:color="auto"/>
                      </w:divBdr>
                    </w:div>
                    <w:div w:id="1648320763">
                      <w:marLeft w:val="0"/>
                      <w:marRight w:val="0"/>
                      <w:marTop w:val="0"/>
                      <w:marBottom w:val="0"/>
                      <w:divBdr>
                        <w:top w:val="none" w:sz="0" w:space="0" w:color="auto"/>
                        <w:left w:val="none" w:sz="0" w:space="0" w:color="auto"/>
                        <w:bottom w:val="none" w:sz="0" w:space="0" w:color="auto"/>
                        <w:right w:val="none" w:sz="0" w:space="0" w:color="auto"/>
                      </w:divBdr>
                    </w:div>
                  </w:divsChild>
                </w:div>
                <w:div w:id="1781994186">
                  <w:marLeft w:val="0"/>
                  <w:marRight w:val="0"/>
                  <w:marTop w:val="0"/>
                  <w:marBottom w:val="0"/>
                  <w:divBdr>
                    <w:top w:val="none" w:sz="0" w:space="0" w:color="auto"/>
                    <w:left w:val="none" w:sz="0" w:space="0" w:color="auto"/>
                    <w:bottom w:val="none" w:sz="0" w:space="0" w:color="auto"/>
                    <w:right w:val="none" w:sz="0" w:space="0" w:color="auto"/>
                  </w:divBdr>
                  <w:divsChild>
                    <w:div w:id="1856574806">
                      <w:marLeft w:val="0"/>
                      <w:marRight w:val="0"/>
                      <w:marTop w:val="0"/>
                      <w:marBottom w:val="0"/>
                      <w:divBdr>
                        <w:top w:val="none" w:sz="0" w:space="0" w:color="auto"/>
                        <w:left w:val="none" w:sz="0" w:space="0" w:color="auto"/>
                        <w:bottom w:val="none" w:sz="0" w:space="0" w:color="auto"/>
                        <w:right w:val="none" w:sz="0" w:space="0" w:color="auto"/>
                      </w:divBdr>
                    </w:div>
                    <w:div w:id="437717639">
                      <w:marLeft w:val="0"/>
                      <w:marRight w:val="0"/>
                      <w:marTop w:val="0"/>
                      <w:marBottom w:val="0"/>
                      <w:divBdr>
                        <w:top w:val="none" w:sz="0" w:space="0" w:color="auto"/>
                        <w:left w:val="none" w:sz="0" w:space="0" w:color="auto"/>
                        <w:bottom w:val="none" w:sz="0" w:space="0" w:color="auto"/>
                        <w:right w:val="none" w:sz="0" w:space="0" w:color="auto"/>
                      </w:divBdr>
                    </w:div>
                  </w:divsChild>
                </w:div>
                <w:div w:id="7223772">
                  <w:marLeft w:val="0"/>
                  <w:marRight w:val="0"/>
                  <w:marTop w:val="0"/>
                  <w:marBottom w:val="0"/>
                  <w:divBdr>
                    <w:top w:val="none" w:sz="0" w:space="0" w:color="auto"/>
                    <w:left w:val="none" w:sz="0" w:space="0" w:color="auto"/>
                    <w:bottom w:val="none" w:sz="0" w:space="0" w:color="auto"/>
                    <w:right w:val="none" w:sz="0" w:space="0" w:color="auto"/>
                  </w:divBdr>
                  <w:divsChild>
                    <w:div w:id="1667006431">
                      <w:marLeft w:val="0"/>
                      <w:marRight w:val="0"/>
                      <w:marTop w:val="0"/>
                      <w:marBottom w:val="0"/>
                      <w:divBdr>
                        <w:top w:val="none" w:sz="0" w:space="0" w:color="auto"/>
                        <w:left w:val="none" w:sz="0" w:space="0" w:color="auto"/>
                        <w:bottom w:val="none" w:sz="0" w:space="0" w:color="auto"/>
                        <w:right w:val="none" w:sz="0" w:space="0" w:color="auto"/>
                      </w:divBdr>
                    </w:div>
                    <w:div w:id="1173301153">
                      <w:marLeft w:val="0"/>
                      <w:marRight w:val="0"/>
                      <w:marTop w:val="0"/>
                      <w:marBottom w:val="0"/>
                      <w:divBdr>
                        <w:top w:val="none" w:sz="0" w:space="0" w:color="auto"/>
                        <w:left w:val="none" w:sz="0" w:space="0" w:color="auto"/>
                        <w:bottom w:val="none" w:sz="0" w:space="0" w:color="auto"/>
                        <w:right w:val="none" w:sz="0" w:space="0" w:color="auto"/>
                      </w:divBdr>
                    </w:div>
                    <w:div w:id="1468165016">
                      <w:marLeft w:val="0"/>
                      <w:marRight w:val="0"/>
                      <w:marTop w:val="0"/>
                      <w:marBottom w:val="0"/>
                      <w:divBdr>
                        <w:top w:val="none" w:sz="0" w:space="0" w:color="auto"/>
                        <w:left w:val="none" w:sz="0" w:space="0" w:color="auto"/>
                        <w:bottom w:val="none" w:sz="0" w:space="0" w:color="auto"/>
                        <w:right w:val="none" w:sz="0" w:space="0" w:color="auto"/>
                      </w:divBdr>
                    </w:div>
                    <w:div w:id="1412970543">
                      <w:marLeft w:val="0"/>
                      <w:marRight w:val="0"/>
                      <w:marTop w:val="0"/>
                      <w:marBottom w:val="0"/>
                      <w:divBdr>
                        <w:top w:val="none" w:sz="0" w:space="0" w:color="auto"/>
                        <w:left w:val="none" w:sz="0" w:space="0" w:color="auto"/>
                        <w:bottom w:val="none" w:sz="0" w:space="0" w:color="auto"/>
                        <w:right w:val="none" w:sz="0" w:space="0" w:color="auto"/>
                      </w:divBdr>
                    </w:div>
                  </w:divsChild>
                </w:div>
                <w:div w:id="862323055">
                  <w:marLeft w:val="0"/>
                  <w:marRight w:val="0"/>
                  <w:marTop w:val="0"/>
                  <w:marBottom w:val="0"/>
                  <w:divBdr>
                    <w:top w:val="none" w:sz="0" w:space="0" w:color="auto"/>
                    <w:left w:val="none" w:sz="0" w:space="0" w:color="auto"/>
                    <w:bottom w:val="none" w:sz="0" w:space="0" w:color="auto"/>
                    <w:right w:val="none" w:sz="0" w:space="0" w:color="auto"/>
                  </w:divBdr>
                  <w:divsChild>
                    <w:div w:id="1099905790">
                      <w:marLeft w:val="0"/>
                      <w:marRight w:val="0"/>
                      <w:marTop w:val="0"/>
                      <w:marBottom w:val="0"/>
                      <w:divBdr>
                        <w:top w:val="none" w:sz="0" w:space="0" w:color="auto"/>
                        <w:left w:val="none" w:sz="0" w:space="0" w:color="auto"/>
                        <w:bottom w:val="none" w:sz="0" w:space="0" w:color="auto"/>
                        <w:right w:val="none" w:sz="0" w:space="0" w:color="auto"/>
                      </w:divBdr>
                    </w:div>
                    <w:div w:id="818108710">
                      <w:marLeft w:val="0"/>
                      <w:marRight w:val="0"/>
                      <w:marTop w:val="0"/>
                      <w:marBottom w:val="0"/>
                      <w:divBdr>
                        <w:top w:val="none" w:sz="0" w:space="0" w:color="auto"/>
                        <w:left w:val="none" w:sz="0" w:space="0" w:color="auto"/>
                        <w:bottom w:val="none" w:sz="0" w:space="0" w:color="auto"/>
                        <w:right w:val="none" w:sz="0" w:space="0" w:color="auto"/>
                      </w:divBdr>
                    </w:div>
                  </w:divsChild>
                </w:div>
                <w:div w:id="1081172178">
                  <w:marLeft w:val="0"/>
                  <w:marRight w:val="0"/>
                  <w:marTop w:val="0"/>
                  <w:marBottom w:val="0"/>
                  <w:divBdr>
                    <w:top w:val="none" w:sz="0" w:space="0" w:color="auto"/>
                    <w:left w:val="none" w:sz="0" w:space="0" w:color="auto"/>
                    <w:bottom w:val="none" w:sz="0" w:space="0" w:color="auto"/>
                    <w:right w:val="none" w:sz="0" w:space="0" w:color="auto"/>
                  </w:divBdr>
                  <w:divsChild>
                    <w:div w:id="386758177">
                      <w:marLeft w:val="0"/>
                      <w:marRight w:val="0"/>
                      <w:marTop w:val="0"/>
                      <w:marBottom w:val="0"/>
                      <w:divBdr>
                        <w:top w:val="none" w:sz="0" w:space="0" w:color="auto"/>
                        <w:left w:val="none" w:sz="0" w:space="0" w:color="auto"/>
                        <w:bottom w:val="none" w:sz="0" w:space="0" w:color="auto"/>
                        <w:right w:val="none" w:sz="0" w:space="0" w:color="auto"/>
                      </w:divBdr>
                    </w:div>
                    <w:div w:id="2010710614">
                      <w:marLeft w:val="0"/>
                      <w:marRight w:val="0"/>
                      <w:marTop w:val="0"/>
                      <w:marBottom w:val="0"/>
                      <w:divBdr>
                        <w:top w:val="none" w:sz="0" w:space="0" w:color="auto"/>
                        <w:left w:val="none" w:sz="0" w:space="0" w:color="auto"/>
                        <w:bottom w:val="none" w:sz="0" w:space="0" w:color="auto"/>
                        <w:right w:val="none" w:sz="0" w:space="0" w:color="auto"/>
                      </w:divBdr>
                    </w:div>
                    <w:div w:id="855727475">
                      <w:marLeft w:val="0"/>
                      <w:marRight w:val="0"/>
                      <w:marTop w:val="0"/>
                      <w:marBottom w:val="0"/>
                      <w:divBdr>
                        <w:top w:val="none" w:sz="0" w:space="0" w:color="auto"/>
                        <w:left w:val="none" w:sz="0" w:space="0" w:color="auto"/>
                        <w:bottom w:val="none" w:sz="0" w:space="0" w:color="auto"/>
                        <w:right w:val="none" w:sz="0" w:space="0" w:color="auto"/>
                      </w:divBdr>
                    </w:div>
                    <w:div w:id="800462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122127">
          <w:marLeft w:val="0"/>
          <w:marRight w:val="0"/>
          <w:marTop w:val="0"/>
          <w:marBottom w:val="0"/>
          <w:divBdr>
            <w:top w:val="none" w:sz="0" w:space="0" w:color="auto"/>
            <w:left w:val="none" w:sz="0" w:space="0" w:color="auto"/>
            <w:bottom w:val="none" w:sz="0" w:space="0" w:color="auto"/>
            <w:right w:val="none" w:sz="0" w:space="0" w:color="auto"/>
          </w:divBdr>
        </w:div>
        <w:div w:id="170486631">
          <w:marLeft w:val="0"/>
          <w:marRight w:val="0"/>
          <w:marTop w:val="0"/>
          <w:marBottom w:val="0"/>
          <w:divBdr>
            <w:top w:val="none" w:sz="0" w:space="0" w:color="auto"/>
            <w:left w:val="none" w:sz="0" w:space="0" w:color="auto"/>
            <w:bottom w:val="none" w:sz="0" w:space="0" w:color="auto"/>
            <w:right w:val="none" w:sz="0" w:space="0" w:color="auto"/>
          </w:divBdr>
        </w:div>
        <w:div w:id="1895657233">
          <w:marLeft w:val="0"/>
          <w:marRight w:val="0"/>
          <w:marTop w:val="0"/>
          <w:marBottom w:val="0"/>
          <w:divBdr>
            <w:top w:val="none" w:sz="0" w:space="0" w:color="auto"/>
            <w:left w:val="none" w:sz="0" w:space="0" w:color="auto"/>
            <w:bottom w:val="none" w:sz="0" w:space="0" w:color="auto"/>
            <w:right w:val="none" w:sz="0" w:space="0" w:color="auto"/>
          </w:divBdr>
        </w:div>
        <w:div w:id="197856068">
          <w:marLeft w:val="0"/>
          <w:marRight w:val="0"/>
          <w:marTop w:val="0"/>
          <w:marBottom w:val="0"/>
          <w:divBdr>
            <w:top w:val="none" w:sz="0" w:space="0" w:color="auto"/>
            <w:left w:val="none" w:sz="0" w:space="0" w:color="auto"/>
            <w:bottom w:val="none" w:sz="0" w:space="0" w:color="auto"/>
            <w:right w:val="none" w:sz="0" w:space="0" w:color="auto"/>
          </w:divBdr>
        </w:div>
        <w:div w:id="65230349">
          <w:marLeft w:val="0"/>
          <w:marRight w:val="0"/>
          <w:marTop w:val="0"/>
          <w:marBottom w:val="0"/>
          <w:divBdr>
            <w:top w:val="none" w:sz="0" w:space="0" w:color="auto"/>
            <w:left w:val="none" w:sz="0" w:space="0" w:color="auto"/>
            <w:bottom w:val="none" w:sz="0" w:space="0" w:color="auto"/>
            <w:right w:val="none" w:sz="0" w:space="0" w:color="auto"/>
          </w:divBdr>
          <w:divsChild>
            <w:div w:id="2019917593">
              <w:marLeft w:val="-75"/>
              <w:marRight w:val="0"/>
              <w:marTop w:val="30"/>
              <w:marBottom w:val="30"/>
              <w:divBdr>
                <w:top w:val="none" w:sz="0" w:space="0" w:color="auto"/>
                <w:left w:val="none" w:sz="0" w:space="0" w:color="auto"/>
                <w:bottom w:val="none" w:sz="0" w:space="0" w:color="auto"/>
                <w:right w:val="none" w:sz="0" w:space="0" w:color="auto"/>
              </w:divBdr>
              <w:divsChild>
                <w:div w:id="1038315545">
                  <w:marLeft w:val="0"/>
                  <w:marRight w:val="0"/>
                  <w:marTop w:val="0"/>
                  <w:marBottom w:val="0"/>
                  <w:divBdr>
                    <w:top w:val="none" w:sz="0" w:space="0" w:color="auto"/>
                    <w:left w:val="none" w:sz="0" w:space="0" w:color="auto"/>
                    <w:bottom w:val="none" w:sz="0" w:space="0" w:color="auto"/>
                    <w:right w:val="none" w:sz="0" w:space="0" w:color="auto"/>
                  </w:divBdr>
                  <w:divsChild>
                    <w:div w:id="974985099">
                      <w:marLeft w:val="0"/>
                      <w:marRight w:val="0"/>
                      <w:marTop w:val="0"/>
                      <w:marBottom w:val="0"/>
                      <w:divBdr>
                        <w:top w:val="none" w:sz="0" w:space="0" w:color="auto"/>
                        <w:left w:val="none" w:sz="0" w:space="0" w:color="auto"/>
                        <w:bottom w:val="none" w:sz="0" w:space="0" w:color="auto"/>
                        <w:right w:val="none" w:sz="0" w:space="0" w:color="auto"/>
                      </w:divBdr>
                    </w:div>
                  </w:divsChild>
                </w:div>
                <w:div w:id="132528288">
                  <w:marLeft w:val="0"/>
                  <w:marRight w:val="0"/>
                  <w:marTop w:val="0"/>
                  <w:marBottom w:val="0"/>
                  <w:divBdr>
                    <w:top w:val="none" w:sz="0" w:space="0" w:color="auto"/>
                    <w:left w:val="none" w:sz="0" w:space="0" w:color="auto"/>
                    <w:bottom w:val="none" w:sz="0" w:space="0" w:color="auto"/>
                    <w:right w:val="none" w:sz="0" w:space="0" w:color="auto"/>
                  </w:divBdr>
                  <w:divsChild>
                    <w:div w:id="593323759">
                      <w:marLeft w:val="0"/>
                      <w:marRight w:val="0"/>
                      <w:marTop w:val="0"/>
                      <w:marBottom w:val="0"/>
                      <w:divBdr>
                        <w:top w:val="none" w:sz="0" w:space="0" w:color="auto"/>
                        <w:left w:val="none" w:sz="0" w:space="0" w:color="auto"/>
                        <w:bottom w:val="none" w:sz="0" w:space="0" w:color="auto"/>
                        <w:right w:val="none" w:sz="0" w:space="0" w:color="auto"/>
                      </w:divBdr>
                    </w:div>
                  </w:divsChild>
                </w:div>
                <w:div w:id="572394657">
                  <w:marLeft w:val="0"/>
                  <w:marRight w:val="0"/>
                  <w:marTop w:val="0"/>
                  <w:marBottom w:val="0"/>
                  <w:divBdr>
                    <w:top w:val="none" w:sz="0" w:space="0" w:color="auto"/>
                    <w:left w:val="none" w:sz="0" w:space="0" w:color="auto"/>
                    <w:bottom w:val="none" w:sz="0" w:space="0" w:color="auto"/>
                    <w:right w:val="none" w:sz="0" w:space="0" w:color="auto"/>
                  </w:divBdr>
                  <w:divsChild>
                    <w:div w:id="1959682896">
                      <w:marLeft w:val="0"/>
                      <w:marRight w:val="0"/>
                      <w:marTop w:val="0"/>
                      <w:marBottom w:val="0"/>
                      <w:divBdr>
                        <w:top w:val="none" w:sz="0" w:space="0" w:color="auto"/>
                        <w:left w:val="none" w:sz="0" w:space="0" w:color="auto"/>
                        <w:bottom w:val="none" w:sz="0" w:space="0" w:color="auto"/>
                        <w:right w:val="none" w:sz="0" w:space="0" w:color="auto"/>
                      </w:divBdr>
                    </w:div>
                  </w:divsChild>
                </w:div>
                <w:div w:id="1441030593">
                  <w:marLeft w:val="0"/>
                  <w:marRight w:val="0"/>
                  <w:marTop w:val="0"/>
                  <w:marBottom w:val="0"/>
                  <w:divBdr>
                    <w:top w:val="none" w:sz="0" w:space="0" w:color="auto"/>
                    <w:left w:val="none" w:sz="0" w:space="0" w:color="auto"/>
                    <w:bottom w:val="none" w:sz="0" w:space="0" w:color="auto"/>
                    <w:right w:val="none" w:sz="0" w:space="0" w:color="auto"/>
                  </w:divBdr>
                  <w:divsChild>
                    <w:div w:id="417603084">
                      <w:marLeft w:val="0"/>
                      <w:marRight w:val="0"/>
                      <w:marTop w:val="0"/>
                      <w:marBottom w:val="0"/>
                      <w:divBdr>
                        <w:top w:val="none" w:sz="0" w:space="0" w:color="auto"/>
                        <w:left w:val="none" w:sz="0" w:space="0" w:color="auto"/>
                        <w:bottom w:val="none" w:sz="0" w:space="0" w:color="auto"/>
                        <w:right w:val="none" w:sz="0" w:space="0" w:color="auto"/>
                      </w:divBdr>
                    </w:div>
                  </w:divsChild>
                </w:div>
                <w:div w:id="848328453">
                  <w:marLeft w:val="0"/>
                  <w:marRight w:val="0"/>
                  <w:marTop w:val="0"/>
                  <w:marBottom w:val="0"/>
                  <w:divBdr>
                    <w:top w:val="none" w:sz="0" w:space="0" w:color="auto"/>
                    <w:left w:val="none" w:sz="0" w:space="0" w:color="auto"/>
                    <w:bottom w:val="none" w:sz="0" w:space="0" w:color="auto"/>
                    <w:right w:val="none" w:sz="0" w:space="0" w:color="auto"/>
                  </w:divBdr>
                  <w:divsChild>
                    <w:div w:id="1033001017">
                      <w:marLeft w:val="0"/>
                      <w:marRight w:val="0"/>
                      <w:marTop w:val="0"/>
                      <w:marBottom w:val="0"/>
                      <w:divBdr>
                        <w:top w:val="none" w:sz="0" w:space="0" w:color="auto"/>
                        <w:left w:val="none" w:sz="0" w:space="0" w:color="auto"/>
                        <w:bottom w:val="none" w:sz="0" w:space="0" w:color="auto"/>
                        <w:right w:val="none" w:sz="0" w:space="0" w:color="auto"/>
                      </w:divBdr>
                    </w:div>
                  </w:divsChild>
                </w:div>
                <w:div w:id="69086185">
                  <w:marLeft w:val="0"/>
                  <w:marRight w:val="0"/>
                  <w:marTop w:val="0"/>
                  <w:marBottom w:val="0"/>
                  <w:divBdr>
                    <w:top w:val="none" w:sz="0" w:space="0" w:color="auto"/>
                    <w:left w:val="none" w:sz="0" w:space="0" w:color="auto"/>
                    <w:bottom w:val="none" w:sz="0" w:space="0" w:color="auto"/>
                    <w:right w:val="none" w:sz="0" w:space="0" w:color="auto"/>
                  </w:divBdr>
                  <w:divsChild>
                    <w:div w:id="448937148">
                      <w:marLeft w:val="0"/>
                      <w:marRight w:val="0"/>
                      <w:marTop w:val="0"/>
                      <w:marBottom w:val="0"/>
                      <w:divBdr>
                        <w:top w:val="none" w:sz="0" w:space="0" w:color="auto"/>
                        <w:left w:val="none" w:sz="0" w:space="0" w:color="auto"/>
                        <w:bottom w:val="none" w:sz="0" w:space="0" w:color="auto"/>
                        <w:right w:val="none" w:sz="0" w:space="0" w:color="auto"/>
                      </w:divBdr>
                    </w:div>
                  </w:divsChild>
                </w:div>
                <w:div w:id="1861969890">
                  <w:marLeft w:val="0"/>
                  <w:marRight w:val="0"/>
                  <w:marTop w:val="0"/>
                  <w:marBottom w:val="0"/>
                  <w:divBdr>
                    <w:top w:val="none" w:sz="0" w:space="0" w:color="auto"/>
                    <w:left w:val="none" w:sz="0" w:space="0" w:color="auto"/>
                    <w:bottom w:val="none" w:sz="0" w:space="0" w:color="auto"/>
                    <w:right w:val="none" w:sz="0" w:space="0" w:color="auto"/>
                  </w:divBdr>
                  <w:divsChild>
                    <w:div w:id="805858484">
                      <w:marLeft w:val="0"/>
                      <w:marRight w:val="0"/>
                      <w:marTop w:val="0"/>
                      <w:marBottom w:val="0"/>
                      <w:divBdr>
                        <w:top w:val="none" w:sz="0" w:space="0" w:color="auto"/>
                        <w:left w:val="none" w:sz="0" w:space="0" w:color="auto"/>
                        <w:bottom w:val="none" w:sz="0" w:space="0" w:color="auto"/>
                        <w:right w:val="none" w:sz="0" w:space="0" w:color="auto"/>
                      </w:divBdr>
                    </w:div>
                  </w:divsChild>
                </w:div>
                <w:div w:id="1601522308">
                  <w:marLeft w:val="0"/>
                  <w:marRight w:val="0"/>
                  <w:marTop w:val="0"/>
                  <w:marBottom w:val="0"/>
                  <w:divBdr>
                    <w:top w:val="none" w:sz="0" w:space="0" w:color="auto"/>
                    <w:left w:val="none" w:sz="0" w:space="0" w:color="auto"/>
                    <w:bottom w:val="none" w:sz="0" w:space="0" w:color="auto"/>
                    <w:right w:val="none" w:sz="0" w:space="0" w:color="auto"/>
                  </w:divBdr>
                  <w:divsChild>
                    <w:div w:id="1720666000">
                      <w:marLeft w:val="0"/>
                      <w:marRight w:val="0"/>
                      <w:marTop w:val="0"/>
                      <w:marBottom w:val="0"/>
                      <w:divBdr>
                        <w:top w:val="none" w:sz="0" w:space="0" w:color="auto"/>
                        <w:left w:val="none" w:sz="0" w:space="0" w:color="auto"/>
                        <w:bottom w:val="none" w:sz="0" w:space="0" w:color="auto"/>
                        <w:right w:val="none" w:sz="0" w:space="0" w:color="auto"/>
                      </w:divBdr>
                    </w:div>
                    <w:div w:id="1869372625">
                      <w:marLeft w:val="0"/>
                      <w:marRight w:val="0"/>
                      <w:marTop w:val="0"/>
                      <w:marBottom w:val="0"/>
                      <w:divBdr>
                        <w:top w:val="none" w:sz="0" w:space="0" w:color="auto"/>
                        <w:left w:val="none" w:sz="0" w:space="0" w:color="auto"/>
                        <w:bottom w:val="none" w:sz="0" w:space="0" w:color="auto"/>
                        <w:right w:val="none" w:sz="0" w:space="0" w:color="auto"/>
                      </w:divBdr>
                    </w:div>
                    <w:div w:id="1825732089">
                      <w:marLeft w:val="0"/>
                      <w:marRight w:val="0"/>
                      <w:marTop w:val="0"/>
                      <w:marBottom w:val="0"/>
                      <w:divBdr>
                        <w:top w:val="none" w:sz="0" w:space="0" w:color="auto"/>
                        <w:left w:val="none" w:sz="0" w:space="0" w:color="auto"/>
                        <w:bottom w:val="none" w:sz="0" w:space="0" w:color="auto"/>
                        <w:right w:val="none" w:sz="0" w:space="0" w:color="auto"/>
                      </w:divBdr>
                    </w:div>
                    <w:div w:id="199709711">
                      <w:marLeft w:val="0"/>
                      <w:marRight w:val="0"/>
                      <w:marTop w:val="0"/>
                      <w:marBottom w:val="0"/>
                      <w:divBdr>
                        <w:top w:val="none" w:sz="0" w:space="0" w:color="auto"/>
                        <w:left w:val="none" w:sz="0" w:space="0" w:color="auto"/>
                        <w:bottom w:val="none" w:sz="0" w:space="0" w:color="auto"/>
                        <w:right w:val="none" w:sz="0" w:space="0" w:color="auto"/>
                      </w:divBdr>
                    </w:div>
                  </w:divsChild>
                </w:div>
                <w:div w:id="1101098259">
                  <w:marLeft w:val="0"/>
                  <w:marRight w:val="0"/>
                  <w:marTop w:val="0"/>
                  <w:marBottom w:val="0"/>
                  <w:divBdr>
                    <w:top w:val="none" w:sz="0" w:space="0" w:color="auto"/>
                    <w:left w:val="none" w:sz="0" w:space="0" w:color="auto"/>
                    <w:bottom w:val="none" w:sz="0" w:space="0" w:color="auto"/>
                    <w:right w:val="none" w:sz="0" w:space="0" w:color="auto"/>
                  </w:divBdr>
                  <w:divsChild>
                    <w:div w:id="997465415">
                      <w:marLeft w:val="0"/>
                      <w:marRight w:val="0"/>
                      <w:marTop w:val="0"/>
                      <w:marBottom w:val="0"/>
                      <w:divBdr>
                        <w:top w:val="none" w:sz="0" w:space="0" w:color="auto"/>
                        <w:left w:val="none" w:sz="0" w:space="0" w:color="auto"/>
                        <w:bottom w:val="none" w:sz="0" w:space="0" w:color="auto"/>
                        <w:right w:val="none" w:sz="0" w:space="0" w:color="auto"/>
                      </w:divBdr>
                    </w:div>
                  </w:divsChild>
                </w:div>
                <w:div w:id="1477801166">
                  <w:marLeft w:val="0"/>
                  <w:marRight w:val="0"/>
                  <w:marTop w:val="0"/>
                  <w:marBottom w:val="0"/>
                  <w:divBdr>
                    <w:top w:val="none" w:sz="0" w:space="0" w:color="auto"/>
                    <w:left w:val="none" w:sz="0" w:space="0" w:color="auto"/>
                    <w:bottom w:val="none" w:sz="0" w:space="0" w:color="auto"/>
                    <w:right w:val="none" w:sz="0" w:space="0" w:color="auto"/>
                  </w:divBdr>
                  <w:divsChild>
                    <w:div w:id="135298309">
                      <w:marLeft w:val="0"/>
                      <w:marRight w:val="0"/>
                      <w:marTop w:val="0"/>
                      <w:marBottom w:val="0"/>
                      <w:divBdr>
                        <w:top w:val="none" w:sz="0" w:space="0" w:color="auto"/>
                        <w:left w:val="none" w:sz="0" w:space="0" w:color="auto"/>
                        <w:bottom w:val="none" w:sz="0" w:space="0" w:color="auto"/>
                        <w:right w:val="none" w:sz="0" w:space="0" w:color="auto"/>
                      </w:divBdr>
                    </w:div>
                  </w:divsChild>
                </w:div>
                <w:div w:id="1970745371">
                  <w:marLeft w:val="0"/>
                  <w:marRight w:val="0"/>
                  <w:marTop w:val="0"/>
                  <w:marBottom w:val="0"/>
                  <w:divBdr>
                    <w:top w:val="none" w:sz="0" w:space="0" w:color="auto"/>
                    <w:left w:val="none" w:sz="0" w:space="0" w:color="auto"/>
                    <w:bottom w:val="none" w:sz="0" w:space="0" w:color="auto"/>
                    <w:right w:val="none" w:sz="0" w:space="0" w:color="auto"/>
                  </w:divBdr>
                  <w:divsChild>
                    <w:div w:id="828057245">
                      <w:marLeft w:val="0"/>
                      <w:marRight w:val="0"/>
                      <w:marTop w:val="0"/>
                      <w:marBottom w:val="0"/>
                      <w:divBdr>
                        <w:top w:val="none" w:sz="0" w:space="0" w:color="auto"/>
                        <w:left w:val="none" w:sz="0" w:space="0" w:color="auto"/>
                        <w:bottom w:val="none" w:sz="0" w:space="0" w:color="auto"/>
                        <w:right w:val="none" w:sz="0" w:space="0" w:color="auto"/>
                      </w:divBdr>
                    </w:div>
                  </w:divsChild>
                </w:div>
                <w:div w:id="1546329421">
                  <w:marLeft w:val="0"/>
                  <w:marRight w:val="0"/>
                  <w:marTop w:val="0"/>
                  <w:marBottom w:val="0"/>
                  <w:divBdr>
                    <w:top w:val="none" w:sz="0" w:space="0" w:color="auto"/>
                    <w:left w:val="none" w:sz="0" w:space="0" w:color="auto"/>
                    <w:bottom w:val="none" w:sz="0" w:space="0" w:color="auto"/>
                    <w:right w:val="none" w:sz="0" w:space="0" w:color="auto"/>
                  </w:divBdr>
                  <w:divsChild>
                    <w:div w:id="200633035">
                      <w:marLeft w:val="0"/>
                      <w:marRight w:val="0"/>
                      <w:marTop w:val="0"/>
                      <w:marBottom w:val="0"/>
                      <w:divBdr>
                        <w:top w:val="none" w:sz="0" w:space="0" w:color="auto"/>
                        <w:left w:val="none" w:sz="0" w:space="0" w:color="auto"/>
                        <w:bottom w:val="none" w:sz="0" w:space="0" w:color="auto"/>
                        <w:right w:val="none" w:sz="0" w:space="0" w:color="auto"/>
                      </w:divBdr>
                    </w:div>
                    <w:div w:id="120392167">
                      <w:marLeft w:val="0"/>
                      <w:marRight w:val="0"/>
                      <w:marTop w:val="0"/>
                      <w:marBottom w:val="0"/>
                      <w:divBdr>
                        <w:top w:val="none" w:sz="0" w:space="0" w:color="auto"/>
                        <w:left w:val="none" w:sz="0" w:space="0" w:color="auto"/>
                        <w:bottom w:val="none" w:sz="0" w:space="0" w:color="auto"/>
                        <w:right w:val="none" w:sz="0" w:space="0" w:color="auto"/>
                      </w:divBdr>
                    </w:div>
                    <w:div w:id="1607497524">
                      <w:marLeft w:val="0"/>
                      <w:marRight w:val="0"/>
                      <w:marTop w:val="0"/>
                      <w:marBottom w:val="0"/>
                      <w:divBdr>
                        <w:top w:val="none" w:sz="0" w:space="0" w:color="auto"/>
                        <w:left w:val="none" w:sz="0" w:space="0" w:color="auto"/>
                        <w:bottom w:val="none" w:sz="0" w:space="0" w:color="auto"/>
                        <w:right w:val="none" w:sz="0" w:space="0" w:color="auto"/>
                      </w:divBdr>
                    </w:div>
                    <w:div w:id="791097765">
                      <w:marLeft w:val="0"/>
                      <w:marRight w:val="0"/>
                      <w:marTop w:val="0"/>
                      <w:marBottom w:val="0"/>
                      <w:divBdr>
                        <w:top w:val="none" w:sz="0" w:space="0" w:color="auto"/>
                        <w:left w:val="none" w:sz="0" w:space="0" w:color="auto"/>
                        <w:bottom w:val="none" w:sz="0" w:space="0" w:color="auto"/>
                        <w:right w:val="none" w:sz="0" w:space="0" w:color="auto"/>
                      </w:divBdr>
                    </w:div>
                    <w:div w:id="803934075">
                      <w:marLeft w:val="0"/>
                      <w:marRight w:val="0"/>
                      <w:marTop w:val="0"/>
                      <w:marBottom w:val="0"/>
                      <w:divBdr>
                        <w:top w:val="none" w:sz="0" w:space="0" w:color="auto"/>
                        <w:left w:val="none" w:sz="0" w:space="0" w:color="auto"/>
                        <w:bottom w:val="none" w:sz="0" w:space="0" w:color="auto"/>
                        <w:right w:val="none" w:sz="0" w:space="0" w:color="auto"/>
                      </w:divBdr>
                    </w:div>
                    <w:div w:id="1560047858">
                      <w:marLeft w:val="0"/>
                      <w:marRight w:val="0"/>
                      <w:marTop w:val="0"/>
                      <w:marBottom w:val="0"/>
                      <w:divBdr>
                        <w:top w:val="none" w:sz="0" w:space="0" w:color="auto"/>
                        <w:left w:val="none" w:sz="0" w:space="0" w:color="auto"/>
                        <w:bottom w:val="none" w:sz="0" w:space="0" w:color="auto"/>
                        <w:right w:val="none" w:sz="0" w:space="0" w:color="auto"/>
                      </w:divBdr>
                    </w:div>
                    <w:div w:id="349185927">
                      <w:marLeft w:val="0"/>
                      <w:marRight w:val="0"/>
                      <w:marTop w:val="0"/>
                      <w:marBottom w:val="0"/>
                      <w:divBdr>
                        <w:top w:val="none" w:sz="0" w:space="0" w:color="auto"/>
                        <w:left w:val="none" w:sz="0" w:space="0" w:color="auto"/>
                        <w:bottom w:val="none" w:sz="0" w:space="0" w:color="auto"/>
                        <w:right w:val="none" w:sz="0" w:space="0" w:color="auto"/>
                      </w:divBdr>
                    </w:div>
                    <w:div w:id="1922909079">
                      <w:marLeft w:val="0"/>
                      <w:marRight w:val="0"/>
                      <w:marTop w:val="0"/>
                      <w:marBottom w:val="0"/>
                      <w:divBdr>
                        <w:top w:val="none" w:sz="0" w:space="0" w:color="auto"/>
                        <w:left w:val="none" w:sz="0" w:space="0" w:color="auto"/>
                        <w:bottom w:val="none" w:sz="0" w:space="0" w:color="auto"/>
                        <w:right w:val="none" w:sz="0" w:space="0" w:color="auto"/>
                      </w:divBdr>
                    </w:div>
                    <w:div w:id="320622223">
                      <w:marLeft w:val="0"/>
                      <w:marRight w:val="0"/>
                      <w:marTop w:val="0"/>
                      <w:marBottom w:val="0"/>
                      <w:divBdr>
                        <w:top w:val="none" w:sz="0" w:space="0" w:color="auto"/>
                        <w:left w:val="none" w:sz="0" w:space="0" w:color="auto"/>
                        <w:bottom w:val="none" w:sz="0" w:space="0" w:color="auto"/>
                        <w:right w:val="none" w:sz="0" w:space="0" w:color="auto"/>
                      </w:divBdr>
                    </w:div>
                  </w:divsChild>
                </w:div>
                <w:div w:id="688410596">
                  <w:marLeft w:val="0"/>
                  <w:marRight w:val="0"/>
                  <w:marTop w:val="0"/>
                  <w:marBottom w:val="0"/>
                  <w:divBdr>
                    <w:top w:val="none" w:sz="0" w:space="0" w:color="auto"/>
                    <w:left w:val="none" w:sz="0" w:space="0" w:color="auto"/>
                    <w:bottom w:val="none" w:sz="0" w:space="0" w:color="auto"/>
                    <w:right w:val="none" w:sz="0" w:space="0" w:color="auto"/>
                  </w:divBdr>
                  <w:divsChild>
                    <w:div w:id="329066124">
                      <w:marLeft w:val="0"/>
                      <w:marRight w:val="0"/>
                      <w:marTop w:val="0"/>
                      <w:marBottom w:val="0"/>
                      <w:divBdr>
                        <w:top w:val="none" w:sz="0" w:space="0" w:color="auto"/>
                        <w:left w:val="none" w:sz="0" w:space="0" w:color="auto"/>
                        <w:bottom w:val="none" w:sz="0" w:space="0" w:color="auto"/>
                        <w:right w:val="none" w:sz="0" w:space="0" w:color="auto"/>
                      </w:divBdr>
                    </w:div>
                    <w:div w:id="1349066041">
                      <w:marLeft w:val="0"/>
                      <w:marRight w:val="0"/>
                      <w:marTop w:val="0"/>
                      <w:marBottom w:val="0"/>
                      <w:divBdr>
                        <w:top w:val="none" w:sz="0" w:space="0" w:color="auto"/>
                        <w:left w:val="none" w:sz="0" w:space="0" w:color="auto"/>
                        <w:bottom w:val="none" w:sz="0" w:space="0" w:color="auto"/>
                        <w:right w:val="none" w:sz="0" w:space="0" w:color="auto"/>
                      </w:divBdr>
                    </w:div>
                  </w:divsChild>
                </w:div>
                <w:div w:id="1171067255">
                  <w:marLeft w:val="0"/>
                  <w:marRight w:val="0"/>
                  <w:marTop w:val="0"/>
                  <w:marBottom w:val="0"/>
                  <w:divBdr>
                    <w:top w:val="none" w:sz="0" w:space="0" w:color="auto"/>
                    <w:left w:val="none" w:sz="0" w:space="0" w:color="auto"/>
                    <w:bottom w:val="none" w:sz="0" w:space="0" w:color="auto"/>
                    <w:right w:val="none" w:sz="0" w:space="0" w:color="auto"/>
                  </w:divBdr>
                  <w:divsChild>
                    <w:div w:id="1944455709">
                      <w:marLeft w:val="0"/>
                      <w:marRight w:val="0"/>
                      <w:marTop w:val="0"/>
                      <w:marBottom w:val="0"/>
                      <w:divBdr>
                        <w:top w:val="none" w:sz="0" w:space="0" w:color="auto"/>
                        <w:left w:val="none" w:sz="0" w:space="0" w:color="auto"/>
                        <w:bottom w:val="none" w:sz="0" w:space="0" w:color="auto"/>
                        <w:right w:val="none" w:sz="0" w:space="0" w:color="auto"/>
                      </w:divBdr>
                    </w:div>
                    <w:div w:id="410082549">
                      <w:marLeft w:val="0"/>
                      <w:marRight w:val="0"/>
                      <w:marTop w:val="0"/>
                      <w:marBottom w:val="0"/>
                      <w:divBdr>
                        <w:top w:val="none" w:sz="0" w:space="0" w:color="auto"/>
                        <w:left w:val="none" w:sz="0" w:space="0" w:color="auto"/>
                        <w:bottom w:val="none" w:sz="0" w:space="0" w:color="auto"/>
                        <w:right w:val="none" w:sz="0" w:space="0" w:color="auto"/>
                      </w:divBdr>
                    </w:div>
                  </w:divsChild>
                </w:div>
                <w:div w:id="454715275">
                  <w:marLeft w:val="0"/>
                  <w:marRight w:val="0"/>
                  <w:marTop w:val="0"/>
                  <w:marBottom w:val="0"/>
                  <w:divBdr>
                    <w:top w:val="none" w:sz="0" w:space="0" w:color="auto"/>
                    <w:left w:val="none" w:sz="0" w:space="0" w:color="auto"/>
                    <w:bottom w:val="none" w:sz="0" w:space="0" w:color="auto"/>
                    <w:right w:val="none" w:sz="0" w:space="0" w:color="auto"/>
                  </w:divBdr>
                  <w:divsChild>
                    <w:div w:id="2118864996">
                      <w:marLeft w:val="0"/>
                      <w:marRight w:val="0"/>
                      <w:marTop w:val="0"/>
                      <w:marBottom w:val="0"/>
                      <w:divBdr>
                        <w:top w:val="none" w:sz="0" w:space="0" w:color="auto"/>
                        <w:left w:val="none" w:sz="0" w:space="0" w:color="auto"/>
                        <w:bottom w:val="none" w:sz="0" w:space="0" w:color="auto"/>
                        <w:right w:val="none" w:sz="0" w:space="0" w:color="auto"/>
                      </w:divBdr>
                    </w:div>
                  </w:divsChild>
                </w:div>
                <w:div w:id="1540849086">
                  <w:marLeft w:val="0"/>
                  <w:marRight w:val="0"/>
                  <w:marTop w:val="0"/>
                  <w:marBottom w:val="0"/>
                  <w:divBdr>
                    <w:top w:val="none" w:sz="0" w:space="0" w:color="auto"/>
                    <w:left w:val="none" w:sz="0" w:space="0" w:color="auto"/>
                    <w:bottom w:val="none" w:sz="0" w:space="0" w:color="auto"/>
                    <w:right w:val="none" w:sz="0" w:space="0" w:color="auto"/>
                  </w:divBdr>
                  <w:divsChild>
                    <w:div w:id="1412460301">
                      <w:marLeft w:val="0"/>
                      <w:marRight w:val="0"/>
                      <w:marTop w:val="0"/>
                      <w:marBottom w:val="0"/>
                      <w:divBdr>
                        <w:top w:val="none" w:sz="0" w:space="0" w:color="auto"/>
                        <w:left w:val="none" w:sz="0" w:space="0" w:color="auto"/>
                        <w:bottom w:val="none" w:sz="0" w:space="0" w:color="auto"/>
                        <w:right w:val="none" w:sz="0" w:space="0" w:color="auto"/>
                      </w:divBdr>
                    </w:div>
                    <w:div w:id="1886215649">
                      <w:marLeft w:val="0"/>
                      <w:marRight w:val="0"/>
                      <w:marTop w:val="0"/>
                      <w:marBottom w:val="0"/>
                      <w:divBdr>
                        <w:top w:val="none" w:sz="0" w:space="0" w:color="auto"/>
                        <w:left w:val="none" w:sz="0" w:space="0" w:color="auto"/>
                        <w:bottom w:val="none" w:sz="0" w:space="0" w:color="auto"/>
                        <w:right w:val="none" w:sz="0" w:space="0" w:color="auto"/>
                      </w:divBdr>
                    </w:div>
                    <w:div w:id="334380880">
                      <w:marLeft w:val="0"/>
                      <w:marRight w:val="0"/>
                      <w:marTop w:val="0"/>
                      <w:marBottom w:val="0"/>
                      <w:divBdr>
                        <w:top w:val="none" w:sz="0" w:space="0" w:color="auto"/>
                        <w:left w:val="none" w:sz="0" w:space="0" w:color="auto"/>
                        <w:bottom w:val="none" w:sz="0" w:space="0" w:color="auto"/>
                        <w:right w:val="none" w:sz="0" w:space="0" w:color="auto"/>
                      </w:divBdr>
                    </w:div>
                    <w:div w:id="220211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9853368">
          <w:marLeft w:val="0"/>
          <w:marRight w:val="0"/>
          <w:marTop w:val="0"/>
          <w:marBottom w:val="0"/>
          <w:divBdr>
            <w:top w:val="none" w:sz="0" w:space="0" w:color="auto"/>
            <w:left w:val="none" w:sz="0" w:space="0" w:color="auto"/>
            <w:bottom w:val="none" w:sz="0" w:space="0" w:color="auto"/>
            <w:right w:val="none" w:sz="0" w:space="0" w:color="auto"/>
          </w:divBdr>
        </w:div>
        <w:div w:id="791175165">
          <w:marLeft w:val="0"/>
          <w:marRight w:val="0"/>
          <w:marTop w:val="0"/>
          <w:marBottom w:val="0"/>
          <w:divBdr>
            <w:top w:val="none" w:sz="0" w:space="0" w:color="auto"/>
            <w:left w:val="none" w:sz="0" w:space="0" w:color="auto"/>
            <w:bottom w:val="none" w:sz="0" w:space="0" w:color="auto"/>
            <w:right w:val="none" w:sz="0" w:space="0" w:color="auto"/>
          </w:divBdr>
          <w:divsChild>
            <w:div w:id="5250041">
              <w:marLeft w:val="-75"/>
              <w:marRight w:val="0"/>
              <w:marTop w:val="30"/>
              <w:marBottom w:val="30"/>
              <w:divBdr>
                <w:top w:val="none" w:sz="0" w:space="0" w:color="auto"/>
                <w:left w:val="none" w:sz="0" w:space="0" w:color="auto"/>
                <w:bottom w:val="none" w:sz="0" w:space="0" w:color="auto"/>
                <w:right w:val="none" w:sz="0" w:space="0" w:color="auto"/>
              </w:divBdr>
              <w:divsChild>
                <w:div w:id="1536891563">
                  <w:marLeft w:val="0"/>
                  <w:marRight w:val="0"/>
                  <w:marTop w:val="0"/>
                  <w:marBottom w:val="0"/>
                  <w:divBdr>
                    <w:top w:val="none" w:sz="0" w:space="0" w:color="auto"/>
                    <w:left w:val="none" w:sz="0" w:space="0" w:color="auto"/>
                    <w:bottom w:val="none" w:sz="0" w:space="0" w:color="auto"/>
                    <w:right w:val="none" w:sz="0" w:space="0" w:color="auto"/>
                  </w:divBdr>
                  <w:divsChild>
                    <w:div w:id="2058122831">
                      <w:marLeft w:val="0"/>
                      <w:marRight w:val="0"/>
                      <w:marTop w:val="0"/>
                      <w:marBottom w:val="0"/>
                      <w:divBdr>
                        <w:top w:val="none" w:sz="0" w:space="0" w:color="auto"/>
                        <w:left w:val="none" w:sz="0" w:space="0" w:color="auto"/>
                        <w:bottom w:val="none" w:sz="0" w:space="0" w:color="auto"/>
                        <w:right w:val="none" w:sz="0" w:space="0" w:color="auto"/>
                      </w:divBdr>
                    </w:div>
                  </w:divsChild>
                </w:div>
                <w:div w:id="158274579">
                  <w:marLeft w:val="0"/>
                  <w:marRight w:val="0"/>
                  <w:marTop w:val="0"/>
                  <w:marBottom w:val="0"/>
                  <w:divBdr>
                    <w:top w:val="none" w:sz="0" w:space="0" w:color="auto"/>
                    <w:left w:val="none" w:sz="0" w:space="0" w:color="auto"/>
                    <w:bottom w:val="none" w:sz="0" w:space="0" w:color="auto"/>
                    <w:right w:val="none" w:sz="0" w:space="0" w:color="auto"/>
                  </w:divBdr>
                  <w:divsChild>
                    <w:div w:id="612369288">
                      <w:marLeft w:val="0"/>
                      <w:marRight w:val="0"/>
                      <w:marTop w:val="0"/>
                      <w:marBottom w:val="0"/>
                      <w:divBdr>
                        <w:top w:val="none" w:sz="0" w:space="0" w:color="auto"/>
                        <w:left w:val="none" w:sz="0" w:space="0" w:color="auto"/>
                        <w:bottom w:val="none" w:sz="0" w:space="0" w:color="auto"/>
                        <w:right w:val="none" w:sz="0" w:space="0" w:color="auto"/>
                      </w:divBdr>
                    </w:div>
                  </w:divsChild>
                </w:div>
                <w:div w:id="25329209">
                  <w:marLeft w:val="0"/>
                  <w:marRight w:val="0"/>
                  <w:marTop w:val="0"/>
                  <w:marBottom w:val="0"/>
                  <w:divBdr>
                    <w:top w:val="none" w:sz="0" w:space="0" w:color="auto"/>
                    <w:left w:val="none" w:sz="0" w:space="0" w:color="auto"/>
                    <w:bottom w:val="none" w:sz="0" w:space="0" w:color="auto"/>
                    <w:right w:val="none" w:sz="0" w:space="0" w:color="auto"/>
                  </w:divBdr>
                  <w:divsChild>
                    <w:div w:id="678431598">
                      <w:marLeft w:val="0"/>
                      <w:marRight w:val="0"/>
                      <w:marTop w:val="0"/>
                      <w:marBottom w:val="0"/>
                      <w:divBdr>
                        <w:top w:val="none" w:sz="0" w:space="0" w:color="auto"/>
                        <w:left w:val="none" w:sz="0" w:space="0" w:color="auto"/>
                        <w:bottom w:val="none" w:sz="0" w:space="0" w:color="auto"/>
                        <w:right w:val="none" w:sz="0" w:space="0" w:color="auto"/>
                      </w:divBdr>
                    </w:div>
                  </w:divsChild>
                </w:div>
                <w:div w:id="1364133628">
                  <w:marLeft w:val="0"/>
                  <w:marRight w:val="0"/>
                  <w:marTop w:val="0"/>
                  <w:marBottom w:val="0"/>
                  <w:divBdr>
                    <w:top w:val="none" w:sz="0" w:space="0" w:color="auto"/>
                    <w:left w:val="none" w:sz="0" w:space="0" w:color="auto"/>
                    <w:bottom w:val="none" w:sz="0" w:space="0" w:color="auto"/>
                    <w:right w:val="none" w:sz="0" w:space="0" w:color="auto"/>
                  </w:divBdr>
                  <w:divsChild>
                    <w:div w:id="1965383468">
                      <w:marLeft w:val="0"/>
                      <w:marRight w:val="0"/>
                      <w:marTop w:val="0"/>
                      <w:marBottom w:val="0"/>
                      <w:divBdr>
                        <w:top w:val="none" w:sz="0" w:space="0" w:color="auto"/>
                        <w:left w:val="none" w:sz="0" w:space="0" w:color="auto"/>
                        <w:bottom w:val="none" w:sz="0" w:space="0" w:color="auto"/>
                        <w:right w:val="none" w:sz="0" w:space="0" w:color="auto"/>
                      </w:divBdr>
                    </w:div>
                  </w:divsChild>
                </w:div>
                <w:div w:id="1837453160">
                  <w:marLeft w:val="0"/>
                  <w:marRight w:val="0"/>
                  <w:marTop w:val="0"/>
                  <w:marBottom w:val="0"/>
                  <w:divBdr>
                    <w:top w:val="none" w:sz="0" w:space="0" w:color="auto"/>
                    <w:left w:val="none" w:sz="0" w:space="0" w:color="auto"/>
                    <w:bottom w:val="none" w:sz="0" w:space="0" w:color="auto"/>
                    <w:right w:val="none" w:sz="0" w:space="0" w:color="auto"/>
                  </w:divBdr>
                  <w:divsChild>
                    <w:div w:id="1974864162">
                      <w:marLeft w:val="0"/>
                      <w:marRight w:val="0"/>
                      <w:marTop w:val="0"/>
                      <w:marBottom w:val="0"/>
                      <w:divBdr>
                        <w:top w:val="none" w:sz="0" w:space="0" w:color="auto"/>
                        <w:left w:val="none" w:sz="0" w:space="0" w:color="auto"/>
                        <w:bottom w:val="none" w:sz="0" w:space="0" w:color="auto"/>
                        <w:right w:val="none" w:sz="0" w:space="0" w:color="auto"/>
                      </w:divBdr>
                    </w:div>
                  </w:divsChild>
                </w:div>
                <w:div w:id="484399065">
                  <w:marLeft w:val="0"/>
                  <w:marRight w:val="0"/>
                  <w:marTop w:val="0"/>
                  <w:marBottom w:val="0"/>
                  <w:divBdr>
                    <w:top w:val="none" w:sz="0" w:space="0" w:color="auto"/>
                    <w:left w:val="none" w:sz="0" w:space="0" w:color="auto"/>
                    <w:bottom w:val="none" w:sz="0" w:space="0" w:color="auto"/>
                    <w:right w:val="none" w:sz="0" w:space="0" w:color="auto"/>
                  </w:divBdr>
                  <w:divsChild>
                    <w:div w:id="1809663101">
                      <w:marLeft w:val="0"/>
                      <w:marRight w:val="0"/>
                      <w:marTop w:val="0"/>
                      <w:marBottom w:val="0"/>
                      <w:divBdr>
                        <w:top w:val="none" w:sz="0" w:space="0" w:color="auto"/>
                        <w:left w:val="none" w:sz="0" w:space="0" w:color="auto"/>
                        <w:bottom w:val="none" w:sz="0" w:space="0" w:color="auto"/>
                        <w:right w:val="none" w:sz="0" w:space="0" w:color="auto"/>
                      </w:divBdr>
                    </w:div>
                  </w:divsChild>
                </w:div>
                <w:div w:id="1648363872">
                  <w:marLeft w:val="0"/>
                  <w:marRight w:val="0"/>
                  <w:marTop w:val="0"/>
                  <w:marBottom w:val="0"/>
                  <w:divBdr>
                    <w:top w:val="none" w:sz="0" w:space="0" w:color="auto"/>
                    <w:left w:val="none" w:sz="0" w:space="0" w:color="auto"/>
                    <w:bottom w:val="none" w:sz="0" w:space="0" w:color="auto"/>
                    <w:right w:val="none" w:sz="0" w:space="0" w:color="auto"/>
                  </w:divBdr>
                  <w:divsChild>
                    <w:div w:id="1178930459">
                      <w:marLeft w:val="0"/>
                      <w:marRight w:val="0"/>
                      <w:marTop w:val="0"/>
                      <w:marBottom w:val="0"/>
                      <w:divBdr>
                        <w:top w:val="none" w:sz="0" w:space="0" w:color="auto"/>
                        <w:left w:val="none" w:sz="0" w:space="0" w:color="auto"/>
                        <w:bottom w:val="none" w:sz="0" w:space="0" w:color="auto"/>
                        <w:right w:val="none" w:sz="0" w:space="0" w:color="auto"/>
                      </w:divBdr>
                    </w:div>
                  </w:divsChild>
                </w:div>
                <w:div w:id="1079448203">
                  <w:marLeft w:val="0"/>
                  <w:marRight w:val="0"/>
                  <w:marTop w:val="0"/>
                  <w:marBottom w:val="0"/>
                  <w:divBdr>
                    <w:top w:val="none" w:sz="0" w:space="0" w:color="auto"/>
                    <w:left w:val="none" w:sz="0" w:space="0" w:color="auto"/>
                    <w:bottom w:val="none" w:sz="0" w:space="0" w:color="auto"/>
                    <w:right w:val="none" w:sz="0" w:space="0" w:color="auto"/>
                  </w:divBdr>
                  <w:divsChild>
                    <w:div w:id="1158838686">
                      <w:marLeft w:val="0"/>
                      <w:marRight w:val="0"/>
                      <w:marTop w:val="0"/>
                      <w:marBottom w:val="0"/>
                      <w:divBdr>
                        <w:top w:val="none" w:sz="0" w:space="0" w:color="auto"/>
                        <w:left w:val="none" w:sz="0" w:space="0" w:color="auto"/>
                        <w:bottom w:val="none" w:sz="0" w:space="0" w:color="auto"/>
                        <w:right w:val="none" w:sz="0" w:space="0" w:color="auto"/>
                      </w:divBdr>
                    </w:div>
                  </w:divsChild>
                </w:div>
                <w:div w:id="2362021">
                  <w:marLeft w:val="0"/>
                  <w:marRight w:val="0"/>
                  <w:marTop w:val="0"/>
                  <w:marBottom w:val="0"/>
                  <w:divBdr>
                    <w:top w:val="none" w:sz="0" w:space="0" w:color="auto"/>
                    <w:left w:val="none" w:sz="0" w:space="0" w:color="auto"/>
                    <w:bottom w:val="none" w:sz="0" w:space="0" w:color="auto"/>
                    <w:right w:val="none" w:sz="0" w:space="0" w:color="auto"/>
                  </w:divBdr>
                  <w:divsChild>
                    <w:div w:id="1596549778">
                      <w:marLeft w:val="0"/>
                      <w:marRight w:val="0"/>
                      <w:marTop w:val="0"/>
                      <w:marBottom w:val="0"/>
                      <w:divBdr>
                        <w:top w:val="none" w:sz="0" w:space="0" w:color="auto"/>
                        <w:left w:val="none" w:sz="0" w:space="0" w:color="auto"/>
                        <w:bottom w:val="none" w:sz="0" w:space="0" w:color="auto"/>
                        <w:right w:val="none" w:sz="0" w:space="0" w:color="auto"/>
                      </w:divBdr>
                    </w:div>
                  </w:divsChild>
                </w:div>
                <w:div w:id="1814715089">
                  <w:marLeft w:val="0"/>
                  <w:marRight w:val="0"/>
                  <w:marTop w:val="0"/>
                  <w:marBottom w:val="0"/>
                  <w:divBdr>
                    <w:top w:val="none" w:sz="0" w:space="0" w:color="auto"/>
                    <w:left w:val="none" w:sz="0" w:space="0" w:color="auto"/>
                    <w:bottom w:val="none" w:sz="0" w:space="0" w:color="auto"/>
                    <w:right w:val="none" w:sz="0" w:space="0" w:color="auto"/>
                  </w:divBdr>
                  <w:divsChild>
                    <w:div w:id="1910845786">
                      <w:marLeft w:val="0"/>
                      <w:marRight w:val="0"/>
                      <w:marTop w:val="0"/>
                      <w:marBottom w:val="0"/>
                      <w:divBdr>
                        <w:top w:val="none" w:sz="0" w:space="0" w:color="auto"/>
                        <w:left w:val="none" w:sz="0" w:space="0" w:color="auto"/>
                        <w:bottom w:val="none" w:sz="0" w:space="0" w:color="auto"/>
                        <w:right w:val="none" w:sz="0" w:space="0" w:color="auto"/>
                      </w:divBdr>
                    </w:div>
                  </w:divsChild>
                </w:div>
                <w:div w:id="1297686185">
                  <w:marLeft w:val="0"/>
                  <w:marRight w:val="0"/>
                  <w:marTop w:val="0"/>
                  <w:marBottom w:val="0"/>
                  <w:divBdr>
                    <w:top w:val="none" w:sz="0" w:space="0" w:color="auto"/>
                    <w:left w:val="none" w:sz="0" w:space="0" w:color="auto"/>
                    <w:bottom w:val="none" w:sz="0" w:space="0" w:color="auto"/>
                    <w:right w:val="none" w:sz="0" w:space="0" w:color="auto"/>
                  </w:divBdr>
                  <w:divsChild>
                    <w:div w:id="619722834">
                      <w:marLeft w:val="0"/>
                      <w:marRight w:val="0"/>
                      <w:marTop w:val="0"/>
                      <w:marBottom w:val="0"/>
                      <w:divBdr>
                        <w:top w:val="none" w:sz="0" w:space="0" w:color="auto"/>
                        <w:left w:val="none" w:sz="0" w:space="0" w:color="auto"/>
                        <w:bottom w:val="none" w:sz="0" w:space="0" w:color="auto"/>
                        <w:right w:val="none" w:sz="0" w:space="0" w:color="auto"/>
                      </w:divBdr>
                    </w:div>
                  </w:divsChild>
                </w:div>
                <w:div w:id="360058885">
                  <w:marLeft w:val="0"/>
                  <w:marRight w:val="0"/>
                  <w:marTop w:val="0"/>
                  <w:marBottom w:val="0"/>
                  <w:divBdr>
                    <w:top w:val="none" w:sz="0" w:space="0" w:color="auto"/>
                    <w:left w:val="none" w:sz="0" w:space="0" w:color="auto"/>
                    <w:bottom w:val="none" w:sz="0" w:space="0" w:color="auto"/>
                    <w:right w:val="none" w:sz="0" w:space="0" w:color="auto"/>
                  </w:divBdr>
                  <w:divsChild>
                    <w:div w:id="1065765306">
                      <w:marLeft w:val="0"/>
                      <w:marRight w:val="0"/>
                      <w:marTop w:val="0"/>
                      <w:marBottom w:val="0"/>
                      <w:divBdr>
                        <w:top w:val="none" w:sz="0" w:space="0" w:color="auto"/>
                        <w:left w:val="none" w:sz="0" w:space="0" w:color="auto"/>
                        <w:bottom w:val="none" w:sz="0" w:space="0" w:color="auto"/>
                        <w:right w:val="none" w:sz="0" w:space="0" w:color="auto"/>
                      </w:divBdr>
                    </w:div>
                  </w:divsChild>
                </w:div>
                <w:div w:id="1524130130">
                  <w:marLeft w:val="0"/>
                  <w:marRight w:val="0"/>
                  <w:marTop w:val="0"/>
                  <w:marBottom w:val="0"/>
                  <w:divBdr>
                    <w:top w:val="none" w:sz="0" w:space="0" w:color="auto"/>
                    <w:left w:val="none" w:sz="0" w:space="0" w:color="auto"/>
                    <w:bottom w:val="none" w:sz="0" w:space="0" w:color="auto"/>
                    <w:right w:val="none" w:sz="0" w:space="0" w:color="auto"/>
                  </w:divBdr>
                  <w:divsChild>
                    <w:div w:id="496388107">
                      <w:marLeft w:val="0"/>
                      <w:marRight w:val="0"/>
                      <w:marTop w:val="0"/>
                      <w:marBottom w:val="0"/>
                      <w:divBdr>
                        <w:top w:val="none" w:sz="0" w:space="0" w:color="auto"/>
                        <w:left w:val="none" w:sz="0" w:space="0" w:color="auto"/>
                        <w:bottom w:val="none" w:sz="0" w:space="0" w:color="auto"/>
                        <w:right w:val="none" w:sz="0" w:space="0" w:color="auto"/>
                      </w:divBdr>
                    </w:div>
                  </w:divsChild>
                </w:div>
                <w:div w:id="1403479653">
                  <w:marLeft w:val="0"/>
                  <w:marRight w:val="0"/>
                  <w:marTop w:val="0"/>
                  <w:marBottom w:val="0"/>
                  <w:divBdr>
                    <w:top w:val="none" w:sz="0" w:space="0" w:color="auto"/>
                    <w:left w:val="none" w:sz="0" w:space="0" w:color="auto"/>
                    <w:bottom w:val="none" w:sz="0" w:space="0" w:color="auto"/>
                    <w:right w:val="none" w:sz="0" w:space="0" w:color="auto"/>
                  </w:divBdr>
                  <w:divsChild>
                    <w:div w:id="671494787">
                      <w:marLeft w:val="0"/>
                      <w:marRight w:val="0"/>
                      <w:marTop w:val="0"/>
                      <w:marBottom w:val="0"/>
                      <w:divBdr>
                        <w:top w:val="none" w:sz="0" w:space="0" w:color="auto"/>
                        <w:left w:val="none" w:sz="0" w:space="0" w:color="auto"/>
                        <w:bottom w:val="none" w:sz="0" w:space="0" w:color="auto"/>
                        <w:right w:val="none" w:sz="0" w:space="0" w:color="auto"/>
                      </w:divBdr>
                    </w:div>
                  </w:divsChild>
                </w:div>
                <w:div w:id="1108039272">
                  <w:marLeft w:val="0"/>
                  <w:marRight w:val="0"/>
                  <w:marTop w:val="0"/>
                  <w:marBottom w:val="0"/>
                  <w:divBdr>
                    <w:top w:val="none" w:sz="0" w:space="0" w:color="auto"/>
                    <w:left w:val="none" w:sz="0" w:space="0" w:color="auto"/>
                    <w:bottom w:val="none" w:sz="0" w:space="0" w:color="auto"/>
                    <w:right w:val="none" w:sz="0" w:space="0" w:color="auto"/>
                  </w:divBdr>
                  <w:divsChild>
                    <w:div w:id="1329215113">
                      <w:marLeft w:val="0"/>
                      <w:marRight w:val="0"/>
                      <w:marTop w:val="0"/>
                      <w:marBottom w:val="0"/>
                      <w:divBdr>
                        <w:top w:val="none" w:sz="0" w:space="0" w:color="auto"/>
                        <w:left w:val="none" w:sz="0" w:space="0" w:color="auto"/>
                        <w:bottom w:val="none" w:sz="0" w:space="0" w:color="auto"/>
                        <w:right w:val="none" w:sz="0" w:space="0" w:color="auto"/>
                      </w:divBdr>
                    </w:div>
                  </w:divsChild>
                </w:div>
                <w:div w:id="376248013">
                  <w:marLeft w:val="0"/>
                  <w:marRight w:val="0"/>
                  <w:marTop w:val="0"/>
                  <w:marBottom w:val="0"/>
                  <w:divBdr>
                    <w:top w:val="none" w:sz="0" w:space="0" w:color="auto"/>
                    <w:left w:val="none" w:sz="0" w:space="0" w:color="auto"/>
                    <w:bottom w:val="none" w:sz="0" w:space="0" w:color="auto"/>
                    <w:right w:val="none" w:sz="0" w:space="0" w:color="auto"/>
                  </w:divBdr>
                  <w:divsChild>
                    <w:div w:id="2113822343">
                      <w:marLeft w:val="0"/>
                      <w:marRight w:val="0"/>
                      <w:marTop w:val="0"/>
                      <w:marBottom w:val="0"/>
                      <w:divBdr>
                        <w:top w:val="none" w:sz="0" w:space="0" w:color="auto"/>
                        <w:left w:val="none" w:sz="0" w:space="0" w:color="auto"/>
                        <w:bottom w:val="none" w:sz="0" w:space="0" w:color="auto"/>
                        <w:right w:val="none" w:sz="0" w:space="0" w:color="auto"/>
                      </w:divBdr>
                    </w:div>
                  </w:divsChild>
                </w:div>
                <w:div w:id="819157515">
                  <w:marLeft w:val="0"/>
                  <w:marRight w:val="0"/>
                  <w:marTop w:val="0"/>
                  <w:marBottom w:val="0"/>
                  <w:divBdr>
                    <w:top w:val="none" w:sz="0" w:space="0" w:color="auto"/>
                    <w:left w:val="none" w:sz="0" w:space="0" w:color="auto"/>
                    <w:bottom w:val="none" w:sz="0" w:space="0" w:color="auto"/>
                    <w:right w:val="none" w:sz="0" w:space="0" w:color="auto"/>
                  </w:divBdr>
                  <w:divsChild>
                    <w:div w:id="963542653">
                      <w:marLeft w:val="0"/>
                      <w:marRight w:val="0"/>
                      <w:marTop w:val="0"/>
                      <w:marBottom w:val="0"/>
                      <w:divBdr>
                        <w:top w:val="none" w:sz="0" w:space="0" w:color="auto"/>
                        <w:left w:val="none" w:sz="0" w:space="0" w:color="auto"/>
                        <w:bottom w:val="none" w:sz="0" w:space="0" w:color="auto"/>
                        <w:right w:val="none" w:sz="0" w:space="0" w:color="auto"/>
                      </w:divBdr>
                    </w:div>
                  </w:divsChild>
                </w:div>
                <w:div w:id="1267928144">
                  <w:marLeft w:val="0"/>
                  <w:marRight w:val="0"/>
                  <w:marTop w:val="0"/>
                  <w:marBottom w:val="0"/>
                  <w:divBdr>
                    <w:top w:val="none" w:sz="0" w:space="0" w:color="auto"/>
                    <w:left w:val="none" w:sz="0" w:space="0" w:color="auto"/>
                    <w:bottom w:val="none" w:sz="0" w:space="0" w:color="auto"/>
                    <w:right w:val="none" w:sz="0" w:space="0" w:color="auto"/>
                  </w:divBdr>
                  <w:divsChild>
                    <w:div w:id="1817333701">
                      <w:marLeft w:val="0"/>
                      <w:marRight w:val="0"/>
                      <w:marTop w:val="0"/>
                      <w:marBottom w:val="0"/>
                      <w:divBdr>
                        <w:top w:val="none" w:sz="0" w:space="0" w:color="auto"/>
                        <w:left w:val="none" w:sz="0" w:space="0" w:color="auto"/>
                        <w:bottom w:val="none" w:sz="0" w:space="0" w:color="auto"/>
                        <w:right w:val="none" w:sz="0" w:space="0" w:color="auto"/>
                      </w:divBdr>
                    </w:div>
                  </w:divsChild>
                </w:div>
                <w:div w:id="2139059102">
                  <w:marLeft w:val="0"/>
                  <w:marRight w:val="0"/>
                  <w:marTop w:val="0"/>
                  <w:marBottom w:val="0"/>
                  <w:divBdr>
                    <w:top w:val="none" w:sz="0" w:space="0" w:color="auto"/>
                    <w:left w:val="none" w:sz="0" w:space="0" w:color="auto"/>
                    <w:bottom w:val="none" w:sz="0" w:space="0" w:color="auto"/>
                    <w:right w:val="none" w:sz="0" w:space="0" w:color="auto"/>
                  </w:divBdr>
                  <w:divsChild>
                    <w:div w:id="1471098566">
                      <w:marLeft w:val="0"/>
                      <w:marRight w:val="0"/>
                      <w:marTop w:val="0"/>
                      <w:marBottom w:val="0"/>
                      <w:divBdr>
                        <w:top w:val="none" w:sz="0" w:space="0" w:color="auto"/>
                        <w:left w:val="none" w:sz="0" w:space="0" w:color="auto"/>
                        <w:bottom w:val="none" w:sz="0" w:space="0" w:color="auto"/>
                        <w:right w:val="none" w:sz="0" w:space="0" w:color="auto"/>
                      </w:divBdr>
                    </w:div>
                  </w:divsChild>
                </w:div>
                <w:div w:id="866137922">
                  <w:marLeft w:val="0"/>
                  <w:marRight w:val="0"/>
                  <w:marTop w:val="0"/>
                  <w:marBottom w:val="0"/>
                  <w:divBdr>
                    <w:top w:val="none" w:sz="0" w:space="0" w:color="auto"/>
                    <w:left w:val="none" w:sz="0" w:space="0" w:color="auto"/>
                    <w:bottom w:val="none" w:sz="0" w:space="0" w:color="auto"/>
                    <w:right w:val="none" w:sz="0" w:space="0" w:color="auto"/>
                  </w:divBdr>
                  <w:divsChild>
                    <w:div w:id="438065513">
                      <w:marLeft w:val="0"/>
                      <w:marRight w:val="0"/>
                      <w:marTop w:val="0"/>
                      <w:marBottom w:val="0"/>
                      <w:divBdr>
                        <w:top w:val="none" w:sz="0" w:space="0" w:color="auto"/>
                        <w:left w:val="none" w:sz="0" w:space="0" w:color="auto"/>
                        <w:bottom w:val="none" w:sz="0" w:space="0" w:color="auto"/>
                        <w:right w:val="none" w:sz="0" w:space="0" w:color="auto"/>
                      </w:divBdr>
                    </w:div>
                  </w:divsChild>
                </w:div>
                <w:div w:id="1852721050">
                  <w:marLeft w:val="0"/>
                  <w:marRight w:val="0"/>
                  <w:marTop w:val="0"/>
                  <w:marBottom w:val="0"/>
                  <w:divBdr>
                    <w:top w:val="none" w:sz="0" w:space="0" w:color="auto"/>
                    <w:left w:val="none" w:sz="0" w:space="0" w:color="auto"/>
                    <w:bottom w:val="none" w:sz="0" w:space="0" w:color="auto"/>
                    <w:right w:val="none" w:sz="0" w:space="0" w:color="auto"/>
                  </w:divBdr>
                  <w:divsChild>
                    <w:div w:id="1838956228">
                      <w:marLeft w:val="0"/>
                      <w:marRight w:val="0"/>
                      <w:marTop w:val="0"/>
                      <w:marBottom w:val="0"/>
                      <w:divBdr>
                        <w:top w:val="none" w:sz="0" w:space="0" w:color="auto"/>
                        <w:left w:val="none" w:sz="0" w:space="0" w:color="auto"/>
                        <w:bottom w:val="none" w:sz="0" w:space="0" w:color="auto"/>
                        <w:right w:val="none" w:sz="0" w:space="0" w:color="auto"/>
                      </w:divBdr>
                    </w:div>
                  </w:divsChild>
                </w:div>
                <w:div w:id="1409574563">
                  <w:marLeft w:val="0"/>
                  <w:marRight w:val="0"/>
                  <w:marTop w:val="0"/>
                  <w:marBottom w:val="0"/>
                  <w:divBdr>
                    <w:top w:val="none" w:sz="0" w:space="0" w:color="auto"/>
                    <w:left w:val="none" w:sz="0" w:space="0" w:color="auto"/>
                    <w:bottom w:val="none" w:sz="0" w:space="0" w:color="auto"/>
                    <w:right w:val="none" w:sz="0" w:space="0" w:color="auto"/>
                  </w:divBdr>
                  <w:divsChild>
                    <w:div w:id="23791776">
                      <w:marLeft w:val="0"/>
                      <w:marRight w:val="0"/>
                      <w:marTop w:val="0"/>
                      <w:marBottom w:val="0"/>
                      <w:divBdr>
                        <w:top w:val="none" w:sz="0" w:space="0" w:color="auto"/>
                        <w:left w:val="none" w:sz="0" w:space="0" w:color="auto"/>
                        <w:bottom w:val="none" w:sz="0" w:space="0" w:color="auto"/>
                        <w:right w:val="none" w:sz="0" w:space="0" w:color="auto"/>
                      </w:divBdr>
                    </w:div>
                    <w:div w:id="2019698519">
                      <w:marLeft w:val="0"/>
                      <w:marRight w:val="0"/>
                      <w:marTop w:val="0"/>
                      <w:marBottom w:val="0"/>
                      <w:divBdr>
                        <w:top w:val="none" w:sz="0" w:space="0" w:color="auto"/>
                        <w:left w:val="none" w:sz="0" w:space="0" w:color="auto"/>
                        <w:bottom w:val="none" w:sz="0" w:space="0" w:color="auto"/>
                        <w:right w:val="none" w:sz="0" w:space="0" w:color="auto"/>
                      </w:divBdr>
                    </w:div>
                  </w:divsChild>
                </w:div>
                <w:div w:id="1574706412">
                  <w:marLeft w:val="0"/>
                  <w:marRight w:val="0"/>
                  <w:marTop w:val="0"/>
                  <w:marBottom w:val="0"/>
                  <w:divBdr>
                    <w:top w:val="none" w:sz="0" w:space="0" w:color="auto"/>
                    <w:left w:val="none" w:sz="0" w:space="0" w:color="auto"/>
                    <w:bottom w:val="none" w:sz="0" w:space="0" w:color="auto"/>
                    <w:right w:val="none" w:sz="0" w:space="0" w:color="auto"/>
                  </w:divBdr>
                  <w:divsChild>
                    <w:div w:id="583685152">
                      <w:marLeft w:val="0"/>
                      <w:marRight w:val="0"/>
                      <w:marTop w:val="0"/>
                      <w:marBottom w:val="0"/>
                      <w:divBdr>
                        <w:top w:val="none" w:sz="0" w:space="0" w:color="auto"/>
                        <w:left w:val="none" w:sz="0" w:space="0" w:color="auto"/>
                        <w:bottom w:val="none" w:sz="0" w:space="0" w:color="auto"/>
                        <w:right w:val="none" w:sz="0" w:space="0" w:color="auto"/>
                      </w:divBdr>
                    </w:div>
                  </w:divsChild>
                </w:div>
                <w:div w:id="251671915">
                  <w:marLeft w:val="0"/>
                  <w:marRight w:val="0"/>
                  <w:marTop w:val="0"/>
                  <w:marBottom w:val="0"/>
                  <w:divBdr>
                    <w:top w:val="none" w:sz="0" w:space="0" w:color="auto"/>
                    <w:left w:val="none" w:sz="0" w:space="0" w:color="auto"/>
                    <w:bottom w:val="none" w:sz="0" w:space="0" w:color="auto"/>
                    <w:right w:val="none" w:sz="0" w:space="0" w:color="auto"/>
                  </w:divBdr>
                  <w:divsChild>
                    <w:div w:id="733822620">
                      <w:marLeft w:val="0"/>
                      <w:marRight w:val="0"/>
                      <w:marTop w:val="0"/>
                      <w:marBottom w:val="0"/>
                      <w:divBdr>
                        <w:top w:val="none" w:sz="0" w:space="0" w:color="auto"/>
                        <w:left w:val="none" w:sz="0" w:space="0" w:color="auto"/>
                        <w:bottom w:val="none" w:sz="0" w:space="0" w:color="auto"/>
                        <w:right w:val="none" w:sz="0" w:space="0" w:color="auto"/>
                      </w:divBdr>
                    </w:div>
                  </w:divsChild>
                </w:div>
                <w:div w:id="553543921">
                  <w:marLeft w:val="0"/>
                  <w:marRight w:val="0"/>
                  <w:marTop w:val="0"/>
                  <w:marBottom w:val="0"/>
                  <w:divBdr>
                    <w:top w:val="none" w:sz="0" w:space="0" w:color="auto"/>
                    <w:left w:val="none" w:sz="0" w:space="0" w:color="auto"/>
                    <w:bottom w:val="none" w:sz="0" w:space="0" w:color="auto"/>
                    <w:right w:val="none" w:sz="0" w:space="0" w:color="auto"/>
                  </w:divBdr>
                  <w:divsChild>
                    <w:div w:id="1811286741">
                      <w:marLeft w:val="0"/>
                      <w:marRight w:val="0"/>
                      <w:marTop w:val="0"/>
                      <w:marBottom w:val="0"/>
                      <w:divBdr>
                        <w:top w:val="none" w:sz="0" w:space="0" w:color="auto"/>
                        <w:left w:val="none" w:sz="0" w:space="0" w:color="auto"/>
                        <w:bottom w:val="none" w:sz="0" w:space="0" w:color="auto"/>
                        <w:right w:val="none" w:sz="0" w:space="0" w:color="auto"/>
                      </w:divBdr>
                    </w:div>
                  </w:divsChild>
                </w:div>
                <w:div w:id="319620575">
                  <w:marLeft w:val="0"/>
                  <w:marRight w:val="0"/>
                  <w:marTop w:val="0"/>
                  <w:marBottom w:val="0"/>
                  <w:divBdr>
                    <w:top w:val="none" w:sz="0" w:space="0" w:color="auto"/>
                    <w:left w:val="none" w:sz="0" w:space="0" w:color="auto"/>
                    <w:bottom w:val="none" w:sz="0" w:space="0" w:color="auto"/>
                    <w:right w:val="none" w:sz="0" w:space="0" w:color="auto"/>
                  </w:divBdr>
                  <w:divsChild>
                    <w:div w:id="58670708">
                      <w:marLeft w:val="0"/>
                      <w:marRight w:val="0"/>
                      <w:marTop w:val="0"/>
                      <w:marBottom w:val="0"/>
                      <w:divBdr>
                        <w:top w:val="none" w:sz="0" w:space="0" w:color="auto"/>
                        <w:left w:val="none" w:sz="0" w:space="0" w:color="auto"/>
                        <w:bottom w:val="none" w:sz="0" w:space="0" w:color="auto"/>
                        <w:right w:val="none" w:sz="0" w:space="0" w:color="auto"/>
                      </w:divBdr>
                    </w:div>
                    <w:div w:id="2013333404">
                      <w:marLeft w:val="0"/>
                      <w:marRight w:val="0"/>
                      <w:marTop w:val="0"/>
                      <w:marBottom w:val="0"/>
                      <w:divBdr>
                        <w:top w:val="none" w:sz="0" w:space="0" w:color="auto"/>
                        <w:left w:val="none" w:sz="0" w:space="0" w:color="auto"/>
                        <w:bottom w:val="none" w:sz="0" w:space="0" w:color="auto"/>
                        <w:right w:val="none" w:sz="0" w:space="0" w:color="auto"/>
                      </w:divBdr>
                    </w:div>
                    <w:div w:id="2121944909">
                      <w:marLeft w:val="0"/>
                      <w:marRight w:val="0"/>
                      <w:marTop w:val="0"/>
                      <w:marBottom w:val="0"/>
                      <w:divBdr>
                        <w:top w:val="none" w:sz="0" w:space="0" w:color="auto"/>
                        <w:left w:val="none" w:sz="0" w:space="0" w:color="auto"/>
                        <w:bottom w:val="none" w:sz="0" w:space="0" w:color="auto"/>
                        <w:right w:val="none" w:sz="0" w:space="0" w:color="auto"/>
                      </w:divBdr>
                    </w:div>
                    <w:div w:id="1465466965">
                      <w:marLeft w:val="0"/>
                      <w:marRight w:val="0"/>
                      <w:marTop w:val="0"/>
                      <w:marBottom w:val="0"/>
                      <w:divBdr>
                        <w:top w:val="none" w:sz="0" w:space="0" w:color="auto"/>
                        <w:left w:val="none" w:sz="0" w:space="0" w:color="auto"/>
                        <w:bottom w:val="none" w:sz="0" w:space="0" w:color="auto"/>
                        <w:right w:val="none" w:sz="0" w:space="0" w:color="auto"/>
                      </w:divBdr>
                    </w:div>
                  </w:divsChild>
                </w:div>
                <w:div w:id="265889000">
                  <w:marLeft w:val="0"/>
                  <w:marRight w:val="0"/>
                  <w:marTop w:val="0"/>
                  <w:marBottom w:val="0"/>
                  <w:divBdr>
                    <w:top w:val="none" w:sz="0" w:space="0" w:color="auto"/>
                    <w:left w:val="none" w:sz="0" w:space="0" w:color="auto"/>
                    <w:bottom w:val="none" w:sz="0" w:space="0" w:color="auto"/>
                    <w:right w:val="none" w:sz="0" w:space="0" w:color="auto"/>
                  </w:divBdr>
                  <w:divsChild>
                    <w:div w:id="1049887955">
                      <w:marLeft w:val="0"/>
                      <w:marRight w:val="0"/>
                      <w:marTop w:val="0"/>
                      <w:marBottom w:val="0"/>
                      <w:divBdr>
                        <w:top w:val="none" w:sz="0" w:space="0" w:color="auto"/>
                        <w:left w:val="none" w:sz="0" w:space="0" w:color="auto"/>
                        <w:bottom w:val="none" w:sz="0" w:space="0" w:color="auto"/>
                        <w:right w:val="none" w:sz="0" w:space="0" w:color="auto"/>
                      </w:divBdr>
                    </w:div>
                  </w:divsChild>
                </w:div>
                <w:div w:id="1212232857">
                  <w:marLeft w:val="0"/>
                  <w:marRight w:val="0"/>
                  <w:marTop w:val="0"/>
                  <w:marBottom w:val="0"/>
                  <w:divBdr>
                    <w:top w:val="none" w:sz="0" w:space="0" w:color="auto"/>
                    <w:left w:val="none" w:sz="0" w:space="0" w:color="auto"/>
                    <w:bottom w:val="none" w:sz="0" w:space="0" w:color="auto"/>
                    <w:right w:val="none" w:sz="0" w:space="0" w:color="auto"/>
                  </w:divBdr>
                  <w:divsChild>
                    <w:div w:id="1828202681">
                      <w:marLeft w:val="0"/>
                      <w:marRight w:val="0"/>
                      <w:marTop w:val="0"/>
                      <w:marBottom w:val="0"/>
                      <w:divBdr>
                        <w:top w:val="none" w:sz="0" w:space="0" w:color="auto"/>
                        <w:left w:val="none" w:sz="0" w:space="0" w:color="auto"/>
                        <w:bottom w:val="none" w:sz="0" w:space="0" w:color="auto"/>
                        <w:right w:val="none" w:sz="0" w:space="0" w:color="auto"/>
                      </w:divBdr>
                    </w:div>
                  </w:divsChild>
                </w:div>
                <w:div w:id="512576540">
                  <w:marLeft w:val="0"/>
                  <w:marRight w:val="0"/>
                  <w:marTop w:val="0"/>
                  <w:marBottom w:val="0"/>
                  <w:divBdr>
                    <w:top w:val="none" w:sz="0" w:space="0" w:color="auto"/>
                    <w:left w:val="none" w:sz="0" w:space="0" w:color="auto"/>
                    <w:bottom w:val="none" w:sz="0" w:space="0" w:color="auto"/>
                    <w:right w:val="none" w:sz="0" w:space="0" w:color="auto"/>
                  </w:divBdr>
                  <w:divsChild>
                    <w:div w:id="1564025222">
                      <w:marLeft w:val="0"/>
                      <w:marRight w:val="0"/>
                      <w:marTop w:val="0"/>
                      <w:marBottom w:val="0"/>
                      <w:divBdr>
                        <w:top w:val="none" w:sz="0" w:space="0" w:color="auto"/>
                        <w:left w:val="none" w:sz="0" w:space="0" w:color="auto"/>
                        <w:bottom w:val="none" w:sz="0" w:space="0" w:color="auto"/>
                        <w:right w:val="none" w:sz="0" w:space="0" w:color="auto"/>
                      </w:divBdr>
                    </w:div>
                  </w:divsChild>
                </w:div>
                <w:div w:id="748893819">
                  <w:marLeft w:val="0"/>
                  <w:marRight w:val="0"/>
                  <w:marTop w:val="0"/>
                  <w:marBottom w:val="0"/>
                  <w:divBdr>
                    <w:top w:val="none" w:sz="0" w:space="0" w:color="auto"/>
                    <w:left w:val="none" w:sz="0" w:space="0" w:color="auto"/>
                    <w:bottom w:val="none" w:sz="0" w:space="0" w:color="auto"/>
                    <w:right w:val="none" w:sz="0" w:space="0" w:color="auto"/>
                  </w:divBdr>
                  <w:divsChild>
                    <w:div w:id="1825512494">
                      <w:marLeft w:val="0"/>
                      <w:marRight w:val="0"/>
                      <w:marTop w:val="0"/>
                      <w:marBottom w:val="0"/>
                      <w:divBdr>
                        <w:top w:val="none" w:sz="0" w:space="0" w:color="auto"/>
                        <w:left w:val="none" w:sz="0" w:space="0" w:color="auto"/>
                        <w:bottom w:val="none" w:sz="0" w:space="0" w:color="auto"/>
                        <w:right w:val="none" w:sz="0" w:space="0" w:color="auto"/>
                      </w:divBdr>
                    </w:div>
                  </w:divsChild>
                </w:div>
                <w:div w:id="2002155180">
                  <w:marLeft w:val="0"/>
                  <w:marRight w:val="0"/>
                  <w:marTop w:val="0"/>
                  <w:marBottom w:val="0"/>
                  <w:divBdr>
                    <w:top w:val="none" w:sz="0" w:space="0" w:color="auto"/>
                    <w:left w:val="none" w:sz="0" w:space="0" w:color="auto"/>
                    <w:bottom w:val="none" w:sz="0" w:space="0" w:color="auto"/>
                    <w:right w:val="none" w:sz="0" w:space="0" w:color="auto"/>
                  </w:divBdr>
                  <w:divsChild>
                    <w:div w:id="815102177">
                      <w:marLeft w:val="0"/>
                      <w:marRight w:val="0"/>
                      <w:marTop w:val="0"/>
                      <w:marBottom w:val="0"/>
                      <w:divBdr>
                        <w:top w:val="none" w:sz="0" w:space="0" w:color="auto"/>
                        <w:left w:val="none" w:sz="0" w:space="0" w:color="auto"/>
                        <w:bottom w:val="none" w:sz="0" w:space="0" w:color="auto"/>
                        <w:right w:val="none" w:sz="0" w:space="0" w:color="auto"/>
                      </w:divBdr>
                    </w:div>
                  </w:divsChild>
                </w:div>
                <w:div w:id="424231230">
                  <w:marLeft w:val="0"/>
                  <w:marRight w:val="0"/>
                  <w:marTop w:val="0"/>
                  <w:marBottom w:val="0"/>
                  <w:divBdr>
                    <w:top w:val="none" w:sz="0" w:space="0" w:color="auto"/>
                    <w:left w:val="none" w:sz="0" w:space="0" w:color="auto"/>
                    <w:bottom w:val="none" w:sz="0" w:space="0" w:color="auto"/>
                    <w:right w:val="none" w:sz="0" w:space="0" w:color="auto"/>
                  </w:divBdr>
                  <w:divsChild>
                    <w:div w:id="1036807733">
                      <w:marLeft w:val="0"/>
                      <w:marRight w:val="0"/>
                      <w:marTop w:val="0"/>
                      <w:marBottom w:val="0"/>
                      <w:divBdr>
                        <w:top w:val="none" w:sz="0" w:space="0" w:color="auto"/>
                        <w:left w:val="none" w:sz="0" w:space="0" w:color="auto"/>
                        <w:bottom w:val="none" w:sz="0" w:space="0" w:color="auto"/>
                        <w:right w:val="none" w:sz="0" w:space="0" w:color="auto"/>
                      </w:divBdr>
                    </w:div>
                  </w:divsChild>
                </w:div>
                <w:div w:id="430862256">
                  <w:marLeft w:val="0"/>
                  <w:marRight w:val="0"/>
                  <w:marTop w:val="0"/>
                  <w:marBottom w:val="0"/>
                  <w:divBdr>
                    <w:top w:val="none" w:sz="0" w:space="0" w:color="auto"/>
                    <w:left w:val="none" w:sz="0" w:space="0" w:color="auto"/>
                    <w:bottom w:val="none" w:sz="0" w:space="0" w:color="auto"/>
                    <w:right w:val="none" w:sz="0" w:space="0" w:color="auto"/>
                  </w:divBdr>
                  <w:divsChild>
                    <w:div w:id="196360430">
                      <w:marLeft w:val="0"/>
                      <w:marRight w:val="0"/>
                      <w:marTop w:val="0"/>
                      <w:marBottom w:val="0"/>
                      <w:divBdr>
                        <w:top w:val="none" w:sz="0" w:space="0" w:color="auto"/>
                        <w:left w:val="none" w:sz="0" w:space="0" w:color="auto"/>
                        <w:bottom w:val="none" w:sz="0" w:space="0" w:color="auto"/>
                        <w:right w:val="none" w:sz="0" w:space="0" w:color="auto"/>
                      </w:divBdr>
                    </w:div>
                  </w:divsChild>
                </w:div>
                <w:div w:id="1450508384">
                  <w:marLeft w:val="0"/>
                  <w:marRight w:val="0"/>
                  <w:marTop w:val="0"/>
                  <w:marBottom w:val="0"/>
                  <w:divBdr>
                    <w:top w:val="none" w:sz="0" w:space="0" w:color="auto"/>
                    <w:left w:val="none" w:sz="0" w:space="0" w:color="auto"/>
                    <w:bottom w:val="none" w:sz="0" w:space="0" w:color="auto"/>
                    <w:right w:val="none" w:sz="0" w:space="0" w:color="auto"/>
                  </w:divBdr>
                  <w:divsChild>
                    <w:div w:id="1431003435">
                      <w:marLeft w:val="0"/>
                      <w:marRight w:val="0"/>
                      <w:marTop w:val="0"/>
                      <w:marBottom w:val="0"/>
                      <w:divBdr>
                        <w:top w:val="none" w:sz="0" w:space="0" w:color="auto"/>
                        <w:left w:val="none" w:sz="0" w:space="0" w:color="auto"/>
                        <w:bottom w:val="none" w:sz="0" w:space="0" w:color="auto"/>
                        <w:right w:val="none" w:sz="0" w:space="0" w:color="auto"/>
                      </w:divBdr>
                    </w:div>
                  </w:divsChild>
                </w:div>
                <w:div w:id="1057630064">
                  <w:marLeft w:val="0"/>
                  <w:marRight w:val="0"/>
                  <w:marTop w:val="0"/>
                  <w:marBottom w:val="0"/>
                  <w:divBdr>
                    <w:top w:val="none" w:sz="0" w:space="0" w:color="auto"/>
                    <w:left w:val="none" w:sz="0" w:space="0" w:color="auto"/>
                    <w:bottom w:val="none" w:sz="0" w:space="0" w:color="auto"/>
                    <w:right w:val="none" w:sz="0" w:space="0" w:color="auto"/>
                  </w:divBdr>
                  <w:divsChild>
                    <w:div w:id="1899323283">
                      <w:marLeft w:val="0"/>
                      <w:marRight w:val="0"/>
                      <w:marTop w:val="0"/>
                      <w:marBottom w:val="0"/>
                      <w:divBdr>
                        <w:top w:val="none" w:sz="0" w:space="0" w:color="auto"/>
                        <w:left w:val="none" w:sz="0" w:space="0" w:color="auto"/>
                        <w:bottom w:val="none" w:sz="0" w:space="0" w:color="auto"/>
                        <w:right w:val="none" w:sz="0" w:space="0" w:color="auto"/>
                      </w:divBdr>
                    </w:div>
                  </w:divsChild>
                </w:div>
                <w:div w:id="2036419165">
                  <w:marLeft w:val="0"/>
                  <w:marRight w:val="0"/>
                  <w:marTop w:val="0"/>
                  <w:marBottom w:val="0"/>
                  <w:divBdr>
                    <w:top w:val="none" w:sz="0" w:space="0" w:color="auto"/>
                    <w:left w:val="none" w:sz="0" w:space="0" w:color="auto"/>
                    <w:bottom w:val="none" w:sz="0" w:space="0" w:color="auto"/>
                    <w:right w:val="none" w:sz="0" w:space="0" w:color="auto"/>
                  </w:divBdr>
                  <w:divsChild>
                    <w:div w:id="2050445641">
                      <w:marLeft w:val="0"/>
                      <w:marRight w:val="0"/>
                      <w:marTop w:val="0"/>
                      <w:marBottom w:val="0"/>
                      <w:divBdr>
                        <w:top w:val="none" w:sz="0" w:space="0" w:color="auto"/>
                        <w:left w:val="none" w:sz="0" w:space="0" w:color="auto"/>
                        <w:bottom w:val="none" w:sz="0" w:space="0" w:color="auto"/>
                        <w:right w:val="none" w:sz="0" w:space="0" w:color="auto"/>
                      </w:divBdr>
                    </w:div>
                  </w:divsChild>
                </w:div>
                <w:div w:id="1437405905">
                  <w:marLeft w:val="0"/>
                  <w:marRight w:val="0"/>
                  <w:marTop w:val="0"/>
                  <w:marBottom w:val="0"/>
                  <w:divBdr>
                    <w:top w:val="none" w:sz="0" w:space="0" w:color="auto"/>
                    <w:left w:val="none" w:sz="0" w:space="0" w:color="auto"/>
                    <w:bottom w:val="none" w:sz="0" w:space="0" w:color="auto"/>
                    <w:right w:val="none" w:sz="0" w:space="0" w:color="auto"/>
                  </w:divBdr>
                  <w:divsChild>
                    <w:div w:id="1583880286">
                      <w:marLeft w:val="0"/>
                      <w:marRight w:val="0"/>
                      <w:marTop w:val="0"/>
                      <w:marBottom w:val="0"/>
                      <w:divBdr>
                        <w:top w:val="none" w:sz="0" w:space="0" w:color="auto"/>
                        <w:left w:val="none" w:sz="0" w:space="0" w:color="auto"/>
                        <w:bottom w:val="none" w:sz="0" w:space="0" w:color="auto"/>
                        <w:right w:val="none" w:sz="0" w:space="0" w:color="auto"/>
                      </w:divBdr>
                    </w:div>
                  </w:divsChild>
                </w:div>
                <w:div w:id="1512524833">
                  <w:marLeft w:val="0"/>
                  <w:marRight w:val="0"/>
                  <w:marTop w:val="0"/>
                  <w:marBottom w:val="0"/>
                  <w:divBdr>
                    <w:top w:val="none" w:sz="0" w:space="0" w:color="auto"/>
                    <w:left w:val="none" w:sz="0" w:space="0" w:color="auto"/>
                    <w:bottom w:val="none" w:sz="0" w:space="0" w:color="auto"/>
                    <w:right w:val="none" w:sz="0" w:space="0" w:color="auto"/>
                  </w:divBdr>
                  <w:divsChild>
                    <w:div w:id="1997028342">
                      <w:marLeft w:val="0"/>
                      <w:marRight w:val="0"/>
                      <w:marTop w:val="0"/>
                      <w:marBottom w:val="0"/>
                      <w:divBdr>
                        <w:top w:val="none" w:sz="0" w:space="0" w:color="auto"/>
                        <w:left w:val="none" w:sz="0" w:space="0" w:color="auto"/>
                        <w:bottom w:val="none" w:sz="0" w:space="0" w:color="auto"/>
                        <w:right w:val="none" w:sz="0" w:space="0" w:color="auto"/>
                      </w:divBdr>
                    </w:div>
                  </w:divsChild>
                </w:div>
                <w:div w:id="868951083">
                  <w:marLeft w:val="0"/>
                  <w:marRight w:val="0"/>
                  <w:marTop w:val="0"/>
                  <w:marBottom w:val="0"/>
                  <w:divBdr>
                    <w:top w:val="none" w:sz="0" w:space="0" w:color="auto"/>
                    <w:left w:val="none" w:sz="0" w:space="0" w:color="auto"/>
                    <w:bottom w:val="none" w:sz="0" w:space="0" w:color="auto"/>
                    <w:right w:val="none" w:sz="0" w:space="0" w:color="auto"/>
                  </w:divBdr>
                  <w:divsChild>
                    <w:div w:id="908808532">
                      <w:marLeft w:val="0"/>
                      <w:marRight w:val="0"/>
                      <w:marTop w:val="0"/>
                      <w:marBottom w:val="0"/>
                      <w:divBdr>
                        <w:top w:val="none" w:sz="0" w:space="0" w:color="auto"/>
                        <w:left w:val="none" w:sz="0" w:space="0" w:color="auto"/>
                        <w:bottom w:val="none" w:sz="0" w:space="0" w:color="auto"/>
                        <w:right w:val="none" w:sz="0" w:space="0" w:color="auto"/>
                      </w:divBdr>
                    </w:div>
                  </w:divsChild>
                </w:div>
                <w:div w:id="127206242">
                  <w:marLeft w:val="0"/>
                  <w:marRight w:val="0"/>
                  <w:marTop w:val="0"/>
                  <w:marBottom w:val="0"/>
                  <w:divBdr>
                    <w:top w:val="none" w:sz="0" w:space="0" w:color="auto"/>
                    <w:left w:val="none" w:sz="0" w:space="0" w:color="auto"/>
                    <w:bottom w:val="none" w:sz="0" w:space="0" w:color="auto"/>
                    <w:right w:val="none" w:sz="0" w:space="0" w:color="auto"/>
                  </w:divBdr>
                  <w:divsChild>
                    <w:div w:id="578907054">
                      <w:marLeft w:val="0"/>
                      <w:marRight w:val="0"/>
                      <w:marTop w:val="0"/>
                      <w:marBottom w:val="0"/>
                      <w:divBdr>
                        <w:top w:val="none" w:sz="0" w:space="0" w:color="auto"/>
                        <w:left w:val="none" w:sz="0" w:space="0" w:color="auto"/>
                        <w:bottom w:val="none" w:sz="0" w:space="0" w:color="auto"/>
                        <w:right w:val="none" w:sz="0" w:space="0" w:color="auto"/>
                      </w:divBdr>
                    </w:div>
                  </w:divsChild>
                </w:div>
                <w:div w:id="893659274">
                  <w:marLeft w:val="0"/>
                  <w:marRight w:val="0"/>
                  <w:marTop w:val="0"/>
                  <w:marBottom w:val="0"/>
                  <w:divBdr>
                    <w:top w:val="none" w:sz="0" w:space="0" w:color="auto"/>
                    <w:left w:val="none" w:sz="0" w:space="0" w:color="auto"/>
                    <w:bottom w:val="none" w:sz="0" w:space="0" w:color="auto"/>
                    <w:right w:val="none" w:sz="0" w:space="0" w:color="auto"/>
                  </w:divBdr>
                  <w:divsChild>
                    <w:div w:id="1507207399">
                      <w:marLeft w:val="0"/>
                      <w:marRight w:val="0"/>
                      <w:marTop w:val="0"/>
                      <w:marBottom w:val="0"/>
                      <w:divBdr>
                        <w:top w:val="none" w:sz="0" w:space="0" w:color="auto"/>
                        <w:left w:val="none" w:sz="0" w:space="0" w:color="auto"/>
                        <w:bottom w:val="none" w:sz="0" w:space="0" w:color="auto"/>
                        <w:right w:val="none" w:sz="0" w:space="0" w:color="auto"/>
                      </w:divBdr>
                    </w:div>
                  </w:divsChild>
                </w:div>
                <w:div w:id="325865391">
                  <w:marLeft w:val="0"/>
                  <w:marRight w:val="0"/>
                  <w:marTop w:val="0"/>
                  <w:marBottom w:val="0"/>
                  <w:divBdr>
                    <w:top w:val="none" w:sz="0" w:space="0" w:color="auto"/>
                    <w:left w:val="none" w:sz="0" w:space="0" w:color="auto"/>
                    <w:bottom w:val="none" w:sz="0" w:space="0" w:color="auto"/>
                    <w:right w:val="none" w:sz="0" w:space="0" w:color="auto"/>
                  </w:divBdr>
                  <w:divsChild>
                    <w:div w:id="924264041">
                      <w:marLeft w:val="0"/>
                      <w:marRight w:val="0"/>
                      <w:marTop w:val="0"/>
                      <w:marBottom w:val="0"/>
                      <w:divBdr>
                        <w:top w:val="none" w:sz="0" w:space="0" w:color="auto"/>
                        <w:left w:val="none" w:sz="0" w:space="0" w:color="auto"/>
                        <w:bottom w:val="none" w:sz="0" w:space="0" w:color="auto"/>
                        <w:right w:val="none" w:sz="0" w:space="0" w:color="auto"/>
                      </w:divBdr>
                    </w:div>
                  </w:divsChild>
                </w:div>
                <w:div w:id="971864873">
                  <w:marLeft w:val="0"/>
                  <w:marRight w:val="0"/>
                  <w:marTop w:val="0"/>
                  <w:marBottom w:val="0"/>
                  <w:divBdr>
                    <w:top w:val="none" w:sz="0" w:space="0" w:color="auto"/>
                    <w:left w:val="none" w:sz="0" w:space="0" w:color="auto"/>
                    <w:bottom w:val="none" w:sz="0" w:space="0" w:color="auto"/>
                    <w:right w:val="none" w:sz="0" w:space="0" w:color="auto"/>
                  </w:divBdr>
                  <w:divsChild>
                    <w:div w:id="62875683">
                      <w:marLeft w:val="0"/>
                      <w:marRight w:val="0"/>
                      <w:marTop w:val="0"/>
                      <w:marBottom w:val="0"/>
                      <w:divBdr>
                        <w:top w:val="none" w:sz="0" w:space="0" w:color="auto"/>
                        <w:left w:val="none" w:sz="0" w:space="0" w:color="auto"/>
                        <w:bottom w:val="none" w:sz="0" w:space="0" w:color="auto"/>
                        <w:right w:val="none" w:sz="0" w:space="0" w:color="auto"/>
                      </w:divBdr>
                    </w:div>
                  </w:divsChild>
                </w:div>
                <w:div w:id="1297956685">
                  <w:marLeft w:val="0"/>
                  <w:marRight w:val="0"/>
                  <w:marTop w:val="0"/>
                  <w:marBottom w:val="0"/>
                  <w:divBdr>
                    <w:top w:val="none" w:sz="0" w:space="0" w:color="auto"/>
                    <w:left w:val="none" w:sz="0" w:space="0" w:color="auto"/>
                    <w:bottom w:val="none" w:sz="0" w:space="0" w:color="auto"/>
                    <w:right w:val="none" w:sz="0" w:space="0" w:color="auto"/>
                  </w:divBdr>
                  <w:divsChild>
                    <w:div w:id="4554322">
                      <w:marLeft w:val="0"/>
                      <w:marRight w:val="0"/>
                      <w:marTop w:val="0"/>
                      <w:marBottom w:val="0"/>
                      <w:divBdr>
                        <w:top w:val="none" w:sz="0" w:space="0" w:color="auto"/>
                        <w:left w:val="none" w:sz="0" w:space="0" w:color="auto"/>
                        <w:bottom w:val="none" w:sz="0" w:space="0" w:color="auto"/>
                        <w:right w:val="none" w:sz="0" w:space="0" w:color="auto"/>
                      </w:divBdr>
                    </w:div>
                  </w:divsChild>
                </w:div>
                <w:div w:id="2052993204">
                  <w:marLeft w:val="0"/>
                  <w:marRight w:val="0"/>
                  <w:marTop w:val="0"/>
                  <w:marBottom w:val="0"/>
                  <w:divBdr>
                    <w:top w:val="none" w:sz="0" w:space="0" w:color="auto"/>
                    <w:left w:val="none" w:sz="0" w:space="0" w:color="auto"/>
                    <w:bottom w:val="none" w:sz="0" w:space="0" w:color="auto"/>
                    <w:right w:val="none" w:sz="0" w:space="0" w:color="auto"/>
                  </w:divBdr>
                  <w:divsChild>
                    <w:div w:id="2135365807">
                      <w:marLeft w:val="0"/>
                      <w:marRight w:val="0"/>
                      <w:marTop w:val="0"/>
                      <w:marBottom w:val="0"/>
                      <w:divBdr>
                        <w:top w:val="none" w:sz="0" w:space="0" w:color="auto"/>
                        <w:left w:val="none" w:sz="0" w:space="0" w:color="auto"/>
                        <w:bottom w:val="none" w:sz="0" w:space="0" w:color="auto"/>
                        <w:right w:val="none" w:sz="0" w:space="0" w:color="auto"/>
                      </w:divBdr>
                    </w:div>
                  </w:divsChild>
                </w:div>
                <w:div w:id="1574046238">
                  <w:marLeft w:val="0"/>
                  <w:marRight w:val="0"/>
                  <w:marTop w:val="0"/>
                  <w:marBottom w:val="0"/>
                  <w:divBdr>
                    <w:top w:val="none" w:sz="0" w:space="0" w:color="auto"/>
                    <w:left w:val="none" w:sz="0" w:space="0" w:color="auto"/>
                    <w:bottom w:val="none" w:sz="0" w:space="0" w:color="auto"/>
                    <w:right w:val="none" w:sz="0" w:space="0" w:color="auto"/>
                  </w:divBdr>
                  <w:divsChild>
                    <w:div w:id="311107408">
                      <w:marLeft w:val="0"/>
                      <w:marRight w:val="0"/>
                      <w:marTop w:val="0"/>
                      <w:marBottom w:val="0"/>
                      <w:divBdr>
                        <w:top w:val="none" w:sz="0" w:space="0" w:color="auto"/>
                        <w:left w:val="none" w:sz="0" w:space="0" w:color="auto"/>
                        <w:bottom w:val="none" w:sz="0" w:space="0" w:color="auto"/>
                        <w:right w:val="none" w:sz="0" w:space="0" w:color="auto"/>
                      </w:divBdr>
                    </w:div>
                  </w:divsChild>
                </w:div>
                <w:div w:id="639847775">
                  <w:marLeft w:val="0"/>
                  <w:marRight w:val="0"/>
                  <w:marTop w:val="0"/>
                  <w:marBottom w:val="0"/>
                  <w:divBdr>
                    <w:top w:val="none" w:sz="0" w:space="0" w:color="auto"/>
                    <w:left w:val="none" w:sz="0" w:space="0" w:color="auto"/>
                    <w:bottom w:val="none" w:sz="0" w:space="0" w:color="auto"/>
                    <w:right w:val="none" w:sz="0" w:space="0" w:color="auto"/>
                  </w:divBdr>
                  <w:divsChild>
                    <w:div w:id="483620590">
                      <w:marLeft w:val="0"/>
                      <w:marRight w:val="0"/>
                      <w:marTop w:val="0"/>
                      <w:marBottom w:val="0"/>
                      <w:divBdr>
                        <w:top w:val="none" w:sz="0" w:space="0" w:color="auto"/>
                        <w:left w:val="none" w:sz="0" w:space="0" w:color="auto"/>
                        <w:bottom w:val="none" w:sz="0" w:space="0" w:color="auto"/>
                        <w:right w:val="none" w:sz="0" w:space="0" w:color="auto"/>
                      </w:divBdr>
                    </w:div>
                  </w:divsChild>
                </w:div>
                <w:div w:id="1191725896">
                  <w:marLeft w:val="0"/>
                  <w:marRight w:val="0"/>
                  <w:marTop w:val="0"/>
                  <w:marBottom w:val="0"/>
                  <w:divBdr>
                    <w:top w:val="none" w:sz="0" w:space="0" w:color="auto"/>
                    <w:left w:val="none" w:sz="0" w:space="0" w:color="auto"/>
                    <w:bottom w:val="none" w:sz="0" w:space="0" w:color="auto"/>
                    <w:right w:val="none" w:sz="0" w:space="0" w:color="auto"/>
                  </w:divBdr>
                  <w:divsChild>
                    <w:div w:id="1546143280">
                      <w:marLeft w:val="0"/>
                      <w:marRight w:val="0"/>
                      <w:marTop w:val="0"/>
                      <w:marBottom w:val="0"/>
                      <w:divBdr>
                        <w:top w:val="none" w:sz="0" w:space="0" w:color="auto"/>
                        <w:left w:val="none" w:sz="0" w:space="0" w:color="auto"/>
                        <w:bottom w:val="none" w:sz="0" w:space="0" w:color="auto"/>
                        <w:right w:val="none" w:sz="0" w:space="0" w:color="auto"/>
                      </w:divBdr>
                    </w:div>
                  </w:divsChild>
                </w:div>
                <w:div w:id="1254121405">
                  <w:marLeft w:val="0"/>
                  <w:marRight w:val="0"/>
                  <w:marTop w:val="0"/>
                  <w:marBottom w:val="0"/>
                  <w:divBdr>
                    <w:top w:val="none" w:sz="0" w:space="0" w:color="auto"/>
                    <w:left w:val="none" w:sz="0" w:space="0" w:color="auto"/>
                    <w:bottom w:val="none" w:sz="0" w:space="0" w:color="auto"/>
                    <w:right w:val="none" w:sz="0" w:space="0" w:color="auto"/>
                  </w:divBdr>
                  <w:divsChild>
                    <w:div w:id="802239357">
                      <w:marLeft w:val="0"/>
                      <w:marRight w:val="0"/>
                      <w:marTop w:val="0"/>
                      <w:marBottom w:val="0"/>
                      <w:divBdr>
                        <w:top w:val="none" w:sz="0" w:space="0" w:color="auto"/>
                        <w:left w:val="none" w:sz="0" w:space="0" w:color="auto"/>
                        <w:bottom w:val="none" w:sz="0" w:space="0" w:color="auto"/>
                        <w:right w:val="none" w:sz="0" w:space="0" w:color="auto"/>
                      </w:divBdr>
                    </w:div>
                  </w:divsChild>
                </w:div>
                <w:div w:id="1460879534">
                  <w:marLeft w:val="0"/>
                  <w:marRight w:val="0"/>
                  <w:marTop w:val="0"/>
                  <w:marBottom w:val="0"/>
                  <w:divBdr>
                    <w:top w:val="none" w:sz="0" w:space="0" w:color="auto"/>
                    <w:left w:val="none" w:sz="0" w:space="0" w:color="auto"/>
                    <w:bottom w:val="none" w:sz="0" w:space="0" w:color="auto"/>
                    <w:right w:val="none" w:sz="0" w:space="0" w:color="auto"/>
                  </w:divBdr>
                  <w:divsChild>
                    <w:div w:id="35352696">
                      <w:marLeft w:val="0"/>
                      <w:marRight w:val="0"/>
                      <w:marTop w:val="0"/>
                      <w:marBottom w:val="0"/>
                      <w:divBdr>
                        <w:top w:val="none" w:sz="0" w:space="0" w:color="auto"/>
                        <w:left w:val="none" w:sz="0" w:space="0" w:color="auto"/>
                        <w:bottom w:val="none" w:sz="0" w:space="0" w:color="auto"/>
                        <w:right w:val="none" w:sz="0" w:space="0" w:color="auto"/>
                      </w:divBdr>
                    </w:div>
                  </w:divsChild>
                </w:div>
                <w:div w:id="1405563593">
                  <w:marLeft w:val="0"/>
                  <w:marRight w:val="0"/>
                  <w:marTop w:val="0"/>
                  <w:marBottom w:val="0"/>
                  <w:divBdr>
                    <w:top w:val="none" w:sz="0" w:space="0" w:color="auto"/>
                    <w:left w:val="none" w:sz="0" w:space="0" w:color="auto"/>
                    <w:bottom w:val="none" w:sz="0" w:space="0" w:color="auto"/>
                    <w:right w:val="none" w:sz="0" w:space="0" w:color="auto"/>
                  </w:divBdr>
                  <w:divsChild>
                    <w:div w:id="1884902685">
                      <w:marLeft w:val="0"/>
                      <w:marRight w:val="0"/>
                      <w:marTop w:val="0"/>
                      <w:marBottom w:val="0"/>
                      <w:divBdr>
                        <w:top w:val="none" w:sz="0" w:space="0" w:color="auto"/>
                        <w:left w:val="none" w:sz="0" w:space="0" w:color="auto"/>
                        <w:bottom w:val="none" w:sz="0" w:space="0" w:color="auto"/>
                        <w:right w:val="none" w:sz="0" w:space="0" w:color="auto"/>
                      </w:divBdr>
                    </w:div>
                  </w:divsChild>
                </w:div>
                <w:div w:id="337270293">
                  <w:marLeft w:val="0"/>
                  <w:marRight w:val="0"/>
                  <w:marTop w:val="0"/>
                  <w:marBottom w:val="0"/>
                  <w:divBdr>
                    <w:top w:val="none" w:sz="0" w:space="0" w:color="auto"/>
                    <w:left w:val="none" w:sz="0" w:space="0" w:color="auto"/>
                    <w:bottom w:val="none" w:sz="0" w:space="0" w:color="auto"/>
                    <w:right w:val="none" w:sz="0" w:space="0" w:color="auto"/>
                  </w:divBdr>
                  <w:divsChild>
                    <w:div w:id="1372730669">
                      <w:marLeft w:val="0"/>
                      <w:marRight w:val="0"/>
                      <w:marTop w:val="0"/>
                      <w:marBottom w:val="0"/>
                      <w:divBdr>
                        <w:top w:val="none" w:sz="0" w:space="0" w:color="auto"/>
                        <w:left w:val="none" w:sz="0" w:space="0" w:color="auto"/>
                        <w:bottom w:val="none" w:sz="0" w:space="0" w:color="auto"/>
                        <w:right w:val="none" w:sz="0" w:space="0" w:color="auto"/>
                      </w:divBdr>
                    </w:div>
                  </w:divsChild>
                </w:div>
                <w:div w:id="1652438238">
                  <w:marLeft w:val="0"/>
                  <w:marRight w:val="0"/>
                  <w:marTop w:val="0"/>
                  <w:marBottom w:val="0"/>
                  <w:divBdr>
                    <w:top w:val="none" w:sz="0" w:space="0" w:color="auto"/>
                    <w:left w:val="none" w:sz="0" w:space="0" w:color="auto"/>
                    <w:bottom w:val="none" w:sz="0" w:space="0" w:color="auto"/>
                    <w:right w:val="none" w:sz="0" w:space="0" w:color="auto"/>
                  </w:divBdr>
                  <w:divsChild>
                    <w:div w:id="380784231">
                      <w:marLeft w:val="0"/>
                      <w:marRight w:val="0"/>
                      <w:marTop w:val="0"/>
                      <w:marBottom w:val="0"/>
                      <w:divBdr>
                        <w:top w:val="none" w:sz="0" w:space="0" w:color="auto"/>
                        <w:left w:val="none" w:sz="0" w:space="0" w:color="auto"/>
                        <w:bottom w:val="none" w:sz="0" w:space="0" w:color="auto"/>
                        <w:right w:val="none" w:sz="0" w:space="0" w:color="auto"/>
                      </w:divBdr>
                    </w:div>
                  </w:divsChild>
                </w:div>
                <w:div w:id="246620364">
                  <w:marLeft w:val="0"/>
                  <w:marRight w:val="0"/>
                  <w:marTop w:val="0"/>
                  <w:marBottom w:val="0"/>
                  <w:divBdr>
                    <w:top w:val="none" w:sz="0" w:space="0" w:color="auto"/>
                    <w:left w:val="none" w:sz="0" w:space="0" w:color="auto"/>
                    <w:bottom w:val="none" w:sz="0" w:space="0" w:color="auto"/>
                    <w:right w:val="none" w:sz="0" w:space="0" w:color="auto"/>
                  </w:divBdr>
                  <w:divsChild>
                    <w:div w:id="1261645647">
                      <w:marLeft w:val="0"/>
                      <w:marRight w:val="0"/>
                      <w:marTop w:val="0"/>
                      <w:marBottom w:val="0"/>
                      <w:divBdr>
                        <w:top w:val="none" w:sz="0" w:space="0" w:color="auto"/>
                        <w:left w:val="none" w:sz="0" w:space="0" w:color="auto"/>
                        <w:bottom w:val="none" w:sz="0" w:space="0" w:color="auto"/>
                        <w:right w:val="none" w:sz="0" w:space="0" w:color="auto"/>
                      </w:divBdr>
                    </w:div>
                  </w:divsChild>
                </w:div>
                <w:div w:id="1961954988">
                  <w:marLeft w:val="0"/>
                  <w:marRight w:val="0"/>
                  <w:marTop w:val="0"/>
                  <w:marBottom w:val="0"/>
                  <w:divBdr>
                    <w:top w:val="none" w:sz="0" w:space="0" w:color="auto"/>
                    <w:left w:val="none" w:sz="0" w:space="0" w:color="auto"/>
                    <w:bottom w:val="none" w:sz="0" w:space="0" w:color="auto"/>
                    <w:right w:val="none" w:sz="0" w:space="0" w:color="auto"/>
                  </w:divBdr>
                  <w:divsChild>
                    <w:div w:id="1108350583">
                      <w:marLeft w:val="0"/>
                      <w:marRight w:val="0"/>
                      <w:marTop w:val="0"/>
                      <w:marBottom w:val="0"/>
                      <w:divBdr>
                        <w:top w:val="none" w:sz="0" w:space="0" w:color="auto"/>
                        <w:left w:val="none" w:sz="0" w:space="0" w:color="auto"/>
                        <w:bottom w:val="none" w:sz="0" w:space="0" w:color="auto"/>
                        <w:right w:val="none" w:sz="0" w:space="0" w:color="auto"/>
                      </w:divBdr>
                    </w:div>
                  </w:divsChild>
                </w:div>
                <w:div w:id="251821304">
                  <w:marLeft w:val="0"/>
                  <w:marRight w:val="0"/>
                  <w:marTop w:val="0"/>
                  <w:marBottom w:val="0"/>
                  <w:divBdr>
                    <w:top w:val="none" w:sz="0" w:space="0" w:color="auto"/>
                    <w:left w:val="none" w:sz="0" w:space="0" w:color="auto"/>
                    <w:bottom w:val="none" w:sz="0" w:space="0" w:color="auto"/>
                    <w:right w:val="none" w:sz="0" w:space="0" w:color="auto"/>
                  </w:divBdr>
                  <w:divsChild>
                    <w:div w:id="1708215569">
                      <w:marLeft w:val="0"/>
                      <w:marRight w:val="0"/>
                      <w:marTop w:val="0"/>
                      <w:marBottom w:val="0"/>
                      <w:divBdr>
                        <w:top w:val="none" w:sz="0" w:space="0" w:color="auto"/>
                        <w:left w:val="none" w:sz="0" w:space="0" w:color="auto"/>
                        <w:bottom w:val="none" w:sz="0" w:space="0" w:color="auto"/>
                        <w:right w:val="none" w:sz="0" w:space="0" w:color="auto"/>
                      </w:divBdr>
                    </w:div>
                    <w:div w:id="610819782">
                      <w:marLeft w:val="0"/>
                      <w:marRight w:val="0"/>
                      <w:marTop w:val="0"/>
                      <w:marBottom w:val="0"/>
                      <w:divBdr>
                        <w:top w:val="none" w:sz="0" w:space="0" w:color="auto"/>
                        <w:left w:val="none" w:sz="0" w:space="0" w:color="auto"/>
                        <w:bottom w:val="none" w:sz="0" w:space="0" w:color="auto"/>
                        <w:right w:val="none" w:sz="0" w:space="0" w:color="auto"/>
                      </w:divBdr>
                    </w:div>
                    <w:div w:id="1751582361">
                      <w:marLeft w:val="0"/>
                      <w:marRight w:val="0"/>
                      <w:marTop w:val="0"/>
                      <w:marBottom w:val="0"/>
                      <w:divBdr>
                        <w:top w:val="none" w:sz="0" w:space="0" w:color="auto"/>
                        <w:left w:val="none" w:sz="0" w:space="0" w:color="auto"/>
                        <w:bottom w:val="none" w:sz="0" w:space="0" w:color="auto"/>
                        <w:right w:val="none" w:sz="0" w:space="0" w:color="auto"/>
                      </w:divBdr>
                    </w:div>
                    <w:div w:id="359354721">
                      <w:marLeft w:val="0"/>
                      <w:marRight w:val="0"/>
                      <w:marTop w:val="0"/>
                      <w:marBottom w:val="0"/>
                      <w:divBdr>
                        <w:top w:val="none" w:sz="0" w:space="0" w:color="auto"/>
                        <w:left w:val="none" w:sz="0" w:space="0" w:color="auto"/>
                        <w:bottom w:val="none" w:sz="0" w:space="0" w:color="auto"/>
                        <w:right w:val="none" w:sz="0" w:space="0" w:color="auto"/>
                      </w:divBdr>
                    </w:div>
                  </w:divsChild>
                </w:div>
                <w:div w:id="599879377">
                  <w:marLeft w:val="0"/>
                  <w:marRight w:val="0"/>
                  <w:marTop w:val="0"/>
                  <w:marBottom w:val="0"/>
                  <w:divBdr>
                    <w:top w:val="none" w:sz="0" w:space="0" w:color="auto"/>
                    <w:left w:val="none" w:sz="0" w:space="0" w:color="auto"/>
                    <w:bottom w:val="none" w:sz="0" w:space="0" w:color="auto"/>
                    <w:right w:val="none" w:sz="0" w:space="0" w:color="auto"/>
                  </w:divBdr>
                  <w:divsChild>
                    <w:div w:id="1719010232">
                      <w:marLeft w:val="0"/>
                      <w:marRight w:val="0"/>
                      <w:marTop w:val="0"/>
                      <w:marBottom w:val="0"/>
                      <w:divBdr>
                        <w:top w:val="none" w:sz="0" w:space="0" w:color="auto"/>
                        <w:left w:val="none" w:sz="0" w:space="0" w:color="auto"/>
                        <w:bottom w:val="none" w:sz="0" w:space="0" w:color="auto"/>
                        <w:right w:val="none" w:sz="0" w:space="0" w:color="auto"/>
                      </w:divBdr>
                    </w:div>
                  </w:divsChild>
                </w:div>
                <w:div w:id="1389376408">
                  <w:marLeft w:val="0"/>
                  <w:marRight w:val="0"/>
                  <w:marTop w:val="0"/>
                  <w:marBottom w:val="0"/>
                  <w:divBdr>
                    <w:top w:val="none" w:sz="0" w:space="0" w:color="auto"/>
                    <w:left w:val="none" w:sz="0" w:space="0" w:color="auto"/>
                    <w:bottom w:val="none" w:sz="0" w:space="0" w:color="auto"/>
                    <w:right w:val="none" w:sz="0" w:space="0" w:color="auto"/>
                  </w:divBdr>
                  <w:divsChild>
                    <w:div w:id="1752659311">
                      <w:marLeft w:val="0"/>
                      <w:marRight w:val="0"/>
                      <w:marTop w:val="0"/>
                      <w:marBottom w:val="0"/>
                      <w:divBdr>
                        <w:top w:val="none" w:sz="0" w:space="0" w:color="auto"/>
                        <w:left w:val="none" w:sz="0" w:space="0" w:color="auto"/>
                        <w:bottom w:val="none" w:sz="0" w:space="0" w:color="auto"/>
                        <w:right w:val="none" w:sz="0" w:space="0" w:color="auto"/>
                      </w:divBdr>
                    </w:div>
                    <w:div w:id="1023095549">
                      <w:marLeft w:val="0"/>
                      <w:marRight w:val="0"/>
                      <w:marTop w:val="0"/>
                      <w:marBottom w:val="0"/>
                      <w:divBdr>
                        <w:top w:val="none" w:sz="0" w:space="0" w:color="auto"/>
                        <w:left w:val="none" w:sz="0" w:space="0" w:color="auto"/>
                        <w:bottom w:val="none" w:sz="0" w:space="0" w:color="auto"/>
                        <w:right w:val="none" w:sz="0" w:space="0" w:color="auto"/>
                      </w:divBdr>
                    </w:div>
                    <w:div w:id="990717992">
                      <w:marLeft w:val="0"/>
                      <w:marRight w:val="0"/>
                      <w:marTop w:val="0"/>
                      <w:marBottom w:val="0"/>
                      <w:divBdr>
                        <w:top w:val="none" w:sz="0" w:space="0" w:color="auto"/>
                        <w:left w:val="none" w:sz="0" w:space="0" w:color="auto"/>
                        <w:bottom w:val="none" w:sz="0" w:space="0" w:color="auto"/>
                        <w:right w:val="none" w:sz="0" w:space="0" w:color="auto"/>
                      </w:divBdr>
                    </w:div>
                    <w:div w:id="454367570">
                      <w:marLeft w:val="0"/>
                      <w:marRight w:val="0"/>
                      <w:marTop w:val="0"/>
                      <w:marBottom w:val="0"/>
                      <w:divBdr>
                        <w:top w:val="none" w:sz="0" w:space="0" w:color="auto"/>
                        <w:left w:val="none" w:sz="0" w:space="0" w:color="auto"/>
                        <w:bottom w:val="none" w:sz="0" w:space="0" w:color="auto"/>
                        <w:right w:val="none" w:sz="0" w:space="0" w:color="auto"/>
                      </w:divBdr>
                    </w:div>
                    <w:div w:id="2115054884">
                      <w:marLeft w:val="0"/>
                      <w:marRight w:val="0"/>
                      <w:marTop w:val="0"/>
                      <w:marBottom w:val="0"/>
                      <w:divBdr>
                        <w:top w:val="none" w:sz="0" w:space="0" w:color="auto"/>
                        <w:left w:val="none" w:sz="0" w:space="0" w:color="auto"/>
                        <w:bottom w:val="none" w:sz="0" w:space="0" w:color="auto"/>
                        <w:right w:val="none" w:sz="0" w:space="0" w:color="auto"/>
                      </w:divBdr>
                    </w:div>
                  </w:divsChild>
                </w:div>
                <w:div w:id="576483027">
                  <w:marLeft w:val="0"/>
                  <w:marRight w:val="0"/>
                  <w:marTop w:val="0"/>
                  <w:marBottom w:val="0"/>
                  <w:divBdr>
                    <w:top w:val="none" w:sz="0" w:space="0" w:color="auto"/>
                    <w:left w:val="none" w:sz="0" w:space="0" w:color="auto"/>
                    <w:bottom w:val="none" w:sz="0" w:space="0" w:color="auto"/>
                    <w:right w:val="none" w:sz="0" w:space="0" w:color="auto"/>
                  </w:divBdr>
                  <w:divsChild>
                    <w:div w:id="1909882723">
                      <w:marLeft w:val="0"/>
                      <w:marRight w:val="0"/>
                      <w:marTop w:val="0"/>
                      <w:marBottom w:val="0"/>
                      <w:divBdr>
                        <w:top w:val="none" w:sz="0" w:space="0" w:color="auto"/>
                        <w:left w:val="none" w:sz="0" w:space="0" w:color="auto"/>
                        <w:bottom w:val="none" w:sz="0" w:space="0" w:color="auto"/>
                        <w:right w:val="none" w:sz="0" w:space="0" w:color="auto"/>
                      </w:divBdr>
                    </w:div>
                  </w:divsChild>
                </w:div>
                <w:div w:id="1697347990">
                  <w:marLeft w:val="0"/>
                  <w:marRight w:val="0"/>
                  <w:marTop w:val="0"/>
                  <w:marBottom w:val="0"/>
                  <w:divBdr>
                    <w:top w:val="none" w:sz="0" w:space="0" w:color="auto"/>
                    <w:left w:val="none" w:sz="0" w:space="0" w:color="auto"/>
                    <w:bottom w:val="none" w:sz="0" w:space="0" w:color="auto"/>
                    <w:right w:val="none" w:sz="0" w:space="0" w:color="auto"/>
                  </w:divBdr>
                  <w:divsChild>
                    <w:div w:id="853691734">
                      <w:marLeft w:val="0"/>
                      <w:marRight w:val="0"/>
                      <w:marTop w:val="0"/>
                      <w:marBottom w:val="0"/>
                      <w:divBdr>
                        <w:top w:val="none" w:sz="0" w:space="0" w:color="auto"/>
                        <w:left w:val="none" w:sz="0" w:space="0" w:color="auto"/>
                        <w:bottom w:val="none" w:sz="0" w:space="0" w:color="auto"/>
                        <w:right w:val="none" w:sz="0" w:space="0" w:color="auto"/>
                      </w:divBdr>
                    </w:div>
                    <w:div w:id="98720451">
                      <w:marLeft w:val="0"/>
                      <w:marRight w:val="0"/>
                      <w:marTop w:val="0"/>
                      <w:marBottom w:val="0"/>
                      <w:divBdr>
                        <w:top w:val="none" w:sz="0" w:space="0" w:color="auto"/>
                        <w:left w:val="none" w:sz="0" w:space="0" w:color="auto"/>
                        <w:bottom w:val="none" w:sz="0" w:space="0" w:color="auto"/>
                        <w:right w:val="none" w:sz="0" w:space="0" w:color="auto"/>
                      </w:divBdr>
                    </w:div>
                    <w:div w:id="355035724">
                      <w:marLeft w:val="0"/>
                      <w:marRight w:val="0"/>
                      <w:marTop w:val="0"/>
                      <w:marBottom w:val="0"/>
                      <w:divBdr>
                        <w:top w:val="none" w:sz="0" w:space="0" w:color="auto"/>
                        <w:left w:val="none" w:sz="0" w:space="0" w:color="auto"/>
                        <w:bottom w:val="none" w:sz="0" w:space="0" w:color="auto"/>
                        <w:right w:val="none" w:sz="0" w:space="0" w:color="auto"/>
                      </w:divBdr>
                    </w:div>
                    <w:div w:id="108548319">
                      <w:marLeft w:val="0"/>
                      <w:marRight w:val="0"/>
                      <w:marTop w:val="0"/>
                      <w:marBottom w:val="0"/>
                      <w:divBdr>
                        <w:top w:val="none" w:sz="0" w:space="0" w:color="auto"/>
                        <w:left w:val="none" w:sz="0" w:space="0" w:color="auto"/>
                        <w:bottom w:val="none" w:sz="0" w:space="0" w:color="auto"/>
                        <w:right w:val="none" w:sz="0" w:space="0" w:color="auto"/>
                      </w:divBdr>
                    </w:div>
                    <w:div w:id="455565234">
                      <w:marLeft w:val="0"/>
                      <w:marRight w:val="0"/>
                      <w:marTop w:val="0"/>
                      <w:marBottom w:val="0"/>
                      <w:divBdr>
                        <w:top w:val="none" w:sz="0" w:space="0" w:color="auto"/>
                        <w:left w:val="none" w:sz="0" w:space="0" w:color="auto"/>
                        <w:bottom w:val="none" w:sz="0" w:space="0" w:color="auto"/>
                        <w:right w:val="none" w:sz="0" w:space="0" w:color="auto"/>
                      </w:divBdr>
                    </w:div>
                  </w:divsChild>
                </w:div>
                <w:div w:id="1046217454">
                  <w:marLeft w:val="0"/>
                  <w:marRight w:val="0"/>
                  <w:marTop w:val="0"/>
                  <w:marBottom w:val="0"/>
                  <w:divBdr>
                    <w:top w:val="none" w:sz="0" w:space="0" w:color="auto"/>
                    <w:left w:val="none" w:sz="0" w:space="0" w:color="auto"/>
                    <w:bottom w:val="none" w:sz="0" w:space="0" w:color="auto"/>
                    <w:right w:val="none" w:sz="0" w:space="0" w:color="auto"/>
                  </w:divBdr>
                  <w:divsChild>
                    <w:div w:id="564294242">
                      <w:marLeft w:val="0"/>
                      <w:marRight w:val="0"/>
                      <w:marTop w:val="0"/>
                      <w:marBottom w:val="0"/>
                      <w:divBdr>
                        <w:top w:val="none" w:sz="0" w:space="0" w:color="auto"/>
                        <w:left w:val="none" w:sz="0" w:space="0" w:color="auto"/>
                        <w:bottom w:val="none" w:sz="0" w:space="0" w:color="auto"/>
                        <w:right w:val="none" w:sz="0" w:space="0" w:color="auto"/>
                      </w:divBdr>
                    </w:div>
                  </w:divsChild>
                </w:div>
                <w:div w:id="1957516769">
                  <w:marLeft w:val="0"/>
                  <w:marRight w:val="0"/>
                  <w:marTop w:val="0"/>
                  <w:marBottom w:val="0"/>
                  <w:divBdr>
                    <w:top w:val="none" w:sz="0" w:space="0" w:color="auto"/>
                    <w:left w:val="none" w:sz="0" w:space="0" w:color="auto"/>
                    <w:bottom w:val="none" w:sz="0" w:space="0" w:color="auto"/>
                    <w:right w:val="none" w:sz="0" w:space="0" w:color="auto"/>
                  </w:divBdr>
                  <w:divsChild>
                    <w:div w:id="1521314887">
                      <w:marLeft w:val="0"/>
                      <w:marRight w:val="0"/>
                      <w:marTop w:val="0"/>
                      <w:marBottom w:val="0"/>
                      <w:divBdr>
                        <w:top w:val="none" w:sz="0" w:space="0" w:color="auto"/>
                        <w:left w:val="none" w:sz="0" w:space="0" w:color="auto"/>
                        <w:bottom w:val="none" w:sz="0" w:space="0" w:color="auto"/>
                        <w:right w:val="none" w:sz="0" w:space="0" w:color="auto"/>
                      </w:divBdr>
                    </w:div>
                    <w:div w:id="304165775">
                      <w:marLeft w:val="0"/>
                      <w:marRight w:val="0"/>
                      <w:marTop w:val="0"/>
                      <w:marBottom w:val="0"/>
                      <w:divBdr>
                        <w:top w:val="none" w:sz="0" w:space="0" w:color="auto"/>
                        <w:left w:val="none" w:sz="0" w:space="0" w:color="auto"/>
                        <w:bottom w:val="none" w:sz="0" w:space="0" w:color="auto"/>
                        <w:right w:val="none" w:sz="0" w:space="0" w:color="auto"/>
                      </w:divBdr>
                    </w:div>
                    <w:div w:id="379092964">
                      <w:marLeft w:val="0"/>
                      <w:marRight w:val="0"/>
                      <w:marTop w:val="0"/>
                      <w:marBottom w:val="0"/>
                      <w:divBdr>
                        <w:top w:val="none" w:sz="0" w:space="0" w:color="auto"/>
                        <w:left w:val="none" w:sz="0" w:space="0" w:color="auto"/>
                        <w:bottom w:val="none" w:sz="0" w:space="0" w:color="auto"/>
                        <w:right w:val="none" w:sz="0" w:space="0" w:color="auto"/>
                      </w:divBdr>
                    </w:div>
                    <w:div w:id="1975141040">
                      <w:marLeft w:val="0"/>
                      <w:marRight w:val="0"/>
                      <w:marTop w:val="0"/>
                      <w:marBottom w:val="0"/>
                      <w:divBdr>
                        <w:top w:val="none" w:sz="0" w:space="0" w:color="auto"/>
                        <w:left w:val="none" w:sz="0" w:space="0" w:color="auto"/>
                        <w:bottom w:val="none" w:sz="0" w:space="0" w:color="auto"/>
                        <w:right w:val="none" w:sz="0" w:space="0" w:color="auto"/>
                      </w:divBdr>
                    </w:div>
                  </w:divsChild>
                </w:div>
                <w:div w:id="370109153">
                  <w:marLeft w:val="0"/>
                  <w:marRight w:val="0"/>
                  <w:marTop w:val="0"/>
                  <w:marBottom w:val="0"/>
                  <w:divBdr>
                    <w:top w:val="none" w:sz="0" w:space="0" w:color="auto"/>
                    <w:left w:val="none" w:sz="0" w:space="0" w:color="auto"/>
                    <w:bottom w:val="none" w:sz="0" w:space="0" w:color="auto"/>
                    <w:right w:val="none" w:sz="0" w:space="0" w:color="auto"/>
                  </w:divBdr>
                  <w:divsChild>
                    <w:div w:id="742534428">
                      <w:marLeft w:val="0"/>
                      <w:marRight w:val="0"/>
                      <w:marTop w:val="0"/>
                      <w:marBottom w:val="0"/>
                      <w:divBdr>
                        <w:top w:val="none" w:sz="0" w:space="0" w:color="auto"/>
                        <w:left w:val="none" w:sz="0" w:space="0" w:color="auto"/>
                        <w:bottom w:val="none" w:sz="0" w:space="0" w:color="auto"/>
                        <w:right w:val="none" w:sz="0" w:space="0" w:color="auto"/>
                      </w:divBdr>
                    </w:div>
                  </w:divsChild>
                </w:div>
                <w:div w:id="1422917864">
                  <w:marLeft w:val="0"/>
                  <w:marRight w:val="0"/>
                  <w:marTop w:val="0"/>
                  <w:marBottom w:val="0"/>
                  <w:divBdr>
                    <w:top w:val="none" w:sz="0" w:space="0" w:color="auto"/>
                    <w:left w:val="none" w:sz="0" w:space="0" w:color="auto"/>
                    <w:bottom w:val="none" w:sz="0" w:space="0" w:color="auto"/>
                    <w:right w:val="none" w:sz="0" w:space="0" w:color="auto"/>
                  </w:divBdr>
                  <w:divsChild>
                    <w:div w:id="1554120910">
                      <w:marLeft w:val="0"/>
                      <w:marRight w:val="0"/>
                      <w:marTop w:val="0"/>
                      <w:marBottom w:val="0"/>
                      <w:divBdr>
                        <w:top w:val="none" w:sz="0" w:space="0" w:color="auto"/>
                        <w:left w:val="none" w:sz="0" w:space="0" w:color="auto"/>
                        <w:bottom w:val="none" w:sz="0" w:space="0" w:color="auto"/>
                        <w:right w:val="none" w:sz="0" w:space="0" w:color="auto"/>
                      </w:divBdr>
                    </w:div>
                    <w:div w:id="1738822332">
                      <w:marLeft w:val="0"/>
                      <w:marRight w:val="0"/>
                      <w:marTop w:val="0"/>
                      <w:marBottom w:val="0"/>
                      <w:divBdr>
                        <w:top w:val="none" w:sz="0" w:space="0" w:color="auto"/>
                        <w:left w:val="none" w:sz="0" w:space="0" w:color="auto"/>
                        <w:bottom w:val="none" w:sz="0" w:space="0" w:color="auto"/>
                        <w:right w:val="none" w:sz="0" w:space="0" w:color="auto"/>
                      </w:divBdr>
                    </w:div>
                    <w:div w:id="479426500">
                      <w:marLeft w:val="0"/>
                      <w:marRight w:val="0"/>
                      <w:marTop w:val="0"/>
                      <w:marBottom w:val="0"/>
                      <w:divBdr>
                        <w:top w:val="none" w:sz="0" w:space="0" w:color="auto"/>
                        <w:left w:val="none" w:sz="0" w:space="0" w:color="auto"/>
                        <w:bottom w:val="none" w:sz="0" w:space="0" w:color="auto"/>
                        <w:right w:val="none" w:sz="0" w:space="0" w:color="auto"/>
                      </w:divBdr>
                    </w:div>
                    <w:div w:id="889342526">
                      <w:marLeft w:val="0"/>
                      <w:marRight w:val="0"/>
                      <w:marTop w:val="0"/>
                      <w:marBottom w:val="0"/>
                      <w:divBdr>
                        <w:top w:val="none" w:sz="0" w:space="0" w:color="auto"/>
                        <w:left w:val="none" w:sz="0" w:space="0" w:color="auto"/>
                        <w:bottom w:val="none" w:sz="0" w:space="0" w:color="auto"/>
                        <w:right w:val="none" w:sz="0" w:space="0" w:color="auto"/>
                      </w:divBdr>
                    </w:div>
                  </w:divsChild>
                </w:div>
                <w:div w:id="1362241090">
                  <w:marLeft w:val="0"/>
                  <w:marRight w:val="0"/>
                  <w:marTop w:val="0"/>
                  <w:marBottom w:val="0"/>
                  <w:divBdr>
                    <w:top w:val="none" w:sz="0" w:space="0" w:color="auto"/>
                    <w:left w:val="none" w:sz="0" w:space="0" w:color="auto"/>
                    <w:bottom w:val="none" w:sz="0" w:space="0" w:color="auto"/>
                    <w:right w:val="none" w:sz="0" w:space="0" w:color="auto"/>
                  </w:divBdr>
                  <w:divsChild>
                    <w:div w:id="1211378795">
                      <w:marLeft w:val="0"/>
                      <w:marRight w:val="0"/>
                      <w:marTop w:val="0"/>
                      <w:marBottom w:val="0"/>
                      <w:divBdr>
                        <w:top w:val="none" w:sz="0" w:space="0" w:color="auto"/>
                        <w:left w:val="none" w:sz="0" w:space="0" w:color="auto"/>
                        <w:bottom w:val="none" w:sz="0" w:space="0" w:color="auto"/>
                        <w:right w:val="none" w:sz="0" w:space="0" w:color="auto"/>
                      </w:divBdr>
                    </w:div>
                    <w:div w:id="686753911">
                      <w:marLeft w:val="0"/>
                      <w:marRight w:val="0"/>
                      <w:marTop w:val="0"/>
                      <w:marBottom w:val="0"/>
                      <w:divBdr>
                        <w:top w:val="none" w:sz="0" w:space="0" w:color="auto"/>
                        <w:left w:val="none" w:sz="0" w:space="0" w:color="auto"/>
                        <w:bottom w:val="none" w:sz="0" w:space="0" w:color="auto"/>
                        <w:right w:val="none" w:sz="0" w:space="0" w:color="auto"/>
                      </w:divBdr>
                    </w:div>
                  </w:divsChild>
                </w:div>
                <w:div w:id="1693647303">
                  <w:marLeft w:val="0"/>
                  <w:marRight w:val="0"/>
                  <w:marTop w:val="0"/>
                  <w:marBottom w:val="0"/>
                  <w:divBdr>
                    <w:top w:val="none" w:sz="0" w:space="0" w:color="auto"/>
                    <w:left w:val="none" w:sz="0" w:space="0" w:color="auto"/>
                    <w:bottom w:val="none" w:sz="0" w:space="0" w:color="auto"/>
                    <w:right w:val="none" w:sz="0" w:space="0" w:color="auto"/>
                  </w:divBdr>
                  <w:divsChild>
                    <w:div w:id="1212958641">
                      <w:marLeft w:val="0"/>
                      <w:marRight w:val="0"/>
                      <w:marTop w:val="0"/>
                      <w:marBottom w:val="0"/>
                      <w:divBdr>
                        <w:top w:val="none" w:sz="0" w:space="0" w:color="auto"/>
                        <w:left w:val="none" w:sz="0" w:space="0" w:color="auto"/>
                        <w:bottom w:val="none" w:sz="0" w:space="0" w:color="auto"/>
                        <w:right w:val="none" w:sz="0" w:space="0" w:color="auto"/>
                      </w:divBdr>
                    </w:div>
                  </w:divsChild>
                </w:div>
                <w:div w:id="19286263">
                  <w:marLeft w:val="0"/>
                  <w:marRight w:val="0"/>
                  <w:marTop w:val="0"/>
                  <w:marBottom w:val="0"/>
                  <w:divBdr>
                    <w:top w:val="none" w:sz="0" w:space="0" w:color="auto"/>
                    <w:left w:val="none" w:sz="0" w:space="0" w:color="auto"/>
                    <w:bottom w:val="none" w:sz="0" w:space="0" w:color="auto"/>
                    <w:right w:val="none" w:sz="0" w:space="0" w:color="auto"/>
                  </w:divBdr>
                  <w:divsChild>
                    <w:div w:id="1121191416">
                      <w:marLeft w:val="0"/>
                      <w:marRight w:val="0"/>
                      <w:marTop w:val="0"/>
                      <w:marBottom w:val="0"/>
                      <w:divBdr>
                        <w:top w:val="none" w:sz="0" w:space="0" w:color="auto"/>
                        <w:left w:val="none" w:sz="0" w:space="0" w:color="auto"/>
                        <w:bottom w:val="none" w:sz="0" w:space="0" w:color="auto"/>
                        <w:right w:val="none" w:sz="0" w:space="0" w:color="auto"/>
                      </w:divBdr>
                    </w:div>
                  </w:divsChild>
                </w:div>
                <w:div w:id="1799225843">
                  <w:marLeft w:val="0"/>
                  <w:marRight w:val="0"/>
                  <w:marTop w:val="0"/>
                  <w:marBottom w:val="0"/>
                  <w:divBdr>
                    <w:top w:val="none" w:sz="0" w:space="0" w:color="auto"/>
                    <w:left w:val="none" w:sz="0" w:space="0" w:color="auto"/>
                    <w:bottom w:val="none" w:sz="0" w:space="0" w:color="auto"/>
                    <w:right w:val="none" w:sz="0" w:space="0" w:color="auto"/>
                  </w:divBdr>
                  <w:divsChild>
                    <w:div w:id="1067218451">
                      <w:marLeft w:val="0"/>
                      <w:marRight w:val="0"/>
                      <w:marTop w:val="0"/>
                      <w:marBottom w:val="0"/>
                      <w:divBdr>
                        <w:top w:val="none" w:sz="0" w:space="0" w:color="auto"/>
                        <w:left w:val="none" w:sz="0" w:space="0" w:color="auto"/>
                        <w:bottom w:val="none" w:sz="0" w:space="0" w:color="auto"/>
                        <w:right w:val="none" w:sz="0" w:space="0" w:color="auto"/>
                      </w:divBdr>
                    </w:div>
                  </w:divsChild>
                </w:div>
                <w:div w:id="1738623058">
                  <w:marLeft w:val="0"/>
                  <w:marRight w:val="0"/>
                  <w:marTop w:val="0"/>
                  <w:marBottom w:val="0"/>
                  <w:divBdr>
                    <w:top w:val="none" w:sz="0" w:space="0" w:color="auto"/>
                    <w:left w:val="none" w:sz="0" w:space="0" w:color="auto"/>
                    <w:bottom w:val="none" w:sz="0" w:space="0" w:color="auto"/>
                    <w:right w:val="none" w:sz="0" w:space="0" w:color="auto"/>
                  </w:divBdr>
                  <w:divsChild>
                    <w:div w:id="1654873144">
                      <w:marLeft w:val="0"/>
                      <w:marRight w:val="0"/>
                      <w:marTop w:val="0"/>
                      <w:marBottom w:val="0"/>
                      <w:divBdr>
                        <w:top w:val="none" w:sz="0" w:space="0" w:color="auto"/>
                        <w:left w:val="none" w:sz="0" w:space="0" w:color="auto"/>
                        <w:bottom w:val="none" w:sz="0" w:space="0" w:color="auto"/>
                        <w:right w:val="none" w:sz="0" w:space="0" w:color="auto"/>
                      </w:divBdr>
                    </w:div>
                  </w:divsChild>
                </w:div>
                <w:div w:id="645090488">
                  <w:marLeft w:val="0"/>
                  <w:marRight w:val="0"/>
                  <w:marTop w:val="0"/>
                  <w:marBottom w:val="0"/>
                  <w:divBdr>
                    <w:top w:val="none" w:sz="0" w:space="0" w:color="auto"/>
                    <w:left w:val="none" w:sz="0" w:space="0" w:color="auto"/>
                    <w:bottom w:val="none" w:sz="0" w:space="0" w:color="auto"/>
                    <w:right w:val="none" w:sz="0" w:space="0" w:color="auto"/>
                  </w:divBdr>
                  <w:divsChild>
                    <w:div w:id="2090928169">
                      <w:marLeft w:val="0"/>
                      <w:marRight w:val="0"/>
                      <w:marTop w:val="0"/>
                      <w:marBottom w:val="0"/>
                      <w:divBdr>
                        <w:top w:val="none" w:sz="0" w:space="0" w:color="auto"/>
                        <w:left w:val="none" w:sz="0" w:space="0" w:color="auto"/>
                        <w:bottom w:val="none" w:sz="0" w:space="0" w:color="auto"/>
                        <w:right w:val="none" w:sz="0" w:space="0" w:color="auto"/>
                      </w:divBdr>
                    </w:div>
                  </w:divsChild>
                </w:div>
                <w:div w:id="752818041">
                  <w:marLeft w:val="0"/>
                  <w:marRight w:val="0"/>
                  <w:marTop w:val="0"/>
                  <w:marBottom w:val="0"/>
                  <w:divBdr>
                    <w:top w:val="none" w:sz="0" w:space="0" w:color="auto"/>
                    <w:left w:val="none" w:sz="0" w:space="0" w:color="auto"/>
                    <w:bottom w:val="none" w:sz="0" w:space="0" w:color="auto"/>
                    <w:right w:val="none" w:sz="0" w:space="0" w:color="auto"/>
                  </w:divBdr>
                  <w:divsChild>
                    <w:div w:id="1158880156">
                      <w:marLeft w:val="0"/>
                      <w:marRight w:val="0"/>
                      <w:marTop w:val="0"/>
                      <w:marBottom w:val="0"/>
                      <w:divBdr>
                        <w:top w:val="none" w:sz="0" w:space="0" w:color="auto"/>
                        <w:left w:val="none" w:sz="0" w:space="0" w:color="auto"/>
                        <w:bottom w:val="none" w:sz="0" w:space="0" w:color="auto"/>
                        <w:right w:val="none" w:sz="0" w:space="0" w:color="auto"/>
                      </w:divBdr>
                    </w:div>
                  </w:divsChild>
                </w:div>
                <w:div w:id="1078868836">
                  <w:marLeft w:val="0"/>
                  <w:marRight w:val="0"/>
                  <w:marTop w:val="0"/>
                  <w:marBottom w:val="0"/>
                  <w:divBdr>
                    <w:top w:val="none" w:sz="0" w:space="0" w:color="auto"/>
                    <w:left w:val="none" w:sz="0" w:space="0" w:color="auto"/>
                    <w:bottom w:val="none" w:sz="0" w:space="0" w:color="auto"/>
                    <w:right w:val="none" w:sz="0" w:space="0" w:color="auto"/>
                  </w:divBdr>
                  <w:divsChild>
                    <w:div w:id="2039089191">
                      <w:marLeft w:val="0"/>
                      <w:marRight w:val="0"/>
                      <w:marTop w:val="0"/>
                      <w:marBottom w:val="0"/>
                      <w:divBdr>
                        <w:top w:val="none" w:sz="0" w:space="0" w:color="auto"/>
                        <w:left w:val="none" w:sz="0" w:space="0" w:color="auto"/>
                        <w:bottom w:val="none" w:sz="0" w:space="0" w:color="auto"/>
                        <w:right w:val="none" w:sz="0" w:space="0" w:color="auto"/>
                      </w:divBdr>
                    </w:div>
                  </w:divsChild>
                </w:div>
                <w:div w:id="1587685628">
                  <w:marLeft w:val="0"/>
                  <w:marRight w:val="0"/>
                  <w:marTop w:val="0"/>
                  <w:marBottom w:val="0"/>
                  <w:divBdr>
                    <w:top w:val="none" w:sz="0" w:space="0" w:color="auto"/>
                    <w:left w:val="none" w:sz="0" w:space="0" w:color="auto"/>
                    <w:bottom w:val="none" w:sz="0" w:space="0" w:color="auto"/>
                    <w:right w:val="none" w:sz="0" w:space="0" w:color="auto"/>
                  </w:divBdr>
                  <w:divsChild>
                    <w:div w:id="1971858688">
                      <w:marLeft w:val="0"/>
                      <w:marRight w:val="0"/>
                      <w:marTop w:val="0"/>
                      <w:marBottom w:val="0"/>
                      <w:divBdr>
                        <w:top w:val="none" w:sz="0" w:space="0" w:color="auto"/>
                        <w:left w:val="none" w:sz="0" w:space="0" w:color="auto"/>
                        <w:bottom w:val="none" w:sz="0" w:space="0" w:color="auto"/>
                        <w:right w:val="none" w:sz="0" w:space="0" w:color="auto"/>
                      </w:divBdr>
                    </w:div>
                  </w:divsChild>
                </w:div>
                <w:div w:id="457646744">
                  <w:marLeft w:val="0"/>
                  <w:marRight w:val="0"/>
                  <w:marTop w:val="0"/>
                  <w:marBottom w:val="0"/>
                  <w:divBdr>
                    <w:top w:val="none" w:sz="0" w:space="0" w:color="auto"/>
                    <w:left w:val="none" w:sz="0" w:space="0" w:color="auto"/>
                    <w:bottom w:val="none" w:sz="0" w:space="0" w:color="auto"/>
                    <w:right w:val="none" w:sz="0" w:space="0" w:color="auto"/>
                  </w:divBdr>
                  <w:divsChild>
                    <w:div w:id="1886453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7489589">
          <w:marLeft w:val="0"/>
          <w:marRight w:val="0"/>
          <w:marTop w:val="0"/>
          <w:marBottom w:val="0"/>
          <w:divBdr>
            <w:top w:val="none" w:sz="0" w:space="0" w:color="auto"/>
            <w:left w:val="none" w:sz="0" w:space="0" w:color="auto"/>
            <w:bottom w:val="none" w:sz="0" w:space="0" w:color="auto"/>
            <w:right w:val="none" w:sz="0" w:space="0" w:color="auto"/>
          </w:divBdr>
        </w:div>
        <w:div w:id="1417555097">
          <w:marLeft w:val="0"/>
          <w:marRight w:val="0"/>
          <w:marTop w:val="0"/>
          <w:marBottom w:val="0"/>
          <w:divBdr>
            <w:top w:val="none" w:sz="0" w:space="0" w:color="auto"/>
            <w:left w:val="none" w:sz="0" w:space="0" w:color="auto"/>
            <w:bottom w:val="none" w:sz="0" w:space="0" w:color="auto"/>
            <w:right w:val="none" w:sz="0" w:space="0" w:color="auto"/>
          </w:divBdr>
        </w:div>
        <w:div w:id="351599">
          <w:marLeft w:val="0"/>
          <w:marRight w:val="0"/>
          <w:marTop w:val="0"/>
          <w:marBottom w:val="0"/>
          <w:divBdr>
            <w:top w:val="none" w:sz="0" w:space="0" w:color="auto"/>
            <w:left w:val="none" w:sz="0" w:space="0" w:color="auto"/>
            <w:bottom w:val="none" w:sz="0" w:space="0" w:color="auto"/>
            <w:right w:val="none" w:sz="0" w:space="0" w:color="auto"/>
          </w:divBdr>
        </w:div>
        <w:div w:id="1561936944">
          <w:marLeft w:val="0"/>
          <w:marRight w:val="0"/>
          <w:marTop w:val="0"/>
          <w:marBottom w:val="0"/>
          <w:divBdr>
            <w:top w:val="none" w:sz="0" w:space="0" w:color="auto"/>
            <w:left w:val="none" w:sz="0" w:space="0" w:color="auto"/>
            <w:bottom w:val="none" w:sz="0" w:space="0" w:color="auto"/>
            <w:right w:val="none" w:sz="0" w:space="0" w:color="auto"/>
          </w:divBdr>
          <w:divsChild>
            <w:div w:id="1886987499">
              <w:marLeft w:val="-75"/>
              <w:marRight w:val="0"/>
              <w:marTop w:val="30"/>
              <w:marBottom w:val="30"/>
              <w:divBdr>
                <w:top w:val="none" w:sz="0" w:space="0" w:color="auto"/>
                <w:left w:val="none" w:sz="0" w:space="0" w:color="auto"/>
                <w:bottom w:val="none" w:sz="0" w:space="0" w:color="auto"/>
                <w:right w:val="none" w:sz="0" w:space="0" w:color="auto"/>
              </w:divBdr>
              <w:divsChild>
                <w:div w:id="1571571595">
                  <w:marLeft w:val="0"/>
                  <w:marRight w:val="0"/>
                  <w:marTop w:val="0"/>
                  <w:marBottom w:val="0"/>
                  <w:divBdr>
                    <w:top w:val="none" w:sz="0" w:space="0" w:color="auto"/>
                    <w:left w:val="none" w:sz="0" w:space="0" w:color="auto"/>
                    <w:bottom w:val="none" w:sz="0" w:space="0" w:color="auto"/>
                    <w:right w:val="none" w:sz="0" w:space="0" w:color="auto"/>
                  </w:divBdr>
                  <w:divsChild>
                    <w:div w:id="282541208">
                      <w:marLeft w:val="0"/>
                      <w:marRight w:val="0"/>
                      <w:marTop w:val="0"/>
                      <w:marBottom w:val="0"/>
                      <w:divBdr>
                        <w:top w:val="none" w:sz="0" w:space="0" w:color="auto"/>
                        <w:left w:val="none" w:sz="0" w:space="0" w:color="auto"/>
                        <w:bottom w:val="none" w:sz="0" w:space="0" w:color="auto"/>
                        <w:right w:val="none" w:sz="0" w:space="0" w:color="auto"/>
                      </w:divBdr>
                    </w:div>
                    <w:div w:id="587153742">
                      <w:marLeft w:val="0"/>
                      <w:marRight w:val="0"/>
                      <w:marTop w:val="0"/>
                      <w:marBottom w:val="0"/>
                      <w:divBdr>
                        <w:top w:val="none" w:sz="0" w:space="0" w:color="auto"/>
                        <w:left w:val="none" w:sz="0" w:space="0" w:color="auto"/>
                        <w:bottom w:val="none" w:sz="0" w:space="0" w:color="auto"/>
                        <w:right w:val="none" w:sz="0" w:space="0" w:color="auto"/>
                      </w:divBdr>
                    </w:div>
                    <w:div w:id="1823815049">
                      <w:marLeft w:val="0"/>
                      <w:marRight w:val="0"/>
                      <w:marTop w:val="0"/>
                      <w:marBottom w:val="0"/>
                      <w:divBdr>
                        <w:top w:val="none" w:sz="0" w:space="0" w:color="auto"/>
                        <w:left w:val="none" w:sz="0" w:space="0" w:color="auto"/>
                        <w:bottom w:val="none" w:sz="0" w:space="0" w:color="auto"/>
                        <w:right w:val="none" w:sz="0" w:space="0" w:color="auto"/>
                      </w:divBdr>
                    </w:div>
                  </w:divsChild>
                </w:div>
                <w:div w:id="699017776">
                  <w:marLeft w:val="0"/>
                  <w:marRight w:val="0"/>
                  <w:marTop w:val="0"/>
                  <w:marBottom w:val="0"/>
                  <w:divBdr>
                    <w:top w:val="none" w:sz="0" w:space="0" w:color="auto"/>
                    <w:left w:val="none" w:sz="0" w:space="0" w:color="auto"/>
                    <w:bottom w:val="none" w:sz="0" w:space="0" w:color="auto"/>
                    <w:right w:val="none" w:sz="0" w:space="0" w:color="auto"/>
                  </w:divBdr>
                  <w:divsChild>
                    <w:div w:id="1319656228">
                      <w:marLeft w:val="0"/>
                      <w:marRight w:val="0"/>
                      <w:marTop w:val="0"/>
                      <w:marBottom w:val="0"/>
                      <w:divBdr>
                        <w:top w:val="none" w:sz="0" w:space="0" w:color="auto"/>
                        <w:left w:val="none" w:sz="0" w:space="0" w:color="auto"/>
                        <w:bottom w:val="none" w:sz="0" w:space="0" w:color="auto"/>
                        <w:right w:val="none" w:sz="0" w:space="0" w:color="auto"/>
                      </w:divBdr>
                    </w:div>
                  </w:divsChild>
                </w:div>
                <w:div w:id="1441682216">
                  <w:marLeft w:val="0"/>
                  <w:marRight w:val="0"/>
                  <w:marTop w:val="0"/>
                  <w:marBottom w:val="0"/>
                  <w:divBdr>
                    <w:top w:val="none" w:sz="0" w:space="0" w:color="auto"/>
                    <w:left w:val="none" w:sz="0" w:space="0" w:color="auto"/>
                    <w:bottom w:val="none" w:sz="0" w:space="0" w:color="auto"/>
                    <w:right w:val="none" w:sz="0" w:space="0" w:color="auto"/>
                  </w:divBdr>
                  <w:divsChild>
                    <w:div w:id="82261325">
                      <w:marLeft w:val="0"/>
                      <w:marRight w:val="0"/>
                      <w:marTop w:val="0"/>
                      <w:marBottom w:val="0"/>
                      <w:divBdr>
                        <w:top w:val="none" w:sz="0" w:space="0" w:color="auto"/>
                        <w:left w:val="none" w:sz="0" w:space="0" w:color="auto"/>
                        <w:bottom w:val="none" w:sz="0" w:space="0" w:color="auto"/>
                        <w:right w:val="none" w:sz="0" w:space="0" w:color="auto"/>
                      </w:divBdr>
                    </w:div>
                  </w:divsChild>
                </w:div>
                <w:div w:id="1154563376">
                  <w:marLeft w:val="0"/>
                  <w:marRight w:val="0"/>
                  <w:marTop w:val="0"/>
                  <w:marBottom w:val="0"/>
                  <w:divBdr>
                    <w:top w:val="none" w:sz="0" w:space="0" w:color="auto"/>
                    <w:left w:val="none" w:sz="0" w:space="0" w:color="auto"/>
                    <w:bottom w:val="none" w:sz="0" w:space="0" w:color="auto"/>
                    <w:right w:val="none" w:sz="0" w:space="0" w:color="auto"/>
                  </w:divBdr>
                  <w:divsChild>
                    <w:div w:id="1215387606">
                      <w:marLeft w:val="0"/>
                      <w:marRight w:val="0"/>
                      <w:marTop w:val="0"/>
                      <w:marBottom w:val="0"/>
                      <w:divBdr>
                        <w:top w:val="none" w:sz="0" w:space="0" w:color="auto"/>
                        <w:left w:val="none" w:sz="0" w:space="0" w:color="auto"/>
                        <w:bottom w:val="none" w:sz="0" w:space="0" w:color="auto"/>
                        <w:right w:val="none" w:sz="0" w:space="0" w:color="auto"/>
                      </w:divBdr>
                    </w:div>
                    <w:div w:id="1502088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3127713">
          <w:marLeft w:val="0"/>
          <w:marRight w:val="0"/>
          <w:marTop w:val="0"/>
          <w:marBottom w:val="0"/>
          <w:divBdr>
            <w:top w:val="none" w:sz="0" w:space="0" w:color="auto"/>
            <w:left w:val="none" w:sz="0" w:space="0" w:color="auto"/>
            <w:bottom w:val="none" w:sz="0" w:space="0" w:color="auto"/>
            <w:right w:val="none" w:sz="0" w:space="0" w:color="auto"/>
          </w:divBdr>
        </w:div>
        <w:div w:id="760296584">
          <w:marLeft w:val="0"/>
          <w:marRight w:val="0"/>
          <w:marTop w:val="0"/>
          <w:marBottom w:val="0"/>
          <w:divBdr>
            <w:top w:val="none" w:sz="0" w:space="0" w:color="auto"/>
            <w:left w:val="none" w:sz="0" w:space="0" w:color="auto"/>
            <w:bottom w:val="none" w:sz="0" w:space="0" w:color="auto"/>
            <w:right w:val="none" w:sz="0" w:space="0" w:color="auto"/>
          </w:divBdr>
        </w:div>
        <w:div w:id="1307274592">
          <w:marLeft w:val="0"/>
          <w:marRight w:val="0"/>
          <w:marTop w:val="0"/>
          <w:marBottom w:val="0"/>
          <w:divBdr>
            <w:top w:val="none" w:sz="0" w:space="0" w:color="auto"/>
            <w:left w:val="none" w:sz="0" w:space="0" w:color="auto"/>
            <w:bottom w:val="none" w:sz="0" w:space="0" w:color="auto"/>
            <w:right w:val="none" w:sz="0" w:space="0" w:color="auto"/>
          </w:divBdr>
          <w:divsChild>
            <w:div w:id="463961629">
              <w:marLeft w:val="-75"/>
              <w:marRight w:val="0"/>
              <w:marTop w:val="30"/>
              <w:marBottom w:val="30"/>
              <w:divBdr>
                <w:top w:val="none" w:sz="0" w:space="0" w:color="auto"/>
                <w:left w:val="none" w:sz="0" w:space="0" w:color="auto"/>
                <w:bottom w:val="none" w:sz="0" w:space="0" w:color="auto"/>
                <w:right w:val="none" w:sz="0" w:space="0" w:color="auto"/>
              </w:divBdr>
              <w:divsChild>
                <w:div w:id="1159418567">
                  <w:marLeft w:val="0"/>
                  <w:marRight w:val="0"/>
                  <w:marTop w:val="0"/>
                  <w:marBottom w:val="0"/>
                  <w:divBdr>
                    <w:top w:val="none" w:sz="0" w:space="0" w:color="auto"/>
                    <w:left w:val="none" w:sz="0" w:space="0" w:color="auto"/>
                    <w:bottom w:val="none" w:sz="0" w:space="0" w:color="auto"/>
                    <w:right w:val="none" w:sz="0" w:space="0" w:color="auto"/>
                  </w:divBdr>
                  <w:divsChild>
                    <w:div w:id="1531607841">
                      <w:marLeft w:val="0"/>
                      <w:marRight w:val="0"/>
                      <w:marTop w:val="0"/>
                      <w:marBottom w:val="0"/>
                      <w:divBdr>
                        <w:top w:val="none" w:sz="0" w:space="0" w:color="auto"/>
                        <w:left w:val="none" w:sz="0" w:space="0" w:color="auto"/>
                        <w:bottom w:val="none" w:sz="0" w:space="0" w:color="auto"/>
                        <w:right w:val="none" w:sz="0" w:space="0" w:color="auto"/>
                      </w:divBdr>
                    </w:div>
                  </w:divsChild>
                </w:div>
                <w:div w:id="1621181000">
                  <w:marLeft w:val="0"/>
                  <w:marRight w:val="0"/>
                  <w:marTop w:val="0"/>
                  <w:marBottom w:val="0"/>
                  <w:divBdr>
                    <w:top w:val="none" w:sz="0" w:space="0" w:color="auto"/>
                    <w:left w:val="none" w:sz="0" w:space="0" w:color="auto"/>
                    <w:bottom w:val="none" w:sz="0" w:space="0" w:color="auto"/>
                    <w:right w:val="none" w:sz="0" w:space="0" w:color="auto"/>
                  </w:divBdr>
                  <w:divsChild>
                    <w:div w:id="842862569">
                      <w:marLeft w:val="0"/>
                      <w:marRight w:val="0"/>
                      <w:marTop w:val="0"/>
                      <w:marBottom w:val="0"/>
                      <w:divBdr>
                        <w:top w:val="none" w:sz="0" w:space="0" w:color="auto"/>
                        <w:left w:val="none" w:sz="0" w:space="0" w:color="auto"/>
                        <w:bottom w:val="none" w:sz="0" w:space="0" w:color="auto"/>
                        <w:right w:val="none" w:sz="0" w:space="0" w:color="auto"/>
                      </w:divBdr>
                    </w:div>
                  </w:divsChild>
                </w:div>
                <w:div w:id="1187257662">
                  <w:marLeft w:val="0"/>
                  <w:marRight w:val="0"/>
                  <w:marTop w:val="0"/>
                  <w:marBottom w:val="0"/>
                  <w:divBdr>
                    <w:top w:val="none" w:sz="0" w:space="0" w:color="auto"/>
                    <w:left w:val="none" w:sz="0" w:space="0" w:color="auto"/>
                    <w:bottom w:val="none" w:sz="0" w:space="0" w:color="auto"/>
                    <w:right w:val="none" w:sz="0" w:space="0" w:color="auto"/>
                  </w:divBdr>
                  <w:divsChild>
                    <w:div w:id="1662854328">
                      <w:marLeft w:val="0"/>
                      <w:marRight w:val="0"/>
                      <w:marTop w:val="0"/>
                      <w:marBottom w:val="0"/>
                      <w:divBdr>
                        <w:top w:val="none" w:sz="0" w:space="0" w:color="auto"/>
                        <w:left w:val="none" w:sz="0" w:space="0" w:color="auto"/>
                        <w:bottom w:val="none" w:sz="0" w:space="0" w:color="auto"/>
                        <w:right w:val="none" w:sz="0" w:space="0" w:color="auto"/>
                      </w:divBdr>
                    </w:div>
                  </w:divsChild>
                </w:div>
                <w:div w:id="1998916266">
                  <w:marLeft w:val="0"/>
                  <w:marRight w:val="0"/>
                  <w:marTop w:val="0"/>
                  <w:marBottom w:val="0"/>
                  <w:divBdr>
                    <w:top w:val="none" w:sz="0" w:space="0" w:color="auto"/>
                    <w:left w:val="none" w:sz="0" w:space="0" w:color="auto"/>
                    <w:bottom w:val="none" w:sz="0" w:space="0" w:color="auto"/>
                    <w:right w:val="none" w:sz="0" w:space="0" w:color="auto"/>
                  </w:divBdr>
                  <w:divsChild>
                    <w:div w:id="1718502841">
                      <w:marLeft w:val="0"/>
                      <w:marRight w:val="0"/>
                      <w:marTop w:val="0"/>
                      <w:marBottom w:val="0"/>
                      <w:divBdr>
                        <w:top w:val="none" w:sz="0" w:space="0" w:color="auto"/>
                        <w:left w:val="none" w:sz="0" w:space="0" w:color="auto"/>
                        <w:bottom w:val="none" w:sz="0" w:space="0" w:color="auto"/>
                        <w:right w:val="none" w:sz="0" w:space="0" w:color="auto"/>
                      </w:divBdr>
                    </w:div>
                  </w:divsChild>
                </w:div>
                <w:div w:id="187254923">
                  <w:marLeft w:val="0"/>
                  <w:marRight w:val="0"/>
                  <w:marTop w:val="0"/>
                  <w:marBottom w:val="0"/>
                  <w:divBdr>
                    <w:top w:val="none" w:sz="0" w:space="0" w:color="auto"/>
                    <w:left w:val="none" w:sz="0" w:space="0" w:color="auto"/>
                    <w:bottom w:val="none" w:sz="0" w:space="0" w:color="auto"/>
                    <w:right w:val="none" w:sz="0" w:space="0" w:color="auto"/>
                  </w:divBdr>
                  <w:divsChild>
                    <w:div w:id="792745739">
                      <w:marLeft w:val="0"/>
                      <w:marRight w:val="0"/>
                      <w:marTop w:val="0"/>
                      <w:marBottom w:val="0"/>
                      <w:divBdr>
                        <w:top w:val="none" w:sz="0" w:space="0" w:color="auto"/>
                        <w:left w:val="none" w:sz="0" w:space="0" w:color="auto"/>
                        <w:bottom w:val="none" w:sz="0" w:space="0" w:color="auto"/>
                        <w:right w:val="none" w:sz="0" w:space="0" w:color="auto"/>
                      </w:divBdr>
                    </w:div>
                    <w:div w:id="1940335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3914136">
          <w:marLeft w:val="0"/>
          <w:marRight w:val="0"/>
          <w:marTop w:val="0"/>
          <w:marBottom w:val="0"/>
          <w:divBdr>
            <w:top w:val="none" w:sz="0" w:space="0" w:color="auto"/>
            <w:left w:val="none" w:sz="0" w:space="0" w:color="auto"/>
            <w:bottom w:val="none" w:sz="0" w:space="0" w:color="auto"/>
            <w:right w:val="none" w:sz="0" w:space="0" w:color="auto"/>
          </w:divBdr>
        </w:div>
        <w:div w:id="350956754">
          <w:marLeft w:val="0"/>
          <w:marRight w:val="0"/>
          <w:marTop w:val="0"/>
          <w:marBottom w:val="0"/>
          <w:divBdr>
            <w:top w:val="none" w:sz="0" w:space="0" w:color="auto"/>
            <w:left w:val="none" w:sz="0" w:space="0" w:color="auto"/>
            <w:bottom w:val="none" w:sz="0" w:space="0" w:color="auto"/>
            <w:right w:val="none" w:sz="0" w:space="0" w:color="auto"/>
          </w:divBdr>
        </w:div>
        <w:div w:id="755319987">
          <w:marLeft w:val="0"/>
          <w:marRight w:val="0"/>
          <w:marTop w:val="0"/>
          <w:marBottom w:val="0"/>
          <w:divBdr>
            <w:top w:val="none" w:sz="0" w:space="0" w:color="auto"/>
            <w:left w:val="none" w:sz="0" w:space="0" w:color="auto"/>
            <w:bottom w:val="none" w:sz="0" w:space="0" w:color="auto"/>
            <w:right w:val="none" w:sz="0" w:space="0" w:color="auto"/>
          </w:divBdr>
          <w:divsChild>
            <w:div w:id="1317949830">
              <w:marLeft w:val="-75"/>
              <w:marRight w:val="0"/>
              <w:marTop w:val="30"/>
              <w:marBottom w:val="30"/>
              <w:divBdr>
                <w:top w:val="none" w:sz="0" w:space="0" w:color="auto"/>
                <w:left w:val="none" w:sz="0" w:space="0" w:color="auto"/>
                <w:bottom w:val="none" w:sz="0" w:space="0" w:color="auto"/>
                <w:right w:val="none" w:sz="0" w:space="0" w:color="auto"/>
              </w:divBdr>
              <w:divsChild>
                <w:div w:id="713120303">
                  <w:marLeft w:val="0"/>
                  <w:marRight w:val="0"/>
                  <w:marTop w:val="0"/>
                  <w:marBottom w:val="0"/>
                  <w:divBdr>
                    <w:top w:val="none" w:sz="0" w:space="0" w:color="auto"/>
                    <w:left w:val="none" w:sz="0" w:space="0" w:color="auto"/>
                    <w:bottom w:val="none" w:sz="0" w:space="0" w:color="auto"/>
                    <w:right w:val="none" w:sz="0" w:space="0" w:color="auto"/>
                  </w:divBdr>
                  <w:divsChild>
                    <w:div w:id="271324416">
                      <w:marLeft w:val="0"/>
                      <w:marRight w:val="0"/>
                      <w:marTop w:val="0"/>
                      <w:marBottom w:val="0"/>
                      <w:divBdr>
                        <w:top w:val="none" w:sz="0" w:space="0" w:color="auto"/>
                        <w:left w:val="none" w:sz="0" w:space="0" w:color="auto"/>
                        <w:bottom w:val="none" w:sz="0" w:space="0" w:color="auto"/>
                        <w:right w:val="none" w:sz="0" w:space="0" w:color="auto"/>
                      </w:divBdr>
                    </w:div>
                  </w:divsChild>
                </w:div>
                <w:div w:id="185867497">
                  <w:marLeft w:val="0"/>
                  <w:marRight w:val="0"/>
                  <w:marTop w:val="0"/>
                  <w:marBottom w:val="0"/>
                  <w:divBdr>
                    <w:top w:val="none" w:sz="0" w:space="0" w:color="auto"/>
                    <w:left w:val="none" w:sz="0" w:space="0" w:color="auto"/>
                    <w:bottom w:val="none" w:sz="0" w:space="0" w:color="auto"/>
                    <w:right w:val="none" w:sz="0" w:space="0" w:color="auto"/>
                  </w:divBdr>
                  <w:divsChild>
                    <w:div w:id="1540898457">
                      <w:marLeft w:val="0"/>
                      <w:marRight w:val="0"/>
                      <w:marTop w:val="0"/>
                      <w:marBottom w:val="0"/>
                      <w:divBdr>
                        <w:top w:val="none" w:sz="0" w:space="0" w:color="auto"/>
                        <w:left w:val="none" w:sz="0" w:space="0" w:color="auto"/>
                        <w:bottom w:val="none" w:sz="0" w:space="0" w:color="auto"/>
                        <w:right w:val="none" w:sz="0" w:space="0" w:color="auto"/>
                      </w:divBdr>
                    </w:div>
                  </w:divsChild>
                </w:div>
                <w:div w:id="1236822250">
                  <w:marLeft w:val="0"/>
                  <w:marRight w:val="0"/>
                  <w:marTop w:val="0"/>
                  <w:marBottom w:val="0"/>
                  <w:divBdr>
                    <w:top w:val="none" w:sz="0" w:space="0" w:color="auto"/>
                    <w:left w:val="none" w:sz="0" w:space="0" w:color="auto"/>
                    <w:bottom w:val="none" w:sz="0" w:space="0" w:color="auto"/>
                    <w:right w:val="none" w:sz="0" w:space="0" w:color="auto"/>
                  </w:divBdr>
                  <w:divsChild>
                    <w:div w:id="661202201">
                      <w:marLeft w:val="0"/>
                      <w:marRight w:val="0"/>
                      <w:marTop w:val="0"/>
                      <w:marBottom w:val="0"/>
                      <w:divBdr>
                        <w:top w:val="none" w:sz="0" w:space="0" w:color="auto"/>
                        <w:left w:val="none" w:sz="0" w:space="0" w:color="auto"/>
                        <w:bottom w:val="none" w:sz="0" w:space="0" w:color="auto"/>
                        <w:right w:val="none" w:sz="0" w:space="0" w:color="auto"/>
                      </w:divBdr>
                    </w:div>
                  </w:divsChild>
                </w:div>
                <w:div w:id="2119831086">
                  <w:marLeft w:val="0"/>
                  <w:marRight w:val="0"/>
                  <w:marTop w:val="0"/>
                  <w:marBottom w:val="0"/>
                  <w:divBdr>
                    <w:top w:val="none" w:sz="0" w:space="0" w:color="auto"/>
                    <w:left w:val="none" w:sz="0" w:space="0" w:color="auto"/>
                    <w:bottom w:val="none" w:sz="0" w:space="0" w:color="auto"/>
                    <w:right w:val="none" w:sz="0" w:space="0" w:color="auto"/>
                  </w:divBdr>
                  <w:divsChild>
                    <w:div w:id="2022857688">
                      <w:marLeft w:val="0"/>
                      <w:marRight w:val="0"/>
                      <w:marTop w:val="0"/>
                      <w:marBottom w:val="0"/>
                      <w:divBdr>
                        <w:top w:val="none" w:sz="0" w:space="0" w:color="auto"/>
                        <w:left w:val="none" w:sz="0" w:space="0" w:color="auto"/>
                        <w:bottom w:val="none" w:sz="0" w:space="0" w:color="auto"/>
                        <w:right w:val="none" w:sz="0" w:space="0" w:color="auto"/>
                      </w:divBdr>
                    </w:div>
                  </w:divsChild>
                </w:div>
                <w:div w:id="1494570119">
                  <w:marLeft w:val="0"/>
                  <w:marRight w:val="0"/>
                  <w:marTop w:val="0"/>
                  <w:marBottom w:val="0"/>
                  <w:divBdr>
                    <w:top w:val="none" w:sz="0" w:space="0" w:color="auto"/>
                    <w:left w:val="none" w:sz="0" w:space="0" w:color="auto"/>
                    <w:bottom w:val="none" w:sz="0" w:space="0" w:color="auto"/>
                    <w:right w:val="none" w:sz="0" w:space="0" w:color="auto"/>
                  </w:divBdr>
                  <w:divsChild>
                    <w:div w:id="171801036">
                      <w:marLeft w:val="0"/>
                      <w:marRight w:val="0"/>
                      <w:marTop w:val="0"/>
                      <w:marBottom w:val="0"/>
                      <w:divBdr>
                        <w:top w:val="none" w:sz="0" w:space="0" w:color="auto"/>
                        <w:left w:val="none" w:sz="0" w:space="0" w:color="auto"/>
                        <w:bottom w:val="none" w:sz="0" w:space="0" w:color="auto"/>
                        <w:right w:val="none" w:sz="0" w:space="0" w:color="auto"/>
                      </w:divBdr>
                    </w:div>
                    <w:div w:id="697237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4562980">
          <w:marLeft w:val="0"/>
          <w:marRight w:val="0"/>
          <w:marTop w:val="0"/>
          <w:marBottom w:val="0"/>
          <w:divBdr>
            <w:top w:val="none" w:sz="0" w:space="0" w:color="auto"/>
            <w:left w:val="none" w:sz="0" w:space="0" w:color="auto"/>
            <w:bottom w:val="none" w:sz="0" w:space="0" w:color="auto"/>
            <w:right w:val="none" w:sz="0" w:space="0" w:color="auto"/>
          </w:divBdr>
        </w:div>
        <w:div w:id="95952135">
          <w:marLeft w:val="0"/>
          <w:marRight w:val="0"/>
          <w:marTop w:val="0"/>
          <w:marBottom w:val="0"/>
          <w:divBdr>
            <w:top w:val="none" w:sz="0" w:space="0" w:color="auto"/>
            <w:left w:val="none" w:sz="0" w:space="0" w:color="auto"/>
            <w:bottom w:val="none" w:sz="0" w:space="0" w:color="auto"/>
            <w:right w:val="none" w:sz="0" w:space="0" w:color="auto"/>
          </w:divBdr>
        </w:div>
        <w:div w:id="1292133472">
          <w:marLeft w:val="0"/>
          <w:marRight w:val="0"/>
          <w:marTop w:val="0"/>
          <w:marBottom w:val="0"/>
          <w:divBdr>
            <w:top w:val="none" w:sz="0" w:space="0" w:color="auto"/>
            <w:left w:val="none" w:sz="0" w:space="0" w:color="auto"/>
            <w:bottom w:val="none" w:sz="0" w:space="0" w:color="auto"/>
            <w:right w:val="none" w:sz="0" w:space="0" w:color="auto"/>
          </w:divBdr>
          <w:divsChild>
            <w:div w:id="481393528">
              <w:marLeft w:val="-75"/>
              <w:marRight w:val="0"/>
              <w:marTop w:val="30"/>
              <w:marBottom w:val="30"/>
              <w:divBdr>
                <w:top w:val="none" w:sz="0" w:space="0" w:color="auto"/>
                <w:left w:val="none" w:sz="0" w:space="0" w:color="auto"/>
                <w:bottom w:val="none" w:sz="0" w:space="0" w:color="auto"/>
                <w:right w:val="none" w:sz="0" w:space="0" w:color="auto"/>
              </w:divBdr>
              <w:divsChild>
                <w:div w:id="1239444006">
                  <w:marLeft w:val="0"/>
                  <w:marRight w:val="0"/>
                  <w:marTop w:val="0"/>
                  <w:marBottom w:val="0"/>
                  <w:divBdr>
                    <w:top w:val="none" w:sz="0" w:space="0" w:color="auto"/>
                    <w:left w:val="none" w:sz="0" w:space="0" w:color="auto"/>
                    <w:bottom w:val="none" w:sz="0" w:space="0" w:color="auto"/>
                    <w:right w:val="none" w:sz="0" w:space="0" w:color="auto"/>
                  </w:divBdr>
                  <w:divsChild>
                    <w:div w:id="878979817">
                      <w:marLeft w:val="0"/>
                      <w:marRight w:val="0"/>
                      <w:marTop w:val="0"/>
                      <w:marBottom w:val="0"/>
                      <w:divBdr>
                        <w:top w:val="none" w:sz="0" w:space="0" w:color="auto"/>
                        <w:left w:val="none" w:sz="0" w:space="0" w:color="auto"/>
                        <w:bottom w:val="none" w:sz="0" w:space="0" w:color="auto"/>
                        <w:right w:val="none" w:sz="0" w:space="0" w:color="auto"/>
                      </w:divBdr>
                    </w:div>
                  </w:divsChild>
                </w:div>
                <w:div w:id="670645808">
                  <w:marLeft w:val="0"/>
                  <w:marRight w:val="0"/>
                  <w:marTop w:val="0"/>
                  <w:marBottom w:val="0"/>
                  <w:divBdr>
                    <w:top w:val="none" w:sz="0" w:space="0" w:color="auto"/>
                    <w:left w:val="none" w:sz="0" w:space="0" w:color="auto"/>
                    <w:bottom w:val="none" w:sz="0" w:space="0" w:color="auto"/>
                    <w:right w:val="none" w:sz="0" w:space="0" w:color="auto"/>
                  </w:divBdr>
                  <w:divsChild>
                    <w:div w:id="1294289689">
                      <w:marLeft w:val="0"/>
                      <w:marRight w:val="0"/>
                      <w:marTop w:val="0"/>
                      <w:marBottom w:val="0"/>
                      <w:divBdr>
                        <w:top w:val="none" w:sz="0" w:space="0" w:color="auto"/>
                        <w:left w:val="none" w:sz="0" w:space="0" w:color="auto"/>
                        <w:bottom w:val="none" w:sz="0" w:space="0" w:color="auto"/>
                        <w:right w:val="none" w:sz="0" w:space="0" w:color="auto"/>
                      </w:divBdr>
                    </w:div>
                  </w:divsChild>
                </w:div>
                <w:div w:id="1735661614">
                  <w:marLeft w:val="0"/>
                  <w:marRight w:val="0"/>
                  <w:marTop w:val="0"/>
                  <w:marBottom w:val="0"/>
                  <w:divBdr>
                    <w:top w:val="none" w:sz="0" w:space="0" w:color="auto"/>
                    <w:left w:val="none" w:sz="0" w:space="0" w:color="auto"/>
                    <w:bottom w:val="none" w:sz="0" w:space="0" w:color="auto"/>
                    <w:right w:val="none" w:sz="0" w:space="0" w:color="auto"/>
                  </w:divBdr>
                  <w:divsChild>
                    <w:div w:id="1558517240">
                      <w:marLeft w:val="0"/>
                      <w:marRight w:val="0"/>
                      <w:marTop w:val="0"/>
                      <w:marBottom w:val="0"/>
                      <w:divBdr>
                        <w:top w:val="none" w:sz="0" w:space="0" w:color="auto"/>
                        <w:left w:val="none" w:sz="0" w:space="0" w:color="auto"/>
                        <w:bottom w:val="none" w:sz="0" w:space="0" w:color="auto"/>
                        <w:right w:val="none" w:sz="0" w:space="0" w:color="auto"/>
                      </w:divBdr>
                    </w:div>
                  </w:divsChild>
                </w:div>
                <w:div w:id="729616311">
                  <w:marLeft w:val="0"/>
                  <w:marRight w:val="0"/>
                  <w:marTop w:val="0"/>
                  <w:marBottom w:val="0"/>
                  <w:divBdr>
                    <w:top w:val="none" w:sz="0" w:space="0" w:color="auto"/>
                    <w:left w:val="none" w:sz="0" w:space="0" w:color="auto"/>
                    <w:bottom w:val="none" w:sz="0" w:space="0" w:color="auto"/>
                    <w:right w:val="none" w:sz="0" w:space="0" w:color="auto"/>
                  </w:divBdr>
                  <w:divsChild>
                    <w:div w:id="449935706">
                      <w:marLeft w:val="0"/>
                      <w:marRight w:val="0"/>
                      <w:marTop w:val="0"/>
                      <w:marBottom w:val="0"/>
                      <w:divBdr>
                        <w:top w:val="none" w:sz="0" w:space="0" w:color="auto"/>
                        <w:left w:val="none" w:sz="0" w:space="0" w:color="auto"/>
                        <w:bottom w:val="none" w:sz="0" w:space="0" w:color="auto"/>
                        <w:right w:val="none" w:sz="0" w:space="0" w:color="auto"/>
                      </w:divBdr>
                    </w:div>
                  </w:divsChild>
                </w:div>
                <w:div w:id="1051340916">
                  <w:marLeft w:val="0"/>
                  <w:marRight w:val="0"/>
                  <w:marTop w:val="0"/>
                  <w:marBottom w:val="0"/>
                  <w:divBdr>
                    <w:top w:val="none" w:sz="0" w:space="0" w:color="auto"/>
                    <w:left w:val="none" w:sz="0" w:space="0" w:color="auto"/>
                    <w:bottom w:val="none" w:sz="0" w:space="0" w:color="auto"/>
                    <w:right w:val="none" w:sz="0" w:space="0" w:color="auto"/>
                  </w:divBdr>
                  <w:divsChild>
                    <w:div w:id="1636641790">
                      <w:marLeft w:val="0"/>
                      <w:marRight w:val="0"/>
                      <w:marTop w:val="0"/>
                      <w:marBottom w:val="0"/>
                      <w:divBdr>
                        <w:top w:val="none" w:sz="0" w:space="0" w:color="auto"/>
                        <w:left w:val="none" w:sz="0" w:space="0" w:color="auto"/>
                        <w:bottom w:val="none" w:sz="0" w:space="0" w:color="auto"/>
                        <w:right w:val="none" w:sz="0" w:space="0" w:color="auto"/>
                      </w:divBdr>
                    </w:div>
                  </w:divsChild>
                </w:div>
                <w:div w:id="1089304392">
                  <w:marLeft w:val="0"/>
                  <w:marRight w:val="0"/>
                  <w:marTop w:val="0"/>
                  <w:marBottom w:val="0"/>
                  <w:divBdr>
                    <w:top w:val="none" w:sz="0" w:space="0" w:color="auto"/>
                    <w:left w:val="none" w:sz="0" w:space="0" w:color="auto"/>
                    <w:bottom w:val="none" w:sz="0" w:space="0" w:color="auto"/>
                    <w:right w:val="none" w:sz="0" w:space="0" w:color="auto"/>
                  </w:divBdr>
                  <w:divsChild>
                    <w:div w:id="1902711187">
                      <w:marLeft w:val="0"/>
                      <w:marRight w:val="0"/>
                      <w:marTop w:val="0"/>
                      <w:marBottom w:val="0"/>
                      <w:divBdr>
                        <w:top w:val="none" w:sz="0" w:space="0" w:color="auto"/>
                        <w:left w:val="none" w:sz="0" w:space="0" w:color="auto"/>
                        <w:bottom w:val="none" w:sz="0" w:space="0" w:color="auto"/>
                        <w:right w:val="none" w:sz="0" w:space="0" w:color="auto"/>
                      </w:divBdr>
                    </w:div>
                  </w:divsChild>
                </w:div>
                <w:div w:id="175703543">
                  <w:marLeft w:val="0"/>
                  <w:marRight w:val="0"/>
                  <w:marTop w:val="0"/>
                  <w:marBottom w:val="0"/>
                  <w:divBdr>
                    <w:top w:val="none" w:sz="0" w:space="0" w:color="auto"/>
                    <w:left w:val="none" w:sz="0" w:space="0" w:color="auto"/>
                    <w:bottom w:val="none" w:sz="0" w:space="0" w:color="auto"/>
                    <w:right w:val="none" w:sz="0" w:space="0" w:color="auto"/>
                  </w:divBdr>
                  <w:divsChild>
                    <w:div w:id="703595701">
                      <w:marLeft w:val="0"/>
                      <w:marRight w:val="0"/>
                      <w:marTop w:val="0"/>
                      <w:marBottom w:val="0"/>
                      <w:divBdr>
                        <w:top w:val="none" w:sz="0" w:space="0" w:color="auto"/>
                        <w:left w:val="none" w:sz="0" w:space="0" w:color="auto"/>
                        <w:bottom w:val="none" w:sz="0" w:space="0" w:color="auto"/>
                        <w:right w:val="none" w:sz="0" w:space="0" w:color="auto"/>
                      </w:divBdr>
                    </w:div>
                  </w:divsChild>
                </w:div>
                <w:div w:id="1508670718">
                  <w:marLeft w:val="0"/>
                  <w:marRight w:val="0"/>
                  <w:marTop w:val="0"/>
                  <w:marBottom w:val="0"/>
                  <w:divBdr>
                    <w:top w:val="none" w:sz="0" w:space="0" w:color="auto"/>
                    <w:left w:val="none" w:sz="0" w:space="0" w:color="auto"/>
                    <w:bottom w:val="none" w:sz="0" w:space="0" w:color="auto"/>
                    <w:right w:val="none" w:sz="0" w:space="0" w:color="auto"/>
                  </w:divBdr>
                  <w:divsChild>
                    <w:div w:id="1854489030">
                      <w:marLeft w:val="0"/>
                      <w:marRight w:val="0"/>
                      <w:marTop w:val="0"/>
                      <w:marBottom w:val="0"/>
                      <w:divBdr>
                        <w:top w:val="none" w:sz="0" w:space="0" w:color="auto"/>
                        <w:left w:val="none" w:sz="0" w:space="0" w:color="auto"/>
                        <w:bottom w:val="none" w:sz="0" w:space="0" w:color="auto"/>
                        <w:right w:val="none" w:sz="0" w:space="0" w:color="auto"/>
                      </w:divBdr>
                    </w:div>
                  </w:divsChild>
                </w:div>
                <w:div w:id="249657186">
                  <w:marLeft w:val="0"/>
                  <w:marRight w:val="0"/>
                  <w:marTop w:val="0"/>
                  <w:marBottom w:val="0"/>
                  <w:divBdr>
                    <w:top w:val="none" w:sz="0" w:space="0" w:color="auto"/>
                    <w:left w:val="none" w:sz="0" w:space="0" w:color="auto"/>
                    <w:bottom w:val="none" w:sz="0" w:space="0" w:color="auto"/>
                    <w:right w:val="none" w:sz="0" w:space="0" w:color="auto"/>
                  </w:divBdr>
                  <w:divsChild>
                    <w:div w:id="1524630582">
                      <w:marLeft w:val="0"/>
                      <w:marRight w:val="0"/>
                      <w:marTop w:val="0"/>
                      <w:marBottom w:val="0"/>
                      <w:divBdr>
                        <w:top w:val="none" w:sz="0" w:space="0" w:color="auto"/>
                        <w:left w:val="none" w:sz="0" w:space="0" w:color="auto"/>
                        <w:bottom w:val="none" w:sz="0" w:space="0" w:color="auto"/>
                        <w:right w:val="none" w:sz="0" w:space="0" w:color="auto"/>
                      </w:divBdr>
                    </w:div>
                  </w:divsChild>
                </w:div>
                <w:div w:id="397438540">
                  <w:marLeft w:val="0"/>
                  <w:marRight w:val="0"/>
                  <w:marTop w:val="0"/>
                  <w:marBottom w:val="0"/>
                  <w:divBdr>
                    <w:top w:val="none" w:sz="0" w:space="0" w:color="auto"/>
                    <w:left w:val="none" w:sz="0" w:space="0" w:color="auto"/>
                    <w:bottom w:val="none" w:sz="0" w:space="0" w:color="auto"/>
                    <w:right w:val="none" w:sz="0" w:space="0" w:color="auto"/>
                  </w:divBdr>
                  <w:divsChild>
                    <w:div w:id="186650082">
                      <w:marLeft w:val="0"/>
                      <w:marRight w:val="0"/>
                      <w:marTop w:val="0"/>
                      <w:marBottom w:val="0"/>
                      <w:divBdr>
                        <w:top w:val="none" w:sz="0" w:space="0" w:color="auto"/>
                        <w:left w:val="none" w:sz="0" w:space="0" w:color="auto"/>
                        <w:bottom w:val="none" w:sz="0" w:space="0" w:color="auto"/>
                        <w:right w:val="none" w:sz="0" w:space="0" w:color="auto"/>
                      </w:divBdr>
                    </w:div>
                  </w:divsChild>
                </w:div>
                <w:div w:id="2019961909">
                  <w:marLeft w:val="0"/>
                  <w:marRight w:val="0"/>
                  <w:marTop w:val="0"/>
                  <w:marBottom w:val="0"/>
                  <w:divBdr>
                    <w:top w:val="none" w:sz="0" w:space="0" w:color="auto"/>
                    <w:left w:val="none" w:sz="0" w:space="0" w:color="auto"/>
                    <w:bottom w:val="none" w:sz="0" w:space="0" w:color="auto"/>
                    <w:right w:val="none" w:sz="0" w:space="0" w:color="auto"/>
                  </w:divBdr>
                  <w:divsChild>
                    <w:div w:id="2126075232">
                      <w:marLeft w:val="0"/>
                      <w:marRight w:val="0"/>
                      <w:marTop w:val="0"/>
                      <w:marBottom w:val="0"/>
                      <w:divBdr>
                        <w:top w:val="none" w:sz="0" w:space="0" w:color="auto"/>
                        <w:left w:val="none" w:sz="0" w:space="0" w:color="auto"/>
                        <w:bottom w:val="none" w:sz="0" w:space="0" w:color="auto"/>
                        <w:right w:val="none" w:sz="0" w:space="0" w:color="auto"/>
                      </w:divBdr>
                    </w:div>
                  </w:divsChild>
                </w:div>
                <w:div w:id="813107445">
                  <w:marLeft w:val="0"/>
                  <w:marRight w:val="0"/>
                  <w:marTop w:val="0"/>
                  <w:marBottom w:val="0"/>
                  <w:divBdr>
                    <w:top w:val="none" w:sz="0" w:space="0" w:color="auto"/>
                    <w:left w:val="none" w:sz="0" w:space="0" w:color="auto"/>
                    <w:bottom w:val="none" w:sz="0" w:space="0" w:color="auto"/>
                    <w:right w:val="none" w:sz="0" w:space="0" w:color="auto"/>
                  </w:divBdr>
                  <w:divsChild>
                    <w:div w:id="2115126571">
                      <w:marLeft w:val="0"/>
                      <w:marRight w:val="0"/>
                      <w:marTop w:val="0"/>
                      <w:marBottom w:val="0"/>
                      <w:divBdr>
                        <w:top w:val="none" w:sz="0" w:space="0" w:color="auto"/>
                        <w:left w:val="none" w:sz="0" w:space="0" w:color="auto"/>
                        <w:bottom w:val="none" w:sz="0" w:space="0" w:color="auto"/>
                        <w:right w:val="none" w:sz="0" w:space="0" w:color="auto"/>
                      </w:divBdr>
                    </w:div>
                  </w:divsChild>
                </w:div>
                <w:div w:id="872691325">
                  <w:marLeft w:val="0"/>
                  <w:marRight w:val="0"/>
                  <w:marTop w:val="0"/>
                  <w:marBottom w:val="0"/>
                  <w:divBdr>
                    <w:top w:val="none" w:sz="0" w:space="0" w:color="auto"/>
                    <w:left w:val="none" w:sz="0" w:space="0" w:color="auto"/>
                    <w:bottom w:val="none" w:sz="0" w:space="0" w:color="auto"/>
                    <w:right w:val="none" w:sz="0" w:space="0" w:color="auto"/>
                  </w:divBdr>
                  <w:divsChild>
                    <w:div w:id="664670541">
                      <w:marLeft w:val="0"/>
                      <w:marRight w:val="0"/>
                      <w:marTop w:val="0"/>
                      <w:marBottom w:val="0"/>
                      <w:divBdr>
                        <w:top w:val="none" w:sz="0" w:space="0" w:color="auto"/>
                        <w:left w:val="none" w:sz="0" w:space="0" w:color="auto"/>
                        <w:bottom w:val="none" w:sz="0" w:space="0" w:color="auto"/>
                        <w:right w:val="none" w:sz="0" w:space="0" w:color="auto"/>
                      </w:divBdr>
                    </w:div>
                  </w:divsChild>
                </w:div>
                <w:div w:id="17898311">
                  <w:marLeft w:val="0"/>
                  <w:marRight w:val="0"/>
                  <w:marTop w:val="0"/>
                  <w:marBottom w:val="0"/>
                  <w:divBdr>
                    <w:top w:val="none" w:sz="0" w:space="0" w:color="auto"/>
                    <w:left w:val="none" w:sz="0" w:space="0" w:color="auto"/>
                    <w:bottom w:val="none" w:sz="0" w:space="0" w:color="auto"/>
                    <w:right w:val="none" w:sz="0" w:space="0" w:color="auto"/>
                  </w:divBdr>
                  <w:divsChild>
                    <w:div w:id="37945607">
                      <w:marLeft w:val="0"/>
                      <w:marRight w:val="0"/>
                      <w:marTop w:val="0"/>
                      <w:marBottom w:val="0"/>
                      <w:divBdr>
                        <w:top w:val="none" w:sz="0" w:space="0" w:color="auto"/>
                        <w:left w:val="none" w:sz="0" w:space="0" w:color="auto"/>
                        <w:bottom w:val="none" w:sz="0" w:space="0" w:color="auto"/>
                        <w:right w:val="none" w:sz="0" w:space="0" w:color="auto"/>
                      </w:divBdr>
                    </w:div>
                  </w:divsChild>
                </w:div>
                <w:div w:id="1569263521">
                  <w:marLeft w:val="0"/>
                  <w:marRight w:val="0"/>
                  <w:marTop w:val="0"/>
                  <w:marBottom w:val="0"/>
                  <w:divBdr>
                    <w:top w:val="none" w:sz="0" w:space="0" w:color="auto"/>
                    <w:left w:val="none" w:sz="0" w:space="0" w:color="auto"/>
                    <w:bottom w:val="none" w:sz="0" w:space="0" w:color="auto"/>
                    <w:right w:val="none" w:sz="0" w:space="0" w:color="auto"/>
                  </w:divBdr>
                  <w:divsChild>
                    <w:div w:id="64571818">
                      <w:marLeft w:val="0"/>
                      <w:marRight w:val="0"/>
                      <w:marTop w:val="0"/>
                      <w:marBottom w:val="0"/>
                      <w:divBdr>
                        <w:top w:val="none" w:sz="0" w:space="0" w:color="auto"/>
                        <w:left w:val="none" w:sz="0" w:space="0" w:color="auto"/>
                        <w:bottom w:val="none" w:sz="0" w:space="0" w:color="auto"/>
                        <w:right w:val="none" w:sz="0" w:space="0" w:color="auto"/>
                      </w:divBdr>
                    </w:div>
                    <w:div w:id="510992218">
                      <w:marLeft w:val="0"/>
                      <w:marRight w:val="0"/>
                      <w:marTop w:val="0"/>
                      <w:marBottom w:val="0"/>
                      <w:divBdr>
                        <w:top w:val="none" w:sz="0" w:space="0" w:color="auto"/>
                        <w:left w:val="none" w:sz="0" w:space="0" w:color="auto"/>
                        <w:bottom w:val="none" w:sz="0" w:space="0" w:color="auto"/>
                        <w:right w:val="none" w:sz="0" w:space="0" w:color="auto"/>
                      </w:divBdr>
                    </w:div>
                  </w:divsChild>
                </w:div>
                <w:div w:id="1046685791">
                  <w:marLeft w:val="0"/>
                  <w:marRight w:val="0"/>
                  <w:marTop w:val="0"/>
                  <w:marBottom w:val="0"/>
                  <w:divBdr>
                    <w:top w:val="none" w:sz="0" w:space="0" w:color="auto"/>
                    <w:left w:val="none" w:sz="0" w:space="0" w:color="auto"/>
                    <w:bottom w:val="none" w:sz="0" w:space="0" w:color="auto"/>
                    <w:right w:val="none" w:sz="0" w:space="0" w:color="auto"/>
                  </w:divBdr>
                  <w:divsChild>
                    <w:div w:id="630288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902794">
          <w:marLeft w:val="0"/>
          <w:marRight w:val="0"/>
          <w:marTop w:val="0"/>
          <w:marBottom w:val="0"/>
          <w:divBdr>
            <w:top w:val="none" w:sz="0" w:space="0" w:color="auto"/>
            <w:left w:val="none" w:sz="0" w:space="0" w:color="auto"/>
            <w:bottom w:val="none" w:sz="0" w:space="0" w:color="auto"/>
            <w:right w:val="none" w:sz="0" w:space="0" w:color="auto"/>
          </w:divBdr>
        </w:div>
        <w:div w:id="575242207">
          <w:marLeft w:val="0"/>
          <w:marRight w:val="0"/>
          <w:marTop w:val="0"/>
          <w:marBottom w:val="0"/>
          <w:divBdr>
            <w:top w:val="none" w:sz="0" w:space="0" w:color="auto"/>
            <w:left w:val="none" w:sz="0" w:space="0" w:color="auto"/>
            <w:bottom w:val="none" w:sz="0" w:space="0" w:color="auto"/>
            <w:right w:val="none" w:sz="0" w:space="0" w:color="auto"/>
          </w:divBdr>
        </w:div>
        <w:div w:id="736439345">
          <w:marLeft w:val="0"/>
          <w:marRight w:val="0"/>
          <w:marTop w:val="0"/>
          <w:marBottom w:val="0"/>
          <w:divBdr>
            <w:top w:val="none" w:sz="0" w:space="0" w:color="auto"/>
            <w:left w:val="none" w:sz="0" w:space="0" w:color="auto"/>
            <w:bottom w:val="none" w:sz="0" w:space="0" w:color="auto"/>
            <w:right w:val="none" w:sz="0" w:space="0" w:color="auto"/>
          </w:divBdr>
        </w:div>
        <w:div w:id="1801454397">
          <w:marLeft w:val="0"/>
          <w:marRight w:val="0"/>
          <w:marTop w:val="0"/>
          <w:marBottom w:val="0"/>
          <w:divBdr>
            <w:top w:val="none" w:sz="0" w:space="0" w:color="auto"/>
            <w:left w:val="none" w:sz="0" w:space="0" w:color="auto"/>
            <w:bottom w:val="none" w:sz="0" w:space="0" w:color="auto"/>
            <w:right w:val="none" w:sz="0" w:space="0" w:color="auto"/>
          </w:divBdr>
        </w:div>
        <w:div w:id="1221095836">
          <w:marLeft w:val="0"/>
          <w:marRight w:val="0"/>
          <w:marTop w:val="0"/>
          <w:marBottom w:val="0"/>
          <w:divBdr>
            <w:top w:val="none" w:sz="0" w:space="0" w:color="auto"/>
            <w:left w:val="none" w:sz="0" w:space="0" w:color="auto"/>
            <w:bottom w:val="none" w:sz="0" w:space="0" w:color="auto"/>
            <w:right w:val="none" w:sz="0" w:space="0" w:color="auto"/>
          </w:divBdr>
        </w:div>
        <w:div w:id="409933420">
          <w:marLeft w:val="0"/>
          <w:marRight w:val="0"/>
          <w:marTop w:val="0"/>
          <w:marBottom w:val="0"/>
          <w:divBdr>
            <w:top w:val="none" w:sz="0" w:space="0" w:color="auto"/>
            <w:left w:val="none" w:sz="0" w:space="0" w:color="auto"/>
            <w:bottom w:val="none" w:sz="0" w:space="0" w:color="auto"/>
            <w:right w:val="none" w:sz="0" w:space="0" w:color="auto"/>
          </w:divBdr>
        </w:div>
        <w:div w:id="1083062109">
          <w:marLeft w:val="0"/>
          <w:marRight w:val="0"/>
          <w:marTop w:val="0"/>
          <w:marBottom w:val="0"/>
          <w:divBdr>
            <w:top w:val="none" w:sz="0" w:space="0" w:color="auto"/>
            <w:left w:val="none" w:sz="0" w:space="0" w:color="auto"/>
            <w:bottom w:val="none" w:sz="0" w:space="0" w:color="auto"/>
            <w:right w:val="none" w:sz="0" w:space="0" w:color="auto"/>
          </w:divBdr>
        </w:div>
        <w:div w:id="1955790928">
          <w:marLeft w:val="0"/>
          <w:marRight w:val="0"/>
          <w:marTop w:val="0"/>
          <w:marBottom w:val="0"/>
          <w:divBdr>
            <w:top w:val="none" w:sz="0" w:space="0" w:color="auto"/>
            <w:left w:val="none" w:sz="0" w:space="0" w:color="auto"/>
            <w:bottom w:val="none" w:sz="0" w:space="0" w:color="auto"/>
            <w:right w:val="none" w:sz="0" w:space="0" w:color="auto"/>
          </w:divBdr>
        </w:div>
        <w:div w:id="1945771462">
          <w:marLeft w:val="0"/>
          <w:marRight w:val="0"/>
          <w:marTop w:val="0"/>
          <w:marBottom w:val="0"/>
          <w:divBdr>
            <w:top w:val="none" w:sz="0" w:space="0" w:color="auto"/>
            <w:left w:val="none" w:sz="0" w:space="0" w:color="auto"/>
            <w:bottom w:val="none" w:sz="0" w:space="0" w:color="auto"/>
            <w:right w:val="none" w:sz="0" w:space="0" w:color="auto"/>
          </w:divBdr>
        </w:div>
        <w:div w:id="1467628728">
          <w:marLeft w:val="0"/>
          <w:marRight w:val="0"/>
          <w:marTop w:val="0"/>
          <w:marBottom w:val="0"/>
          <w:divBdr>
            <w:top w:val="none" w:sz="0" w:space="0" w:color="auto"/>
            <w:left w:val="none" w:sz="0" w:space="0" w:color="auto"/>
            <w:bottom w:val="none" w:sz="0" w:space="0" w:color="auto"/>
            <w:right w:val="none" w:sz="0" w:space="0" w:color="auto"/>
          </w:divBdr>
        </w:div>
        <w:div w:id="1963145521">
          <w:marLeft w:val="0"/>
          <w:marRight w:val="0"/>
          <w:marTop w:val="0"/>
          <w:marBottom w:val="0"/>
          <w:divBdr>
            <w:top w:val="none" w:sz="0" w:space="0" w:color="auto"/>
            <w:left w:val="none" w:sz="0" w:space="0" w:color="auto"/>
            <w:bottom w:val="none" w:sz="0" w:space="0" w:color="auto"/>
            <w:right w:val="none" w:sz="0" w:space="0" w:color="auto"/>
          </w:divBdr>
        </w:div>
        <w:div w:id="807011517">
          <w:marLeft w:val="0"/>
          <w:marRight w:val="0"/>
          <w:marTop w:val="0"/>
          <w:marBottom w:val="0"/>
          <w:divBdr>
            <w:top w:val="none" w:sz="0" w:space="0" w:color="auto"/>
            <w:left w:val="none" w:sz="0" w:space="0" w:color="auto"/>
            <w:bottom w:val="none" w:sz="0" w:space="0" w:color="auto"/>
            <w:right w:val="none" w:sz="0" w:space="0" w:color="auto"/>
          </w:divBdr>
        </w:div>
        <w:div w:id="1574966328">
          <w:marLeft w:val="0"/>
          <w:marRight w:val="0"/>
          <w:marTop w:val="0"/>
          <w:marBottom w:val="0"/>
          <w:divBdr>
            <w:top w:val="none" w:sz="0" w:space="0" w:color="auto"/>
            <w:left w:val="none" w:sz="0" w:space="0" w:color="auto"/>
            <w:bottom w:val="none" w:sz="0" w:space="0" w:color="auto"/>
            <w:right w:val="none" w:sz="0" w:space="0" w:color="auto"/>
          </w:divBdr>
        </w:div>
        <w:div w:id="747725995">
          <w:marLeft w:val="0"/>
          <w:marRight w:val="0"/>
          <w:marTop w:val="0"/>
          <w:marBottom w:val="0"/>
          <w:divBdr>
            <w:top w:val="none" w:sz="0" w:space="0" w:color="auto"/>
            <w:left w:val="none" w:sz="0" w:space="0" w:color="auto"/>
            <w:bottom w:val="none" w:sz="0" w:space="0" w:color="auto"/>
            <w:right w:val="none" w:sz="0" w:space="0" w:color="auto"/>
          </w:divBdr>
        </w:div>
        <w:div w:id="561645862">
          <w:marLeft w:val="0"/>
          <w:marRight w:val="0"/>
          <w:marTop w:val="0"/>
          <w:marBottom w:val="0"/>
          <w:divBdr>
            <w:top w:val="none" w:sz="0" w:space="0" w:color="auto"/>
            <w:left w:val="none" w:sz="0" w:space="0" w:color="auto"/>
            <w:bottom w:val="none" w:sz="0" w:space="0" w:color="auto"/>
            <w:right w:val="none" w:sz="0" w:space="0" w:color="auto"/>
          </w:divBdr>
        </w:div>
        <w:div w:id="2134396656">
          <w:marLeft w:val="0"/>
          <w:marRight w:val="0"/>
          <w:marTop w:val="0"/>
          <w:marBottom w:val="0"/>
          <w:divBdr>
            <w:top w:val="none" w:sz="0" w:space="0" w:color="auto"/>
            <w:left w:val="none" w:sz="0" w:space="0" w:color="auto"/>
            <w:bottom w:val="none" w:sz="0" w:space="0" w:color="auto"/>
            <w:right w:val="none" w:sz="0" w:space="0" w:color="auto"/>
          </w:divBdr>
        </w:div>
        <w:div w:id="1640961768">
          <w:marLeft w:val="0"/>
          <w:marRight w:val="0"/>
          <w:marTop w:val="0"/>
          <w:marBottom w:val="0"/>
          <w:divBdr>
            <w:top w:val="none" w:sz="0" w:space="0" w:color="auto"/>
            <w:left w:val="none" w:sz="0" w:space="0" w:color="auto"/>
            <w:bottom w:val="none" w:sz="0" w:space="0" w:color="auto"/>
            <w:right w:val="none" w:sz="0" w:space="0" w:color="auto"/>
          </w:divBdr>
        </w:div>
        <w:div w:id="1570386655">
          <w:marLeft w:val="0"/>
          <w:marRight w:val="0"/>
          <w:marTop w:val="0"/>
          <w:marBottom w:val="0"/>
          <w:divBdr>
            <w:top w:val="none" w:sz="0" w:space="0" w:color="auto"/>
            <w:left w:val="none" w:sz="0" w:space="0" w:color="auto"/>
            <w:bottom w:val="none" w:sz="0" w:space="0" w:color="auto"/>
            <w:right w:val="none" w:sz="0" w:space="0" w:color="auto"/>
          </w:divBdr>
        </w:div>
        <w:div w:id="562059134">
          <w:marLeft w:val="0"/>
          <w:marRight w:val="0"/>
          <w:marTop w:val="0"/>
          <w:marBottom w:val="0"/>
          <w:divBdr>
            <w:top w:val="none" w:sz="0" w:space="0" w:color="auto"/>
            <w:left w:val="none" w:sz="0" w:space="0" w:color="auto"/>
            <w:bottom w:val="none" w:sz="0" w:space="0" w:color="auto"/>
            <w:right w:val="none" w:sz="0" w:space="0" w:color="auto"/>
          </w:divBdr>
        </w:div>
        <w:div w:id="310403182">
          <w:marLeft w:val="0"/>
          <w:marRight w:val="0"/>
          <w:marTop w:val="0"/>
          <w:marBottom w:val="0"/>
          <w:divBdr>
            <w:top w:val="none" w:sz="0" w:space="0" w:color="auto"/>
            <w:left w:val="none" w:sz="0" w:space="0" w:color="auto"/>
            <w:bottom w:val="none" w:sz="0" w:space="0" w:color="auto"/>
            <w:right w:val="none" w:sz="0" w:space="0" w:color="auto"/>
          </w:divBdr>
        </w:div>
        <w:div w:id="1877617949">
          <w:marLeft w:val="0"/>
          <w:marRight w:val="0"/>
          <w:marTop w:val="0"/>
          <w:marBottom w:val="0"/>
          <w:divBdr>
            <w:top w:val="none" w:sz="0" w:space="0" w:color="auto"/>
            <w:left w:val="none" w:sz="0" w:space="0" w:color="auto"/>
            <w:bottom w:val="none" w:sz="0" w:space="0" w:color="auto"/>
            <w:right w:val="none" w:sz="0" w:space="0" w:color="auto"/>
          </w:divBdr>
        </w:div>
        <w:div w:id="1075281889">
          <w:marLeft w:val="0"/>
          <w:marRight w:val="0"/>
          <w:marTop w:val="0"/>
          <w:marBottom w:val="0"/>
          <w:divBdr>
            <w:top w:val="none" w:sz="0" w:space="0" w:color="auto"/>
            <w:left w:val="none" w:sz="0" w:space="0" w:color="auto"/>
            <w:bottom w:val="none" w:sz="0" w:space="0" w:color="auto"/>
            <w:right w:val="none" w:sz="0" w:space="0" w:color="auto"/>
          </w:divBdr>
        </w:div>
        <w:div w:id="22442897">
          <w:marLeft w:val="0"/>
          <w:marRight w:val="0"/>
          <w:marTop w:val="0"/>
          <w:marBottom w:val="0"/>
          <w:divBdr>
            <w:top w:val="none" w:sz="0" w:space="0" w:color="auto"/>
            <w:left w:val="none" w:sz="0" w:space="0" w:color="auto"/>
            <w:bottom w:val="none" w:sz="0" w:space="0" w:color="auto"/>
            <w:right w:val="none" w:sz="0" w:space="0" w:color="auto"/>
          </w:divBdr>
        </w:div>
        <w:div w:id="951011883">
          <w:marLeft w:val="0"/>
          <w:marRight w:val="0"/>
          <w:marTop w:val="0"/>
          <w:marBottom w:val="0"/>
          <w:divBdr>
            <w:top w:val="none" w:sz="0" w:space="0" w:color="auto"/>
            <w:left w:val="none" w:sz="0" w:space="0" w:color="auto"/>
            <w:bottom w:val="none" w:sz="0" w:space="0" w:color="auto"/>
            <w:right w:val="none" w:sz="0" w:space="0" w:color="auto"/>
          </w:divBdr>
        </w:div>
        <w:div w:id="1699238635">
          <w:marLeft w:val="0"/>
          <w:marRight w:val="0"/>
          <w:marTop w:val="0"/>
          <w:marBottom w:val="0"/>
          <w:divBdr>
            <w:top w:val="none" w:sz="0" w:space="0" w:color="auto"/>
            <w:left w:val="none" w:sz="0" w:space="0" w:color="auto"/>
            <w:bottom w:val="none" w:sz="0" w:space="0" w:color="auto"/>
            <w:right w:val="none" w:sz="0" w:space="0" w:color="auto"/>
          </w:divBdr>
        </w:div>
        <w:div w:id="508451820">
          <w:marLeft w:val="0"/>
          <w:marRight w:val="0"/>
          <w:marTop w:val="0"/>
          <w:marBottom w:val="0"/>
          <w:divBdr>
            <w:top w:val="none" w:sz="0" w:space="0" w:color="auto"/>
            <w:left w:val="none" w:sz="0" w:space="0" w:color="auto"/>
            <w:bottom w:val="none" w:sz="0" w:space="0" w:color="auto"/>
            <w:right w:val="none" w:sz="0" w:space="0" w:color="auto"/>
          </w:divBdr>
        </w:div>
        <w:div w:id="384448078">
          <w:marLeft w:val="0"/>
          <w:marRight w:val="0"/>
          <w:marTop w:val="0"/>
          <w:marBottom w:val="0"/>
          <w:divBdr>
            <w:top w:val="none" w:sz="0" w:space="0" w:color="auto"/>
            <w:left w:val="none" w:sz="0" w:space="0" w:color="auto"/>
            <w:bottom w:val="none" w:sz="0" w:space="0" w:color="auto"/>
            <w:right w:val="none" w:sz="0" w:space="0" w:color="auto"/>
          </w:divBdr>
        </w:div>
        <w:div w:id="1547336114">
          <w:marLeft w:val="0"/>
          <w:marRight w:val="0"/>
          <w:marTop w:val="0"/>
          <w:marBottom w:val="0"/>
          <w:divBdr>
            <w:top w:val="none" w:sz="0" w:space="0" w:color="auto"/>
            <w:left w:val="none" w:sz="0" w:space="0" w:color="auto"/>
            <w:bottom w:val="none" w:sz="0" w:space="0" w:color="auto"/>
            <w:right w:val="none" w:sz="0" w:space="0" w:color="auto"/>
          </w:divBdr>
        </w:div>
        <w:div w:id="1447044909">
          <w:marLeft w:val="0"/>
          <w:marRight w:val="0"/>
          <w:marTop w:val="0"/>
          <w:marBottom w:val="0"/>
          <w:divBdr>
            <w:top w:val="none" w:sz="0" w:space="0" w:color="auto"/>
            <w:left w:val="none" w:sz="0" w:space="0" w:color="auto"/>
            <w:bottom w:val="none" w:sz="0" w:space="0" w:color="auto"/>
            <w:right w:val="none" w:sz="0" w:space="0" w:color="auto"/>
          </w:divBdr>
        </w:div>
        <w:div w:id="194540727">
          <w:marLeft w:val="0"/>
          <w:marRight w:val="0"/>
          <w:marTop w:val="0"/>
          <w:marBottom w:val="0"/>
          <w:divBdr>
            <w:top w:val="none" w:sz="0" w:space="0" w:color="auto"/>
            <w:left w:val="none" w:sz="0" w:space="0" w:color="auto"/>
            <w:bottom w:val="none" w:sz="0" w:space="0" w:color="auto"/>
            <w:right w:val="none" w:sz="0" w:space="0" w:color="auto"/>
          </w:divBdr>
        </w:div>
        <w:div w:id="781538307">
          <w:marLeft w:val="0"/>
          <w:marRight w:val="0"/>
          <w:marTop w:val="0"/>
          <w:marBottom w:val="0"/>
          <w:divBdr>
            <w:top w:val="none" w:sz="0" w:space="0" w:color="auto"/>
            <w:left w:val="none" w:sz="0" w:space="0" w:color="auto"/>
            <w:bottom w:val="none" w:sz="0" w:space="0" w:color="auto"/>
            <w:right w:val="none" w:sz="0" w:space="0" w:color="auto"/>
          </w:divBdr>
        </w:div>
        <w:div w:id="226185401">
          <w:marLeft w:val="0"/>
          <w:marRight w:val="0"/>
          <w:marTop w:val="0"/>
          <w:marBottom w:val="0"/>
          <w:divBdr>
            <w:top w:val="none" w:sz="0" w:space="0" w:color="auto"/>
            <w:left w:val="none" w:sz="0" w:space="0" w:color="auto"/>
            <w:bottom w:val="none" w:sz="0" w:space="0" w:color="auto"/>
            <w:right w:val="none" w:sz="0" w:space="0" w:color="auto"/>
          </w:divBdr>
        </w:div>
        <w:div w:id="1824159627">
          <w:marLeft w:val="0"/>
          <w:marRight w:val="0"/>
          <w:marTop w:val="0"/>
          <w:marBottom w:val="0"/>
          <w:divBdr>
            <w:top w:val="none" w:sz="0" w:space="0" w:color="auto"/>
            <w:left w:val="none" w:sz="0" w:space="0" w:color="auto"/>
            <w:bottom w:val="none" w:sz="0" w:space="0" w:color="auto"/>
            <w:right w:val="none" w:sz="0" w:space="0" w:color="auto"/>
          </w:divBdr>
        </w:div>
        <w:div w:id="1105802915">
          <w:marLeft w:val="0"/>
          <w:marRight w:val="0"/>
          <w:marTop w:val="0"/>
          <w:marBottom w:val="0"/>
          <w:divBdr>
            <w:top w:val="none" w:sz="0" w:space="0" w:color="auto"/>
            <w:left w:val="none" w:sz="0" w:space="0" w:color="auto"/>
            <w:bottom w:val="none" w:sz="0" w:space="0" w:color="auto"/>
            <w:right w:val="none" w:sz="0" w:space="0" w:color="auto"/>
          </w:divBdr>
        </w:div>
        <w:div w:id="666438745">
          <w:marLeft w:val="0"/>
          <w:marRight w:val="0"/>
          <w:marTop w:val="0"/>
          <w:marBottom w:val="0"/>
          <w:divBdr>
            <w:top w:val="none" w:sz="0" w:space="0" w:color="auto"/>
            <w:left w:val="none" w:sz="0" w:space="0" w:color="auto"/>
            <w:bottom w:val="none" w:sz="0" w:space="0" w:color="auto"/>
            <w:right w:val="none" w:sz="0" w:space="0" w:color="auto"/>
          </w:divBdr>
        </w:div>
        <w:div w:id="1203440368">
          <w:marLeft w:val="0"/>
          <w:marRight w:val="0"/>
          <w:marTop w:val="0"/>
          <w:marBottom w:val="0"/>
          <w:divBdr>
            <w:top w:val="none" w:sz="0" w:space="0" w:color="auto"/>
            <w:left w:val="none" w:sz="0" w:space="0" w:color="auto"/>
            <w:bottom w:val="none" w:sz="0" w:space="0" w:color="auto"/>
            <w:right w:val="none" w:sz="0" w:space="0" w:color="auto"/>
          </w:divBdr>
        </w:div>
        <w:div w:id="303973627">
          <w:marLeft w:val="0"/>
          <w:marRight w:val="0"/>
          <w:marTop w:val="0"/>
          <w:marBottom w:val="0"/>
          <w:divBdr>
            <w:top w:val="none" w:sz="0" w:space="0" w:color="auto"/>
            <w:left w:val="none" w:sz="0" w:space="0" w:color="auto"/>
            <w:bottom w:val="none" w:sz="0" w:space="0" w:color="auto"/>
            <w:right w:val="none" w:sz="0" w:space="0" w:color="auto"/>
          </w:divBdr>
        </w:div>
        <w:div w:id="1700544974">
          <w:marLeft w:val="0"/>
          <w:marRight w:val="0"/>
          <w:marTop w:val="0"/>
          <w:marBottom w:val="0"/>
          <w:divBdr>
            <w:top w:val="none" w:sz="0" w:space="0" w:color="auto"/>
            <w:left w:val="none" w:sz="0" w:space="0" w:color="auto"/>
            <w:bottom w:val="none" w:sz="0" w:space="0" w:color="auto"/>
            <w:right w:val="none" w:sz="0" w:space="0" w:color="auto"/>
          </w:divBdr>
        </w:div>
        <w:div w:id="541674729">
          <w:marLeft w:val="0"/>
          <w:marRight w:val="0"/>
          <w:marTop w:val="0"/>
          <w:marBottom w:val="0"/>
          <w:divBdr>
            <w:top w:val="none" w:sz="0" w:space="0" w:color="auto"/>
            <w:left w:val="none" w:sz="0" w:space="0" w:color="auto"/>
            <w:bottom w:val="none" w:sz="0" w:space="0" w:color="auto"/>
            <w:right w:val="none" w:sz="0" w:space="0" w:color="auto"/>
          </w:divBdr>
        </w:div>
        <w:div w:id="560872078">
          <w:marLeft w:val="0"/>
          <w:marRight w:val="0"/>
          <w:marTop w:val="0"/>
          <w:marBottom w:val="0"/>
          <w:divBdr>
            <w:top w:val="none" w:sz="0" w:space="0" w:color="auto"/>
            <w:left w:val="none" w:sz="0" w:space="0" w:color="auto"/>
            <w:bottom w:val="none" w:sz="0" w:space="0" w:color="auto"/>
            <w:right w:val="none" w:sz="0" w:space="0" w:color="auto"/>
          </w:divBdr>
        </w:div>
        <w:div w:id="1713190440">
          <w:marLeft w:val="0"/>
          <w:marRight w:val="0"/>
          <w:marTop w:val="0"/>
          <w:marBottom w:val="0"/>
          <w:divBdr>
            <w:top w:val="none" w:sz="0" w:space="0" w:color="auto"/>
            <w:left w:val="none" w:sz="0" w:space="0" w:color="auto"/>
            <w:bottom w:val="none" w:sz="0" w:space="0" w:color="auto"/>
            <w:right w:val="none" w:sz="0" w:space="0" w:color="auto"/>
          </w:divBdr>
        </w:div>
        <w:div w:id="690035459">
          <w:marLeft w:val="0"/>
          <w:marRight w:val="0"/>
          <w:marTop w:val="0"/>
          <w:marBottom w:val="0"/>
          <w:divBdr>
            <w:top w:val="none" w:sz="0" w:space="0" w:color="auto"/>
            <w:left w:val="none" w:sz="0" w:space="0" w:color="auto"/>
            <w:bottom w:val="none" w:sz="0" w:space="0" w:color="auto"/>
            <w:right w:val="none" w:sz="0" w:space="0" w:color="auto"/>
          </w:divBdr>
        </w:div>
        <w:div w:id="1451391124">
          <w:marLeft w:val="0"/>
          <w:marRight w:val="0"/>
          <w:marTop w:val="0"/>
          <w:marBottom w:val="0"/>
          <w:divBdr>
            <w:top w:val="none" w:sz="0" w:space="0" w:color="auto"/>
            <w:left w:val="none" w:sz="0" w:space="0" w:color="auto"/>
            <w:bottom w:val="none" w:sz="0" w:space="0" w:color="auto"/>
            <w:right w:val="none" w:sz="0" w:space="0" w:color="auto"/>
          </w:divBdr>
        </w:div>
        <w:div w:id="1846088774">
          <w:marLeft w:val="0"/>
          <w:marRight w:val="0"/>
          <w:marTop w:val="0"/>
          <w:marBottom w:val="0"/>
          <w:divBdr>
            <w:top w:val="none" w:sz="0" w:space="0" w:color="auto"/>
            <w:left w:val="none" w:sz="0" w:space="0" w:color="auto"/>
            <w:bottom w:val="none" w:sz="0" w:space="0" w:color="auto"/>
            <w:right w:val="none" w:sz="0" w:space="0" w:color="auto"/>
          </w:divBdr>
        </w:div>
        <w:div w:id="1121803420">
          <w:marLeft w:val="0"/>
          <w:marRight w:val="0"/>
          <w:marTop w:val="0"/>
          <w:marBottom w:val="0"/>
          <w:divBdr>
            <w:top w:val="none" w:sz="0" w:space="0" w:color="auto"/>
            <w:left w:val="none" w:sz="0" w:space="0" w:color="auto"/>
            <w:bottom w:val="none" w:sz="0" w:space="0" w:color="auto"/>
            <w:right w:val="none" w:sz="0" w:space="0" w:color="auto"/>
          </w:divBdr>
        </w:div>
        <w:div w:id="1632788861">
          <w:marLeft w:val="0"/>
          <w:marRight w:val="0"/>
          <w:marTop w:val="0"/>
          <w:marBottom w:val="0"/>
          <w:divBdr>
            <w:top w:val="none" w:sz="0" w:space="0" w:color="auto"/>
            <w:left w:val="none" w:sz="0" w:space="0" w:color="auto"/>
            <w:bottom w:val="none" w:sz="0" w:space="0" w:color="auto"/>
            <w:right w:val="none" w:sz="0" w:space="0" w:color="auto"/>
          </w:divBdr>
        </w:div>
        <w:div w:id="587468495">
          <w:marLeft w:val="0"/>
          <w:marRight w:val="0"/>
          <w:marTop w:val="0"/>
          <w:marBottom w:val="0"/>
          <w:divBdr>
            <w:top w:val="none" w:sz="0" w:space="0" w:color="auto"/>
            <w:left w:val="none" w:sz="0" w:space="0" w:color="auto"/>
            <w:bottom w:val="none" w:sz="0" w:space="0" w:color="auto"/>
            <w:right w:val="none" w:sz="0" w:space="0" w:color="auto"/>
          </w:divBdr>
        </w:div>
        <w:div w:id="659891212">
          <w:marLeft w:val="0"/>
          <w:marRight w:val="0"/>
          <w:marTop w:val="0"/>
          <w:marBottom w:val="0"/>
          <w:divBdr>
            <w:top w:val="none" w:sz="0" w:space="0" w:color="auto"/>
            <w:left w:val="none" w:sz="0" w:space="0" w:color="auto"/>
            <w:bottom w:val="none" w:sz="0" w:space="0" w:color="auto"/>
            <w:right w:val="none" w:sz="0" w:space="0" w:color="auto"/>
          </w:divBdr>
        </w:div>
        <w:div w:id="2037582012">
          <w:marLeft w:val="0"/>
          <w:marRight w:val="0"/>
          <w:marTop w:val="0"/>
          <w:marBottom w:val="0"/>
          <w:divBdr>
            <w:top w:val="none" w:sz="0" w:space="0" w:color="auto"/>
            <w:left w:val="none" w:sz="0" w:space="0" w:color="auto"/>
            <w:bottom w:val="none" w:sz="0" w:space="0" w:color="auto"/>
            <w:right w:val="none" w:sz="0" w:space="0" w:color="auto"/>
          </w:divBdr>
        </w:div>
        <w:div w:id="358241069">
          <w:marLeft w:val="0"/>
          <w:marRight w:val="0"/>
          <w:marTop w:val="0"/>
          <w:marBottom w:val="0"/>
          <w:divBdr>
            <w:top w:val="none" w:sz="0" w:space="0" w:color="auto"/>
            <w:left w:val="none" w:sz="0" w:space="0" w:color="auto"/>
            <w:bottom w:val="none" w:sz="0" w:space="0" w:color="auto"/>
            <w:right w:val="none" w:sz="0" w:space="0" w:color="auto"/>
          </w:divBdr>
        </w:div>
        <w:div w:id="278612177">
          <w:marLeft w:val="0"/>
          <w:marRight w:val="0"/>
          <w:marTop w:val="0"/>
          <w:marBottom w:val="0"/>
          <w:divBdr>
            <w:top w:val="none" w:sz="0" w:space="0" w:color="auto"/>
            <w:left w:val="none" w:sz="0" w:space="0" w:color="auto"/>
            <w:bottom w:val="none" w:sz="0" w:space="0" w:color="auto"/>
            <w:right w:val="none" w:sz="0" w:space="0" w:color="auto"/>
          </w:divBdr>
        </w:div>
        <w:div w:id="424689084">
          <w:marLeft w:val="0"/>
          <w:marRight w:val="0"/>
          <w:marTop w:val="0"/>
          <w:marBottom w:val="0"/>
          <w:divBdr>
            <w:top w:val="none" w:sz="0" w:space="0" w:color="auto"/>
            <w:left w:val="none" w:sz="0" w:space="0" w:color="auto"/>
            <w:bottom w:val="none" w:sz="0" w:space="0" w:color="auto"/>
            <w:right w:val="none" w:sz="0" w:space="0" w:color="auto"/>
          </w:divBdr>
        </w:div>
        <w:div w:id="1891453004">
          <w:marLeft w:val="0"/>
          <w:marRight w:val="0"/>
          <w:marTop w:val="0"/>
          <w:marBottom w:val="0"/>
          <w:divBdr>
            <w:top w:val="none" w:sz="0" w:space="0" w:color="auto"/>
            <w:left w:val="none" w:sz="0" w:space="0" w:color="auto"/>
            <w:bottom w:val="none" w:sz="0" w:space="0" w:color="auto"/>
            <w:right w:val="none" w:sz="0" w:space="0" w:color="auto"/>
          </w:divBdr>
        </w:div>
        <w:div w:id="550382378">
          <w:marLeft w:val="0"/>
          <w:marRight w:val="0"/>
          <w:marTop w:val="0"/>
          <w:marBottom w:val="0"/>
          <w:divBdr>
            <w:top w:val="none" w:sz="0" w:space="0" w:color="auto"/>
            <w:left w:val="none" w:sz="0" w:space="0" w:color="auto"/>
            <w:bottom w:val="none" w:sz="0" w:space="0" w:color="auto"/>
            <w:right w:val="none" w:sz="0" w:space="0" w:color="auto"/>
          </w:divBdr>
        </w:div>
        <w:div w:id="1980722215">
          <w:marLeft w:val="0"/>
          <w:marRight w:val="0"/>
          <w:marTop w:val="0"/>
          <w:marBottom w:val="0"/>
          <w:divBdr>
            <w:top w:val="none" w:sz="0" w:space="0" w:color="auto"/>
            <w:left w:val="none" w:sz="0" w:space="0" w:color="auto"/>
            <w:bottom w:val="none" w:sz="0" w:space="0" w:color="auto"/>
            <w:right w:val="none" w:sz="0" w:space="0" w:color="auto"/>
          </w:divBdr>
        </w:div>
        <w:div w:id="1322853636">
          <w:marLeft w:val="0"/>
          <w:marRight w:val="0"/>
          <w:marTop w:val="0"/>
          <w:marBottom w:val="0"/>
          <w:divBdr>
            <w:top w:val="none" w:sz="0" w:space="0" w:color="auto"/>
            <w:left w:val="none" w:sz="0" w:space="0" w:color="auto"/>
            <w:bottom w:val="none" w:sz="0" w:space="0" w:color="auto"/>
            <w:right w:val="none" w:sz="0" w:space="0" w:color="auto"/>
          </w:divBdr>
        </w:div>
        <w:div w:id="699015861">
          <w:marLeft w:val="0"/>
          <w:marRight w:val="0"/>
          <w:marTop w:val="0"/>
          <w:marBottom w:val="0"/>
          <w:divBdr>
            <w:top w:val="none" w:sz="0" w:space="0" w:color="auto"/>
            <w:left w:val="none" w:sz="0" w:space="0" w:color="auto"/>
            <w:bottom w:val="none" w:sz="0" w:space="0" w:color="auto"/>
            <w:right w:val="none" w:sz="0" w:space="0" w:color="auto"/>
          </w:divBdr>
        </w:div>
        <w:div w:id="164244641">
          <w:marLeft w:val="0"/>
          <w:marRight w:val="0"/>
          <w:marTop w:val="0"/>
          <w:marBottom w:val="0"/>
          <w:divBdr>
            <w:top w:val="none" w:sz="0" w:space="0" w:color="auto"/>
            <w:left w:val="none" w:sz="0" w:space="0" w:color="auto"/>
            <w:bottom w:val="none" w:sz="0" w:space="0" w:color="auto"/>
            <w:right w:val="none" w:sz="0" w:space="0" w:color="auto"/>
          </w:divBdr>
        </w:div>
        <w:div w:id="591285309">
          <w:marLeft w:val="0"/>
          <w:marRight w:val="0"/>
          <w:marTop w:val="0"/>
          <w:marBottom w:val="0"/>
          <w:divBdr>
            <w:top w:val="none" w:sz="0" w:space="0" w:color="auto"/>
            <w:left w:val="none" w:sz="0" w:space="0" w:color="auto"/>
            <w:bottom w:val="none" w:sz="0" w:space="0" w:color="auto"/>
            <w:right w:val="none" w:sz="0" w:space="0" w:color="auto"/>
          </w:divBdr>
        </w:div>
        <w:div w:id="1765147476">
          <w:marLeft w:val="0"/>
          <w:marRight w:val="0"/>
          <w:marTop w:val="0"/>
          <w:marBottom w:val="0"/>
          <w:divBdr>
            <w:top w:val="none" w:sz="0" w:space="0" w:color="auto"/>
            <w:left w:val="none" w:sz="0" w:space="0" w:color="auto"/>
            <w:bottom w:val="none" w:sz="0" w:space="0" w:color="auto"/>
            <w:right w:val="none" w:sz="0" w:space="0" w:color="auto"/>
          </w:divBdr>
        </w:div>
        <w:div w:id="610236096">
          <w:marLeft w:val="0"/>
          <w:marRight w:val="0"/>
          <w:marTop w:val="0"/>
          <w:marBottom w:val="0"/>
          <w:divBdr>
            <w:top w:val="none" w:sz="0" w:space="0" w:color="auto"/>
            <w:left w:val="none" w:sz="0" w:space="0" w:color="auto"/>
            <w:bottom w:val="none" w:sz="0" w:space="0" w:color="auto"/>
            <w:right w:val="none" w:sz="0" w:space="0" w:color="auto"/>
          </w:divBdr>
        </w:div>
        <w:div w:id="1251235784">
          <w:marLeft w:val="0"/>
          <w:marRight w:val="0"/>
          <w:marTop w:val="0"/>
          <w:marBottom w:val="0"/>
          <w:divBdr>
            <w:top w:val="none" w:sz="0" w:space="0" w:color="auto"/>
            <w:left w:val="none" w:sz="0" w:space="0" w:color="auto"/>
            <w:bottom w:val="none" w:sz="0" w:space="0" w:color="auto"/>
            <w:right w:val="none" w:sz="0" w:space="0" w:color="auto"/>
          </w:divBdr>
        </w:div>
        <w:div w:id="921454868">
          <w:marLeft w:val="0"/>
          <w:marRight w:val="0"/>
          <w:marTop w:val="0"/>
          <w:marBottom w:val="0"/>
          <w:divBdr>
            <w:top w:val="none" w:sz="0" w:space="0" w:color="auto"/>
            <w:left w:val="none" w:sz="0" w:space="0" w:color="auto"/>
            <w:bottom w:val="none" w:sz="0" w:space="0" w:color="auto"/>
            <w:right w:val="none" w:sz="0" w:space="0" w:color="auto"/>
          </w:divBdr>
        </w:div>
        <w:div w:id="658580216">
          <w:marLeft w:val="0"/>
          <w:marRight w:val="0"/>
          <w:marTop w:val="0"/>
          <w:marBottom w:val="0"/>
          <w:divBdr>
            <w:top w:val="none" w:sz="0" w:space="0" w:color="auto"/>
            <w:left w:val="none" w:sz="0" w:space="0" w:color="auto"/>
            <w:bottom w:val="none" w:sz="0" w:space="0" w:color="auto"/>
            <w:right w:val="none" w:sz="0" w:space="0" w:color="auto"/>
          </w:divBdr>
        </w:div>
        <w:div w:id="108739436">
          <w:marLeft w:val="0"/>
          <w:marRight w:val="0"/>
          <w:marTop w:val="0"/>
          <w:marBottom w:val="0"/>
          <w:divBdr>
            <w:top w:val="none" w:sz="0" w:space="0" w:color="auto"/>
            <w:left w:val="none" w:sz="0" w:space="0" w:color="auto"/>
            <w:bottom w:val="none" w:sz="0" w:space="0" w:color="auto"/>
            <w:right w:val="none" w:sz="0" w:space="0" w:color="auto"/>
          </w:divBdr>
        </w:div>
        <w:div w:id="643462178">
          <w:marLeft w:val="0"/>
          <w:marRight w:val="0"/>
          <w:marTop w:val="0"/>
          <w:marBottom w:val="0"/>
          <w:divBdr>
            <w:top w:val="none" w:sz="0" w:space="0" w:color="auto"/>
            <w:left w:val="none" w:sz="0" w:space="0" w:color="auto"/>
            <w:bottom w:val="none" w:sz="0" w:space="0" w:color="auto"/>
            <w:right w:val="none" w:sz="0" w:space="0" w:color="auto"/>
          </w:divBdr>
        </w:div>
        <w:div w:id="1942449589">
          <w:marLeft w:val="0"/>
          <w:marRight w:val="0"/>
          <w:marTop w:val="0"/>
          <w:marBottom w:val="0"/>
          <w:divBdr>
            <w:top w:val="none" w:sz="0" w:space="0" w:color="auto"/>
            <w:left w:val="none" w:sz="0" w:space="0" w:color="auto"/>
            <w:bottom w:val="none" w:sz="0" w:space="0" w:color="auto"/>
            <w:right w:val="none" w:sz="0" w:space="0" w:color="auto"/>
          </w:divBdr>
        </w:div>
        <w:div w:id="1423793396">
          <w:marLeft w:val="0"/>
          <w:marRight w:val="0"/>
          <w:marTop w:val="0"/>
          <w:marBottom w:val="0"/>
          <w:divBdr>
            <w:top w:val="none" w:sz="0" w:space="0" w:color="auto"/>
            <w:left w:val="none" w:sz="0" w:space="0" w:color="auto"/>
            <w:bottom w:val="none" w:sz="0" w:space="0" w:color="auto"/>
            <w:right w:val="none" w:sz="0" w:space="0" w:color="auto"/>
          </w:divBdr>
        </w:div>
        <w:div w:id="684407404">
          <w:marLeft w:val="0"/>
          <w:marRight w:val="0"/>
          <w:marTop w:val="0"/>
          <w:marBottom w:val="0"/>
          <w:divBdr>
            <w:top w:val="none" w:sz="0" w:space="0" w:color="auto"/>
            <w:left w:val="none" w:sz="0" w:space="0" w:color="auto"/>
            <w:bottom w:val="none" w:sz="0" w:space="0" w:color="auto"/>
            <w:right w:val="none" w:sz="0" w:space="0" w:color="auto"/>
          </w:divBdr>
        </w:div>
        <w:div w:id="1784839939">
          <w:marLeft w:val="0"/>
          <w:marRight w:val="0"/>
          <w:marTop w:val="0"/>
          <w:marBottom w:val="0"/>
          <w:divBdr>
            <w:top w:val="none" w:sz="0" w:space="0" w:color="auto"/>
            <w:left w:val="none" w:sz="0" w:space="0" w:color="auto"/>
            <w:bottom w:val="none" w:sz="0" w:space="0" w:color="auto"/>
            <w:right w:val="none" w:sz="0" w:space="0" w:color="auto"/>
          </w:divBdr>
        </w:div>
        <w:div w:id="892039218">
          <w:marLeft w:val="0"/>
          <w:marRight w:val="0"/>
          <w:marTop w:val="0"/>
          <w:marBottom w:val="0"/>
          <w:divBdr>
            <w:top w:val="none" w:sz="0" w:space="0" w:color="auto"/>
            <w:left w:val="none" w:sz="0" w:space="0" w:color="auto"/>
            <w:bottom w:val="none" w:sz="0" w:space="0" w:color="auto"/>
            <w:right w:val="none" w:sz="0" w:space="0" w:color="auto"/>
          </w:divBdr>
        </w:div>
        <w:div w:id="1346714033">
          <w:marLeft w:val="0"/>
          <w:marRight w:val="0"/>
          <w:marTop w:val="0"/>
          <w:marBottom w:val="0"/>
          <w:divBdr>
            <w:top w:val="none" w:sz="0" w:space="0" w:color="auto"/>
            <w:left w:val="none" w:sz="0" w:space="0" w:color="auto"/>
            <w:bottom w:val="none" w:sz="0" w:space="0" w:color="auto"/>
            <w:right w:val="none" w:sz="0" w:space="0" w:color="auto"/>
          </w:divBdr>
        </w:div>
        <w:div w:id="1507011167">
          <w:marLeft w:val="0"/>
          <w:marRight w:val="0"/>
          <w:marTop w:val="0"/>
          <w:marBottom w:val="0"/>
          <w:divBdr>
            <w:top w:val="none" w:sz="0" w:space="0" w:color="auto"/>
            <w:left w:val="none" w:sz="0" w:space="0" w:color="auto"/>
            <w:bottom w:val="none" w:sz="0" w:space="0" w:color="auto"/>
            <w:right w:val="none" w:sz="0" w:space="0" w:color="auto"/>
          </w:divBdr>
        </w:div>
        <w:div w:id="160630871">
          <w:marLeft w:val="0"/>
          <w:marRight w:val="0"/>
          <w:marTop w:val="0"/>
          <w:marBottom w:val="0"/>
          <w:divBdr>
            <w:top w:val="none" w:sz="0" w:space="0" w:color="auto"/>
            <w:left w:val="none" w:sz="0" w:space="0" w:color="auto"/>
            <w:bottom w:val="none" w:sz="0" w:space="0" w:color="auto"/>
            <w:right w:val="none" w:sz="0" w:space="0" w:color="auto"/>
          </w:divBdr>
        </w:div>
        <w:div w:id="216866673">
          <w:marLeft w:val="0"/>
          <w:marRight w:val="0"/>
          <w:marTop w:val="0"/>
          <w:marBottom w:val="0"/>
          <w:divBdr>
            <w:top w:val="none" w:sz="0" w:space="0" w:color="auto"/>
            <w:left w:val="none" w:sz="0" w:space="0" w:color="auto"/>
            <w:bottom w:val="none" w:sz="0" w:space="0" w:color="auto"/>
            <w:right w:val="none" w:sz="0" w:space="0" w:color="auto"/>
          </w:divBdr>
        </w:div>
        <w:div w:id="1300837283">
          <w:marLeft w:val="0"/>
          <w:marRight w:val="0"/>
          <w:marTop w:val="0"/>
          <w:marBottom w:val="0"/>
          <w:divBdr>
            <w:top w:val="none" w:sz="0" w:space="0" w:color="auto"/>
            <w:left w:val="none" w:sz="0" w:space="0" w:color="auto"/>
            <w:bottom w:val="none" w:sz="0" w:space="0" w:color="auto"/>
            <w:right w:val="none" w:sz="0" w:space="0" w:color="auto"/>
          </w:divBdr>
        </w:div>
        <w:div w:id="147286261">
          <w:marLeft w:val="0"/>
          <w:marRight w:val="0"/>
          <w:marTop w:val="0"/>
          <w:marBottom w:val="0"/>
          <w:divBdr>
            <w:top w:val="none" w:sz="0" w:space="0" w:color="auto"/>
            <w:left w:val="none" w:sz="0" w:space="0" w:color="auto"/>
            <w:bottom w:val="none" w:sz="0" w:space="0" w:color="auto"/>
            <w:right w:val="none" w:sz="0" w:space="0" w:color="auto"/>
          </w:divBdr>
        </w:div>
        <w:div w:id="587466697">
          <w:marLeft w:val="0"/>
          <w:marRight w:val="0"/>
          <w:marTop w:val="0"/>
          <w:marBottom w:val="0"/>
          <w:divBdr>
            <w:top w:val="none" w:sz="0" w:space="0" w:color="auto"/>
            <w:left w:val="none" w:sz="0" w:space="0" w:color="auto"/>
            <w:bottom w:val="none" w:sz="0" w:space="0" w:color="auto"/>
            <w:right w:val="none" w:sz="0" w:space="0" w:color="auto"/>
          </w:divBdr>
        </w:div>
        <w:div w:id="696857539">
          <w:marLeft w:val="0"/>
          <w:marRight w:val="0"/>
          <w:marTop w:val="0"/>
          <w:marBottom w:val="0"/>
          <w:divBdr>
            <w:top w:val="none" w:sz="0" w:space="0" w:color="auto"/>
            <w:left w:val="none" w:sz="0" w:space="0" w:color="auto"/>
            <w:bottom w:val="none" w:sz="0" w:space="0" w:color="auto"/>
            <w:right w:val="none" w:sz="0" w:space="0" w:color="auto"/>
          </w:divBdr>
        </w:div>
        <w:div w:id="1719090292">
          <w:marLeft w:val="0"/>
          <w:marRight w:val="0"/>
          <w:marTop w:val="0"/>
          <w:marBottom w:val="0"/>
          <w:divBdr>
            <w:top w:val="none" w:sz="0" w:space="0" w:color="auto"/>
            <w:left w:val="none" w:sz="0" w:space="0" w:color="auto"/>
            <w:bottom w:val="none" w:sz="0" w:space="0" w:color="auto"/>
            <w:right w:val="none" w:sz="0" w:space="0" w:color="auto"/>
          </w:divBdr>
        </w:div>
        <w:div w:id="948977104">
          <w:marLeft w:val="0"/>
          <w:marRight w:val="0"/>
          <w:marTop w:val="0"/>
          <w:marBottom w:val="0"/>
          <w:divBdr>
            <w:top w:val="none" w:sz="0" w:space="0" w:color="auto"/>
            <w:left w:val="none" w:sz="0" w:space="0" w:color="auto"/>
            <w:bottom w:val="none" w:sz="0" w:space="0" w:color="auto"/>
            <w:right w:val="none" w:sz="0" w:space="0" w:color="auto"/>
          </w:divBdr>
        </w:div>
        <w:div w:id="2097894559">
          <w:marLeft w:val="0"/>
          <w:marRight w:val="0"/>
          <w:marTop w:val="0"/>
          <w:marBottom w:val="0"/>
          <w:divBdr>
            <w:top w:val="none" w:sz="0" w:space="0" w:color="auto"/>
            <w:left w:val="none" w:sz="0" w:space="0" w:color="auto"/>
            <w:bottom w:val="none" w:sz="0" w:space="0" w:color="auto"/>
            <w:right w:val="none" w:sz="0" w:space="0" w:color="auto"/>
          </w:divBdr>
        </w:div>
        <w:div w:id="1990862163">
          <w:marLeft w:val="0"/>
          <w:marRight w:val="0"/>
          <w:marTop w:val="0"/>
          <w:marBottom w:val="0"/>
          <w:divBdr>
            <w:top w:val="none" w:sz="0" w:space="0" w:color="auto"/>
            <w:left w:val="none" w:sz="0" w:space="0" w:color="auto"/>
            <w:bottom w:val="none" w:sz="0" w:space="0" w:color="auto"/>
            <w:right w:val="none" w:sz="0" w:space="0" w:color="auto"/>
          </w:divBdr>
        </w:div>
        <w:div w:id="1767578937">
          <w:marLeft w:val="0"/>
          <w:marRight w:val="0"/>
          <w:marTop w:val="0"/>
          <w:marBottom w:val="0"/>
          <w:divBdr>
            <w:top w:val="none" w:sz="0" w:space="0" w:color="auto"/>
            <w:left w:val="none" w:sz="0" w:space="0" w:color="auto"/>
            <w:bottom w:val="none" w:sz="0" w:space="0" w:color="auto"/>
            <w:right w:val="none" w:sz="0" w:space="0" w:color="auto"/>
          </w:divBdr>
        </w:div>
        <w:div w:id="414866608">
          <w:marLeft w:val="0"/>
          <w:marRight w:val="0"/>
          <w:marTop w:val="0"/>
          <w:marBottom w:val="0"/>
          <w:divBdr>
            <w:top w:val="none" w:sz="0" w:space="0" w:color="auto"/>
            <w:left w:val="none" w:sz="0" w:space="0" w:color="auto"/>
            <w:bottom w:val="none" w:sz="0" w:space="0" w:color="auto"/>
            <w:right w:val="none" w:sz="0" w:space="0" w:color="auto"/>
          </w:divBdr>
        </w:div>
        <w:div w:id="2103524540">
          <w:marLeft w:val="0"/>
          <w:marRight w:val="0"/>
          <w:marTop w:val="0"/>
          <w:marBottom w:val="0"/>
          <w:divBdr>
            <w:top w:val="none" w:sz="0" w:space="0" w:color="auto"/>
            <w:left w:val="none" w:sz="0" w:space="0" w:color="auto"/>
            <w:bottom w:val="none" w:sz="0" w:space="0" w:color="auto"/>
            <w:right w:val="none" w:sz="0" w:space="0" w:color="auto"/>
          </w:divBdr>
        </w:div>
        <w:div w:id="371685340">
          <w:marLeft w:val="0"/>
          <w:marRight w:val="0"/>
          <w:marTop w:val="0"/>
          <w:marBottom w:val="0"/>
          <w:divBdr>
            <w:top w:val="none" w:sz="0" w:space="0" w:color="auto"/>
            <w:left w:val="none" w:sz="0" w:space="0" w:color="auto"/>
            <w:bottom w:val="none" w:sz="0" w:space="0" w:color="auto"/>
            <w:right w:val="none" w:sz="0" w:space="0" w:color="auto"/>
          </w:divBdr>
        </w:div>
        <w:div w:id="1661695318">
          <w:marLeft w:val="0"/>
          <w:marRight w:val="0"/>
          <w:marTop w:val="0"/>
          <w:marBottom w:val="0"/>
          <w:divBdr>
            <w:top w:val="none" w:sz="0" w:space="0" w:color="auto"/>
            <w:left w:val="none" w:sz="0" w:space="0" w:color="auto"/>
            <w:bottom w:val="none" w:sz="0" w:space="0" w:color="auto"/>
            <w:right w:val="none" w:sz="0" w:space="0" w:color="auto"/>
          </w:divBdr>
        </w:div>
        <w:div w:id="44106451">
          <w:marLeft w:val="0"/>
          <w:marRight w:val="0"/>
          <w:marTop w:val="0"/>
          <w:marBottom w:val="0"/>
          <w:divBdr>
            <w:top w:val="none" w:sz="0" w:space="0" w:color="auto"/>
            <w:left w:val="none" w:sz="0" w:space="0" w:color="auto"/>
            <w:bottom w:val="none" w:sz="0" w:space="0" w:color="auto"/>
            <w:right w:val="none" w:sz="0" w:space="0" w:color="auto"/>
          </w:divBdr>
        </w:div>
        <w:div w:id="1548682811">
          <w:marLeft w:val="0"/>
          <w:marRight w:val="0"/>
          <w:marTop w:val="0"/>
          <w:marBottom w:val="0"/>
          <w:divBdr>
            <w:top w:val="none" w:sz="0" w:space="0" w:color="auto"/>
            <w:left w:val="none" w:sz="0" w:space="0" w:color="auto"/>
            <w:bottom w:val="none" w:sz="0" w:space="0" w:color="auto"/>
            <w:right w:val="none" w:sz="0" w:space="0" w:color="auto"/>
          </w:divBdr>
        </w:div>
        <w:div w:id="540095170">
          <w:marLeft w:val="0"/>
          <w:marRight w:val="0"/>
          <w:marTop w:val="0"/>
          <w:marBottom w:val="0"/>
          <w:divBdr>
            <w:top w:val="none" w:sz="0" w:space="0" w:color="auto"/>
            <w:left w:val="none" w:sz="0" w:space="0" w:color="auto"/>
            <w:bottom w:val="none" w:sz="0" w:space="0" w:color="auto"/>
            <w:right w:val="none" w:sz="0" w:space="0" w:color="auto"/>
          </w:divBdr>
        </w:div>
        <w:div w:id="1711031704">
          <w:marLeft w:val="0"/>
          <w:marRight w:val="0"/>
          <w:marTop w:val="0"/>
          <w:marBottom w:val="0"/>
          <w:divBdr>
            <w:top w:val="none" w:sz="0" w:space="0" w:color="auto"/>
            <w:left w:val="none" w:sz="0" w:space="0" w:color="auto"/>
            <w:bottom w:val="none" w:sz="0" w:space="0" w:color="auto"/>
            <w:right w:val="none" w:sz="0" w:space="0" w:color="auto"/>
          </w:divBdr>
        </w:div>
        <w:div w:id="1788968573">
          <w:marLeft w:val="0"/>
          <w:marRight w:val="0"/>
          <w:marTop w:val="0"/>
          <w:marBottom w:val="0"/>
          <w:divBdr>
            <w:top w:val="none" w:sz="0" w:space="0" w:color="auto"/>
            <w:left w:val="none" w:sz="0" w:space="0" w:color="auto"/>
            <w:bottom w:val="none" w:sz="0" w:space="0" w:color="auto"/>
            <w:right w:val="none" w:sz="0" w:space="0" w:color="auto"/>
          </w:divBdr>
        </w:div>
        <w:div w:id="1019547528">
          <w:marLeft w:val="0"/>
          <w:marRight w:val="0"/>
          <w:marTop w:val="0"/>
          <w:marBottom w:val="0"/>
          <w:divBdr>
            <w:top w:val="none" w:sz="0" w:space="0" w:color="auto"/>
            <w:left w:val="none" w:sz="0" w:space="0" w:color="auto"/>
            <w:bottom w:val="none" w:sz="0" w:space="0" w:color="auto"/>
            <w:right w:val="none" w:sz="0" w:space="0" w:color="auto"/>
          </w:divBdr>
        </w:div>
        <w:div w:id="1441994943">
          <w:marLeft w:val="0"/>
          <w:marRight w:val="0"/>
          <w:marTop w:val="0"/>
          <w:marBottom w:val="0"/>
          <w:divBdr>
            <w:top w:val="none" w:sz="0" w:space="0" w:color="auto"/>
            <w:left w:val="none" w:sz="0" w:space="0" w:color="auto"/>
            <w:bottom w:val="none" w:sz="0" w:space="0" w:color="auto"/>
            <w:right w:val="none" w:sz="0" w:space="0" w:color="auto"/>
          </w:divBdr>
        </w:div>
        <w:div w:id="1417282982">
          <w:marLeft w:val="0"/>
          <w:marRight w:val="0"/>
          <w:marTop w:val="0"/>
          <w:marBottom w:val="0"/>
          <w:divBdr>
            <w:top w:val="none" w:sz="0" w:space="0" w:color="auto"/>
            <w:left w:val="none" w:sz="0" w:space="0" w:color="auto"/>
            <w:bottom w:val="none" w:sz="0" w:space="0" w:color="auto"/>
            <w:right w:val="none" w:sz="0" w:space="0" w:color="auto"/>
          </w:divBdr>
        </w:div>
        <w:div w:id="965507993">
          <w:marLeft w:val="0"/>
          <w:marRight w:val="0"/>
          <w:marTop w:val="0"/>
          <w:marBottom w:val="0"/>
          <w:divBdr>
            <w:top w:val="none" w:sz="0" w:space="0" w:color="auto"/>
            <w:left w:val="none" w:sz="0" w:space="0" w:color="auto"/>
            <w:bottom w:val="none" w:sz="0" w:space="0" w:color="auto"/>
            <w:right w:val="none" w:sz="0" w:space="0" w:color="auto"/>
          </w:divBdr>
        </w:div>
        <w:div w:id="909659809">
          <w:marLeft w:val="0"/>
          <w:marRight w:val="0"/>
          <w:marTop w:val="0"/>
          <w:marBottom w:val="0"/>
          <w:divBdr>
            <w:top w:val="none" w:sz="0" w:space="0" w:color="auto"/>
            <w:left w:val="none" w:sz="0" w:space="0" w:color="auto"/>
            <w:bottom w:val="none" w:sz="0" w:space="0" w:color="auto"/>
            <w:right w:val="none" w:sz="0" w:space="0" w:color="auto"/>
          </w:divBdr>
          <w:divsChild>
            <w:div w:id="1285769169">
              <w:marLeft w:val="-75"/>
              <w:marRight w:val="0"/>
              <w:marTop w:val="30"/>
              <w:marBottom w:val="30"/>
              <w:divBdr>
                <w:top w:val="none" w:sz="0" w:space="0" w:color="auto"/>
                <w:left w:val="none" w:sz="0" w:space="0" w:color="auto"/>
                <w:bottom w:val="none" w:sz="0" w:space="0" w:color="auto"/>
                <w:right w:val="none" w:sz="0" w:space="0" w:color="auto"/>
              </w:divBdr>
              <w:divsChild>
                <w:div w:id="52317591">
                  <w:marLeft w:val="0"/>
                  <w:marRight w:val="0"/>
                  <w:marTop w:val="0"/>
                  <w:marBottom w:val="0"/>
                  <w:divBdr>
                    <w:top w:val="none" w:sz="0" w:space="0" w:color="auto"/>
                    <w:left w:val="none" w:sz="0" w:space="0" w:color="auto"/>
                    <w:bottom w:val="none" w:sz="0" w:space="0" w:color="auto"/>
                    <w:right w:val="none" w:sz="0" w:space="0" w:color="auto"/>
                  </w:divBdr>
                  <w:divsChild>
                    <w:div w:id="1393312049">
                      <w:marLeft w:val="0"/>
                      <w:marRight w:val="0"/>
                      <w:marTop w:val="0"/>
                      <w:marBottom w:val="0"/>
                      <w:divBdr>
                        <w:top w:val="none" w:sz="0" w:space="0" w:color="auto"/>
                        <w:left w:val="none" w:sz="0" w:space="0" w:color="auto"/>
                        <w:bottom w:val="none" w:sz="0" w:space="0" w:color="auto"/>
                        <w:right w:val="none" w:sz="0" w:space="0" w:color="auto"/>
                      </w:divBdr>
                    </w:div>
                  </w:divsChild>
                </w:div>
                <w:div w:id="3746666">
                  <w:marLeft w:val="0"/>
                  <w:marRight w:val="0"/>
                  <w:marTop w:val="0"/>
                  <w:marBottom w:val="0"/>
                  <w:divBdr>
                    <w:top w:val="none" w:sz="0" w:space="0" w:color="auto"/>
                    <w:left w:val="none" w:sz="0" w:space="0" w:color="auto"/>
                    <w:bottom w:val="none" w:sz="0" w:space="0" w:color="auto"/>
                    <w:right w:val="none" w:sz="0" w:space="0" w:color="auto"/>
                  </w:divBdr>
                  <w:divsChild>
                    <w:div w:id="1012486587">
                      <w:marLeft w:val="0"/>
                      <w:marRight w:val="0"/>
                      <w:marTop w:val="0"/>
                      <w:marBottom w:val="0"/>
                      <w:divBdr>
                        <w:top w:val="none" w:sz="0" w:space="0" w:color="auto"/>
                        <w:left w:val="none" w:sz="0" w:space="0" w:color="auto"/>
                        <w:bottom w:val="none" w:sz="0" w:space="0" w:color="auto"/>
                        <w:right w:val="none" w:sz="0" w:space="0" w:color="auto"/>
                      </w:divBdr>
                    </w:div>
                  </w:divsChild>
                </w:div>
                <w:div w:id="904341970">
                  <w:marLeft w:val="0"/>
                  <w:marRight w:val="0"/>
                  <w:marTop w:val="0"/>
                  <w:marBottom w:val="0"/>
                  <w:divBdr>
                    <w:top w:val="none" w:sz="0" w:space="0" w:color="auto"/>
                    <w:left w:val="none" w:sz="0" w:space="0" w:color="auto"/>
                    <w:bottom w:val="none" w:sz="0" w:space="0" w:color="auto"/>
                    <w:right w:val="none" w:sz="0" w:space="0" w:color="auto"/>
                  </w:divBdr>
                  <w:divsChild>
                    <w:div w:id="343871934">
                      <w:marLeft w:val="0"/>
                      <w:marRight w:val="0"/>
                      <w:marTop w:val="0"/>
                      <w:marBottom w:val="0"/>
                      <w:divBdr>
                        <w:top w:val="none" w:sz="0" w:space="0" w:color="auto"/>
                        <w:left w:val="none" w:sz="0" w:space="0" w:color="auto"/>
                        <w:bottom w:val="none" w:sz="0" w:space="0" w:color="auto"/>
                        <w:right w:val="none" w:sz="0" w:space="0" w:color="auto"/>
                      </w:divBdr>
                    </w:div>
                  </w:divsChild>
                </w:div>
                <w:div w:id="427047445">
                  <w:marLeft w:val="0"/>
                  <w:marRight w:val="0"/>
                  <w:marTop w:val="0"/>
                  <w:marBottom w:val="0"/>
                  <w:divBdr>
                    <w:top w:val="none" w:sz="0" w:space="0" w:color="auto"/>
                    <w:left w:val="none" w:sz="0" w:space="0" w:color="auto"/>
                    <w:bottom w:val="none" w:sz="0" w:space="0" w:color="auto"/>
                    <w:right w:val="none" w:sz="0" w:space="0" w:color="auto"/>
                  </w:divBdr>
                  <w:divsChild>
                    <w:div w:id="2055277729">
                      <w:marLeft w:val="0"/>
                      <w:marRight w:val="0"/>
                      <w:marTop w:val="0"/>
                      <w:marBottom w:val="0"/>
                      <w:divBdr>
                        <w:top w:val="none" w:sz="0" w:space="0" w:color="auto"/>
                        <w:left w:val="none" w:sz="0" w:space="0" w:color="auto"/>
                        <w:bottom w:val="none" w:sz="0" w:space="0" w:color="auto"/>
                        <w:right w:val="none" w:sz="0" w:space="0" w:color="auto"/>
                      </w:divBdr>
                    </w:div>
                  </w:divsChild>
                </w:div>
                <w:div w:id="140856472">
                  <w:marLeft w:val="0"/>
                  <w:marRight w:val="0"/>
                  <w:marTop w:val="0"/>
                  <w:marBottom w:val="0"/>
                  <w:divBdr>
                    <w:top w:val="none" w:sz="0" w:space="0" w:color="auto"/>
                    <w:left w:val="none" w:sz="0" w:space="0" w:color="auto"/>
                    <w:bottom w:val="none" w:sz="0" w:space="0" w:color="auto"/>
                    <w:right w:val="none" w:sz="0" w:space="0" w:color="auto"/>
                  </w:divBdr>
                  <w:divsChild>
                    <w:div w:id="1117136505">
                      <w:marLeft w:val="0"/>
                      <w:marRight w:val="0"/>
                      <w:marTop w:val="0"/>
                      <w:marBottom w:val="0"/>
                      <w:divBdr>
                        <w:top w:val="none" w:sz="0" w:space="0" w:color="auto"/>
                        <w:left w:val="none" w:sz="0" w:space="0" w:color="auto"/>
                        <w:bottom w:val="none" w:sz="0" w:space="0" w:color="auto"/>
                        <w:right w:val="none" w:sz="0" w:space="0" w:color="auto"/>
                      </w:divBdr>
                    </w:div>
                  </w:divsChild>
                </w:div>
                <w:div w:id="175468171">
                  <w:marLeft w:val="0"/>
                  <w:marRight w:val="0"/>
                  <w:marTop w:val="0"/>
                  <w:marBottom w:val="0"/>
                  <w:divBdr>
                    <w:top w:val="none" w:sz="0" w:space="0" w:color="auto"/>
                    <w:left w:val="none" w:sz="0" w:space="0" w:color="auto"/>
                    <w:bottom w:val="none" w:sz="0" w:space="0" w:color="auto"/>
                    <w:right w:val="none" w:sz="0" w:space="0" w:color="auto"/>
                  </w:divBdr>
                  <w:divsChild>
                    <w:div w:id="328601818">
                      <w:marLeft w:val="0"/>
                      <w:marRight w:val="0"/>
                      <w:marTop w:val="0"/>
                      <w:marBottom w:val="0"/>
                      <w:divBdr>
                        <w:top w:val="none" w:sz="0" w:space="0" w:color="auto"/>
                        <w:left w:val="none" w:sz="0" w:space="0" w:color="auto"/>
                        <w:bottom w:val="none" w:sz="0" w:space="0" w:color="auto"/>
                        <w:right w:val="none" w:sz="0" w:space="0" w:color="auto"/>
                      </w:divBdr>
                    </w:div>
                  </w:divsChild>
                </w:div>
                <w:div w:id="253786411">
                  <w:marLeft w:val="0"/>
                  <w:marRight w:val="0"/>
                  <w:marTop w:val="0"/>
                  <w:marBottom w:val="0"/>
                  <w:divBdr>
                    <w:top w:val="none" w:sz="0" w:space="0" w:color="auto"/>
                    <w:left w:val="none" w:sz="0" w:space="0" w:color="auto"/>
                    <w:bottom w:val="none" w:sz="0" w:space="0" w:color="auto"/>
                    <w:right w:val="none" w:sz="0" w:space="0" w:color="auto"/>
                  </w:divBdr>
                  <w:divsChild>
                    <w:div w:id="1911230916">
                      <w:marLeft w:val="0"/>
                      <w:marRight w:val="0"/>
                      <w:marTop w:val="0"/>
                      <w:marBottom w:val="0"/>
                      <w:divBdr>
                        <w:top w:val="none" w:sz="0" w:space="0" w:color="auto"/>
                        <w:left w:val="none" w:sz="0" w:space="0" w:color="auto"/>
                        <w:bottom w:val="none" w:sz="0" w:space="0" w:color="auto"/>
                        <w:right w:val="none" w:sz="0" w:space="0" w:color="auto"/>
                      </w:divBdr>
                    </w:div>
                  </w:divsChild>
                </w:div>
                <w:div w:id="962732918">
                  <w:marLeft w:val="0"/>
                  <w:marRight w:val="0"/>
                  <w:marTop w:val="0"/>
                  <w:marBottom w:val="0"/>
                  <w:divBdr>
                    <w:top w:val="none" w:sz="0" w:space="0" w:color="auto"/>
                    <w:left w:val="none" w:sz="0" w:space="0" w:color="auto"/>
                    <w:bottom w:val="none" w:sz="0" w:space="0" w:color="auto"/>
                    <w:right w:val="none" w:sz="0" w:space="0" w:color="auto"/>
                  </w:divBdr>
                  <w:divsChild>
                    <w:div w:id="619458655">
                      <w:marLeft w:val="0"/>
                      <w:marRight w:val="0"/>
                      <w:marTop w:val="0"/>
                      <w:marBottom w:val="0"/>
                      <w:divBdr>
                        <w:top w:val="none" w:sz="0" w:space="0" w:color="auto"/>
                        <w:left w:val="none" w:sz="0" w:space="0" w:color="auto"/>
                        <w:bottom w:val="none" w:sz="0" w:space="0" w:color="auto"/>
                        <w:right w:val="none" w:sz="0" w:space="0" w:color="auto"/>
                      </w:divBdr>
                    </w:div>
                  </w:divsChild>
                </w:div>
                <w:div w:id="1612978989">
                  <w:marLeft w:val="0"/>
                  <w:marRight w:val="0"/>
                  <w:marTop w:val="0"/>
                  <w:marBottom w:val="0"/>
                  <w:divBdr>
                    <w:top w:val="none" w:sz="0" w:space="0" w:color="auto"/>
                    <w:left w:val="none" w:sz="0" w:space="0" w:color="auto"/>
                    <w:bottom w:val="none" w:sz="0" w:space="0" w:color="auto"/>
                    <w:right w:val="none" w:sz="0" w:space="0" w:color="auto"/>
                  </w:divBdr>
                  <w:divsChild>
                    <w:div w:id="1834491715">
                      <w:marLeft w:val="0"/>
                      <w:marRight w:val="0"/>
                      <w:marTop w:val="0"/>
                      <w:marBottom w:val="0"/>
                      <w:divBdr>
                        <w:top w:val="none" w:sz="0" w:space="0" w:color="auto"/>
                        <w:left w:val="none" w:sz="0" w:space="0" w:color="auto"/>
                        <w:bottom w:val="none" w:sz="0" w:space="0" w:color="auto"/>
                        <w:right w:val="none" w:sz="0" w:space="0" w:color="auto"/>
                      </w:divBdr>
                    </w:div>
                  </w:divsChild>
                </w:div>
                <w:div w:id="2064521476">
                  <w:marLeft w:val="0"/>
                  <w:marRight w:val="0"/>
                  <w:marTop w:val="0"/>
                  <w:marBottom w:val="0"/>
                  <w:divBdr>
                    <w:top w:val="none" w:sz="0" w:space="0" w:color="auto"/>
                    <w:left w:val="none" w:sz="0" w:space="0" w:color="auto"/>
                    <w:bottom w:val="none" w:sz="0" w:space="0" w:color="auto"/>
                    <w:right w:val="none" w:sz="0" w:space="0" w:color="auto"/>
                  </w:divBdr>
                  <w:divsChild>
                    <w:div w:id="522286788">
                      <w:marLeft w:val="0"/>
                      <w:marRight w:val="0"/>
                      <w:marTop w:val="0"/>
                      <w:marBottom w:val="0"/>
                      <w:divBdr>
                        <w:top w:val="none" w:sz="0" w:space="0" w:color="auto"/>
                        <w:left w:val="none" w:sz="0" w:space="0" w:color="auto"/>
                        <w:bottom w:val="none" w:sz="0" w:space="0" w:color="auto"/>
                        <w:right w:val="none" w:sz="0" w:space="0" w:color="auto"/>
                      </w:divBdr>
                    </w:div>
                  </w:divsChild>
                </w:div>
                <w:div w:id="308947562">
                  <w:marLeft w:val="0"/>
                  <w:marRight w:val="0"/>
                  <w:marTop w:val="0"/>
                  <w:marBottom w:val="0"/>
                  <w:divBdr>
                    <w:top w:val="none" w:sz="0" w:space="0" w:color="auto"/>
                    <w:left w:val="none" w:sz="0" w:space="0" w:color="auto"/>
                    <w:bottom w:val="none" w:sz="0" w:space="0" w:color="auto"/>
                    <w:right w:val="none" w:sz="0" w:space="0" w:color="auto"/>
                  </w:divBdr>
                  <w:divsChild>
                    <w:div w:id="780684360">
                      <w:marLeft w:val="0"/>
                      <w:marRight w:val="0"/>
                      <w:marTop w:val="0"/>
                      <w:marBottom w:val="0"/>
                      <w:divBdr>
                        <w:top w:val="none" w:sz="0" w:space="0" w:color="auto"/>
                        <w:left w:val="none" w:sz="0" w:space="0" w:color="auto"/>
                        <w:bottom w:val="none" w:sz="0" w:space="0" w:color="auto"/>
                        <w:right w:val="none" w:sz="0" w:space="0" w:color="auto"/>
                      </w:divBdr>
                    </w:div>
                  </w:divsChild>
                </w:div>
                <w:div w:id="862281897">
                  <w:marLeft w:val="0"/>
                  <w:marRight w:val="0"/>
                  <w:marTop w:val="0"/>
                  <w:marBottom w:val="0"/>
                  <w:divBdr>
                    <w:top w:val="none" w:sz="0" w:space="0" w:color="auto"/>
                    <w:left w:val="none" w:sz="0" w:space="0" w:color="auto"/>
                    <w:bottom w:val="none" w:sz="0" w:space="0" w:color="auto"/>
                    <w:right w:val="none" w:sz="0" w:space="0" w:color="auto"/>
                  </w:divBdr>
                  <w:divsChild>
                    <w:div w:id="928125387">
                      <w:marLeft w:val="0"/>
                      <w:marRight w:val="0"/>
                      <w:marTop w:val="0"/>
                      <w:marBottom w:val="0"/>
                      <w:divBdr>
                        <w:top w:val="none" w:sz="0" w:space="0" w:color="auto"/>
                        <w:left w:val="none" w:sz="0" w:space="0" w:color="auto"/>
                        <w:bottom w:val="none" w:sz="0" w:space="0" w:color="auto"/>
                        <w:right w:val="none" w:sz="0" w:space="0" w:color="auto"/>
                      </w:divBdr>
                    </w:div>
                  </w:divsChild>
                </w:div>
                <w:div w:id="1055271823">
                  <w:marLeft w:val="0"/>
                  <w:marRight w:val="0"/>
                  <w:marTop w:val="0"/>
                  <w:marBottom w:val="0"/>
                  <w:divBdr>
                    <w:top w:val="none" w:sz="0" w:space="0" w:color="auto"/>
                    <w:left w:val="none" w:sz="0" w:space="0" w:color="auto"/>
                    <w:bottom w:val="none" w:sz="0" w:space="0" w:color="auto"/>
                    <w:right w:val="none" w:sz="0" w:space="0" w:color="auto"/>
                  </w:divBdr>
                  <w:divsChild>
                    <w:div w:id="1563368118">
                      <w:marLeft w:val="0"/>
                      <w:marRight w:val="0"/>
                      <w:marTop w:val="0"/>
                      <w:marBottom w:val="0"/>
                      <w:divBdr>
                        <w:top w:val="none" w:sz="0" w:space="0" w:color="auto"/>
                        <w:left w:val="none" w:sz="0" w:space="0" w:color="auto"/>
                        <w:bottom w:val="none" w:sz="0" w:space="0" w:color="auto"/>
                        <w:right w:val="none" w:sz="0" w:space="0" w:color="auto"/>
                      </w:divBdr>
                    </w:div>
                  </w:divsChild>
                </w:div>
                <w:div w:id="2137019093">
                  <w:marLeft w:val="0"/>
                  <w:marRight w:val="0"/>
                  <w:marTop w:val="0"/>
                  <w:marBottom w:val="0"/>
                  <w:divBdr>
                    <w:top w:val="none" w:sz="0" w:space="0" w:color="auto"/>
                    <w:left w:val="none" w:sz="0" w:space="0" w:color="auto"/>
                    <w:bottom w:val="none" w:sz="0" w:space="0" w:color="auto"/>
                    <w:right w:val="none" w:sz="0" w:space="0" w:color="auto"/>
                  </w:divBdr>
                  <w:divsChild>
                    <w:div w:id="477888912">
                      <w:marLeft w:val="0"/>
                      <w:marRight w:val="0"/>
                      <w:marTop w:val="0"/>
                      <w:marBottom w:val="0"/>
                      <w:divBdr>
                        <w:top w:val="none" w:sz="0" w:space="0" w:color="auto"/>
                        <w:left w:val="none" w:sz="0" w:space="0" w:color="auto"/>
                        <w:bottom w:val="none" w:sz="0" w:space="0" w:color="auto"/>
                        <w:right w:val="none" w:sz="0" w:space="0" w:color="auto"/>
                      </w:divBdr>
                    </w:div>
                  </w:divsChild>
                </w:div>
                <w:div w:id="903759720">
                  <w:marLeft w:val="0"/>
                  <w:marRight w:val="0"/>
                  <w:marTop w:val="0"/>
                  <w:marBottom w:val="0"/>
                  <w:divBdr>
                    <w:top w:val="none" w:sz="0" w:space="0" w:color="auto"/>
                    <w:left w:val="none" w:sz="0" w:space="0" w:color="auto"/>
                    <w:bottom w:val="none" w:sz="0" w:space="0" w:color="auto"/>
                    <w:right w:val="none" w:sz="0" w:space="0" w:color="auto"/>
                  </w:divBdr>
                  <w:divsChild>
                    <w:div w:id="1704552994">
                      <w:marLeft w:val="0"/>
                      <w:marRight w:val="0"/>
                      <w:marTop w:val="0"/>
                      <w:marBottom w:val="0"/>
                      <w:divBdr>
                        <w:top w:val="none" w:sz="0" w:space="0" w:color="auto"/>
                        <w:left w:val="none" w:sz="0" w:space="0" w:color="auto"/>
                        <w:bottom w:val="none" w:sz="0" w:space="0" w:color="auto"/>
                        <w:right w:val="none" w:sz="0" w:space="0" w:color="auto"/>
                      </w:divBdr>
                    </w:div>
                  </w:divsChild>
                </w:div>
                <w:div w:id="1290744614">
                  <w:marLeft w:val="0"/>
                  <w:marRight w:val="0"/>
                  <w:marTop w:val="0"/>
                  <w:marBottom w:val="0"/>
                  <w:divBdr>
                    <w:top w:val="none" w:sz="0" w:space="0" w:color="auto"/>
                    <w:left w:val="none" w:sz="0" w:space="0" w:color="auto"/>
                    <w:bottom w:val="none" w:sz="0" w:space="0" w:color="auto"/>
                    <w:right w:val="none" w:sz="0" w:space="0" w:color="auto"/>
                  </w:divBdr>
                  <w:divsChild>
                    <w:div w:id="2063291053">
                      <w:marLeft w:val="0"/>
                      <w:marRight w:val="0"/>
                      <w:marTop w:val="0"/>
                      <w:marBottom w:val="0"/>
                      <w:divBdr>
                        <w:top w:val="none" w:sz="0" w:space="0" w:color="auto"/>
                        <w:left w:val="none" w:sz="0" w:space="0" w:color="auto"/>
                        <w:bottom w:val="none" w:sz="0" w:space="0" w:color="auto"/>
                        <w:right w:val="none" w:sz="0" w:space="0" w:color="auto"/>
                      </w:divBdr>
                    </w:div>
                  </w:divsChild>
                </w:div>
                <w:div w:id="1589000536">
                  <w:marLeft w:val="0"/>
                  <w:marRight w:val="0"/>
                  <w:marTop w:val="0"/>
                  <w:marBottom w:val="0"/>
                  <w:divBdr>
                    <w:top w:val="none" w:sz="0" w:space="0" w:color="auto"/>
                    <w:left w:val="none" w:sz="0" w:space="0" w:color="auto"/>
                    <w:bottom w:val="none" w:sz="0" w:space="0" w:color="auto"/>
                    <w:right w:val="none" w:sz="0" w:space="0" w:color="auto"/>
                  </w:divBdr>
                  <w:divsChild>
                    <w:div w:id="1024594160">
                      <w:marLeft w:val="0"/>
                      <w:marRight w:val="0"/>
                      <w:marTop w:val="0"/>
                      <w:marBottom w:val="0"/>
                      <w:divBdr>
                        <w:top w:val="none" w:sz="0" w:space="0" w:color="auto"/>
                        <w:left w:val="none" w:sz="0" w:space="0" w:color="auto"/>
                        <w:bottom w:val="none" w:sz="0" w:space="0" w:color="auto"/>
                        <w:right w:val="none" w:sz="0" w:space="0" w:color="auto"/>
                      </w:divBdr>
                    </w:div>
                  </w:divsChild>
                </w:div>
                <w:div w:id="253638198">
                  <w:marLeft w:val="0"/>
                  <w:marRight w:val="0"/>
                  <w:marTop w:val="0"/>
                  <w:marBottom w:val="0"/>
                  <w:divBdr>
                    <w:top w:val="none" w:sz="0" w:space="0" w:color="auto"/>
                    <w:left w:val="none" w:sz="0" w:space="0" w:color="auto"/>
                    <w:bottom w:val="none" w:sz="0" w:space="0" w:color="auto"/>
                    <w:right w:val="none" w:sz="0" w:space="0" w:color="auto"/>
                  </w:divBdr>
                  <w:divsChild>
                    <w:div w:id="276525124">
                      <w:marLeft w:val="0"/>
                      <w:marRight w:val="0"/>
                      <w:marTop w:val="0"/>
                      <w:marBottom w:val="0"/>
                      <w:divBdr>
                        <w:top w:val="none" w:sz="0" w:space="0" w:color="auto"/>
                        <w:left w:val="none" w:sz="0" w:space="0" w:color="auto"/>
                        <w:bottom w:val="none" w:sz="0" w:space="0" w:color="auto"/>
                        <w:right w:val="none" w:sz="0" w:space="0" w:color="auto"/>
                      </w:divBdr>
                    </w:div>
                  </w:divsChild>
                </w:div>
                <w:div w:id="1046876870">
                  <w:marLeft w:val="0"/>
                  <w:marRight w:val="0"/>
                  <w:marTop w:val="0"/>
                  <w:marBottom w:val="0"/>
                  <w:divBdr>
                    <w:top w:val="none" w:sz="0" w:space="0" w:color="auto"/>
                    <w:left w:val="none" w:sz="0" w:space="0" w:color="auto"/>
                    <w:bottom w:val="none" w:sz="0" w:space="0" w:color="auto"/>
                    <w:right w:val="none" w:sz="0" w:space="0" w:color="auto"/>
                  </w:divBdr>
                  <w:divsChild>
                    <w:div w:id="1352031313">
                      <w:marLeft w:val="0"/>
                      <w:marRight w:val="0"/>
                      <w:marTop w:val="0"/>
                      <w:marBottom w:val="0"/>
                      <w:divBdr>
                        <w:top w:val="none" w:sz="0" w:space="0" w:color="auto"/>
                        <w:left w:val="none" w:sz="0" w:space="0" w:color="auto"/>
                        <w:bottom w:val="none" w:sz="0" w:space="0" w:color="auto"/>
                        <w:right w:val="none" w:sz="0" w:space="0" w:color="auto"/>
                      </w:divBdr>
                    </w:div>
                  </w:divsChild>
                </w:div>
                <w:div w:id="2016180540">
                  <w:marLeft w:val="0"/>
                  <w:marRight w:val="0"/>
                  <w:marTop w:val="0"/>
                  <w:marBottom w:val="0"/>
                  <w:divBdr>
                    <w:top w:val="none" w:sz="0" w:space="0" w:color="auto"/>
                    <w:left w:val="none" w:sz="0" w:space="0" w:color="auto"/>
                    <w:bottom w:val="none" w:sz="0" w:space="0" w:color="auto"/>
                    <w:right w:val="none" w:sz="0" w:space="0" w:color="auto"/>
                  </w:divBdr>
                  <w:divsChild>
                    <w:div w:id="1411388974">
                      <w:marLeft w:val="0"/>
                      <w:marRight w:val="0"/>
                      <w:marTop w:val="0"/>
                      <w:marBottom w:val="0"/>
                      <w:divBdr>
                        <w:top w:val="none" w:sz="0" w:space="0" w:color="auto"/>
                        <w:left w:val="none" w:sz="0" w:space="0" w:color="auto"/>
                        <w:bottom w:val="none" w:sz="0" w:space="0" w:color="auto"/>
                        <w:right w:val="none" w:sz="0" w:space="0" w:color="auto"/>
                      </w:divBdr>
                    </w:div>
                  </w:divsChild>
                </w:div>
                <w:div w:id="1760715888">
                  <w:marLeft w:val="0"/>
                  <w:marRight w:val="0"/>
                  <w:marTop w:val="0"/>
                  <w:marBottom w:val="0"/>
                  <w:divBdr>
                    <w:top w:val="none" w:sz="0" w:space="0" w:color="auto"/>
                    <w:left w:val="none" w:sz="0" w:space="0" w:color="auto"/>
                    <w:bottom w:val="none" w:sz="0" w:space="0" w:color="auto"/>
                    <w:right w:val="none" w:sz="0" w:space="0" w:color="auto"/>
                  </w:divBdr>
                  <w:divsChild>
                    <w:div w:id="752698259">
                      <w:marLeft w:val="0"/>
                      <w:marRight w:val="0"/>
                      <w:marTop w:val="0"/>
                      <w:marBottom w:val="0"/>
                      <w:divBdr>
                        <w:top w:val="none" w:sz="0" w:space="0" w:color="auto"/>
                        <w:left w:val="none" w:sz="0" w:space="0" w:color="auto"/>
                        <w:bottom w:val="none" w:sz="0" w:space="0" w:color="auto"/>
                        <w:right w:val="none" w:sz="0" w:space="0" w:color="auto"/>
                      </w:divBdr>
                    </w:div>
                  </w:divsChild>
                </w:div>
                <w:div w:id="1409033635">
                  <w:marLeft w:val="0"/>
                  <w:marRight w:val="0"/>
                  <w:marTop w:val="0"/>
                  <w:marBottom w:val="0"/>
                  <w:divBdr>
                    <w:top w:val="none" w:sz="0" w:space="0" w:color="auto"/>
                    <w:left w:val="none" w:sz="0" w:space="0" w:color="auto"/>
                    <w:bottom w:val="none" w:sz="0" w:space="0" w:color="auto"/>
                    <w:right w:val="none" w:sz="0" w:space="0" w:color="auto"/>
                  </w:divBdr>
                  <w:divsChild>
                    <w:div w:id="953364832">
                      <w:marLeft w:val="0"/>
                      <w:marRight w:val="0"/>
                      <w:marTop w:val="0"/>
                      <w:marBottom w:val="0"/>
                      <w:divBdr>
                        <w:top w:val="none" w:sz="0" w:space="0" w:color="auto"/>
                        <w:left w:val="none" w:sz="0" w:space="0" w:color="auto"/>
                        <w:bottom w:val="none" w:sz="0" w:space="0" w:color="auto"/>
                        <w:right w:val="none" w:sz="0" w:space="0" w:color="auto"/>
                      </w:divBdr>
                    </w:div>
                  </w:divsChild>
                </w:div>
                <w:div w:id="1024670838">
                  <w:marLeft w:val="0"/>
                  <w:marRight w:val="0"/>
                  <w:marTop w:val="0"/>
                  <w:marBottom w:val="0"/>
                  <w:divBdr>
                    <w:top w:val="none" w:sz="0" w:space="0" w:color="auto"/>
                    <w:left w:val="none" w:sz="0" w:space="0" w:color="auto"/>
                    <w:bottom w:val="none" w:sz="0" w:space="0" w:color="auto"/>
                    <w:right w:val="none" w:sz="0" w:space="0" w:color="auto"/>
                  </w:divBdr>
                  <w:divsChild>
                    <w:div w:id="24255511">
                      <w:marLeft w:val="0"/>
                      <w:marRight w:val="0"/>
                      <w:marTop w:val="0"/>
                      <w:marBottom w:val="0"/>
                      <w:divBdr>
                        <w:top w:val="none" w:sz="0" w:space="0" w:color="auto"/>
                        <w:left w:val="none" w:sz="0" w:space="0" w:color="auto"/>
                        <w:bottom w:val="none" w:sz="0" w:space="0" w:color="auto"/>
                        <w:right w:val="none" w:sz="0" w:space="0" w:color="auto"/>
                      </w:divBdr>
                    </w:div>
                  </w:divsChild>
                </w:div>
                <w:div w:id="1875119767">
                  <w:marLeft w:val="0"/>
                  <w:marRight w:val="0"/>
                  <w:marTop w:val="0"/>
                  <w:marBottom w:val="0"/>
                  <w:divBdr>
                    <w:top w:val="none" w:sz="0" w:space="0" w:color="auto"/>
                    <w:left w:val="none" w:sz="0" w:space="0" w:color="auto"/>
                    <w:bottom w:val="none" w:sz="0" w:space="0" w:color="auto"/>
                    <w:right w:val="none" w:sz="0" w:space="0" w:color="auto"/>
                  </w:divBdr>
                  <w:divsChild>
                    <w:div w:id="146097410">
                      <w:marLeft w:val="0"/>
                      <w:marRight w:val="0"/>
                      <w:marTop w:val="0"/>
                      <w:marBottom w:val="0"/>
                      <w:divBdr>
                        <w:top w:val="none" w:sz="0" w:space="0" w:color="auto"/>
                        <w:left w:val="none" w:sz="0" w:space="0" w:color="auto"/>
                        <w:bottom w:val="none" w:sz="0" w:space="0" w:color="auto"/>
                        <w:right w:val="none" w:sz="0" w:space="0" w:color="auto"/>
                      </w:divBdr>
                    </w:div>
                  </w:divsChild>
                </w:div>
                <w:div w:id="359669168">
                  <w:marLeft w:val="0"/>
                  <w:marRight w:val="0"/>
                  <w:marTop w:val="0"/>
                  <w:marBottom w:val="0"/>
                  <w:divBdr>
                    <w:top w:val="none" w:sz="0" w:space="0" w:color="auto"/>
                    <w:left w:val="none" w:sz="0" w:space="0" w:color="auto"/>
                    <w:bottom w:val="none" w:sz="0" w:space="0" w:color="auto"/>
                    <w:right w:val="none" w:sz="0" w:space="0" w:color="auto"/>
                  </w:divBdr>
                  <w:divsChild>
                    <w:div w:id="1161434164">
                      <w:marLeft w:val="0"/>
                      <w:marRight w:val="0"/>
                      <w:marTop w:val="0"/>
                      <w:marBottom w:val="0"/>
                      <w:divBdr>
                        <w:top w:val="none" w:sz="0" w:space="0" w:color="auto"/>
                        <w:left w:val="none" w:sz="0" w:space="0" w:color="auto"/>
                        <w:bottom w:val="none" w:sz="0" w:space="0" w:color="auto"/>
                        <w:right w:val="none" w:sz="0" w:space="0" w:color="auto"/>
                      </w:divBdr>
                    </w:div>
                  </w:divsChild>
                </w:div>
                <w:div w:id="542905875">
                  <w:marLeft w:val="0"/>
                  <w:marRight w:val="0"/>
                  <w:marTop w:val="0"/>
                  <w:marBottom w:val="0"/>
                  <w:divBdr>
                    <w:top w:val="none" w:sz="0" w:space="0" w:color="auto"/>
                    <w:left w:val="none" w:sz="0" w:space="0" w:color="auto"/>
                    <w:bottom w:val="none" w:sz="0" w:space="0" w:color="auto"/>
                    <w:right w:val="none" w:sz="0" w:space="0" w:color="auto"/>
                  </w:divBdr>
                  <w:divsChild>
                    <w:div w:id="2046903181">
                      <w:marLeft w:val="0"/>
                      <w:marRight w:val="0"/>
                      <w:marTop w:val="0"/>
                      <w:marBottom w:val="0"/>
                      <w:divBdr>
                        <w:top w:val="none" w:sz="0" w:space="0" w:color="auto"/>
                        <w:left w:val="none" w:sz="0" w:space="0" w:color="auto"/>
                        <w:bottom w:val="none" w:sz="0" w:space="0" w:color="auto"/>
                        <w:right w:val="none" w:sz="0" w:space="0" w:color="auto"/>
                      </w:divBdr>
                    </w:div>
                  </w:divsChild>
                </w:div>
                <w:div w:id="1586574181">
                  <w:marLeft w:val="0"/>
                  <w:marRight w:val="0"/>
                  <w:marTop w:val="0"/>
                  <w:marBottom w:val="0"/>
                  <w:divBdr>
                    <w:top w:val="none" w:sz="0" w:space="0" w:color="auto"/>
                    <w:left w:val="none" w:sz="0" w:space="0" w:color="auto"/>
                    <w:bottom w:val="none" w:sz="0" w:space="0" w:color="auto"/>
                    <w:right w:val="none" w:sz="0" w:space="0" w:color="auto"/>
                  </w:divBdr>
                  <w:divsChild>
                    <w:div w:id="1742290677">
                      <w:marLeft w:val="0"/>
                      <w:marRight w:val="0"/>
                      <w:marTop w:val="0"/>
                      <w:marBottom w:val="0"/>
                      <w:divBdr>
                        <w:top w:val="none" w:sz="0" w:space="0" w:color="auto"/>
                        <w:left w:val="none" w:sz="0" w:space="0" w:color="auto"/>
                        <w:bottom w:val="none" w:sz="0" w:space="0" w:color="auto"/>
                        <w:right w:val="none" w:sz="0" w:space="0" w:color="auto"/>
                      </w:divBdr>
                    </w:div>
                  </w:divsChild>
                </w:div>
                <w:div w:id="721173946">
                  <w:marLeft w:val="0"/>
                  <w:marRight w:val="0"/>
                  <w:marTop w:val="0"/>
                  <w:marBottom w:val="0"/>
                  <w:divBdr>
                    <w:top w:val="none" w:sz="0" w:space="0" w:color="auto"/>
                    <w:left w:val="none" w:sz="0" w:space="0" w:color="auto"/>
                    <w:bottom w:val="none" w:sz="0" w:space="0" w:color="auto"/>
                    <w:right w:val="none" w:sz="0" w:space="0" w:color="auto"/>
                  </w:divBdr>
                  <w:divsChild>
                    <w:div w:id="1394038834">
                      <w:marLeft w:val="0"/>
                      <w:marRight w:val="0"/>
                      <w:marTop w:val="0"/>
                      <w:marBottom w:val="0"/>
                      <w:divBdr>
                        <w:top w:val="none" w:sz="0" w:space="0" w:color="auto"/>
                        <w:left w:val="none" w:sz="0" w:space="0" w:color="auto"/>
                        <w:bottom w:val="none" w:sz="0" w:space="0" w:color="auto"/>
                        <w:right w:val="none" w:sz="0" w:space="0" w:color="auto"/>
                      </w:divBdr>
                    </w:div>
                  </w:divsChild>
                </w:div>
                <w:div w:id="10031598">
                  <w:marLeft w:val="0"/>
                  <w:marRight w:val="0"/>
                  <w:marTop w:val="0"/>
                  <w:marBottom w:val="0"/>
                  <w:divBdr>
                    <w:top w:val="none" w:sz="0" w:space="0" w:color="auto"/>
                    <w:left w:val="none" w:sz="0" w:space="0" w:color="auto"/>
                    <w:bottom w:val="none" w:sz="0" w:space="0" w:color="auto"/>
                    <w:right w:val="none" w:sz="0" w:space="0" w:color="auto"/>
                  </w:divBdr>
                  <w:divsChild>
                    <w:div w:id="540479933">
                      <w:marLeft w:val="0"/>
                      <w:marRight w:val="0"/>
                      <w:marTop w:val="0"/>
                      <w:marBottom w:val="0"/>
                      <w:divBdr>
                        <w:top w:val="none" w:sz="0" w:space="0" w:color="auto"/>
                        <w:left w:val="none" w:sz="0" w:space="0" w:color="auto"/>
                        <w:bottom w:val="none" w:sz="0" w:space="0" w:color="auto"/>
                        <w:right w:val="none" w:sz="0" w:space="0" w:color="auto"/>
                      </w:divBdr>
                    </w:div>
                  </w:divsChild>
                </w:div>
                <w:div w:id="1344044235">
                  <w:marLeft w:val="0"/>
                  <w:marRight w:val="0"/>
                  <w:marTop w:val="0"/>
                  <w:marBottom w:val="0"/>
                  <w:divBdr>
                    <w:top w:val="none" w:sz="0" w:space="0" w:color="auto"/>
                    <w:left w:val="none" w:sz="0" w:space="0" w:color="auto"/>
                    <w:bottom w:val="none" w:sz="0" w:space="0" w:color="auto"/>
                    <w:right w:val="none" w:sz="0" w:space="0" w:color="auto"/>
                  </w:divBdr>
                  <w:divsChild>
                    <w:div w:id="1903976500">
                      <w:marLeft w:val="0"/>
                      <w:marRight w:val="0"/>
                      <w:marTop w:val="0"/>
                      <w:marBottom w:val="0"/>
                      <w:divBdr>
                        <w:top w:val="none" w:sz="0" w:space="0" w:color="auto"/>
                        <w:left w:val="none" w:sz="0" w:space="0" w:color="auto"/>
                        <w:bottom w:val="none" w:sz="0" w:space="0" w:color="auto"/>
                        <w:right w:val="none" w:sz="0" w:space="0" w:color="auto"/>
                      </w:divBdr>
                    </w:div>
                  </w:divsChild>
                </w:div>
                <w:div w:id="1452164390">
                  <w:marLeft w:val="0"/>
                  <w:marRight w:val="0"/>
                  <w:marTop w:val="0"/>
                  <w:marBottom w:val="0"/>
                  <w:divBdr>
                    <w:top w:val="none" w:sz="0" w:space="0" w:color="auto"/>
                    <w:left w:val="none" w:sz="0" w:space="0" w:color="auto"/>
                    <w:bottom w:val="none" w:sz="0" w:space="0" w:color="auto"/>
                    <w:right w:val="none" w:sz="0" w:space="0" w:color="auto"/>
                  </w:divBdr>
                  <w:divsChild>
                    <w:div w:id="911694690">
                      <w:marLeft w:val="0"/>
                      <w:marRight w:val="0"/>
                      <w:marTop w:val="0"/>
                      <w:marBottom w:val="0"/>
                      <w:divBdr>
                        <w:top w:val="none" w:sz="0" w:space="0" w:color="auto"/>
                        <w:left w:val="none" w:sz="0" w:space="0" w:color="auto"/>
                        <w:bottom w:val="none" w:sz="0" w:space="0" w:color="auto"/>
                        <w:right w:val="none" w:sz="0" w:space="0" w:color="auto"/>
                      </w:divBdr>
                    </w:div>
                  </w:divsChild>
                </w:div>
                <w:div w:id="2052680719">
                  <w:marLeft w:val="0"/>
                  <w:marRight w:val="0"/>
                  <w:marTop w:val="0"/>
                  <w:marBottom w:val="0"/>
                  <w:divBdr>
                    <w:top w:val="none" w:sz="0" w:space="0" w:color="auto"/>
                    <w:left w:val="none" w:sz="0" w:space="0" w:color="auto"/>
                    <w:bottom w:val="none" w:sz="0" w:space="0" w:color="auto"/>
                    <w:right w:val="none" w:sz="0" w:space="0" w:color="auto"/>
                  </w:divBdr>
                  <w:divsChild>
                    <w:div w:id="1612857045">
                      <w:marLeft w:val="0"/>
                      <w:marRight w:val="0"/>
                      <w:marTop w:val="0"/>
                      <w:marBottom w:val="0"/>
                      <w:divBdr>
                        <w:top w:val="none" w:sz="0" w:space="0" w:color="auto"/>
                        <w:left w:val="none" w:sz="0" w:space="0" w:color="auto"/>
                        <w:bottom w:val="none" w:sz="0" w:space="0" w:color="auto"/>
                        <w:right w:val="none" w:sz="0" w:space="0" w:color="auto"/>
                      </w:divBdr>
                    </w:div>
                  </w:divsChild>
                </w:div>
                <w:div w:id="1303655057">
                  <w:marLeft w:val="0"/>
                  <w:marRight w:val="0"/>
                  <w:marTop w:val="0"/>
                  <w:marBottom w:val="0"/>
                  <w:divBdr>
                    <w:top w:val="none" w:sz="0" w:space="0" w:color="auto"/>
                    <w:left w:val="none" w:sz="0" w:space="0" w:color="auto"/>
                    <w:bottom w:val="none" w:sz="0" w:space="0" w:color="auto"/>
                    <w:right w:val="none" w:sz="0" w:space="0" w:color="auto"/>
                  </w:divBdr>
                  <w:divsChild>
                    <w:div w:id="564217072">
                      <w:marLeft w:val="0"/>
                      <w:marRight w:val="0"/>
                      <w:marTop w:val="0"/>
                      <w:marBottom w:val="0"/>
                      <w:divBdr>
                        <w:top w:val="none" w:sz="0" w:space="0" w:color="auto"/>
                        <w:left w:val="none" w:sz="0" w:space="0" w:color="auto"/>
                        <w:bottom w:val="none" w:sz="0" w:space="0" w:color="auto"/>
                        <w:right w:val="none" w:sz="0" w:space="0" w:color="auto"/>
                      </w:divBdr>
                    </w:div>
                  </w:divsChild>
                </w:div>
                <w:div w:id="1877424189">
                  <w:marLeft w:val="0"/>
                  <w:marRight w:val="0"/>
                  <w:marTop w:val="0"/>
                  <w:marBottom w:val="0"/>
                  <w:divBdr>
                    <w:top w:val="none" w:sz="0" w:space="0" w:color="auto"/>
                    <w:left w:val="none" w:sz="0" w:space="0" w:color="auto"/>
                    <w:bottom w:val="none" w:sz="0" w:space="0" w:color="auto"/>
                    <w:right w:val="none" w:sz="0" w:space="0" w:color="auto"/>
                  </w:divBdr>
                  <w:divsChild>
                    <w:div w:id="118031877">
                      <w:marLeft w:val="0"/>
                      <w:marRight w:val="0"/>
                      <w:marTop w:val="0"/>
                      <w:marBottom w:val="0"/>
                      <w:divBdr>
                        <w:top w:val="none" w:sz="0" w:space="0" w:color="auto"/>
                        <w:left w:val="none" w:sz="0" w:space="0" w:color="auto"/>
                        <w:bottom w:val="none" w:sz="0" w:space="0" w:color="auto"/>
                        <w:right w:val="none" w:sz="0" w:space="0" w:color="auto"/>
                      </w:divBdr>
                    </w:div>
                  </w:divsChild>
                </w:div>
                <w:div w:id="661393459">
                  <w:marLeft w:val="0"/>
                  <w:marRight w:val="0"/>
                  <w:marTop w:val="0"/>
                  <w:marBottom w:val="0"/>
                  <w:divBdr>
                    <w:top w:val="none" w:sz="0" w:space="0" w:color="auto"/>
                    <w:left w:val="none" w:sz="0" w:space="0" w:color="auto"/>
                    <w:bottom w:val="none" w:sz="0" w:space="0" w:color="auto"/>
                    <w:right w:val="none" w:sz="0" w:space="0" w:color="auto"/>
                  </w:divBdr>
                  <w:divsChild>
                    <w:div w:id="120541914">
                      <w:marLeft w:val="0"/>
                      <w:marRight w:val="0"/>
                      <w:marTop w:val="0"/>
                      <w:marBottom w:val="0"/>
                      <w:divBdr>
                        <w:top w:val="none" w:sz="0" w:space="0" w:color="auto"/>
                        <w:left w:val="none" w:sz="0" w:space="0" w:color="auto"/>
                        <w:bottom w:val="none" w:sz="0" w:space="0" w:color="auto"/>
                        <w:right w:val="none" w:sz="0" w:space="0" w:color="auto"/>
                      </w:divBdr>
                    </w:div>
                  </w:divsChild>
                </w:div>
                <w:div w:id="967586075">
                  <w:marLeft w:val="0"/>
                  <w:marRight w:val="0"/>
                  <w:marTop w:val="0"/>
                  <w:marBottom w:val="0"/>
                  <w:divBdr>
                    <w:top w:val="none" w:sz="0" w:space="0" w:color="auto"/>
                    <w:left w:val="none" w:sz="0" w:space="0" w:color="auto"/>
                    <w:bottom w:val="none" w:sz="0" w:space="0" w:color="auto"/>
                    <w:right w:val="none" w:sz="0" w:space="0" w:color="auto"/>
                  </w:divBdr>
                  <w:divsChild>
                    <w:div w:id="2133206113">
                      <w:marLeft w:val="0"/>
                      <w:marRight w:val="0"/>
                      <w:marTop w:val="0"/>
                      <w:marBottom w:val="0"/>
                      <w:divBdr>
                        <w:top w:val="none" w:sz="0" w:space="0" w:color="auto"/>
                        <w:left w:val="none" w:sz="0" w:space="0" w:color="auto"/>
                        <w:bottom w:val="none" w:sz="0" w:space="0" w:color="auto"/>
                        <w:right w:val="none" w:sz="0" w:space="0" w:color="auto"/>
                      </w:divBdr>
                    </w:div>
                  </w:divsChild>
                </w:div>
                <w:div w:id="29497611">
                  <w:marLeft w:val="0"/>
                  <w:marRight w:val="0"/>
                  <w:marTop w:val="0"/>
                  <w:marBottom w:val="0"/>
                  <w:divBdr>
                    <w:top w:val="none" w:sz="0" w:space="0" w:color="auto"/>
                    <w:left w:val="none" w:sz="0" w:space="0" w:color="auto"/>
                    <w:bottom w:val="none" w:sz="0" w:space="0" w:color="auto"/>
                    <w:right w:val="none" w:sz="0" w:space="0" w:color="auto"/>
                  </w:divBdr>
                  <w:divsChild>
                    <w:div w:id="1567374000">
                      <w:marLeft w:val="0"/>
                      <w:marRight w:val="0"/>
                      <w:marTop w:val="0"/>
                      <w:marBottom w:val="0"/>
                      <w:divBdr>
                        <w:top w:val="none" w:sz="0" w:space="0" w:color="auto"/>
                        <w:left w:val="none" w:sz="0" w:space="0" w:color="auto"/>
                        <w:bottom w:val="none" w:sz="0" w:space="0" w:color="auto"/>
                        <w:right w:val="none" w:sz="0" w:space="0" w:color="auto"/>
                      </w:divBdr>
                    </w:div>
                  </w:divsChild>
                </w:div>
                <w:div w:id="1887645260">
                  <w:marLeft w:val="0"/>
                  <w:marRight w:val="0"/>
                  <w:marTop w:val="0"/>
                  <w:marBottom w:val="0"/>
                  <w:divBdr>
                    <w:top w:val="none" w:sz="0" w:space="0" w:color="auto"/>
                    <w:left w:val="none" w:sz="0" w:space="0" w:color="auto"/>
                    <w:bottom w:val="none" w:sz="0" w:space="0" w:color="auto"/>
                    <w:right w:val="none" w:sz="0" w:space="0" w:color="auto"/>
                  </w:divBdr>
                  <w:divsChild>
                    <w:div w:id="1248155617">
                      <w:marLeft w:val="0"/>
                      <w:marRight w:val="0"/>
                      <w:marTop w:val="0"/>
                      <w:marBottom w:val="0"/>
                      <w:divBdr>
                        <w:top w:val="none" w:sz="0" w:space="0" w:color="auto"/>
                        <w:left w:val="none" w:sz="0" w:space="0" w:color="auto"/>
                        <w:bottom w:val="none" w:sz="0" w:space="0" w:color="auto"/>
                        <w:right w:val="none" w:sz="0" w:space="0" w:color="auto"/>
                      </w:divBdr>
                    </w:div>
                  </w:divsChild>
                </w:div>
                <w:div w:id="528639301">
                  <w:marLeft w:val="0"/>
                  <w:marRight w:val="0"/>
                  <w:marTop w:val="0"/>
                  <w:marBottom w:val="0"/>
                  <w:divBdr>
                    <w:top w:val="none" w:sz="0" w:space="0" w:color="auto"/>
                    <w:left w:val="none" w:sz="0" w:space="0" w:color="auto"/>
                    <w:bottom w:val="none" w:sz="0" w:space="0" w:color="auto"/>
                    <w:right w:val="none" w:sz="0" w:space="0" w:color="auto"/>
                  </w:divBdr>
                  <w:divsChild>
                    <w:div w:id="732388626">
                      <w:marLeft w:val="0"/>
                      <w:marRight w:val="0"/>
                      <w:marTop w:val="0"/>
                      <w:marBottom w:val="0"/>
                      <w:divBdr>
                        <w:top w:val="none" w:sz="0" w:space="0" w:color="auto"/>
                        <w:left w:val="none" w:sz="0" w:space="0" w:color="auto"/>
                        <w:bottom w:val="none" w:sz="0" w:space="0" w:color="auto"/>
                        <w:right w:val="none" w:sz="0" w:space="0" w:color="auto"/>
                      </w:divBdr>
                    </w:div>
                  </w:divsChild>
                </w:div>
                <w:div w:id="258683705">
                  <w:marLeft w:val="0"/>
                  <w:marRight w:val="0"/>
                  <w:marTop w:val="0"/>
                  <w:marBottom w:val="0"/>
                  <w:divBdr>
                    <w:top w:val="none" w:sz="0" w:space="0" w:color="auto"/>
                    <w:left w:val="none" w:sz="0" w:space="0" w:color="auto"/>
                    <w:bottom w:val="none" w:sz="0" w:space="0" w:color="auto"/>
                    <w:right w:val="none" w:sz="0" w:space="0" w:color="auto"/>
                  </w:divBdr>
                  <w:divsChild>
                    <w:div w:id="670256063">
                      <w:marLeft w:val="0"/>
                      <w:marRight w:val="0"/>
                      <w:marTop w:val="0"/>
                      <w:marBottom w:val="0"/>
                      <w:divBdr>
                        <w:top w:val="none" w:sz="0" w:space="0" w:color="auto"/>
                        <w:left w:val="none" w:sz="0" w:space="0" w:color="auto"/>
                        <w:bottom w:val="none" w:sz="0" w:space="0" w:color="auto"/>
                        <w:right w:val="none" w:sz="0" w:space="0" w:color="auto"/>
                      </w:divBdr>
                    </w:div>
                  </w:divsChild>
                </w:div>
                <w:div w:id="987367225">
                  <w:marLeft w:val="0"/>
                  <w:marRight w:val="0"/>
                  <w:marTop w:val="0"/>
                  <w:marBottom w:val="0"/>
                  <w:divBdr>
                    <w:top w:val="none" w:sz="0" w:space="0" w:color="auto"/>
                    <w:left w:val="none" w:sz="0" w:space="0" w:color="auto"/>
                    <w:bottom w:val="none" w:sz="0" w:space="0" w:color="auto"/>
                    <w:right w:val="none" w:sz="0" w:space="0" w:color="auto"/>
                  </w:divBdr>
                  <w:divsChild>
                    <w:div w:id="856388344">
                      <w:marLeft w:val="0"/>
                      <w:marRight w:val="0"/>
                      <w:marTop w:val="0"/>
                      <w:marBottom w:val="0"/>
                      <w:divBdr>
                        <w:top w:val="none" w:sz="0" w:space="0" w:color="auto"/>
                        <w:left w:val="none" w:sz="0" w:space="0" w:color="auto"/>
                        <w:bottom w:val="none" w:sz="0" w:space="0" w:color="auto"/>
                        <w:right w:val="none" w:sz="0" w:space="0" w:color="auto"/>
                      </w:divBdr>
                    </w:div>
                  </w:divsChild>
                </w:div>
                <w:div w:id="412505509">
                  <w:marLeft w:val="0"/>
                  <w:marRight w:val="0"/>
                  <w:marTop w:val="0"/>
                  <w:marBottom w:val="0"/>
                  <w:divBdr>
                    <w:top w:val="none" w:sz="0" w:space="0" w:color="auto"/>
                    <w:left w:val="none" w:sz="0" w:space="0" w:color="auto"/>
                    <w:bottom w:val="none" w:sz="0" w:space="0" w:color="auto"/>
                    <w:right w:val="none" w:sz="0" w:space="0" w:color="auto"/>
                  </w:divBdr>
                  <w:divsChild>
                    <w:div w:id="297876321">
                      <w:marLeft w:val="0"/>
                      <w:marRight w:val="0"/>
                      <w:marTop w:val="0"/>
                      <w:marBottom w:val="0"/>
                      <w:divBdr>
                        <w:top w:val="none" w:sz="0" w:space="0" w:color="auto"/>
                        <w:left w:val="none" w:sz="0" w:space="0" w:color="auto"/>
                        <w:bottom w:val="none" w:sz="0" w:space="0" w:color="auto"/>
                        <w:right w:val="none" w:sz="0" w:space="0" w:color="auto"/>
                      </w:divBdr>
                    </w:div>
                  </w:divsChild>
                </w:div>
                <w:div w:id="1640844912">
                  <w:marLeft w:val="0"/>
                  <w:marRight w:val="0"/>
                  <w:marTop w:val="0"/>
                  <w:marBottom w:val="0"/>
                  <w:divBdr>
                    <w:top w:val="none" w:sz="0" w:space="0" w:color="auto"/>
                    <w:left w:val="none" w:sz="0" w:space="0" w:color="auto"/>
                    <w:bottom w:val="none" w:sz="0" w:space="0" w:color="auto"/>
                    <w:right w:val="none" w:sz="0" w:space="0" w:color="auto"/>
                  </w:divBdr>
                  <w:divsChild>
                    <w:div w:id="1017583583">
                      <w:marLeft w:val="0"/>
                      <w:marRight w:val="0"/>
                      <w:marTop w:val="0"/>
                      <w:marBottom w:val="0"/>
                      <w:divBdr>
                        <w:top w:val="none" w:sz="0" w:space="0" w:color="auto"/>
                        <w:left w:val="none" w:sz="0" w:space="0" w:color="auto"/>
                        <w:bottom w:val="none" w:sz="0" w:space="0" w:color="auto"/>
                        <w:right w:val="none" w:sz="0" w:space="0" w:color="auto"/>
                      </w:divBdr>
                    </w:div>
                  </w:divsChild>
                </w:div>
                <w:div w:id="1204177806">
                  <w:marLeft w:val="0"/>
                  <w:marRight w:val="0"/>
                  <w:marTop w:val="0"/>
                  <w:marBottom w:val="0"/>
                  <w:divBdr>
                    <w:top w:val="none" w:sz="0" w:space="0" w:color="auto"/>
                    <w:left w:val="none" w:sz="0" w:space="0" w:color="auto"/>
                    <w:bottom w:val="none" w:sz="0" w:space="0" w:color="auto"/>
                    <w:right w:val="none" w:sz="0" w:space="0" w:color="auto"/>
                  </w:divBdr>
                  <w:divsChild>
                    <w:div w:id="1283457549">
                      <w:marLeft w:val="0"/>
                      <w:marRight w:val="0"/>
                      <w:marTop w:val="0"/>
                      <w:marBottom w:val="0"/>
                      <w:divBdr>
                        <w:top w:val="none" w:sz="0" w:space="0" w:color="auto"/>
                        <w:left w:val="none" w:sz="0" w:space="0" w:color="auto"/>
                        <w:bottom w:val="none" w:sz="0" w:space="0" w:color="auto"/>
                        <w:right w:val="none" w:sz="0" w:space="0" w:color="auto"/>
                      </w:divBdr>
                    </w:div>
                  </w:divsChild>
                </w:div>
                <w:div w:id="1408723686">
                  <w:marLeft w:val="0"/>
                  <w:marRight w:val="0"/>
                  <w:marTop w:val="0"/>
                  <w:marBottom w:val="0"/>
                  <w:divBdr>
                    <w:top w:val="none" w:sz="0" w:space="0" w:color="auto"/>
                    <w:left w:val="none" w:sz="0" w:space="0" w:color="auto"/>
                    <w:bottom w:val="none" w:sz="0" w:space="0" w:color="auto"/>
                    <w:right w:val="none" w:sz="0" w:space="0" w:color="auto"/>
                  </w:divBdr>
                  <w:divsChild>
                    <w:div w:id="820122180">
                      <w:marLeft w:val="0"/>
                      <w:marRight w:val="0"/>
                      <w:marTop w:val="0"/>
                      <w:marBottom w:val="0"/>
                      <w:divBdr>
                        <w:top w:val="none" w:sz="0" w:space="0" w:color="auto"/>
                        <w:left w:val="none" w:sz="0" w:space="0" w:color="auto"/>
                        <w:bottom w:val="none" w:sz="0" w:space="0" w:color="auto"/>
                        <w:right w:val="none" w:sz="0" w:space="0" w:color="auto"/>
                      </w:divBdr>
                    </w:div>
                  </w:divsChild>
                </w:div>
                <w:div w:id="1434015870">
                  <w:marLeft w:val="0"/>
                  <w:marRight w:val="0"/>
                  <w:marTop w:val="0"/>
                  <w:marBottom w:val="0"/>
                  <w:divBdr>
                    <w:top w:val="none" w:sz="0" w:space="0" w:color="auto"/>
                    <w:left w:val="none" w:sz="0" w:space="0" w:color="auto"/>
                    <w:bottom w:val="none" w:sz="0" w:space="0" w:color="auto"/>
                    <w:right w:val="none" w:sz="0" w:space="0" w:color="auto"/>
                  </w:divBdr>
                  <w:divsChild>
                    <w:div w:id="312756401">
                      <w:marLeft w:val="0"/>
                      <w:marRight w:val="0"/>
                      <w:marTop w:val="0"/>
                      <w:marBottom w:val="0"/>
                      <w:divBdr>
                        <w:top w:val="none" w:sz="0" w:space="0" w:color="auto"/>
                        <w:left w:val="none" w:sz="0" w:space="0" w:color="auto"/>
                        <w:bottom w:val="none" w:sz="0" w:space="0" w:color="auto"/>
                        <w:right w:val="none" w:sz="0" w:space="0" w:color="auto"/>
                      </w:divBdr>
                    </w:div>
                  </w:divsChild>
                </w:div>
                <w:div w:id="1270119266">
                  <w:marLeft w:val="0"/>
                  <w:marRight w:val="0"/>
                  <w:marTop w:val="0"/>
                  <w:marBottom w:val="0"/>
                  <w:divBdr>
                    <w:top w:val="none" w:sz="0" w:space="0" w:color="auto"/>
                    <w:left w:val="none" w:sz="0" w:space="0" w:color="auto"/>
                    <w:bottom w:val="none" w:sz="0" w:space="0" w:color="auto"/>
                    <w:right w:val="none" w:sz="0" w:space="0" w:color="auto"/>
                  </w:divBdr>
                  <w:divsChild>
                    <w:div w:id="194196519">
                      <w:marLeft w:val="0"/>
                      <w:marRight w:val="0"/>
                      <w:marTop w:val="0"/>
                      <w:marBottom w:val="0"/>
                      <w:divBdr>
                        <w:top w:val="none" w:sz="0" w:space="0" w:color="auto"/>
                        <w:left w:val="none" w:sz="0" w:space="0" w:color="auto"/>
                        <w:bottom w:val="none" w:sz="0" w:space="0" w:color="auto"/>
                        <w:right w:val="none" w:sz="0" w:space="0" w:color="auto"/>
                      </w:divBdr>
                    </w:div>
                  </w:divsChild>
                </w:div>
                <w:div w:id="858856468">
                  <w:marLeft w:val="0"/>
                  <w:marRight w:val="0"/>
                  <w:marTop w:val="0"/>
                  <w:marBottom w:val="0"/>
                  <w:divBdr>
                    <w:top w:val="none" w:sz="0" w:space="0" w:color="auto"/>
                    <w:left w:val="none" w:sz="0" w:space="0" w:color="auto"/>
                    <w:bottom w:val="none" w:sz="0" w:space="0" w:color="auto"/>
                    <w:right w:val="none" w:sz="0" w:space="0" w:color="auto"/>
                  </w:divBdr>
                  <w:divsChild>
                    <w:div w:id="488789967">
                      <w:marLeft w:val="0"/>
                      <w:marRight w:val="0"/>
                      <w:marTop w:val="0"/>
                      <w:marBottom w:val="0"/>
                      <w:divBdr>
                        <w:top w:val="none" w:sz="0" w:space="0" w:color="auto"/>
                        <w:left w:val="none" w:sz="0" w:space="0" w:color="auto"/>
                        <w:bottom w:val="none" w:sz="0" w:space="0" w:color="auto"/>
                        <w:right w:val="none" w:sz="0" w:space="0" w:color="auto"/>
                      </w:divBdr>
                    </w:div>
                  </w:divsChild>
                </w:div>
                <w:div w:id="158498409">
                  <w:marLeft w:val="0"/>
                  <w:marRight w:val="0"/>
                  <w:marTop w:val="0"/>
                  <w:marBottom w:val="0"/>
                  <w:divBdr>
                    <w:top w:val="none" w:sz="0" w:space="0" w:color="auto"/>
                    <w:left w:val="none" w:sz="0" w:space="0" w:color="auto"/>
                    <w:bottom w:val="none" w:sz="0" w:space="0" w:color="auto"/>
                    <w:right w:val="none" w:sz="0" w:space="0" w:color="auto"/>
                  </w:divBdr>
                  <w:divsChild>
                    <w:div w:id="1132285154">
                      <w:marLeft w:val="0"/>
                      <w:marRight w:val="0"/>
                      <w:marTop w:val="0"/>
                      <w:marBottom w:val="0"/>
                      <w:divBdr>
                        <w:top w:val="none" w:sz="0" w:space="0" w:color="auto"/>
                        <w:left w:val="none" w:sz="0" w:space="0" w:color="auto"/>
                        <w:bottom w:val="none" w:sz="0" w:space="0" w:color="auto"/>
                        <w:right w:val="none" w:sz="0" w:space="0" w:color="auto"/>
                      </w:divBdr>
                    </w:div>
                  </w:divsChild>
                </w:div>
                <w:div w:id="1380786267">
                  <w:marLeft w:val="0"/>
                  <w:marRight w:val="0"/>
                  <w:marTop w:val="0"/>
                  <w:marBottom w:val="0"/>
                  <w:divBdr>
                    <w:top w:val="none" w:sz="0" w:space="0" w:color="auto"/>
                    <w:left w:val="none" w:sz="0" w:space="0" w:color="auto"/>
                    <w:bottom w:val="none" w:sz="0" w:space="0" w:color="auto"/>
                    <w:right w:val="none" w:sz="0" w:space="0" w:color="auto"/>
                  </w:divBdr>
                  <w:divsChild>
                    <w:div w:id="903832271">
                      <w:marLeft w:val="0"/>
                      <w:marRight w:val="0"/>
                      <w:marTop w:val="0"/>
                      <w:marBottom w:val="0"/>
                      <w:divBdr>
                        <w:top w:val="none" w:sz="0" w:space="0" w:color="auto"/>
                        <w:left w:val="none" w:sz="0" w:space="0" w:color="auto"/>
                        <w:bottom w:val="none" w:sz="0" w:space="0" w:color="auto"/>
                        <w:right w:val="none" w:sz="0" w:space="0" w:color="auto"/>
                      </w:divBdr>
                    </w:div>
                  </w:divsChild>
                </w:div>
                <w:div w:id="184055413">
                  <w:marLeft w:val="0"/>
                  <w:marRight w:val="0"/>
                  <w:marTop w:val="0"/>
                  <w:marBottom w:val="0"/>
                  <w:divBdr>
                    <w:top w:val="none" w:sz="0" w:space="0" w:color="auto"/>
                    <w:left w:val="none" w:sz="0" w:space="0" w:color="auto"/>
                    <w:bottom w:val="none" w:sz="0" w:space="0" w:color="auto"/>
                    <w:right w:val="none" w:sz="0" w:space="0" w:color="auto"/>
                  </w:divBdr>
                  <w:divsChild>
                    <w:div w:id="1299068692">
                      <w:marLeft w:val="0"/>
                      <w:marRight w:val="0"/>
                      <w:marTop w:val="0"/>
                      <w:marBottom w:val="0"/>
                      <w:divBdr>
                        <w:top w:val="none" w:sz="0" w:space="0" w:color="auto"/>
                        <w:left w:val="none" w:sz="0" w:space="0" w:color="auto"/>
                        <w:bottom w:val="none" w:sz="0" w:space="0" w:color="auto"/>
                        <w:right w:val="none" w:sz="0" w:space="0" w:color="auto"/>
                      </w:divBdr>
                    </w:div>
                  </w:divsChild>
                </w:div>
                <w:div w:id="952173720">
                  <w:marLeft w:val="0"/>
                  <w:marRight w:val="0"/>
                  <w:marTop w:val="0"/>
                  <w:marBottom w:val="0"/>
                  <w:divBdr>
                    <w:top w:val="none" w:sz="0" w:space="0" w:color="auto"/>
                    <w:left w:val="none" w:sz="0" w:space="0" w:color="auto"/>
                    <w:bottom w:val="none" w:sz="0" w:space="0" w:color="auto"/>
                    <w:right w:val="none" w:sz="0" w:space="0" w:color="auto"/>
                  </w:divBdr>
                  <w:divsChild>
                    <w:div w:id="483349828">
                      <w:marLeft w:val="0"/>
                      <w:marRight w:val="0"/>
                      <w:marTop w:val="0"/>
                      <w:marBottom w:val="0"/>
                      <w:divBdr>
                        <w:top w:val="none" w:sz="0" w:space="0" w:color="auto"/>
                        <w:left w:val="none" w:sz="0" w:space="0" w:color="auto"/>
                        <w:bottom w:val="none" w:sz="0" w:space="0" w:color="auto"/>
                        <w:right w:val="none" w:sz="0" w:space="0" w:color="auto"/>
                      </w:divBdr>
                    </w:div>
                  </w:divsChild>
                </w:div>
                <w:div w:id="80806943">
                  <w:marLeft w:val="0"/>
                  <w:marRight w:val="0"/>
                  <w:marTop w:val="0"/>
                  <w:marBottom w:val="0"/>
                  <w:divBdr>
                    <w:top w:val="none" w:sz="0" w:space="0" w:color="auto"/>
                    <w:left w:val="none" w:sz="0" w:space="0" w:color="auto"/>
                    <w:bottom w:val="none" w:sz="0" w:space="0" w:color="auto"/>
                    <w:right w:val="none" w:sz="0" w:space="0" w:color="auto"/>
                  </w:divBdr>
                  <w:divsChild>
                    <w:div w:id="1316253464">
                      <w:marLeft w:val="0"/>
                      <w:marRight w:val="0"/>
                      <w:marTop w:val="0"/>
                      <w:marBottom w:val="0"/>
                      <w:divBdr>
                        <w:top w:val="none" w:sz="0" w:space="0" w:color="auto"/>
                        <w:left w:val="none" w:sz="0" w:space="0" w:color="auto"/>
                        <w:bottom w:val="none" w:sz="0" w:space="0" w:color="auto"/>
                        <w:right w:val="none" w:sz="0" w:space="0" w:color="auto"/>
                      </w:divBdr>
                    </w:div>
                  </w:divsChild>
                </w:div>
                <w:div w:id="177082571">
                  <w:marLeft w:val="0"/>
                  <w:marRight w:val="0"/>
                  <w:marTop w:val="0"/>
                  <w:marBottom w:val="0"/>
                  <w:divBdr>
                    <w:top w:val="none" w:sz="0" w:space="0" w:color="auto"/>
                    <w:left w:val="none" w:sz="0" w:space="0" w:color="auto"/>
                    <w:bottom w:val="none" w:sz="0" w:space="0" w:color="auto"/>
                    <w:right w:val="none" w:sz="0" w:space="0" w:color="auto"/>
                  </w:divBdr>
                  <w:divsChild>
                    <w:div w:id="655573651">
                      <w:marLeft w:val="0"/>
                      <w:marRight w:val="0"/>
                      <w:marTop w:val="0"/>
                      <w:marBottom w:val="0"/>
                      <w:divBdr>
                        <w:top w:val="none" w:sz="0" w:space="0" w:color="auto"/>
                        <w:left w:val="none" w:sz="0" w:space="0" w:color="auto"/>
                        <w:bottom w:val="none" w:sz="0" w:space="0" w:color="auto"/>
                        <w:right w:val="none" w:sz="0" w:space="0" w:color="auto"/>
                      </w:divBdr>
                    </w:div>
                  </w:divsChild>
                </w:div>
                <w:div w:id="1286428917">
                  <w:marLeft w:val="0"/>
                  <w:marRight w:val="0"/>
                  <w:marTop w:val="0"/>
                  <w:marBottom w:val="0"/>
                  <w:divBdr>
                    <w:top w:val="none" w:sz="0" w:space="0" w:color="auto"/>
                    <w:left w:val="none" w:sz="0" w:space="0" w:color="auto"/>
                    <w:bottom w:val="none" w:sz="0" w:space="0" w:color="auto"/>
                    <w:right w:val="none" w:sz="0" w:space="0" w:color="auto"/>
                  </w:divBdr>
                  <w:divsChild>
                    <w:div w:id="1103189140">
                      <w:marLeft w:val="0"/>
                      <w:marRight w:val="0"/>
                      <w:marTop w:val="0"/>
                      <w:marBottom w:val="0"/>
                      <w:divBdr>
                        <w:top w:val="none" w:sz="0" w:space="0" w:color="auto"/>
                        <w:left w:val="none" w:sz="0" w:space="0" w:color="auto"/>
                        <w:bottom w:val="none" w:sz="0" w:space="0" w:color="auto"/>
                        <w:right w:val="none" w:sz="0" w:space="0" w:color="auto"/>
                      </w:divBdr>
                    </w:div>
                  </w:divsChild>
                </w:div>
                <w:div w:id="368797797">
                  <w:marLeft w:val="0"/>
                  <w:marRight w:val="0"/>
                  <w:marTop w:val="0"/>
                  <w:marBottom w:val="0"/>
                  <w:divBdr>
                    <w:top w:val="none" w:sz="0" w:space="0" w:color="auto"/>
                    <w:left w:val="none" w:sz="0" w:space="0" w:color="auto"/>
                    <w:bottom w:val="none" w:sz="0" w:space="0" w:color="auto"/>
                    <w:right w:val="none" w:sz="0" w:space="0" w:color="auto"/>
                  </w:divBdr>
                  <w:divsChild>
                    <w:div w:id="1072854692">
                      <w:marLeft w:val="0"/>
                      <w:marRight w:val="0"/>
                      <w:marTop w:val="0"/>
                      <w:marBottom w:val="0"/>
                      <w:divBdr>
                        <w:top w:val="none" w:sz="0" w:space="0" w:color="auto"/>
                        <w:left w:val="none" w:sz="0" w:space="0" w:color="auto"/>
                        <w:bottom w:val="none" w:sz="0" w:space="0" w:color="auto"/>
                        <w:right w:val="none" w:sz="0" w:space="0" w:color="auto"/>
                      </w:divBdr>
                    </w:div>
                  </w:divsChild>
                </w:div>
                <w:div w:id="65957615">
                  <w:marLeft w:val="0"/>
                  <w:marRight w:val="0"/>
                  <w:marTop w:val="0"/>
                  <w:marBottom w:val="0"/>
                  <w:divBdr>
                    <w:top w:val="none" w:sz="0" w:space="0" w:color="auto"/>
                    <w:left w:val="none" w:sz="0" w:space="0" w:color="auto"/>
                    <w:bottom w:val="none" w:sz="0" w:space="0" w:color="auto"/>
                    <w:right w:val="none" w:sz="0" w:space="0" w:color="auto"/>
                  </w:divBdr>
                  <w:divsChild>
                    <w:div w:id="593783011">
                      <w:marLeft w:val="0"/>
                      <w:marRight w:val="0"/>
                      <w:marTop w:val="0"/>
                      <w:marBottom w:val="0"/>
                      <w:divBdr>
                        <w:top w:val="none" w:sz="0" w:space="0" w:color="auto"/>
                        <w:left w:val="none" w:sz="0" w:space="0" w:color="auto"/>
                        <w:bottom w:val="none" w:sz="0" w:space="0" w:color="auto"/>
                        <w:right w:val="none" w:sz="0" w:space="0" w:color="auto"/>
                      </w:divBdr>
                    </w:div>
                  </w:divsChild>
                </w:div>
                <w:div w:id="1505625492">
                  <w:marLeft w:val="0"/>
                  <w:marRight w:val="0"/>
                  <w:marTop w:val="0"/>
                  <w:marBottom w:val="0"/>
                  <w:divBdr>
                    <w:top w:val="none" w:sz="0" w:space="0" w:color="auto"/>
                    <w:left w:val="none" w:sz="0" w:space="0" w:color="auto"/>
                    <w:bottom w:val="none" w:sz="0" w:space="0" w:color="auto"/>
                    <w:right w:val="none" w:sz="0" w:space="0" w:color="auto"/>
                  </w:divBdr>
                  <w:divsChild>
                    <w:div w:id="1815246335">
                      <w:marLeft w:val="0"/>
                      <w:marRight w:val="0"/>
                      <w:marTop w:val="0"/>
                      <w:marBottom w:val="0"/>
                      <w:divBdr>
                        <w:top w:val="none" w:sz="0" w:space="0" w:color="auto"/>
                        <w:left w:val="none" w:sz="0" w:space="0" w:color="auto"/>
                        <w:bottom w:val="none" w:sz="0" w:space="0" w:color="auto"/>
                        <w:right w:val="none" w:sz="0" w:space="0" w:color="auto"/>
                      </w:divBdr>
                    </w:div>
                  </w:divsChild>
                </w:div>
                <w:div w:id="71583651">
                  <w:marLeft w:val="0"/>
                  <w:marRight w:val="0"/>
                  <w:marTop w:val="0"/>
                  <w:marBottom w:val="0"/>
                  <w:divBdr>
                    <w:top w:val="none" w:sz="0" w:space="0" w:color="auto"/>
                    <w:left w:val="none" w:sz="0" w:space="0" w:color="auto"/>
                    <w:bottom w:val="none" w:sz="0" w:space="0" w:color="auto"/>
                    <w:right w:val="none" w:sz="0" w:space="0" w:color="auto"/>
                  </w:divBdr>
                  <w:divsChild>
                    <w:div w:id="229270462">
                      <w:marLeft w:val="0"/>
                      <w:marRight w:val="0"/>
                      <w:marTop w:val="0"/>
                      <w:marBottom w:val="0"/>
                      <w:divBdr>
                        <w:top w:val="none" w:sz="0" w:space="0" w:color="auto"/>
                        <w:left w:val="none" w:sz="0" w:space="0" w:color="auto"/>
                        <w:bottom w:val="none" w:sz="0" w:space="0" w:color="auto"/>
                        <w:right w:val="none" w:sz="0" w:space="0" w:color="auto"/>
                      </w:divBdr>
                    </w:div>
                  </w:divsChild>
                </w:div>
                <w:div w:id="480926796">
                  <w:marLeft w:val="0"/>
                  <w:marRight w:val="0"/>
                  <w:marTop w:val="0"/>
                  <w:marBottom w:val="0"/>
                  <w:divBdr>
                    <w:top w:val="none" w:sz="0" w:space="0" w:color="auto"/>
                    <w:left w:val="none" w:sz="0" w:space="0" w:color="auto"/>
                    <w:bottom w:val="none" w:sz="0" w:space="0" w:color="auto"/>
                    <w:right w:val="none" w:sz="0" w:space="0" w:color="auto"/>
                  </w:divBdr>
                  <w:divsChild>
                    <w:div w:id="1424643496">
                      <w:marLeft w:val="0"/>
                      <w:marRight w:val="0"/>
                      <w:marTop w:val="0"/>
                      <w:marBottom w:val="0"/>
                      <w:divBdr>
                        <w:top w:val="none" w:sz="0" w:space="0" w:color="auto"/>
                        <w:left w:val="none" w:sz="0" w:space="0" w:color="auto"/>
                        <w:bottom w:val="none" w:sz="0" w:space="0" w:color="auto"/>
                        <w:right w:val="none" w:sz="0" w:space="0" w:color="auto"/>
                      </w:divBdr>
                    </w:div>
                  </w:divsChild>
                </w:div>
                <w:div w:id="290477972">
                  <w:marLeft w:val="0"/>
                  <w:marRight w:val="0"/>
                  <w:marTop w:val="0"/>
                  <w:marBottom w:val="0"/>
                  <w:divBdr>
                    <w:top w:val="none" w:sz="0" w:space="0" w:color="auto"/>
                    <w:left w:val="none" w:sz="0" w:space="0" w:color="auto"/>
                    <w:bottom w:val="none" w:sz="0" w:space="0" w:color="auto"/>
                    <w:right w:val="none" w:sz="0" w:space="0" w:color="auto"/>
                  </w:divBdr>
                  <w:divsChild>
                    <w:div w:id="1911844999">
                      <w:marLeft w:val="0"/>
                      <w:marRight w:val="0"/>
                      <w:marTop w:val="0"/>
                      <w:marBottom w:val="0"/>
                      <w:divBdr>
                        <w:top w:val="none" w:sz="0" w:space="0" w:color="auto"/>
                        <w:left w:val="none" w:sz="0" w:space="0" w:color="auto"/>
                        <w:bottom w:val="none" w:sz="0" w:space="0" w:color="auto"/>
                        <w:right w:val="none" w:sz="0" w:space="0" w:color="auto"/>
                      </w:divBdr>
                    </w:div>
                  </w:divsChild>
                </w:div>
                <w:div w:id="1701084079">
                  <w:marLeft w:val="0"/>
                  <w:marRight w:val="0"/>
                  <w:marTop w:val="0"/>
                  <w:marBottom w:val="0"/>
                  <w:divBdr>
                    <w:top w:val="none" w:sz="0" w:space="0" w:color="auto"/>
                    <w:left w:val="none" w:sz="0" w:space="0" w:color="auto"/>
                    <w:bottom w:val="none" w:sz="0" w:space="0" w:color="auto"/>
                    <w:right w:val="none" w:sz="0" w:space="0" w:color="auto"/>
                  </w:divBdr>
                  <w:divsChild>
                    <w:div w:id="1657764021">
                      <w:marLeft w:val="0"/>
                      <w:marRight w:val="0"/>
                      <w:marTop w:val="0"/>
                      <w:marBottom w:val="0"/>
                      <w:divBdr>
                        <w:top w:val="none" w:sz="0" w:space="0" w:color="auto"/>
                        <w:left w:val="none" w:sz="0" w:space="0" w:color="auto"/>
                        <w:bottom w:val="none" w:sz="0" w:space="0" w:color="auto"/>
                        <w:right w:val="none" w:sz="0" w:space="0" w:color="auto"/>
                      </w:divBdr>
                    </w:div>
                  </w:divsChild>
                </w:div>
                <w:div w:id="1414352161">
                  <w:marLeft w:val="0"/>
                  <w:marRight w:val="0"/>
                  <w:marTop w:val="0"/>
                  <w:marBottom w:val="0"/>
                  <w:divBdr>
                    <w:top w:val="none" w:sz="0" w:space="0" w:color="auto"/>
                    <w:left w:val="none" w:sz="0" w:space="0" w:color="auto"/>
                    <w:bottom w:val="none" w:sz="0" w:space="0" w:color="auto"/>
                    <w:right w:val="none" w:sz="0" w:space="0" w:color="auto"/>
                  </w:divBdr>
                  <w:divsChild>
                    <w:div w:id="153835285">
                      <w:marLeft w:val="0"/>
                      <w:marRight w:val="0"/>
                      <w:marTop w:val="0"/>
                      <w:marBottom w:val="0"/>
                      <w:divBdr>
                        <w:top w:val="none" w:sz="0" w:space="0" w:color="auto"/>
                        <w:left w:val="none" w:sz="0" w:space="0" w:color="auto"/>
                        <w:bottom w:val="none" w:sz="0" w:space="0" w:color="auto"/>
                        <w:right w:val="none" w:sz="0" w:space="0" w:color="auto"/>
                      </w:divBdr>
                    </w:div>
                  </w:divsChild>
                </w:div>
                <w:div w:id="1936863383">
                  <w:marLeft w:val="0"/>
                  <w:marRight w:val="0"/>
                  <w:marTop w:val="0"/>
                  <w:marBottom w:val="0"/>
                  <w:divBdr>
                    <w:top w:val="none" w:sz="0" w:space="0" w:color="auto"/>
                    <w:left w:val="none" w:sz="0" w:space="0" w:color="auto"/>
                    <w:bottom w:val="none" w:sz="0" w:space="0" w:color="auto"/>
                    <w:right w:val="none" w:sz="0" w:space="0" w:color="auto"/>
                  </w:divBdr>
                  <w:divsChild>
                    <w:div w:id="435056964">
                      <w:marLeft w:val="0"/>
                      <w:marRight w:val="0"/>
                      <w:marTop w:val="0"/>
                      <w:marBottom w:val="0"/>
                      <w:divBdr>
                        <w:top w:val="none" w:sz="0" w:space="0" w:color="auto"/>
                        <w:left w:val="none" w:sz="0" w:space="0" w:color="auto"/>
                        <w:bottom w:val="none" w:sz="0" w:space="0" w:color="auto"/>
                        <w:right w:val="none" w:sz="0" w:space="0" w:color="auto"/>
                      </w:divBdr>
                    </w:div>
                  </w:divsChild>
                </w:div>
                <w:div w:id="1778015129">
                  <w:marLeft w:val="0"/>
                  <w:marRight w:val="0"/>
                  <w:marTop w:val="0"/>
                  <w:marBottom w:val="0"/>
                  <w:divBdr>
                    <w:top w:val="none" w:sz="0" w:space="0" w:color="auto"/>
                    <w:left w:val="none" w:sz="0" w:space="0" w:color="auto"/>
                    <w:bottom w:val="none" w:sz="0" w:space="0" w:color="auto"/>
                    <w:right w:val="none" w:sz="0" w:space="0" w:color="auto"/>
                  </w:divBdr>
                  <w:divsChild>
                    <w:div w:id="699479700">
                      <w:marLeft w:val="0"/>
                      <w:marRight w:val="0"/>
                      <w:marTop w:val="0"/>
                      <w:marBottom w:val="0"/>
                      <w:divBdr>
                        <w:top w:val="none" w:sz="0" w:space="0" w:color="auto"/>
                        <w:left w:val="none" w:sz="0" w:space="0" w:color="auto"/>
                        <w:bottom w:val="none" w:sz="0" w:space="0" w:color="auto"/>
                        <w:right w:val="none" w:sz="0" w:space="0" w:color="auto"/>
                      </w:divBdr>
                    </w:div>
                  </w:divsChild>
                </w:div>
                <w:div w:id="1407220941">
                  <w:marLeft w:val="0"/>
                  <w:marRight w:val="0"/>
                  <w:marTop w:val="0"/>
                  <w:marBottom w:val="0"/>
                  <w:divBdr>
                    <w:top w:val="none" w:sz="0" w:space="0" w:color="auto"/>
                    <w:left w:val="none" w:sz="0" w:space="0" w:color="auto"/>
                    <w:bottom w:val="none" w:sz="0" w:space="0" w:color="auto"/>
                    <w:right w:val="none" w:sz="0" w:space="0" w:color="auto"/>
                  </w:divBdr>
                  <w:divsChild>
                    <w:div w:id="641229179">
                      <w:marLeft w:val="0"/>
                      <w:marRight w:val="0"/>
                      <w:marTop w:val="0"/>
                      <w:marBottom w:val="0"/>
                      <w:divBdr>
                        <w:top w:val="none" w:sz="0" w:space="0" w:color="auto"/>
                        <w:left w:val="none" w:sz="0" w:space="0" w:color="auto"/>
                        <w:bottom w:val="none" w:sz="0" w:space="0" w:color="auto"/>
                        <w:right w:val="none" w:sz="0" w:space="0" w:color="auto"/>
                      </w:divBdr>
                    </w:div>
                  </w:divsChild>
                </w:div>
                <w:div w:id="651251423">
                  <w:marLeft w:val="0"/>
                  <w:marRight w:val="0"/>
                  <w:marTop w:val="0"/>
                  <w:marBottom w:val="0"/>
                  <w:divBdr>
                    <w:top w:val="none" w:sz="0" w:space="0" w:color="auto"/>
                    <w:left w:val="none" w:sz="0" w:space="0" w:color="auto"/>
                    <w:bottom w:val="none" w:sz="0" w:space="0" w:color="auto"/>
                    <w:right w:val="none" w:sz="0" w:space="0" w:color="auto"/>
                  </w:divBdr>
                  <w:divsChild>
                    <w:div w:id="2087220300">
                      <w:marLeft w:val="0"/>
                      <w:marRight w:val="0"/>
                      <w:marTop w:val="0"/>
                      <w:marBottom w:val="0"/>
                      <w:divBdr>
                        <w:top w:val="none" w:sz="0" w:space="0" w:color="auto"/>
                        <w:left w:val="none" w:sz="0" w:space="0" w:color="auto"/>
                        <w:bottom w:val="none" w:sz="0" w:space="0" w:color="auto"/>
                        <w:right w:val="none" w:sz="0" w:space="0" w:color="auto"/>
                      </w:divBdr>
                    </w:div>
                  </w:divsChild>
                </w:div>
                <w:div w:id="141777142">
                  <w:marLeft w:val="0"/>
                  <w:marRight w:val="0"/>
                  <w:marTop w:val="0"/>
                  <w:marBottom w:val="0"/>
                  <w:divBdr>
                    <w:top w:val="none" w:sz="0" w:space="0" w:color="auto"/>
                    <w:left w:val="none" w:sz="0" w:space="0" w:color="auto"/>
                    <w:bottom w:val="none" w:sz="0" w:space="0" w:color="auto"/>
                    <w:right w:val="none" w:sz="0" w:space="0" w:color="auto"/>
                  </w:divBdr>
                  <w:divsChild>
                    <w:div w:id="1711222691">
                      <w:marLeft w:val="0"/>
                      <w:marRight w:val="0"/>
                      <w:marTop w:val="0"/>
                      <w:marBottom w:val="0"/>
                      <w:divBdr>
                        <w:top w:val="none" w:sz="0" w:space="0" w:color="auto"/>
                        <w:left w:val="none" w:sz="0" w:space="0" w:color="auto"/>
                        <w:bottom w:val="none" w:sz="0" w:space="0" w:color="auto"/>
                        <w:right w:val="none" w:sz="0" w:space="0" w:color="auto"/>
                      </w:divBdr>
                    </w:div>
                  </w:divsChild>
                </w:div>
                <w:div w:id="1057512265">
                  <w:marLeft w:val="0"/>
                  <w:marRight w:val="0"/>
                  <w:marTop w:val="0"/>
                  <w:marBottom w:val="0"/>
                  <w:divBdr>
                    <w:top w:val="none" w:sz="0" w:space="0" w:color="auto"/>
                    <w:left w:val="none" w:sz="0" w:space="0" w:color="auto"/>
                    <w:bottom w:val="none" w:sz="0" w:space="0" w:color="auto"/>
                    <w:right w:val="none" w:sz="0" w:space="0" w:color="auto"/>
                  </w:divBdr>
                  <w:divsChild>
                    <w:div w:id="16280051">
                      <w:marLeft w:val="0"/>
                      <w:marRight w:val="0"/>
                      <w:marTop w:val="0"/>
                      <w:marBottom w:val="0"/>
                      <w:divBdr>
                        <w:top w:val="none" w:sz="0" w:space="0" w:color="auto"/>
                        <w:left w:val="none" w:sz="0" w:space="0" w:color="auto"/>
                        <w:bottom w:val="none" w:sz="0" w:space="0" w:color="auto"/>
                        <w:right w:val="none" w:sz="0" w:space="0" w:color="auto"/>
                      </w:divBdr>
                    </w:div>
                  </w:divsChild>
                </w:div>
                <w:div w:id="894582074">
                  <w:marLeft w:val="0"/>
                  <w:marRight w:val="0"/>
                  <w:marTop w:val="0"/>
                  <w:marBottom w:val="0"/>
                  <w:divBdr>
                    <w:top w:val="none" w:sz="0" w:space="0" w:color="auto"/>
                    <w:left w:val="none" w:sz="0" w:space="0" w:color="auto"/>
                    <w:bottom w:val="none" w:sz="0" w:space="0" w:color="auto"/>
                    <w:right w:val="none" w:sz="0" w:space="0" w:color="auto"/>
                  </w:divBdr>
                  <w:divsChild>
                    <w:div w:id="672992899">
                      <w:marLeft w:val="0"/>
                      <w:marRight w:val="0"/>
                      <w:marTop w:val="0"/>
                      <w:marBottom w:val="0"/>
                      <w:divBdr>
                        <w:top w:val="none" w:sz="0" w:space="0" w:color="auto"/>
                        <w:left w:val="none" w:sz="0" w:space="0" w:color="auto"/>
                        <w:bottom w:val="none" w:sz="0" w:space="0" w:color="auto"/>
                        <w:right w:val="none" w:sz="0" w:space="0" w:color="auto"/>
                      </w:divBdr>
                    </w:div>
                  </w:divsChild>
                </w:div>
                <w:div w:id="553321939">
                  <w:marLeft w:val="0"/>
                  <w:marRight w:val="0"/>
                  <w:marTop w:val="0"/>
                  <w:marBottom w:val="0"/>
                  <w:divBdr>
                    <w:top w:val="none" w:sz="0" w:space="0" w:color="auto"/>
                    <w:left w:val="none" w:sz="0" w:space="0" w:color="auto"/>
                    <w:bottom w:val="none" w:sz="0" w:space="0" w:color="auto"/>
                    <w:right w:val="none" w:sz="0" w:space="0" w:color="auto"/>
                  </w:divBdr>
                  <w:divsChild>
                    <w:div w:id="2049528882">
                      <w:marLeft w:val="0"/>
                      <w:marRight w:val="0"/>
                      <w:marTop w:val="0"/>
                      <w:marBottom w:val="0"/>
                      <w:divBdr>
                        <w:top w:val="none" w:sz="0" w:space="0" w:color="auto"/>
                        <w:left w:val="none" w:sz="0" w:space="0" w:color="auto"/>
                        <w:bottom w:val="none" w:sz="0" w:space="0" w:color="auto"/>
                        <w:right w:val="none" w:sz="0" w:space="0" w:color="auto"/>
                      </w:divBdr>
                    </w:div>
                  </w:divsChild>
                </w:div>
                <w:div w:id="1179656908">
                  <w:marLeft w:val="0"/>
                  <w:marRight w:val="0"/>
                  <w:marTop w:val="0"/>
                  <w:marBottom w:val="0"/>
                  <w:divBdr>
                    <w:top w:val="none" w:sz="0" w:space="0" w:color="auto"/>
                    <w:left w:val="none" w:sz="0" w:space="0" w:color="auto"/>
                    <w:bottom w:val="none" w:sz="0" w:space="0" w:color="auto"/>
                    <w:right w:val="none" w:sz="0" w:space="0" w:color="auto"/>
                  </w:divBdr>
                  <w:divsChild>
                    <w:div w:id="1813668799">
                      <w:marLeft w:val="0"/>
                      <w:marRight w:val="0"/>
                      <w:marTop w:val="0"/>
                      <w:marBottom w:val="0"/>
                      <w:divBdr>
                        <w:top w:val="none" w:sz="0" w:space="0" w:color="auto"/>
                        <w:left w:val="none" w:sz="0" w:space="0" w:color="auto"/>
                        <w:bottom w:val="none" w:sz="0" w:space="0" w:color="auto"/>
                        <w:right w:val="none" w:sz="0" w:space="0" w:color="auto"/>
                      </w:divBdr>
                    </w:div>
                  </w:divsChild>
                </w:div>
                <w:div w:id="662319427">
                  <w:marLeft w:val="0"/>
                  <w:marRight w:val="0"/>
                  <w:marTop w:val="0"/>
                  <w:marBottom w:val="0"/>
                  <w:divBdr>
                    <w:top w:val="none" w:sz="0" w:space="0" w:color="auto"/>
                    <w:left w:val="none" w:sz="0" w:space="0" w:color="auto"/>
                    <w:bottom w:val="none" w:sz="0" w:space="0" w:color="auto"/>
                    <w:right w:val="none" w:sz="0" w:space="0" w:color="auto"/>
                  </w:divBdr>
                  <w:divsChild>
                    <w:div w:id="2012364282">
                      <w:marLeft w:val="0"/>
                      <w:marRight w:val="0"/>
                      <w:marTop w:val="0"/>
                      <w:marBottom w:val="0"/>
                      <w:divBdr>
                        <w:top w:val="none" w:sz="0" w:space="0" w:color="auto"/>
                        <w:left w:val="none" w:sz="0" w:space="0" w:color="auto"/>
                        <w:bottom w:val="none" w:sz="0" w:space="0" w:color="auto"/>
                        <w:right w:val="none" w:sz="0" w:space="0" w:color="auto"/>
                      </w:divBdr>
                    </w:div>
                  </w:divsChild>
                </w:div>
                <w:div w:id="1145732203">
                  <w:marLeft w:val="0"/>
                  <w:marRight w:val="0"/>
                  <w:marTop w:val="0"/>
                  <w:marBottom w:val="0"/>
                  <w:divBdr>
                    <w:top w:val="none" w:sz="0" w:space="0" w:color="auto"/>
                    <w:left w:val="none" w:sz="0" w:space="0" w:color="auto"/>
                    <w:bottom w:val="none" w:sz="0" w:space="0" w:color="auto"/>
                    <w:right w:val="none" w:sz="0" w:space="0" w:color="auto"/>
                  </w:divBdr>
                  <w:divsChild>
                    <w:div w:id="1989816769">
                      <w:marLeft w:val="0"/>
                      <w:marRight w:val="0"/>
                      <w:marTop w:val="0"/>
                      <w:marBottom w:val="0"/>
                      <w:divBdr>
                        <w:top w:val="none" w:sz="0" w:space="0" w:color="auto"/>
                        <w:left w:val="none" w:sz="0" w:space="0" w:color="auto"/>
                        <w:bottom w:val="none" w:sz="0" w:space="0" w:color="auto"/>
                        <w:right w:val="none" w:sz="0" w:space="0" w:color="auto"/>
                      </w:divBdr>
                    </w:div>
                  </w:divsChild>
                </w:div>
                <w:div w:id="45497170">
                  <w:marLeft w:val="0"/>
                  <w:marRight w:val="0"/>
                  <w:marTop w:val="0"/>
                  <w:marBottom w:val="0"/>
                  <w:divBdr>
                    <w:top w:val="none" w:sz="0" w:space="0" w:color="auto"/>
                    <w:left w:val="none" w:sz="0" w:space="0" w:color="auto"/>
                    <w:bottom w:val="none" w:sz="0" w:space="0" w:color="auto"/>
                    <w:right w:val="none" w:sz="0" w:space="0" w:color="auto"/>
                  </w:divBdr>
                  <w:divsChild>
                    <w:div w:id="833691990">
                      <w:marLeft w:val="0"/>
                      <w:marRight w:val="0"/>
                      <w:marTop w:val="0"/>
                      <w:marBottom w:val="0"/>
                      <w:divBdr>
                        <w:top w:val="none" w:sz="0" w:space="0" w:color="auto"/>
                        <w:left w:val="none" w:sz="0" w:space="0" w:color="auto"/>
                        <w:bottom w:val="none" w:sz="0" w:space="0" w:color="auto"/>
                        <w:right w:val="none" w:sz="0" w:space="0" w:color="auto"/>
                      </w:divBdr>
                    </w:div>
                  </w:divsChild>
                </w:div>
                <w:div w:id="1683432009">
                  <w:marLeft w:val="0"/>
                  <w:marRight w:val="0"/>
                  <w:marTop w:val="0"/>
                  <w:marBottom w:val="0"/>
                  <w:divBdr>
                    <w:top w:val="none" w:sz="0" w:space="0" w:color="auto"/>
                    <w:left w:val="none" w:sz="0" w:space="0" w:color="auto"/>
                    <w:bottom w:val="none" w:sz="0" w:space="0" w:color="auto"/>
                    <w:right w:val="none" w:sz="0" w:space="0" w:color="auto"/>
                  </w:divBdr>
                  <w:divsChild>
                    <w:div w:id="1648629627">
                      <w:marLeft w:val="0"/>
                      <w:marRight w:val="0"/>
                      <w:marTop w:val="0"/>
                      <w:marBottom w:val="0"/>
                      <w:divBdr>
                        <w:top w:val="none" w:sz="0" w:space="0" w:color="auto"/>
                        <w:left w:val="none" w:sz="0" w:space="0" w:color="auto"/>
                        <w:bottom w:val="none" w:sz="0" w:space="0" w:color="auto"/>
                        <w:right w:val="none" w:sz="0" w:space="0" w:color="auto"/>
                      </w:divBdr>
                    </w:div>
                  </w:divsChild>
                </w:div>
                <w:div w:id="1259174651">
                  <w:marLeft w:val="0"/>
                  <w:marRight w:val="0"/>
                  <w:marTop w:val="0"/>
                  <w:marBottom w:val="0"/>
                  <w:divBdr>
                    <w:top w:val="none" w:sz="0" w:space="0" w:color="auto"/>
                    <w:left w:val="none" w:sz="0" w:space="0" w:color="auto"/>
                    <w:bottom w:val="none" w:sz="0" w:space="0" w:color="auto"/>
                    <w:right w:val="none" w:sz="0" w:space="0" w:color="auto"/>
                  </w:divBdr>
                  <w:divsChild>
                    <w:div w:id="1424380489">
                      <w:marLeft w:val="0"/>
                      <w:marRight w:val="0"/>
                      <w:marTop w:val="0"/>
                      <w:marBottom w:val="0"/>
                      <w:divBdr>
                        <w:top w:val="none" w:sz="0" w:space="0" w:color="auto"/>
                        <w:left w:val="none" w:sz="0" w:space="0" w:color="auto"/>
                        <w:bottom w:val="none" w:sz="0" w:space="0" w:color="auto"/>
                        <w:right w:val="none" w:sz="0" w:space="0" w:color="auto"/>
                      </w:divBdr>
                    </w:div>
                  </w:divsChild>
                </w:div>
                <w:div w:id="1090079583">
                  <w:marLeft w:val="0"/>
                  <w:marRight w:val="0"/>
                  <w:marTop w:val="0"/>
                  <w:marBottom w:val="0"/>
                  <w:divBdr>
                    <w:top w:val="none" w:sz="0" w:space="0" w:color="auto"/>
                    <w:left w:val="none" w:sz="0" w:space="0" w:color="auto"/>
                    <w:bottom w:val="none" w:sz="0" w:space="0" w:color="auto"/>
                    <w:right w:val="none" w:sz="0" w:space="0" w:color="auto"/>
                  </w:divBdr>
                  <w:divsChild>
                    <w:div w:id="583144554">
                      <w:marLeft w:val="0"/>
                      <w:marRight w:val="0"/>
                      <w:marTop w:val="0"/>
                      <w:marBottom w:val="0"/>
                      <w:divBdr>
                        <w:top w:val="none" w:sz="0" w:space="0" w:color="auto"/>
                        <w:left w:val="none" w:sz="0" w:space="0" w:color="auto"/>
                        <w:bottom w:val="none" w:sz="0" w:space="0" w:color="auto"/>
                        <w:right w:val="none" w:sz="0" w:space="0" w:color="auto"/>
                      </w:divBdr>
                    </w:div>
                  </w:divsChild>
                </w:div>
                <w:div w:id="1416245315">
                  <w:marLeft w:val="0"/>
                  <w:marRight w:val="0"/>
                  <w:marTop w:val="0"/>
                  <w:marBottom w:val="0"/>
                  <w:divBdr>
                    <w:top w:val="none" w:sz="0" w:space="0" w:color="auto"/>
                    <w:left w:val="none" w:sz="0" w:space="0" w:color="auto"/>
                    <w:bottom w:val="none" w:sz="0" w:space="0" w:color="auto"/>
                    <w:right w:val="none" w:sz="0" w:space="0" w:color="auto"/>
                  </w:divBdr>
                  <w:divsChild>
                    <w:div w:id="348681330">
                      <w:marLeft w:val="0"/>
                      <w:marRight w:val="0"/>
                      <w:marTop w:val="0"/>
                      <w:marBottom w:val="0"/>
                      <w:divBdr>
                        <w:top w:val="none" w:sz="0" w:space="0" w:color="auto"/>
                        <w:left w:val="none" w:sz="0" w:space="0" w:color="auto"/>
                        <w:bottom w:val="none" w:sz="0" w:space="0" w:color="auto"/>
                        <w:right w:val="none" w:sz="0" w:space="0" w:color="auto"/>
                      </w:divBdr>
                    </w:div>
                  </w:divsChild>
                </w:div>
                <w:div w:id="383918394">
                  <w:marLeft w:val="0"/>
                  <w:marRight w:val="0"/>
                  <w:marTop w:val="0"/>
                  <w:marBottom w:val="0"/>
                  <w:divBdr>
                    <w:top w:val="none" w:sz="0" w:space="0" w:color="auto"/>
                    <w:left w:val="none" w:sz="0" w:space="0" w:color="auto"/>
                    <w:bottom w:val="none" w:sz="0" w:space="0" w:color="auto"/>
                    <w:right w:val="none" w:sz="0" w:space="0" w:color="auto"/>
                  </w:divBdr>
                  <w:divsChild>
                    <w:div w:id="567764316">
                      <w:marLeft w:val="0"/>
                      <w:marRight w:val="0"/>
                      <w:marTop w:val="0"/>
                      <w:marBottom w:val="0"/>
                      <w:divBdr>
                        <w:top w:val="none" w:sz="0" w:space="0" w:color="auto"/>
                        <w:left w:val="none" w:sz="0" w:space="0" w:color="auto"/>
                        <w:bottom w:val="none" w:sz="0" w:space="0" w:color="auto"/>
                        <w:right w:val="none" w:sz="0" w:space="0" w:color="auto"/>
                      </w:divBdr>
                    </w:div>
                  </w:divsChild>
                </w:div>
                <w:div w:id="2044863143">
                  <w:marLeft w:val="0"/>
                  <w:marRight w:val="0"/>
                  <w:marTop w:val="0"/>
                  <w:marBottom w:val="0"/>
                  <w:divBdr>
                    <w:top w:val="none" w:sz="0" w:space="0" w:color="auto"/>
                    <w:left w:val="none" w:sz="0" w:space="0" w:color="auto"/>
                    <w:bottom w:val="none" w:sz="0" w:space="0" w:color="auto"/>
                    <w:right w:val="none" w:sz="0" w:space="0" w:color="auto"/>
                  </w:divBdr>
                  <w:divsChild>
                    <w:div w:id="911813788">
                      <w:marLeft w:val="0"/>
                      <w:marRight w:val="0"/>
                      <w:marTop w:val="0"/>
                      <w:marBottom w:val="0"/>
                      <w:divBdr>
                        <w:top w:val="none" w:sz="0" w:space="0" w:color="auto"/>
                        <w:left w:val="none" w:sz="0" w:space="0" w:color="auto"/>
                        <w:bottom w:val="none" w:sz="0" w:space="0" w:color="auto"/>
                        <w:right w:val="none" w:sz="0" w:space="0" w:color="auto"/>
                      </w:divBdr>
                    </w:div>
                  </w:divsChild>
                </w:div>
                <w:div w:id="297223635">
                  <w:marLeft w:val="0"/>
                  <w:marRight w:val="0"/>
                  <w:marTop w:val="0"/>
                  <w:marBottom w:val="0"/>
                  <w:divBdr>
                    <w:top w:val="none" w:sz="0" w:space="0" w:color="auto"/>
                    <w:left w:val="none" w:sz="0" w:space="0" w:color="auto"/>
                    <w:bottom w:val="none" w:sz="0" w:space="0" w:color="auto"/>
                    <w:right w:val="none" w:sz="0" w:space="0" w:color="auto"/>
                  </w:divBdr>
                  <w:divsChild>
                    <w:div w:id="24987069">
                      <w:marLeft w:val="0"/>
                      <w:marRight w:val="0"/>
                      <w:marTop w:val="0"/>
                      <w:marBottom w:val="0"/>
                      <w:divBdr>
                        <w:top w:val="none" w:sz="0" w:space="0" w:color="auto"/>
                        <w:left w:val="none" w:sz="0" w:space="0" w:color="auto"/>
                        <w:bottom w:val="none" w:sz="0" w:space="0" w:color="auto"/>
                        <w:right w:val="none" w:sz="0" w:space="0" w:color="auto"/>
                      </w:divBdr>
                    </w:div>
                  </w:divsChild>
                </w:div>
                <w:div w:id="1879076270">
                  <w:marLeft w:val="0"/>
                  <w:marRight w:val="0"/>
                  <w:marTop w:val="0"/>
                  <w:marBottom w:val="0"/>
                  <w:divBdr>
                    <w:top w:val="none" w:sz="0" w:space="0" w:color="auto"/>
                    <w:left w:val="none" w:sz="0" w:space="0" w:color="auto"/>
                    <w:bottom w:val="none" w:sz="0" w:space="0" w:color="auto"/>
                    <w:right w:val="none" w:sz="0" w:space="0" w:color="auto"/>
                  </w:divBdr>
                  <w:divsChild>
                    <w:div w:id="1036009976">
                      <w:marLeft w:val="0"/>
                      <w:marRight w:val="0"/>
                      <w:marTop w:val="0"/>
                      <w:marBottom w:val="0"/>
                      <w:divBdr>
                        <w:top w:val="none" w:sz="0" w:space="0" w:color="auto"/>
                        <w:left w:val="none" w:sz="0" w:space="0" w:color="auto"/>
                        <w:bottom w:val="none" w:sz="0" w:space="0" w:color="auto"/>
                        <w:right w:val="none" w:sz="0" w:space="0" w:color="auto"/>
                      </w:divBdr>
                    </w:div>
                  </w:divsChild>
                </w:div>
                <w:div w:id="631907039">
                  <w:marLeft w:val="0"/>
                  <w:marRight w:val="0"/>
                  <w:marTop w:val="0"/>
                  <w:marBottom w:val="0"/>
                  <w:divBdr>
                    <w:top w:val="none" w:sz="0" w:space="0" w:color="auto"/>
                    <w:left w:val="none" w:sz="0" w:space="0" w:color="auto"/>
                    <w:bottom w:val="none" w:sz="0" w:space="0" w:color="auto"/>
                    <w:right w:val="none" w:sz="0" w:space="0" w:color="auto"/>
                  </w:divBdr>
                  <w:divsChild>
                    <w:div w:id="1565218790">
                      <w:marLeft w:val="0"/>
                      <w:marRight w:val="0"/>
                      <w:marTop w:val="0"/>
                      <w:marBottom w:val="0"/>
                      <w:divBdr>
                        <w:top w:val="none" w:sz="0" w:space="0" w:color="auto"/>
                        <w:left w:val="none" w:sz="0" w:space="0" w:color="auto"/>
                        <w:bottom w:val="none" w:sz="0" w:space="0" w:color="auto"/>
                        <w:right w:val="none" w:sz="0" w:space="0" w:color="auto"/>
                      </w:divBdr>
                    </w:div>
                  </w:divsChild>
                </w:div>
                <w:div w:id="1942952089">
                  <w:marLeft w:val="0"/>
                  <w:marRight w:val="0"/>
                  <w:marTop w:val="0"/>
                  <w:marBottom w:val="0"/>
                  <w:divBdr>
                    <w:top w:val="none" w:sz="0" w:space="0" w:color="auto"/>
                    <w:left w:val="none" w:sz="0" w:space="0" w:color="auto"/>
                    <w:bottom w:val="none" w:sz="0" w:space="0" w:color="auto"/>
                    <w:right w:val="none" w:sz="0" w:space="0" w:color="auto"/>
                  </w:divBdr>
                  <w:divsChild>
                    <w:div w:id="1372730384">
                      <w:marLeft w:val="0"/>
                      <w:marRight w:val="0"/>
                      <w:marTop w:val="0"/>
                      <w:marBottom w:val="0"/>
                      <w:divBdr>
                        <w:top w:val="none" w:sz="0" w:space="0" w:color="auto"/>
                        <w:left w:val="none" w:sz="0" w:space="0" w:color="auto"/>
                        <w:bottom w:val="none" w:sz="0" w:space="0" w:color="auto"/>
                        <w:right w:val="none" w:sz="0" w:space="0" w:color="auto"/>
                      </w:divBdr>
                    </w:div>
                  </w:divsChild>
                </w:div>
                <w:div w:id="662781125">
                  <w:marLeft w:val="0"/>
                  <w:marRight w:val="0"/>
                  <w:marTop w:val="0"/>
                  <w:marBottom w:val="0"/>
                  <w:divBdr>
                    <w:top w:val="none" w:sz="0" w:space="0" w:color="auto"/>
                    <w:left w:val="none" w:sz="0" w:space="0" w:color="auto"/>
                    <w:bottom w:val="none" w:sz="0" w:space="0" w:color="auto"/>
                    <w:right w:val="none" w:sz="0" w:space="0" w:color="auto"/>
                  </w:divBdr>
                  <w:divsChild>
                    <w:div w:id="833106768">
                      <w:marLeft w:val="0"/>
                      <w:marRight w:val="0"/>
                      <w:marTop w:val="0"/>
                      <w:marBottom w:val="0"/>
                      <w:divBdr>
                        <w:top w:val="none" w:sz="0" w:space="0" w:color="auto"/>
                        <w:left w:val="none" w:sz="0" w:space="0" w:color="auto"/>
                        <w:bottom w:val="none" w:sz="0" w:space="0" w:color="auto"/>
                        <w:right w:val="none" w:sz="0" w:space="0" w:color="auto"/>
                      </w:divBdr>
                    </w:div>
                  </w:divsChild>
                </w:div>
                <w:div w:id="45376109">
                  <w:marLeft w:val="0"/>
                  <w:marRight w:val="0"/>
                  <w:marTop w:val="0"/>
                  <w:marBottom w:val="0"/>
                  <w:divBdr>
                    <w:top w:val="none" w:sz="0" w:space="0" w:color="auto"/>
                    <w:left w:val="none" w:sz="0" w:space="0" w:color="auto"/>
                    <w:bottom w:val="none" w:sz="0" w:space="0" w:color="auto"/>
                    <w:right w:val="none" w:sz="0" w:space="0" w:color="auto"/>
                  </w:divBdr>
                  <w:divsChild>
                    <w:div w:id="1759017312">
                      <w:marLeft w:val="0"/>
                      <w:marRight w:val="0"/>
                      <w:marTop w:val="0"/>
                      <w:marBottom w:val="0"/>
                      <w:divBdr>
                        <w:top w:val="none" w:sz="0" w:space="0" w:color="auto"/>
                        <w:left w:val="none" w:sz="0" w:space="0" w:color="auto"/>
                        <w:bottom w:val="none" w:sz="0" w:space="0" w:color="auto"/>
                        <w:right w:val="none" w:sz="0" w:space="0" w:color="auto"/>
                      </w:divBdr>
                    </w:div>
                  </w:divsChild>
                </w:div>
                <w:div w:id="1352336138">
                  <w:marLeft w:val="0"/>
                  <w:marRight w:val="0"/>
                  <w:marTop w:val="0"/>
                  <w:marBottom w:val="0"/>
                  <w:divBdr>
                    <w:top w:val="none" w:sz="0" w:space="0" w:color="auto"/>
                    <w:left w:val="none" w:sz="0" w:space="0" w:color="auto"/>
                    <w:bottom w:val="none" w:sz="0" w:space="0" w:color="auto"/>
                    <w:right w:val="none" w:sz="0" w:space="0" w:color="auto"/>
                  </w:divBdr>
                  <w:divsChild>
                    <w:div w:id="287393942">
                      <w:marLeft w:val="0"/>
                      <w:marRight w:val="0"/>
                      <w:marTop w:val="0"/>
                      <w:marBottom w:val="0"/>
                      <w:divBdr>
                        <w:top w:val="none" w:sz="0" w:space="0" w:color="auto"/>
                        <w:left w:val="none" w:sz="0" w:space="0" w:color="auto"/>
                        <w:bottom w:val="none" w:sz="0" w:space="0" w:color="auto"/>
                        <w:right w:val="none" w:sz="0" w:space="0" w:color="auto"/>
                      </w:divBdr>
                    </w:div>
                  </w:divsChild>
                </w:div>
                <w:div w:id="1918124708">
                  <w:marLeft w:val="0"/>
                  <w:marRight w:val="0"/>
                  <w:marTop w:val="0"/>
                  <w:marBottom w:val="0"/>
                  <w:divBdr>
                    <w:top w:val="none" w:sz="0" w:space="0" w:color="auto"/>
                    <w:left w:val="none" w:sz="0" w:space="0" w:color="auto"/>
                    <w:bottom w:val="none" w:sz="0" w:space="0" w:color="auto"/>
                    <w:right w:val="none" w:sz="0" w:space="0" w:color="auto"/>
                  </w:divBdr>
                  <w:divsChild>
                    <w:div w:id="299725341">
                      <w:marLeft w:val="0"/>
                      <w:marRight w:val="0"/>
                      <w:marTop w:val="0"/>
                      <w:marBottom w:val="0"/>
                      <w:divBdr>
                        <w:top w:val="none" w:sz="0" w:space="0" w:color="auto"/>
                        <w:left w:val="none" w:sz="0" w:space="0" w:color="auto"/>
                        <w:bottom w:val="none" w:sz="0" w:space="0" w:color="auto"/>
                        <w:right w:val="none" w:sz="0" w:space="0" w:color="auto"/>
                      </w:divBdr>
                    </w:div>
                  </w:divsChild>
                </w:div>
                <w:div w:id="766653069">
                  <w:marLeft w:val="0"/>
                  <w:marRight w:val="0"/>
                  <w:marTop w:val="0"/>
                  <w:marBottom w:val="0"/>
                  <w:divBdr>
                    <w:top w:val="none" w:sz="0" w:space="0" w:color="auto"/>
                    <w:left w:val="none" w:sz="0" w:space="0" w:color="auto"/>
                    <w:bottom w:val="none" w:sz="0" w:space="0" w:color="auto"/>
                    <w:right w:val="none" w:sz="0" w:space="0" w:color="auto"/>
                  </w:divBdr>
                  <w:divsChild>
                    <w:div w:id="485172511">
                      <w:marLeft w:val="0"/>
                      <w:marRight w:val="0"/>
                      <w:marTop w:val="0"/>
                      <w:marBottom w:val="0"/>
                      <w:divBdr>
                        <w:top w:val="none" w:sz="0" w:space="0" w:color="auto"/>
                        <w:left w:val="none" w:sz="0" w:space="0" w:color="auto"/>
                        <w:bottom w:val="none" w:sz="0" w:space="0" w:color="auto"/>
                        <w:right w:val="none" w:sz="0" w:space="0" w:color="auto"/>
                      </w:divBdr>
                    </w:div>
                  </w:divsChild>
                </w:div>
                <w:div w:id="288166437">
                  <w:marLeft w:val="0"/>
                  <w:marRight w:val="0"/>
                  <w:marTop w:val="0"/>
                  <w:marBottom w:val="0"/>
                  <w:divBdr>
                    <w:top w:val="none" w:sz="0" w:space="0" w:color="auto"/>
                    <w:left w:val="none" w:sz="0" w:space="0" w:color="auto"/>
                    <w:bottom w:val="none" w:sz="0" w:space="0" w:color="auto"/>
                    <w:right w:val="none" w:sz="0" w:space="0" w:color="auto"/>
                  </w:divBdr>
                  <w:divsChild>
                    <w:div w:id="1929532906">
                      <w:marLeft w:val="0"/>
                      <w:marRight w:val="0"/>
                      <w:marTop w:val="0"/>
                      <w:marBottom w:val="0"/>
                      <w:divBdr>
                        <w:top w:val="none" w:sz="0" w:space="0" w:color="auto"/>
                        <w:left w:val="none" w:sz="0" w:space="0" w:color="auto"/>
                        <w:bottom w:val="none" w:sz="0" w:space="0" w:color="auto"/>
                        <w:right w:val="none" w:sz="0" w:space="0" w:color="auto"/>
                      </w:divBdr>
                    </w:div>
                  </w:divsChild>
                </w:div>
                <w:div w:id="37972188">
                  <w:marLeft w:val="0"/>
                  <w:marRight w:val="0"/>
                  <w:marTop w:val="0"/>
                  <w:marBottom w:val="0"/>
                  <w:divBdr>
                    <w:top w:val="none" w:sz="0" w:space="0" w:color="auto"/>
                    <w:left w:val="none" w:sz="0" w:space="0" w:color="auto"/>
                    <w:bottom w:val="none" w:sz="0" w:space="0" w:color="auto"/>
                    <w:right w:val="none" w:sz="0" w:space="0" w:color="auto"/>
                  </w:divBdr>
                  <w:divsChild>
                    <w:div w:id="417988631">
                      <w:marLeft w:val="0"/>
                      <w:marRight w:val="0"/>
                      <w:marTop w:val="0"/>
                      <w:marBottom w:val="0"/>
                      <w:divBdr>
                        <w:top w:val="none" w:sz="0" w:space="0" w:color="auto"/>
                        <w:left w:val="none" w:sz="0" w:space="0" w:color="auto"/>
                        <w:bottom w:val="none" w:sz="0" w:space="0" w:color="auto"/>
                        <w:right w:val="none" w:sz="0" w:space="0" w:color="auto"/>
                      </w:divBdr>
                    </w:div>
                  </w:divsChild>
                </w:div>
                <w:div w:id="1511406174">
                  <w:marLeft w:val="0"/>
                  <w:marRight w:val="0"/>
                  <w:marTop w:val="0"/>
                  <w:marBottom w:val="0"/>
                  <w:divBdr>
                    <w:top w:val="none" w:sz="0" w:space="0" w:color="auto"/>
                    <w:left w:val="none" w:sz="0" w:space="0" w:color="auto"/>
                    <w:bottom w:val="none" w:sz="0" w:space="0" w:color="auto"/>
                    <w:right w:val="none" w:sz="0" w:space="0" w:color="auto"/>
                  </w:divBdr>
                  <w:divsChild>
                    <w:div w:id="1816725700">
                      <w:marLeft w:val="0"/>
                      <w:marRight w:val="0"/>
                      <w:marTop w:val="0"/>
                      <w:marBottom w:val="0"/>
                      <w:divBdr>
                        <w:top w:val="none" w:sz="0" w:space="0" w:color="auto"/>
                        <w:left w:val="none" w:sz="0" w:space="0" w:color="auto"/>
                        <w:bottom w:val="none" w:sz="0" w:space="0" w:color="auto"/>
                        <w:right w:val="none" w:sz="0" w:space="0" w:color="auto"/>
                      </w:divBdr>
                    </w:div>
                  </w:divsChild>
                </w:div>
                <w:div w:id="1190996018">
                  <w:marLeft w:val="0"/>
                  <w:marRight w:val="0"/>
                  <w:marTop w:val="0"/>
                  <w:marBottom w:val="0"/>
                  <w:divBdr>
                    <w:top w:val="none" w:sz="0" w:space="0" w:color="auto"/>
                    <w:left w:val="none" w:sz="0" w:space="0" w:color="auto"/>
                    <w:bottom w:val="none" w:sz="0" w:space="0" w:color="auto"/>
                    <w:right w:val="none" w:sz="0" w:space="0" w:color="auto"/>
                  </w:divBdr>
                  <w:divsChild>
                    <w:div w:id="1397512046">
                      <w:marLeft w:val="0"/>
                      <w:marRight w:val="0"/>
                      <w:marTop w:val="0"/>
                      <w:marBottom w:val="0"/>
                      <w:divBdr>
                        <w:top w:val="none" w:sz="0" w:space="0" w:color="auto"/>
                        <w:left w:val="none" w:sz="0" w:space="0" w:color="auto"/>
                        <w:bottom w:val="none" w:sz="0" w:space="0" w:color="auto"/>
                        <w:right w:val="none" w:sz="0" w:space="0" w:color="auto"/>
                      </w:divBdr>
                    </w:div>
                  </w:divsChild>
                </w:div>
                <w:div w:id="1641612098">
                  <w:marLeft w:val="0"/>
                  <w:marRight w:val="0"/>
                  <w:marTop w:val="0"/>
                  <w:marBottom w:val="0"/>
                  <w:divBdr>
                    <w:top w:val="none" w:sz="0" w:space="0" w:color="auto"/>
                    <w:left w:val="none" w:sz="0" w:space="0" w:color="auto"/>
                    <w:bottom w:val="none" w:sz="0" w:space="0" w:color="auto"/>
                    <w:right w:val="none" w:sz="0" w:space="0" w:color="auto"/>
                  </w:divBdr>
                  <w:divsChild>
                    <w:div w:id="153760564">
                      <w:marLeft w:val="0"/>
                      <w:marRight w:val="0"/>
                      <w:marTop w:val="0"/>
                      <w:marBottom w:val="0"/>
                      <w:divBdr>
                        <w:top w:val="none" w:sz="0" w:space="0" w:color="auto"/>
                        <w:left w:val="none" w:sz="0" w:space="0" w:color="auto"/>
                        <w:bottom w:val="none" w:sz="0" w:space="0" w:color="auto"/>
                        <w:right w:val="none" w:sz="0" w:space="0" w:color="auto"/>
                      </w:divBdr>
                    </w:div>
                  </w:divsChild>
                </w:div>
                <w:div w:id="494612654">
                  <w:marLeft w:val="0"/>
                  <w:marRight w:val="0"/>
                  <w:marTop w:val="0"/>
                  <w:marBottom w:val="0"/>
                  <w:divBdr>
                    <w:top w:val="none" w:sz="0" w:space="0" w:color="auto"/>
                    <w:left w:val="none" w:sz="0" w:space="0" w:color="auto"/>
                    <w:bottom w:val="none" w:sz="0" w:space="0" w:color="auto"/>
                    <w:right w:val="none" w:sz="0" w:space="0" w:color="auto"/>
                  </w:divBdr>
                  <w:divsChild>
                    <w:div w:id="345787918">
                      <w:marLeft w:val="0"/>
                      <w:marRight w:val="0"/>
                      <w:marTop w:val="0"/>
                      <w:marBottom w:val="0"/>
                      <w:divBdr>
                        <w:top w:val="none" w:sz="0" w:space="0" w:color="auto"/>
                        <w:left w:val="none" w:sz="0" w:space="0" w:color="auto"/>
                        <w:bottom w:val="none" w:sz="0" w:space="0" w:color="auto"/>
                        <w:right w:val="none" w:sz="0" w:space="0" w:color="auto"/>
                      </w:divBdr>
                    </w:div>
                  </w:divsChild>
                </w:div>
                <w:div w:id="2127036998">
                  <w:marLeft w:val="0"/>
                  <w:marRight w:val="0"/>
                  <w:marTop w:val="0"/>
                  <w:marBottom w:val="0"/>
                  <w:divBdr>
                    <w:top w:val="none" w:sz="0" w:space="0" w:color="auto"/>
                    <w:left w:val="none" w:sz="0" w:space="0" w:color="auto"/>
                    <w:bottom w:val="none" w:sz="0" w:space="0" w:color="auto"/>
                    <w:right w:val="none" w:sz="0" w:space="0" w:color="auto"/>
                  </w:divBdr>
                  <w:divsChild>
                    <w:div w:id="193541133">
                      <w:marLeft w:val="0"/>
                      <w:marRight w:val="0"/>
                      <w:marTop w:val="0"/>
                      <w:marBottom w:val="0"/>
                      <w:divBdr>
                        <w:top w:val="none" w:sz="0" w:space="0" w:color="auto"/>
                        <w:left w:val="none" w:sz="0" w:space="0" w:color="auto"/>
                        <w:bottom w:val="none" w:sz="0" w:space="0" w:color="auto"/>
                        <w:right w:val="none" w:sz="0" w:space="0" w:color="auto"/>
                      </w:divBdr>
                    </w:div>
                  </w:divsChild>
                </w:div>
                <w:div w:id="706875326">
                  <w:marLeft w:val="0"/>
                  <w:marRight w:val="0"/>
                  <w:marTop w:val="0"/>
                  <w:marBottom w:val="0"/>
                  <w:divBdr>
                    <w:top w:val="none" w:sz="0" w:space="0" w:color="auto"/>
                    <w:left w:val="none" w:sz="0" w:space="0" w:color="auto"/>
                    <w:bottom w:val="none" w:sz="0" w:space="0" w:color="auto"/>
                    <w:right w:val="none" w:sz="0" w:space="0" w:color="auto"/>
                  </w:divBdr>
                  <w:divsChild>
                    <w:div w:id="803543653">
                      <w:marLeft w:val="0"/>
                      <w:marRight w:val="0"/>
                      <w:marTop w:val="0"/>
                      <w:marBottom w:val="0"/>
                      <w:divBdr>
                        <w:top w:val="none" w:sz="0" w:space="0" w:color="auto"/>
                        <w:left w:val="none" w:sz="0" w:space="0" w:color="auto"/>
                        <w:bottom w:val="none" w:sz="0" w:space="0" w:color="auto"/>
                        <w:right w:val="none" w:sz="0" w:space="0" w:color="auto"/>
                      </w:divBdr>
                    </w:div>
                  </w:divsChild>
                </w:div>
                <w:div w:id="690028966">
                  <w:marLeft w:val="0"/>
                  <w:marRight w:val="0"/>
                  <w:marTop w:val="0"/>
                  <w:marBottom w:val="0"/>
                  <w:divBdr>
                    <w:top w:val="none" w:sz="0" w:space="0" w:color="auto"/>
                    <w:left w:val="none" w:sz="0" w:space="0" w:color="auto"/>
                    <w:bottom w:val="none" w:sz="0" w:space="0" w:color="auto"/>
                    <w:right w:val="none" w:sz="0" w:space="0" w:color="auto"/>
                  </w:divBdr>
                  <w:divsChild>
                    <w:div w:id="10646964">
                      <w:marLeft w:val="0"/>
                      <w:marRight w:val="0"/>
                      <w:marTop w:val="0"/>
                      <w:marBottom w:val="0"/>
                      <w:divBdr>
                        <w:top w:val="none" w:sz="0" w:space="0" w:color="auto"/>
                        <w:left w:val="none" w:sz="0" w:space="0" w:color="auto"/>
                        <w:bottom w:val="none" w:sz="0" w:space="0" w:color="auto"/>
                        <w:right w:val="none" w:sz="0" w:space="0" w:color="auto"/>
                      </w:divBdr>
                    </w:div>
                  </w:divsChild>
                </w:div>
                <w:div w:id="708454250">
                  <w:marLeft w:val="0"/>
                  <w:marRight w:val="0"/>
                  <w:marTop w:val="0"/>
                  <w:marBottom w:val="0"/>
                  <w:divBdr>
                    <w:top w:val="none" w:sz="0" w:space="0" w:color="auto"/>
                    <w:left w:val="none" w:sz="0" w:space="0" w:color="auto"/>
                    <w:bottom w:val="none" w:sz="0" w:space="0" w:color="auto"/>
                    <w:right w:val="none" w:sz="0" w:space="0" w:color="auto"/>
                  </w:divBdr>
                  <w:divsChild>
                    <w:div w:id="1041053938">
                      <w:marLeft w:val="0"/>
                      <w:marRight w:val="0"/>
                      <w:marTop w:val="0"/>
                      <w:marBottom w:val="0"/>
                      <w:divBdr>
                        <w:top w:val="none" w:sz="0" w:space="0" w:color="auto"/>
                        <w:left w:val="none" w:sz="0" w:space="0" w:color="auto"/>
                        <w:bottom w:val="none" w:sz="0" w:space="0" w:color="auto"/>
                        <w:right w:val="none" w:sz="0" w:space="0" w:color="auto"/>
                      </w:divBdr>
                    </w:div>
                  </w:divsChild>
                </w:div>
                <w:div w:id="1717390037">
                  <w:marLeft w:val="0"/>
                  <w:marRight w:val="0"/>
                  <w:marTop w:val="0"/>
                  <w:marBottom w:val="0"/>
                  <w:divBdr>
                    <w:top w:val="none" w:sz="0" w:space="0" w:color="auto"/>
                    <w:left w:val="none" w:sz="0" w:space="0" w:color="auto"/>
                    <w:bottom w:val="none" w:sz="0" w:space="0" w:color="auto"/>
                    <w:right w:val="none" w:sz="0" w:space="0" w:color="auto"/>
                  </w:divBdr>
                  <w:divsChild>
                    <w:div w:id="323707099">
                      <w:marLeft w:val="0"/>
                      <w:marRight w:val="0"/>
                      <w:marTop w:val="0"/>
                      <w:marBottom w:val="0"/>
                      <w:divBdr>
                        <w:top w:val="none" w:sz="0" w:space="0" w:color="auto"/>
                        <w:left w:val="none" w:sz="0" w:space="0" w:color="auto"/>
                        <w:bottom w:val="none" w:sz="0" w:space="0" w:color="auto"/>
                        <w:right w:val="none" w:sz="0" w:space="0" w:color="auto"/>
                      </w:divBdr>
                    </w:div>
                  </w:divsChild>
                </w:div>
                <w:div w:id="1715424673">
                  <w:marLeft w:val="0"/>
                  <w:marRight w:val="0"/>
                  <w:marTop w:val="0"/>
                  <w:marBottom w:val="0"/>
                  <w:divBdr>
                    <w:top w:val="none" w:sz="0" w:space="0" w:color="auto"/>
                    <w:left w:val="none" w:sz="0" w:space="0" w:color="auto"/>
                    <w:bottom w:val="none" w:sz="0" w:space="0" w:color="auto"/>
                    <w:right w:val="none" w:sz="0" w:space="0" w:color="auto"/>
                  </w:divBdr>
                  <w:divsChild>
                    <w:div w:id="1672413890">
                      <w:marLeft w:val="0"/>
                      <w:marRight w:val="0"/>
                      <w:marTop w:val="0"/>
                      <w:marBottom w:val="0"/>
                      <w:divBdr>
                        <w:top w:val="none" w:sz="0" w:space="0" w:color="auto"/>
                        <w:left w:val="none" w:sz="0" w:space="0" w:color="auto"/>
                        <w:bottom w:val="none" w:sz="0" w:space="0" w:color="auto"/>
                        <w:right w:val="none" w:sz="0" w:space="0" w:color="auto"/>
                      </w:divBdr>
                    </w:div>
                  </w:divsChild>
                </w:div>
                <w:div w:id="1651593264">
                  <w:marLeft w:val="0"/>
                  <w:marRight w:val="0"/>
                  <w:marTop w:val="0"/>
                  <w:marBottom w:val="0"/>
                  <w:divBdr>
                    <w:top w:val="none" w:sz="0" w:space="0" w:color="auto"/>
                    <w:left w:val="none" w:sz="0" w:space="0" w:color="auto"/>
                    <w:bottom w:val="none" w:sz="0" w:space="0" w:color="auto"/>
                    <w:right w:val="none" w:sz="0" w:space="0" w:color="auto"/>
                  </w:divBdr>
                  <w:divsChild>
                    <w:div w:id="825899752">
                      <w:marLeft w:val="0"/>
                      <w:marRight w:val="0"/>
                      <w:marTop w:val="0"/>
                      <w:marBottom w:val="0"/>
                      <w:divBdr>
                        <w:top w:val="none" w:sz="0" w:space="0" w:color="auto"/>
                        <w:left w:val="none" w:sz="0" w:space="0" w:color="auto"/>
                        <w:bottom w:val="none" w:sz="0" w:space="0" w:color="auto"/>
                        <w:right w:val="none" w:sz="0" w:space="0" w:color="auto"/>
                      </w:divBdr>
                    </w:div>
                  </w:divsChild>
                </w:div>
                <w:div w:id="1248686416">
                  <w:marLeft w:val="0"/>
                  <w:marRight w:val="0"/>
                  <w:marTop w:val="0"/>
                  <w:marBottom w:val="0"/>
                  <w:divBdr>
                    <w:top w:val="none" w:sz="0" w:space="0" w:color="auto"/>
                    <w:left w:val="none" w:sz="0" w:space="0" w:color="auto"/>
                    <w:bottom w:val="none" w:sz="0" w:space="0" w:color="auto"/>
                    <w:right w:val="none" w:sz="0" w:space="0" w:color="auto"/>
                  </w:divBdr>
                  <w:divsChild>
                    <w:div w:id="1389841335">
                      <w:marLeft w:val="0"/>
                      <w:marRight w:val="0"/>
                      <w:marTop w:val="0"/>
                      <w:marBottom w:val="0"/>
                      <w:divBdr>
                        <w:top w:val="none" w:sz="0" w:space="0" w:color="auto"/>
                        <w:left w:val="none" w:sz="0" w:space="0" w:color="auto"/>
                        <w:bottom w:val="none" w:sz="0" w:space="0" w:color="auto"/>
                        <w:right w:val="none" w:sz="0" w:space="0" w:color="auto"/>
                      </w:divBdr>
                    </w:div>
                  </w:divsChild>
                </w:div>
                <w:div w:id="1836601866">
                  <w:marLeft w:val="0"/>
                  <w:marRight w:val="0"/>
                  <w:marTop w:val="0"/>
                  <w:marBottom w:val="0"/>
                  <w:divBdr>
                    <w:top w:val="none" w:sz="0" w:space="0" w:color="auto"/>
                    <w:left w:val="none" w:sz="0" w:space="0" w:color="auto"/>
                    <w:bottom w:val="none" w:sz="0" w:space="0" w:color="auto"/>
                    <w:right w:val="none" w:sz="0" w:space="0" w:color="auto"/>
                  </w:divBdr>
                  <w:divsChild>
                    <w:div w:id="970746163">
                      <w:marLeft w:val="0"/>
                      <w:marRight w:val="0"/>
                      <w:marTop w:val="0"/>
                      <w:marBottom w:val="0"/>
                      <w:divBdr>
                        <w:top w:val="none" w:sz="0" w:space="0" w:color="auto"/>
                        <w:left w:val="none" w:sz="0" w:space="0" w:color="auto"/>
                        <w:bottom w:val="none" w:sz="0" w:space="0" w:color="auto"/>
                        <w:right w:val="none" w:sz="0" w:space="0" w:color="auto"/>
                      </w:divBdr>
                    </w:div>
                  </w:divsChild>
                </w:div>
                <w:div w:id="1637103927">
                  <w:marLeft w:val="0"/>
                  <w:marRight w:val="0"/>
                  <w:marTop w:val="0"/>
                  <w:marBottom w:val="0"/>
                  <w:divBdr>
                    <w:top w:val="none" w:sz="0" w:space="0" w:color="auto"/>
                    <w:left w:val="none" w:sz="0" w:space="0" w:color="auto"/>
                    <w:bottom w:val="none" w:sz="0" w:space="0" w:color="auto"/>
                    <w:right w:val="none" w:sz="0" w:space="0" w:color="auto"/>
                  </w:divBdr>
                  <w:divsChild>
                    <w:div w:id="1898319892">
                      <w:marLeft w:val="0"/>
                      <w:marRight w:val="0"/>
                      <w:marTop w:val="0"/>
                      <w:marBottom w:val="0"/>
                      <w:divBdr>
                        <w:top w:val="none" w:sz="0" w:space="0" w:color="auto"/>
                        <w:left w:val="none" w:sz="0" w:space="0" w:color="auto"/>
                        <w:bottom w:val="none" w:sz="0" w:space="0" w:color="auto"/>
                        <w:right w:val="none" w:sz="0" w:space="0" w:color="auto"/>
                      </w:divBdr>
                    </w:div>
                  </w:divsChild>
                </w:div>
                <w:div w:id="257103537">
                  <w:marLeft w:val="0"/>
                  <w:marRight w:val="0"/>
                  <w:marTop w:val="0"/>
                  <w:marBottom w:val="0"/>
                  <w:divBdr>
                    <w:top w:val="none" w:sz="0" w:space="0" w:color="auto"/>
                    <w:left w:val="none" w:sz="0" w:space="0" w:color="auto"/>
                    <w:bottom w:val="none" w:sz="0" w:space="0" w:color="auto"/>
                    <w:right w:val="none" w:sz="0" w:space="0" w:color="auto"/>
                  </w:divBdr>
                  <w:divsChild>
                    <w:div w:id="461851353">
                      <w:marLeft w:val="0"/>
                      <w:marRight w:val="0"/>
                      <w:marTop w:val="0"/>
                      <w:marBottom w:val="0"/>
                      <w:divBdr>
                        <w:top w:val="none" w:sz="0" w:space="0" w:color="auto"/>
                        <w:left w:val="none" w:sz="0" w:space="0" w:color="auto"/>
                        <w:bottom w:val="none" w:sz="0" w:space="0" w:color="auto"/>
                        <w:right w:val="none" w:sz="0" w:space="0" w:color="auto"/>
                      </w:divBdr>
                    </w:div>
                  </w:divsChild>
                </w:div>
                <w:div w:id="1445880499">
                  <w:marLeft w:val="0"/>
                  <w:marRight w:val="0"/>
                  <w:marTop w:val="0"/>
                  <w:marBottom w:val="0"/>
                  <w:divBdr>
                    <w:top w:val="none" w:sz="0" w:space="0" w:color="auto"/>
                    <w:left w:val="none" w:sz="0" w:space="0" w:color="auto"/>
                    <w:bottom w:val="none" w:sz="0" w:space="0" w:color="auto"/>
                    <w:right w:val="none" w:sz="0" w:space="0" w:color="auto"/>
                  </w:divBdr>
                  <w:divsChild>
                    <w:div w:id="436679919">
                      <w:marLeft w:val="0"/>
                      <w:marRight w:val="0"/>
                      <w:marTop w:val="0"/>
                      <w:marBottom w:val="0"/>
                      <w:divBdr>
                        <w:top w:val="none" w:sz="0" w:space="0" w:color="auto"/>
                        <w:left w:val="none" w:sz="0" w:space="0" w:color="auto"/>
                        <w:bottom w:val="none" w:sz="0" w:space="0" w:color="auto"/>
                        <w:right w:val="none" w:sz="0" w:space="0" w:color="auto"/>
                      </w:divBdr>
                    </w:div>
                  </w:divsChild>
                </w:div>
                <w:div w:id="1365138154">
                  <w:marLeft w:val="0"/>
                  <w:marRight w:val="0"/>
                  <w:marTop w:val="0"/>
                  <w:marBottom w:val="0"/>
                  <w:divBdr>
                    <w:top w:val="none" w:sz="0" w:space="0" w:color="auto"/>
                    <w:left w:val="none" w:sz="0" w:space="0" w:color="auto"/>
                    <w:bottom w:val="none" w:sz="0" w:space="0" w:color="auto"/>
                    <w:right w:val="none" w:sz="0" w:space="0" w:color="auto"/>
                  </w:divBdr>
                  <w:divsChild>
                    <w:div w:id="260726359">
                      <w:marLeft w:val="0"/>
                      <w:marRight w:val="0"/>
                      <w:marTop w:val="0"/>
                      <w:marBottom w:val="0"/>
                      <w:divBdr>
                        <w:top w:val="none" w:sz="0" w:space="0" w:color="auto"/>
                        <w:left w:val="none" w:sz="0" w:space="0" w:color="auto"/>
                        <w:bottom w:val="none" w:sz="0" w:space="0" w:color="auto"/>
                        <w:right w:val="none" w:sz="0" w:space="0" w:color="auto"/>
                      </w:divBdr>
                    </w:div>
                  </w:divsChild>
                </w:div>
                <w:div w:id="1607419413">
                  <w:marLeft w:val="0"/>
                  <w:marRight w:val="0"/>
                  <w:marTop w:val="0"/>
                  <w:marBottom w:val="0"/>
                  <w:divBdr>
                    <w:top w:val="none" w:sz="0" w:space="0" w:color="auto"/>
                    <w:left w:val="none" w:sz="0" w:space="0" w:color="auto"/>
                    <w:bottom w:val="none" w:sz="0" w:space="0" w:color="auto"/>
                    <w:right w:val="none" w:sz="0" w:space="0" w:color="auto"/>
                  </w:divBdr>
                  <w:divsChild>
                    <w:div w:id="1656031712">
                      <w:marLeft w:val="0"/>
                      <w:marRight w:val="0"/>
                      <w:marTop w:val="0"/>
                      <w:marBottom w:val="0"/>
                      <w:divBdr>
                        <w:top w:val="none" w:sz="0" w:space="0" w:color="auto"/>
                        <w:left w:val="none" w:sz="0" w:space="0" w:color="auto"/>
                        <w:bottom w:val="none" w:sz="0" w:space="0" w:color="auto"/>
                        <w:right w:val="none" w:sz="0" w:space="0" w:color="auto"/>
                      </w:divBdr>
                    </w:div>
                  </w:divsChild>
                </w:div>
                <w:div w:id="1700861736">
                  <w:marLeft w:val="0"/>
                  <w:marRight w:val="0"/>
                  <w:marTop w:val="0"/>
                  <w:marBottom w:val="0"/>
                  <w:divBdr>
                    <w:top w:val="none" w:sz="0" w:space="0" w:color="auto"/>
                    <w:left w:val="none" w:sz="0" w:space="0" w:color="auto"/>
                    <w:bottom w:val="none" w:sz="0" w:space="0" w:color="auto"/>
                    <w:right w:val="none" w:sz="0" w:space="0" w:color="auto"/>
                  </w:divBdr>
                  <w:divsChild>
                    <w:div w:id="966279018">
                      <w:marLeft w:val="0"/>
                      <w:marRight w:val="0"/>
                      <w:marTop w:val="0"/>
                      <w:marBottom w:val="0"/>
                      <w:divBdr>
                        <w:top w:val="none" w:sz="0" w:space="0" w:color="auto"/>
                        <w:left w:val="none" w:sz="0" w:space="0" w:color="auto"/>
                        <w:bottom w:val="none" w:sz="0" w:space="0" w:color="auto"/>
                        <w:right w:val="none" w:sz="0" w:space="0" w:color="auto"/>
                      </w:divBdr>
                    </w:div>
                  </w:divsChild>
                </w:div>
                <w:div w:id="379476449">
                  <w:marLeft w:val="0"/>
                  <w:marRight w:val="0"/>
                  <w:marTop w:val="0"/>
                  <w:marBottom w:val="0"/>
                  <w:divBdr>
                    <w:top w:val="none" w:sz="0" w:space="0" w:color="auto"/>
                    <w:left w:val="none" w:sz="0" w:space="0" w:color="auto"/>
                    <w:bottom w:val="none" w:sz="0" w:space="0" w:color="auto"/>
                    <w:right w:val="none" w:sz="0" w:space="0" w:color="auto"/>
                  </w:divBdr>
                  <w:divsChild>
                    <w:div w:id="1486896540">
                      <w:marLeft w:val="0"/>
                      <w:marRight w:val="0"/>
                      <w:marTop w:val="0"/>
                      <w:marBottom w:val="0"/>
                      <w:divBdr>
                        <w:top w:val="none" w:sz="0" w:space="0" w:color="auto"/>
                        <w:left w:val="none" w:sz="0" w:space="0" w:color="auto"/>
                        <w:bottom w:val="none" w:sz="0" w:space="0" w:color="auto"/>
                        <w:right w:val="none" w:sz="0" w:space="0" w:color="auto"/>
                      </w:divBdr>
                    </w:div>
                  </w:divsChild>
                </w:div>
                <w:div w:id="1892106894">
                  <w:marLeft w:val="0"/>
                  <w:marRight w:val="0"/>
                  <w:marTop w:val="0"/>
                  <w:marBottom w:val="0"/>
                  <w:divBdr>
                    <w:top w:val="none" w:sz="0" w:space="0" w:color="auto"/>
                    <w:left w:val="none" w:sz="0" w:space="0" w:color="auto"/>
                    <w:bottom w:val="none" w:sz="0" w:space="0" w:color="auto"/>
                    <w:right w:val="none" w:sz="0" w:space="0" w:color="auto"/>
                  </w:divBdr>
                  <w:divsChild>
                    <w:div w:id="865599621">
                      <w:marLeft w:val="0"/>
                      <w:marRight w:val="0"/>
                      <w:marTop w:val="0"/>
                      <w:marBottom w:val="0"/>
                      <w:divBdr>
                        <w:top w:val="none" w:sz="0" w:space="0" w:color="auto"/>
                        <w:left w:val="none" w:sz="0" w:space="0" w:color="auto"/>
                        <w:bottom w:val="none" w:sz="0" w:space="0" w:color="auto"/>
                        <w:right w:val="none" w:sz="0" w:space="0" w:color="auto"/>
                      </w:divBdr>
                    </w:div>
                  </w:divsChild>
                </w:div>
                <w:div w:id="82917378">
                  <w:marLeft w:val="0"/>
                  <w:marRight w:val="0"/>
                  <w:marTop w:val="0"/>
                  <w:marBottom w:val="0"/>
                  <w:divBdr>
                    <w:top w:val="none" w:sz="0" w:space="0" w:color="auto"/>
                    <w:left w:val="none" w:sz="0" w:space="0" w:color="auto"/>
                    <w:bottom w:val="none" w:sz="0" w:space="0" w:color="auto"/>
                    <w:right w:val="none" w:sz="0" w:space="0" w:color="auto"/>
                  </w:divBdr>
                  <w:divsChild>
                    <w:div w:id="1283414319">
                      <w:marLeft w:val="0"/>
                      <w:marRight w:val="0"/>
                      <w:marTop w:val="0"/>
                      <w:marBottom w:val="0"/>
                      <w:divBdr>
                        <w:top w:val="none" w:sz="0" w:space="0" w:color="auto"/>
                        <w:left w:val="none" w:sz="0" w:space="0" w:color="auto"/>
                        <w:bottom w:val="none" w:sz="0" w:space="0" w:color="auto"/>
                        <w:right w:val="none" w:sz="0" w:space="0" w:color="auto"/>
                      </w:divBdr>
                    </w:div>
                  </w:divsChild>
                </w:div>
                <w:div w:id="474032869">
                  <w:marLeft w:val="0"/>
                  <w:marRight w:val="0"/>
                  <w:marTop w:val="0"/>
                  <w:marBottom w:val="0"/>
                  <w:divBdr>
                    <w:top w:val="none" w:sz="0" w:space="0" w:color="auto"/>
                    <w:left w:val="none" w:sz="0" w:space="0" w:color="auto"/>
                    <w:bottom w:val="none" w:sz="0" w:space="0" w:color="auto"/>
                    <w:right w:val="none" w:sz="0" w:space="0" w:color="auto"/>
                  </w:divBdr>
                  <w:divsChild>
                    <w:div w:id="1342470226">
                      <w:marLeft w:val="0"/>
                      <w:marRight w:val="0"/>
                      <w:marTop w:val="0"/>
                      <w:marBottom w:val="0"/>
                      <w:divBdr>
                        <w:top w:val="none" w:sz="0" w:space="0" w:color="auto"/>
                        <w:left w:val="none" w:sz="0" w:space="0" w:color="auto"/>
                        <w:bottom w:val="none" w:sz="0" w:space="0" w:color="auto"/>
                        <w:right w:val="none" w:sz="0" w:space="0" w:color="auto"/>
                      </w:divBdr>
                    </w:div>
                  </w:divsChild>
                </w:div>
                <w:div w:id="1949583520">
                  <w:marLeft w:val="0"/>
                  <w:marRight w:val="0"/>
                  <w:marTop w:val="0"/>
                  <w:marBottom w:val="0"/>
                  <w:divBdr>
                    <w:top w:val="none" w:sz="0" w:space="0" w:color="auto"/>
                    <w:left w:val="none" w:sz="0" w:space="0" w:color="auto"/>
                    <w:bottom w:val="none" w:sz="0" w:space="0" w:color="auto"/>
                    <w:right w:val="none" w:sz="0" w:space="0" w:color="auto"/>
                  </w:divBdr>
                  <w:divsChild>
                    <w:div w:id="575552456">
                      <w:marLeft w:val="0"/>
                      <w:marRight w:val="0"/>
                      <w:marTop w:val="0"/>
                      <w:marBottom w:val="0"/>
                      <w:divBdr>
                        <w:top w:val="none" w:sz="0" w:space="0" w:color="auto"/>
                        <w:left w:val="none" w:sz="0" w:space="0" w:color="auto"/>
                        <w:bottom w:val="none" w:sz="0" w:space="0" w:color="auto"/>
                        <w:right w:val="none" w:sz="0" w:space="0" w:color="auto"/>
                      </w:divBdr>
                    </w:div>
                  </w:divsChild>
                </w:div>
                <w:div w:id="580143719">
                  <w:marLeft w:val="0"/>
                  <w:marRight w:val="0"/>
                  <w:marTop w:val="0"/>
                  <w:marBottom w:val="0"/>
                  <w:divBdr>
                    <w:top w:val="none" w:sz="0" w:space="0" w:color="auto"/>
                    <w:left w:val="none" w:sz="0" w:space="0" w:color="auto"/>
                    <w:bottom w:val="none" w:sz="0" w:space="0" w:color="auto"/>
                    <w:right w:val="none" w:sz="0" w:space="0" w:color="auto"/>
                  </w:divBdr>
                  <w:divsChild>
                    <w:div w:id="1372725858">
                      <w:marLeft w:val="0"/>
                      <w:marRight w:val="0"/>
                      <w:marTop w:val="0"/>
                      <w:marBottom w:val="0"/>
                      <w:divBdr>
                        <w:top w:val="none" w:sz="0" w:space="0" w:color="auto"/>
                        <w:left w:val="none" w:sz="0" w:space="0" w:color="auto"/>
                        <w:bottom w:val="none" w:sz="0" w:space="0" w:color="auto"/>
                        <w:right w:val="none" w:sz="0" w:space="0" w:color="auto"/>
                      </w:divBdr>
                    </w:div>
                  </w:divsChild>
                </w:div>
                <w:div w:id="1163085647">
                  <w:marLeft w:val="0"/>
                  <w:marRight w:val="0"/>
                  <w:marTop w:val="0"/>
                  <w:marBottom w:val="0"/>
                  <w:divBdr>
                    <w:top w:val="none" w:sz="0" w:space="0" w:color="auto"/>
                    <w:left w:val="none" w:sz="0" w:space="0" w:color="auto"/>
                    <w:bottom w:val="none" w:sz="0" w:space="0" w:color="auto"/>
                    <w:right w:val="none" w:sz="0" w:space="0" w:color="auto"/>
                  </w:divBdr>
                  <w:divsChild>
                    <w:div w:id="1713774426">
                      <w:marLeft w:val="0"/>
                      <w:marRight w:val="0"/>
                      <w:marTop w:val="0"/>
                      <w:marBottom w:val="0"/>
                      <w:divBdr>
                        <w:top w:val="none" w:sz="0" w:space="0" w:color="auto"/>
                        <w:left w:val="none" w:sz="0" w:space="0" w:color="auto"/>
                        <w:bottom w:val="none" w:sz="0" w:space="0" w:color="auto"/>
                        <w:right w:val="none" w:sz="0" w:space="0" w:color="auto"/>
                      </w:divBdr>
                    </w:div>
                  </w:divsChild>
                </w:div>
                <w:div w:id="919412007">
                  <w:marLeft w:val="0"/>
                  <w:marRight w:val="0"/>
                  <w:marTop w:val="0"/>
                  <w:marBottom w:val="0"/>
                  <w:divBdr>
                    <w:top w:val="none" w:sz="0" w:space="0" w:color="auto"/>
                    <w:left w:val="none" w:sz="0" w:space="0" w:color="auto"/>
                    <w:bottom w:val="none" w:sz="0" w:space="0" w:color="auto"/>
                    <w:right w:val="none" w:sz="0" w:space="0" w:color="auto"/>
                  </w:divBdr>
                  <w:divsChild>
                    <w:div w:id="1039666632">
                      <w:marLeft w:val="0"/>
                      <w:marRight w:val="0"/>
                      <w:marTop w:val="0"/>
                      <w:marBottom w:val="0"/>
                      <w:divBdr>
                        <w:top w:val="none" w:sz="0" w:space="0" w:color="auto"/>
                        <w:left w:val="none" w:sz="0" w:space="0" w:color="auto"/>
                        <w:bottom w:val="none" w:sz="0" w:space="0" w:color="auto"/>
                        <w:right w:val="none" w:sz="0" w:space="0" w:color="auto"/>
                      </w:divBdr>
                    </w:div>
                  </w:divsChild>
                </w:div>
                <w:div w:id="755590788">
                  <w:marLeft w:val="0"/>
                  <w:marRight w:val="0"/>
                  <w:marTop w:val="0"/>
                  <w:marBottom w:val="0"/>
                  <w:divBdr>
                    <w:top w:val="none" w:sz="0" w:space="0" w:color="auto"/>
                    <w:left w:val="none" w:sz="0" w:space="0" w:color="auto"/>
                    <w:bottom w:val="none" w:sz="0" w:space="0" w:color="auto"/>
                    <w:right w:val="none" w:sz="0" w:space="0" w:color="auto"/>
                  </w:divBdr>
                  <w:divsChild>
                    <w:div w:id="1782676827">
                      <w:marLeft w:val="0"/>
                      <w:marRight w:val="0"/>
                      <w:marTop w:val="0"/>
                      <w:marBottom w:val="0"/>
                      <w:divBdr>
                        <w:top w:val="none" w:sz="0" w:space="0" w:color="auto"/>
                        <w:left w:val="none" w:sz="0" w:space="0" w:color="auto"/>
                        <w:bottom w:val="none" w:sz="0" w:space="0" w:color="auto"/>
                        <w:right w:val="none" w:sz="0" w:space="0" w:color="auto"/>
                      </w:divBdr>
                    </w:div>
                  </w:divsChild>
                </w:div>
                <w:div w:id="1394356673">
                  <w:marLeft w:val="0"/>
                  <w:marRight w:val="0"/>
                  <w:marTop w:val="0"/>
                  <w:marBottom w:val="0"/>
                  <w:divBdr>
                    <w:top w:val="none" w:sz="0" w:space="0" w:color="auto"/>
                    <w:left w:val="none" w:sz="0" w:space="0" w:color="auto"/>
                    <w:bottom w:val="none" w:sz="0" w:space="0" w:color="auto"/>
                    <w:right w:val="none" w:sz="0" w:space="0" w:color="auto"/>
                  </w:divBdr>
                  <w:divsChild>
                    <w:div w:id="1988970510">
                      <w:marLeft w:val="0"/>
                      <w:marRight w:val="0"/>
                      <w:marTop w:val="0"/>
                      <w:marBottom w:val="0"/>
                      <w:divBdr>
                        <w:top w:val="none" w:sz="0" w:space="0" w:color="auto"/>
                        <w:left w:val="none" w:sz="0" w:space="0" w:color="auto"/>
                        <w:bottom w:val="none" w:sz="0" w:space="0" w:color="auto"/>
                        <w:right w:val="none" w:sz="0" w:space="0" w:color="auto"/>
                      </w:divBdr>
                    </w:div>
                  </w:divsChild>
                </w:div>
                <w:div w:id="740254757">
                  <w:marLeft w:val="0"/>
                  <w:marRight w:val="0"/>
                  <w:marTop w:val="0"/>
                  <w:marBottom w:val="0"/>
                  <w:divBdr>
                    <w:top w:val="none" w:sz="0" w:space="0" w:color="auto"/>
                    <w:left w:val="none" w:sz="0" w:space="0" w:color="auto"/>
                    <w:bottom w:val="none" w:sz="0" w:space="0" w:color="auto"/>
                    <w:right w:val="none" w:sz="0" w:space="0" w:color="auto"/>
                  </w:divBdr>
                  <w:divsChild>
                    <w:div w:id="1649899293">
                      <w:marLeft w:val="0"/>
                      <w:marRight w:val="0"/>
                      <w:marTop w:val="0"/>
                      <w:marBottom w:val="0"/>
                      <w:divBdr>
                        <w:top w:val="none" w:sz="0" w:space="0" w:color="auto"/>
                        <w:left w:val="none" w:sz="0" w:space="0" w:color="auto"/>
                        <w:bottom w:val="none" w:sz="0" w:space="0" w:color="auto"/>
                        <w:right w:val="none" w:sz="0" w:space="0" w:color="auto"/>
                      </w:divBdr>
                    </w:div>
                  </w:divsChild>
                </w:div>
                <w:div w:id="1934048775">
                  <w:marLeft w:val="0"/>
                  <w:marRight w:val="0"/>
                  <w:marTop w:val="0"/>
                  <w:marBottom w:val="0"/>
                  <w:divBdr>
                    <w:top w:val="none" w:sz="0" w:space="0" w:color="auto"/>
                    <w:left w:val="none" w:sz="0" w:space="0" w:color="auto"/>
                    <w:bottom w:val="none" w:sz="0" w:space="0" w:color="auto"/>
                    <w:right w:val="none" w:sz="0" w:space="0" w:color="auto"/>
                  </w:divBdr>
                  <w:divsChild>
                    <w:div w:id="19665771">
                      <w:marLeft w:val="0"/>
                      <w:marRight w:val="0"/>
                      <w:marTop w:val="0"/>
                      <w:marBottom w:val="0"/>
                      <w:divBdr>
                        <w:top w:val="none" w:sz="0" w:space="0" w:color="auto"/>
                        <w:left w:val="none" w:sz="0" w:space="0" w:color="auto"/>
                        <w:bottom w:val="none" w:sz="0" w:space="0" w:color="auto"/>
                        <w:right w:val="none" w:sz="0" w:space="0" w:color="auto"/>
                      </w:divBdr>
                    </w:div>
                  </w:divsChild>
                </w:div>
                <w:div w:id="1925256459">
                  <w:marLeft w:val="0"/>
                  <w:marRight w:val="0"/>
                  <w:marTop w:val="0"/>
                  <w:marBottom w:val="0"/>
                  <w:divBdr>
                    <w:top w:val="none" w:sz="0" w:space="0" w:color="auto"/>
                    <w:left w:val="none" w:sz="0" w:space="0" w:color="auto"/>
                    <w:bottom w:val="none" w:sz="0" w:space="0" w:color="auto"/>
                    <w:right w:val="none" w:sz="0" w:space="0" w:color="auto"/>
                  </w:divBdr>
                  <w:divsChild>
                    <w:div w:id="574898280">
                      <w:marLeft w:val="0"/>
                      <w:marRight w:val="0"/>
                      <w:marTop w:val="0"/>
                      <w:marBottom w:val="0"/>
                      <w:divBdr>
                        <w:top w:val="none" w:sz="0" w:space="0" w:color="auto"/>
                        <w:left w:val="none" w:sz="0" w:space="0" w:color="auto"/>
                        <w:bottom w:val="none" w:sz="0" w:space="0" w:color="auto"/>
                        <w:right w:val="none" w:sz="0" w:space="0" w:color="auto"/>
                      </w:divBdr>
                    </w:div>
                  </w:divsChild>
                </w:div>
                <w:div w:id="620039301">
                  <w:marLeft w:val="0"/>
                  <w:marRight w:val="0"/>
                  <w:marTop w:val="0"/>
                  <w:marBottom w:val="0"/>
                  <w:divBdr>
                    <w:top w:val="none" w:sz="0" w:space="0" w:color="auto"/>
                    <w:left w:val="none" w:sz="0" w:space="0" w:color="auto"/>
                    <w:bottom w:val="none" w:sz="0" w:space="0" w:color="auto"/>
                    <w:right w:val="none" w:sz="0" w:space="0" w:color="auto"/>
                  </w:divBdr>
                  <w:divsChild>
                    <w:div w:id="1521970034">
                      <w:marLeft w:val="0"/>
                      <w:marRight w:val="0"/>
                      <w:marTop w:val="0"/>
                      <w:marBottom w:val="0"/>
                      <w:divBdr>
                        <w:top w:val="none" w:sz="0" w:space="0" w:color="auto"/>
                        <w:left w:val="none" w:sz="0" w:space="0" w:color="auto"/>
                        <w:bottom w:val="none" w:sz="0" w:space="0" w:color="auto"/>
                        <w:right w:val="none" w:sz="0" w:space="0" w:color="auto"/>
                      </w:divBdr>
                    </w:div>
                  </w:divsChild>
                </w:div>
                <w:div w:id="1109084451">
                  <w:marLeft w:val="0"/>
                  <w:marRight w:val="0"/>
                  <w:marTop w:val="0"/>
                  <w:marBottom w:val="0"/>
                  <w:divBdr>
                    <w:top w:val="none" w:sz="0" w:space="0" w:color="auto"/>
                    <w:left w:val="none" w:sz="0" w:space="0" w:color="auto"/>
                    <w:bottom w:val="none" w:sz="0" w:space="0" w:color="auto"/>
                    <w:right w:val="none" w:sz="0" w:space="0" w:color="auto"/>
                  </w:divBdr>
                  <w:divsChild>
                    <w:div w:id="1511676062">
                      <w:marLeft w:val="0"/>
                      <w:marRight w:val="0"/>
                      <w:marTop w:val="0"/>
                      <w:marBottom w:val="0"/>
                      <w:divBdr>
                        <w:top w:val="none" w:sz="0" w:space="0" w:color="auto"/>
                        <w:left w:val="none" w:sz="0" w:space="0" w:color="auto"/>
                        <w:bottom w:val="none" w:sz="0" w:space="0" w:color="auto"/>
                        <w:right w:val="none" w:sz="0" w:space="0" w:color="auto"/>
                      </w:divBdr>
                    </w:div>
                  </w:divsChild>
                </w:div>
                <w:div w:id="428937731">
                  <w:marLeft w:val="0"/>
                  <w:marRight w:val="0"/>
                  <w:marTop w:val="0"/>
                  <w:marBottom w:val="0"/>
                  <w:divBdr>
                    <w:top w:val="none" w:sz="0" w:space="0" w:color="auto"/>
                    <w:left w:val="none" w:sz="0" w:space="0" w:color="auto"/>
                    <w:bottom w:val="none" w:sz="0" w:space="0" w:color="auto"/>
                    <w:right w:val="none" w:sz="0" w:space="0" w:color="auto"/>
                  </w:divBdr>
                  <w:divsChild>
                    <w:div w:id="1656640095">
                      <w:marLeft w:val="0"/>
                      <w:marRight w:val="0"/>
                      <w:marTop w:val="0"/>
                      <w:marBottom w:val="0"/>
                      <w:divBdr>
                        <w:top w:val="none" w:sz="0" w:space="0" w:color="auto"/>
                        <w:left w:val="none" w:sz="0" w:space="0" w:color="auto"/>
                        <w:bottom w:val="none" w:sz="0" w:space="0" w:color="auto"/>
                        <w:right w:val="none" w:sz="0" w:space="0" w:color="auto"/>
                      </w:divBdr>
                    </w:div>
                  </w:divsChild>
                </w:div>
                <w:div w:id="1298224902">
                  <w:marLeft w:val="0"/>
                  <w:marRight w:val="0"/>
                  <w:marTop w:val="0"/>
                  <w:marBottom w:val="0"/>
                  <w:divBdr>
                    <w:top w:val="none" w:sz="0" w:space="0" w:color="auto"/>
                    <w:left w:val="none" w:sz="0" w:space="0" w:color="auto"/>
                    <w:bottom w:val="none" w:sz="0" w:space="0" w:color="auto"/>
                    <w:right w:val="none" w:sz="0" w:space="0" w:color="auto"/>
                  </w:divBdr>
                  <w:divsChild>
                    <w:div w:id="136535669">
                      <w:marLeft w:val="0"/>
                      <w:marRight w:val="0"/>
                      <w:marTop w:val="0"/>
                      <w:marBottom w:val="0"/>
                      <w:divBdr>
                        <w:top w:val="none" w:sz="0" w:space="0" w:color="auto"/>
                        <w:left w:val="none" w:sz="0" w:space="0" w:color="auto"/>
                        <w:bottom w:val="none" w:sz="0" w:space="0" w:color="auto"/>
                        <w:right w:val="none" w:sz="0" w:space="0" w:color="auto"/>
                      </w:divBdr>
                    </w:div>
                  </w:divsChild>
                </w:div>
                <w:div w:id="1798329189">
                  <w:marLeft w:val="0"/>
                  <w:marRight w:val="0"/>
                  <w:marTop w:val="0"/>
                  <w:marBottom w:val="0"/>
                  <w:divBdr>
                    <w:top w:val="none" w:sz="0" w:space="0" w:color="auto"/>
                    <w:left w:val="none" w:sz="0" w:space="0" w:color="auto"/>
                    <w:bottom w:val="none" w:sz="0" w:space="0" w:color="auto"/>
                    <w:right w:val="none" w:sz="0" w:space="0" w:color="auto"/>
                  </w:divBdr>
                  <w:divsChild>
                    <w:div w:id="725183041">
                      <w:marLeft w:val="0"/>
                      <w:marRight w:val="0"/>
                      <w:marTop w:val="0"/>
                      <w:marBottom w:val="0"/>
                      <w:divBdr>
                        <w:top w:val="none" w:sz="0" w:space="0" w:color="auto"/>
                        <w:left w:val="none" w:sz="0" w:space="0" w:color="auto"/>
                        <w:bottom w:val="none" w:sz="0" w:space="0" w:color="auto"/>
                        <w:right w:val="none" w:sz="0" w:space="0" w:color="auto"/>
                      </w:divBdr>
                    </w:div>
                  </w:divsChild>
                </w:div>
                <w:div w:id="376055514">
                  <w:marLeft w:val="0"/>
                  <w:marRight w:val="0"/>
                  <w:marTop w:val="0"/>
                  <w:marBottom w:val="0"/>
                  <w:divBdr>
                    <w:top w:val="none" w:sz="0" w:space="0" w:color="auto"/>
                    <w:left w:val="none" w:sz="0" w:space="0" w:color="auto"/>
                    <w:bottom w:val="none" w:sz="0" w:space="0" w:color="auto"/>
                    <w:right w:val="none" w:sz="0" w:space="0" w:color="auto"/>
                  </w:divBdr>
                  <w:divsChild>
                    <w:div w:id="2000426873">
                      <w:marLeft w:val="0"/>
                      <w:marRight w:val="0"/>
                      <w:marTop w:val="0"/>
                      <w:marBottom w:val="0"/>
                      <w:divBdr>
                        <w:top w:val="none" w:sz="0" w:space="0" w:color="auto"/>
                        <w:left w:val="none" w:sz="0" w:space="0" w:color="auto"/>
                        <w:bottom w:val="none" w:sz="0" w:space="0" w:color="auto"/>
                        <w:right w:val="none" w:sz="0" w:space="0" w:color="auto"/>
                      </w:divBdr>
                    </w:div>
                  </w:divsChild>
                </w:div>
                <w:div w:id="1731921812">
                  <w:marLeft w:val="0"/>
                  <w:marRight w:val="0"/>
                  <w:marTop w:val="0"/>
                  <w:marBottom w:val="0"/>
                  <w:divBdr>
                    <w:top w:val="none" w:sz="0" w:space="0" w:color="auto"/>
                    <w:left w:val="none" w:sz="0" w:space="0" w:color="auto"/>
                    <w:bottom w:val="none" w:sz="0" w:space="0" w:color="auto"/>
                    <w:right w:val="none" w:sz="0" w:space="0" w:color="auto"/>
                  </w:divBdr>
                  <w:divsChild>
                    <w:div w:id="256788514">
                      <w:marLeft w:val="0"/>
                      <w:marRight w:val="0"/>
                      <w:marTop w:val="0"/>
                      <w:marBottom w:val="0"/>
                      <w:divBdr>
                        <w:top w:val="none" w:sz="0" w:space="0" w:color="auto"/>
                        <w:left w:val="none" w:sz="0" w:space="0" w:color="auto"/>
                        <w:bottom w:val="none" w:sz="0" w:space="0" w:color="auto"/>
                        <w:right w:val="none" w:sz="0" w:space="0" w:color="auto"/>
                      </w:divBdr>
                    </w:div>
                  </w:divsChild>
                </w:div>
                <w:div w:id="1422726910">
                  <w:marLeft w:val="0"/>
                  <w:marRight w:val="0"/>
                  <w:marTop w:val="0"/>
                  <w:marBottom w:val="0"/>
                  <w:divBdr>
                    <w:top w:val="none" w:sz="0" w:space="0" w:color="auto"/>
                    <w:left w:val="none" w:sz="0" w:space="0" w:color="auto"/>
                    <w:bottom w:val="none" w:sz="0" w:space="0" w:color="auto"/>
                    <w:right w:val="none" w:sz="0" w:space="0" w:color="auto"/>
                  </w:divBdr>
                  <w:divsChild>
                    <w:div w:id="1345136091">
                      <w:marLeft w:val="0"/>
                      <w:marRight w:val="0"/>
                      <w:marTop w:val="0"/>
                      <w:marBottom w:val="0"/>
                      <w:divBdr>
                        <w:top w:val="none" w:sz="0" w:space="0" w:color="auto"/>
                        <w:left w:val="none" w:sz="0" w:space="0" w:color="auto"/>
                        <w:bottom w:val="none" w:sz="0" w:space="0" w:color="auto"/>
                        <w:right w:val="none" w:sz="0" w:space="0" w:color="auto"/>
                      </w:divBdr>
                    </w:div>
                  </w:divsChild>
                </w:div>
                <w:div w:id="1627151936">
                  <w:marLeft w:val="0"/>
                  <w:marRight w:val="0"/>
                  <w:marTop w:val="0"/>
                  <w:marBottom w:val="0"/>
                  <w:divBdr>
                    <w:top w:val="none" w:sz="0" w:space="0" w:color="auto"/>
                    <w:left w:val="none" w:sz="0" w:space="0" w:color="auto"/>
                    <w:bottom w:val="none" w:sz="0" w:space="0" w:color="auto"/>
                    <w:right w:val="none" w:sz="0" w:space="0" w:color="auto"/>
                  </w:divBdr>
                  <w:divsChild>
                    <w:div w:id="614018814">
                      <w:marLeft w:val="0"/>
                      <w:marRight w:val="0"/>
                      <w:marTop w:val="0"/>
                      <w:marBottom w:val="0"/>
                      <w:divBdr>
                        <w:top w:val="none" w:sz="0" w:space="0" w:color="auto"/>
                        <w:left w:val="none" w:sz="0" w:space="0" w:color="auto"/>
                        <w:bottom w:val="none" w:sz="0" w:space="0" w:color="auto"/>
                        <w:right w:val="none" w:sz="0" w:space="0" w:color="auto"/>
                      </w:divBdr>
                    </w:div>
                  </w:divsChild>
                </w:div>
                <w:div w:id="966424307">
                  <w:marLeft w:val="0"/>
                  <w:marRight w:val="0"/>
                  <w:marTop w:val="0"/>
                  <w:marBottom w:val="0"/>
                  <w:divBdr>
                    <w:top w:val="none" w:sz="0" w:space="0" w:color="auto"/>
                    <w:left w:val="none" w:sz="0" w:space="0" w:color="auto"/>
                    <w:bottom w:val="none" w:sz="0" w:space="0" w:color="auto"/>
                    <w:right w:val="none" w:sz="0" w:space="0" w:color="auto"/>
                  </w:divBdr>
                  <w:divsChild>
                    <w:div w:id="1385104175">
                      <w:marLeft w:val="0"/>
                      <w:marRight w:val="0"/>
                      <w:marTop w:val="0"/>
                      <w:marBottom w:val="0"/>
                      <w:divBdr>
                        <w:top w:val="none" w:sz="0" w:space="0" w:color="auto"/>
                        <w:left w:val="none" w:sz="0" w:space="0" w:color="auto"/>
                        <w:bottom w:val="none" w:sz="0" w:space="0" w:color="auto"/>
                        <w:right w:val="none" w:sz="0" w:space="0" w:color="auto"/>
                      </w:divBdr>
                    </w:div>
                  </w:divsChild>
                </w:div>
                <w:div w:id="1299800306">
                  <w:marLeft w:val="0"/>
                  <w:marRight w:val="0"/>
                  <w:marTop w:val="0"/>
                  <w:marBottom w:val="0"/>
                  <w:divBdr>
                    <w:top w:val="none" w:sz="0" w:space="0" w:color="auto"/>
                    <w:left w:val="none" w:sz="0" w:space="0" w:color="auto"/>
                    <w:bottom w:val="none" w:sz="0" w:space="0" w:color="auto"/>
                    <w:right w:val="none" w:sz="0" w:space="0" w:color="auto"/>
                  </w:divBdr>
                  <w:divsChild>
                    <w:div w:id="2057585597">
                      <w:marLeft w:val="0"/>
                      <w:marRight w:val="0"/>
                      <w:marTop w:val="0"/>
                      <w:marBottom w:val="0"/>
                      <w:divBdr>
                        <w:top w:val="none" w:sz="0" w:space="0" w:color="auto"/>
                        <w:left w:val="none" w:sz="0" w:space="0" w:color="auto"/>
                        <w:bottom w:val="none" w:sz="0" w:space="0" w:color="auto"/>
                        <w:right w:val="none" w:sz="0" w:space="0" w:color="auto"/>
                      </w:divBdr>
                    </w:div>
                  </w:divsChild>
                </w:div>
                <w:div w:id="321591103">
                  <w:marLeft w:val="0"/>
                  <w:marRight w:val="0"/>
                  <w:marTop w:val="0"/>
                  <w:marBottom w:val="0"/>
                  <w:divBdr>
                    <w:top w:val="none" w:sz="0" w:space="0" w:color="auto"/>
                    <w:left w:val="none" w:sz="0" w:space="0" w:color="auto"/>
                    <w:bottom w:val="none" w:sz="0" w:space="0" w:color="auto"/>
                    <w:right w:val="none" w:sz="0" w:space="0" w:color="auto"/>
                  </w:divBdr>
                  <w:divsChild>
                    <w:div w:id="1232421002">
                      <w:marLeft w:val="0"/>
                      <w:marRight w:val="0"/>
                      <w:marTop w:val="0"/>
                      <w:marBottom w:val="0"/>
                      <w:divBdr>
                        <w:top w:val="none" w:sz="0" w:space="0" w:color="auto"/>
                        <w:left w:val="none" w:sz="0" w:space="0" w:color="auto"/>
                        <w:bottom w:val="none" w:sz="0" w:space="0" w:color="auto"/>
                        <w:right w:val="none" w:sz="0" w:space="0" w:color="auto"/>
                      </w:divBdr>
                    </w:div>
                  </w:divsChild>
                </w:div>
                <w:div w:id="866065523">
                  <w:marLeft w:val="0"/>
                  <w:marRight w:val="0"/>
                  <w:marTop w:val="0"/>
                  <w:marBottom w:val="0"/>
                  <w:divBdr>
                    <w:top w:val="none" w:sz="0" w:space="0" w:color="auto"/>
                    <w:left w:val="none" w:sz="0" w:space="0" w:color="auto"/>
                    <w:bottom w:val="none" w:sz="0" w:space="0" w:color="auto"/>
                    <w:right w:val="none" w:sz="0" w:space="0" w:color="auto"/>
                  </w:divBdr>
                  <w:divsChild>
                    <w:div w:id="1642227971">
                      <w:marLeft w:val="0"/>
                      <w:marRight w:val="0"/>
                      <w:marTop w:val="0"/>
                      <w:marBottom w:val="0"/>
                      <w:divBdr>
                        <w:top w:val="none" w:sz="0" w:space="0" w:color="auto"/>
                        <w:left w:val="none" w:sz="0" w:space="0" w:color="auto"/>
                        <w:bottom w:val="none" w:sz="0" w:space="0" w:color="auto"/>
                        <w:right w:val="none" w:sz="0" w:space="0" w:color="auto"/>
                      </w:divBdr>
                    </w:div>
                  </w:divsChild>
                </w:div>
                <w:div w:id="765466553">
                  <w:marLeft w:val="0"/>
                  <w:marRight w:val="0"/>
                  <w:marTop w:val="0"/>
                  <w:marBottom w:val="0"/>
                  <w:divBdr>
                    <w:top w:val="none" w:sz="0" w:space="0" w:color="auto"/>
                    <w:left w:val="none" w:sz="0" w:space="0" w:color="auto"/>
                    <w:bottom w:val="none" w:sz="0" w:space="0" w:color="auto"/>
                    <w:right w:val="none" w:sz="0" w:space="0" w:color="auto"/>
                  </w:divBdr>
                  <w:divsChild>
                    <w:div w:id="1922788197">
                      <w:marLeft w:val="0"/>
                      <w:marRight w:val="0"/>
                      <w:marTop w:val="0"/>
                      <w:marBottom w:val="0"/>
                      <w:divBdr>
                        <w:top w:val="none" w:sz="0" w:space="0" w:color="auto"/>
                        <w:left w:val="none" w:sz="0" w:space="0" w:color="auto"/>
                        <w:bottom w:val="none" w:sz="0" w:space="0" w:color="auto"/>
                        <w:right w:val="none" w:sz="0" w:space="0" w:color="auto"/>
                      </w:divBdr>
                    </w:div>
                  </w:divsChild>
                </w:div>
                <w:div w:id="1792360853">
                  <w:marLeft w:val="0"/>
                  <w:marRight w:val="0"/>
                  <w:marTop w:val="0"/>
                  <w:marBottom w:val="0"/>
                  <w:divBdr>
                    <w:top w:val="none" w:sz="0" w:space="0" w:color="auto"/>
                    <w:left w:val="none" w:sz="0" w:space="0" w:color="auto"/>
                    <w:bottom w:val="none" w:sz="0" w:space="0" w:color="auto"/>
                    <w:right w:val="none" w:sz="0" w:space="0" w:color="auto"/>
                  </w:divBdr>
                  <w:divsChild>
                    <w:div w:id="466049830">
                      <w:marLeft w:val="0"/>
                      <w:marRight w:val="0"/>
                      <w:marTop w:val="0"/>
                      <w:marBottom w:val="0"/>
                      <w:divBdr>
                        <w:top w:val="none" w:sz="0" w:space="0" w:color="auto"/>
                        <w:left w:val="none" w:sz="0" w:space="0" w:color="auto"/>
                        <w:bottom w:val="none" w:sz="0" w:space="0" w:color="auto"/>
                        <w:right w:val="none" w:sz="0" w:space="0" w:color="auto"/>
                      </w:divBdr>
                    </w:div>
                  </w:divsChild>
                </w:div>
                <w:div w:id="813369841">
                  <w:marLeft w:val="0"/>
                  <w:marRight w:val="0"/>
                  <w:marTop w:val="0"/>
                  <w:marBottom w:val="0"/>
                  <w:divBdr>
                    <w:top w:val="none" w:sz="0" w:space="0" w:color="auto"/>
                    <w:left w:val="none" w:sz="0" w:space="0" w:color="auto"/>
                    <w:bottom w:val="none" w:sz="0" w:space="0" w:color="auto"/>
                    <w:right w:val="none" w:sz="0" w:space="0" w:color="auto"/>
                  </w:divBdr>
                  <w:divsChild>
                    <w:div w:id="172494180">
                      <w:marLeft w:val="0"/>
                      <w:marRight w:val="0"/>
                      <w:marTop w:val="0"/>
                      <w:marBottom w:val="0"/>
                      <w:divBdr>
                        <w:top w:val="none" w:sz="0" w:space="0" w:color="auto"/>
                        <w:left w:val="none" w:sz="0" w:space="0" w:color="auto"/>
                        <w:bottom w:val="none" w:sz="0" w:space="0" w:color="auto"/>
                        <w:right w:val="none" w:sz="0" w:space="0" w:color="auto"/>
                      </w:divBdr>
                    </w:div>
                  </w:divsChild>
                </w:div>
                <w:div w:id="55132410">
                  <w:marLeft w:val="0"/>
                  <w:marRight w:val="0"/>
                  <w:marTop w:val="0"/>
                  <w:marBottom w:val="0"/>
                  <w:divBdr>
                    <w:top w:val="none" w:sz="0" w:space="0" w:color="auto"/>
                    <w:left w:val="none" w:sz="0" w:space="0" w:color="auto"/>
                    <w:bottom w:val="none" w:sz="0" w:space="0" w:color="auto"/>
                    <w:right w:val="none" w:sz="0" w:space="0" w:color="auto"/>
                  </w:divBdr>
                  <w:divsChild>
                    <w:div w:id="1535387247">
                      <w:marLeft w:val="0"/>
                      <w:marRight w:val="0"/>
                      <w:marTop w:val="0"/>
                      <w:marBottom w:val="0"/>
                      <w:divBdr>
                        <w:top w:val="none" w:sz="0" w:space="0" w:color="auto"/>
                        <w:left w:val="none" w:sz="0" w:space="0" w:color="auto"/>
                        <w:bottom w:val="none" w:sz="0" w:space="0" w:color="auto"/>
                        <w:right w:val="none" w:sz="0" w:space="0" w:color="auto"/>
                      </w:divBdr>
                    </w:div>
                  </w:divsChild>
                </w:div>
                <w:div w:id="1450390596">
                  <w:marLeft w:val="0"/>
                  <w:marRight w:val="0"/>
                  <w:marTop w:val="0"/>
                  <w:marBottom w:val="0"/>
                  <w:divBdr>
                    <w:top w:val="none" w:sz="0" w:space="0" w:color="auto"/>
                    <w:left w:val="none" w:sz="0" w:space="0" w:color="auto"/>
                    <w:bottom w:val="none" w:sz="0" w:space="0" w:color="auto"/>
                    <w:right w:val="none" w:sz="0" w:space="0" w:color="auto"/>
                  </w:divBdr>
                  <w:divsChild>
                    <w:div w:id="1393580344">
                      <w:marLeft w:val="0"/>
                      <w:marRight w:val="0"/>
                      <w:marTop w:val="0"/>
                      <w:marBottom w:val="0"/>
                      <w:divBdr>
                        <w:top w:val="none" w:sz="0" w:space="0" w:color="auto"/>
                        <w:left w:val="none" w:sz="0" w:space="0" w:color="auto"/>
                        <w:bottom w:val="none" w:sz="0" w:space="0" w:color="auto"/>
                        <w:right w:val="none" w:sz="0" w:space="0" w:color="auto"/>
                      </w:divBdr>
                    </w:div>
                  </w:divsChild>
                </w:div>
                <w:div w:id="1997152035">
                  <w:marLeft w:val="0"/>
                  <w:marRight w:val="0"/>
                  <w:marTop w:val="0"/>
                  <w:marBottom w:val="0"/>
                  <w:divBdr>
                    <w:top w:val="none" w:sz="0" w:space="0" w:color="auto"/>
                    <w:left w:val="none" w:sz="0" w:space="0" w:color="auto"/>
                    <w:bottom w:val="none" w:sz="0" w:space="0" w:color="auto"/>
                    <w:right w:val="none" w:sz="0" w:space="0" w:color="auto"/>
                  </w:divBdr>
                  <w:divsChild>
                    <w:div w:id="929846998">
                      <w:marLeft w:val="0"/>
                      <w:marRight w:val="0"/>
                      <w:marTop w:val="0"/>
                      <w:marBottom w:val="0"/>
                      <w:divBdr>
                        <w:top w:val="none" w:sz="0" w:space="0" w:color="auto"/>
                        <w:left w:val="none" w:sz="0" w:space="0" w:color="auto"/>
                        <w:bottom w:val="none" w:sz="0" w:space="0" w:color="auto"/>
                        <w:right w:val="none" w:sz="0" w:space="0" w:color="auto"/>
                      </w:divBdr>
                    </w:div>
                  </w:divsChild>
                </w:div>
                <w:div w:id="1189567990">
                  <w:marLeft w:val="0"/>
                  <w:marRight w:val="0"/>
                  <w:marTop w:val="0"/>
                  <w:marBottom w:val="0"/>
                  <w:divBdr>
                    <w:top w:val="none" w:sz="0" w:space="0" w:color="auto"/>
                    <w:left w:val="none" w:sz="0" w:space="0" w:color="auto"/>
                    <w:bottom w:val="none" w:sz="0" w:space="0" w:color="auto"/>
                    <w:right w:val="none" w:sz="0" w:space="0" w:color="auto"/>
                  </w:divBdr>
                  <w:divsChild>
                    <w:div w:id="281696301">
                      <w:marLeft w:val="0"/>
                      <w:marRight w:val="0"/>
                      <w:marTop w:val="0"/>
                      <w:marBottom w:val="0"/>
                      <w:divBdr>
                        <w:top w:val="none" w:sz="0" w:space="0" w:color="auto"/>
                        <w:left w:val="none" w:sz="0" w:space="0" w:color="auto"/>
                        <w:bottom w:val="none" w:sz="0" w:space="0" w:color="auto"/>
                        <w:right w:val="none" w:sz="0" w:space="0" w:color="auto"/>
                      </w:divBdr>
                    </w:div>
                  </w:divsChild>
                </w:div>
                <w:div w:id="742028706">
                  <w:marLeft w:val="0"/>
                  <w:marRight w:val="0"/>
                  <w:marTop w:val="0"/>
                  <w:marBottom w:val="0"/>
                  <w:divBdr>
                    <w:top w:val="none" w:sz="0" w:space="0" w:color="auto"/>
                    <w:left w:val="none" w:sz="0" w:space="0" w:color="auto"/>
                    <w:bottom w:val="none" w:sz="0" w:space="0" w:color="auto"/>
                    <w:right w:val="none" w:sz="0" w:space="0" w:color="auto"/>
                  </w:divBdr>
                  <w:divsChild>
                    <w:div w:id="1508134321">
                      <w:marLeft w:val="0"/>
                      <w:marRight w:val="0"/>
                      <w:marTop w:val="0"/>
                      <w:marBottom w:val="0"/>
                      <w:divBdr>
                        <w:top w:val="none" w:sz="0" w:space="0" w:color="auto"/>
                        <w:left w:val="none" w:sz="0" w:space="0" w:color="auto"/>
                        <w:bottom w:val="none" w:sz="0" w:space="0" w:color="auto"/>
                        <w:right w:val="none" w:sz="0" w:space="0" w:color="auto"/>
                      </w:divBdr>
                    </w:div>
                  </w:divsChild>
                </w:div>
                <w:div w:id="657653881">
                  <w:marLeft w:val="0"/>
                  <w:marRight w:val="0"/>
                  <w:marTop w:val="0"/>
                  <w:marBottom w:val="0"/>
                  <w:divBdr>
                    <w:top w:val="none" w:sz="0" w:space="0" w:color="auto"/>
                    <w:left w:val="none" w:sz="0" w:space="0" w:color="auto"/>
                    <w:bottom w:val="none" w:sz="0" w:space="0" w:color="auto"/>
                    <w:right w:val="none" w:sz="0" w:space="0" w:color="auto"/>
                  </w:divBdr>
                  <w:divsChild>
                    <w:div w:id="2084376411">
                      <w:marLeft w:val="0"/>
                      <w:marRight w:val="0"/>
                      <w:marTop w:val="0"/>
                      <w:marBottom w:val="0"/>
                      <w:divBdr>
                        <w:top w:val="none" w:sz="0" w:space="0" w:color="auto"/>
                        <w:left w:val="none" w:sz="0" w:space="0" w:color="auto"/>
                        <w:bottom w:val="none" w:sz="0" w:space="0" w:color="auto"/>
                        <w:right w:val="none" w:sz="0" w:space="0" w:color="auto"/>
                      </w:divBdr>
                    </w:div>
                  </w:divsChild>
                </w:div>
                <w:div w:id="2014216112">
                  <w:marLeft w:val="0"/>
                  <w:marRight w:val="0"/>
                  <w:marTop w:val="0"/>
                  <w:marBottom w:val="0"/>
                  <w:divBdr>
                    <w:top w:val="none" w:sz="0" w:space="0" w:color="auto"/>
                    <w:left w:val="none" w:sz="0" w:space="0" w:color="auto"/>
                    <w:bottom w:val="none" w:sz="0" w:space="0" w:color="auto"/>
                    <w:right w:val="none" w:sz="0" w:space="0" w:color="auto"/>
                  </w:divBdr>
                  <w:divsChild>
                    <w:div w:id="687563803">
                      <w:marLeft w:val="0"/>
                      <w:marRight w:val="0"/>
                      <w:marTop w:val="0"/>
                      <w:marBottom w:val="0"/>
                      <w:divBdr>
                        <w:top w:val="none" w:sz="0" w:space="0" w:color="auto"/>
                        <w:left w:val="none" w:sz="0" w:space="0" w:color="auto"/>
                        <w:bottom w:val="none" w:sz="0" w:space="0" w:color="auto"/>
                        <w:right w:val="none" w:sz="0" w:space="0" w:color="auto"/>
                      </w:divBdr>
                    </w:div>
                  </w:divsChild>
                </w:div>
                <w:div w:id="1470242972">
                  <w:marLeft w:val="0"/>
                  <w:marRight w:val="0"/>
                  <w:marTop w:val="0"/>
                  <w:marBottom w:val="0"/>
                  <w:divBdr>
                    <w:top w:val="none" w:sz="0" w:space="0" w:color="auto"/>
                    <w:left w:val="none" w:sz="0" w:space="0" w:color="auto"/>
                    <w:bottom w:val="none" w:sz="0" w:space="0" w:color="auto"/>
                    <w:right w:val="none" w:sz="0" w:space="0" w:color="auto"/>
                  </w:divBdr>
                  <w:divsChild>
                    <w:div w:id="741754664">
                      <w:marLeft w:val="0"/>
                      <w:marRight w:val="0"/>
                      <w:marTop w:val="0"/>
                      <w:marBottom w:val="0"/>
                      <w:divBdr>
                        <w:top w:val="none" w:sz="0" w:space="0" w:color="auto"/>
                        <w:left w:val="none" w:sz="0" w:space="0" w:color="auto"/>
                        <w:bottom w:val="none" w:sz="0" w:space="0" w:color="auto"/>
                        <w:right w:val="none" w:sz="0" w:space="0" w:color="auto"/>
                      </w:divBdr>
                    </w:div>
                  </w:divsChild>
                </w:div>
                <w:div w:id="1249465836">
                  <w:marLeft w:val="0"/>
                  <w:marRight w:val="0"/>
                  <w:marTop w:val="0"/>
                  <w:marBottom w:val="0"/>
                  <w:divBdr>
                    <w:top w:val="none" w:sz="0" w:space="0" w:color="auto"/>
                    <w:left w:val="none" w:sz="0" w:space="0" w:color="auto"/>
                    <w:bottom w:val="none" w:sz="0" w:space="0" w:color="auto"/>
                    <w:right w:val="none" w:sz="0" w:space="0" w:color="auto"/>
                  </w:divBdr>
                  <w:divsChild>
                    <w:div w:id="18432063">
                      <w:marLeft w:val="0"/>
                      <w:marRight w:val="0"/>
                      <w:marTop w:val="0"/>
                      <w:marBottom w:val="0"/>
                      <w:divBdr>
                        <w:top w:val="none" w:sz="0" w:space="0" w:color="auto"/>
                        <w:left w:val="none" w:sz="0" w:space="0" w:color="auto"/>
                        <w:bottom w:val="none" w:sz="0" w:space="0" w:color="auto"/>
                        <w:right w:val="none" w:sz="0" w:space="0" w:color="auto"/>
                      </w:divBdr>
                    </w:div>
                  </w:divsChild>
                </w:div>
                <w:div w:id="292641950">
                  <w:marLeft w:val="0"/>
                  <w:marRight w:val="0"/>
                  <w:marTop w:val="0"/>
                  <w:marBottom w:val="0"/>
                  <w:divBdr>
                    <w:top w:val="none" w:sz="0" w:space="0" w:color="auto"/>
                    <w:left w:val="none" w:sz="0" w:space="0" w:color="auto"/>
                    <w:bottom w:val="none" w:sz="0" w:space="0" w:color="auto"/>
                    <w:right w:val="none" w:sz="0" w:space="0" w:color="auto"/>
                  </w:divBdr>
                  <w:divsChild>
                    <w:div w:id="1866794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5812708">
          <w:marLeft w:val="0"/>
          <w:marRight w:val="0"/>
          <w:marTop w:val="0"/>
          <w:marBottom w:val="0"/>
          <w:divBdr>
            <w:top w:val="none" w:sz="0" w:space="0" w:color="auto"/>
            <w:left w:val="none" w:sz="0" w:space="0" w:color="auto"/>
            <w:bottom w:val="none" w:sz="0" w:space="0" w:color="auto"/>
            <w:right w:val="none" w:sz="0" w:space="0" w:color="auto"/>
          </w:divBdr>
        </w:div>
        <w:div w:id="400517734">
          <w:marLeft w:val="0"/>
          <w:marRight w:val="0"/>
          <w:marTop w:val="0"/>
          <w:marBottom w:val="0"/>
          <w:divBdr>
            <w:top w:val="none" w:sz="0" w:space="0" w:color="auto"/>
            <w:left w:val="none" w:sz="0" w:space="0" w:color="auto"/>
            <w:bottom w:val="none" w:sz="0" w:space="0" w:color="auto"/>
            <w:right w:val="none" w:sz="0" w:space="0" w:color="auto"/>
          </w:divBdr>
        </w:div>
        <w:div w:id="47608558">
          <w:marLeft w:val="0"/>
          <w:marRight w:val="0"/>
          <w:marTop w:val="0"/>
          <w:marBottom w:val="0"/>
          <w:divBdr>
            <w:top w:val="none" w:sz="0" w:space="0" w:color="auto"/>
            <w:left w:val="none" w:sz="0" w:space="0" w:color="auto"/>
            <w:bottom w:val="none" w:sz="0" w:space="0" w:color="auto"/>
            <w:right w:val="none" w:sz="0" w:space="0" w:color="auto"/>
          </w:divBdr>
        </w:div>
        <w:div w:id="1196887133">
          <w:marLeft w:val="0"/>
          <w:marRight w:val="0"/>
          <w:marTop w:val="0"/>
          <w:marBottom w:val="0"/>
          <w:divBdr>
            <w:top w:val="none" w:sz="0" w:space="0" w:color="auto"/>
            <w:left w:val="none" w:sz="0" w:space="0" w:color="auto"/>
            <w:bottom w:val="none" w:sz="0" w:space="0" w:color="auto"/>
            <w:right w:val="none" w:sz="0" w:space="0" w:color="auto"/>
          </w:divBdr>
        </w:div>
        <w:div w:id="1622178219">
          <w:marLeft w:val="0"/>
          <w:marRight w:val="0"/>
          <w:marTop w:val="0"/>
          <w:marBottom w:val="0"/>
          <w:divBdr>
            <w:top w:val="none" w:sz="0" w:space="0" w:color="auto"/>
            <w:left w:val="none" w:sz="0" w:space="0" w:color="auto"/>
            <w:bottom w:val="none" w:sz="0" w:space="0" w:color="auto"/>
            <w:right w:val="none" w:sz="0" w:space="0" w:color="auto"/>
          </w:divBdr>
        </w:div>
        <w:div w:id="1338537379">
          <w:marLeft w:val="0"/>
          <w:marRight w:val="0"/>
          <w:marTop w:val="0"/>
          <w:marBottom w:val="0"/>
          <w:divBdr>
            <w:top w:val="none" w:sz="0" w:space="0" w:color="auto"/>
            <w:left w:val="none" w:sz="0" w:space="0" w:color="auto"/>
            <w:bottom w:val="none" w:sz="0" w:space="0" w:color="auto"/>
            <w:right w:val="none" w:sz="0" w:space="0" w:color="auto"/>
          </w:divBdr>
        </w:div>
        <w:div w:id="395470069">
          <w:marLeft w:val="0"/>
          <w:marRight w:val="0"/>
          <w:marTop w:val="0"/>
          <w:marBottom w:val="0"/>
          <w:divBdr>
            <w:top w:val="none" w:sz="0" w:space="0" w:color="auto"/>
            <w:left w:val="none" w:sz="0" w:space="0" w:color="auto"/>
            <w:bottom w:val="none" w:sz="0" w:space="0" w:color="auto"/>
            <w:right w:val="none" w:sz="0" w:space="0" w:color="auto"/>
          </w:divBdr>
        </w:div>
        <w:div w:id="972835471">
          <w:marLeft w:val="0"/>
          <w:marRight w:val="0"/>
          <w:marTop w:val="0"/>
          <w:marBottom w:val="0"/>
          <w:divBdr>
            <w:top w:val="none" w:sz="0" w:space="0" w:color="auto"/>
            <w:left w:val="none" w:sz="0" w:space="0" w:color="auto"/>
            <w:bottom w:val="none" w:sz="0" w:space="0" w:color="auto"/>
            <w:right w:val="none" w:sz="0" w:space="0" w:color="auto"/>
          </w:divBdr>
        </w:div>
        <w:div w:id="1625886326">
          <w:marLeft w:val="0"/>
          <w:marRight w:val="0"/>
          <w:marTop w:val="0"/>
          <w:marBottom w:val="0"/>
          <w:divBdr>
            <w:top w:val="none" w:sz="0" w:space="0" w:color="auto"/>
            <w:left w:val="none" w:sz="0" w:space="0" w:color="auto"/>
            <w:bottom w:val="none" w:sz="0" w:space="0" w:color="auto"/>
            <w:right w:val="none" w:sz="0" w:space="0" w:color="auto"/>
          </w:divBdr>
        </w:div>
        <w:div w:id="1222903620">
          <w:marLeft w:val="0"/>
          <w:marRight w:val="0"/>
          <w:marTop w:val="0"/>
          <w:marBottom w:val="0"/>
          <w:divBdr>
            <w:top w:val="none" w:sz="0" w:space="0" w:color="auto"/>
            <w:left w:val="none" w:sz="0" w:space="0" w:color="auto"/>
            <w:bottom w:val="none" w:sz="0" w:space="0" w:color="auto"/>
            <w:right w:val="none" w:sz="0" w:space="0" w:color="auto"/>
          </w:divBdr>
        </w:div>
        <w:div w:id="1029525773">
          <w:marLeft w:val="0"/>
          <w:marRight w:val="0"/>
          <w:marTop w:val="0"/>
          <w:marBottom w:val="0"/>
          <w:divBdr>
            <w:top w:val="none" w:sz="0" w:space="0" w:color="auto"/>
            <w:left w:val="none" w:sz="0" w:space="0" w:color="auto"/>
            <w:bottom w:val="none" w:sz="0" w:space="0" w:color="auto"/>
            <w:right w:val="none" w:sz="0" w:space="0" w:color="auto"/>
          </w:divBdr>
        </w:div>
        <w:div w:id="4331482">
          <w:marLeft w:val="0"/>
          <w:marRight w:val="0"/>
          <w:marTop w:val="0"/>
          <w:marBottom w:val="0"/>
          <w:divBdr>
            <w:top w:val="none" w:sz="0" w:space="0" w:color="auto"/>
            <w:left w:val="none" w:sz="0" w:space="0" w:color="auto"/>
            <w:bottom w:val="none" w:sz="0" w:space="0" w:color="auto"/>
            <w:right w:val="none" w:sz="0" w:space="0" w:color="auto"/>
          </w:divBdr>
        </w:div>
        <w:div w:id="444234360">
          <w:marLeft w:val="0"/>
          <w:marRight w:val="0"/>
          <w:marTop w:val="0"/>
          <w:marBottom w:val="0"/>
          <w:divBdr>
            <w:top w:val="none" w:sz="0" w:space="0" w:color="auto"/>
            <w:left w:val="none" w:sz="0" w:space="0" w:color="auto"/>
            <w:bottom w:val="none" w:sz="0" w:space="0" w:color="auto"/>
            <w:right w:val="none" w:sz="0" w:space="0" w:color="auto"/>
          </w:divBdr>
        </w:div>
        <w:div w:id="2093313600">
          <w:marLeft w:val="0"/>
          <w:marRight w:val="0"/>
          <w:marTop w:val="0"/>
          <w:marBottom w:val="0"/>
          <w:divBdr>
            <w:top w:val="none" w:sz="0" w:space="0" w:color="auto"/>
            <w:left w:val="none" w:sz="0" w:space="0" w:color="auto"/>
            <w:bottom w:val="none" w:sz="0" w:space="0" w:color="auto"/>
            <w:right w:val="none" w:sz="0" w:space="0" w:color="auto"/>
          </w:divBdr>
        </w:div>
        <w:div w:id="1070884063">
          <w:marLeft w:val="0"/>
          <w:marRight w:val="0"/>
          <w:marTop w:val="0"/>
          <w:marBottom w:val="0"/>
          <w:divBdr>
            <w:top w:val="none" w:sz="0" w:space="0" w:color="auto"/>
            <w:left w:val="none" w:sz="0" w:space="0" w:color="auto"/>
            <w:bottom w:val="none" w:sz="0" w:space="0" w:color="auto"/>
            <w:right w:val="none" w:sz="0" w:space="0" w:color="auto"/>
          </w:divBdr>
        </w:div>
        <w:div w:id="1782801805">
          <w:marLeft w:val="0"/>
          <w:marRight w:val="0"/>
          <w:marTop w:val="0"/>
          <w:marBottom w:val="0"/>
          <w:divBdr>
            <w:top w:val="none" w:sz="0" w:space="0" w:color="auto"/>
            <w:left w:val="none" w:sz="0" w:space="0" w:color="auto"/>
            <w:bottom w:val="none" w:sz="0" w:space="0" w:color="auto"/>
            <w:right w:val="none" w:sz="0" w:space="0" w:color="auto"/>
          </w:divBdr>
        </w:div>
        <w:div w:id="1986816262">
          <w:marLeft w:val="0"/>
          <w:marRight w:val="0"/>
          <w:marTop w:val="0"/>
          <w:marBottom w:val="0"/>
          <w:divBdr>
            <w:top w:val="none" w:sz="0" w:space="0" w:color="auto"/>
            <w:left w:val="none" w:sz="0" w:space="0" w:color="auto"/>
            <w:bottom w:val="none" w:sz="0" w:space="0" w:color="auto"/>
            <w:right w:val="none" w:sz="0" w:space="0" w:color="auto"/>
          </w:divBdr>
        </w:div>
        <w:div w:id="830682906">
          <w:marLeft w:val="0"/>
          <w:marRight w:val="0"/>
          <w:marTop w:val="0"/>
          <w:marBottom w:val="0"/>
          <w:divBdr>
            <w:top w:val="none" w:sz="0" w:space="0" w:color="auto"/>
            <w:left w:val="none" w:sz="0" w:space="0" w:color="auto"/>
            <w:bottom w:val="none" w:sz="0" w:space="0" w:color="auto"/>
            <w:right w:val="none" w:sz="0" w:space="0" w:color="auto"/>
          </w:divBdr>
        </w:div>
        <w:div w:id="177357214">
          <w:marLeft w:val="0"/>
          <w:marRight w:val="0"/>
          <w:marTop w:val="0"/>
          <w:marBottom w:val="0"/>
          <w:divBdr>
            <w:top w:val="none" w:sz="0" w:space="0" w:color="auto"/>
            <w:left w:val="none" w:sz="0" w:space="0" w:color="auto"/>
            <w:bottom w:val="none" w:sz="0" w:space="0" w:color="auto"/>
            <w:right w:val="none" w:sz="0" w:space="0" w:color="auto"/>
          </w:divBdr>
        </w:div>
        <w:div w:id="1475831436">
          <w:marLeft w:val="0"/>
          <w:marRight w:val="0"/>
          <w:marTop w:val="0"/>
          <w:marBottom w:val="0"/>
          <w:divBdr>
            <w:top w:val="none" w:sz="0" w:space="0" w:color="auto"/>
            <w:left w:val="none" w:sz="0" w:space="0" w:color="auto"/>
            <w:bottom w:val="none" w:sz="0" w:space="0" w:color="auto"/>
            <w:right w:val="none" w:sz="0" w:space="0" w:color="auto"/>
          </w:divBdr>
        </w:div>
        <w:div w:id="1075204058">
          <w:marLeft w:val="0"/>
          <w:marRight w:val="0"/>
          <w:marTop w:val="0"/>
          <w:marBottom w:val="0"/>
          <w:divBdr>
            <w:top w:val="none" w:sz="0" w:space="0" w:color="auto"/>
            <w:left w:val="none" w:sz="0" w:space="0" w:color="auto"/>
            <w:bottom w:val="none" w:sz="0" w:space="0" w:color="auto"/>
            <w:right w:val="none" w:sz="0" w:space="0" w:color="auto"/>
          </w:divBdr>
        </w:div>
        <w:div w:id="1984312759">
          <w:marLeft w:val="0"/>
          <w:marRight w:val="0"/>
          <w:marTop w:val="0"/>
          <w:marBottom w:val="0"/>
          <w:divBdr>
            <w:top w:val="none" w:sz="0" w:space="0" w:color="auto"/>
            <w:left w:val="none" w:sz="0" w:space="0" w:color="auto"/>
            <w:bottom w:val="none" w:sz="0" w:space="0" w:color="auto"/>
            <w:right w:val="none" w:sz="0" w:space="0" w:color="auto"/>
          </w:divBdr>
        </w:div>
        <w:div w:id="1056198332">
          <w:marLeft w:val="0"/>
          <w:marRight w:val="0"/>
          <w:marTop w:val="0"/>
          <w:marBottom w:val="0"/>
          <w:divBdr>
            <w:top w:val="none" w:sz="0" w:space="0" w:color="auto"/>
            <w:left w:val="none" w:sz="0" w:space="0" w:color="auto"/>
            <w:bottom w:val="none" w:sz="0" w:space="0" w:color="auto"/>
            <w:right w:val="none" w:sz="0" w:space="0" w:color="auto"/>
          </w:divBdr>
        </w:div>
        <w:div w:id="779835974">
          <w:marLeft w:val="0"/>
          <w:marRight w:val="0"/>
          <w:marTop w:val="0"/>
          <w:marBottom w:val="0"/>
          <w:divBdr>
            <w:top w:val="none" w:sz="0" w:space="0" w:color="auto"/>
            <w:left w:val="none" w:sz="0" w:space="0" w:color="auto"/>
            <w:bottom w:val="none" w:sz="0" w:space="0" w:color="auto"/>
            <w:right w:val="none" w:sz="0" w:space="0" w:color="auto"/>
          </w:divBdr>
        </w:div>
        <w:div w:id="1219584645">
          <w:marLeft w:val="0"/>
          <w:marRight w:val="0"/>
          <w:marTop w:val="0"/>
          <w:marBottom w:val="0"/>
          <w:divBdr>
            <w:top w:val="none" w:sz="0" w:space="0" w:color="auto"/>
            <w:left w:val="none" w:sz="0" w:space="0" w:color="auto"/>
            <w:bottom w:val="none" w:sz="0" w:space="0" w:color="auto"/>
            <w:right w:val="none" w:sz="0" w:space="0" w:color="auto"/>
          </w:divBdr>
        </w:div>
        <w:div w:id="906308390">
          <w:marLeft w:val="0"/>
          <w:marRight w:val="0"/>
          <w:marTop w:val="0"/>
          <w:marBottom w:val="0"/>
          <w:divBdr>
            <w:top w:val="none" w:sz="0" w:space="0" w:color="auto"/>
            <w:left w:val="none" w:sz="0" w:space="0" w:color="auto"/>
            <w:bottom w:val="none" w:sz="0" w:space="0" w:color="auto"/>
            <w:right w:val="none" w:sz="0" w:space="0" w:color="auto"/>
          </w:divBdr>
        </w:div>
        <w:div w:id="1792092516">
          <w:marLeft w:val="0"/>
          <w:marRight w:val="0"/>
          <w:marTop w:val="0"/>
          <w:marBottom w:val="0"/>
          <w:divBdr>
            <w:top w:val="none" w:sz="0" w:space="0" w:color="auto"/>
            <w:left w:val="none" w:sz="0" w:space="0" w:color="auto"/>
            <w:bottom w:val="none" w:sz="0" w:space="0" w:color="auto"/>
            <w:right w:val="none" w:sz="0" w:space="0" w:color="auto"/>
          </w:divBdr>
        </w:div>
      </w:divsChild>
    </w:div>
    <w:div w:id="1182356733">
      <w:bodyDiv w:val="1"/>
      <w:marLeft w:val="0"/>
      <w:marRight w:val="0"/>
      <w:marTop w:val="0"/>
      <w:marBottom w:val="0"/>
      <w:divBdr>
        <w:top w:val="none" w:sz="0" w:space="0" w:color="auto"/>
        <w:left w:val="none" w:sz="0" w:space="0" w:color="auto"/>
        <w:bottom w:val="none" w:sz="0" w:space="0" w:color="auto"/>
        <w:right w:val="none" w:sz="0" w:space="0" w:color="auto"/>
      </w:divBdr>
    </w:div>
    <w:div w:id="1918633655">
      <w:bodyDiv w:val="1"/>
      <w:marLeft w:val="0"/>
      <w:marRight w:val="0"/>
      <w:marTop w:val="0"/>
      <w:marBottom w:val="0"/>
      <w:divBdr>
        <w:top w:val="none" w:sz="0" w:space="0" w:color="auto"/>
        <w:left w:val="none" w:sz="0" w:space="0" w:color="auto"/>
        <w:bottom w:val="none" w:sz="0" w:space="0" w:color="auto"/>
        <w:right w:val="none" w:sz="0" w:space="0" w:color="auto"/>
      </w:divBdr>
      <w:divsChild>
        <w:div w:id="1655596687">
          <w:marLeft w:val="0"/>
          <w:marRight w:val="0"/>
          <w:marTop w:val="0"/>
          <w:marBottom w:val="0"/>
          <w:divBdr>
            <w:top w:val="none" w:sz="0" w:space="0" w:color="auto"/>
            <w:left w:val="none" w:sz="0" w:space="0" w:color="auto"/>
            <w:bottom w:val="none" w:sz="0" w:space="0" w:color="auto"/>
            <w:right w:val="none" w:sz="0" w:space="0" w:color="auto"/>
          </w:divBdr>
        </w:div>
        <w:div w:id="378556758">
          <w:marLeft w:val="0"/>
          <w:marRight w:val="0"/>
          <w:marTop w:val="0"/>
          <w:marBottom w:val="0"/>
          <w:divBdr>
            <w:top w:val="none" w:sz="0" w:space="0" w:color="auto"/>
            <w:left w:val="none" w:sz="0" w:space="0" w:color="auto"/>
            <w:bottom w:val="none" w:sz="0" w:space="0" w:color="auto"/>
            <w:right w:val="none" w:sz="0" w:space="0" w:color="auto"/>
          </w:divBdr>
        </w:div>
        <w:div w:id="10306105">
          <w:marLeft w:val="0"/>
          <w:marRight w:val="0"/>
          <w:marTop w:val="0"/>
          <w:marBottom w:val="0"/>
          <w:divBdr>
            <w:top w:val="none" w:sz="0" w:space="0" w:color="auto"/>
            <w:left w:val="none" w:sz="0" w:space="0" w:color="auto"/>
            <w:bottom w:val="none" w:sz="0" w:space="0" w:color="auto"/>
            <w:right w:val="none" w:sz="0" w:space="0" w:color="auto"/>
          </w:divBdr>
        </w:div>
        <w:div w:id="329799210">
          <w:marLeft w:val="0"/>
          <w:marRight w:val="0"/>
          <w:marTop w:val="0"/>
          <w:marBottom w:val="0"/>
          <w:divBdr>
            <w:top w:val="none" w:sz="0" w:space="0" w:color="auto"/>
            <w:left w:val="none" w:sz="0" w:space="0" w:color="auto"/>
            <w:bottom w:val="none" w:sz="0" w:space="0" w:color="auto"/>
            <w:right w:val="none" w:sz="0" w:space="0" w:color="auto"/>
          </w:divBdr>
        </w:div>
        <w:div w:id="469400058">
          <w:marLeft w:val="0"/>
          <w:marRight w:val="0"/>
          <w:marTop w:val="0"/>
          <w:marBottom w:val="0"/>
          <w:divBdr>
            <w:top w:val="none" w:sz="0" w:space="0" w:color="auto"/>
            <w:left w:val="none" w:sz="0" w:space="0" w:color="auto"/>
            <w:bottom w:val="none" w:sz="0" w:space="0" w:color="auto"/>
            <w:right w:val="none" w:sz="0" w:space="0" w:color="auto"/>
          </w:divBdr>
        </w:div>
        <w:div w:id="80567085">
          <w:marLeft w:val="0"/>
          <w:marRight w:val="0"/>
          <w:marTop w:val="0"/>
          <w:marBottom w:val="0"/>
          <w:divBdr>
            <w:top w:val="none" w:sz="0" w:space="0" w:color="auto"/>
            <w:left w:val="none" w:sz="0" w:space="0" w:color="auto"/>
            <w:bottom w:val="none" w:sz="0" w:space="0" w:color="auto"/>
            <w:right w:val="none" w:sz="0" w:space="0" w:color="auto"/>
          </w:divBdr>
          <w:divsChild>
            <w:div w:id="698511414">
              <w:marLeft w:val="0"/>
              <w:marRight w:val="0"/>
              <w:marTop w:val="0"/>
              <w:marBottom w:val="0"/>
              <w:divBdr>
                <w:top w:val="none" w:sz="0" w:space="0" w:color="auto"/>
                <w:left w:val="none" w:sz="0" w:space="0" w:color="auto"/>
                <w:bottom w:val="none" w:sz="0" w:space="0" w:color="auto"/>
                <w:right w:val="none" w:sz="0" w:space="0" w:color="auto"/>
              </w:divBdr>
            </w:div>
            <w:div w:id="2136440375">
              <w:marLeft w:val="0"/>
              <w:marRight w:val="0"/>
              <w:marTop w:val="0"/>
              <w:marBottom w:val="0"/>
              <w:divBdr>
                <w:top w:val="none" w:sz="0" w:space="0" w:color="auto"/>
                <w:left w:val="none" w:sz="0" w:space="0" w:color="auto"/>
                <w:bottom w:val="none" w:sz="0" w:space="0" w:color="auto"/>
                <w:right w:val="none" w:sz="0" w:space="0" w:color="auto"/>
              </w:divBdr>
            </w:div>
            <w:div w:id="828326832">
              <w:marLeft w:val="0"/>
              <w:marRight w:val="0"/>
              <w:marTop w:val="0"/>
              <w:marBottom w:val="0"/>
              <w:divBdr>
                <w:top w:val="none" w:sz="0" w:space="0" w:color="auto"/>
                <w:left w:val="none" w:sz="0" w:space="0" w:color="auto"/>
                <w:bottom w:val="none" w:sz="0" w:space="0" w:color="auto"/>
                <w:right w:val="none" w:sz="0" w:space="0" w:color="auto"/>
              </w:divBdr>
            </w:div>
            <w:div w:id="1481506991">
              <w:marLeft w:val="0"/>
              <w:marRight w:val="0"/>
              <w:marTop w:val="0"/>
              <w:marBottom w:val="0"/>
              <w:divBdr>
                <w:top w:val="none" w:sz="0" w:space="0" w:color="auto"/>
                <w:left w:val="none" w:sz="0" w:space="0" w:color="auto"/>
                <w:bottom w:val="none" w:sz="0" w:space="0" w:color="auto"/>
                <w:right w:val="none" w:sz="0" w:space="0" w:color="auto"/>
              </w:divBdr>
            </w:div>
            <w:div w:id="1866824526">
              <w:marLeft w:val="0"/>
              <w:marRight w:val="0"/>
              <w:marTop w:val="0"/>
              <w:marBottom w:val="0"/>
              <w:divBdr>
                <w:top w:val="none" w:sz="0" w:space="0" w:color="auto"/>
                <w:left w:val="none" w:sz="0" w:space="0" w:color="auto"/>
                <w:bottom w:val="none" w:sz="0" w:space="0" w:color="auto"/>
                <w:right w:val="none" w:sz="0" w:space="0" w:color="auto"/>
              </w:divBdr>
            </w:div>
          </w:divsChild>
        </w:div>
        <w:div w:id="661354182">
          <w:marLeft w:val="0"/>
          <w:marRight w:val="0"/>
          <w:marTop w:val="0"/>
          <w:marBottom w:val="0"/>
          <w:divBdr>
            <w:top w:val="none" w:sz="0" w:space="0" w:color="auto"/>
            <w:left w:val="none" w:sz="0" w:space="0" w:color="auto"/>
            <w:bottom w:val="none" w:sz="0" w:space="0" w:color="auto"/>
            <w:right w:val="none" w:sz="0" w:space="0" w:color="auto"/>
          </w:divBdr>
          <w:divsChild>
            <w:div w:id="1836917152">
              <w:marLeft w:val="0"/>
              <w:marRight w:val="0"/>
              <w:marTop w:val="0"/>
              <w:marBottom w:val="0"/>
              <w:divBdr>
                <w:top w:val="none" w:sz="0" w:space="0" w:color="auto"/>
                <w:left w:val="none" w:sz="0" w:space="0" w:color="auto"/>
                <w:bottom w:val="none" w:sz="0" w:space="0" w:color="auto"/>
                <w:right w:val="none" w:sz="0" w:space="0" w:color="auto"/>
              </w:divBdr>
            </w:div>
            <w:div w:id="873465738">
              <w:marLeft w:val="0"/>
              <w:marRight w:val="0"/>
              <w:marTop w:val="0"/>
              <w:marBottom w:val="0"/>
              <w:divBdr>
                <w:top w:val="none" w:sz="0" w:space="0" w:color="auto"/>
                <w:left w:val="none" w:sz="0" w:space="0" w:color="auto"/>
                <w:bottom w:val="none" w:sz="0" w:space="0" w:color="auto"/>
                <w:right w:val="none" w:sz="0" w:space="0" w:color="auto"/>
              </w:divBdr>
            </w:div>
            <w:div w:id="864249935">
              <w:marLeft w:val="0"/>
              <w:marRight w:val="0"/>
              <w:marTop w:val="0"/>
              <w:marBottom w:val="0"/>
              <w:divBdr>
                <w:top w:val="none" w:sz="0" w:space="0" w:color="auto"/>
                <w:left w:val="none" w:sz="0" w:space="0" w:color="auto"/>
                <w:bottom w:val="none" w:sz="0" w:space="0" w:color="auto"/>
                <w:right w:val="none" w:sz="0" w:space="0" w:color="auto"/>
              </w:divBdr>
            </w:div>
            <w:div w:id="928465461">
              <w:marLeft w:val="0"/>
              <w:marRight w:val="0"/>
              <w:marTop w:val="0"/>
              <w:marBottom w:val="0"/>
              <w:divBdr>
                <w:top w:val="none" w:sz="0" w:space="0" w:color="auto"/>
                <w:left w:val="none" w:sz="0" w:space="0" w:color="auto"/>
                <w:bottom w:val="none" w:sz="0" w:space="0" w:color="auto"/>
                <w:right w:val="none" w:sz="0" w:space="0" w:color="auto"/>
              </w:divBdr>
            </w:div>
            <w:div w:id="1619139654">
              <w:marLeft w:val="0"/>
              <w:marRight w:val="0"/>
              <w:marTop w:val="0"/>
              <w:marBottom w:val="0"/>
              <w:divBdr>
                <w:top w:val="none" w:sz="0" w:space="0" w:color="auto"/>
                <w:left w:val="none" w:sz="0" w:space="0" w:color="auto"/>
                <w:bottom w:val="none" w:sz="0" w:space="0" w:color="auto"/>
                <w:right w:val="none" w:sz="0" w:space="0" w:color="auto"/>
              </w:divBdr>
            </w:div>
          </w:divsChild>
        </w:div>
        <w:div w:id="739795585">
          <w:marLeft w:val="0"/>
          <w:marRight w:val="0"/>
          <w:marTop w:val="0"/>
          <w:marBottom w:val="0"/>
          <w:divBdr>
            <w:top w:val="none" w:sz="0" w:space="0" w:color="auto"/>
            <w:left w:val="none" w:sz="0" w:space="0" w:color="auto"/>
            <w:bottom w:val="none" w:sz="0" w:space="0" w:color="auto"/>
            <w:right w:val="none" w:sz="0" w:space="0" w:color="auto"/>
          </w:divBdr>
          <w:divsChild>
            <w:div w:id="1672946389">
              <w:marLeft w:val="0"/>
              <w:marRight w:val="0"/>
              <w:marTop w:val="0"/>
              <w:marBottom w:val="0"/>
              <w:divBdr>
                <w:top w:val="none" w:sz="0" w:space="0" w:color="auto"/>
                <w:left w:val="none" w:sz="0" w:space="0" w:color="auto"/>
                <w:bottom w:val="none" w:sz="0" w:space="0" w:color="auto"/>
                <w:right w:val="none" w:sz="0" w:space="0" w:color="auto"/>
              </w:divBdr>
            </w:div>
            <w:div w:id="452989470">
              <w:marLeft w:val="0"/>
              <w:marRight w:val="0"/>
              <w:marTop w:val="0"/>
              <w:marBottom w:val="0"/>
              <w:divBdr>
                <w:top w:val="none" w:sz="0" w:space="0" w:color="auto"/>
                <w:left w:val="none" w:sz="0" w:space="0" w:color="auto"/>
                <w:bottom w:val="none" w:sz="0" w:space="0" w:color="auto"/>
                <w:right w:val="none" w:sz="0" w:space="0" w:color="auto"/>
              </w:divBdr>
            </w:div>
            <w:div w:id="214051581">
              <w:marLeft w:val="0"/>
              <w:marRight w:val="0"/>
              <w:marTop w:val="0"/>
              <w:marBottom w:val="0"/>
              <w:divBdr>
                <w:top w:val="none" w:sz="0" w:space="0" w:color="auto"/>
                <w:left w:val="none" w:sz="0" w:space="0" w:color="auto"/>
                <w:bottom w:val="none" w:sz="0" w:space="0" w:color="auto"/>
                <w:right w:val="none" w:sz="0" w:space="0" w:color="auto"/>
              </w:divBdr>
            </w:div>
            <w:div w:id="1008170306">
              <w:marLeft w:val="0"/>
              <w:marRight w:val="0"/>
              <w:marTop w:val="0"/>
              <w:marBottom w:val="0"/>
              <w:divBdr>
                <w:top w:val="none" w:sz="0" w:space="0" w:color="auto"/>
                <w:left w:val="none" w:sz="0" w:space="0" w:color="auto"/>
                <w:bottom w:val="none" w:sz="0" w:space="0" w:color="auto"/>
                <w:right w:val="none" w:sz="0" w:space="0" w:color="auto"/>
              </w:divBdr>
            </w:div>
            <w:div w:id="2102679906">
              <w:marLeft w:val="0"/>
              <w:marRight w:val="0"/>
              <w:marTop w:val="0"/>
              <w:marBottom w:val="0"/>
              <w:divBdr>
                <w:top w:val="none" w:sz="0" w:space="0" w:color="auto"/>
                <w:left w:val="none" w:sz="0" w:space="0" w:color="auto"/>
                <w:bottom w:val="none" w:sz="0" w:space="0" w:color="auto"/>
                <w:right w:val="none" w:sz="0" w:space="0" w:color="auto"/>
              </w:divBdr>
            </w:div>
          </w:divsChild>
        </w:div>
        <w:div w:id="510723744">
          <w:marLeft w:val="0"/>
          <w:marRight w:val="0"/>
          <w:marTop w:val="0"/>
          <w:marBottom w:val="0"/>
          <w:divBdr>
            <w:top w:val="none" w:sz="0" w:space="0" w:color="auto"/>
            <w:left w:val="none" w:sz="0" w:space="0" w:color="auto"/>
            <w:bottom w:val="none" w:sz="0" w:space="0" w:color="auto"/>
            <w:right w:val="none" w:sz="0" w:space="0" w:color="auto"/>
          </w:divBdr>
        </w:div>
        <w:div w:id="962345399">
          <w:marLeft w:val="0"/>
          <w:marRight w:val="0"/>
          <w:marTop w:val="0"/>
          <w:marBottom w:val="0"/>
          <w:divBdr>
            <w:top w:val="none" w:sz="0" w:space="0" w:color="auto"/>
            <w:left w:val="none" w:sz="0" w:space="0" w:color="auto"/>
            <w:bottom w:val="none" w:sz="0" w:space="0" w:color="auto"/>
            <w:right w:val="none" w:sz="0" w:space="0" w:color="auto"/>
          </w:divBdr>
        </w:div>
        <w:div w:id="750734538">
          <w:marLeft w:val="0"/>
          <w:marRight w:val="0"/>
          <w:marTop w:val="0"/>
          <w:marBottom w:val="0"/>
          <w:divBdr>
            <w:top w:val="none" w:sz="0" w:space="0" w:color="auto"/>
            <w:left w:val="none" w:sz="0" w:space="0" w:color="auto"/>
            <w:bottom w:val="none" w:sz="0" w:space="0" w:color="auto"/>
            <w:right w:val="none" w:sz="0" w:space="0" w:color="auto"/>
          </w:divBdr>
        </w:div>
        <w:div w:id="7296715">
          <w:marLeft w:val="0"/>
          <w:marRight w:val="0"/>
          <w:marTop w:val="0"/>
          <w:marBottom w:val="0"/>
          <w:divBdr>
            <w:top w:val="none" w:sz="0" w:space="0" w:color="auto"/>
            <w:left w:val="none" w:sz="0" w:space="0" w:color="auto"/>
            <w:bottom w:val="none" w:sz="0" w:space="0" w:color="auto"/>
            <w:right w:val="none" w:sz="0" w:space="0" w:color="auto"/>
          </w:divBdr>
        </w:div>
        <w:div w:id="1508203908">
          <w:marLeft w:val="0"/>
          <w:marRight w:val="0"/>
          <w:marTop w:val="0"/>
          <w:marBottom w:val="0"/>
          <w:divBdr>
            <w:top w:val="none" w:sz="0" w:space="0" w:color="auto"/>
            <w:left w:val="none" w:sz="0" w:space="0" w:color="auto"/>
            <w:bottom w:val="none" w:sz="0" w:space="0" w:color="auto"/>
            <w:right w:val="none" w:sz="0" w:space="0" w:color="auto"/>
          </w:divBdr>
        </w:div>
        <w:div w:id="1303267299">
          <w:marLeft w:val="0"/>
          <w:marRight w:val="0"/>
          <w:marTop w:val="0"/>
          <w:marBottom w:val="0"/>
          <w:divBdr>
            <w:top w:val="none" w:sz="0" w:space="0" w:color="auto"/>
            <w:left w:val="none" w:sz="0" w:space="0" w:color="auto"/>
            <w:bottom w:val="none" w:sz="0" w:space="0" w:color="auto"/>
            <w:right w:val="none" w:sz="0" w:space="0" w:color="auto"/>
          </w:divBdr>
          <w:divsChild>
            <w:div w:id="1082483628">
              <w:marLeft w:val="0"/>
              <w:marRight w:val="0"/>
              <w:marTop w:val="0"/>
              <w:marBottom w:val="0"/>
              <w:divBdr>
                <w:top w:val="none" w:sz="0" w:space="0" w:color="auto"/>
                <w:left w:val="none" w:sz="0" w:space="0" w:color="auto"/>
                <w:bottom w:val="none" w:sz="0" w:space="0" w:color="auto"/>
                <w:right w:val="none" w:sz="0" w:space="0" w:color="auto"/>
              </w:divBdr>
            </w:div>
            <w:div w:id="2116561328">
              <w:marLeft w:val="0"/>
              <w:marRight w:val="0"/>
              <w:marTop w:val="0"/>
              <w:marBottom w:val="0"/>
              <w:divBdr>
                <w:top w:val="none" w:sz="0" w:space="0" w:color="auto"/>
                <w:left w:val="none" w:sz="0" w:space="0" w:color="auto"/>
                <w:bottom w:val="none" w:sz="0" w:space="0" w:color="auto"/>
                <w:right w:val="none" w:sz="0" w:space="0" w:color="auto"/>
              </w:divBdr>
            </w:div>
            <w:div w:id="1985355332">
              <w:marLeft w:val="0"/>
              <w:marRight w:val="0"/>
              <w:marTop w:val="0"/>
              <w:marBottom w:val="0"/>
              <w:divBdr>
                <w:top w:val="none" w:sz="0" w:space="0" w:color="auto"/>
                <w:left w:val="none" w:sz="0" w:space="0" w:color="auto"/>
                <w:bottom w:val="none" w:sz="0" w:space="0" w:color="auto"/>
                <w:right w:val="none" w:sz="0" w:space="0" w:color="auto"/>
              </w:divBdr>
            </w:div>
            <w:div w:id="1632243449">
              <w:marLeft w:val="0"/>
              <w:marRight w:val="0"/>
              <w:marTop w:val="0"/>
              <w:marBottom w:val="0"/>
              <w:divBdr>
                <w:top w:val="none" w:sz="0" w:space="0" w:color="auto"/>
                <w:left w:val="none" w:sz="0" w:space="0" w:color="auto"/>
                <w:bottom w:val="none" w:sz="0" w:space="0" w:color="auto"/>
                <w:right w:val="none" w:sz="0" w:space="0" w:color="auto"/>
              </w:divBdr>
            </w:div>
            <w:div w:id="1237089841">
              <w:marLeft w:val="0"/>
              <w:marRight w:val="0"/>
              <w:marTop w:val="0"/>
              <w:marBottom w:val="0"/>
              <w:divBdr>
                <w:top w:val="none" w:sz="0" w:space="0" w:color="auto"/>
                <w:left w:val="none" w:sz="0" w:space="0" w:color="auto"/>
                <w:bottom w:val="none" w:sz="0" w:space="0" w:color="auto"/>
                <w:right w:val="none" w:sz="0" w:space="0" w:color="auto"/>
              </w:divBdr>
            </w:div>
          </w:divsChild>
        </w:div>
        <w:div w:id="2118790031">
          <w:marLeft w:val="0"/>
          <w:marRight w:val="0"/>
          <w:marTop w:val="0"/>
          <w:marBottom w:val="0"/>
          <w:divBdr>
            <w:top w:val="none" w:sz="0" w:space="0" w:color="auto"/>
            <w:left w:val="none" w:sz="0" w:space="0" w:color="auto"/>
            <w:bottom w:val="none" w:sz="0" w:space="0" w:color="auto"/>
            <w:right w:val="none" w:sz="0" w:space="0" w:color="auto"/>
          </w:divBdr>
          <w:divsChild>
            <w:div w:id="265625380">
              <w:marLeft w:val="0"/>
              <w:marRight w:val="0"/>
              <w:marTop w:val="0"/>
              <w:marBottom w:val="0"/>
              <w:divBdr>
                <w:top w:val="none" w:sz="0" w:space="0" w:color="auto"/>
                <w:left w:val="none" w:sz="0" w:space="0" w:color="auto"/>
                <w:bottom w:val="none" w:sz="0" w:space="0" w:color="auto"/>
                <w:right w:val="none" w:sz="0" w:space="0" w:color="auto"/>
              </w:divBdr>
            </w:div>
            <w:div w:id="1134374256">
              <w:marLeft w:val="0"/>
              <w:marRight w:val="0"/>
              <w:marTop w:val="0"/>
              <w:marBottom w:val="0"/>
              <w:divBdr>
                <w:top w:val="none" w:sz="0" w:space="0" w:color="auto"/>
                <w:left w:val="none" w:sz="0" w:space="0" w:color="auto"/>
                <w:bottom w:val="none" w:sz="0" w:space="0" w:color="auto"/>
                <w:right w:val="none" w:sz="0" w:space="0" w:color="auto"/>
              </w:divBdr>
            </w:div>
            <w:div w:id="1088310654">
              <w:marLeft w:val="0"/>
              <w:marRight w:val="0"/>
              <w:marTop w:val="0"/>
              <w:marBottom w:val="0"/>
              <w:divBdr>
                <w:top w:val="none" w:sz="0" w:space="0" w:color="auto"/>
                <w:left w:val="none" w:sz="0" w:space="0" w:color="auto"/>
                <w:bottom w:val="none" w:sz="0" w:space="0" w:color="auto"/>
                <w:right w:val="none" w:sz="0" w:space="0" w:color="auto"/>
              </w:divBdr>
            </w:div>
            <w:div w:id="1033963948">
              <w:marLeft w:val="0"/>
              <w:marRight w:val="0"/>
              <w:marTop w:val="0"/>
              <w:marBottom w:val="0"/>
              <w:divBdr>
                <w:top w:val="none" w:sz="0" w:space="0" w:color="auto"/>
                <w:left w:val="none" w:sz="0" w:space="0" w:color="auto"/>
                <w:bottom w:val="none" w:sz="0" w:space="0" w:color="auto"/>
                <w:right w:val="none" w:sz="0" w:space="0" w:color="auto"/>
              </w:divBdr>
            </w:div>
            <w:div w:id="1770156110">
              <w:marLeft w:val="0"/>
              <w:marRight w:val="0"/>
              <w:marTop w:val="0"/>
              <w:marBottom w:val="0"/>
              <w:divBdr>
                <w:top w:val="none" w:sz="0" w:space="0" w:color="auto"/>
                <w:left w:val="none" w:sz="0" w:space="0" w:color="auto"/>
                <w:bottom w:val="none" w:sz="0" w:space="0" w:color="auto"/>
                <w:right w:val="none" w:sz="0" w:space="0" w:color="auto"/>
              </w:divBdr>
            </w:div>
          </w:divsChild>
        </w:div>
        <w:div w:id="1434979423">
          <w:marLeft w:val="0"/>
          <w:marRight w:val="0"/>
          <w:marTop w:val="0"/>
          <w:marBottom w:val="0"/>
          <w:divBdr>
            <w:top w:val="none" w:sz="0" w:space="0" w:color="auto"/>
            <w:left w:val="none" w:sz="0" w:space="0" w:color="auto"/>
            <w:bottom w:val="none" w:sz="0" w:space="0" w:color="auto"/>
            <w:right w:val="none" w:sz="0" w:space="0" w:color="auto"/>
          </w:divBdr>
          <w:divsChild>
            <w:div w:id="2010208583">
              <w:marLeft w:val="0"/>
              <w:marRight w:val="0"/>
              <w:marTop w:val="0"/>
              <w:marBottom w:val="0"/>
              <w:divBdr>
                <w:top w:val="none" w:sz="0" w:space="0" w:color="auto"/>
                <w:left w:val="none" w:sz="0" w:space="0" w:color="auto"/>
                <w:bottom w:val="none" w:sz="0" w:space="0" w:color="auto"/>
                <w:right w:val="none" w:sz="0" w:space="0" w:color="auto"/>
              </w:divBdr>
            </w:div>
            <w:div w:id="1342202442">
              <w:marLeft w:val="0"/>
              <w:marRight w:val="0"/>
              <w:marTop w:val="0"/>
              <w:marBottom w:val="0"/>
              <w:divBdr>
                <w:top w:val="none" w:sz="0" w:space="0" w:color="auto"/>
                <w:left w:val="none" w:sz="0" w:space="0" w:color="auto"/>
                <w:bottom w:val="none" w:sz="0" w:space="0" w:color="auto"/>
                <w:right w:val="none" w:sz="0" w:space="0" w:color="auto"/>
              </w:divBdr>
            </w:div>
            <w:div w:id="1901744397">
              <w:marLeft w:val="0"/>
              <w:marRight w:val="0"/>
              <w:marTop w:val="0"/>
              <w:marBottom w:val="0"/>
              <w:divBdr>
                <w:top w:val="none" w:sz="0" w:space="0" w:color="auto"/>
                <w:left w:val="none" w:sz="0" w:space="0" w:color="auto"/>
                <w:bottom w:val="none" w:sz="0" w:space="0" w:color="auto"/>
                <w:right w:val="none" w:sz="0" w:space="0" w:color="auto"/>
              </w:divBdr>
            </w:div>
            <w:div w:id="712534698">
              <w:marLeft w:val="0"/>
              <w:marRight w:val="0"/>
              <w:marTop w:val="0"/>
              <w:marBottom w:val="0"/>
              <w:divBdr>
                <w:top w:val="none" w:sz="0" w:space="0" w:color="auto"/>
                <w:left w:val="none" w:sz="0" w:space="0" w:color="auto"/>
                <w:bottom w:val="none" w:sz="0" w:space="0" w:color="auto"/>
                <w:right w:val="none" w:sz="0" w:space="0" w:color="auto"/>
              </w:divBdr>
            </w:div>
            <w:div w:id="866336908">
              <w:marLeft w:val="0"/>
              <w:marRight w:val="0"/>
              <w:marTop w:val="0"/>
              <w:marBottom w:val="0"/>
              <w:divBdr>
                <w:top w:val="none" w:sz="0" w:space="0" w:color="auto"/>
                <w:left w:val="none" w:sz="0" w:space="0" w:color="auto"/>
                <w:bottom w:val="none" w:sz="0" w:space="0" w:color="auto"/>
                <w:right w:val="none" w:sz="0" w:space="0" w:color="auto"/>
              </w:divBdr>
            </w:div>
          </w:divsChild>
        </w:div>
        <w:div w:id="725303673">
          <w:marLeft w:val="0"/>
          <w:marRight w:val="0"/>
          <w:marTop w:val="0"/>
          <w:marBottom w:val="0"/>
          <w:divBdr>
            <w:top w:val="none" w:sz="0" w:space="0" w:color="auto"/>
            <w:left w:val="none" w:sz="0" w:space="0" w:color="auto"/>
            <w:bottom w:val="none" w:sz="0" w:space="0" w:color="auto"/>
            <w:right w:val="none" w:sz="0" w:space="0" w:color="auto"/>
          </w:divBdr>
          <w:divsChild>
            <w:div w:id="487478463">
              <w:marLeft w:val="0"/>
              <w:marRight w:val="0"/>
              <w:marTop w:val="0"/>
              <w:marBottom w:val="0"/>
              <w:divBdr>
                <w:top w:val="none" w:sz="0" w:space="0" w:color="auto"/>
                <w:left w:val="none" w:sz="0" w:space="0" w:color="auto"/>
                <w:bottom w:val="none" w:sz="0" w:space="0" w:color="auto"/>
                <w:right w:val="none" w:sz="0" w:space="0" w:color="auto"/>
              </w:divBdr>
            </w:div>
            <w:div w:id="100803343">
              <w:marLeft w:val="0"/>
              <w:marRight w:val="0"/>
              <w:marTop w:val="0"/>
              <w:marBottom w:val="0"/>
              <w:divBdr>
                <w:top w:val="none" w:sz="0" w:space="0" w:color="auto"/>
                <w:left w:val="none" w:sz="0" w:space="0" w:color="auto"/>
                <w:bottom w:val="none" w:sz="0" w:space="0" w:color="auto"/>
                <w:right w:val="none" w:sz="0" w:space="0" w:color="auto"/>
              </w:divBdr>
            </w:div>
            <w:div w:id="701132253">
              <w:marLeft w:val="0"/>
              <w:marRight w:val="0"/>
              <w:marTop w:val="0"/>
              <w:marBottom w:val="0"/>
              <w:divBdr>
                <w:top w:val="none" w:sz="0" w:space="0" w:color="auto"/>
                <w:left w:val="none" w:sz="0" w:space="0" w:color="auto"/>
                <w:bottom w:val="none" w:sz="0" w:space="0" w:color="auto"/>
                <w:right w:val="none" w:sz="0" w:space="0" w:color="auto"/>
              </w:divBdr>
            </w:div>
            <w:div w:id="631836115">
              <w:marLeft w:val="0"/>
              <w:marRight w:val="0"/>
              <w:marTop w:val="0"/>
              <w:marBottom w:val="0"/>
              <w:divBdr>
                <w:top w:val="none" w:sz="0" w:space="0" w:color="auto"/>
                <w:left w:val="none" w:sz="0" w:space="0" w:color="auto"/>
                <w:bottom w:val="none" w:sz="0" w:space="0" w:color="auto"/>
                <w:right w:val="none" w:sz="0" w:space="0" w:color="auto"/>
              </w:divBdr>
            </w:div>
            <w:div w:id="1768816995">
              <w:marLeft w:val="0"/>
              <w:marRight w:val="0"/>
              <w:marTop w:val="0"/>
              <w:marBottom w:val="0"/>
              <w:divBdr>
                <w:top w:val="none" w:sz="0" w:space="0" w:color="auto"/>
                <w:left w:val="none" w:sz="0" w:space="0" w:color="auto"/>
                <w:bottom w:val="none" w:sz="0" w:space="0" w:color="auto"/>
                <w:right w:val="none" w:sz="0" w:space="0" w:color="auto"/>
              </w:divBdr>
            </w:div>
          </w:divsChild>
        </w:div>
        <w:div w:id="482429924">
          <w:marLeft w:val="0"/>
          <w:marRight w:val="0"/>
          <w:marTop w:val="0"/>
          <w:marBottom w:val="0"/>
          <w:divBdr>
            <w:top w:val="none" w:sz="0" w:space="0" w:color="auto"/>
            <w:left w:val="none" w:sz="0" w:space="0" w:color="auto"/>
            <w:bottom w:val="none" w:sz="0" w:space="0" w:color="auto"/>
            <w:right w:val="none" w:sz="0" w:space="0" w:color="auto"/>
          </w:divBdr>
          <w:divsChild>
            <w:div w:id="1005131097">
              <w:marLeft w:val="0"/>
              <w:marRight w:val="0"/>
              <w:marTop w:val="0"/>
              <w:marBottom w:val="0"/>
              <w:divBdr>
                <w:top w:val="none" w:sz="0" w:space="0" w:color="auto"/>
                <w:left w:val="none" w:sz="0" w:space="0" w:color="auto"/>
                <w:bottom w:val="none" w:sz="0" w:space="0" w:color="auto"/>
                <w:right w:val="none" w:sz="0" w:space="0" w:color="auto"/>
              </w:divBdr>
            </w:div>
            <w:div w:id="1952514859">
              <w:marLeft w:val="0"/>
              <w:marRight w:val="0"/>
              <w:marTop w:val="0"/>
              <w:marBottom w:val="0"/>
              <w:divBdr>
                <w:top w:val="none" w:sz="0" w:space="0" w:color="auto"/>
                <w:left w:val="none" w:sz="0" w:space="0" w:color="auto"/>
                <w:bottom w:val="none" w:sz="0" w:space="0" w:color="auto"/>
                <w:right w:val="none" w:sz="0" w:space="0" w:color="auto"/>
              </w:divBdr>
            </w:div>
            <w:div w:id="371268849">
              <w:marLeft w:val="0"/>
              <w:marRight w:val="0"/>
              <w:marTop w:val="0"/>
              <w:marBottom w:val="0"/>
              <w:divBdr>
                <w:top w:val="none" w:sz="0" w:space="0" w:color="auto"/>
                <w:left w:val="none" w:sz="0" w:space="0" w:color="auto"/>
                <w:bottom w:val="none" w:sz="0" w:space="0" w:color="auto"/>
                <w:right w:val="none" w:sz="0" w:space="0" w:color="auto"/>
              </w:divBdr>
            </w:div>
            <w:div w:id="1654408211">
              <w:marLeft w:val="0"/>
              <w:marRight w:val="0"/>
              <w:marTop w:val="0"/>
              <w:marBottom w:val="0"/>
              <w:divBdr>
                <w:top w:val="none" w:sz="0" w:space="0" w:color="auto"/>
                <w:left w:val="none" w:sz="0" w:space="0" w:color="auto"/>
                <w:bottom w:val="none" w:sz="0" w:space="0" w:color="auto"/>
                <w:right w:val="none" w:sz="0" w:space="0" w:color="auto"/>
              </w:divBdr>
            </w:div>
            <w:div w:id="1604026364">
              <w:marLeft w:val="0"/>
              <w:marRight w:val="0"/>
              <w:marTop w:val="0"/>
              <w:marBottom w:val="0"/>
              <w:divBdr>
                <w:top w:val="none" w:sz="0" w:space="0" w:color="auto"/>
                <w:left w:val="none" w:sz="0" w:space="0" w:color="auto"/>
                <w:bottom w:val="none" w:sz="0" w:space="0" w:color="auto"/>
                <w:right w:val="none" w:sz="0" w:space="0" w:color="auto"/>
              </w:divBdr>
            </w:div>
          </w:divsChild>
        </w:div>
        <w:div w:id="2072262589">
          <w:marLeft w:val="0"/>
          <w:marRight w:val="0"/>
          <w:marTop w:val="0"/>
          <w:marBottom w:val="0"/>
          <w:divBdr>
            <w:top w:val="none" w:sz="0" w:space="0" w:color="auto"/>
            <w:left w:val="none" w:sz="0" w:space="0" w:color="auto"/>
            <w:bottom w:val="none" w:sz="0" w:space="0" w:color="auto"/>
            <w:right w:val="none" w:sz="0" w:space="0" w:color="auto"/>
          </w:divBdr>
        </w:div>
        <w:div w:id="1918202980">
          <w:marLeft w:val="0"/>
          <w:marRight w:val="0"/>
          <w:marTop w:val="0"/>
          <w:marBottom w:val="0"/>
          <w:divBdr>
            <w:top w:val="none" w:sz="0" w:space="0" w:color="auto"/>
            <w:left w:val="none" w:sz="0" w:space="0" w:color="auto"/>
            <w:bottom w:val="none" w:sz="0" w:space="0" w:color="auto"/>
            <w:right w:val="none" w:sz="0" w:space="0" w:color="auto"/>
          </w:divBdr>
        </w:div>
        <w:div w:id="974406867">
          <w:marLeft w:val="0"/>
          <w:marRight w:val="0"/>
          <w:marTop w:val="0"/>
          <w:marBottom w:val="0"/>
          <w:divBdr>
            <w:top w:val="none" w:sz="0" w:space="0" w:color="auto"/>
            <w:left w:val="none" w:sz="0" w:space="0" w:color="auto"/>
            <w:bottom w:val="none" w:sz="0" w:space="0" w:color="auto"/>
            <w:right w:val="none" w:sz="0" w:space="0" w:color="auto"/>
          </w:divBdr>
        </w:div>
        <w:div w:id="1690522335">
          <w:marLeft w:val="0"/>
          <w:marRight w:val="0"/>
          <w:marTop w:val="0"/>
          <w:marBottom w:val="0"/>
          <w:divBdr>
            <w:top w:val="none" w:sz="0" w:space="0" w:color="auto"/>
            <w:left w:val="none" w:sz="0" w:space="0" w:color="auto"/>
            <w:bottom w:val="none" w:sz="0" w:space="0" w:color="auto"/>
            <w:right w:val="none" w:sz="0" w:space="0" w:color="auto"/>
          </w:divBdr>
        </w:div>
        <w:div w:id="1412312085">
          <w:marLeft w:val="0"/>
          <w:marRight w:val="0"/>
          <w:marTop w:val="0"/>
          <w:marBottom w:val="0"/>
          <w:divBdr>
            <w:top w:val="none" w:sz="0" w:space="0" w:color="auto"/>
            <w:left w:val="none" w:sz="0" w:space="0" w:color="auto"/>
            <w:bottom w:val="none" w:sz="0" w:space="0" w:color="auto"/>
            <w:right w:val="none" w:sz="0" w:space="0" w:color="auto"/>
          </w:divBdr>
        </w:div>
        <w:div w:id="1001742533">
          <w:marLeft w:val="0"/>
          <w:marRight w:val="0"/>
          <w:marTop w:val="0"/>
          <w:marBottom w:val="0"/>
          <w:divBdr>
            <w:top w:val="none" w:sz="0" w:space="0" w:color="auto"/>
            <w:left w:val="none" w:sz="0" w:space="0" w:color="auto"/>
            <w:bottom w:val="none" w:sz="0" w:space="0" w:color="auto"/>
            <w:right w:val="none" w:sz="0" w:space="0" w:color="auto"/>
          </w:divBdr>
        </w:div>
        <w:div w:id="34696552">
          <w:marLeft w:val="0"/>
          <w:marRight w:val="0"/>
          <w:marTop w:val="0"/>
          <w:marBottom w:val="0"/>
          <w:divBdr>
            <w:top w:val="none" w:sz="0" w:space="0" w:color="auto"/>
            <w:left w:val="none" w:sz="0" w:space="0" w:color="auto"/>
            <w:bottom w:val="none" w:sz="0" w:space="0" w:color="auto"/>
            <w:right w:val="none" w:sz="0" w:space="0" w:color="auto"/>
          </w:divBdr>
        </w:div>
        <w:div w:id="1621953444">
          <w:marLeft w:val="0"/>
          <w:marRight w:val="0"/>
          <w:marTop w:val="0"/>
          <w:marBottom w:val="0"/>
          <w:divBdr>
            <w:top w:val="none" w:sz="0" w:space="0" w:color="auto"/>
            <w:left w:val="none" w:sz="0" w:space="0" w:color="auto"/>
            <w:bottom w:val="none" w:sz="0" w:space="0" w:color="auto"/>
            <w:right w:val="none" w:sz="0" w:space="0" w:color="auto"/>
          </w:divBdr>
        </w:div>
        <w:div w:id="185947433">
          <w:marLeft w:val="0"/>
          <w:marRight w:val="0"/>
          <w:marTop w:val="0"/>
          <w:marBottom w:val="0"/>
          <w:divBdr>
            <w:top w:val="none" w:sz="0" w:space="0" w:color="auto"/>
            <w:left w:val="none" w:sz="0" w:space="0" w:color="auto"/>
            <w:bottom w:val="none" w:sz="0" w:space="0" w:color="auto"/>
            <w:right w:val="none" w:sz="0" w:space="0" w:color="auto"/>
          </w:divBdr>
        </w:div>
        <w:div w:id="696855895">
          <w:marLeft w:val="0"/>
          <w:marRight w:val="0"/>
          <w:marTop w:val="0"/>
          <w:marBottom w:val="0"/>
          <w:divBdr>
            <w:top w:val="none" w:sz="0" w:space="0" w:color="auto"/>
            <w:left w:val="none" w:sz="0" w:space="0" w:color="auto"/>
            <w:bottom w:val="none" w:sz="0" w:space="0" w:color="auto"/>
            <w:right w:val="none" w:sz="0" w:space="0" w:color="auto"/>
          </w:divBdr>
        </w:div>
        <w:div w:id="16152969">
          <w:marLeft w:val="0"/>
          <w:marRight w:val="0"/>
          <w:marTop w:val="0"/>
          <w:marBottom w:val="0"/>
          <w:divBdr>
            <w:top w:val="none" w:sz="0" w:space="0" w:color="auto"/>
            <w:left w:val="none" w:sz="0" w:space="0" w:color="auto"/>
            <w:bottom w:val="none" w:sz="0" w:space="0" w:color="auto"/>
            <w:right w:val="none" w:sz="0" w:space="0" w:color="auto"/>
          </w:divBdr>
        </w:div>
        <w:div w:id="879365958">
          <w:marLeft w:val="0"/>
          <w:marRight w:val="0"/>
          <w:marTop w:val="0"/>
          <w:marBottom w:val="0"/>
          <w:divBdr>
            <w:top w:val="none" w:sz="0" w:space="0" w:color="auto"/>
            <w:left w:val="none" w:sz="0" w:space="0" w:color="auto"/>
            <w:bottom w:val="none" w:sz="0" w:space="0" w:color="auto"/>
            <w:right w:val="none" w:sz="0" w:space="0" w:color="auto"/>
          </w:divBdr>
        </w:div>
        <w:div w:id="1979990696">
          <w:marLeft w:val="0"/>
          <w:marRight w:val="0"/>
          <w:marTop w:val="0"/>
          <w:marBottom w:val="0"/>
          <w:divBdr>
            <w:top w:val="none" w:sz="0" w:space="0" w:color="auto"/>
            <w:left w:val="none" w:sz="0" w:space="0" w:color="auto"/>
            <w:bottom w:val="none" w:sz="0" w:space="0" w:color="auto"/>
            <w:right w:val="none" w:sz="0" w:space="0" w:color="auto"/>
          </w:divBdr>
        </w:div>
        <w:div w:id="1376156968">
          <w:marLeft w:val="0"/>
          <w:marRight w:val="0"/>
          <w:marTop w:val="0"/>
          <w:marBottom w:val="0"/>
          <w:divBdr>
            <w:top w:val="none" w:sz="0" w:space="0" w:color="auto"/>
            <w:left w:val="none" w:sz="0" w:space="0" w:color="auto"/>
            <w:bottom w:val="none" w:sz="0" w:space="0" w:color="auto"/>
            <w:right w:val="none" w:sz="0" w:space="0" w:color="auto"/>
          </w:divBdr>
        </w:div>
        <w:div w:id="57725476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ebarchive.nationalarchives.gov.uk/20180328140249/http://digital.nhs.uk/catalogue/PUB21748" TargetMode="External"/><Relationship Id="rId18" Type="http://schemas.openxmlformats.org/officeDocument/2006/relationships/image" Target="media/image6.png"/><Relationship Id="rId26" Type="http://schemas.openxmlformats.org/officeDocument/2006/relationships/hyperlink" Target="http://www.uwtsd.ac.uk/media/uwtsd-website/content-assets/documents/research/Research-Integrity-and-Ethics---Code-of-Practice-(2015-18).pdf" TargetMode="External"/><Relationship Id="rId3" Type="http://schemas.openxmlformats.org/officeDocument/2006/relationships/customXml" Target="../customXml/item3.xml"/><Relationship Id="rId21" Type="http://schemas.openxmlformats.org/officeDocument/2006/relationships/image" Target="media/image9.png"/><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3" Type="http://schemas.openxmlformats.org/officeDocument/2006/relationships/header" Target="header1.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2" Type="http://schemas.openxmlformats.org/officeDocument/2006/relationships/image" Target="media/image13.png"/><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8" Type="http://schemas.openxmlformats.org/officeDocument/2006/relationships/hyperlink" Target="http://www.uwtsd.ac.uk/academic-office/" TargetMode="External"/><Relationship Id="rId36"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ons.gov.uk/peoplepopulationandcommunity/birthsdeathsandmarriages/deaths/bulletins/suicidesintheunitedkingdom/2018registrations" TargetMode="External"/><Relationship Id="rId22" Type="http://schemas.openxmlformats.org/officeDocument/2006/relationships/image" Target="media/image10.png"/><Relationship Id="rId27" Type="http://schemas.openxmlformats.org/officeDocument/2006/relationships/hyperlink" Target="mailto:pgresearch@uwtsd.ac.uk" TargetMode="External"/><Relationship Id="rId30" Type="http://schemas.openxmlformats.org/officeDocument/2006/relationships/image" Target="media/image11.png"/><Relationship Id="rId35"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2B428575DA40243AF564D85770AF54A" ma:contentTypeVersion="7" ma:contentTypeDescription="Create a new document." ma:contentTypeScope="" ma:versionID="cce216e82d574001dbb12fb890e0fc8b">
  <xsd:schema xmlns:xsd="http://www.w3.org/2001/XMLSchema" xmlns:xs="http://www.w3.org/2001/XMLSchema" xmlns:p="http://schemas.microsoft.com/office/2006/metadata/properties" xmlns:ns3="759019c2-801f-4a8d-8b31-c78641550411" xmlns:ns4="f8a19ec0-dc81-4987-a929-8e93d70c8233" targetNamespace="http://schemas.microsoft.com/office/2006/metadata/properties" ma:root="true" ma:fieldsID="3b4073aa5dd5687c68c96d5c2c3a76a0" ns3:_="" ns4:_="">
    <xsd:import namespace="759019c2-801f-4a8d-8b31-c78641550411"/>
    <xsd:import namespace="f8a19ec0-dc81-4987-a929-8e93d70c823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9019c2-801f-4a8d-8b31-c78641550411"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8a19ec0-dc81-4987-a929-8e93d70c823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CCD42E-6073-4BF1-91F3-E1B5718AB9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9019c2-801f-4a8d-8b31-c78641550411"/>
    <ds:schemaRef ds:uri="f8a19ec0-dc81-4987-a929-8e93d70c823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C70B939-2940-45E7-ACC2-1A7663BA667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4B9A2B3-B28B-4649-808D-B14C53C32E05}">
  <ds:schemaRefs>
    <ds:schemaRef ds:uri="http://schemas.microsoft.com/sharepoint/v3/contenttype/forms"/>
  </ds:schemaRefs>
</ds:datastoreItem>
</file>

<file path=customXml/itemProps4.xml><?xml version="1.0" encoding="utf-8"?>
<ds:datastoreItem xmlns:ds="http://schemas.openxmlformats.org/officeDocument/2006/customXml" ds:itemID="{24F5F004-4BF2-45F1-BD1B-3F920BAC60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71</Pages>
  <Words>20810</Words>
  <Characters>118622</Characters>
  <Application>Microsoft Office Word</Application>
  <DocSecurity>0</DocSecurity>
  <Lines>988</Lines>
  <Paragraphs>278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Sara Jones</cp:lastModifiedBy>
  <cp:revision>5</cp:revision>
  <dcterms:created xsi:type="dcterms:W3CDTF">2020-04-21T12:54:00Z</dcterms:created>
  <dcterms:modified xsi:type="dcterms:W3CDTF">2020-04-21T14:39:00Z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0x010100D2B428575DA40243AF564D85770AF54A</vt:lpwstr>
  </property>
</Properties>
</file>