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650F785" w14:textId="03ECDC82" w:rsidR="00161572" w:rsidRPr="00154DEE" w:rsidRDefault="00FB4FE0" w:rsidP="006B543C">
      <w:r w:rsidRPr="00154DEE">
        <w:rPr>
          <w:noProof/>
          <w:lang w:eastAsia="en-GB"/>
        </w:rPr>
        <mc:AlternateContent>
          <mc:Choice Requires="wpg">
            <w:drawing>
              <wp:anchor distT="0" distB="0" distL="114300" distR="114300" simplePos="0" relativeHeight="251658240" behindDoc="0" locked="0" layoutInCell="0" allowOverlap="1" wp14:anchorId="40F9CA8E" wp14:editId="49DC8479">
                <wp:simplePos x="0" y="0"/>
                <wp:positionH relativeFrom="page">
                  <wp:align>center</wp:align>
                </wp:positionH>
                <wp:positionV relativeFrom="page">
                  <wp:align>center</wp:align>
                </wp:positionV>
                <wp:extent cx="7369810" cy="9542780"/>
                <wp:effectExtent l="8255" t="10160" r="13335" b="10160"/>
                <wp:wrapNone/>
                <wp:docPr id="19" name="Group 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369810" cy="9542780"/>
                          <a:chOff x="316" y="406"/>
                          <a:chExt cx="11608" cy="15028"/>
                        </a:xfrm>
                      </wpg:grpSpPr>
                      <wpg:grpSp>
                        <wpg:cNvPr id="20" name="Group 21"/>
                        <wpg:cNvGrpSpPr>
                          <a:grpSpLocks/>
                        </wpg:cNvGrpSpPr>
                        <wpg:grpSpPr bwMode="auto">
                          <a:xfrm>
                            <a:off x="316" y="406"/>
                            <a:ext cx="11608" cy="15028"/>
                            <a:chOff x="321" y="406"/>
                            <a:chExt cx="11600" cy="15025"/>
                          </a:xfrm>
                        </wpg:grpSpPr>
                        <wps:wsp>
                          <wps:cNvPr id="21" name="Rectangle 22" descr="Zig zag"/>
                          <wps:cNvSpPr>
                            <a:spLocks noChangeArrowheads="1"/>
                          </wps:cNvSpPr>
                          <wps:spPr bwMode="auto">
                            <a:xfrm>
                              <a:off x="339" y="406"/>
                              <a:ext cx="11582" cy="15025"/>
                            </a:xfrm>
                            <a:prstGeom prst="rect">
                              <a:avLst/>
                            </a:prstGeom>
                            <a:pattFill prst="zigZag">
                              <a:fgClr>
                                <a:schemeClr val="bg1">
                                  <a:lumMod val="55000"/>
                                  <a:lumOff val="0"/>
                                </a:schemeClr>
                              </a:fgClr>
                              <a:bgClr>
                                <a:schemeClr val="bg1">
                                  <a:lumMod val="75000"/>
                                  <a:lumOff val="0"/>
                                </a:schemeClr>
                              </a:bgClr>
                            </a:patt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22" name="Rectangle 23"/>
                          <wps:cNvSpPr>
                            <a:spLocks noChangeArrowheads="1"/>
                          </wps:cNvSpPr>
                          <wps:spPr bwMode="auto">
                            <a:xfrm>
                              <a:off x="3446" y="406"/>
                              <a:ext cx="8475" cy="15025"/>
                            </a:xfrm>
                            <a:prstGeom prst="rect">
                              <a:avLst/>
                            </a:prstGeom>
                            <a:solidFill>
                              <a:schemeClr val="tx1">
                                <a:lumMod val="55000"/>
                                <a:lumOff val="45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txbx>
                            <w:txbxContent>
                              <w:p w14:paraId="4E1FB701" w14:textId="48A8124E" w:rsidR="00A73039" w:rsidRPr="00C2247A" w:rsidRDefault="00A73039" w:rsidP="00FB4FE0">
                                <w:pPr>
                                  <w:pStyle w:val="NoSpacing"/>
                                  <w:rPr>
                                    <w:rFonts w:ascii="Calibri" w:hAnsi="Calibri" w:cs="Calibri"/>
                                    <w:color w:val="FFFFFF" w:themeColor="background1"/>
                                    <w:sz w:val="72"/>
                                    <w:szCs w:val="72"/>
                                  </w:rPr>
                                </w:pPr>
                                <w:r>
                                  <w:rPr>
                                    <w:rFonts w:ascii="Calibri" w:hAnsi="Calibri" w:cs="Calibri"/>
                                    <w:color w:val="FFFFFF" w:themeColor="background1"/>
                                    <w:sz w:val="72"/>
                                    <w:szCs w:val="72"/>
                                    <w:lang w:val="en-GB"/>
                                  </w:rPr>
                                  <w:t>Web Services &amp; Web Development</w:t>
                                </w:r>
                                <w:r>
                                  <w:rPr>
                                    <w:rFonts w:ascii="Calibri" w:hAnsi="Calibri" w:cs="Calibri"/>
                                    <w:color w:val="FFFFFF" w:themeColor="background1"/>
                                    <w:sz w:val="72"/>
                                    <w:szCs w:val="72"/>
                                    <w:lang w:val="en-GB"/>
                                  </w:rPr>
                                  <w:tab/>
                                </w:r>
                                <w:r>
                                  <w:rPr>
                                    <w:rFonts w:ascii="Calibri" w:hAnsi="Calibri" w:cs="Calibri"/>
                                    <w:color w:val="FFFFFF" w:themeColor="background1"/>
                                    <w:sz w:val="72"/>
                                    <w:szCs w:val="72"/>
                                    <w:lang w:val="en-GB"/>
                                  </w:rPr>
                                  <w:tab/>
                                </w:r>
                              </w:p>
                              <w:p w14:paraId="31BC7F66" w14:textId="7ACF754E" w:rsidR="00A73039" w:rsidRPr="00154DEE" w:rsidRDefault="00A73039" w:rsidP="00FB4FE0">
                                <w:pPr>
                                  <w:pStyle w:val="NoSpacing"/>
                                  <w:rPr>
                                    <w:rFonts w:ascii="Calibri" w:hAnsi="Calibri" w:cs="Calibri"/>
                                    <w:color w:val="FFFFFF" w:themeColor="background1"/>
                                    <w:sz w:val="40"/>
                                    <w:szCs w:val="40"/>
                                  </w:rPr>
                                </w:pPr>
                              </w:p>
                              <w:p w14:paraId="27704452" w14:textId="4949A15A" w:rsidR="00A73039" w:rsidRPr="00C2247A" w:rsidRDefault="00A73039" w:rsidP="00FB4FE0">
                                <w:pPr>
                                  <w:pStyle w:val="NoSpacing"/>
                                  <w:rPr>
                                    <w:rFonts w:ascii="Calibri" w:hAnsi="Calibri" w:cs="Calibri"/>
                                    <w:color w:val="FFFFFF" w:themeColor="background1"/>
                                    <w:sz w:val="44"/>
                                    <w:szCs w:val="40"/>
                                  </w:rPr>
                                </w:pPr>
                                <w:r>
                                  <w:rPr>
                                    <w:rFonts w:ascii="Calibri" w:hAnsi="Calibri" w:cs="Calibri"/>
                                    <w:color w:val="FFFFFF" w:themeColor="background1"/>
                                    <w:sz w:val="44"/>
                                    <w:szCs w:val="40"/>
                                  </w:rPr>
                                  <w:t>Web Services and Web Development</w:t>
                                </w:r>
                              </w:p>
                              <w:p w14:paraId="167DE1C9" w14:textId="77777777" w:rsidR="00A73039" w:rsidRPr="00154DEE" w:rsidRDefault="00A73039" w:rsidP="00FB4FE0">
                                <w:pPr>
                                  <w:pStyle w:val="NoSpacing"/>
                                  <w:rPr>
                                    <w:rFonts w:ascii="Calibri" w:hAnsi="Calibri" w:cs="Calibri"/>
                                    <w:color w:val="FFFFFF" w:themeColor="background1"/>
                                    <w:sz w:val="40"/>
                                    <w:szCs w:val="40"/>
                                  </w:rPr>
                                </w:pPr>
                              </w:p>
                              <w:p w14:paraId="18F9D695" w14:textId="77777777" w:rsidR="00A73039" w:rsidRPr="00154DEE" w:rsidRDefault="00A73039" w:rsidP="00FB4FE0">
                                <w:pPr>
                                  <w:pStyle w:val="NoSpacing"/>
                                  <w:rPr>
                                    <w:rFonts w:ascii="Calibri" w:hAnsi="Calibri" w:cs="Calibri"/>
                                    <w:color w:val="FFFFFF" w:themeColor="background1"/>
                                    <w:sz w:val="28"/>
                                    <w:szCs w:val="28"/>
                                  </w:rPr>
                                </w:pPr>
                                <w:r w:rsidRPr="00154DEE">
                                  <w:rPr>
                                    <w:rFonts w:ascii="Calibri" w:hAnsi="Calibri" w:cs="Calibri"/>
                                    <w:color w:val="FFFFFF" w:themeColor="background1"/>
                                    <w:sz w:val="28"/>
                                    <w:szCs w:val="28"/>
                                  </w:rPr>
                                  <w:t>Lee Joseph</w:t>
                                </w:r>
                              </w:p>
                              <w:p w14:paraId="43A9CEF9" w14:textId="77777777" w:rsidR="00A73039" w:rsidRPr="00154DEE" w:rsidRDefault="00A73039" w:rsidP="00FB4FE0">
                                <w:pPr>
                                  <w:pStyle w:val="NoSpacing"/>
                                  <w:rPr>
                                    <w:rFonts w:ascii="Calibri" w:hAnsi="Calibri" w:cs="Calibri"/>
                                    <w:color w:val="FFFFFF" w:themeColor="background1"/>
                                    <w:sz w:val="28"/>
                                    <w:szCs w:val="28"/>
                                  </w:rPr>
                                </w:pPr>
                                <w:r w:rsidRPr="00154DEE">
                                  <w:rPr>
                                    <w:rFonts w:ascii="Calibri" w:hAnsi="Calibri" w:cs="Calibri"/>
                                    <w:color w:val="FFFFFF" w:themeColor="background1"/>
                                    <w:sz w:val="28"/>
                                    <w:szCs w:val="28"/>
                                  </w:rPr>
                                  <w:t>P097298</w:t>
                                </w:r>
                              </w:p>
                              <w:p w14:paraId="6475ECD0" w14:textId="77777777" w:rsidR="00A73039" w:rsidRPr="00154DEE" w:rsidRDefault="00A73039" w:rsidP="00FB4FE0">
                                <w:pPr>
                                  <w:pStyle w:val="NoSpacing"/>
                                  <w:rPr>
                                    <w:rFonts w:ascii="Calibri" w:hAnsi="Calibri" w:cs="Calibri"/>
                                    <w:color w:val="FFFFFF" w:themeColor="background1"/>
                                    <w:sz w:val="40"/>
                                    <w:szCs w:val="40"/>
                                  </w:rPr>
                                </w:pPr>
                              </w:p>
                              <w:p w14:paraId="1B0AD6E9" w14:textId="77777777" w:rsidR="00A73039" w:rsidRPr="00154DEE" w:rsidRDefault="00A73039" w:rsidP="00FB4FE0">
                                <w:pPr>
                                  <w:pStyle w:val="NoSpacing"/>
                                  <w:rPr>
                                    <w:rFonts w:ascii="Calibri" w:hAnsi="Calibri" w:cs="Calibri"/>
                                    <w:color w:val="FFFFFF" w:themeColor="background1"/>
                                  </w:rPr>
                                </w:pPr>
                              </w:p>
                            </w:txbxContent>
                          </wps:txbx>
                          <wps:bodyPr rot="0" vert="horz" wrap="square" lIns="228600" tIns="1371600" rIns="457200" bIns="45720" anchor="t" anchorCtr="0" upright="1">
                            <a:noAutofit/>
                          </wps:bodyPr>
                        </wps:wsp>
                        <wpg:grpSp>
                          <wpg:cNvPr id="23" name="Group 24"/>
                          <wpg:cNvGrpSpPr>
                            <a:grpSpLocks/>
                          </wpg:cNvGrpSpPr>
                          <wpg:grpSpPr bwMode="auto">
                            <a:xfrm>
                              <a:off x="321" y="3424"/>
                              <a:ext cx="3125" cy="6069"/>
                              <a:chOff x="654" y="3599"/>
                              <a:chExt cx="2880" cy="5760"/>
                            </a:xfrm>
                          </wpg:grpSpPr>
                          <wps:wsp>
                            <wps:cNvPr id="24" name="Rectangle 25"/>
                            <wps:cNvSpPr>
                              <a:spLocks noChangeArrowheads="1"/>
                            </wps:cNvSpPr>
                            <wps:spPr bwMode="auto">
                              <a:xfrm flipH="1">
                                <a:off x="2094" y="6479"/>
                                <a:ext cx="1440" cy="1440"/>
                              </a:xfrm>
                              <a:prstGeom prst="rect">
                                <a:avLst/>
                              </a:prstGeom>
                              <a:solidFill>
                                <a:schemeClr val="accent1">
                                  <a:lumMod val="50000"/>
                                  <a:lumOff val="50000"/>
                                  <a:alpha val="8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25" name="Rectangle 26"/>
                            <wps:cNvSpPr>
                              <a:spLocks noChangeArrowheads="1"/>
                            </wps:cNvSpPr>
                            <wps:spPr bwMode="auto">
                              <a:xfrm flipH="1">
                                <a:off x="2094" y="5039"/>
                                <a:ext cx="1440" cy="1440"/>
                              </a:xfrm>
                              <a:prstGeom prst="rect">
                                <a:avLst/>
                              </a:prstGeom>
                              <a:solidFill>
                                <a:schemeClr val="accent1">
                                  <a:lumMod val="50000"/>
                                  <a:lumOff val="50000"/>
                                  <a:alpha val="5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26" name="Rectangle 27"/>
                            <wps:cNvSpPr>
                              <a:spLocks noChangeArrowheads="1"/>
                            </wps:cNvSpPr>
                            <wps:spPr bwMode="auto">
                              <a:xfrm flipH="1">
                                <a:off x="654" y="5039"/>
                                <a:ext cx="1440" cy="1440"/>
                              </a:xfrm>
                              <a:prstGeom prst="rect">
                                <a:avLst/>
                              </a:prstGeom>
                              <a:solidFill>
                                <a:schemeClr val="accent1">
                                  <a:lumMod val="50000"/>
                                  <a:lumOff val="50000"/>
                                  <a:alpha val="8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27" name="Rectangle 28"/>
                            <wps:cNvSpPr>
                              <a:spLocks noChangeArrowheads="1"/>
                            </wps:cNvSpPr>
                            <wps:spPr bwMode="auto">
                              <a:xfrm flipH="1">
                                <a:off x="654" y="3599"/>
                                <a:ext cx="1440" cy="1440"/>
                              </a:xfrm>
                              <a:prstGeom prst="rect">
                                <a:avLst/>
                              </a:prstGeom>
                              <a:solidFill>
                                <a:schemeClr val="accent1">
                                  <a:lumMod val="50000"/>
                                  <a:lumOff val="50000"/>
                                  <a:alpha val="5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28" name="Rectangle 29"/>
                            <wps:cNvSpPr>
                              <a:spLocks noChangeArrowheads="1"/>
                            </wps:cNvSpPr>
                            <wps:spPr bwMode="auto">
                              <a:xfrm flipH="1">
                                <a:off x="654" y="6479"/>
                                <a:ext cx="1440" cy="1440"/>
                              </a:xfrm>
                              <a:prstGeom prst="rect">
                                <a:avLst/>
                              </a:prstGeom>
                              <a:solidFill>
                                <a:schemeClr val="accent1">
                                  <a:lumMod val="50000"/>
                                  <a:lumOff val="50000"/>
                                  <a:alpha val="5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29" name="Rectangle 30"/>
                            <wps:cNvSpPr>
                              <a:spLocks noChangeArrowheads="1"/>
                            </wps:cNvSpPr>
                            <wps:spPr bwMode="auto">
                              <a:xfrm flipH="1">
                                <a:off x="2094" y="7919"/>
                                <a:ext cx="1440" cy="1440"/>
                              </a:xfrm>
                              <a:prstGeom prst="rect">
                                <a:avLst/>
                              </a:prstGeom>
                              <a:solidFill>
                                <a:schemeClr val="accent1">
                                  <a:lumMod val="50000"/>
                                  <a:lumOff val="50000"/>
                                  <a:alpha val="5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g:grpSp>
                        <wps:wsp>
                          <wps:cNvPr id="30" name="Rectangle 31"/>
                          <wps:cNvSpPr>
                            <a:spLocks noChangeArrowheads="1"/>
                          </wps:cNvSpPr>
                          <wps:spPr bwMode="auto">
                            <a:xfrm flipH="1">
                              <a:off x="2690" y="406"/>
                              <a:ext cx="1563" cy="1518"/>
                            </a:xfrm>
                            <a:prstGeom prst="rect">
                              <a:avLst/>
                            </a:prstGeom>
                            <a:solidFill>
                              <a:schemeClr val="accent2">
                                <a:lumMod val="100000"/>
                                <a:lumOff val="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txbx>
                            <w:txbxContent>
                              <w:p w14:paraId="2EC4EE0D" w14:textId="171C7D3C" w:rsidR="00A73039" w:rsidRDefault="00A73039" w:rsidP="00FB4FE0">
                                <w:pPr>
                                  <w:jc w:val="center"/>
                                  <w:rPr>
                                    <w:color w:val="FFFFFF" w:themeColor="background1"/>
                                    <w:sz w:val="48"/>
                                    <w:szCs w:val="52"/>
                                  </w:rPr>
                                </w:pPr>
                                <w:r>
                                  <w:rPr>
                                    <w:color w:val="FFFFFF" w:themeColor="background1"/>
                                    <w:sz w:val="52"/>
                                    <w:szCs w:val="52"/>
                                    <w:lang w:val="en-US"/>
                                  </w:rPr>
                                  <w:t>2019</w:t>
                                </w:r>
                              </w:p>
                            </w:txbxContent>
                          </wps:txbx>
                          <wps:bodyPr rot="0" vert="horz" wrap="square" lIns="91440" tIns="45720" rIns="91440" bIns="45720" anchor="b" anchorCtr="0" upright="1">
                            <a:noAutofit/>
                          </wps:bodyPr>
                        </wps:wsp>
                      </wpg:grpSp>
                      <wpg:grpSp>
                        <wpg:cNvPr id="31" name="Group 32"/>
                        <wpg:cNvGrpSpPr>
                          <a:grpSpLocks/>
                        </wpg:cNvGrpSpPr>
                        <wpg:grpSpPr bwMode="auto">
                          <a:xfrm>
                            <a:off x="3446" y="13758"/>
                            <a:ext cx="8169" cy="1382"/>
                            <a:chOff x="3446" y="13758"/>
                            <a:chExt cx="8169" cy="1382"/>
                          </a:xfrm>
                        </wpg:grpSpPr>
                        <wpg:grpSp>
                          <wpg:cNvPr id="32" name="Group 33"/>
                          <wpg:cNvGrpSpPr>
                            <a:grpSpLocks/>
                          </wpg:cNvGrpSpPr>
                          <wpg:grpSpPr bwMode="auto">
                            <a:xfrm flipH="1" flipV="1">
                              <a:off x="10833" y="14380"/>
                              <a:ext cx="782" cy="760"/>
                              <a:chOff x="8754" y="11945"/>
                              <a:chExt cx="2880" cy="2859"/>
                            </a:xfrm>
                          </wpg:grpSpPr>
                          <wps:wsp>
                            <wps:cNvPr id="33" name="Rectangle 34"/>
                            <wps:cNvSpPr>
                              <a:spLocks noChangeArrowheads="1"/>
                            </wps:cNvSpPr>
                            <wps:spPr bwMode="auto">
                              <a:xfrm flipH="1">
                                <a:off x="10194" y="11945"/>
                                <a:ext cx="1440" cy="1440"/>
                              </a:xfrm>
                              <a:prstGeom prst="rect">
                                <a:avLst/>
                              </a:prstGeom>
                              <a:solidFill>
                                <a:schemeClr val="bg1">
                                  <a:lumMod val="75000"/>
                                  <a:lumOff val="0"/>
                                  <a:alpha val="5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34" name="Rectangle 35"/>
                            <wps:cNvSpPr>
                              <a:spLocks noChangeArrowheads="1"/>
                            </wps:cNvSpPr>
                            <wps:spPr bwMode="auto">
                              <a:xfrm flipH="1">
                                <a:off x="10194" y="13364"/>
                                <a:ext cx="1440" cy="1440"/>
                              </a:xfrm>
                              <a:prstGeom prst="rect">
                                <a:avLst/>
                              </a:prstGeom>
                              <a:solidFill>
                                <a:schemeClr val="accent2">
                                  <a:lumMod val="100000"/>
                                  <a:lumOff val="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35" name="Rectangle 36"/>
                            <wps:cNvSpPr>
                              <a:spLocks noChangeArrowheads="1"/>
                            </wps:cNvSpPr>
                            <wps:spPr bwMode="auto">
                              <a:xfrm flipH="1">
                                <a:off x="8754" y="13364"/>
                                <a:ext cx="1440" cy="1440"/>
                              </a:xfrm>
                              <a:prstGeom prst="rect">
                                <a:avLst/>
                              </a:prstGeom>
                              <a:solidFill>
                                <a:schemeClr val="bg1">
                                  <a:lumMod val="75000"/>
                                  <a:lumOff val="0"/>
                                  <a:alpha val="5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g:grpSp>
                        <wps:wsp>
                          <wps:cNvPr id="36" name="Rectangle 37"/>
                          <wps:cNvSpPr>
                            <a:spLocks noChangeArrowheads="1"/>
                          </wps:cNvSpPr>
                          <wps:spPr bwMode="auto">
                            <a:xfrm>
                              <a:off x="3446" y="13758"/>
                              <a:ext cx="7105" cy="1382"/>
                            </a:xfrm>
                            <a:prstGeom prst="rect">
                              <a:avLst/>
                            </a:prstGeom>
                            <a:noFill/>
                            <a:ln>
                              <a:noFill/>
                            </a:ln>
                            <a:effectLst/>
                            <a:extLst>
                              <a:ext uri="{909E8E84-426E-40DD-AFC4-6F175D3DCCD1}">
                                <a14:hiddenFill xmlns:a14="http://schemas.microsoft.com/office/drawing/2010/main">
                                  <a:solidFill>
                                    <a:schemeClr val="bg1">
                                      <a:lumMod val="100000"/>
                                      <a:lumOff val="0"/>
                                      <a:alpha val="80000"/>
                                    </a:schemeClr>
                                  </a:solidFill>
                                </a14:hiddenFill>
                              </a:ext>
                              <a:ext uri="{91240B29-F687-4F45-9708-019B960494DF}">
                                <a14:hiddenLine xmlns:a14="http://schemas.microsoft.com/office/drawing/2010/main" w="12700">
                                  <a:solidFill>
                                    <a:schemeClr val="bg1">
                                      <a:lumMod val="10000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90B042E" w14:textId="57E4AD0B" w:rsidR="00A73039" w:rsidRDefault="00A73039" w:rsidP="00FB4FE0">
                                <w:pPr>
                                  <w:pStyle w:val="NoSpacing"/>
                                  <w:jc w:val="right"/>
                                  <w:rPr>
                                    <w:color w:val="FFFFFF" w:themeColor="background1"/>
                                  </w:rPr>
                                </w:pPr>
                                <w:r>
                                  <w:rPr>
                                    <w:color w:val="FFFFFF" w:themeColor="background1"/>
                                    <w:lang w:val="en-GB"/>
                                  </w:rPr>
                                  <w:t>Lee Joseph (P097298)</w:t>
                                </w:r>
                              </w:p>
                              <w:p w14:paraId="3370272F" w14:textId="2D157F16" w:rsidR="00A73039" w:rsidRDefault="00A73039" w:rsidP="00934EA1">
                                <w:pPr>
                                  <w:pStyle w:val="NoSpacing"/>
                                  <w:jc w:val="right"/>
                                  <w:rPr>
                                    <w:color w:val="FFFFFF" w:themeColor="background1"/>
                                  </w:rPr>
                                </w:pPr>
                                <w:r>
                                  <w:rPr>
                                    <w:color w:val="FFFFFF" w:themeColor="background1"/>
                                  </w:rPr>
                                  <w:t>Web Services &amp; Web Development</w:t>
                                </w:r>
                              </w:p>
                            </w:txbxContent>
                          </wps:txbx>
                          <wps:bodyPr rot="0" vert="horz" wrap="square" lIns="91440" tIns="0" rIns="91440" bIns="0" anchor="b" anchorCtr="0" upright="1">
                            <a:noAutofit/>
                          </wps:bodyPr>
                        </wps:wsp>
                      </wpg:grpSp>
                    </wpg:wgp>
                  </a:graphicData>
                </a:graphic>
                <wp14:sizeRelH relativeFrom="page">
                  <wp14:pctWidth>95000</wp14:pctWidth>
                </wp14:sizeRelH>
                <wp14:sizeRelV relativeFrom="page">
                  <wp14:pctHeight>95000</wp14:pctHeight>
                </wp14:sizeRelV>
              </wp:anchor>
            </w:drawing>
          </mc:Choice>
          <mc:Fallback>
            <w:pict>
              <v:group w14:anchorId="40F9CA8E" id="Group 19" o:spid="_x0000_s1026" style="position:absolute;margin-left:0;margin-top:0;width:580.3pt;height:751.4pt;z-index:251658240;mso-width-percent:950;mso-height-percent:950;mso-position-horizontal:center;mso-position-horizontal-relative:page;mso-position-vertical:center;mso-position-vertical-relative:page;mso-width-percent:950;mso-height-percent:950" coordorigin="316,406" coordsize="11608,150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" o:allowincell="f">
                <v:group id="Group 21" o:spid="_x0000_s1027" style="position:absolute;left:316;top:406;width:11608;height:15028" coordorigin="321,406" coordsize="11600,150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rect id="Rectangle 22" o:spid="_x0000_s1028" alt="Zig zag" style="position:absolute;left:339;top:406;width:11582;height:150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" fillcolor="#8c8c8c [1772]" strokecolor="white [3212]" strokeweight="1pt">
                    <v:fill r:id="rId9" o:title="" color2="#bfbfbf [2412]" type="pattern"/>
                    <v:shadow color="#d8d8d8 [2732]" offset="3pt,3pt"/>
                  </v:rect>
                  <v:rect id="Rectangle 23" o:spid="_x0000_s1029" style="position:absolute;left:3446;top:406;width:8475;height:150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" fillcolor="#737373 [1789]" strokecolor="white [3212]" strokeweight="1pt">
                    <v:shadow color="#d8d8d8 [2732]" offset="3pt,3pt"/>
                    <v:textbox inset="18pt,108pt,36pt">
                      <w:txbxContent>
                        <w:p w14:paraId="4E1FB701" w14:textId="48A8124E" w:rsidR="00A73039" w:rsidRPr="00C2247A" w:rsidRDefault="00A73039" w:rsidP="00FB4FE0">
                          <w:pPr>
                            <w:pStyle w:val="NoSpacing"/>
                            <w:rPr>
                              <w:rFonts w:ascii="Calibri" w:hAnsi="Calibri" w:cs="Calibri"/>
                              <w:color w:val="FFFFFF" w:themeColor="background1"/>
                              <w:sz w:val="72"/>
                              <w:szCs w:val="72"/>
                            </w:rPr>
                          </w:pPr>
                          <w:r>
                            <w:rPr>
                              <w:rFonts w:ascii="Calibri" w:hAnsi="Calibri" w:cs="Calibri"/>
                              <w:color w:val="FFFFFF" w:themeColor="background1"/>
                              <w:sz w:val="72"/>
                              <w:szCs w:val="72"/>
                              <w:lang w:val="en-GB"/>
                            </w:rPr>
                            <w:t>Web Services &amp; Web Development</w:t>
                          </w:r>
                          <w:r>
                            <w:rPr>
                              <w:rFonts w:ascii="Calibri" w:hAnsi="Calibri" w:cs="Calibri"/>
                              <w:color w:val="FFFFFF" w:themeColor="background1"/>
                              <w:sz w:val="72"/>
                              <w:szCs w:val="72"/>
                              <w:lang w:val="en-GB"/>
                            </w:rPr>
                            <w:tab/>
                          </w:r>
                          <w:r>
                            <w:rPr>
                              <w:rFonts w:ascii="Calibri" w:hAnsi="Calibri" w:cs="Calibri"/>
                              <w:color w:val="FFFFFF" w:themeColor="background1"/>
                              <w:sz w:val="72"/>
                              <w:szCs w:val="72"/>
                              <w:lang w:val="en-GB"/>
                            </w:rPr>
                            <w:tab/>
                          </w:r>
                        </w:p>
                        <w:p w14:paraId="31BC7F66" w14:textId="7ACF754E" w:rsidR="00A73039" w:rsidRPr="00154DEE" w:rsidRDefault="00A73039" w:rsidP="00FB4FE0">
                          <w:pPr>
                            <w:pStyle w:val="NoSpacing"/>
                            <w:rPr>
                              <w:rFonts w:ascii="Calibri" w:hAnsi="Calibri" w:cs="Calibri"/>
                              <w:color w:val="FFFFFF" w:themeColor="background1"/>
                              <w:sz w:val="40"/>
                              <w:szCs w:val="40"/>
                            </w:rPr>
                          </w:pPr>
                        </w:p>
                        <w:p w14:paraId="27704452" w14:textId="4949A15A" w:rsidR="00A73039" w:rsidRPr="00C2247A" w:rsidRDefault="00A73039" w:rsidP="00FB4FE0">
                          <w:pPr>
                            <w:pStyle w:val="NoSpacing"/>
                            <w:rPr>
                              <w:rFonts w:ascii="Calibri" w:hAnsi="Calibri" w:cs="Calibri"/>
                              <w:color w:val="FFFFFF" w:themeColor="background1"/>
                              <w:sz w:val="44"/>
                              <w:szCs w:val="40"/>
                            </w:rPr>
                          </w:pPr>
                          <w:r>
                            <w:rPr>
                              <w:rFonts w:ascii="Calibri" w:hAnsi="Calibri" w:cs="Calibri"/>
                              <w:color w:val="FFFFFF" w:themeColor="background1"/>
                              <w:sz w:val="44"/>
                              <w:szCs w:val="40"/>
                            </w:rPr>
                            <w:t>Web Services and Web Development</w:t>
                          </w:r>
                        </w:p>
                        <w:p w14:paraId="167DE1C9" w14:textId="77777777" w:rsidR="00A73039" w:rsidRPr="00154DEE" w:rsidRDefault="00A73039" w:rsidP="00FB4FE0">
                          <w:pPr>
                            <w:pStyle w:val="NoSpacing"/>
                            <w:rPr>
                              <w:rFonts w:ascii="Calibri" w:hAnsi="Calibri" w:cs="Calibri"/>
                              <w:color w:val="FFFFFF" w:themeColor="background1"/>
                              <w:sz w:val="40"/>
                              <w:szCs w:val="40"/>
                            </w:rPr>
                          </w:pPr>
                        </w:p>
                        <w:p w14:paraId="18F9D695" w14:textId="77777777" w:rsidR="00A73039" w:rsidRPr="00154DEE" w:rsidRDefault="00A73039" w:rsidP="00FB4FE0">
                          <w:pPr>
                            <w:pStyle w:val="NoSpacing"/>
                            <w:rPr>
                              <w:rFonts w:ascii="Calibri" w:hAnsi="Calibri" w:cs="Calibri"/>
                              <w:color w:val="FFFFFF" w:themeColor="background1"/>
                              <w:sz w:val="28"/>
                              <w:szCs w:val="28"/>
                            </w:rPr>
                          </w:pPr>
                          <w:r w:rsidRPr="00154DEE">
                            <w:rPr>
                              <w:rFonts w:ascii="Calibri" w:hAnsi="Calibri" w:cs="Calibri"/>
                              <w:color w:val="FFFFFF" w:themeColor="background1"/>
                              <w:sz w:val="28"/>
                              <w:szCs w:val="28"/>
                            </w:rPr>
                            <w:t>Lee Joseph</w:t>
                          </w:r>
                        </w:p>
                        <w:p w14:paraId="43A9CEF9" w14:textId="77777777" w:rsidR="00A73039" w:rsidRPr="00154DEE" w:rsidRDefault="00A73039" w:rsidP="00FB4FE0">
                          <w:pPr>
                            <w:pStyle w:val="NoSpacing"/>
                            <w:rPr>
                              <w:rFonts w:ascii="Calibri" w:hAnsi="Calibri" w:cs="Calibri"/>
                              <w:color w:val="FFFFFF" w:themeColor="background1"/>
                              <w:sz w:val="28"/>
                              <w:szCs w:val="28"/>
                            </w:rPr>
                          </w:pPr>
                          <w:r w:rsidRPr="00154DEE">
                            <w:rPr>
                              <w:rFonts w:ascii="Calibri" w:hAnsi="Calibri" w:cs="Calibri"/>
                              <w:color w:val="FFFFFF" w:themeColor="background1"/>
                              <w:sz w:val="28"/>
                              <w:szCs w:val="28"/>
                            </w:rPr>
                            <w:t>P097298</w:t>
                          </w:r>
                        </w:p>
                        <w:p w14:paraId="6475ECD0" w14:textId="77777777" w:rsidR="00A73039" w:rsidRPr="00154DEE" w:rsidRDefault="00A73039" w:rsidP="00FB4FE0">
                          <w:pPr>
                            <w:pStyle w:val="NoSpacing"/>
                            <w:rPr>
                              <w:rFonts w:ascii="Calibri" w:hAnsi="Calibri" w:cs="Calibri"/>
                              <w:color w:val="FFFFFF" w:themeColor="background1"/>
                              <w:sz w:val="40"/>
                              <w:szCs w:val="40"/>
                            </w:rPr>
                          </w:pPr>
                        </w:p>
                        <w:p w14:paraId="1B0AD6E9" w14:textId="77777777" w:rsidR="00A73039" w:rsidRPr="00154DEE" w:rsidRDefault="00A73039" w:rsidP="00FB4FE0">
                          <w:pPr>
                            <w:pStyle w:val="NoSpacing"/>
                            <w:rPr>
                              <w:rFonts w:ascii="Calibri" w:hAnsi="Calibri" w:cs="Calibri"/>
                              <w:color w:val="FFFFFF" w:themeColor="background1"/>
                            </w:rPr>
                          </w:pPr>
                        </w:p>
                      </w:txbxContent>
                    </v:textbox>
                  </v:rect>
                  <v:group id="Group 24" o:spid="_x0000_s1030" style="position:absolute;left:321;top:3424;width:3125;height:6069" coordorigin="654,3599" coordsize="2880,5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v:rect id="Rectangle 25" o:spid="_x0000_s1031" style="position:absolute;left:2094;top:647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" fillcolor="#a7bfde [1620]" strokecolor="white [3212]" strokeweight="1pt">
                      <v:fill opacity="52428f"/>
                      <v:shadow color="#d8d8d8 [2732]" offset="3pt,3pt"/>
                    </v:rect>
                    <v:rect id="Rectangle 26" o:spid="_x0000_s1032" style="position:absolute;left:2094;top:503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" fillcolor="#a7bfde [1620]" strokecolor="white [3212]" strokeweight="1pt">
                      <v:fill opacity="32896f"/>
                      <v:shadow color="#d8d8d8 [2732]" offset="3pt,3pt"/>
                    </v:rect>
                    <v:rect id="Rectangle 27" o:spid="_x0000_s1033" style="position:absolute;left:654;top:503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" fillcolor="#a7bfde [1620]" strokecolor="white [3212]" strokeweight="1pt">
                      <v:fill opacity="52428f"/>
                      <v:shadow color="#d8d8d8 [2732]" offset="3pt,3pt"/>
                    </v:rect>
                    <v:rect id="Rectangle 28" o:spid="_x0000_s1034" style="position:absolute;left:654;top:359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" fillcolor="#a7bfde [1620]" strokecolor="white [3212]" strokeweight="1pt">
                      <v:fill opacity="32896f"/>
                      <v:shadow color="#d8d8d8 [2732]" offset="3pt,3pt"/>
                    </v:rect>
                    <v:rect id="Rectangle 29" o:spid="_x0000_s1035" style="position:absolute;left:654;top:647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" fillcolor="#a7bfde [1620]" strokecolor="white [3212]" strokeweight="1pt">
                      <v:fill opacity="32896f"/>
                      <v:shadow color="#d8d8d8 [2732]" offset="3pt,3pt"/>
                    </v:rect>
                    <v:rect id="Rectangle 30" o:spid="_x0000_s1036" style="position:absolute;left:2094;top:791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" fillcolor="#a7bfde [1620]" strokecolor="white [3212]" strokeweight="1pt">
                      <v:fill opacity="32896f"/>
                      <v:shadow color="#d8d8d8 [2732]" offset="3pt,3pt"/>
                    </v:rect>
                  </v:group>
                  <v:rect id="Rectangle 31" o:spid="_x0000_s1037" style="position:absolute;left:2690;top:406;width:1563;height:1518;flip:x;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" fillcolor="#c0504d [3205]" strokecolor="white [3212]" strokeweight="1pt">
                    <v:shadow color="#d8d8d8 [2732]" offset="3pt,3pt"/>
                    <v:textbox>
                      <w:txbxContent>
                        <w:p w14:paraId="2EC4EE0D" w14:textId="171C7D3C" w:rsidR="00A73039" w:rsidRDefault="00A73039" w:rsidP="00FB4FE0">
                          <w:pPr>
                            <w:jc w:val="center"/>
                            <w:rPr>
                              <w:color w:val="FFFFFF" w:themeColor="background1"/>
                              <w:sz w:val="48"/>
                              <w:szCs w:val="52"/>
                            </w:rPr>
                          </w:pPr>
                          <w:r>
                            <w:rPr>
                              <w:color w:val="FFFFFF" w:themeColor="background1"/>
                              <w:sz w:val="52"/>
                              <w:szCs w:val="52"/>
                              <w:lang w:val="en-US"/>
                            </w:rPr>
                            <w:t>2019</w:t>
                          </w:r>
                        </w:p>
                      </w:txbxContent>
                    </v:textbox>
                  </v:rect>
                </v:group>
                <v:group id="Group 32" o:spid="_x0000_s1038" style="position:absolute;left:3446;top:13758;width:8169;height:1382" coordorigin="3446,13758" coordsize="8169,13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v:group id="Group 33" o:spid="_x0000_s1039" style="position:absolute;left:10833;top:14380;width:782;height:760;flip:x y" coordorigin="8754,11945" coordsize="2880,2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">
                    <v:rect id="Rectangle 34" o:spid="_x0000_s1040" style="position:absolute;left:10194;top:11945;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" fillcolor="#bfbfbf [2412]" strokecolor="white [3212]" strokeweight="1pt">
                      <v:fill opacity="32896f"/>
                      <v:shadow color="#d8d8d8 [2732]" offset="3pt,3pt"/>
                    </v:rect>
                    <v:rect id="Rectangle 35" o:spid="_x0000_s1041" style="position:absolute;left:10194;top:13364;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" fillcolor="#c0504d [3205]" strokecolor="white [3212]" strokeweight="1pt">
                      <v:shadow color="#d8d8d8 [2732]" offset="3pt,3pt"/>
                    </v:rect>
                    <v:rect id="Rectangle 36" o:spid="_x0000_s1042" style="position:absolute;left:8754;top:13364;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" fillcolor="#bfbfbf [2412]" strokecolor="white [3212]" strokeweight="1pt">
                      <v:fill opacity="32896f"/>
                      <v:shadow color="#d8d8d8 [2732]" offset="3pt,3pt"/>
                    </v:rect>
                  </v:group>
                  <v:rect id="Rectangle 37" o:spid="_x0000_s1043" style="position:absolute;left:3446;top:13758;width:7105;height:138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" filled="f" fillcolor="white [3212]" stroked="f" strokecolor="white [3212]" strokeweight="1pt">
                    <v:fill opacity="52428f"/>
                    <v:textbox inset=",0,,0">
                      <w:txbxContent>
                        <w:p w14:paraId="290B042E" w14:textId="57E4AD0B" w:rsidR="00A73039" w:rsidRDefault="00A73039" w:rsidP="00FB4FE0">
                          <w:pPr>
                            <w:pStyle w:val="NoSpacing"/>
                            <w:jc w:val="right"/>
                            <w:rPr>
                              <w:color w:val="FFFFFF" w:themeColor="background1"/>
                            </w:rPr>
                          </w:pPr>
                          <w:r>
                            <w:rPr>
                              <w:color w:val="FFFFFF" w:themeColor="background1"/>
                              <w:lang w:val="en-GB"/>
                            </w:rPr>
                            <w:t>Lee Joseph (P097298)</w:t>
                          </w:r>
                        </w:p>
                        <w:p w14:paraId="3370272F" w14:textId="2D157F16" w:rsidR="00A73039" w:rsidRDefault="00A73039" w:rsidP="00934EA1">
                          <w:pPr>
                            <w:pStyle w:val="NoSpacing"/>
                            <w:jc w:val="right"/>
                            <w:rPr>
                              <w:color w:val="FFFFFF" w:themeColor="background1"/>
                            </w:rPr>
                          </w:pPr>
                          <w:r>
                            <w:rPr>
                              <w:color w:val="FFFFFF" w:themeColor="background1"/>
                            </w:rPr>
                            <w:t>Web Services &amp; Web Development</w:t>
                          </w:r>
                        </w:p>
                      </w:txbxContent>
                    </v:textbox>
                  </v:rect>
                </v:group>
                <w10:wrap anchorx="page" anchory="page"/>
              </v:group>
            </w:pict>
          </mc:Fallback>
        </mc:AlternateContent>
      </w:r>
      <w:r w:rsidRPr="00154DEE">
        <w:br w:type="page"/>
      </w:r>
    </w:p>
    <w:sdt>
      <w:sdtPr>
        <w:rPr>
          <w:rFonts w:ascii="Calibri" w:eastAsiaTheme="minorHAnsi" w:hAnsi="Calibri" w:cstheme="minorBidi"/>
          <w:b w:val="0"/>
          <w:bCs w:val="0"/>
          <w:color w:val="auto"/>
          <w:sz w:val="22"/>
          <w:szCs w:val="22"/>
          <w:lang w:val="en-GB"/>
        </w:rPr>
        <w:id w:val="-1871986447"/>
        <w:docPartObj>
          <w:docPartGallery w:val="Table of Contents"/>
          <w:docPartUnique/>
        </w:docPartObj>
      </w:sdtPr>
      <w:sdtEndPr>
        <w:rPr>
          <w:noProof/>
          <w:sz w:val="24"/>
        </w:rPr>
      </w:sdtEndPr>
      <w:sdtContent>
        <w:p w14:paraId="7A40469E" w14:textId="6E337C58" w:rsidR="006B543C" w:rsidRDefault="006B543C">
          <w:pPr>
            <w:pStyle w:val="TOCHeading"/>
          </w:pPr>
          <w:r>
            <w:t>Table of Contents</w:t>
          </w:r>
        </w:p>
        <w:p w14:paraId="35FBB01C" w14:textId="0B374FC7" w:rsidR="00886BE9" w:rsidRDefault="006B543C">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8134087" w:history="1">
            <w:r w:rsidR="00886BE9" w:rsidRPr="00F41592">
              <w:rPr>
                <w:rStyle w:val="Hyperlink"/>
                <w:noProof/>
              </w:rPr>
              <w:t>RESTful Web Services: Best practices:</w:t>
            </w:r>
            <w:r w:rsidR="00886BE9">
              <w:rPr>
                <w:noProof/>
                <w:webHidden/>
              </w:rPr>
              <w:tab/>
            </w:r>
            <w:r w:rsidR="00886BE9">
              <w:rPr>
                <w:noProof/>
                <w:webHidden/>
              </w:rPr>
              <w:fldChar w:fldCharType="begin"/>
            </w:r>
            <w:r w:rsidR="00886BE9">
              <w:rPr>
                <w:noProof/>
                <w:webHidden/>
              </w:rPr>
              <w:instrText xml:space="preserve"> PAGEREF _Toc8134087 \h </w:instrText>
            </w:r>
            <w:r w:rsidR="00886BE9">
              <w:rPr>
                <w:noProof/>
                <w:webHidden/>
              </w:rPr>
            </w:r>
            <w:r w:rsidR="00886BE9">
              <w:rPr>
                <w:noProof/>
                <w:webHidden/>
              </w:rPr>
              <w:fldChar w:fldCharType="separate"/>
            </w:r>
            <w:r w:rsidR="00886BE9">
              <w:rPr>
                <w:noProof/>
                <w:webHidden/>
              </w:rPr>
              <w:t>3</w:t>
            </w:r>
            <w:r w:rsidR="00886BE9">
              <w:rPr>
                <w:noProof/>
                <w:webHidden/>
              </w:rPr>
              <w:fldChar w:fldCharType="end"/>
            </w:r>
          </w:hyperlink>
        </w:p>
        <w:p w14:paraId="13A003A8" w14:textId="005F3B8D" w:rsidR="00886BE9" w:rsidRDefault="00886BE9">
          <w:pPr>
            <w:pStyle w:val="TOC2"/>
            <w:tabs>
              <w:tab w:val="right" w:leader="dot" w:pos="9016"/>
            </w:tabs>
            <w:rPr>
              <w:rFonts w:asciiTheme="minorHAnsi" w:eastAsiaTheme="minorEastAsia" w:hAnsiTheme="minorHAnsi"/>
              <w:noProof/>
              <w:sz w:val="22"/>
              <w:lang w:eastAsia="en-GB"/>
            </w:rPr>
          </w:pPr>
          <w:hyperlink w:anchor="_Toc8134088" w:history="1">
            <w:r w:rsidRPr="00F41592">
              <w:rPr>
                <w:rStyle w:val="Hyperlink"/>
                <w:noProof/>
              </w:rPr>
              <w:t>URI Formatting</w:t>
            </w:r>
            <w:r>
              <w:rPr>
                <w:noProof/>
                <w:webHidden/>
              </w:rPr>
              <w:tab/>
            </w:r>
            <w:r>
              <w:rPr>
                <w:noProof/>
                <w:webHidden/>
              </w:rPr>
              <w:fldChar w:fldCharType="begin"/>
            </w:r>
            <w:r>
              <w:rPr>
                <w:noProof/>
                <w:webHidden/>
              </w:rPr>
              <w:instrText xml:space="preserve"> PAGEREF _Toc8134088 \h </w:instrText>
            </w:r>
            <w:r>
              <w:rPr>
                <w:noProof/>
                <w:webHidden/>
              </w:rPr>
            </w:r>
            <w:r>
              <w:rPr>
                <w:noProof/>
                <w:webHidden/>
              </w:rPr>
              <w:fldChar w:fldCharType="separate"/>
            </w:r>
            <w:r>
              <w:rPr>
                <w:noProof/>
                <w:webHidden/>
              </w:rPr>
              <w:t>4</w:t>
            </w:r>
            <w:r>
              <w:rPr>
                <w:noProof/>
                <w:webHidden/>
              </w:rPr>
              <w:fldChar w:fldCharType="end"/>
            </w:r>
          </w:hyperlink>
        </w:p>
        <w:p w14:paraId="7CB90391" w14:textId="3D3284F9" w:rsidR="00886BE9" w:rsidRDefault="00886BE9">
          <w:pPr>
            <w:pStyle w:val="TOC2"/>
            <w:tabs>
              <w:tab w:val="right" w:leader="dot" w:pos="9016"/>
            </w:tabs>
            <w:rPr>
              <w:rFonts w:asciiTheme="minorHAnsi" w:eastAsiaTheme="minorEastAsia" w:hAnsiTheme="minorHAnsi"/>
              <w:noProof/>
              <w:sz w:val="22"/>
              <w:lang w:eastAsia="en-GB"/>
            </w:rPr>
          </w:pPr>
          <w:hyperlink w:anchor="_Toc8134089" w:history="1">
            <w:r w:rsidRPr="00F41592">
              <w:rPr>
                <w:rStyle w:val="Hyperlink"/>
                <w:noProof/>
              </w:rPr>
              <w:t>State / Stateless</w:t>
            </w:r>
            <w:r>
              <w:rPr>
                <w:noProof/>
                <w:webHidden/>
              </w:rPr>
              <w:tab/>
            </w:r>
            <w:r>
              <w:rPr>
                <w:noProof/>
                <w:webHidden/>
              </w:rPr>
              <w:fldChar w:fldCharType="begin"/>
            </w:r>
            <w:r>
              <w:rPr>
                <w:noProof/>
                <w:webHidden/>
              </w:rPr>
              <w:instrText xml:space="preserve"> PAGEREF _Toc8134089 \h </w:instrText>
            </w:r>
            <w:r>
              <w:rPr>
                <w:noProof/>
                <w:webHidden/>
              </w:rPr>
            </w:r>
            <w:r>
              <w:rPr>
                <w:noProof/>
                <w:webHidden/>
              </w:rPr>
              <w:fldChar w:fldCharType="separate"/>
            </w:r>
            <w:r>
              <w:rPr>
                <w:noProof/>
                <w:webHidden/>
              </w:rPr>
              <w:t>6</w:t>
            </w:r>
            <w:r>
              <w:rPr>
                <w:noProof/>
                <w:webHidden/>
              </w:rPr>
              <w:fldChar w:fldCharType="end"/>
            </w:r>
          </w:hyperlink>
        </w:p>
        <w:p w14:paraId="60CAD313" w14:textId="3136A70C" w:rsidR="00886BE9" w:rsidRDefault="00886BE9">
          <w:pPr>
            <w:pStyle w:val="TOC2"/>
            <w:tabs>
              <w:tab w:val="right" w:leader="dot" w:pos="9016"/>
            </w:tabs>
            <w:rPr>
              <w:rFonts w:asciiTheme="minorHAnsi" w:eastAsiaTheme="minorEastAsia" w:hAnsiTheme="minorHAnsi"/>
              <w:noProof/>
              <w:sz w:val="22"/>
              <w:lang w:eastAsia="en-GB"/>
            </w:rPr>
          </w:pPr>
          <w:hyperlink w:anchor="_Toc8134090" w:history="1">
            <w:r w:rsidRPr="00F41592">
              <w:rPr>
                <w:rStyle w:val="Hyperlink"/>
                <w:noProof/>
              </w:rPr>
              <w:t>HTTP Methods</w:t>
            </w:r>
            <w:r>
              <w:rPr>
                <w:noProof/>
                <w:webHidden/>
              </w:rPr>
              <w:tab/>
            </w:r>
            <w:r>
              <w:rPr>
                <w:noProof/>
                <w:webHidden/>
              </w:rPr>
              <w:fldChar w:fldCharType="begin"/>
            </w:r>
            <w:r>
              <w:rPr>
                <w:noProof/>
                <w:webHidden/>
              </w:rPr>
              <w:instrText xml:space="preserve"> PAGEREF _Toc8134090 \h </w:instrText>
            </w:r>
            <w:r>
              <w:rPr>
                <w:noProof/>
                <w:webHidden/>
              </w:rPr>
            </w:r>
            <w:r>
              <w:rPr>
                <w:noProof/>
                <w:webHidden/>
              </w:rPr>
              <w:fldChar w:fldCharType="separate"/>
            </w:r>
            <w:r>
              <w:rPr>
                <w:noProof/>
                <w:webHidden/>
              </w:rPr>
              <w:t>7</w:t>
            </w:r>
            <w:r>
              <w:rPr>
                <w:noProof/>
                <w:webHidden/>
              </w:rPr>
              <w:fldChar w:fldCharType="end"/>
            </w:r>
          </w:hyperlink>
        </w:p>
        <w:p w14:paraId="6010746A" w14:textId="6ADF7A93" w:rsidR="00886BE9" w:rsidRDefault="00886BE9">
          <w:pPr>
            <w:pStyle w:val="TOC2"/>
            <w:tabs>
              <w:tab w:val="right" w:leader="dot" w:pos="9016"/>
            </w:tabs>
            <w:rPr>
              <w:rFonts w:asciiTheme="minorHAnsi" w:eastAsiaTheme="minorEastAsia" w:hAnsiTheme="minorHAnsi"/>
              <w:noProof/>
              <w:sz w:val="22"/>
              <w:lang w:eastAsia="en-GB"/>
            </w:rPr>
          </w:pPr>
          <w:hyperlink w:anchor="_Toc8134091" w:history="1">
            <w:r w:rsidRPr="00F41592">
              <w:rPr>
                <w:rStyle w:val="Hyperlink"/>
                <w:noProof/>
              </w:rPr>
              <w:t>HATEOAS</w:t>
            </w:r>
            <w:r>
              <w:rPr>
                <w:noProof/>
                <w:webHidden/>
              </w:rPr>
              <w:tab/>
            </w:r>
            <w:r>
              <w:rPr>
                <w:noProof/>
                <w:webHidden/>
              </w:rPr>
              <w:fldChar w:fldCharType="begin"/>
            </w:r>
            <w:r>
              <w:rPr>
                <w:noProof/>
                <w:webHidden/>
              </w:rPr>
              <w:instrText xml:space="preserve"> PAGEREF _Toc8134091 \h </w:instrText>
            </w:r>
            <w:r>
              <w:rPr>
                <w:noProof/>
                <w:webHidden/>
              </w:rPr>
            </w:r>
            <w:r>
              <w:rPr>
                <w:noProof/>
                <w:webHidden/>
              </w:rPr>
              <w:fldChar w:fldCharType="separate"/>
            </w:r>
            <w:r>
              <w:rPr>
                <w:noProof/>
                <w:webHidden/>
              </w:rPr>
              <w:t>8</w:t>
            </w:r>
            <w:r>
              <w:rPr>
                <w:noProof/>
                <w:webHidden/>
              </w:rPr>
              <w:fldChar w:fldCharType="end"/>
            </w:r>
          </w:hyperlink>
        </w:p>
        <w:p w14:paraId="724EF1A7" w14:textId="679B2AED" w:rsidR="00886BE9" w:rsidRDefault="00886BE9">
          <w:pPr>
            <w:pStyle w:val="TOC1"/>
            <w:tabs>
              <w:tab w:val="right" w:leader="dot" w:pos="9016"/>
            </w:tabs>
            <w:rPr>
              <w:rFonts w:asciiTheme="minorHAnsi" w:eastAsiaTheme="minorEastAsia" w:hAnsiTheme="minorHAnsi"/>
              <w:noProof/>
              <w:sz w:val="22"/>
              <w:lang w:eastAsia="en-GB"/>
            </w:rPr>
          </w:pPr>
          <w:hyperlink w:anchor="_Toc8134092" w:history="1">
            <w:r w:rsidRPr="00F41592">
              <w:rPr>
                <w:rStyle w:val="Hyperlink"/>
                <w:noProof/>
              </w:rPr>
              <w:t>Serverless Technologies within Web Hosting:</w:t>
            </w:r>
            <w:r>
              <w:rPr>
                <w:noProof/>
                <w:webHidden/>
              </w:rPr>
              <w:tab/>
            </w:r>
            <w:r>
              <w:rPr>
                <w:noProof/>
                <w:webHidden/>
              </w:rPr>
              <w:fldChar w:fldCharType="begin"/>
            </w:r>
            <w:r>
              <w:rPr>
                <w:noProof/>
                <w:webHidden/>
              </w:rPr>
              <w:instrText xml:space="preserve"> PAGEREF _Toc8134092 \h </w:instrText>
            </w:r>
            <w:r>
              <w:rPr>
                <w:noProof/>
                <w:webHidden/>
              </w:rPr>
            </w:r>
            <w:r>
              <w:rPr>
                <w:noProof/>
                <w:webHidden/>
              </w:rPr>
              <w:fldChar w:fldCharType="separate"/>
            </w:r>
            <w:r>
              <w:rPr>
                <w:noProof/>
                <w:webHidden/>
              </w:rPr>
              <w:t>9</w:t>
            </w:r>
            <w:r>
              <w:rPr>
                <w:noProof/>
                <w:webHidden/>
              </w:rPr>
              <w:fldChar w:fldCharType="end"/>
            </w:r>
          </w:hyperlink>
        </w:p>
        <w:p w14:paraId="59998A21" w14:textId="4446F437" w:rsidR="00886BE9" w:rsidRDefault="00886BE9">
          <w:pPr>
            <w:pStyle w:val="TOC2"/>
            <w:tabs>
              <w:tab w:val="right" w:leader="dot" w:pos="9016"/>
            </w:tabs>
            <w:rPr>
              <w:rFonts w:asciiTheme="minorHAnsi" w:eastAsiaTheme="minorEastAsia" w:hAnsiTheme="minorHAnsi"/>
              <w:noProof/>
              <w:sz w:val="22"/>
              <w:lang w:eastAsia="en-GB"/>
            </w:rPr>
          </w:pPr>
          <w:hyperlink w:anchor="_Toc8134093" w:history="1">
            <w:r w:rsidRPr="00F41592">
              <w:rPr>
                <w:rStyle w:val="Hyperlink"/>
                <w:noProof/>
              </w:rPr>
              <w:t>Circuit Breaker Pattern</w:t>
            </w:r>
            <w:r>
              <w:rPr>
                <w:noProof/>
                <w:webHidden/>
              </w:rPr>
              <w:tab/>
            </w:r>
            <w:r>
              <w:rPr>
                <w:noProof/>
                <w:webHidden/>
              </w:rPr>
              <w:fldChar w:fldCharType="begin"/>
            </w:r>
            <w:r>
              <w:rPr>
                <w:noProof/>
                <w:webHidden/>
              </w:rPr>
              <w:instrText xml:space="preserve"> PAGEREF _Toc8134093 \h </w:instrText>
            </w:r>
            <w:r>
              <w:rPr>
                <w:noProof/>
                <w:webHidden/>
              </w:rPr>
            </w:r>
            <w:r>
              <w:rPr>
                <w:noProof/>
                <w:webHidden/>
              </w:rPr>
              <w:fldChar w:fldCharType="separate"/>
            </w:r>
            <w:r>
              <w:rPr>
                <w:noProof/>
                <w:webHidden/>
              </w:rPr>
              <w:t>11</w:t>
            </w:r>
            <w:r>
              <w:rPr>
                <w:noProof/>
                <w:webHidden/>
              </w:rPr>
              <w:fldChar w:fldCharType="end"/>
            </w:r>
          </w:hyperlink>
        </w:p>
        <w:p w14:paraId="7254F491" w14:textId="1F95E1BF" w:rsidR="00886BE9" w:rsidRDefault="00886BE9">
          <w:pPr>
            <w:pStyle w:val="TOC1"/>
            <w:tabs>
              <w:tab w:val="right" w:leader="dot" w:pos="9016"/>
            </w:tabs>
            <w:rPr>
              <w:rFonts w:asciiTheme="minorHAnsi" w:eastAsiaTheme="minorEastAsia" w:hAnsiTheme="minorHAnsi"/>
              <w:noProof/>
              <w:sz w:val="22"/>
              <w:lang w:eastAsia="en-GB"/>
            </w:rPr>
          </w:pPr>
          <w:hyperlink w:anchor="_Toc8134094" w:history="1">
            <w:r w:rsidRPr="00F41592">
              <w:rPr>
                <w:rStyle w:val="Hyperlink"/>
                <w:noProof/>
              </w:rPr>
              <w:t>Reference List</w:t>
            </w:r>
            <w:r>
              <w:rPr>
                <w:noProof/>
                <w:webHidden/>
              </w:rPr>
              <w:tab/>
            </w:r>
            <w:r>
              <w:rPr>
                <w:noProof/>
                <w:webHidden/>
              </w:rPr>
              <w:fldChar w:fldCharType="begin"/>
            </w:r>
            <w:r>
              <w:rPr>
                <w:noProof/>
                <w:webHidden/>
              </w:rPr>
              <w:instrText xml:space="preserve"> PAGEREF _Toc8134094 \h </w:instrText>
            </w:r>
            <w:r>
              <w:rPr>
                <w:noProof/>
                <w:webHidden/>
              </w:rPr>
            </w:r>
            <w:r>
              <w:rPr>
                <w:noProof/>
                <w:webHidden/>
              </w:rPr>
              <w:fldChar w:fldCharType="separate"/>
            </w:r>
            <w:r>
              <w:rPr>
                <w:noProof/>
                <w:webHidden/>
              </w:rPr>
              <w:t>14</w:t>
            </w:r>
            <w:r>
              <w:rPr>
                <w:noProof/>
                <w:webHidden/>
              </w:rPr>
              <w:fldChar w:fldCharType="end"/>
            </w:r>
          </w:hyperlink>
        </w:p>
        <w:p w14:paraId="4037640C" w14:textId="130D1B37" w:rsidR="00886BE9" w:rsidRDefault="00886BE9">
          <w:pPr>
            <w:pStyle w:val="TOC1"/>
            <w:tabs>
              <w:tab w:val="right" w:leader="dot" w:pos="9016"/>
            </w:tabs>
            <w:rPr>
              <w:rFonts w:asciiTheme="minorHAnsi" w:eastAsiaTheme="minorEastAsia" w:hAnsiTheme="minorHAnsi"/>
              <w:noProof/>
              <w:sz w:val="22"/>
              <w:lang w:eastAsia="en-GB"/>
            </w:rPr>
          </w:pPr>
          <w:hyperlink w:anchor="_Toc8134095" w:history="1">
            <w:r w:rsidRPr="00F41592">
              <w:rPr>
                <w:rStyle w:val="Hyperlink"/>
                <w:noProof/>
              </w:rPr>
              <w:t>APPENDIX A</w:t>
            </w:r>
            <w:r>
              <w:rPr>
                <w:noProof/>
                <w:webHidden/>
              </w:rPr>
              <w:tab/>
            </w:r>
            <w:r>
              <w:rPr>
                <w:noProof/>
                <w:webHidden/>
              </w:rPr>
              <w:fldChar w:fldCharType="begin"/>
            </w:r>
            <w:r>
              <w:rPr>
                <w:noProof/>
                <w:webHidden/>
              </w:rPr>
              <w:instrText xml:space="preserve"> PAGEREF _Toc8134095 \h </w:instrText>
            </w:r>
            <w:r>
              <w:rPr>
                <w:noProof/>
                <w:webHidden/>
              </w:rPr>
            </w:r>
            <w:r>
              <w:rPr>
                <w:noProof/>
                <w:webHidden/>
              </w:rPr>
              <w:fldChar w:fldCharType="separate"/>
            </w:r>
            <w:r>
              <w:rPr>
                <w:noProof/>
                <w:webHidden/>
              </w:rPr>
              <w:t>16</w:t>
            </w:r>
            <w:r>
              <w:rPr>
                <w:noProof/>
                <w:webHidden/>
              </w:rPr>
              <w:fldChar w:fldCharType="end"/>
            </w:r>
          </w:hyperlink>
        </w:p>
        <w:p w14:paraId="2806067D" w14:textId="0E399291" w:rsidR="00886BE9" w:rsidRDefault="00886BE9">
          <w:pPr>
            <w:pStyle w:val="TOC2"/>
            <w:tabs>
              <w:tab w:val="right" w:leader="dot" w:pos="9016"/>
            </w:tabs>
            <w:rPr>
              <w:rFonts w:asciiTheme="minorHAnsi" w:eastAsiaTheme="minorEastAsia" w:hAnsiTheme="minorHAnsi"/>
              <w:noProof/>
              <w:sz w:val="22"/>
              <w:lang w:eastAsia="en-GB"/>
            </w:rPr>
          </w:pPr>
          <w:hyperlink w:anchor="_Toc8134096" w:history="1">
            <w:r w:rsidRPr="00F41592">
              <w:rPr>
                <w:rStyle w:val="Hyperlink"/>
                <w:noProof/>
              </w:rPr>
              <w:t>MARKERS NOTES</w:t>
            </w:r>
            <w:r>
              <w:rPr>
                <w:noProof/>
                <w:webHidden/>
              </w:rPr>
              <w:tab/>
            </w:r>
            <w:r>
              <w:rPr>
                <w:noProof/>
                <w:webHidden/>
              </w:rPr>
              <w:fldChar w:fldCharType="begin"/>
            </w:r>
            <w:r>
              <w:rPr>
                <w:noProof/>
                <w:webHidden/>
              </w:rPr>
              <w:instrText xml:space="preserve"> PAGEREF _Toc8134096 \h </w:instrText>
            </w:r>
            <w:r>
              <w:rPr>
                <w:noProof/>
                <w:webHidden/>
              </w:rPr>
            </w:r>
            <w:r>
              <w:rPr>
                <w:noProof/>
                <w:webHidden/>
              </w:rPr>
              <w:fldChar w:fldCharType="separate"/>
            </w:r>
            <w:r>
              <w:rPr>
                <w:noProof/>
                <w:webHidden/>
              </w:rPr>
              <w:t>16</w:t>
            </w:r>
            <w:r>
              <w:rPr>
                <w:noProof/>
                <w:webHidden/>
              </w:rPr>
              <w:fldChar w:fldCharType="end"/>
            </w:r>
          </w:hyperlink>
        </w:p>
        <w:p w14:paraId="0A33B2FE" w14:textId="1B2E9130" w:rsidR="00886BE9" w:rsidRDefault="00886BE9">
          <w:pPr>
            <w:pStyle w:val="TOC1"/>
            <w:tabs>
              <w:tab w:val="right" w:leader="dot" w:pos="9016"/>
            </w:tabs>
            <w:rPr>
              <w:rFonts w:asciiTheme="minorHAnsi" w:eastAsiaTheme="minorEastAsia" w:hAnsiTheme="minorHAnsi"/>
              <w:noProof/>
              <w:sz w:val="22"/>
              <w:lang w:eastAsia="en-GB"/>
            </w:rPr>
          </w:pPr>
          <w:hyperlink w:anchor="_Toc8134097" w:history="1">
            <w:r w:rsidRPr="00F41592">
              <w:rPr>
                <w:rStyle w:val="Hyperlink"/>
                <w:noProof/>
              </w:rPr>
              <w:t>APPENDIX B</w:t>
            </w:r>
            <w:r>
              <w:rPr>
                <w:noProof/>
                <w:webHidden/>
              </w:rPr>
              <w:tab/>
            </w:r>
            <w:r>
              <w:rPr>
                <w:noProof/>
                <w:webHidden/>
              </w:rPr>
              <w:fldChar w:fldCharType="begin"/>
            </w:r>
            <w:r>
              <w:rPr>
                <w:noProof/>
                <w:webHidden/>
              </w:rPr>
              <w:instrText xml:space="preserve"> PAGEREF _Toc8134097 \h </w:instrText>
            </w:r>
            <w:r>
              <w:rPr>
                <w:noProof/>
                <w:webHidden/>
              </w:rPr>
            </w:r>
            <w:r>
              <w:rPr>
                <w:noProof/>
                <w:webHidden/>
              </w:rPr>
              <w:fldChar w:fldCharType="separate"/>
            </w:r>
            <w:r>
              <w:rPr>
                <w:noProof/>
                <w:webHidden/>
              </w:rPr>
              <w:t>17</w:t>
            </w:r>
            <w:r>
              <w:rPr>
                <w:noProof/>
                <w:webHidden/>
              </w:rPr>
              <w:fldChar w:fldCharType="end"/>
            </w:r>
          </w:hyperlink>
        </w:p>
        <w:p w14:paraId="7C667BFB" w14:textId="53CA706A" w:rsidR="00886BE9" w:rsidRDefault="00886BE9">
          <w:pPr>
            <w:pStyle w:val="TOC2"/>
            <w:tabs>
              <w:tab w:val="right" w:leader="dot" w:pos="9016"/>
            </w:tabs>
            <w:rPr>
              <w:rFonts w:asciiTheme="minorHAnsi" w:eastAsiaTheme="minorEastAsia" w:hAnsiTheme="minorHAnsi"/>
              <w:noProof/>
              <w:sz w:val="22"/>
              <w:lang w:eastAsia="en-GB"/>
            </w:rPr>
          </w:pPr>
          <w:hyperlink w:anchor="_Toc8134098" w:history="1">
            <w:r w:rsidRPr="00F41592">
              <w:rPr>
                <w:rStyle w:val="Hyperlink"/>
                <w:noProof/>
              </w:rPr>
              <w:t>FULL SQL CODE FOR CREATING THE DATABASE: npauctionsdatabase AND ERD</w:t>
            </w:r>
            <w:r>
              <w:rPr>
                <w:noProof/>
                <w:webHidden/>
              </w:rPr>
              <w:tab/>
            </w:r>
            <w:r>
              <w:rPr>
                <w:noProof/>
                <w:webHidden/>
              </w:rPr>
              <w:fldChar w:fldCharType="begin"/>
            </w:r>
            <w:r>
              <w:rPr>
                <w:noProof/>
                <w:webHidden/>
              </w:rPr>
              <w:instrText xml:space="preserve"> PAGEREF _Toc8134098 \h </w:instrText>
            </w:r>
            <w:r>
              <w:rPr>
                <w:noProof/>
                <w:webHidden/>
              </w:rPr>
            </w:r>
            <w:r>
              <w:rPr>
                <w:noProof/>
                <w:webHidden/>
              </w:rPr>
              <w:fldChar w:fldCharType="separate"/>
            </w:r>
            <w:r>
              <w:rPr>
                <w:noProof/>
                <w:webHidden/>
              </w:rPr>
              <w:t>17</w:t>
            </w:r>
            <w:r>
              <w:rPr>
                <w:noProof/>
                <w:webHidden/>
              </w:rPr>
              <w:fldChar w:fldCharType="end"/>
            </w:r>
          </w:hyperlink>
        </w:p>
        <w:p w14:paraId="02AF57DB" w14:textId="5E13B83B" w:rsidR="00886BE9" w:rsidRDefault="00886BE9">
          <w:pPr>
            <w:pStyle w:val="TOC1"/>
            <w:tabs>
              <w:tab w:val="right" w:leader="dot" w:pos="9016"/>
            </w:tabs>
            <w:rPr>
              <w:rFonts w:asciiTheme="minorHAnsi" w:eastAsiaTheme="minorEastAsia" w:hAnsiTheme="minorHAnsi"/>
              <w:noProof/>
              <w:sz w:val="22"/>
              <w:lang w:eastAsia="en-GB"/>
            </w:rPr>
          </w:pPr>
          <w:hyperlink w:anchor="_Toc8134099" w:history="1">
            <w:r w:rsidRPr="00F41592">
              <w:rPr>
                <w:rStyle w:val="Hyperlink"/>
                <w:noProof/>
              </w:rPr>
              <w:t>APPENDIX B</w:t>
            </w:r>
            <w:r>
              <w:rPr>
                <w:noProof/>
                <w:webHidden/>
              </w:rPr>
              <w:tab/>
            </w:r>
            <w:r>
              <w:rPr>
                <w:noProof/>
                <w:webHidden/>
              </w:rPr>
              <w:fldChar w:fldCharType="begin"/>
            </w:r>
            <w:r>
              <w:rPr>
                <w:noProof/>
                <w:webHidden/>
              </w:rPr>
              <w:instrText xml:space="preserve"> PAGEREF _Toc8134099 \h </w:instrText>
            </w:r>
            <w:r>
              <w:rPr>
                <w:noProof/>
                <w:webHidden/>
              </w:rPr>
            </w:r>
            <w:r>
              <w:rPr>
                <w:noProof/>
                <w:webHidden/>
              </w:rPr>
              <w:fldChar w:fldCharType="separate"/>
            </w:r>
            <w:r>
              <w:rPr>
                <w:noProof/>
                <w:webHidden/>
              </w:rPr>
              <w:t>19</w:t>
            </w:r>
            <w:r>
              <w:rPr>
                <w:noProof/>
                <w:webHidden/>
              </w:rPr>
              <w:fldChar w:fldCharType="end"/>
            </w:r>
          </w:hyperlink>
        </w:p>
        <w:p w14:paraId="1BCA0FDA" w14:textId="51CF0E72" w:rsidR="00886BE9" w:rsidRDefault="00886BE9">
          <w:pPr>
            <w:pStyle w:val="TOC2"/>
            <w:tabs>
              <w:tab w:val="right" w:leader="dot" w:pos="9016"/>
            </w:tabs>
            <w:rPr>
              <w:rFonts w:asciiTheme="minorHAnsi" w:eastAsiaTheme="minorEastAsia" w:hAnsiTheme="minorHAnsi"/>
              <w:noProof/>
              <w:sz w:val="22"/>
              <w:lang w:eastAsia="en-GB"/>
            </w:rPr>
          </w:pPr>
          <w:hyperlink w:anchor="_Toc8134100" w:history="1">
            <w:r w:rsidRPr="00F41592">
              <w:rPr>
                <w:rStyle w:val="Hyperlink"/>
                <w:noProof/>
              </w:rPr>
              <w:t>CODE IMPLEMENTATION: Generate Number Plates.</w:t>
            </w:r>
            <w:r>
              <w:rPr>
                <w:noProof/>
                <w:webHidden/>
              </w:rPr>
              <w:tab/>
            </w:r>
            <w:r>
              <w:rPr>
                <w:noProof/>
                <w:webHidden/>
              </w:rPr>
              <w:fldChar w:fldCharType="begin"/>
            </w:r>
            <w:r>
              <w:rPr>
                <w:noProof/>
                <w:webHidden/>
              </w:rPr>
              <w:instrText xml:space="preserve"> PAGEREF _Toc8134100 \h </w:instrText>
            </w:r>
            <w:r>
              <w:rPr>
                <w:noProof/>
                <w:webHidden/>
              </w:rPr>
            </w:r>
            <w:r>
              <w:rPr>
                <w:noProof/>
                <w:webHidden/>
              </w:rPr>
              <w:fldChar w:fldCharType="separate"/>
            </w:r>
            <w:r>
              <w:rPr>
                <w:noProof/>
                <w:webHidden/>
              </w:rPr>
              <w:t>19</w:t>
            </w:r>
            <w:r>
              <w:rPr>
                <w:noProof/>
                <w:webHidden/>
              </w:rPr>
              <w:fldChar w:fldCharType="end"/>
            </w:r>
          </w:hyperlink>
        </w:p>
        <w:p w14:paraId="0EE21469" w14:textId="7F994512" w:rsidR="006B543C" w:rsidRDefault="006B543C">
          <w:pPr>
            <w:rPr>
              <w:noProof/>
            </w:rPr>
          </w:pPr>
          <w:r>
            <w:rPr>
              <w:b/>
              <w:bCs/>
              <w:noProof/>
            </w:rPr>
            <w:fldChar w:fldCharType="end"/>
          </w:r>
        </w:p>
      </w:sdtContent>
    </w:sdt>
    <w:p w14:paraId="7F669056" w14:textId="49EF47D6" w:rsidR="000C55CE" w:rsidRDefault="000C55CE" w:rsidP="000C55CE">
      <w:pPr>
        <w:pStyle w:val="TOCHeading"/>
      </w:pPr>
      <w:r>
        <w:t>Table of Figures</w:t>
      </w:r>
    </w:p>
    <w:bookmarkStart w:id="0" w:name="_GoBack"/>
    <w:bookmarkEnd w:id="0"/>
    <w:p w14:paraId="6E5B8917" w14:textId="5515A472" w:rsidR="00886BE9" w:rsidRDefault="00C40780">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8134101" w:history="1">
        <w:r w:rsidR="00886BE9" w:rsidRPr="00C009FE">
          <w:rPr>
            <w:rStyle w:val="Hyperlink"/>
            <w:noProof/>
          </w:rPr>
          <w:t>Figure 1: Richardson Maturity Model [6]</w:t>
        </w:r>
        <w:r w:rsidR="00886BE9">
          <w:rPr>
            <w:noProof/>
            <w:webHidden/>
          </w:rPr>
          <w:tab/>
        </w:r>
        <w:r w:rsidR="00886BE9">
          <w:rPr>
            <w:noProof/>
            <w:webHidden/>
          </w:rPr>
          <w:fldChar w:fldCharType="begin"/>
        </w:r>
        <w:r w:rsidR="00886BE9">
          <w:rPr>
            <w:noProof/>
            <w:webHidden/>
          </w:rPr>
          <w:instrText xml:space="preserve"> PAGEREF _Toc8134101 \h </w:instrText>
        </w:r>
        <w:r w:rsidR="00886BE9">
          <w:rPr>
            <w:noProof/>
            <w:webHidden/>
          </w:rPr>
        </w:r>
        <w:r w:rsidR="00886BE9">
          <w:rPr>
            <w:noProof/>
            <w:webHidden/>
          </w:rPr>
          <w:fldChar w:fldCharType="separate"/>
        </w:r>
        <w:r w:rsidR="00886BE9">
          <w:rPr>
            <w:noProof/>
            <w:webHidden/>
          </w:rPr>
          <w:t>4</w:t>
        </w:r>
        <w:r w:rsidR="00886BE9">
          <w:rPr>
            <w:noProof/>
            <w:webHidden/>
          </w:rPr>
          <w:fldChar w:fldCharType="end"/>
        </w:r>
      </w:hyperlink>
    </w:p>
    <w:p w14:paraId="48A73A8E" w14:textId="7E1FAE88" w:rsidR="00886BE9" w:rsidRDefault="00886BE9">
      <w:pPr>
        <w:pStyle w:val="TableofFigures"/>
        <w:tabs>
          <w:tab w:val="right" w:leader="dot" w:pos="9016"/>
        </w:tabs>
        <w:rPr>
          <w:rFonts w:asciiTheme="minorHAnsi" w:eastAsiaTheme="minorEastAsia" w:hAnsiTheme="minorHAnsi"/>
          <w:noProof/>
          <w:sz w:val="22"/>
          <w:lang w:eastAsia="en-GB"/>
        </w:rPr>
      </w:pPr>
      <w:hyperlink w:anchor="_Toc8134102" w:history="1">
        <w:r w:rsidRPr="00C009FE">
          <w:rPr>
            <w:rStyle w:val="Hyperlink"/>
            <w:noProof/>
          </w:rPr>
          <w:t>Figure 2: URI Implementation</w:t>
        </w:r>
        <w:r>
          <w:rPr>
            <w:noProof/>
            <w:webHidden/>
          </w:rPr>
          <w:tab/>
        </w:r>
        <w:r>
          <w:rPr>
            <w:noProof/>
            <w:webHidden/>
          </w:rPr>
          <w:fldChar w:fldCharType="begin"/>
        </w:r>
        <w:r>
          <w:rPr>
            <w:noProof/>
            <w:webHidden/>
          </w:rPr>
          <w:instrText xml:space="preserve"> PAGEREF _Toc8134102 \h </w:instrText>
        </w:r>
        <w:r>
          <w:rPr>
            <w:noProof/>
            <w:webHidden/>
          </w:rPr>
        </w:r>
        <w:r>
          <w:rPr>
            <w:noProof/>
            <w:webHidden/>
          </w:rPr>
          <w:fldChar w:fldCharType="separate"/>
        </w:r>
        <w:r>
          <w:rPr>
            <w:noProof/>
            <w:webHidden/>
          </w:rPr>
          <w:t>5</w:t>
        </w:r>
        <w:r>
          <w:rPr>
            <w:noProof/>
            <w:webHidden/>
          </w:rPr>
          <w:fldChar w:fldCharType="end"/>
        </w:r>
      </w:hyperlink>
    </w:p>
    <w:p w14:paraId="527E3586" w14:textId="504D880B" w:rsidR="00886BE9" w:rsidRDefault="00886BE9">
      <w:pPr>
        <w:pStyle w:val="TableofFigures"/>
        <w:tabs>
          <w:tab w:val="right" w:leader="dot" w:pos="9016"/>
        </w:tabs>
        <w:rPr>
          <w:rFonts w:asciiTheme="minorHAnsi" w:eastAsiaTheme="minorEastAsia" w:hAnsiTheme="minorHAnsi"/>
          <w:noProof/>
          <w:sz w:val="22"/>
          <w:lang w:eastAsia="en-GB"/>
        </w:rPr>
      </w:pPr>
      <w:hyperlink w:anchor="_Toc8134103" w:history="1">
        <w:r w:rsidRPr="00C009FE">
          <w:rPr>
            <w:rStyle w:val="Hyperlink"/>
            <w:noProof/>
          </w:rPr>
          <w:t>Figure 3: Customer URI</w:t>
        </w:r>
        <w:r>
          <w:rPr>
            <w:noProof/>
            <w:webHidden/>
          </w:rPr>
          <w:tab/>
        </w:r>
        <w:r>
          <w:rPr>
            <w:noProof/>
            <w:webHidden/>
          </w:rPr>
          <w:fldChar w:fldCharType="begin"/>
        </w:r>
        <w:r>
          <w:rPr>
            <w:noProof/>
            <w:webHidden/>
          </w:rPr>
          <w:instrText xml:space="preserve"> PAGEREF _Toc8134103 \h </w:instrText>
        </w:r>
        <w:r>
          <w:rPr>
            <w:noProof/>
            <w:webHidden/>
          </w:rPr>
        </w:r>
        <w:r>
          <w:rPr>
            <w:noProof/>
            <w:webHidden/>
          </w:rPr>
          <w:fldChar w:fldCharType="separate"/>
        </w:r>
        <w:r>
          <w:rPr>
            <w:noProof/>
            <w:webHidden/>
          </w:rPr>
          <w:t>5</w:t>
        </w:r>
        <w:r>
          <w:rPr>
            <w:noProof/>
            <w:webHidden/>
          </w:rPr>
          <w:fldChar w:fldCharType="end"/>
        </w:r>
      </w:hyperlink>
    </w:p>
    <w:p w14:paraId="4ED82AA6" w14:textId="0E8F1501" w:rsidR="00886BE9" w:rsidRDefault="00886BE9">
      <w:pPr>
        <w:pStyle w:val="TableofFigures"/>
        <w:tabs>
          <w:tab w:val="right" w:leader="dot" w:pos="9016"/>
        </w:tabs>
        <w:rPr>
          <w:rFonts w:asciiTheme="minorHAnsi" w:eastAsiaTheme="minorEastAsia" w:hAnsiTheme="minorHAnsi"/>
          <w:noProof/>
          <w:sz w:val="22"/>
          <w:lang w:eastAsia="en-GB"/>
        </w:rPr>
      </w:pPr>
      <w:hyperlink w:anchor="_Toc8134104" w:history="1">
        <w:r w:rsidRPr="00C009FE">
          <w:rPr>
            <w:rStyle w:val="Hyperlink"/>
            <w:noProof/>
          </w:rPr>
          <w:t>Figure 4: Native Query Implementation</w:t>
        </w:r>
        <w:r>
          <w:rPr>
            <w:noProof/>
            <w:webHidden/>
          </w:rPr>
          <w:tab/>
        </w:r>
        <w:r>
          <w:rPr>
            <w:noProof/>
            <w:webHidden/>
          </w:rPr>
          <w:fldChar w:fldCharType="begin"/>
        </w:r>
        <w:r>
          <w:rPr>
            <w:noProof/>
            <w:webHidden/>
          </w:rPr>
          <w:instrText xml:space="preserve"> PAGEREF _Toc8134104 \h </w:instrText>
        </w:r>
        <w:r>
          <w:rPr>
            <w:noProof/>
            <w:webHidden/>
          </w:rPr>
        </w:r>
        <w:r>
          <w:rPr>
            <w:noProof/>
            <w:webHidden/>
          </w:rPr>
          <w:fldChar w:fldCharType="separate"/>
        </w:r>
        <w:r>
          <w:rPr>
            <w:noProof/>
            <w:webHidden/>
          </w:rPr>
          <w:t>5</w:t>
        </w:r>
        <w:r>
          <w:rPr>
            <w:noProof/>
            <w:webHidden/>
          </w:rPr>
          <w:fldChar w:fldCharType="end"/>
        </w:r>
      </w:hyperlink>
    </w:p>
    <w:p w14:paraId="55E8FB65" w14:textId="67E459B1" w:rsidR="00886BE9" w:rsidRDefault="00886BE9">
      <w:pPr>
        <w:pStyle w:val="TableofFigures"/>
        <w:tabs>
          <w:tab w:val="right" w:leader="dot" w:pos="9016"/>
        </w:tabs>
        <w:rPr>
          <w:rFonts w:asciiTheme="minorHAnsi" w:eastAsiaTheme="minorEastAsia" w:hAnsiTheme="minorHAnsi"/>
          <w:noProof/>
          <w:sz w:val="22"/>
          <w:lang w:eastAsia="en-GB"/>
        </w:rPr>
      </w:pPr>
      <w:hyperlink w:anchor="_Toc8134105" w:history="1">
        <w:r w:rsidRPr="00C009FE">
          <w:rPr>
            <w:rStyle w:val="Hyperlink"/>
            <w:noProof/>
          </w:rPr>
          <w:t>Figure 5: URI RESPONSE</w:t>
        </w:r>
        <w:r>
          <w:rPr>
            <w:noProof/>
            <w:webHidden/>
          </w:rPr>
          <w:tab/>
        </w:r>
        <w:r>
          <w:rPr>
            <w:noProof/>
            <w:webHidden/>
          </w:rPr>
          <w:fldChar w:fldCharType="begin"/>
        </w:r>
        <w:r>
          <w:rPr>
            <w:noProof/>
            <w:webHidden/>
          </w:rPr>
          <w:instrText xml:space="preserve"> PAGEREF _Toc8134105 \h </w:instrText>
        </w:r>
        <w:r>
          <w:rPr>
            <w:noProof/>
            <w:webHidden/>
          </w:rPr>
        </w:r>
        <w:r>
          <w:rPr>
            <w:noProof/>
            <w:webHidden/>
          </w:rPr>
          <w:fldChar w:fldCharType="separate"/>
        </w:r>
        <w:r>
          <w:rPr>
            <w:noProof/>
            <w:webHidden/>
          </w:rPr>
          <w:t>5</w:t>
        </w:r>
        <w:r>
          <w:rPr>
            <w:noProof/>
            <w:webHidden/>
          </w:rPr>
          <w:fldChar w:fldCharType="end"/>
        </w:r>
      </w:hyperlink>
    </w:p>
    <w:p w14:paraId="66012A68" w14:textId="04D050DA" w:rsidR="00886BE9" w:rsidRDefault="00886BE9">
      <w:pPr>
        <w:pStyle w:val="TableofFigures"/>
        <w:tabs>
          <w:tab w:val="right" w:leader="dot" w:pos="9016"/>
        </w:tabs>
        <w:rPr>
          <w:rFonts w:asciiTheme="minorHAnsi" w:eastAsiaTheme="minorEastAsia" w:hAnsiTheme="minorHAnsi"/>
          <w:noProof/>
          <w:sz w:val="22"/>
          <w:lang w:eastAsia="en-GB"/>
        </w:rPr>
      </w:pPr>
      <w:hyperlink w:anchor="_Toc8134106" w:history="1">
        <w:r w:rsidRPr="00C009FE">
          <w:rPr>
            <w:rStyle w:val="Hyperlink"/>
            <w:noProof/>
          </w:rPr>
          <w:t>Figure 6: Request sent to server</w:t>
        </w:r>
        <w:r>
          <w:rPr>
            <w:noProof/>
            <w:webHidden/>
          </w:rPr>
          <w:tab/>
        </w:r>
        <w:r>
          <w:rPr>
            <w:noProof/>
            <w:webHidden/>
          </w:rPr>
          <w:fldChar w:fldCharType="begin"/>
        </w:r>
        <w:r>
          <w:rPr>
            <w:noProof/>
            <w:webHidden/>
          </w:rPr>
          <w:instrText xml:space="preserve"> PAGEREF _Toc8134106 \h </w:instrText>
        </w:r>
        <w:r>
          <w:rPr>
            <w:noProof/>
            <w:webHidden/>
          </w:rPr>
        </w:r>
        <w:r>
          <w:rPr>
            <w:noProof/>
            <w:webHidden/>
          </w:rPr>
          <w:fldChar w:fldCharType="separate"/>
        </w:r>
        <w:r>
          <w:rPr>
            <w:noProof/>
            <w:webHidden/>
          </w:rPr>
          <w:t>6</w:t>
        </w:r>
        <w:r>
          <w:rPr>
            <w:noProof/>
            <w:webHidden/>
          </w:rPr>
          <w:fldChar w:fldCharType="end"/>
        </w:r>
      </w:hyperlink>
    </w:p>
    <w:p w14:paraId="55C4B404" w14:textId="57256EFA" w:rsidR="00886BE9" w:rsidRDefault="00886BE9">
      <w:pPr>
        <w:pStyle w:val="TableofFigures"/>
        <w:tabs>
          <w:tab w:val="right" w:leader="dot" w:pos="9016"/>
        </w:tabs>
        <w:rPr>
          <w:rFonts w:asciiTheme="minorHAnsi" w:eastAsiaTheme="minorEastAsia" w:hAnsiTheme="minorHAnsi"/>
          <w:noProof/>
          <w:sz w:val="22"/>
          <w:lang w:eastAsia="en-GB"/>
        </w:rPr>
      </w:pPr>
      <w:hyperlink w:anchor="_Toc8134107" w:history="1">
        <w:r w:rsidRPr="00C009FE">
          <w:rPr>
            <w:rStyle w:val="Hyperlink"/>
            <w:noProof/>
          </w:rPr>
          <w:t>Figure 7: URI Response</w:t>
        </w:r>
        <w:r>
          <w:rPr>
            <w:noProof/>
            <w:webHidden/>
          </w:rPr>
          <w:tab/>
        </w:r>
        <w:r>
          <w:rPr>
            <w:noProof/>
            <w:webHidden/>
          </w:rPr>
          <w:fldChar w:fldCharType="begin"/>
        </w:r>
        <w:r>
          <w:rPr>
            <w:noProof/>
            <w:webHidden/>
          </w:rPr>
          <w:instrText xml:space="preserve"> PAGEREF _Toc8134107 \h </w:instrText>
        </w:r>
        <w:r>
          <w:rPr>
            <w:noProof/>
            <w:webHidden/>
          </w:rPr>
        </w:r>
        <w:r>
          <w:rPr>
            <w:noProof/>
            <w:webHidden/>
          </w:rPr>
          <w:fldChar w:fldCharType="separate"/>
        </w:r>
        <w:r>
          <w:rPr>
            <w:noProof/>
            <w:webHidden/>
          </w:rPr>
          <w:t>8</w:t>
        </w:r>
        <w:r>
          <w:rPr>
            <w:noProof/>
            <w:webHidden/>
          </w:rPr>
          <w:fldChar w:fldCharType="end"/>
        </w:r>
      </w:hyperlink>
    </w:p>
    <w:p w14:paraId="763AEE4B" w14:textId="24B8639F" w:rsidR="00886BE9" w:rsidRDefault="00886BE9">
      <w:pPr>
        <w:pStyle w:val="TableofFigures"/>
        <w:tabs>
          <w:tab w:val="right" w:leader="dot" w:pos="9016"/>
        </w:tabs>
        <w:rPr>
          <w:rFonts w:asciiTheme="minorHAnsi" w:eastAsiaTheme="minorEastAsia" w:hAnsiTheme="minorHAnsi"/>
          <w:noProof/>
          <w:sz w:val="22"/>
          <w:lang w:eastAsia="en-GB"/>
        </w:rPr>
      </w:pPr>
      <w:hyperlink w:anchor="_Toc8134108" w:history="1">
        <w:r w:rsidRPr="00C009FE">
          <w:rPr>
            <w:rStyle w:val="Hyperlink"/>
            <w:noProof/>
          </w:rPr>
          <w:t>Figure 8: Repo Config</w:t>
        </w:r>
        <w:r>
          <w:rPr>
            <w:noProof/>
            <w:webHidden/>
          </w:rPr>
          <w:tab/>
        </w:r>
        <w:r>
          <w:rPr>
            <w:noProof/>
            <w:webHidden/>
          </w:rPr>
          <w:fldChar w:fldCharType="begin"/>
        </w:r>
        <w:r>
          <w:rPr>
            <w:noProof/>
            <w:webHidden/>
          </w:rPr>
          <w:instrText xml:space="preserve"> PAGEREF _Toc8134108 \h </w:instrText>
        </w:r>
        <w:r>
          <w:rPr>
            <w:noProof/>
            <w:webHidden/>
          </w:rPr>
        </w:r>
        <w:r>
          <w:rPr>
            <w:noProof/>
            <w:webHidden/>
          </w:rPr>
          <w:fldChar w:fldCharType="separate"/>
        </w:r>
        <w:r>
          <w:rPr>
            <w:noProof/>
            <w:webHidden/>
          </w:rPr>
          <w:t>8</w:t>
        </w:r>
        <w:r>
          <w:rPr>
            <w:noProof/>
            <w:webHidden/>
          </w:rPr>
          <w:fldChar w:fldCharType="end"/>
        </w:r>
      </w:hyperlink>
    </w:p>
    <w:p w14:paraId="4DD4A237" w14:textId="6558A8EE" w:rsidR="00886BE9" w:rsidRDefault="00886BE9">
      <w:pPr>
        <w:pStyle w:val="TableofFigures"/>
        <w:tabs>
          <w:tab w:val="right" w:leader="dot" w:pos="9016"/>
        </w:tabs>
        <w:rPr>
          <w:rFonts w:asciiTheme="minorHAnsi" w:eastAsiaTheme="minorEastAsia" w:hAnsiTheme="minorHAnsi"/>
          <w:noProof/>
          <w:sz w:val="22"/>
          <w:lang w:eastAsia="en-GB"/>
        </w:rPr>
      </w:pPr>
      <w:hyperlink w:anchor="_Toc8134109" w:history="1">
        <w:r w:rsidRPr="00C009FE">
          <w:rPr>
            <w:rStyle w:val="Hyperlink"/>
            <w:noProof/>
          </w:rPr>
          <w:t>Figure 9: Java Application deployment with FAAS [17]</w:t>
        </w:r>
        <w:r>
          <w:rPr>
            <w:noProof/>
            <w:webHidden/>
          </w:rPr>
          <w:tab/>
        </w:r>
        <w:r>
          <w:rPr>
            <w:noProof/>
            <w:webHidden/>
          </w:rPr>
          <w:fldChar w:fldCharType="begin"/>
        </w:r>
        <w:r>
          <w:rPr>
            <w:noProof/>
            <w:webHidden/>
          </w:rPr>
          <w:instrText xml:space="preserve"> PAGEREF _Toc8134109 \h </w:instrText>
        </w:r>
        <w:r>
          <w:rPr>
            <w:noProof/>
            <w:webHidden/>
          </w:rPr>
        </w:r>
        <w:r>
          <w:rPr>
            <w:noProof/>
            <w:webHidden/>
          </w:rPr>
          <w:fldChar w:fldCharType="separate"/>
        </w:r>
        <w:r>
          <w:rPr>
            <w:noProof/>
            <w:webHidden/>
          </w:rPr>
          <w:t>11</w:t>
        </w:r>
        <w:r>
          <w:rPr>
            <w:noProof/>
            <w:webHidden/>
          </w:rPr>
          <w:fldChar w:fldCharType="end"/>
        </w:r>
      </w:hyperlink>
    </w:p>
    <w:p w14:paraId="715FF244" w14:textId="6AF60B22" w:rsidR="00886BE9" w:rsidRDefault="00886BE9">
      <w:pPr>
        <w:pStyle w:val="TableofFigures"/>
        <w:tabs>
          <w:tab w:val="right" w:leader="dot" w:pos="9016"/>
        </w:tabs>
        <w:rPr>
          <w:rFonts w:asciiTheme="minorHAnsi" w:eastAsiaTheme="minorEastAsia" w:hAnsiTheme="minorHAnsi"/>
          <w:noProof/>
          <w:sz w:val="22"/>
          <w:lang w:eastAsia="en-GB"/>
        </w:rPr>
      </w:pPr>
      <w:hyperlink w:anchor="_Toc8134110" w:history="1">
        <w:r w:rsidRPr="00C009FE">
          <w:rPr>
            <w:rStyle w:val="Hyperlink"/>
            <w:noProof/>
          </w:rPr>
          <w:t>Figure 10: Open, Half-Open, Closed state[19]</w:t>
        </w:r>
        <w:r>
          <w:rPr>
            <w:noProof/>
            <w:webHidden/>
          </w:rPr>
          <w:tab/>
        </w:r>
        <w:r>
          <w:rPr>
            <w:noProof/>
            <w:webHidden/>
          </w:rPr>
          <w:fldChar w:fldCharType="begin"/>
        </w:r>
        <w:r>
          <w:rPr>
            <w:noProof/>
            <w:webHidden/>
          </w:rPr>
          <w:instrText xml:space="preserve"> PAGEREF _Toc8134110 \h </w:instrText>
        </w:r>
        <w:r>
          <w:rPr>
            <w:noProof/>
            <w:webHidden/>
          </w:rPr>
        </w:r>
        <w:r>
          <w:rPr>
            <w:noProof/>
            <w:webHidden/>
          </w:rPr>
          <w:fldChar w:fldCharType="separate"/>
        </w:r>
        <w:r>
          <w:rPr>
            <w:noProof/>
            <w:webHidden/>
          </w:rPr>
          <w:t>12</w:t>
        </w:r>
        <w:r>
          <w:rPr>
            <w:noProof/>
            <w:webHidden/>
          </w:rPr>
          <w:fldChar w:fldCharType="end"/>
        </w:r>
      </w:hyperlink>
    </w:p>
    <w:p w14:paraId="012B3144" w14:textId="73CF2F6E" w:rsidR="00AE0DBA" w:rsidRDefault="00C40780" w:rsidP="006B543C">
      <w:pPr>
        <w:jc w:val="both"/>
        <w:rPr>
          <w:b/>
          <w:bCs/>
          <w:noProof/>
          <w:lang w:val="en-US"/>
        </w:rPr>
      </w:pPr>
      <w:r>
        <w:rPr>
          <w:b/>
          <w:bCs/>
          <w:noProof/>
          <w:lang w:val="en-US"/>
        </w:rPr>
        <w:fldChar w:fldCharType="end"/>
      </w:r>
    </w:p>
    <w:p w14:paraId="50CAB412" w14:textId="77777777" w:rsidR="00AE0DBA" w:rsidRDefault="00AE0DBA" w:rsidP="00AE0DBA">
      <w:pPr>
        <w:pStyle w:val="TOCHeading"/>
      </w:pPr>
      <w:r>
        <w:t>Table of Tables</w:t>
      </w:r>
    </w:p>
    <w:p w14:paraId="22B6F82A" w14:textId="32BF696B" w:rsidR="0041035A" w:rsidRDefault="00AE0DBA">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"Table" </w:instrText>
      </w:r>
      <w:r>
        <w:fldChar w:fldCharType="separate"/>
      </w:r>
      <w:hyperlink w:anchor="_Toc8126327" w:history="1">
        <w:r w:rsidR="0041035A" w:rsidRPr="00EA1234">
          <w:rPr>
            <w:rStyle w:val="Hyperlink"/>
            <w:noProof/>
          </w:rPr>
          <w:t>Table 1: CRUD and HTTP Methods [5]</w:t>
        </w:r>
        <w:r w:rsidR="0041035A">
          <w:rPr>
            <w:noProof/>
            <w:webHidden/>
          </w:rPr>
          <w:tab/>
        </w:r>
        <w:r w:rsidR="0041035A">
          <w:rPr>
            <w:noProof/>
            <w:webHidden/>
          </w:rPr>
          <w:fldChar w:fldCharType="begin"/>
        </w:r>
        <w:r w:rsidR="0041035A">
          <w:rPr>
            <w:noProof/>
            <w:webHidden/>
          </w:rPr>
          <w:instrText xml:space="preserve"> PAGEREF _Toc8126327 \h </w:instrText>
        </w:r>
        <w:r w:rsidR="0041035A">
          <w:rPr>
            <w:noProof/>
            <w:webHidden/>
          </w:rPr>
        </w:r>
        <w:r w:rsidR="0041035A">
          <w:rPr>
            <w:noProof/>
            <w:webHidden/>
          </w:rPr>
          <w:fldChar w:fldCharType="separate"/>
        </w:r>
        <w:r w:rsidR="0041035A">
          <w:rPr>
            <w:noProof/>
            <w:webHidden/>
          </w:rPr>
          <w:t>7</w:t>
        </w:r>
        <w:r w:rsidR="0041035A">
          <w:rPr>
            <w:noProof/>
            <w:webHidden/>
          </w:rPr>
          <w:fldChar w:fldCharType="end"/>
        </w:r>
      </w:hyperlink>
    </w:p>
    <w:p w14:paraId="7B349A74" w14:textId="6D81AC2C" w:rsidR="009566E6" w:rsidRDefault="00AE0DBA" w:rsidP="00AE0DBA">
      <w:pPr>
        <w:pStyle w:val="TOCHeading"/>
      </w:pPr>
      <w:r>
        <w:fldChar w:fldCharType="end"/>
      </w:r>
      <w:r w:rsidR="009566E6">
        <w:br w:type="page"/>
      </w:r>
    </w:p>
    <w:p w14:paraId="6294B2FB" w14:textId="30501DAE" w:rsidR="001C60FF" w:rsidRDefault="001C60FF" w:rsidP="001C60FF">
      <w:pPr>
        <w:pStyle w:val="Heading1"/>
      </w:pPr>
      <w:bookmarkStart w:id="1" w:name="_Toc8134087"/>
      <w:r>
        <w:lastRenderedPageBreak/>
        <w:t>RESTful Web Services: Best practices</w:t>
      </w:r>
      <w:r w:rsidR="007D3C46">
        <w:t>:</w:t>
      </w:r>
      <w:bookmarkEnd w:id="1"/>
    </w:p>
    <w:p w14:paraId="581D7E4A" w14:textId="77777777" w:rsidR="00C80A02" w:rsidRDefault="00C80A02" w:rsidP="009D0C0E"/>
    <w:p w14:paraId="754AA2AD" w14:textId="5CCBC591" w:rsidR="002C5F5A" w:rsidRDefault="002C5F5A" w:rsidP="009D0C0E">
      <w:r>
        <w:t>REST is</w:t>
      </w:r>
      <w:r w:rsidR="00503600">
        <w:t xml:space="preserve"> a known acronym being the</w:t>
      </w:r>
      <w:r>
        <w:t xml:space="preserve"> Representational State Trans</w:t>
      </w:r>
      <w:r w:rsidR="00A35C2D">
        <w:t xml:space="preserve">fer, </w:t>
      </w:r>
      <w:r>
        <w:t>whi</w:t>
      </w:r>
      <w:r w:rsidR="00CC0B8F">
        <w:t>ch in plain terms provides a URI</w:t>
      </w:r>
      <w:r>
        <w:t xml:space="preserve"> to represent an individual object</w:t>
      </w:r>
      <w:r w:rsidR="00AB581F">
        <w:t xml:space="preserve">, alternatively it can be viewed as a method or a given style in the creation of a given distributed system which is found on hypermedia </w:t>
      </w:r>
      <w:r w:rsidR="00AB581F">
        <w:fldChar w:fldCharType="begin" w:fldLock="1"/>
      </w:r>
      <w:r w:rsidR="00AB581F">
        <w:instrText>ADDIN CSL_CITATION {"citationItems":[{"id":"ITEM-1","itemData":{"URL":"https://docs.microsoft.com/en-us/azure/architecture/best-practices/api-design","accessed":{"date-parts":[["2019","4","8"]]},"author":[{"dropping-particle":"","family":"Azure","given":"Microsoft","non-dropping-particle":"","parse-names":false,"suffix":""}],"id":"ITEM-1","issued":{"date-parts":[["2018"]]},"title":"API Design: Introduction to REST","type":"webpage"},"uris":["http://www.mendeley.com/documents/?uuid=02c30036-cea5-468f-bcda-c7fc56402e4a"]}],"mendeley":{"formattedCitation":"[1]","plainTextFormattedCitation":"[1]","previouslyFormattedCitation":"[1]"},"properties":{"noteIndex":0},"schema":"https://github.com/citation-style-language/schema/raw/master/csl-citation.json"}</w:instrText>
      </w:r>
      <w:r w:rsidR="00AB581F">
        <w:fldChar w:fldCharType="separate"/>
      </w:r>
      <w:r w:rsidR="00AB581F" w:rsidRPr="00AB581F">
        <w:rPr>
          <w:noProof/>
        </w:rPr>
        <w:t>[1]</w:t>
      </w:r>
      <w:r w:rsidR="00AB581F">
        <w:fldChar w:fldCharType="end"/>
      </w:r>
      <w:r w:rsidR="00AB581F">
        <w:t xml:space="preserve"> otherwise referred to as Hypermedia links </w:t>
      </w:r>
      <w:r w:rsidR="00AB581F">
        <w:fldChar w:fldCharType="begin" w:fldLock="1"/>
      </w:r>
      <w:r w:rsidR="00D848D3">
        <w:instrText>ADDIN CSL_CITATION {"citationItems":[{"id":"ITEM-1","itemData":{"URL":"https://docs.microsoft.com/en-us/skype-sdk/ucwa/hypermedia","accessed":{"date-parts":[["2019","4","9"]]},"author":[{"dropping-particle":"","family":"Microsoft","given":"","non-dropping-particle":"","parse-names":false,"suffix":""}],"id":"ITEM-1","issued":{"date-parts":[["2018"]]},"title":"Hypermedia","type":"webpage"},"uris":["http://www.mendeley.com/documents/?uuid=f551e221-120d-4467-91a0-a9a5663ffb97"]}],"mendeley":{"formattedCitation":"[2]","plainTextFormattedCitation":"[2]","previouslyFormattedCitation":"[2]"},"properties":{"noteIndex":0},"schema":"https://github.com/citation-style-language/schema/raw/master/csl-citation.json"}</w:instrText>
      </w:r>
      <w:r w:rsidR="00AB581F">
        <w:fldChar w:fldCharType="separate"/>
      </w:r>
      <w:r w:rsidR="00AB581F" w:rsidRPr="00AB581F">
        <w:rPr>
          <w:noProof/>
        </w:rPr>
        <w:t>[2]</w:t>
      </w:r>
      <w:r w:rsidR="00AB581F">
        <w:fldChar w:fldCharType="end"/>
      </w:r>
      <w:r>
        <w:t xml:space="preserve">. The REST Architectural approach was initially founded by DR Roy </w:t>
      </w:r>
      <w:r w:rsidR="007D3C46">
        <w:t xml:space="preserve">Thomas </w:t>
      </w:r>
      <w:r>
        <w:t xml:space="preserve">Fielding </w:t>
      </w:r>
      <w:r>
        <w:fldChar w:fldCharType="begin" w:fldLock="1"/>
      </w:r>
      <w:r w:rsidR="00D848D3">
        <w:instrText>ADDIN CSL_CITATION {"citationItems":[{"id":"ITEM-1","itemData":{"URL":"https://code-maze.com/top-rest-api-best-practices/","accessed":{"date-parts":[["2019","4","9"]]},"author":[{"dropping-particle":"","family":"Pecanac","given":"Vladimir","non-dropping-particle":"","parse-names":false,"suffix":""}],"id":"ITEM-1","issued":{"date-parts":[["2018"]]},"title":"Top REST API Best Practices","type":"webpage"},"uris":["http://www.mendeley.com/documents/?uuid=236253f1-d498-4d9b-9aa4-1565014b1a0b"]}],"mendeley":{"formattedCitation":"[3]","plainTextFormattedCitation":"[3]","previouslyFormattedCitation":"[3]"},"properties":{"noteIndex":0},"schema":"https://github.com/citation-style-language/schema/raw/master/csl-citation.json"}</w:instrText>
      </w:r>
      <w:r>
        <w:fldChar w:fldCharType="separate"/>
      </w:r>
      <w:r w:rsidR="00AB581F" w:rsidRPr="00AB581F">
        <w:rPr>
          <w:noProof/>
        </w:rPr>
        <w:t>[3]</w:t>
      </w:r>
      <w:r>
        <w:fldChar w:fldCharType="end"/>
      </w:r>
      <w:r w:rsidR="007D3C46">
        <w:t xml:space="preserve"> </w:t>
      </w:r>
      <w:r>
        <w:t xml:space="preserve">whilst completing his PH.D dissertation which was titled “ Architectural Styles and the Design of Network-based Software Architectures” </w:t>
      </w:r>
      <w:r>
        <w:fldChar w:fldCharType="begin" w:fldLock="1"/>
      </w:r>
      <w:r w:rsidR="00D848D3">
        <w:instrText>ADDIN CSL_CITATION {"citationItems":[{"id":"ITEM-1","itemData":{"author":[{"dropping-particle":"","family":"Fielding","given":"Roy Thomas","non-dropping-particle":"","parse-names":false,"suffix":""}],"id":"ITEM-1","issued":{"date-parts":[["2000"]]},"publisher":"University of California","title":"Architectural Styles and the Design of Network-Based Software Architectures","type":"thesis"},"uris":["http://www.mendeley.com/documents/?uuid=4584dac6-f780-4cec-8ab4-cf4491ae520c"]}],"mendeley":{"formattedCitation":"[4]","plainTextFormattedCitation":"[4]","previouslyFormattedCitation":"[4]"},"properties":{"noteIndex":0},"schema":"https://github.com/citation-style-language/schema/raw/master/csl-citation.json"}</w:instrText>
      </w:r>
      <w:r>
        <w:fldChar w:fldCharType="separate"/>
      </w:r>
      <w:r w:rsidR="00AB581F" w:rsidRPr="00AB581F">
        <w:rPr>
          <w:noProof/>
        </w:rPr>
        <w:t>[4]</w:t>
      </w:r>
      <w:r>
        <w:fldChar w:fldCharType="end"/>
      </w:r>
      <w:r>
        <w:t xml:space="preserve">. </w:t>
      </w:r>
      <w:r w:rsidR="00AB581F">
        <w:t xml:space="preserve">REST is found to be independent to any protocols although </w:t>
      </w:r>
      <w:r w:rsidR="00D848D3">
        <w:t xml:space="preserve">the majority of REST applications are implemented with the HTTP application protocol </w:t>
      </w:r>
      <w:r w:rsidR="00D848D3">
        <w:fldChar w:fldCharType="begin" w:fldLock="1"/>
      </w:r>
      <w:r w:rsidR="00BF1830">
        <w:instrText>ADDIN CSL_CITATION {"citationItems":[{"id":"ITEM-1","itemData":{"URL":"https://docs.microsoft.com/en-us/azure/architecture/best-practices/api-design","accessed":{"date-parts":[["2019","4","8"]]},"author":[{"dropping-particle":"","family":"Azure","given":"Microsoft","non-dropping-particle":"","parse-names":false,"suffix":""}],"id":"ITEM-1","issued":{"date-parts":[["2018"]]},"title":"API Design: Introduction to REST","type":"webpage"},"uris":["http://www.mendeley.com/documents/?uuid=02c30036-cea5-468f-bcda-c7fc56402e4a"]}],"mendeley":{"formattedCitation":"[1]","plainTextFormattedCitation":"[1]","previouslyFormattedCitation":"[1]"},"properties":{"noteIndex":0},"schema":"https://github.com/citation-style-language/schema/raw/master/csl-citation.json"}</w:instrText>
      </w:r>
      <w:r w:rsidR="00D848D3">
        <w:fldChar w:fldCharType="separate"/>
      </w:r>
      <w:r w:rsidR="00D848D3" w:rsidRPr="00D848D3">
        <w:rPr>
          <w:noProof/>
        </w:rPr>
        <w:t>[1]</w:t>
      </w:r>
      <w:r w:rsidR="00D848D3">
        <w:fldChar w:fldCharType="end"/>
      </w:r>
      <w:r w:rsidR="00D848D3">
        <w:t xml:space="preserve">. </w:t>
      </w:r>
    </w:p>
    <w:p w14:paraId="2AA76CDF" w14:textId="1DC7CD15" w:rsidR="001C60FF" w:rsidRDefault="00821F0B" w:rsidP="009D0C0E">
      <w:r>
        <w:t xml:space="preserve">Through the implementation of designing and developing RESTful web services, </w:t>
      </w:r>
      <w:r w:rsidR="00531402">
        <w:t>a company, designer, developer etc. may discover or observe</w:t>
      </w:r>
      <w:r>
        <w:t xml:space="preserve"> that there is</w:t>
      </w:r>
      <w:r w:rsidR="007D3C46">
        <w:t xml:space="preserve"> no actual particular set of </w:t>
      </w:r>
      <w:r>
        <w:t xml:space="preserve"> conventions</w:t>
      </w:r>
      <w:r w:rsidR="00D848D3">
        <w:t xml:space="preserve"> or principles</w:t>
      </w:r>
      <w:r>
        <w:t xml:space="preserve"> to follow</w:t>
      </w:r>
      <w:r w:rsidR="00531402">
        <w:t xml:space="preserve">, although there are many approaches which are identified and followed throughout the RESTful communities </w:t>
      </w:r>
      <w:r w:rsidR="00531402">
        <w:fldChar w:fldCharType="begin" w:fldLock="1"/>
      </w:r>
      <w:r w:rsidR="00D848D3">
        <w:instrText>ADDIN CSL_CITATION {"citationItems":[{"id":"ITEM-1","itemData":{"URL":"https://phauer.com/2015/restful-api-design-best-practices/","accessed":{"date-parts":[["2019","4","9"]]},"author":[{"dropping-particle":"","family":"Hauer","given":"Philipp","non-dropping-particle":"","parse-names":false,"suffix":""}],"id":"ITEM-1","issued":{"date-parts":[["2018"]]},"title":"RESTful API Design. Best Practices in a Nutshell","type":"webpage"},"uris":["http://www.mendeley.com/documents/?uuid=c386d287-6c52-4295-8f85-99cc037486cb"]}],"mendeley":{"formattedCitation":"[5]","plainTextFormattedCitation":"[5]","previouslyFormattedCitation":"[5]"},"properties":{"noteIndex":0},"schema":"https://github.com/citation-style-language/schema/raw/master/csl-citation.json"}</w:instrText>
      </w:r>
      <w:r w:rsidR="00531402">
        <w:fldChar w:fldCharType="separate"/>
      </w:r>
      <w:r w:rsidR="00AB581F" w:rsidRPr="00AB581F">
        <w:rPr>
          <w:noProof/>
        </w:rPr>
        <w:t>[5]</w:t>
      </w:r>
      <w:r w:rsidR="00531402">
        <w:fldChar w:fldCharType="end"/>
      </w:r>
      <w:r w:rsidR="007D3C46">
        <w:t xml:space="preserve"> in terms of the most popular and used methods of which provide identified best practices</w:t>
      </w:r>
      <w:r w:rsidR="00531402">
        <w:t>.</w:t>
      </w:r>
      <w:r w:rsidR="007D3C46">
        <w:t xml:space="preserve"> Some of these best</w:t>
      </w:r>
      <w:r w:rsidR="006F2888">
        <w:t xml:space="preserve"> /advanced</w:t>
      </w:r>
      <w:r w:rsidR="007D3C46">
        <w:t xml:space="preserve"> practises or areas to consider, can be but not exhausted to:</w:t>
      </w:r>
    </w:p>
    <w:p w14:paraId="44865392" w14:textId="0D83CF14" w:rsidR="007D3C46" w:rsidRPr="00F10CEB" w:rsidRDefault="007D3C46" w:rsidP="007D3C46">
      <w:pPr>
        <w:pStyle w:val="ListParagraph"/>
        <w:numPr>
          <w:ilvl w:val="0"/>
          <w:numId w:val="9"/>
        </w:numPr>
        <w:rPr>
          <w:rFonts w:ascii="Calibri" w:hAnsi="Calibri" w:cs="Calibri"/>
        </w:rPr>
      </w:pPr>
      <w:r w:rsidRPr="00F10CEB">
        <w:rPr>
          <w:rFonts w:ascii="Calibri" w:hAnsi="Calibri" w:cs="Calibri"/>
        </w:rPr>
        <w:t>URL Formatting</w:t>
      </w:r>
    </w:p>
    <w:p w14:paraId="14ABDE54" w14:textId="13BDEBA8" w:rsidR="007D3C46" w:rsidRPr="00F10CEB" w:rsidRDefault="007D3C46" w:rsidP="007D3C46">
      <w:pPr>
        <w:pStyle w:val="ListParagraph"/>
        <w:numPr>
          <w:ilvl w:val="0"/>
          <w:numId w:val="9"/>
        </w:numPr>
        <w:rPr>
          <w:rFonts w:ascii="Calibri" w:hAnsi="Calibri" w:cs="Calibri"/>
        </w:rPr>
      </w:pPr>
      <w:r w:rsidRPr="00F10CEB">
        <w:rPr>
          <w:rFonts w:ascii="Calibri" w:hAnsi="Calibri" w:cs="Calibri"/>
        </w:rPr>
        <w:t>Error Handling</w:t>
      </w:r>
    </w:p>
    <w:p w14:paraId="78063C6F" w14:textId="32C50EA1" w:rsidR="007D3C46" w:rsidRPr="00F10CEB" w:rsidRDefault="007D3C46" w:rsidP="007D3C46">
      <w:pPr>
        <w:pStyle w:val="ListParagraph"/>
        <w:numPr>
          <w:ilvl w:val="0"/>
          <w:numId w:val="9"/>
        </w:numPr>
        <w:rPr>
          <w:rFonts w:ascii="Calibri" w:hAnsi="Calibri" w:cs="Calibri"/>
        </w:rPr>
      </w:pPr>
      <w:r w:rsidRPr="00F10CEB">
        <w:rPr>
          <w:rFonts w:ascii="Calibri" w:hAnsi="Calibri" w:cs="Calibri"/>
        </w:rPr>
        <w:t>Status coding with meaning</w:t>
      </w:r>
    </w:p>
    <w:p w14:paraId="4CCF0E87" w14:textId="46CE2278" w:rsidR="007D3C46" w:rsidRPr="00F10CEB" w:rsidRDefault="007D3C46" w:rsidP="007D3C46">
      <w:pPr>
        <w:pStyle w:val="ListParagraph"/>
        <w:numPr>
          <w:ilvl w:val="0"/>
          <w:numId w:val="9"/>
        </w:numPr>
        <w:rPr>
          <w:rFonts w:ascii="Calibri" w:hAnsi="Calibri" w:cs="Calibri"/>
        </w:rPr>
      </w:pPr>
      <w:r w:rsidRPr="00F10CEB">
        <w:rPr>
          <w:rFonts w:ascii="Calibri" w:hAnsi="Calibri" w:cs="Calibri"/>
        </w:rPr>
        <w:t>Security</w:t>
      </w:r>
    </w:p>
    <w:p w14:paraId="6D0D4276" w14:textId="686EE7A9" w:rsidR="007D3C46" w:rsidRPr="00F10CEB" w:rsidRDefault="007D3C46" w:rsidP="007D3C46">
      <w:pPr>
        <w:pStyle w:val="ListParagraph"/>
        <w:numPr>
          <w:ilvl w:val="0"/>
          <w:numId w:val="9"/>
        </w:numPr>
        <w:rPr>
          <w:rFonts w:ascii="Calibri" w:hAnsi="Calibri" w:cs="Calibri"/>
        </w:rPr>
      </w:pPr>
      <w:r w:rsidRPr="00F10CEB">
        <w:rPr>
          <w:rFonts w:ascii="Calibri" w:hAnsi="Calibri" w:cs="Calibri"/>
        </w:rPr>
        <w:t>HTTP Methods</w:t>
      </w:r>
    </w:p>
    <w:p w14:paraId="01BA3C6E" w14:textId="4EC293B1" w:rsidR="007D3C46" w:rsidRPr="00F10CEB" w:rsidRDefault="006F2888" w:rsidP="007D3C46">
      <w:pPr>
        <w:pStyle w:val="ListParagraph"/>
        <w:numPr>
          <w:ilvl w:val="0"/>
          <w:numId w:val="9"/>
        </w:numPr>
        <w:rPr>
          <w:rFonts w:ascii="Calibri" w:hAnsi="Calibri" w:cs="Calibri"/>
        </w:rPr>
      </w:pPr>
      <w:r>
        <w:rPr>
          <w:rFonts w:ascii="Calibri" w:hAnsi="Calibri" w:cs="Calibri"/>
        </w:rPr>
        <w:t>HATEOAS</w:t>
      </w:r>
    </w:p>
    <w:p w14:paraId="7B53F9D0" w14:textId="48F0C8B1" w:rsidR="007D3C46" w:rsidRPr="00F10CEB" w:rsidRDefault="007D3C46" w:rsidP="007D3C46">
      <w:pPr>
        <w:pStyle w:val="ListParagraph"/>
        <w:numPr>
          <w:ilvl w:val="0"/>
          <w:numId w:val="9"/>
        </w:numPr>
        <w:rPr>
          <w:rFonts w:ascii="Calibri" w:hAnsi="Calibri" w:cs="Calibri"/>
        </w:rPr>
      </w:pPr>
      <w:r w:rsidRPr="00F10CEB">
        <w:rPr>
          <w:rFonts w:ascii="Calibri" w:hAnsi="Calibri" w:cs="Calibri"/>
        </w:rPr>
        <w:t>Versioning</w:t>
      </w:r>
    </w:p>
    <w:p w14:paraId="585017E0" w14:textId="651B6331" w:rsidR="007D3C46" w:rsidRPr="00F10CEB" w:rsidRDefault="007D3C46" w:rsidP="007D3C46">
      <w:pPr>
        <w:pStyle w:val="ListParagraph"/>
        <w:numPr>
          <w:ilvl w:val="0"/>
          <w:numId w:val="9"/>
        </w:numPr>
        <w:rPr>
          <w:rFonts w:ascii="Calibri" w:hAnsi="Calibri" w:cs="Calibri"/>
        </w:rPr>
      </w:pPr>
      <w:r w:rsidRPr="00F10CEB">
        <w:rPr>
          <w:rFonts w:ascii="Calibri" w:hAnsi="Calibri" w:cs="Calibri"/>
        </w:rPr>
        <w:t>State</w:t>
      </w:r>
    </w:p>
    <w:p w14:paraId="66B93AEC" w14:textId="059B6F83" w:rsidR="007D3C46" w:rsidRPr="00F10CEB" w:rsidRDefault="007D3C46" w:rsidP="007D3C46">
      <w:pPr>
        <w:pStyle w:val="ListParagraph"/>
        <w:numPr>
          <w:ilvl w:val="0"/>
          <w:numId w:val="9"/>
        </w:numPr>
        <w:rPr>
          <w:rFonts w:ascii="Calibri" w:hAnsi="Calibri" w:cs="Calibri"/>
        </w:rPr>
      </w:pPr>
      <w:r w:rsidRPr="00F10CEB">
        <w:rPr>
          <w:rFonts w:ascii="Calibri" w:hAnsi="Calibri" w:cs="Calibri"/>
        </w:rPr>
        <w:t>Rate Limits</w:t>
      </w:r>
    </w:p>
    <w:p w14:paraId="3711AE5C" w14:textId="76C475FC" w:rsidR="007D3C46" w:rsidRDefault="007D3C46" w:rsidP="007D3C46">
      <w:pPr>
        <w:pStyle w:val="ListParagraph"/>
        <w:numPr>
          <w:ilvl w:val="0"/>
          <w:numId w:val="9"/>
        </w:numPr>
        <w:rPr>
          <w:rFonts w:ascii="Calibri" w:hAnsi="Calibri" w:cs="Calibri"/>
        </w:rPr>
      </w:pPr>
      <w:r w:rsidRPr="00F10CEB">
        <w:rPr>
          <w:rFonts w:ascii="Calibri" w:hAnsi="Calibri" w:cs="Calibri"/>
        </w:rPr>
        <w:t>Asynchronous Operations</w:t>
      </w:r>
    </w:p>
    <w:p w14:paraId="69EF311E" w14:textId="77777777" w:rsidR="00D848D3" w:rsidRDefault="00D848D3" w:rsidP="00D848D3">
      <w:pPr>
        <w:pStyle w:val="ListParagraph"/>
        <w:rPr>
          <w:rFonts w:ascii="Calibri" w:hAnsi="Calibri" w:cs="Calibri"/>
        </w:rPr>
      </w:pPr>
    </w:p>
    <w:p w14:paraId="6597BF95" w14:textId="6FED7525" w:rsidR="004C07AF" w:rsidRPr="001A7E81" w:rsidRDefault="00D848D3" w:rsidP="00F10CEB">
      <w:r>
        <w:rPr>
          <w:rFonts w:cs="Calibri"/>
        </w:rPr>
        <w:t>A brief identification of the given principles for RESTful API’s can be such as that REST API’s are focussed to be deigned on given resources that are within a system which the client requires access to, there are gi</w:t>
      </w:r>
      <w:r w:rsidR="00A35C2D">
        <w:rPr>
          <w:rFonts w:cs="Calibri"/>
        </w:rPr>
        <w:t>ven unique structures to the URI</w:t>
      </w:r>
      <w:r>
        <w:rPr>
          <w:rFonts w:cs="Calibri"/>
        </w:rPr>
        <w:t xml:space="preserve"> identifiers to represent these resources where a JSON is mainly implemented as the format. The interface </w:t>
      </w:r>
      <w:r w:rsidR="00BF1830">
        <w:rPr>
          <w:rFonts w:cs="Calibri"/>
        </w:rPr>
        <w:t xml:space="preserve">is </w:t>
      </w:r>
      <w:r>
        <w:rPr>
          <w:rFonts w:cs="Calibri"/>
        </w:rPr>
        <w:t xml:space="preserve">usually implemented with HTTP </w:t>
      </w:r>
      <w:r w:rsidR="00BF1830">
        <w:rPr>
          <w:rFonts w:cs="Calibri"/>
        </w:rPr>
        <w:t xml:space="preserve">which </w:t>
      </w:r>
      <w:r>
        <w:rPr>
          <w:rFonts w:cs="Calibri"/>
        </w:rPr>
        <w:t>then enables the use of HTTP methods</w:t>
      </w:r>
      <w:r w:rsidR="00BF1830">
        <w:rPr>
          <w:rFonts w:cs="Calibri"/>
        </w:rPr>
        <w:t xml:space="preserve"> </w:t>
      </w:r>
      <w:r w:rsidR="00BF1830">
        <w:rPr>
          <w:rFonts w:cs="Calibri"/>
        </w:rPr>
        <w:fldChar w:fldCharType="begin" w:fldLock="1"/>
      </w:r>
      <w:r w:rsidR="00BF1830">
        <w:rPr>
          <w:rFonts w:cs="Calibri"/>
        </w:rPr>
        <w:instrText>ADDIN CSL_CITATION {"citationItems":[{"id":"ITEM-1","itemData":{"URL":"https://docs.microsoft.com/en-us/azure/architecture/best-practices/api-design","accessed":{"date-parts":[["2019","4","8"]]},"author":[{"dropping-particle":"","family":"Azure","given":"Microsoft","non-dropping-particle":"","parse-names":false,"suffix":""}],"id":"ITEM-1","issued":{"date-parts":[["2018"]]},"title":"API Design: Introduction to REST","type":"webpage"},"uris":["http://www.mendeley.com/documents/?uuid=02c30036-cea5-468f-bcda-c7fc56402e4a"]}],"mendeley":{"formattedCitation":"[1]","plainTextFormattedCitation":"[1]","previouslyFormattedCitation":"[1]"},"properties":{"noteIndex":0},"schema":"https://github.com/citation-style-language/schema/raw/master/csl-citation.json"}</w:instrText>
      </w:r>
      <w:r w:rsidR="00BF1830">
        <w:rPr>
          <w:rFonts w:cs="Calibri"/>
        </w:rPr>
        <w:fldChar w:fldCharType="separate"/>
      </w:r>
      <w:r w:rsidR="00BF1830" w:rsidRPr="00BF1830">
        <w:rPr>
          <w:rFonts w:cs="Calibri"/>
          <w:noProof/>
        </w:rPr>
        <w:t>[1]</w:t>
      </w:r>
      <w:r w:rsidR="00BF1830">
        <w:rPr>
          <w:rFonts w:cs="Calibri"/>
        </w:rPr>
        <w:fldChar w:fldCharType="end"/>
      </w:r>
      <w:r w:rsidR="00BF1830">
        <w:rPr>
          <w:rFonts w:cs="Calibri"/>
        </w:rPr>
        <w:t xml:space="preserve"> also known as or referred to as Idempotent </w:t>
      </w:r>
      <w:r w:rsidR="00A67D8E">
        <w:rPr>
          <w:rFonts w:cs="Calibri"/>
        </w:rPr>
        <w:t xml:space="preserve">and safe </w:t>
      </w:r>
      <w:r w:rsidR="00BF1830">
        <w:rPr>
          <w:rFonts w:cs="Calibri"/>
        </w:rPr>
        <w:t xml:space="preserve">methods </w:t>
      </w:r>
      <w:r w:rsidR="00BF1830">
        <w:rPr>
          <w:rFonts w:cs="Calibri"/>
        </w:rPr>
        <w:fldChar w:fldCharType="begin" w:fldLock="1"/>
      </w:r>
      <w:r w:rsidR="00BF1830">
        <w:rPr>
          <w:rFonts w:cs="Calibri"/>
        </w:rPr>
        <w:instrText>ADDIN CSL_CITATION {"citationItems":[{"id":"ITEM-1","itemData":{"ISBN":"978-1-78328-796-3","author":[{"dropping-particle":"","family":"Mehta","given":"Bhakti","non-dropping-particle":"","parse-names":false,"suffix":""}],"edition":"First","editor":[{"dropping-particle":"","family":"Dharmaraj","given":"Janbal","non-dropping-particle":"","parse-names":false,"suffix":""},{"dropping-particle":"","family":"Narayanan","given":"Karuna","non-dropping-particle":"","parse-names":false,"suffix":""},{"dropping-particle":"","family":"Paiva","given":"Alfida","non-dropping-particle":"","parse-names":false,"suffix":""}],"id":"ITEM-1","issued":{"date-parts":[["2014"]]},"publisher":"Packt Publishing Ltd","publisher-place":"Birmingham","title":"RESTful Java Patterns and Best Practices","type":"book"},"uris":["http://www.mendeley.com/documents/?uuid=0a287f31-520a-4e74-af1c-8694336dd941"]}],"mendeley":{"formattedCitation":"[6]","plainTextFormattedCitation":"[6]","previouslyFormattedCitation":"[6]"},"properties":{"noteIndex":0},"schema":"https://github.com/citation-style-language/schema/raw/master/csl-citation.json"}</w:instrText>
      </w:r>
      <w:r w:rsidR="00BF1830">
        <w:rPr>
          <w:rFonts w:cs="Calibri"/>
        </w:rPr>
        <w:fldChar w:fldCharType="separate"/>
      </w:r>
      <w:r w:rsidR="00BF1830" w:rsidRPr="00BF1830">
        <w:rPr>
          <w:rFonts w:cs="Calibri"/>
          <w:noProof/>
        </w:rPr>
        <w:t>[6]</w:t>
      </w:r>
      <w:r w:rsidR="00BF1830">
        <w:rPr>
          <w:rFonts w:cs="Calibri"/>
        </w:rPr>
        <w:fldChar w:fldCharType="end"/>
      </w:r>
      <w:r w:rsidR="006C71CD">
        <w:rPr>
          <w:rFonts w:cs="Calibri"/>
        </w:rPr>
        <w:t xml:space="preserve"> such as GET</w:t>
      </w:r>
      <w:r>
        <w:rPr>
          <w:rFonts w:cs="Calibri"/>
        </w:rPr>
        <w:t xml:space="preserve">, </w:t>
      </w:r>
      <w:r w:rsidR="00BF1830">
        <w:rPr>
          <w:rFonts w:cs="Calibri"/>
        </w:rPr>
        <w:t>D</w:t>
      </w:r>
      <w:r w:rsidR="006C71CD">
        <w:rPr>
          <w:rFonts w:cs="Calibri"/>
        </w:rPr>
        <w:t>ELETE, PUT</w:t>
      </w:r>
      <w:r w:rsidR="00BF1830">
        <w:rPr>
          <w:rFonts w:cs="Calibri"/>
        </w:rPr>
        <w:t xml:space="preserve">, </w:t>
      </w:r>
      <w:r w:rsidR="006C71CD">
        <w:rPr>
          <w:rFonts w:cs="Calibri"/>
        </w:rPr>
        <w:t>POST</w:t>
      </w:r>
      <w:r w:rsidR="00BF1830">
        <w:rPr>
          <w:rFonts w:cs="Calibri"/>
        </w:rPr>
        <w:t xml:space="preserve"> along with having the ability to have the system stateless promoting independence of individual HTTP requests, additionally with the implementation of hypermedia links </w:t>
      </w:r>
      <w:r w:rsidR="00BF1830">
        <w:rPr>
          <w:rFonts w:cs="Calibri"/>
        </w:rPr>
        <w:fldChar w:fldCharType="begin" w:fldLock="1"/>
      </w:r>
      <w:r w:rsidR="00BF1830">
        <w:rPr>
          <w:rFonts w:cs="Calibri"/>
        </w:rPr>
        <w:instrText>ADDIN CSL_CITATION {"citationItems":[{"id":"ITEM-1","itemData":{"URL":"https://docs.microsoft.com/en-us/azure/architecture/best-practices/api-design","accessed":{"date-parts":[["2019","4","8"]]},"author":[{"dropping-particle":"","family":"Azure","given":"Microsoft","non-dropping-particle":"","parse-names":false,"suffix":""}],"id":"ITEM-1","issued":{"date-parts":[["2018"]]},"title":"API Design: Introduction to REST","type":"webpage"},"uris":["http://www.mendeley.com/documents/?uuid=02c30036-cea5-468f-bcda-c7fc56402e4a"]}],"mendeley":{"formattedCitation":"[1]","plainTextFormattedCitation":"[1]","previouslyFormattedCitation":"[1]"},"properties":{"noteIndex":0},"schema":"https://github.com/citation-style-language/schema/raw/master/csl-citation.json"}</w:instrText>
      </w:r>
      <w:r w:rsidR="00BF1830">
        <w:rPr>
          <w:rFonts w:cs="Calibri"/>
        </w:rPr>
        <w:fldChar w:fldCharType="separate"/>
      </w:r>
      <w:r w:rsidR="00BF1830" w:rsidRPr="00BF1830">
        <w:rPr>
          <w:rFonts w:cs="Calibri"/>
          <w:noProof/>
        </w:rPr>
        <w:t>[1]</w:t>
      </w:r>
      <w:r w:rsidR="00BF1830">
        <w:rPr>
          <w:rFonts w:cs="Calibri"/>
        </w:rPr>
        <w:fldChar w:fldCharType="end"/>
      </w:r>
      <w:r w:rsidR="00BF1830">
        <w:rPr>
          <w:rFonts w:cs="Calibri"/>
        </w:rPr>
        <w:t xml:space="preserve"> where no information of the state is actually stored on the server </w:t>
      </w:r>
      <w:r w:rsidR="00BF1830">
        <w:rPr>
          <w:rFonts w:cs="Calibri"/>
        </w:rPr>
        <w:fldChar w:fldCharType="begin" w:fldLock="1"/>
      </w:r>
      <w:r w:rsidR="00BF1830">
        <w:rPr>
          <w:rFonts w:cs="Calibri"/>
        </w:rPr>
        <w:instrText>ADDIN CSL_CITATION {"citationItems":[{"id":"ITEM-1","itemData":{"ISBN":"978-1-78328-796-3","author":[{"dropping-particle":"","family":"Mehta","given":"Bhakti","non-dropping-particle":"","parse-names":false,"suffix":""}],"edition":"First","editor":[{"dropping-particle":"","family":"Dharmaraj","given":"Janbal","non-dropping-particle":"","parse-names":false,"suffix":""},{"dropping-particle":"","family":"Narayanan","given":"Karuna","non-dropping-particle":"","parse-names":false,"suffix":""},{"dropping-particle":"","family":"Paiva","given":"Alfida","non-dropping-particle":"","parse-names":false,"suffix":""}],"id":"ITEM-1","issued":{"date-parts":[["2014"]]},"publisher":"Packt Publishing Ltd","publisher-place":"Birmingham","title":"RESTful Java Patterns and Best Practices","type":"book"},"uris":["http://www.mendeley.com/documents/?uuid=0a287f31-520a-4e74-af1c-8694336dd941"]}],"mendeley":{"formattedCitation":"[6]","plainTextFormattedCitation":"[6]","previouslyFormattedCitation":"[6]"},"properties":{"noteIndex":0},"schema":"https://github.com/citation-style-language/schema/raw/master/csl-citation.json"}</w:instrText>
      </w:r>
      <w:r w:rsidR="00BF1830">
        <w:rPr>
          <w:rFonts w:cs="Calibri"/>
        </w:rPr>
        <w:fldChar w:fldCharType="separate"/>
      </w:r>
      <w:r w:rsidR="00BF1830" w:rsidRPr="00BF1830">
        <w:rPr>
          <w:rFonts w:cs="Calibri"/>
          <w:noProof/>
        </w:rPr>
        <w:t>[6]</w:t>
      </w:r>
      <w:r w:rsidR="00BF1830">
        <w:rPr>
          <w:rFonts w:cs="Calibri"/>
        </w:rPr>
        <w:fldChar w:fldCharType="end"/>
      </w:r>
      <w:r w:rsidR="00BF1830">
        <w:rPr>
          <w:rFonts w:cs="Calibri"/>
        </w:rPr>
        <w:t xml:space="preserve">. </w:t>
      </w:r>
    </w:p>
    <w:p w14:paraId="1CBF3962" w14:textId="3BAAEAEA" w:rsidR="00BF1830" w:rsidRDefault="00BF1830" w:rsidP="00F10CEB">
      <w:pPr>
        <w:rPr>
          <w:rFonts w:cs="Calibri"/>
        </w:rPr>
      </w:pPr>
      <w:r>
        <w:rPr>
          <w:rFonts w:cs="Calibri"/>
        </w:rPr>
        <w:t xml:space="preserve">Leonard Richardson in 2008 </w:t>
      </w:r>
      <w:r>
        <w:rPr>
          <w:rFonts w:cs="Calibri"/>
        </w:rPr>
        <w:fldChar w:fldCharType="begin" w:fldLock="1"/>
      </w:r>
      <w:r>
        <w:rPr>
          <w:rFonts w:cs="Calibri"/>
        </w:rPr>
        <w:instrText>ADDIN CSL_CITATION {"citationItems":[{"id":"ITEM-1","itemData":{"URL":"https://docs.microsoft.com/en-us/azure/architecture/best-practices/api-design","accessed":{"date-parts":[["2019","4","8"]]},"author":[{"dropping-particle":"","family":"Azure","given":"Microsoft","non-dropping-particle":"","parse-names":false,"suffix":""}],"id":"ITEM-1","issued":{"date-parts":[["2018"]]},"title":"API Design: Introduction to REST","type":"webpage"},"uris":["http://www.mendeley.com/documents/?uuid=02c30036-cea5-468f-bcda-c7fc56402e4a"]}],"mendeley":{"formattedCitation":"[1]","plainTextFormattedCitation":"[1]","previouslyFormattedCitation":"[1]"},"properties":{"noteIndex":0},"schema":"https://github.com/citation-style-language/schema/raw/master/csl-citation.json"}</w:instrText>
      </w:r>
      <w:r>
        <w:rPr>
          <w:rFonts w:cs="Calibri"/>
        </w:rPr>
        <w:fldChar w:fldCharType="separate"/>
      </w:r>
      <w:r w:rsidRPr="00BF1830">
        <w:rPr>
          <w:rFonts w:cs="Calibri"/>
          <w:noProof/>
        </w:rPr>
        <w:t>[1]</w:t>
      </w:r>
      <w:r>
        <w:rPr>
          <w:rFonts w:cs="Calibri"/>
        </w:rPr>
        <w:fldChar w:fldCharType="end"/>
      </w:r>
      <w:r>
        <w:rPr>
          <w:rFonts w:cs="Calibri"/>
        </w:rPr>
        <w:t xml:space="preserve"> developed a model known as the Richardson Maturity Model </w:t>
      </w:r>
      <w:r>
        <w:rPr>
          <w:rFonts w:cs="Calibri"/>
        </w:rPr>
        <w:fldChar w:fldCharType="begin" w:fldLock="1"/>
      </w:r>
      <w:r>
        <w:rPr>
          <w:rFonts w:cs="Calibri"/>
        </w:rPr>
        <w:instrText>ADDIN CSL_CITATION {"citationItems":[{"id":"ITEM-1","itemData":{"ISBN":"978-1-78328-796-3","author":[{"dropping-particle":"","family":"Mehta","given":"Bhakti","non-dropping-particle":"","parse-names":false,"suffix":""}],"edition":"First","editor":[{"dropping-particle":"","family":"Dharmaraj","given":"Janbal","non-dropping-particle":"","parse-names":false,"suffix":""},{"dropping-particle":"","family":"Narayanan","given":"Karuna","non-dropping-particle":"","parse-names":false,"suffix":""},{"dropping-particle":"","family":"Paiva","given":"Alfida","non-dropping-particle":"","parse-names":false,"suffix":""}],"id":"ITEM-1","issued":{"date-parts":[["2014"]]},"publisher":"Packt Publishing Ltd","publisher-place":"Birmingham","title":"RESTful Java Patterns and Best Practices","type":"book"},"uris":["http://www.mendeley.com/documents/?uuid=0a287f31-520a-4e74-af1c-8694336dd941"]}],"mendeley":{"formattedCitation":"[6]","plainTextFormattedCitation":"[6]","previouslyFormattedCitation":"[6]"},"properties":{"noteIndex":0},"schema":"https://github.com/citation-style-language/schema/raw/master/csl-citation.json"}</w:instrText>
      </w:r>
      <w:r>
        <w:rPr>
          <w:rFonts w:cs="Calibri"/>
        </w:rPr>
        <w:fldChar w:fldCharType="separate"/>
      </w:r>
      <w:r w:rsidRPr="00BF1830">
        <w:rPr>
          <w:rFonts w:cs="Calibri"/>
          <w:noProof/>
        </w:rPr>
        <w:t>[6]</w:t>
      </w:r>
      <w:r>
        <w:rPr>
          <w:rFonts w:cs="Calibri"/>
        </w:rPr>
        <w:fldChar w:fldCharType="end"/>
      </w:r>
      <w:r>
        <w:rPr>
          <w:rFonts w:cs="Calibri"/>
        </w:rPr>
        <w:t xml:space="preserve">. The model consists of four levels firstly starting from the transport layer of the implementation of HTTP </w:t>
      </w:r>
      <w:r>
        <w:rPr>
          <w:rFonts w:cs="Calibri"/>
        </w:rPr>
        <w:fldChar w:fldCharType="begin" w:fldLock="1"/>
      </w:r>
      <w:r w:rsidR="00FB6B40">
        <w:rPr>
          <w:rFonts w:cs="Calibri"/>
        </w:rPr>
        <w:instrText>ADDIN CSL_CITATION {"citationItems":[{"id":"ITEM-1","itemData":{"ISBN":"978-1-78328-796-3","author":[{"dropping-particle":"","family":"Mehta","given":"Bhakti","non-dropping-particle":"","parse-names":false,"suffix":""}],"edition":"First","editor":[{"dropping-particle":"","family":"Dharmaraj","given":"Janbal","non-dropping-particle":"","parse-names":false,"suffix":""},{"dropping-particle":"","family":"Narayanan","given":"Karuna","non-dropping-particle":"","parse-names":false,"suffix":""},{"dropping-particle":"","family":"Paiva","given":"Alfida","non-dropping-particle":"","parse-names":false,"suffix":""}],"id":"ITEM-1","issued":{"date-parts":[["2014"]]},"publisher":"Packt Publishing Ltd","publisher-place":"Birmingham","title":"RESTful Java Patterns and Best Practices","type":"book"},"uris":["http://www.mendeley.com/documents/?uuid=0a287f31-520a-4e74-af1c-8694336dd941"]}],"mendeley":{"formattedCitation":"[6]","plainTextFormattedCitation":"[6]","previouslyFormattedCitation":"[6]"},"properties":{"noteIndex":0},"schema":"https://github.com/citation-style-language/schema/raw/master/csl-citation.json"}</w:instrText>
      </w:r>
      <w:r>
        <w:rPr>
          <w:rFonts w:cs="Calibri"/>
        </w:rPr>
        <w:fldChar w:fldCharType="separate"/>
      </w:r>
      <w:r w:rsidRPr="00BF1830">
        <w:rPr>
          <w:rFonts w:cs="Calibri"/>
          <w:noProof/>
        </w:rPr>
        <w:t>[6]</w:t>
      </w:r>
      <w:r>
        <w:rPr>
          <w:rFonts w:cs="Calibri"/>
        </w:rPr>
        <w:fldChar w:fldCharType="end"/>
      </w:r>
      <w:r>
        <w:rPr>
          <w:rFonts w:cs="Calibri"/>
        </w:rPr>
        <w:t xml:space="preserve">. The four levels are graphically represented in </w:t>
      </w:r>
      <w:r w:rsidR="00A35C2D">
        <w:rPr>
          <w:rFonts w:cs="Calibri"/>
        </w:rPr>
        <w:t>Figure 1:</w:t>
      </w:r>
    </w:p>
    <w:p w14:paraId="30462E5A" w14:textId="477BDF14" w:rsidR="00BF1830" w:rsidRDefault="00BF1830" w:rsidP="00BF1830">
      <w:pPr>
        <w:jc w:val="center"/>
        <w:rPr>
          <w:rFonts w:cs="Calibri"/>
        </w:rPr>
      </w:pPr>
      <w:r>
        <w:rPr>
          <w:noProof/>
          <w:lang w:eastAsia="en-GB"/>
        </w:rPr>
        <w:lastRenderedPageBreak/>
        <w:drawing>
          <wp:inline distT="0" distB="0" distL="0" distR="0" wp14:anchorId="1C634484" wp14:editId="72EB3060">
            <wp:extent cx="3299460" cy="2530048"/>
            <wp:effectExtent l="19050" t="19050" r="15240" b="228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302737" cy="2532561"/>
                    </a:xfrm>
                    <a:prstGeom prst="rect">
                      <a:avLst/>
                    </a:prstGeom>
                    <a:ln>
                      <a:solidFill>
                        <a:schemeClr val="accent1"/>
                      </a:solidFill>
                    </a:ln>
                  </pic:spPr>
                </pic:pic>
              </a:graphicData>
            </a:graphic>
          </wp:inline>
        </w:drawing>
      </w:r>
    </w:p>
    <w:p w14:paraId="3B6D07C0" w14:textId="3B5AC44D" w:rsidR="00F51474" w:rsidRPr="00F51474" w:rsidRDefault="00F51474" w:rsidP="00F51474">
      <w:pPr>
        <w:pStyle w:val="Caption"/>
        <w:jc w:val="center"/>
      </w:pPr>
      <w:bookmarkStart w:id="2" w:name="_Toc8134101"/>
      <w:r>
        <w:t xml:space="preserve">Figure </w:t>
      </w:r>
      <w:r w:rsidR="00886BE9">
        <w:fldChar w:fldCharType="begin"/>
      </w:r>
      <w:r w:rsidR="00886BE9">
        <w:instrText xml:space="preserve"> SEQ Figure \* ARABIC </w:instrText>
      </w:r>
      <w:r w:rsidR="00886BE9">
        <w:fldChar w:fldCharType="separate"/>
      </w:r>
      <w:r w:rsidR="00CB27F8">
        <w:rPr>
          <w:noProof/>
        </w:rPr>
        <w:t>1</w:t>
      </w:r>
      <w:r w:rsidR="00886BE9">
        <w:rPr>
          <w:noProof/>
        </w:rPr>
        <w:fldChar w:fldCharType="end"/>
      </w:r>
      <w:r>
        <w:t>: Richardson Maturity Model [6]</w:t>
      </w:r>
      <w:bookmarkEnd w:id="2"/>
    </w:p>
    <w:p w14:paraId="119F66C5" w14:textId="26C4D2EA" w:rsidR="00BF1830" w:rsidRDefault="000D4E22" w:rsidP="00F10CEB">
      <w:pPr>
        <w:rPr>
          <w:rFonts w:cs="Calibri"/>
        </w:rPr>
      </w:pPr>
      <w:r>
        <w:rPr>
          <w:rFonts w:cs="Calibri"/>
        </w:rPr>
        <w:t>Level 0: The only method being implemented is P</w:t>
      </w:r>
      <w:r w:rsidR="006C71CD">
        <w:rPr>
          <w:rFonts w:cs="Calibri"/>
        </w:rPr>
        <w:t>OST</w:t>
      </w:r>
      <w:r>
        <w:rPr>
          <w:rFonts w:cs="Calibri"/>
        </w:rPr>
        <w:t xml:space="preserve"> implementing XML as the communication </w:t>
      </w:r>
      <w:r>
        <w:rPr>
          <w:rFonts w:cs="Calibri"/>
        </w:rPr>
        <w:fldChar w:fldCharType="begin" w:fldLock="1"/>
      </w:r>
      <w:r>
        <w:rPr>
          <w:rFonts w:cs="Calibri"/>
        </w:rPr>
        <w:instrText>ADDIN CSL_CITATION {"citationItems":[{"id":"ITEM-1","itemData":{"ISBN":"978-1-78328-796-3","author":[{"dropping-particle":"","family":"Mehta","given":"Bhakti","non-dropping-particle":"","parse-names":false,"suffix":""}],"edition":"First","editor":[{"dropping-particle":"","family":"Dharmaraj","given":"Janbal","non-dropping-particle":"","parse-names":false,"suffix":""},{"dropping-particle":"","family":"Narayanan","given":"Karuna","non-dropping-particle":"","parse-names":false,"suffix":""},{"dropping-particle":"","family":"Paiva","given":"Alfida","non-dropping-particle":"","parse-names":false,"suffix":""}],"id":"ITEM-1","issued":{"date-parts":[["2014"]]},"publisher":"Packt Publishing Ltd","publisher-place":"Birmingham","title":"RESTful Java Patterns and Best Practices","type":"book"},"uris":["http://www.mendeley.com/documents/?uuid=0a287f31-520a-4e74-af1c-8694336dd941"]}],"mendeley":{"formattedCitation":"[6]","plainTextFormattedCitation":"[6]","previouslyFormattedCitation":"[6]"},"properties":{"noteIndex":0},"schema":"https://github.com/citation-style-language/schema/raw/master/csl-citation.json"}</w:instrText>
      </w:r>
      <w:r>
        <w:rPr>
          <w:rFonts w:cs="Calibri"/>
        </w:rPr>
        <w:fldChar w:fldCharType="separate"/>
      </w:r>
      <w:r w:rsidRPr="000D4E22">
        <w:rPr>
          <w:rFonts w:cs="Calibri"/>
          <w:noProof/>
        </w:rPr>
        <w:t>[6]</w:t>
      </w:r>
      <w:r>
        <w:rPr>
          <w:rFonts w:cs="Calibri"/>
        </w:rPr>
        <w:fldChar w:fldCharType="end"/>
      </w:r>
      <w:r>
        <w:rPr>
          <w:rFonts w:cs="Calibri"/>
        </w:rPr>
        <w:t xml:space="preserve">where a single URL is defined </w:t>
      </w:r>
      <w:r>
        <w:rPr>
          <w:rFonts w:cs="Calibri"/>
        </w:rPr>
        <w:fldChar w:fldCharType="begin" w:fldLock="1"/>
      </w:r>
      <w:r w:rsidR="003E70E6">
        <w:rPr>
          <w:rFonts w:cs="Calibri"/>
        </w:rPr>
        <w:instrText>ADDIN CSL_CITATION {"citationItems":[{"id":"ITEM-1","itemData":{"URL":"https://docs.microsoft.com/en-us/azure/architecture/best-practices/api-design","accessed":{"date-parts":[["2019","4","8"]]},"author":[{"dropping-particle":"","family":"Azure","given":"Microsoft","non-dropping-particle":"","parse-names":false,"suffix":""}],"id":"ITEM-1","issued":{"date-parts":[["2018"]]},"title":"API Design: Introduction to REST","type":"webpage"},"uris":["http://www.mendeley.com/documents/?uuid=02c30036-cea5-468f-bcda-c7fc56402e4a"]}],"mendeley":{"formattedCitation":"[1]","plainTextFormattedCitation":"[1]","previouslyFormattedCitation":"[1]"},"properties":{"noteIndex":0},"schema":"https://github.com/citation-style-language/schema/raw/master/csl-citation.json"}</w:instrText>
      </w:r>
      <w:r>
        <w:rPr>
          <w:rFonts w:cs="Calibri"/>
        </w:rPr>
        <w:fldChar w:fldCharType="separate"/>
      </w:r>
      <w:r w:rsidRPr="000D4E22">
        <w:rPr>
          <w:rFonts w:cs="Calibri"/>
          <w:noProof/>
        </w:rPr>
        <w:t>[1]</w:t>
      </w:r>
      <w:r>
        <w:rPr>
          <w:rFonts w:cs="Calibri"/>
        </w:rPr>
        <w:fldChar w:fldCharType="end"/>
      </w:r>
      <w:r>
        <w:rPr>
          <w:rFonts w:cs="Calibri"/>
        </w:rPr>
        <w:t xml:space="preserve">. </w:t>
      </w:r>
    </w:p>
    <w:p w14:paraId="4FA548CA" w14:textId="15DDDEB1" w:rsidR="003E70E6" w:rsidRDefault="003E70E6" w:rsidP="00F10CEB">
      <w:pPr>
        <w:rPr>
          <w:rFonts w:cs="Calibri"/>
        </w:rPr>
      </w:pPr>
      <w:r>
        <w:rPr>
          <w:rFonts w:cs="Calibri"/>
        </w:rPr>
        <w:t xml:space="preserve">Level 1: Resources are separated into their own individual URI’s </w:t>
      </w:r>
      <w:r>
        <w:rPr>
          <w:rFonts w:cs="Calibri"/>
        </w:rPr>
        <w:fldChar w:fldCharType="begin" w:fldLock="1"/>
      </w:r>
      <w:r>
        <w:rPr>
          <w:rFonts w:cs="Calibri"/>
        </w:rPr>
        <w:instrText>ADDIN CSL_CITATION {"citationItems":[{"id":"ITEM-1","itemData":{"URL":"https://docs.microsoft.com/en-us/azure/architecture/best-practices/api-design","accessed":{"date-parts":[["2019","4","8"]]},"author":[{"dropping-particle":"","family":"Azure","given":"Microsoft","non-dropping-particle":"","parse-names":false,"suffix":""}],"id":"ITEM-1","issued":{"date-parts":[["2018"]]},"title":"API Design: Introduction to REST","type":"webpage"},"uris":["http://www.mendeley.com/documents/?uuid=02c30036-cea5-468f-bcda-c7fc56402e4a"]}],"mendeley":{"formattedCitation":"[1]","plainTextFormattedCitation":"[1]","previouslyFormattedCitation":"[1]"},"properties":{"noteIndex":0},"schema":"https://github.com/citation-style-language/schema/raw/master/csl-citation.json"}</w:instrText>
      </w:r>
      <w:r>
        <w:rPr>
          <w:rFonts w:cs="Calibri"/>
        </w:rPr>
        <w:fldChar w:fldCharType="separate"/>
      </w:r>
      <w:r w:rsidRPr="003E70E6">
        <w:rPr>
          <w:rFonts w:cs="Calibri"/>
          <w:noProof/>
        </w:rPr>
        <w:t>[1]</w:t>
      </w:r>
      <w:r>
        <w:rPr>
          <w:rFonts w:cs="Calibri"/>
        </w:rPr>
        <w:fldChar w:fldCharType="end"/>
      </w:r>
      <w:r>
        <w:rPr>
          <w:rFonts w:cs="Calibri"/>
        </w:rPr>
        <w:t xml:space="preserve"> again </w:t>
      </w:r>
      <w:r w:rsidR="006C71CD">
        <w:rPr>
          <w:rFonts w:cs="Calibri"/>
        </w:rPr>
        <w:t>implemented with the POST</w:t>
      </w:r>
      <w:r>
        <w:rPr>
          <w:rFonts w:cs="Calibri"/>
        </w:rPr>
        <w:t xml:space="preserve"> methods </w:t>
      </w:r>
      <w:r>
        <w:rPr>
          <w:rFonts w:cs="Calibri"/>
        </w:rPr>
        <w:fldChar w:fldCharType="begin" w:fldLock="1"/>
      </w:r>
      <w:r w:rsidR="00BC611B">
        <w:rPr>
          <w:rFonts w:cs="Calibri"/>
        </w:rPr>
        <w:instrText>ADDIN CSL_CITATION {"citationItems":[{"id":"ITEM-1","itemData":{"ISBN":"978-1-78328-796-3","author":[{"dropping-particle":"","family":"Mehta","given":"Bhakti","non-dropping-particle":"","parse-names":false,"suffix":""}],"edition":"First","editor":[{"dropping-particle":"","family":"Dharmaraj","given":"Janbal","non-dropping-particle":"","parse-names":false,"suffix":""},{"dropping-particle":"","family":"Narayanan","given":"Karuna","non-dropping-particle":"","parse-names":false,"suffix":""},{"dropping-particle":"","family":"Paiva","given":"Alfida","non-dropping-particle":"","parse-names":false,"suffix":""}],"id":"ITEM-1","issued":{"date-parts":[["2014"]]},"publisher":"Packt Publishing Ltd","publisher-place":"Birmingham","title":"RESTful Java Patterns and Best Practices","type":"book"},"uris":["http://www.mendeley.com/documents/?uuid=0a287f31-520a-4e74-af1c-8694336dd941"]}],"mendeley":{"formattedCitation":"[6]","plainTextFormattedCitation":"[6]","previouslyFormattedCitation":"[6]"},"properties":{"noteIndex":0},"schema":"https://github.com/citation-style-language/schema/raw/master/csl-citation.json"}</w:instrText>
      </w:r>
      <w:r>
        <w:rPr>
          <w:rFonts w:cs="Calibri"/>
        </w:rPr>
        <w:fldChar w:fldCharType="separate"/>
      </w:r>
      <w:r w:rsidRPr="003E70E6">
        <w:rPr>
          <w:rFonts w:cs="Calibri"/>
          <w:noProof/>
        </w:rPr>
        <w:t>[6]</w:t>
      </w:r>
      <w:r>
        <w:rPr>
          <w:rFonts w:cs="Calibri"/>
        </w:rPr>
        <w:fldChar w:fldCharType="end"/>
      </w:r>
      <w:r>
        <w:rPr>
          <w:rFonts w:cs="Calibri"/>
        </w:rPr>
        <w:t>.</w:t>
      </w:r>
    </w:p>
    <w:p w14:paraId="692F6BAD" w14:textId="69F322CF" w:rsidR="003E70E6" w:rsidRDefault="003E70E6" w:rsidP="00F10CEB">
      <w:pPr>
        <w:rPr>
          <w:rFonts w:cs="Calibri"/>
        </w:rPr>
      </w:pPr>
      <w:r>
        <w:rPr>
          <w:rFonts w:cs="Calibri"/>
        </w:rPr>
        <w:t>Level 2: Implementation of additional HTTP methods including POST</w:t>
      </w:r>
      <w:r w:rsidR="00BC611B">
        <w:rPr>
          <w:rFonts w:cs="Calibri"/>
        </w:rPr>
        <w:t xml:space="preserve">, PUT, HEAD, DELETE and GET </w:t>
      </w:r>
      <w:r w:rsidR="00BC611B">
        <w:rPr>
          <w:rFonts w:cs="Calibri"/>
        </w:rPr>
        <w:fldChar w:fldCharType="begin" w:fldLock="1"/>
      </w:r>
      <w:r w:rsidR="00BC611B">
        <w:rPr>
          <w:rFonts w:cs="Calibri"/>
        </w:rPr>
        <w:instrText>ADDIN CSL_CITATION {"citationItems":[{"id":"ITEM-1","itemData":{"ISBN":"978-1-78328-796-3","author":[{"dropping-particle":"","family":"Mehta","given":"Bhakti","non-dropping-particle":"","parse-names":false,"suffix":""}],"edition":"First","editor":[{"dropping-particle":"","family":"Dharmaraj","given":"Janbal","non-dropping-particle":"","parse-names":false,"suffix":""},{"dropping-particle":"","family":"Narayanan","given":"Karuna","non-dropping-particle":"","parse-names":false,"suffix":""},{"dropping-particle":"","family":"Paiva","given":"Alfida","non-dropping-particle":"","parse-names":false,"suffix":""}],"id":"ITEM-1","issued":{"date-parts":[["2014"]]},"publisher":"Packt Publishing Ltd","publisher-place":"Birmingham","title":"RESTful Java Patterns and Best Practices","type":"book"},"uris":["http://www.mendeley.com/documents/?uuid=0a287f31-520a-4e74-af1c-8694336dd941"]}],"mendeley":{"formattedCitation":"[6]","plainTextFormattedCitation":"[6]","previouslyFormattedCitation":"[6]"},"properties":{"noteIndex":0},"schema":"https://github.com/citation-style-language/schema/raw/master/csl-citation.json"}</w:instrText>
      </w:r>
      <w:r w:rsidR="00BC611B">
        <w:rPr>
          <w:rFonts w:cs="Calibri"/>
        </w:rPr>
        <w:fldChar w:fldCharType="separate"/>
      </w:r>
      <w:r w:rsidR="00BC611B" w:rsidRPr="00BC611B">
        <w:rPr>
          <w:rFonts w:cs="Calibri"/>
          <w:noProof/>
        </w:rPr>
        <w:t>[6]</w:t>
      </w:r>
      <w:r w:rsidR="00BC611B">
        <w:rPr>
          <w:rFonts w:cs="Calibri"/>
        </w:rPr>
        <w:fldChar w:fldCharType="end"/>
      </w:r>
      <w:r w:rsidR="00BC611B">
        <w:rPr>
          <w:rFonts w:cs="Calibri"/>
        </w:rPr>
        <w:t xml:space="preserve"> to initially achieve an identification of the different operation on the given multiple resources </w:t>
      </w:r>
      <w:r w:rsidR="00BC611B">
        <w:rPr>
          <w:rFonts w:cs="Calibri"/>
        </w:rPr>
        <w:fldChar w:fldCharType="begin" w:fldLock="1"/>
      </w:r>
      <w:r w:rsidR="007E56BF">
        <w:rPr>
          <w:rFonts w:cs="Calibri"/>
        </w:rPr>
        <w:instrText>ADDIN CSL_CITATION {"citationItems":[{"id":"ITEM-1","itemData":{"URL":"https://docs.microsoft.com/en-us/azure/architecture/best-practices/api-design","accessed":{"date-parts":[["2019","4","8"]]},"author":[{"dropping-particle":"","family":"Azure","given":"Microsoft","non-dropping-particle":"","parse-names":false,"suffix":""}],"id":"ITEM-1","issued":{"date-parts":[["2018"]]},"title":"API Design: Introduction to REST","type":"webpage"},"uris":["http://www.mendeley.com/documents/?uuid=02c30036-cea5-468f-bcda-c7fc56402e4a"]}],"mendeley":{"formattedCitation":"[1]","plainTextFormattedCitation":"[1]","previouslyFormattedCitation":"[1]"},"properties":{"noteIndex":0},"schema":"https://github.com/citation-style-language/schema/raw/master/csl-citation.json"}</w:instrText>
      </w:r>
      <w:r w:rsidR="00BC611B">
        <w:rPr>
          <w:rFonts w:cs="Calibri"/>
        </w:rPr>
        <w:fldChar w:fldCharType="separate"/>
      </w:r>
      <w:r w:rsidR="00BC611B" w:rsidRPr="00BC611B">
        <w:rPr>
          <w:rFonts w:cs="Calibri"/>
          <w:noProof/>
        </w:rPr>
        <w:t>[1]</w:t>
      </w:r>
      <w:r w:rsidR="00BC611B">
        <w:rPr>
          <w:rFonts w:cs="Calibri"/>
        </w:rPr>
        <w:fldChar w:fldCharType="end"/>
      </w:r>
      <w:r w:rsidR="00BC611B">
        <w:rPr>
          <w:rFonts w:cs="Calibri"/>
        </w:rPr>
        <w:t>.</w:t>
      </w:r>
    </w:p>
    <w:p w14:paraId="3B00513B" w14:textId="43E1A199" w:rsidR="00BC611B" w:rsidRDefault="00BC611B" w:rsidP="00F10CEB">
      <w:pPr>
        <w:rPr>
          <w:rFonts w:cs="Calibri"/>
        </w:rPr>
      </w:pPr>
      <w:r>
        <w:rPr>
          <w:rFonts w:cs="Calibri"/>
        </w:rPr>
        <w:t xml:space="preserve">Level 3: Implementation of hypermedia </w:t>
      </w:r>
      <w:r w:rsidR="007E56BF">
        <w:rPr>
          <w:rFonts w:cs="Calibri"/>
        </w:rPr>
        <w:fldChar w:fldCharType="begin" w:fldLock="1"/>
      </w:r>
      <w:r w:rsidR="007E56BF">
        <w:rPr>
          <w:rFonts w:cs="Calibri"/>
        </w:rPr>
        <w:instrText>ADDIN CSL_CITATION {"citationItems":[{"id":"ITEM-1","itemData":{"URL":"https://docs.microsoft.com/en-us/azure/architecture/best-practices/api-design","accessed":{"date-parts":[["2019","4","8"]]},"author":[{"dropping-particle":"","family":"Azure","given":"Microsoft","non-dropping-particle":"","parse-names":false,"suffix":""}],"id":"ITEM-1","issued":{"date-parts":[["2018"]]},"title":"API Design: Introduction to REST","type":"webpage"},"uris":["http://www.mendeley.com/documents/?uuid=02c30036-cea5-468f-bcda-c7fc56402e4a"]}],"mendeley":{"formattedCitation":"[1]","plainTextFormattedCitation":"[1]","previouslyFormattedCitation":"[1]"},"properties":{"noteIndex":0},"schema":"https://github.com/citation-style-language/schema/raw/master/csl-citation.json"}</w:instrText>
      </w:r>
      <w:r w:rsidR="007E56BF">
        <w:rPr>
          <w:rFonts w:cs="Calibri"/>
        </w:rPr>
        <w:fldChar w:fldCharType="separate"/>
      </w:r>
      <w:r w:rsidR="007E56BF" w:rsidRPr="007E56BF">
        <w:rPr>
          <w:rFonts w:cs="Calibri"/>
          <w:noProof/>
        </w:rPr>
        <w:t>[1]</w:t>
      </w:r>
      <w:r w:rsidR="007E56BF">
        <w:rPr>
          <w:rFonts w:cs="Calibri"/>
        </w:rPr>
        <w:fldChar w:fldCharType="end"/>
      </w:r>
      <w:r>
        <w:rPr>
          <w:rFonts w:cs="Calibri"/>
        </w:rPr>
        <w:t xml:space="preserve">providing the uppermost mature layer of the Richardson Maturity Model </w:t>
      </w:r>
      <w:r w:rsidR="007E56BF">
        <w:rPr>
          <w:rFonts w:cs="Calibri"/>
        </w:rPr>
        <w:t xml:space="preserve">known as the Hypermedia as the Engine of Application State also known as HATEOAS </w:t>
      </w:r>
      <w:r w:rsidR="007E56BF">
        <w:rPr>
          <w:rFonts w:cs="Calibri"/>
        </w:rPr>
        <w:fldChar w:fldCharType="begin" w:fldLock="1"/>
      </w:r>
      <w:r w:rsidR="00247506">
        <w:rPr>
          <w:rFonts w:cs="Calibri"/>
        </w:rPr>
        <w:instrText>ADDIN CSL_CITATION {"citationItems":[{"id":"ITEM-1","itemData":{"ISBN":"978-1-78328-796-3","author":[{"dropping-particle":"","family":"Mehta","given":"Bhakti","non-dropping-particle":"","parse-names":false,"suffix":""}],"edition":"First","editor":[{"dropping-particle":"","family":"Dharmaraj","given":"Janbal","non-dropping-particle":"","parse-names":false,"suffix":""},{"dropping-particle":"","family":"Narayanan","given":"Karuna","non-dropping-particle":"","parse-names":false,"suffix":""},{"dropping-particle":"","family":"Paiva","given":"Alfida","non-dropping-particle":"","parse-names":false,"suffix":""}],"id":"ITEM-1","issued":{"date-parts":[["2014"]]},"publisher":"Packt Publishing Ltd","publisher-place":"Birmingham","title":"RESTful Java Patterns and Best Practices","type":"book"},"uris":["http://www.mendeley.com/documents/?uuid=0a287f31-520a-4e74-af1c-8694336dd941"]}],"mendeley":{"formattedCitation":"[6]","plainTextFormattedCitation":"[6]","previouslyFormattedCitation":"[6]"},"properties":{"noteIndex":0},"schema":"https://github.com/citation-style-language/schema/raw/master/csl-citation.json"}</w:instrText>
      </w:r>
      <w:r w:rsidR="007E56BF">
        <w:rPr>
          <w:rFonts w:cs="Calibri"/>
        </w:rPr>
        <w:fldChar w:fldCharType="separate"/>
      </w:r>
      <w:r w:rsidR="007E56BF" w:rsidRPr="007E56BF">
        <w:rPr>
          <w:rFonts w:cs="Calibri"/>
          <w:noProof/>
        </w:rPr>
        <w:t>[6]</w:t>
      </w:r>
      <w:r w:rsidR="007E56BF">
        <w:rPr>
          <w:rFonts w:cs="Calibri"/>
        </w:rPr>
        <w:fldChar w:fldCharType="end"/>
      </w:r>
      <w:r w:rsidR="005F25F8">
        <w:rPr>
          <w:rFonts w:cs="Calibri"/>
        </w:rPr>
        <w:t xml:space="preserve">.  </w:t>
      </w:r>
    </w:p>
    <w:p w14:paraId="7CD92421" w14:textId="7C13B03B" w:rsidR="00247506" w:rsidRDefault="002130E8" w:rsidP="00247506">
      <w:pPr>
        <w:pStyle w:val="Heading2"/>
      </w:pPr>
      <w:bookmarkStart w:id="3" w:name="_Toc8134088"/>
      <w:r>
        <w:t>URI</w:t>
      </w:r>
      <w:r w:rsidR="00247506">
        <w:t xml:space="preserve"> Formatting</w:t>
      </w:r>
      <w:bookmarkEnd w:id="3"/>
    </w:p>
    <w:p w14:paraId="02F2FA02" w14:textId="77777777" w:rsidR="00A04009" w:rsidRDefault="00FF1DBF" w:rsidP="00E66780">
      <w:r>
        <w:t xml:space="preserve">Uniform Resource Identifiers known as URI’s are implemented to provide an address to a given resource within a REST API </w:t>
      </w:r>
      <w:r>
        <w:fldChar w:fldCharType="begin" w:fldLock="1"/>
      </w:r>
      <w:r w:rsidR="004633C6">
        <w:instrText>ADDIN CSL_CITATION {"citationItems":[{"id":"ITEM-1","itemData":{"ISBN":"798-1-449-31050-9","author":[{"dropping-particle":"","family":"Masse","given":"Mark","non-dropping-particle":"","parse-names":false,"suffix":""}],"edition":"First","editor":[{"dropping-particle":"St.","family":"Laurent","given":"Simon","non-dropping-particle":"","parse-names":false,"suffix":""},{"dropping-particle":"","family":"Borg","given":"Kristen","non-dropping-particle":"","parse-names":false,"suffix":""}],"id":"ITEM-1","issued":{"date-parts":[["2012"]]},"publisher":"O'Reilly Media, Inc","publisher-place":"Sebastopol","title":"REST API Design Rulebook: Designing Consistent RESTful Web Service Interfaces","type":"book"},"uris":["http://www.mendeley.com/documents/?uuid=76955bbf-73de-4bc0-acbf-08ca45893367"]}],"mendeley":{"formattedCitation":"[7]","plainTextFormattedCitation":"[7]","previouslyFormattedCitation":"[7]"},"properties":{"noteIndex":0},"schema":"https://github.com/citation-style-language/schema/raw/master/csl-citation.json"}</w:instrText>
      </w:r>
      <w:r>
        <w:fldChar w:fldCharType="separate"/>
      </w:r>
      <w:r w:rsidRPr="00FF1DBF">
        <w:rPr>
          <w:noProof/>
        </w:rPr>
        <w:t>[7]</w:t>
      </w:r>
      <w:r>
        <w:fldChar w:fldCharType="end"/>
      </w:r>
      <w:r w:rsidR="004633C6">
        <w:t>. In 1996</w:t>
      </w:r>
      <w:r w:rsidR="003F47ED">
        <w:t>,</w:t>
      </w:r>
      <w:r w:rsidR="004633C6">
        <w:t xml:space="preserve"> Tim Berners-Lee provides the following statement: </w:t>
      </w:r>
      <w:r w:rsidR="004633C6" w:rsidRPr="004633C6">
        <w:rPr>
          <w:i/>
        </w:rPr>
        <w:t>“ The only thing you can use an identifier for is to refer to an object”</w:t>
      </w:r>
      <w:r w:rsidR="004633C6">
        <w:rPr>
          <w:i/>
        </w:rPr>
        <w:t xml:space="preserve"> </w:t>
      </w:r>
      <w:r w:rsidR="004633C6">
        <w:rPr>
          <w:i/>
        </w:rPr>
        <w:fldChar w:fldCharType="begin" w:fldLock="1"/>
      </w:r>
      <w:r w:rsidR="002130E8">
        <w:rPr>
          <w:i/>
        </w:rPr>
        <w:instrText>ADDIN CSL_CITATION {"citationItems":[{"id":"ITEM-1","itemData":{"URL":"https://www.w3.org/DesignIssues/Axioms.html","accessed":{"date-parts":[["2019","4","9"]]},"author":[{"dropping-particle":"","family":"Berners-Lee","given":"Tim","non-dropping-particle":"","parse-names":false,"suffix":""}],"id":"ITEM-1","issued":{"date-parts":[["1996"]]},"title":"Universal Resource Identifiers -- Axioms of Web Architecture","type":"webpage"},"uris":["http://www.mendeley.com/documents/?uuid=c94a842b-6307-40fc-ab8c-21b7978d4259"]}],"mendeley":{"formattedCitation":"[8]","plainTextFormattedCitation":"[8]","previouslyFormattedCitation":"[8]"},"properties":{"noteIndex":0},"schema":"https://github.com/citation-style-language/schema/raw/master/csl-citation.json"}</w:instrText>
      </w:r>
      <w:r w:rsidR="004633C6">
        <w:rPr>
          <w:i/>
        </w:rPr>
        <w:fldChar w:fldCharType="separate"/>
      </w:r>
      <w:r w:rsidR="004633C6" w:rsidRPr="004633C6">
        <w:rPr>
          <w:noProof/>
        </w:rPr>
        <w:t>[8]</w:t>
      </w:r>
      <w:r w:rsidR="004633C6">
        <w:rPr>
          <w:i/>
        </w:rPr>
        <w:fldChar w:fldCharType="end"/>
      </w:r>
      <w:r w:rsidR="002130E8">
        <w:rPr>
          <w:i/>
        </w:rPr>
        <w:t xml:space="preserve">. </w:t>
      </w:r>
      <w:r w:rsidR="002130E8">
        <w:t xml:space="preserve">The formatting of URI’s should be implemented by the use of nouns and not </w:t>
      </w:r>
      <w:r w:rsidR="00D814DF">
        <w:t xml:space="preserve">with the use or implementation of </w:t>
      </w:r>
      <w:r w:rsidR="002130E8">
        <w:t xml:space="preserve">verbs </w:t>
      </w:r>
      <w:r w:rsidR="002130E8">
        <w:fldChar w:fldCharType="begin" w:fldLock="1"/>
      </w:r>
      <w:r w:rsidR="006149CC">
        <w:instrText>ADDIN CSL_CITATION {"citationItems":[{"id":"ITEM-1","itemData":{"URL":"https://code-maze.com/top-rest-api-best-practices/","accessed":{"date-parts":[["2019","4","9"]]},"author":[{"dropping-particle":"","family":"Pecanac","given":"Vladimir","non-dropping-particle":"","parse-names":false,"suffix":""}],"id":"ITEM-1","issued":{"date-parts":[["2018"]]},"title":"Top REST API Best Practices","type":"webpage"},"uris":["http://www.mendeley.com/documents/?uuid=236253f1-d498-4d9b-9aa4-1565014b1a0b"]}],"mendeley":{"formattedCitation":"[3]","plainTextFormattedCitation":"[3]","previouslyFormattedCitation":"[3]"},"properties":{"noteIndex":0},"schema":"https://github.com/citation-style-language/schema/raw/master/csl-citation.json"}</w:instrText>
      </w:r>
      <w:r w:rsidR="002130E8">
        <w:fldChar w:fldCharType="separate"/>
      </w:r>
      <w:r w:rsidR="002130E8" w:rsidRPr="002130E8">
        <w:rPr>
          <w:noProof/>
        </w:rPr>
        <w:t>[3]</w:t>
      </w:r>
      <w:r w:rsidR="002130E8">
        <w:fldChar w:fldCharType="end"/>
      </w:r>
      <w:r w:rsidR="003F47ED">
        <w:t xml:space="preserve"> where it can also be implemented to use plural nouns which can be implemented to reference a given collection </w:t>
      </w:r>
      <w:r w:rsidR="003F47ED">
        <w:fldChar w:fldCharType="begin" w:fldLock="1"/>
      </w:r>
      <w:r w:rsidR="003F47ED">
        <w:instrText>ADDIN CSL_CITATION {"citationItems":[{"id":"ITEM-1","itemData":{"URL":"https://docs.microsoft.com/en-us/azure/architecture/best-practices/api-design","accessed":{"date-parts":[["2019","4","8"]]},"author":[{"dropping-particle":"","family":"Azure","given":"Microsoft","non-dropping-particle":"","parse-names":false,"suffix":""}],"id":"ITEM-1","issued":{"date-parts":[["2018"]]},"title":"API Design: Introduction to REST","type":"webpage"},"uris":["http://www.mendeley.com/documents/?uuid=02c30036-cea5-468f-bcda-c7fc56402e4a"]}],"mendeley":{"formattedCitation":"[1]","plainTextFormattedCitation":"[1]","previouslyFormattedCitation":"[1]"},"properties":{"noteIndex":0},"schema":"https://github.com/citation-style-language/schema/raw/master/csl-citation.json"}</w:instrText>
      </w:r>
      <w:r w:rsidR="003F47ED">
        <w:fldChar w:fldCharType="separate"/>
      </w:r>
      <w:r w:rsidR="003F47ED" w:rsidRPr="003F47ED">
        <w:rPr>
          <w:noProof/>
        </w:rPr>
        <w:t>[1]</w:t>
      </w:r>
      <w:r w:rsidR="003F47ED">
        <w:fldChar w:fldCharType="end"/>
      </w:r>
      <w:r w:rsidR="003F47ED">
        <w:t>.</w:t>
      </w:r>
      <w:r w:rsidR="00B24802">
        <w:t xml:space="preserve"> A hierarchical order can be implemented with the implementation of forward slashes although it is not good practice to end a given URI with a forward slash</w:t>
      </w:r>
      <w:r w:rsidR="00600845">
        <w:t xml:space="preserve">. </w:t>
      </w:r>
      <w:r w:rsidR="00A04009">
        <w:t>T</w:t>
      </w:r>
      <w:r w:rsidR="00600845">
        <w:t>he hierarchical order</w:t>
      </w:r>
      <w:r w:rsidR="006149CC">
        <w:t xml:space="preserve"> is observed to be a  key concept in supporting the API’s given resource model </w:t>
      </w:r>
      <w:r w:rsidR="006149CC">
        <w:fldChar w:fldCharType="begin" w:fldLock="1"/>
      </w:r>
      <w:r w:rsidR="006149CC">
        <w:instrText>ADDIN CSL_CITATION {"citationItems":[{"id":"ITEM-1","itemData":{"ISBN":"798-1-449-31050-9","author":[{"dropping-particle":"","family":"Masse","given":"Mark","non-dropping-particle":"","parse-names":false,"suffix":""}],"edition":"First","editor":[{"dropping-particle":"St.","family":"Laurent","given":"Simon","non-dropping-particle":"","parse-names":false,"suffix":""},{"dropping-particle":"","family":"Borg","given":"Kristen","non-dropping-particle":"","parse-names":false,"suffix":""}],"id":"ITEM-1","issued":{"date-parts":[["2012"]]},"publisher":"O'Reilly Media, Inc","publisher-place":"Sebastopol","title":"REST API Design Rulebook: Designing Consistent RESTful Web Service Interfaces","type":"book"},"uris":["http://www.mendeley.com/documents/?uuid=76955bbf-73de-4bc0-acbf-08ca45893367"]}],"mendeley":{"formattedCitation":"[7]","plainTextFormattedCitation":"[7]","previouslyFormattedCitation":"[7]"},"properties":{"noteIndex":0},"schema":"https://github.com/citation-style-language/schema/raw/master/csl-citation.json"}</w:instrText>
      </w:r>
      <w:r w:rsidR="006149CC">
        <w:fldChar w:fldCharType="separate"/>
      </w:r>
      <w:r w:rsidR="006149CC" w:rsidRPr="006149CC">
        <w:rPr>
          <w:noProof/>
        </w:rPr>
        <w:t>[7]</w:t>
      </w:r>
      <w:r w:rsidR="006149CC">
        <w:fldChar w:fldCharType="end"/>
      </w:r>
      <w:r w:rsidR="00A04009">
        <w:t xml:space="preserve"> such as ‘/customer</w:t>
      </w:r>
      <w:r w:rsidR="006149CC">
        <w:t>’ could provide the whole cus</w:t>
      </w:r>
      <w:r w:rsidR="00A04009">
        <w:t>tomers resource where ‘/customer</w:t>
      </w:r>
      <w:r w:rsidR="006149CC">
        <w:t>/1’ could provide the customer with the ID of 1</w:t>
      </w:r>
      <w:r w:rsidR="003F47ED">
        <w:t xml:space="preserve"> </w:t>
      </w:r>
      <w:r w:rsidR="006149CC">
        <w:t xml:space="preserve"> which then moves on to provide the possibility of implementing ‘Parameterized URI Paths’ which could be implemented by ‘/customer/{id}’ </w:t>
      </w:r>
      <w:r w:rsidR="006149CC">
        <w:fldChar w:fldCharType="begin" w:fldLock="1"/>
      </w:r>
      <w:r w:rsidR="003F47ED">
        <w:instrText>ADDIN CSL_CITATION {"citationItems":[{"id":"ITEM-1","itemData":{"URL":"https://docs.microsoft.com/en-us/azure/architecture/best-practices/api-design","accessed":{"date-parts":[["2019","4","8"]]},"author":[{"dropping-particle":"","family":"Azure","given":"Microsoft","non-dropping-particle":"","parse-names":false,"suffix":""}],"id":"ITEM-1","issued":{"date-parts":[["2018"]]},"title":"API Design: Introduction to REST","type":"webpage"},"uris":["http://www.mendeley.com/documents/?uuid=02c30036-cea5-468f-bcda-c7fc56402e4a"]}],"mendeley":{"formattedCitation":"[1]","plainTextFormattedCitation":"[1]","previouslyFormattedCitation":"[1]"},"properties":{"noteIndex":0},"schema":"https://github.com/citation-style-language/schema/raw/master/csl-citation.json"}</w:instrText>
      </w:r>
      <w:r w:rsidR="006149CC">
        <w:fldChar w:fldCharType="separate"/>
      </w:r>
      <w:r w:rsidR="006149CC" w:rsidRPr="006149CC">
        <w:rPr>
          <w:noProof/>
        </w:rPr>
        <w:t>[1]</w:t>
      </w:r>
      <w:r w:rsidR="006149CC">
        <w:fldChar w:fldCharType="end"/>
      </w:r>
      <w:r w:rsidR="00B24802">
        <w:t>.</w:t>
      </w:r>
      <w:r w:rsidR="003F47ED">
        <w:t xml:space="preserve"> </w:t>
      </w:r>
      <w:r w:rsidR="00A04009">
        <w:t xml:space="preserve">In figure 2 below we can see two different types of URI being used for various reasons through the programme. </w:t>
      </w:r>
    </w:p>
    <w:p w14:paraId="31228540" w14:textId="61723AE7" w:rsidR="00A04009" w:rsidRDefault="00A04009" w:rsidP="00A04009">
      <w:pPr>
        <w:jc w:val="center"/>
      </w:pPr>
      <w:r>
        <w:rPr>
          <w:noProof/>
          <w:lang w:eastAsia="en-GB"/>
        </w:rPr>
        <w:lastRenderedPageBreak/>
        <w:drawing>
          <wp:inline distT="0" distB="0" distL="0" distR="0" wp14:anchorId="026E5517" wp14:editId="3233EFE3">
            <wp:extent cx="5731510" cy="678815"/>
            <wp:effectExtent l="19050" t="19050" r="21590" b="260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678815"/>
                    </a:xfrm>
                    <a:prstGeom prst="rect">
                      <a:avLst/>
                    </a:prstGeom>
                    <a:ln>
                      <a:solidFill>
                        <a:schemeClr val="accent1"/>
                      </a:solidFill>
                    </a:ln>
                  </pic:spPr>
                </pic:pic>
              </a:graphicData>
            </a:graphic>
          </wp:inline>
        </w:drawing>
      </w:r>
    </w:p>
    <w:p w14:paraId="2B0DC73B" w14:textId="40FA88FF" w:rsidR="00F51474" w:rsidRDefault="00F51474" w:rsidP="00F51474">
      <w:pPr>
        <w:pStyle w:val="Caption"/>
        <w:jc w:val="center"/>
      </w:pPr>
      <w:bookmarkStart w:id="4" w:name="_Toc8134102"/>
      <w:r>
        <w:t xml:space="preserve">Figure </w:t>
      </w:r>
      <w:r w:rsidR="00886BE9">
        <w:fldChar w:fldCharType="begin"/>
      </w:r>
      <w:r w:rsidR="00886BE9">
        <w:instrText xml:space="preserve"> SEQ Figure \* ARABIC </w:instrText>
      </w:r>
      <w:r w:rsidR="00886BE9">
        <w:fldChar w:fldCharType="separate"/>
      </w:r>
      <w:r w:rsidR="00CB27F8">
        <w:rPr>
          <w:noProof/>
        </w:rPr>
        <w:t>2</w:t>
      </w:r>
      <w:r w:rsidR="00886BE9">
        <w:rPr>
          <w:noProof/>
        </w:rPr>
        <w:fldChar w:fldCharType="end"/>
      </w:r>
      <w:r>
        <w:t xml:space="preserve">: </w:t>
      </w:r>
      <w:r w:rsidRPr="00855A33">
        <w:t>URI Implementation</w:t>
      </w:r>
      <w:bookmarkEnd w:id="4"/>
    </w:p>
    <w:p w14:paraId="7987E50D" w14:textId="27624C53" w:rsidR="00740004" w:rsidRDefault="00740004" w:rsidP="00E66780">
      <w:r>
        <w:t>The</w:t>
      </w:r>
      <w:r w:rsidR="00A04009">
        <w:t xml:space="preserve"> commented out URI which provides all of the customers from the databa</w:t>
      </w:r>
      <w:r>
        <w:t>se is mainly used for testing purposes and has not been implemented for the main operation of the programme.</w:t>
      </w:r>
    </w:p>
    <w:p w14:paraId="2B645345" w14:textId="72243F03" w:rsidR="00740004" w:rsidRDefault="00740004" w:rsidP="00740004">
      <w:pPr>
        <w:jc w:val="center"/>
      </w:pPr>
      <w:r>
        <w:rPr>
          <w:noProof/>
          <w:lang w:eastAsia="en-GB"/>
        </w:rPr>
        <w:drawing>
          <wp:inline distT="0" distB="0" distL="0" distR="0" wp14:anchorId="71F965C6" wp14:editId="07C241A3">
            <wp:extent cx="3790950" cy="190500"/>
            <wp:effectExtent l="19050" t="19050" r="19050" b="190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790950" cy="190500"/>
                    </a:xfrm>
                    <a:prstGeom prst="rect">
                      <a:avLst/>
                    </a:prstGeom>
                    <a:ln>
                      <a:solidFill>
                        <a:schemeClr val="accent1"/>
                      </a:solidFill>
                    </a:ln>
                  </pic:spPr>
                </pic:pic>
              </a:graphicData>
            </a:graphic>
          </wp:inline>
        </w:drawing>
      </w:r>
    </w:p>
    <w:p w14:paraId="73925B89" w14:textId="0368A046" w:rsidR="00F51474" w:rsidRDefault="00F51474" w:rsidP="00F51474">
      <w:pPr>
        <w:pStyle w:val="Caption"/>
        <w:jc w:val="center"/>
      </w:pPr>
      <w:bookmarkStart w:id="5" w:name="_Toc8134103"/>
      <w:r>
        <w:t xml:space="preserve">Figure </w:t>
      </w:r>
      <w:r w:rsidR="00886BE9">
        <w:fldChar w:fldCharType="begin"/>
      </w:r>
      <w:r w:rsidR="00886BE9">
        <w:instrText xml:space="preserve"> SEQ Figure \* ARABIC </w:instrText>
      </w:r>
      <w:r w:rsidR="00886BE9">
        <w:fldChar w:fldCharType="separate"/>
      </w:r>
      <w:r w:rsidR="00CB27F8">
        <w:rPr>
          <w:noProof/>
        </w:rPr>
        <w:t>3</w:t>
      </w:r>
      <w:r w:rsidR="00886BE9">
        <w:rPr>
          <w:noProof/>
        </w:rPr>
        <w:fldChar w:fldCharType="end"/>
      </w:r>
      <w:r>
        <w:t xml:space="preserve">: </w:t>
      </w:r>
      <w:r w:rsidRPr="002C45CC">
        <w:t>Customer URI</w:t>
      </w:r>
      <w:bookmarkEnd w:id="5"/>
    </w:p>
    <w:p w14:paraId="357433F3" w14:textId="7C200622" w:rsidR="00A04009" w:rsidRDefault="00740004" w:rsidP="00E66780">
      <w:r>
        <w:t>Whereas the uncommented URI is implemented to use a query parameter from the customer’s repository. A native query structure is being implemented as seen below in figure 4 which returns al</w:t>
      </w:r>
      <w:r w:rsidR="00A5306E">
        <w:t>l</w:t>
      </w:r>
      <w:r>
        <w:t xml:space="preserve"> of a </w:t>
      </w:r>
      <w:r w:rsidR="00A5306E">
        <w:t>single customer’s</w:t>
      </w:r>
      <w:r>
        <w:t xml:space="preserve"> details based on </w:t>
      </w:r>
      <w:r w:rsidR="00A5306E">
        <w:t>the input of a given username of a customer.</w:t>
      </w:r>
    </w:p>
    <w:p w14:paraId="3322208E" w14:textId="269B953A" w:rsidR="00817362" w:rsidRDefault="00740004" w:rsidP="00A5306E">
      <w:pPr>
        <w:pStyle w:val="Caption"/>
        <w:jc w:val="center"/>
      </w:pPr>
      <w:r>
        <w:rPr>
          <w:noProof/>
          <w:lang w:eastAsia="en-GB"/>
        </w:rPr>
        <w:drawing>
          <wp:inline distT="0" distB="0" distL="0" distR="0" wp14:anchorId="19151F75" wp14:editId="5A649AA1">
            <wp:extent cx="5505450" cy="4191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505450" cy="419100"/>
                    </a:xfrm>
                    <a:prstGeom prst="rect">
                      <a:avLst/>
                    </a:prstGeom>
                  </pic:spPr>
                </pic:pic>
              </a:graphicData>
            </a:graphic>
          </wp:inline>
        </w:drawing>
      </w:r>
    </w:p>
    <w:p w14:paraId="47569439" w14:textId="413D11ED" w:rsidR="00F51474" w:rsidRDefault="00F51474" w:rsidP="00F51474">
      <w:pPr>
        <w:pStyle w:val="Caption"/>
        <w:jc w:val="center"/>
      </w:pPr>
      <w:bookmarkStart w:id="6" w:name="_Toc8134104"/>
      <w:r>
        <w:t xml:space="preserve">Figure </w:t>
      </w:r>
      <w:r w:rsidR="00886BE9">
        <w:fldChar w:fldCharType="begin"/>
      </w:r>
      <w:r w:rsidR="00886BE9">
        <w:instrText xml:space="preserve"> SEQ Figure \* ARABIC </w:instrText>
      </w:r>
      <w:r w:rsidR="00886BE9">
        <w:fldChar w:fldCharType="separate"/>
      </w:r>
      <w:r w:rsidR="00CB27F8">
        <w:rPr>
          <w:noProof/>
        </w:rPr>
        <w:t>4</w:t>
      </w:r>
      <w:r w:rsidR="00886BE9">
        <w:rPr>
          <w:noProof/>
        </w:rPr>
        <w:fldChar w:fldCharType="end"/>
      </w:r>
      <w:r>
        <w:t xml:space="preserve">: </w:t>
      </w:r>
      <w:r w:rsidRPr="005B758F">
        <w:t>Native Query Implementation</w:t>
      </w:r>
      <w:bookmarkEnd w:id="6"/>
    </w:p>
    <w:p w14:paraId="0D4991FC" w14:textId="092E90A5" w:rsidR="0044337A" w:rsidRDefault="0044337A" w:rsidP="00A5306E">
      <w:r>
        <w:t xml:space="preserve">Through this implementation, the name of this query parameter can be included in an uri which is followed by a ‘?’ which indicates that the next part being ‘username’ variable is where an input is required to complete the URI. </w:t>
      </w:r>
    </w:p>
    <w:p w14:paraId="3B6A1BBA" w14:textId="19DCC1B7" w:rsidR="00A5306E" w:rsidRDefault="0044337A" w:rsidP="00A5306E">
      <w:r>
        <w:t>A completed example</w:t>
      </w:r>
      <w:r w:rsidR="00A5306E">
        <w:t xml:space="preserve"> </w:t>
      </w:r>
      <w:r w:rsidR="00735D2C">
        <w:t xml:space="preserve">of the </w:t>
      </w:r>
      <w:r w:rsidR="00A5306E">
        <w:t xml:space="preserve">URI </w:t>
      </w:r>
      <w:r w:rsidR="00735D2C">
        <w:t>for the system could be</w:t>
      </w:r>
      <w:r w:rsidR="00A5306E">
        <w:t xml:space="preserve">: </w:t>
      </w:r>
      <w:hyperlink r:id="rId14" w:history="1">
        <w:r w:rsidR="00A5306E">
          <w:rPr>
            <w:rStyle w:val="Hyperlink"/>
          </w:rPr>
          <w:t>http://localhost:8080/customer/search/findByUsername?username=tim</w:t>
        </w:r>
      </w:hyperlink>
    </w:p>
    <w:p w14:paraId="11C407DD" w14:textId="1E0DDF5D" w:rsidR="0044337A" w:rsidRDefault="0044337A" w:rsidP="0044337A">
      <w:pPr>
        <w:jc w:val="center"/>
      </w:pPr>
      <w:r>
        <w:rPr>
          <w:noProof/>
          <w:lang w:eastAsia="en-GB"/>
        </w:rPr>
        <w:drawing>
          <wp:inline distT="0" distB="0" distL="0" distR="0" wp14:anchorId="2B502F68" wp14:editId="24F00237">
            <wp:extent cx="4143375" cy="2133600"/>
            <wp:effectExtent l="19050" t="19050" r="28575" b="190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143375" cy="2133600"/>
                    </a:xfrm>
                    <a:prstGeom prst="rect">
                      <a:avLst/>
                    </a:prstGeom>
                    <a:ln>
                      <a:solidFill>
                        <a:schemeClr val="accent1"/>
                      </a:solidFill>
                    </a:ln>
                  </pic:spPr>
                </pic:pic>
              </a:graphicData>
            </a:graphic>
          </wp:inline>
        </w:drawing>
      </w:r>
    </w:p>
    <w:p w14:paraId="153EB1CE" w14:textId="03189163" w:rsidR="00F51474" w:rsidRDefault="00F51474" w:rsidP="00F51474">
      <w:pPr>
        <w:pStyle w:val="Caption"/>
        <w:jc w:val="center"/>
      </w:pPr>
      <w:bookmarkStart w:id="7" w:name="_Toc8134105"/>
      <w:r>
        <w:t xml:space="preserve">Figure </w:t>
      </w:r>
      <w:r w:rsidR="00886BE9">
        <w:fldChar w:fldCharType="begin"/>
      </w:r>
      <w:r w:rsidR="00886BE9">
        <w:instrText xml:space="preserve"> SEQ Figure \* ARABIC </w:instrText>
      </w:r>
      <w:r w:rsidR="00886BE9">
        <w:fldChar w:fldCharType="separate"/>
      </w:r>
      <w:r w:rsidR="00CB27F8">
        <w:rPr>
          <w:noProof/>
        </w:rPr>
        <w:t>5</w:t>
      </w:r>
      <w:r w:rsidR="00886BE9">
        <w:rPr>
          <w:noProof/>
        </w:rPr>
        <w:fldChar w:fldCharType="end"/>
      </w:r>
      <w:r>
        <w:t xml:space="preserve">: </w:t>
      </w:r>
      <w:r w:rsidRPr="00476C8F">
        <w:t>URI RESPONSE</w:t>
      </w:r>
      <w:bookmarkEnd w:id="7"/>
    </w:p>
    <w:p w14:paraId="27F31983" w14:textId="1795B631" w:rsidR="0044337A" w:rsidRDefault="00A5306E" w:rsidP="00A5306E">
      <w:r>
        <w:t>This will then return all of Tim’s details held in the cus</w:t>
      </w:r>
      <w:r w:rsidR="0044337A">
        <w:t>tomer table of the database as shown above in figure 5.</w:t>
      </w:r>
      <w:r>
        <w:t xml:space="preserve"> </w:t>
      </w:r>
      <w:r w:rsidR="00735D2C">
        <w:t>Although, should a programmer or</w:t>
      </w:r>
      <w:r w:rsidR="0044337A">
        <w:t xml:space="preserve"> end user know the location of such data then the following URI can be used instead of the above query by simply implementing:</w:t>
      </w:r>
    </w:p>
    <w:p w14:paraId="6F379A55" w14:textId="1852A5ED" w:rsidR="00A5306E" w:rsidRPr="00A5306E" w:rsidRDefault="00886BE9" w:rsidP="00A5306E">
      <w:hyperlink r:id="rId16" w:history="1">
        <w:r w:rsidR="0044337A">
          <w:rPr>
            <w:rStyle w:val="Hyperlink"/>
          </w:rPr>
          <w:t>http://localhost:8080/customer/2</w:t>
        </w:r>
      </w:hyperlink>
      <w:r w:rsidR="0044337A">
        <w:t xml:space="preserve"> </w:t>
      </w:r>
    </w:p>
    <w:p w14:paraId="6FCCFE44" w14:textId="5F4AEDC1" w:rsidR="004633C6" w:rsidRDefault="00B24802" w:rsidP="00E66780">
      <w:r>
        <w:t>To make ease of reading for end users the implementation of hyphens can be used where it is observed that the inclusion of underlines is not good practice. The whole URI should be formatted with lowercase letters, for example if you have /my-resource/1 or /My-resource/1 these would be treated as two separate resources</w:t>
      </w:r>
      <w:r w:rsidR="006149CC">
        <w:t xml:space="preserve"> even though they appear to read the same</w:t>
      </w:r>
      <w:r w:rsidR="003F47ED">
        <w:t>, this implementation is observed to assist the ease of use for end users</w:t>
      </w:r>
      <w:r>
        <w:t>. It is also observed that given file extensions should not be used</w:t>
      </w:r>
      <w:r w:rsidR="006149CC">
        <w:t xml:space="preserve"> within a </w:t>
      </w:r>
      <w:r w:rsidR="003F47ED">
        <w:t xml:space="preserve">given </w:t>
      </w:r>
      <w:r w:rsidR="006149CC">
        <w:t>URI</w:t>
      </w:r>
      <w:r w:rsidR="003F47ED">
        <w:t xml:space="preserve"> </w:t>
      </w:r>
      <w:r w:rsidR="003F47ED">
        <w:fldChar w:fldCharType="begin" w:fldLock="1"/>
      </w:r>
      <w:r w:rsidR="00095624">
        <w:instrText>ADDIN CSL_CITATION {"citationItems":[{"id":"ITEM-1","itemData":{"ISBN":"798-1-449-31050-9","author":[{"dropping-particle":"","family":"Masse","given":"Mark","non-dropping-particle":"","parse-names":false,"suffix":""}],"edition":"First","editor":[{"dropping-particle":"St.","family":"Laurent","given":"Simon","non-dropping-particle":"","parse-names":false,"suffix":""},{"dropping-particle":"","family":"Borg","given":"Kristen","non-dropping-particle":"","parse-names":false,"suffix":""}],"id":"ITEM-1","issued":{"date-parts":[["2012"]]},"publisher":"O'Reilly Media, Inc","publisher-place":"Sebastopol","title":"REST API Design Rulebook: Designing Consistent RESTful Web Service Interfaces","type":"book"},"uris":["http://www.mendeley.com/documents/?uuid=76955bbf-73de-4bc0-acbf-08ca45893367"]}],"mendeley":{"formattedCitation":"[7]","plainTextFormattedCitation":"[7]","previouslyFormattedCitation":"[7]"},"properties":{"noteIndex":0},"schema":"https://github.com/citation-style-language/schema/raw/master/csl-citation.json"}</w:instrText>
      </w:r>
      <w:r w:rsidR="003F47ED">
        <w:fldChar w:fldCharType="separate"/>
      </w:r>
      <w:r w:rsidR="003F47ED" w:rsidRPr="003F47ED">
        <w:rPr>
          <w:noProof/>
        </w:rPr>
        <w:t>[7]</w:t>
      </w:r>
      <w:r w:rsidR="003F47ED">
        <w:fldChar w:fldCharType="end"/>
      </w:r>
      <w:r w:rsidR="006149CC">
        <w:t xml:space="preserve">. </w:t>
      </w:r>
      <w:r w:rsidR="00095624">
        <w:t xml:space="preserve">Finally it is also observed that any intended CRUD function should not be represented within a given URI </w:t>
      </w:r>
      <w:r w:rsidR="00095624">
        <w:fldChar w:fldCharType="begin" w:fldLock="1"/>
      </w:r>
      <w:r w:rsidR="00AE121C">
        <w:instrText>ADDIN CSL_CITATION {"citationItems":[{"id":"ITEM-1","itemData":{"ISBN":"798-1-449-31050-9","author":[{"dropping-particle":"","family":"Masse","given":"Mark","non-dropping-particle":"","parse-names":false,"suffix":""}],"edition":"First","editor":[{"dropping-particle":"St.","family":"Laurent","given":"Simon","non-dropping-particle":"","parse-names":false,"suffix":""},{"dropping-particle":"","family":"Borg","given":"Kristen","non-dropping-particle":"","parse-names":false,"suffix":""}],"id":"ITEM-1","issued":{"date-parts":[["2012"]]},"publisher":"O'Reilly Media, Inc","publisher-place":"Sebastopol","title":"REST API Design Rulebook: Designing Consistent RESTful Web Service Interfaces","type":"book"},"uris":["http://www.mendeley.com/documents/?uuid=76955bbf-73de-4bc0-acbf-08ca45893367"]}],"mendeley":{"formattedCitation":"[7]","plainTextFormattedCitation":"[7]","previouslyFormattedCitation":"[7]"},"properties":{"noteIndex":0},"schema":"https://github.com/citation-style-language/schema/raw/master/csl-citation.json"}</w:instrText>
      </w:r>
      <w:r w:rsidR="00095624">
        <w:fldChar w:fldCharType="separate"/>
      </w:r>
      <w:r w:rsidR="00095624" w:rsidRPr="00095624">
        <w:rPr>
          <w:noProof/>
        </w:rPr>
        <w:t>[7]</w:t>
      </w:r>
      <w:r w:rsidR="00095624">
        <w:fldChar w:fldCharType="end"/>
      </w:r>
      <w:r w:rsidR="00095624">
        <w:t>.</w:t>
      </w:r>
      <w:r w:rsidR="00817362">
        <w:t xml:space="preserve"> Throughout the programme no uppercase lettering or hyphens are implemented along with no file extensions or crud operators being included in any URI formatting. </w:t>
      </w:r>
    </w:p>
    <w:p w14:paraId="55E44922" w14:textId="34A50A6B" w:rsidR="008368F0" w:rsidRDefault="001A7E81" w:rsidP="001A7E81">
      <w:pPr>
        <w:pStyle w:val="Heading2"/>
      </w:pPr>
      <w:bookmarkStart w:id="8" w:name="_Toc8134089"/>
      <w:r>
        <w:t>State / Stateless</w:t>
      </w:r>
      <w:bookmarkEnd w:id="8"/>
    </w:p>
    <w:p w14:paraId="7E915A1B" w14:textId="79C646E5" w:rsidR="001A7E81" w:rsidRDefault="001A7E81" w:rsidP="001A7E81">
      <w:pPr>
        <w:rPr>
          <w:rFonts w:cs="Calibri"/>
        </w:rPr>
      </w:pPr>
      <w:r>
        <w:rPr>
          <w:rFonts w:cs="Calibri"/>
        </w:rPr>
        <w:t>State, stateless or statelessness within REST is viewed to be of importance for the performances of the system. All requests that are sent for the client side through to the server side must be as simple as possible, ensuring that all of the required information is passed through to the server to ensure that the server is able to complete the request at ease. AS shown in figure 2 below, all of the required information has been provided which is to be sent to the server side:</w:t>
      </w:r>
    </w:p>
    <w:p w14:paraId="293AAF54" w14:textId="5C8D224E" w:rsidR="001A7E81" w:rsidRDefault="001A7E81" w:rsidP="001A7E81">
      <w:pPr>
        <w:jc w:val="center"/>
        <w:rPr>
          <w:rFonts w:cs="Calibri"/>
        </w:rPr>
      </w:pPr>
      <w:r>
        <w:rPr>
          <w:noProof/>
          <w:lang w:eastAsia="en-GB"/>
        </w:rPr>
        <w:drawing>
          <wp:inline distT="0" distB="0" distL="0" distR="0" wp14:anchorId="31174BCF" wp14:editId="65C41019">
            <wp:extent cx="5731510" cy="2305685"/>
            <wp:effectExtent l="19050" t="19050" r="21590" b="184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305685"/>
                    </a:xfrm>
                    <a:prstGeom prst="rect">
                      <a:avLst/>
                    </a:prstGeom>
                    <a:ln>
                      <a:solidFill>
                        <a:schemeClr val="accent1"/>
                      </a:solidFill>
                    </a:ln>
                  </pic:spPr>
                </pic:pic>
              </a:graphicData>
            </a:graphic>
          </wp:inline>
        </w:drawing>
      </w:r>
    </w:p>
    <w:p w14:paraId="76CC5B5E" w14:textId="76C17304" w:rsidR="00F51474" w:rsidRDefault="00861564" w:rsidP="00861564">
      <w:pPr>
        <w:pStyle w:val="Caption"/>
        <w:jc w:val="center"/>
        <w:rPr>
          <w:rFonts w:cs="Calibri"/>
        </w:rPr>
      </w:pPr>
      <w:bookmarkStart w:id="9" w:name="_Toc8134106"/>
      <w:r>
        <w:t xml:space="preserve">Figure </w:t>
      </w:r>
      <w:r w:rsidR="00886BE9">
        <w:fldChar w:fldCharType="begin"/>
      </w:r>
      <w:r w:rsidR="00886BE9">
        <w:instrText xml:space="preserve"> SEQ Figure \* ARABIC </w:instrText>
      </w:r>
      <w:r w:rsidR="00886BE9">
        <w:fldChar w:fldCharType="separate"/>
      </w:r>
      <w:r w:rsidR="00CB27F8">
        <w:rPr>
          <w:noProof/>
        </w:rPr>
        <w:t>6</w:t>
      </w:r>
      <w:r w:rsidR="00886BE9">
        <w:rPr>
          <w:noProof/>
        </w:rPr>
        <w:fldChar w:fldCharType="end"/>
      </w:r>
      <w:r>
        <w:t xml:space="preserve">: </w:t>
      </w:r>
      <w:r w:rsidRPr="00690432">
        <w:t>Request sent to server</w:t>
      </w:r>
      <w:bookmarkEnd w:id="9"/>
    </w:p>
    <w:p w14:paraId="7892C187" w14:textId="3F2A2A26" w:rsidR="001A7E81" w:rsidRDefault="001A7E81" w:rsidP="001A7E81">
      <w:r>
        <w:t xml:space="preserve">The above post request is ensuring that all of the required information is provided for the server to complete the request without having any requirements to get further information elsewhere. This implementation helps to ensure the REST system to be more reliable and promote better scalability and visibility. The visibility is improved by the client side providing all of the required information to the server side, the system then becomes more reliable as all of the required information is provided in one pass, additionally the scalability of the system is then enhanced as the overall number of requests being sent to the server can be increased </w:t>
      </w:r>
      <w:r>
        <w:fldChar w:fldCharType="begin" w:fldLock="1"/>
      </w:r>
      <w:r>
        <w:instrText>ADDIN CSL_CITATION {"citationItems":[{"id":"ITEM-1","itemData":{"ISBN":"978-1-78328-796-3","author":[{"dropping-particle":"","family":"Mehta","given":"Bhakti","non-dropping-particle":"","parse-names":false,"suffix":""}],"edition":"First","editor":[{"dropping-particle":"","family":"Dharmaraj","given":"Janbal","non-dropping-particle":"","parse-names":false,"suffix":""},{"dropping-particle":"","family":"Narayanan","given":"Karuna","non-dropping-particle":"","parse-names":false,"suffix":""},{"dropping-particle":"","family":"Paiva","given":"Alfida","non-dropping-particle":"","parse-names":false,"suffix":""}],"id":"ITEM-1","issued":{"date-parts":[["2014"]]},"publisher":"Packt Publishing Ltd","publisher-place":"Birmingham","title":"RESTful Java Patterns and Best Practices","type":"book"},"uris":["http://www.mendeley.com/documents/?uuid=0a287f31-520a-4e74-af1c-8694336dd941"]}],"mendeley":{"formattedCitation":"[6]","plainTextFormattedCitation":"[6]","previouslyFormattedCitation":"[6]"},"properties":{"noteIndex":0},"schema":"https://github.com/citation-style-language/schema/raw/master/csl-citation.json"}</w:instrText>
      </w:r>
      <w:r>
        <w:fldChar w:fldCharType="separate"/>
      </w:r>
      <w:r w:rsidRPr="00AE121C">
        <w:rPr>
          <w:noProof/>
        </w:rPr>
        <w:t>[6]</w:t>
      </w:r>
      <w:r>
        <w:fldChar w:fldCharType="end"/>
      </w:r>
      <w:r>
        <w:t xml:space="preserve">.  </w:t>
      </w:r>
    </w:p>
    <w:p w14:paraId="3FD7DFAD" w14:textId="651B507D" w:rsidR="001A7E81" w:rsidRPr="004C07AF" w:rsidRDefault="001A7E81" w:rsidP="001A7E81">
      <w:r>
        <w:t xml:space="preserve">Within rest there are two different types of state being the application state where as shown above if figure 6 this is kept on the client side until it is sent via the post method to </w:t>
      </w:r>
      <w:r>
        <w:lastRenderedPageBreak/>
        <w:t xml:space="preserve">the server which it then regarded as the resource state. The resource state is always located on the sever and is then provided or sent back to the client in the form of representations </w:t>
      </w:r>
      <w:r>
        <w:fldChar w:fldCharType="begin" w:fldLock="1"/>
      </w:r>
      <w:r w:rsidR="008839EB">
        <w:instrText>ADDIN CSL_CITATION {"citationItems":[{"id":"ITEM-1","itemData":{"ISBN":"978-0-596-52926-0","author":[{"dropping-particle":"","family":"Richardson","given":"Leonard","non-dropping-particle":"","parse-names":false,"suffix":""},{"dropping-particle":"","family":"Ruby","given":"Sam","non-dropping-particle":"","parse-names":false,"suffix":""}],"edition":"First Edit","editor":[{"dropping-particle":"","family":"Loukides","given":"Mike","non-dropping-particle":"","parse-names":false,"suffix":""},{"dropping-particle":"","family":"Wallace","given":"Peggy","non-dropping-particle":"","parse-names":false,"suffix":""},{"dropping-particle":"","family":"Ruma","given":"Laurel R.T.","non-dropping-particle":"","parse-names":false,"suffix":""}],"id":"ITEM-1","issued":{"date-parts":[["2007"]]},"publisher":"O'Reilly Media, Inc","publisher-place":"Sebastopol","title":"RESTful Web Services","type":"book"},"uris":["http://www.mendeley.com/documents/?uuid=3c180e15-ed56-402a-b263-948f10338c7b"]}],"mendeley":{"formattedCitation":"[9]","plainTextFormattedCitation":"[9]","previouslyFormattedCitation":"[9]"},"properties":{"noteIndex":0},"schema":"https://github.com/citation-style-language/schema/raw/master/csl-citation.json"}</w:instrText>
      </w:r>
      <w:r>
        <w:fldChar w:fldCharType="separate"/>
      </w:r>
      <w:r w:rsidRPr="001A7E81">
        <w:rPr>
          <w:noProof/>
        </w:rPr>
        <w:t>[9]</w:t>
      </w:r>
      <w:r>
        <w:fldChar w:fldCharType="end"/>
      </w:r>
      <w:r>
        <w:t xml:space="preserve">. The RESTful service is always stateless when the server will never be required or ever store any of the application state. </w:t>
      </w:r>
      <w:r w:rsidR="008839EB">
        <w:t xml:space="preserve">The client side shapes the resource state by the sending of put or posts whereas the server side shapes the client state by responding to particular given Get requests </w:t>
      </w:r>
      <w:r w:rsidR="008839EB">
        <w:fldChar w:fldCharType="begin" w:fldLock="1"/>
      </w:r>
      <w:r w:rsidR="00F22B92">
        <w:instrText>ADDIN CSL_CITATION {"citationItems":[{"id":"ITEM-1","itemData":{"ISBN":"978-0-596-52926-0","author":[{"dropping-particle":"","family":"Richardson","given":"Leonard","non-dropping-particle":"","parse-names":false,"suffix":""},{"dropping-particle":"","family":"Ruby","given":"Sam","non-dropping-particle":"","parse-names":false,"suffix":""}],"edition":"First Edit","editor":[{"dropping-particle":"","family":"Loukides","given":"Mike","non-dropping-particle":"","parse-names":false,"suffix":""},{"dropping-particle":"","family":"Wallace","given":"Peggy","non-dropping-particle":"","parse-names":false,"suffix":""},{"dropping-particle":"","family":"Ruma","given":"Laurel R.T.","non-dropping-particle":"","parse-names":false,"suffix":""}],"id":"ITEM-1","issued":{"date-parts":[["2007"]]},"publisher":"O'Reilly Media, Inc","publisher-place":"Sebastopol","title":"RESTful Web Services","type":"book"},"uris":["http://www.mendeley.com/documents/?uuid=3c180e15-ed56-402a-b263-948f10338c7b"]}],"mendeley":{"formattedCitation":"[9]","plainTextFormattedCitation":"[9]","previouslyFormattedCitation":"[9]"},"properties":{"noteIndex":0},"schema":"https://github.com/citation-style-language/schema/raw/master/csl-citation.json"}</w:instrText>
      </w:r>
      <w:r w:rsidR="008839EB">
        <w:fldChar w:fldCharType="separate"/>
      </w:r>
      <w:r w:rsidR="008839EB" w:rsidRPr="008839EB">
        <w:rPr>
          <w:noProof/>
        </w:rPr>
        <w:t>[9]</w:t>
      </w:r>
      <w:r w:rsidR="008839EB">
        <w:fldChar w:fldCharType="end"/>
      </w:r>
      <w:r w:rsidR="008839EB">
        <w:t xml:space="preserve">. </w:t>
      </w:r>
    </w:p>
    <w:p w14:paraId="3A8D7696" w14:textId="77777777" w:rsidR="001A7E81" w:rsidRPr="004633C6" w:rsidRDefault="001A7E81" w:rsidP="00E66780">
      <w:pPr>
        <w:rPr>
          <w:i/>
        </w:rPr>
      </w:pPr>
    </w:p>
    <w:p w14:paraId="58A3C24D" w14:textId="204394A7" w:rsidR="007B0CA6" w:rsidRDefault="007B0CA6" w:rsidP="00D5599B">
      <w:pPr>
        <w:pStyle w:val="Heading2"/>
      </w:pPr>
      <w:bookmarkStart w:id="10" w:name="_Toc8134090"/>
      <w:r>
        <w:t>HTTP Methods</w:t>
      </w:r>
      <w:bookmarkEnd w:id="10"/>
    </w:p>
    <w:p w14:paraId="505F99CA" w14:textId="006E1FFD" w:rsidR="00450E22" w:rsidRDefault="002935E6" w:rsidP="007B0CA6">
      <w:r>
        <w:t xml:space="preserve">Resource access is </w:t>
      </w:r>
      <w:r w:rsidR="00247506">
        <w:t xml:space="preserve">achieved through the implementation of the HTTP interface </w:t>
      </w:r>
      <w:r w:rsidR="00247506">
        <w:fldChar w:fldCharType="begin" w:fldLock="1"/>
      </w:r>
      <w:r w:rsidR="002130E8">
        <w:instrText>ADDIN CSL_CITATION {"citationItems":[{"id":"ITEM-1","itemData":{"ISBN":"978-0-596-52926-0","author":[{"dropping-particle":"","family":"Richardson","given":"Leonard","non-dropping-particle":"","parse-names":false,"suffix":""},{"dropping-particle":"","family":"Ruby","given":"Sam","non-dropping-particle":"","parse-names":false,"suffix":""}],"edition":"First Edit","editor":[{"dropping-particle":"","family":"Loukides","given":"Mike","non-dropping-particle":"","parse-names":false,"suffix":""},{"dropping-particle":"","family":"Wallace","given":"Peggy","non-dropping-particle":"","parse-names":false,"suffix":""},{"dropping-particle":"","family":"Ruma","given":"Laurel R.T.","non-dropping-particle":"","parse-names":false,"suffix":""}],"id":"ITEM-1","issued":{"date-parts":[["2007"]]},"publisher":"O'Reilly Media, Inc","publisher-place":"Sebastopol","title":"RESTful Web Services","type":"book"},"uris":["http://www.mendeley.com/documents/?uuid=3c180e15-ed56-402a-b263-948f10338c7b"]}],"mendeley":{"formattedCitation":"[9]","plainTextFormattedCitation":"[9]","previouslyFormattedCitation":"[9]"},"properties":{"noteIndex":0},"schema":"https://github.com/citation-style-language/schema/raw/master/csl-citation.json"}</w:instrText>
      </w:r>
      <w:r w:rsidR="00247506">
        <w:fldChar w:fldCharType="separate"/>
      </w:r>
      <w:r w:rsidR="004633C6" w:rsidRPr="004633C6">
        <w:rPr>
          <w:noProof/>
        </w:rPr>
        <w:t>[9]</w:t>
      </w:r>
      <w:r w:rsidR="00247506">
        <w:fldChar w:fldCharType="end"/>
      </w:r>
      <w:r w:rsidR="00247506">
        <w:t>, where</w:t>
      </w:r>
      <w:r w:rsidR="00450E22">
        <w:t xml:space="preserve"> particular</w:t>
      </w:r>
      <w:r w:rsidR="00247506">
        <w:t xml:space="preserve"> methods are implemented to provide a given action to be completed on a given resource </w:t>
      </w:r>
      <w:r w:rsidR="00247506">
        <w:fldChar w:fldCharType="begin" w:fldLock="1"/>
      </w:r>
      <w:r w:rsidR="00A67D8E">
        <w:instrText>ADDIN CSL_CITATION {"citationItems":[{"id":"ITEM-1","itemData":{"URL":"https://phauer.com/2015/restful-api-design-best-practices/","accessed":{"date-parts":[["2019","4","9"]]},"author":[{"dropping-particle":"","family":"Hauer","given":"Philipp","non-dropping-particle":"","parse-names":false,"suffix":""}],"id":"ITEM-1","issued":{"date-parts":[["2018"]]},"title":"RESTful API Design. Best Practices in a Nutshell","type":"webpage"},"uris":["http://www.mendeley.com/documents/?uuid=c386d287-6c52-4295-8f85-99cc037486cb"]}],"mendeley":{"formattedCitation":"[5]","plainTextFormattedCitation":"[5]","previouslyFormattedCitation":"[5]"},"properties":{"noteIndex":0},"schema":"https://github.com/citation-style-language/schema/raw/master/csl-citation.json"}</w:instrText>
      </w:r>
      <w:r w:rsidR="00247506">
        <w:fldChar w:fldCharType="separate"/>
      </w:r>
      <w:r w:rsidR="00247506" w:rsidRPr="00247506">
        <w:rPr>
          <w:noProof/>
        </w:rPr>
        <w:t>[5]</w:t>
      </w:r>
      <w:r w:rsidR="00247506">
        <w:fldChar w:fldCharType="end"/>
      </w:r>
      <w:r w:rsidR="00247506">
        <w:t xml:space="preserve">. The main </w:t>
      </w:r>
      <w:r w:rsidR="00450E22">
        <w:t>or most common methods are observed to be:</w:t>
      </w:r>
    </w:p>
    <w:p w14:paraId="7E992188" w14:textId="77777777" w:rsidR="00086A2D" w:rsidRDefault="00450E22" w:rsidP="0044337A">
      <w:pPr>
        <w:pStyle w:val="ListParagraph"/>
        <w:numPr>
          <w:ilvl w:val="0"/>
          <w:numId w:val="9"/>
        </w:numPr>
        <w:rPr>
          <w:rFonts w:ascii="Calibri" w:hAnsi="Calibri" w:cs="Calibri"/>
        </w:rPr>
      </w:pPr>
      <w:r w:rsidRPr="00D14BDC">
        <w:rPr>
          <w:rFonts w:ascii="Calibri" w:hAnsi="Calibri" w:cs="Calibri"/>
          <w:b/>
        </w:rPr>
        <w:t>GET</w:t>
      </w:r>
      <w:r w:rsidR="00086A2D" w:rsidRPr="00086A2D">
        <w:rPr>
          <w:rFonts w:ascii="Calibri" w:hAnsi="Calibri" w:cs="Calibri"/>
        </w:rPr>
        <w:t xml:space="preserve">: Not resource changing, Read Only </w:t>
      </w:r>
      <w:r w:rsidR="00086A2D" w:rsidRPr="00086A2D">
        <w:rPr>
          <w:rFonts w:ascii="Calibri" w:hAnsi="Calibri" w:cs="Calibri"/>
        </w:rPr>
        <w:fldChar w:fldCharType="begin" w:fldLock="1"/>
      </w:r>
      <w:r w:rsidR="00086A2D" w:rsidRPr="00086A2D">
        <w:rPr>
          <w:rFonts w:ascii="Calibri" w:hAnsi="Calibri" w:cs="Calibri"/>
        </w:rPr>
        <w:instrText>ADDIN CSL_CITATION {"citationItems":[{"id":"ITEM-1","itemData":{"URL":"https://phauer.com/2015/restful-api-design-best-practices/","accessed":{"date-parts":[["2019","4","9"]]},"author":[{"dropping-particle":"","family":"Hauer","given":"Philipp","non-dropping-particle":"","parse-names":false,"suffix":""}],"id":"ITEM-1","issued":{"date-parts":[["2018"]]},"title":"RESTful API Design. Best Practices in a Nutshell","type":"webpage"},"uris":["http://www.mendeley.com/documents/?uuid=c386d287-6c52-4295-8f85-99cc037486cb"]}],"mendeley":{"formattedCitation":"[5]","plainTextFormattedCitation":"[5]","previouslyFormattedCitation":"[5]"},"properties":{"noteIndex":0},"schema":"https://github.com/citation-style-language/schema/raw/master/csl-citation.json"}</w:instrText>
      </w:r>
      <w:r w:rsidR="00086A2D" w:rsidRPr="00086A2D">
        <w:rPr>
          <w:rFonts w:ascii="Calibri" w:hAnsi="Calibri" w:cs="Calibri"/>
          <w:noProof/>
        </w:rPr>
        <w:fldChar w:fldCharType="separate"/>
      </w:r>
      <w:r w:rsidR="00086A2D" w:rsidRPr="00086A2D">
        <w:rPr>
          <w:rFonts w:ascii="Calibri" w:hAnsi="Calibri" w:cs="Calibri"/>
          <w:noProof/>
        </w:rPr>
        <w:t>[5]</w:t>
      </w:r>
      <w:r w:rsidR="00086A2D" w:rsidRPr="00086A2D">
        <w:rPr>
          <w:rFonts w:ascii="Calibri" w:hAnsi="Calibri" w:cs="Calibri"/>
        </w:rPr>
        <w:fldChar w:fldCharType="end"/>
      </w:r>
      <w:r w:rsidR="00086A2D" w:rsidRPr="00086A2D">
        <w:rPr>
          <w:rFonts w:ascii="Calibri" w:hAnsi="Calibri" w:cs="Calibri"/>
        </w:rPr>
        <w:t xml:space="preserve">, Represents a given resource with a particular URI </w:t>
      </w:r>
      <w:r w:rsidR="00086A2D">
        <w:rPr>
          <w:rFonts w:ascii="Calibri" w:hAnsi="Calibri" w:cs="Calibri"/>
        </w:rPr>
        <w:fldChar w:fldCharType="begin" w:fldLock="1"/>
      </w:r>
      <w:r w:rsidR="00086A2D" w:rsidRPr="00086A2D">
        <w:rPr>
          <w:rFonts w:ascii="Calibri" w:hAnsi="Calibri" w:cs="Calibri"/>
        </w:rPr>
        <w:instrText>ADDIN CSL_CITATION {"citationItems":[{"id":"ITEM-1","itemData":{"URL":"https://docs.microsoft.com/en-us/azure/architecture/best-practices/api-design","accessed":{"date-parts":[["2019","4","8"]]},"author":[{"dropping-particle":"","family":"Azure","given":"Microsoft","non-dropping-particle":"","parse-names":false,"suffix":""}],"id":"ITEM-1","issued":{"date-parts":[["2018"]]},"title":"API Design: Introduction to REST","type":"webpage"},"uris":["http://www.mendeley.com/documents/?uuid=02c30036-cea5-468f-bcda-c7fc56402e4a"]}],"mendeley":{"formattedCitation":"[1]","plainTextFormattedCitation":"[1]","previouslyFormattedCitation":"[1]"},"properties":{"noteIndex":0},"schema":"https://github.com/citation-style-language/schema/raw/master/csl-citation.json"}</w:instrText>
      </w:r>
      <w:r w:rsidR="00086A2D">
        <w:rPr>
          <w:rFonts w:ascii="Calibri" w:hAnsi="Calibri" w:cs="Calibri"/>
          <w:noProof/>
        </w:rPr>
        <w:fldChar w:fldCharType="separate"/>
      </w:r>
      <w:r w:rsidR="00086A2D" w:rsidRPr="00086A2D">
        <w:rPr>
          <w:rFonts w:ascii="Calibri" w:hAnsi="Calibri" w:cs="Calibri"/>
          <w:noProof/>
        </w:rPr>
        <w:t>[1]</w:t>
      </w:r>
      <w:r w:rsidR="00086A2D">
        <w:rPr>
          <w:rFonts w:ascii="Calibri" w:hAnsi="Calibri" w:cs="Calibri"/>
        </w:rPr>
        <w:fldChar w:fldCharType="end"/>
      </w:r>
    </w:p>
    <w:p w14:paraId="3B3A2BAC" w14:textId="642D1592" w:rsidR="00450E22" w:rsidRPr="00086A2D" w:rsidRDefault="00450E22" w:rsidP="0044337A">
      <w:pPr>
        <w:pStyle w:val="ListParagraph"/>
        <w:numPr>
          <w:ilvl w:val="0"/>
          <w:numId w:val="9"/>
        </w:numPr>
        <w:rPr>
          <w:rFonts w:ascii="Calibri" w:hAnsi="Calibri" w:cs="Calibri"/>
        </w:rPr>
      </w:pPr>
      <w:r w:rsidRPr="00D14BDC">
        <w:rPr>
          <w:rFonts w:ascii="Calibri" w:hAnsi="Calibri" w:cs="Calibri"/>
          <w:b/>
        </w:rPr>
        <w:t>POST</w:t>
      </w:r>
      <w:r w:rsidR="00086A2D" w:rsidRPr="00086A2D">
        <w:rPr>
          <w:rFonts w:ascii="Calibri" w:hAnsi="Calibri" w:cs="Calibri"/>
        </w:rPr>
        <w:t xml:space="preserve">: Implemented to create </w:t>
      </w:r>
      <w:r w:rsidR="00086A2D" w:rsidRPr="00086A2D">
        <w:rPr>
          <w:rFonts w:ascii="Calibri" w:hAnsi="Calibri" w:cs="Calibri"/>
        </w:rPr>
        <w:fldChar w:fldCharType="begin" w:fldLock="1"/>
      </w:r>
      <w:r w:rsidR="00086A2D" w:rsidRPr="00086A2D">
        <w:rPr>
          <w:rFonts w:ascii="Calibri" w:hAnsi="Calibri" w:cs="Calibri"/>
        </w:rPr>
        <w:instrText>ADDIN CSL_CITATION {"citationItems":[{"id":"ITEM-1","itemData":{"URL":"https://phauer.com/2015/restful-api-design-best-practices/","accessed":{"date-parts":[["2019","4","9"]]},"author":[{"dropping-particle":"","family":"Hauer","given":"Philipp","non-dropping-particle":"","parse-names":false,"suffix":""}],"id":"ITEM-1","issued":{"date-parts":[["2018"]]},"title":"RESTful API Design. Best Practices in a Nutshell","type":"webpage"},"uris":["http://www.mendeley.com/documents/?uuid=c386d287-6c52-4295-8f85-99cc037486cb"]}],"mendeley":{"formattedCitation":"[5]","plainTextFormattedCitation":"[5]","previouslyFormattedCitation":"[5]"},"properties":{"noteIndex":0},"schema":"https://github.com/citation-style-language/schema/raw/master/csl-citation.json"}</w:instrText>
      </w:r>
      <w:r w:rsidR="00086A2D" w:rsidRPr="00086A2D">
        <w:rPr>
          <w:rFonts w:ascii="Calibri" w:hAnsi="Calibri" w:cs="Calibri"/>
        </w:rPr>
        <w:fldChar w:fldCharType="separate"/>
      </w:r>
      <w:r w:rsidR="00086A2D" w:rsidRPr="00086A2D">
        <w:rPr>
          <w:rFonts w:ascii="Calibri" w:hAnsi="Calibri" w:cs="Calibri"/>
          <w:noProof/>
        </w:rPr>
        <w:t>[5]</w:t>
      </w:r>
      <w:r w:rsidR="00086A2D" w:rsidRPr="00086A2D">
        <w:rPr>
          <w:rFonts w:ascii="Calibri" w:hAnsi="Calibri" w:cs="Calibri"/>
        </w:rPr>
        <w:fldChar w:fldCharType="end"/>
      </w:r>
      <w:r w:rsidR="00086A2D" w:rsidRPr="00086A2D">
        <w:rPr>
          <w:rFonts w:ascii="Calibri" w:hAnsi="Calibri" w:cs="Calibri"/>
        </w:rPr>
        <w:t xml:space="preserve"> new resources but can be implemented for non-resource creation by triggering particular operations</w:t>
      </w:r>
      <w:r w:rsidR="00086A2D">
        <w:rPr>
          <w:rFonts w:ascii="Calibri" w:hAnsi="Calibri" w:cs="Calibri"/>
        </w:rPr>
        <w:t xml:space="preserve"> </w:t>
      </w:r>
      <w:r w:rsidR="00086A2D" w:rsidRPr="00086A2D">
        <w:rPr>
          <w:rFonts w:ascii="Calibri" w:hAnsi="Calibri" w:cs="Calibri"/>
        </w:rPr>
        <w:t xml:space="preserve">with a particular URI </w:t>
      </w:r>
      <w:r w:rsidR="00086A2D" w:rsidRPr="00086A2D">
        <w:rPr>
          <w:rFonts w:ascii="Calibri" w:hAnsi="Calibri" w:cs="Calibri"/>
        </w:rPr>
        <w:fldChar w:fldCharType="begin" w:fldLock="1"/>
      </w:r>
      <w:r w:rsidR="00086A2D" w:rsidRPr="00086A2D">
        <w:rPr>
          <w:rFonts w:ascii="Calibri" w:hAnsi="Calibri" w:cs="Calibri"/>
        </w:rPr>
        <w:instrText>ADDIN CSL_CITATION {"citationItems":[{"id":"ITEM-1","itemData":{"URL":"https://docs.microsoft.com/en-us/azure/architecture/best-practices/api-design","accessed":{"date-parts":[["2019","4","8"]]},"author":[{"dropping-particle":"","family":"Azure","given":"Microsoft","non-dropping-particle":"","parse-names":false,"suffix":""}],"id":"ITEM-1","issued":{"date-parts":[["2018"]]},"title":"API Design: Introduction to REST","type":"webpage"},"uris":["http://www.mendeley.com/documents/?uuid=02c30036-cea5-468f-bcda-c7fc56402e4a"]}],"mendeley":{"formattedCitation":"[1]","plainTextFormattedCitation":"[1]","previouslyFormattedCitation":"[1]"},"properties":{"noteIndex":0},"schema":"https://github.com/citation-style-language/schema/raw/master/csl-citation.json"}</w:instrText>
      </w:r>
      <w:r w:rsidR="00086A2D" w:rsidRPr="00086A2D">
        <w:rPr>
          <w:rFonts w:ascii="Calibri" w:hAnsi="Calibri" w:cs="Calibri"/>
        </w:rPr>
        <w:fldChar w:fldCharType="separate"/>
      </w:r>
      <w:r w:rsidR="00086A2D" w:rsidRPr="00086A2D">
        <w:rPr>
          <w:rFonts w:ascii="Calibri" w:hAnsi="Calibri" w:cs="Calibri"/>
          <w:noProof/>
        </w:rPr>
        <w:t>[1]</w:t>
      </w:r>
      <w:r w:rsidR="00086A2D" w:rsidRPr="00086A2D">
        <w:rPr>
          <w:rFonts w:ascii="Calibri" w:hAnsi="Calibri" w:cs="Calibri"/>
        </w:rPr>
        <w:fldChar w:fldCharType="end"/>
      </w:r>
      <w:r w:rsidR="00086A2D" w:rsidRPr="00086A2D">
        <w:rPr>
          <w:rFonts w:ascii="Calibri" w:hAnsi="Calibri" w:cs="Calibri"/>
        </w:rPr>
        <w:t xml:space="preserve"> </w:t>
      </w:r>
    </w:p>
    <w:p w14:paraId="760A068D" w14:textId="3FF3A7E0" w:rsidR="00450E22" w:rsidRPr="00450E22" w:rsidRDefault="00450E22" w:rsidP="00450E22">
      <w:pPr>
        <w:pStyle w:val="ListParagraph"/>
        <w:numPr>
          <w:ilvl w:val="0"/>
          <w:numId w:val="9"/>
        </w:numPr>
        <w:rPr>
          <w:rFonts w:ascii="Calibri" w:hAnsi="Calibri" w:cs="Calibri"/>
        </w:rPr>
      </w:pPr>
      <w:r w:rsidRPr="00D14BDC">
        <w:rPr>
          <w:rFonts w:ascii="Calibri" w:hAnsi="Calibri" w:cs="Calibri"/>
          <w:b/>
        </w:rPr>
        <w:t>PUT</w:t>
      </w:r>
      <w:r w:rsidR="00086A2D">
        <w:rPr>
          <w:rFonts w:ascii="Calibri" w:hAnsi="Calibri" w:cs="Calibri"/>
        </w:rPr>
        <w:t xml:space="preserve">: Implemented to update, create </w:t>
      </w:r>
      <w:r w:rsidR="00086A2D">
        <w:rPr>
          <w:rFonts w:ascii="Calibri" w:hAnsi="Calibri" w:cs="Calibri"/>
        </w:rPr>
        <w:fldChar w:fldCharType="begin" w:fldLock="1"/>
      </w:r>
      <w:r w:rsidR="00086A2D">
        <w:rPr>
          <w:rFonts w:ascii="Calibri" w:hAnsi="Calibri" w:cs="Calibri"/>
        </w:rPr>
        <w:instrText>ADDIN CSL_CITATION {"citationItems":[{"id":"ITEM-1","itemData":{"URL":"https://phauer.com/2015/restful-api-design-best-practices/","accessed":{"date-parts":[["2019","4","9"]]},"author":[{"dropping-particle":"","family":"Hauer","given":"Philipp","non-dropping-particle":"","parse-names":false,"suffix":""}],"id":"ITEM-1","issued":{"date-parts":[["2018"]]},"title":"RESTful API Design. Best Practices in a Nutshell","type":"webpage"},"uris":["http://www.mendeley.com/documents/?uuid=c386d287-6c52-4295-8f85-99cc037486cb"]}],"mendeley":{"formattedCitation":"[5]","plainTextFormattedCitation":"[5]","previouslyFormattedCitation":"[5]"},"properties":{"noteIndex":0},"schema":"https://github.com/citation-style-language/schema/raw/master/csl-citation.json"}</w:instrText>
      </w:r>
      <w:r w:rsidR="00086A2D">
        <w:rPr>
          <w:rFonts w:ascii="Calibri" w:hAnsi="Calibri" w:cs="Calibri"/>
        </w:rPr>
        <w:fldChar w:fldCharType="separate"/>
      </w:r>
      <w:r w:rsidR="00086A2D" w:rsidRPr="00086A2D">
        <w:rPr>
          <w:rFonts w:ascii="Calibri" w:hAnsi="Calibri" w:cs="Calibri"/>
          <w:noProof/>
        </w:rPr>
        <w:t>[5]</w:t>
      </w:r>
      <w:r w:rsidR="00086A2D">
        <w:rPr>
          <w:rFonts w:ascii="Calibri" w:hAnsi="Calibri" w:cs="Calibri"/>
        </w:rPr>
        <w:fldChar w:fldCharType="end"/>
      </w:r>
      <w:r w:rsidR="00086A2D">
        <w:rPr>
          <w:rFonts w:ascii="Calibri" w:hAnsi="Calibri" w:cs="Calibri"/>
        </w:rPr>
        <w:t xml:space="preserve"> or replace a given resource </w:t>
      </w:r>
      <w:r w:rsidR="00086A2D" w:rsidRPr="00086A2D">
        <w:rPr>
          <w:rFonts w:ascii="Calibri" w:hAnsi="Calibri" w:cs="Calibri"/>
        </w:rPr>
        <w:t>with a particular URI</w:t>
      </w:r>
      <w:r w:rsidR="00086A2D">
        <w:rPr>
          <w:rFonts w:ascii="Calibri" w:hAnsi="Calibri" w:cs="Calibri"/>
        </w:rPr>
        <w:t xml:space="preserve"> </w:t>
      </w:r>
      <w:r w:rsidR="00086A2D">
        <w:rPr>
          <w:rFonts w:ascii="Calibri" w:hAnsi="Calibri" w:cs="Calibri"/>
        </w:rPr>
        <w:fldChar w:fldCharType="begin" w:fldLock="1"/>
      </w:r>
      <w:r w:rsidR="00086A2D">
        <w:rPr>
          <w:rFonts w:ascii="Calibri" w:hAnsi="Calibri" w:cs="Calibri"/>
        </w:rPr>
        <w:instrText>ADDIN CSL_CITATION {"citationItems":[{"id":"ITEM-1","itemData":{"URL":"https://docs.microsoft.com/en-us/azure/architecture/best-practices/api-design","accessed":{"date-parts":[["2019","4","8"]]},"author":[{"dropping-particle":"","family":"Azure","given":"Microsoft","non-dropping-particle":"","parse-names":false,"suffix":""}],"id":"ITEM-1","issued":{"date-parts":[["2018"]]},"title":"API Design: Introduction to REST","type":"webpage"},"uris":["http://www.mendeley.com/documents/?uuid=02c30036-cea5-468f-bcda-c7fc56402e4a"]}],"mendeley":{"formattedCitation":"[1]","plainTextFormattedCitation":"[1]","previouslyFormattedCitation":"[1]"},"properties":{"noteIndex":0},"schema":"https://github.com/citation-style-language/schema/raw/master/csl-citation.json"}</w:instrText>
      </w:r>
      <w:r w:rsidR="00086A2D">
        <w:rPr>
          <w:rFonts w:ascii="Calibri" w:hAnsi="Calibri" w:cs="Calibri"/>
        </w:rPr>
        <w:fldChar w:fldCharType="separate"/>
      </w:r>
      <w:r w:rsidR="00086A2D" w:rsidRPr="00086A2D">
        <w:rPr>
          <w:rFonts w:ascii="Calibri" w:hAnsi="Calibri" w:cs="Calibri"/>
          <w:noProof/>
        </w:rPr>
        <w:t>[1]</w:t>
      </w:r>
      <w:r w:rsidR="00086A2D">
        <w:rPr>
          <w:rFonts w:ascii="Calibri" w:hAnsi="Calibri" w:cs="Calibri"/>
        </w:rPr>
        <w:fldChar w:fldCharType="end"/>
      </w:r>
    </w:p>
    <w:p w14:paraId="200DF352" w14:textId="2BE4D639" w:rsidR="00450E22" w:rsidRPr="00450E22" w:rsidRDefault="00450E22" w:rsidP="00450E22">
      <w:pPr>
        <w:pStyle w:val="ListParagraph"/>
        <w:numPr>
          <w:ilvl w:val="0"/>
          <w:numId w:val="9"/>
        </w:numPr>
        <w:rPr>
          <w:rFonts w:ascii="Calibri" w:hAnsi="Calibri" w:cs="Calibri"/>
        </w:rPr>
      </w:pPr>
      <w:r w:rsidRPr="00D14BDC">
        <w:rPr>
          <w:rFonts w:ascii="Calibri" w:hAnsi="Calibri" w:cs="Calibri"/>
          <w:b/>
        </w:rPr>
        <w:t>PATCH</w:t>
      </w:r>
      <w:r w:rsidR="00086A2D">
        <w:rPr>
          <w:rFonts w:ascii="Calibri" w:hAnsi="Calibri" w:cs="Calibri"/>
        </w:rPr>
        <w:t xml:space="preserve">: Implemented for the partial updating method </w:t>
      </w:r>
      <w:r w:rsidR="00086A2D">
        <w:rPr>
          <w:rFonts w:ascii="Calibri" w:hAnsi="Calibri" w:cs="Calibri"/>
        </w:rPr>
        <w:fldChar w:fldCharType="begin" w:fldLock="1"/>
      </w:r>
      <w:r w:rsidR="00086A2D">
        <w:rPr>
          <w:rFonts w:ascii="Calibri" w:hAnsi="Calibri" w:cs="Calibri"/>
        </w:rPr>
        <w:instrText>ADDIN CSL_CITATION {"citationItems":[{"id":"ITEM-1","itemData":{"URL":"https://phauer.com/2015/restful-api-design-best-practices/","accessed":{"date-parts":[["2019","4","9"]]},"author":[{"dropping-particle":"","family":"Hauer","given":"Philipp","non-dropping-particle":"","parse-names":false,"suffix":""}],"id":"ITEM-1","issued":{"date-parts":[["2018"]]},"title":"RESTful API Design. Best Practices in a Nutshell","type":"webpage"},"uris":["http://www.mendeley.com/documents/?uuid=c386d287-6c52-4295-8f85-99cc037486cb"]}],"mendeley":{"formattedCitation":"[5]","plainTextFormattedCitation":"[5]","previouslyFormattedCitation":"[5]"},"properties":{"noteIndex":0},"schema":"https://github.com/citation-style-language/schema/raw/master/csl-citation.json"}</w:instrText>
      </w:r>
      <w:r w:rsidR="00086A2D">
        <w:rPr>
          <w:rFonts w:ascii="Calibri" w:hAnsi="Calibri" w:cs="Calibri"/>
        </w:rPr>
        <w:fldChar w:fldCharType="separate"/>
      </w:r>
      <w:r w:rsidR="00086A2D" w:rsidRPr="00086A2D">
        <w:rPr>
          <w:rFonts w:ascii="Calibri" w:hAnsi="Calibri" w:cs="Calibri"/>
          <w:noProof/>
        </w:rPr>
        <w:t>[5]</w:t>
      </w:r>
      <w:r w:rsidR="00086A2D">
        <w:rPr>
          <w:rFonts w:ascii="Calibri" w:hAnsi="Calibri" w:cs="Calibri"/>
        </w:rPr>
        <w:fldChar w:fldCharType="end"/>
      </w:r>
      <w:r w:rsidR="00086A2D">
        <w:rPr>
          <w:rFonts w:ascii="Calibri" w:hAnsi="Calibri" w:cs="Calibri"/>
        </w:rPr>
        <w:t xml:space="preserve"> of a given resource </w:t>
      </w:r>
      <w:r w:rsidR="00086A2D" w:rsidRPr="00086A2D">
        <w:rPr>
          <w:rFonts w:ascii="Calibri" w:hAnsi="Calibri" w:cs="Calibri"/>
        </w:rPr>
        <w:t>with a particular URI</w:t>
      </w:r>
      <w:r w:rsidR="00086A2D">
        <w:rPr>
          <w:rFonts w:ascii="Calibri" w:hAnsi="Calibri" w:cs="Calibri"/>
        </w:rPr>
        <w:t xml:space="preserve"> </w:t>
      </w:r>
      <w:r w:rsidR="00086A2D">
        <w:rPr>
          <w:rFonts w:ascii="Calibri" w:hAnsi="Calibri" w:cs="Calibri"/>
        </w:rPr>
        <w:fldChar w:fldCharType="begin" w:fldLock="1"/>
      </w:r>
      <w:r w:rsidR="00086A2D">
        <w:rPr>
          <w:rFonts w:ascii="Calibri" w:hAnsi="Calibri" w:cs="Calibri"/>
        </w:rPr>
        <w:instrText>ADDIN CSL_CITATION {"citationItems":[{"id":"ITEM-1","itemData":{"URL":"https://docs.microsoft.com/en-us/azure/architecture/best-practices/api-design","accessed":{"date-parts":[["2019","4","8"]]},"author":[{"dropping-particle":"","family":"Azure","given":"Microsoft","non-dropping-particle":"","parse-names":false,"suffix":""}],"id":"ITEM-1","issued":{"date-parts":[["2018"]]},"title":"API Design: Introduction to REST","type":"webpage"},"uris":["http://www.mendeley.com/documents/?uuid=02c30036-cea5-468f-bcda-c7fc56402e4a"]}],"mendeley":{"formattedCitation":"[1]","plainTextFormattedCitation":"[1]","previouslyFormattedCitation":"[1]"},"properties":{"noteIndex":0},"schema":"https://github.com/citation-style-language/schema/raw/master/csl-citation.json"}</w:instrText>
      </w:r>
      <w:r w:rsidR="00086A2D">
        <w:rPr>
          <w:rFonts w:ascii="Calibri" w:hAnsi="Calibri" w:cs="Calibri"/>
        </w:rPr>
        <w:fldChar w:fldCharType="separate"/>
      </w:r>
      <w:r w:rsidR="00086A2D" w:rsidRPr="00086A2D">
        <w:rPr>
          <w:rFonts w:ascii="Calibri" w:hAnsi="Calibri" w:cs="Calibri"/>
          <w:noProof/>
        </w:rPr>
        <w:t>[1]</w:t>
      </w:r>
      <w:r w:rsidR="00086A2D">
        <w:rPr>
          <w:rFonts w:ascii="Calibri" w:hAnsi="Calibri" w:cs="Calibri"/>
        </w:rPr>
        <w:fldChar w:fldCharType="end"/>
      </w:r>
    </w:p>
    <w:p w14:paraId="4B936D9D" w14:textId="5CA1E9B5" w:rsidR="00450E22" w:rsidRDefault="00450E22" w:rsidP="00A67D8E">
      <w:pPr>
        <w:pStyle w:val="ListParagraph"/>
        <w:numPr>
          <w:ilvl w:val="0"/>
          <w:numId w:val="9"/>
        </w:numPr>
        <w:rPr>
          <w:rFonts w:ascii="Calibri" w:hAnsi="Calibri" w:cs="Calibri"/>
        </w:rPr>
      </w:pPr>
      <w:r w:rsidRPr="00D14BDC">
        <w:rPr>
          <w:rFonts w:ascii="Calibri" w:hAnsi="Calibri" w:cs="Calibri"/>
          <w:b/>
        </w:rPr>
        <w:t>DELETE</w:t>
      </w:r>
      <w:r w:rsidR="00086A2D">
        <w:rPr>
          <w:rFonts w:ascii="Calibri" w:hAnsi="Calibri" w:cs="Calibri"/>
        </w:rPr>
        <w:t xml:space="preserve">: Implemented for deletion </w:t>
      </w:r>
      <w:r w:rsidR="00086A2D">
        <w:rPr>
          <w:rFonts w:ascii="Calibri" w:hAnsi="Calibri" w:cs="Calibri"/>
        </w:rPr>
        <w:fldChar w:fldCharType="begin" w:fldLock="1"/>
      </w:r>
      <w:r w:rsidR="00086A2D">
        <w:rPr>
          <w:rFonts w:ascii="Calibri" w:hAnsi="Calibri" w:cs="Calibri"/>
        </w:rPr>
        <w:instrText>ADDIN CSL_CITATION {"citationItems":[{"id":"ITEM-1","itemData":{"URL":"https://phauer.com/2015/restful-api-design-best-practices/","accessed":{"date-parts":[["2019","4","9"]]},"author":[{"dropping-particle":"","family":"Hauer","given":"Philipp","non-dropping-particle":"","parse-names":false,"suffix":""}],"id":"ITEM-1","issued":{"date-parts":[["2018"]]},"title":"RESTful API Design. Best Practices in a Nutshell","type":"webpage"},"uris":["http://www.mendeley.com/documents/?uuid=c386d287-6c52-4295-8f85-99cc037486cb"]}],"mendeley":{"formattedCitation":"[5]","plainTextFormattedCitation":"[5]","previouslyFormattedCitation":"[5]"},"properties":{"noteIndex":0},"schema":"https://github.com/citation-style-language/schema/raw/master/csl-citation.json"}</w:instrText>
      </w:r>
      <w:r w:rsidR="00086A2D">
        <w:rPr>
          <w:rFonts w:ascii="Calibri" w:hAnsi="Calibri" w:cs="Calibri"/>
        </w:rPr>
        <w:fldChar w:fldCharType="separate"/>
      </w:r>
      <w:r w:rsidR="00086A2D" w:rsidRPr="00086A2D">
        <w:rPr>
          <w:rFonts w:ascii="Calibri" w:hAnsi="Calibri" w:cs="Calibri"/>
          <w:noProof/>
        </w:rPr>
        <w:t>[5]</w:t>
      </w:r>
      <w:r w:rsidR="00086A2D">
        <w:rPr>
          <w:rFonts w:ascii="Calibri" w:hAnsi="Calibri" w:cs="Calibri"/>
        </w:rPr>
        <w:fldChar w:fldCharType="end"/>
      </w:r>
      <w:r w:rsidR="00086A2D">
        <w:rPr>
          <w:rFonts w:ascii="Calibri" w:hAnsi="Calibri" w:cs="Calibri"/>
        </w:rPr>
        <w:t xml:space="preserve"> </w:t>
      </w:r>
      <w:r w:rsidR="00086A2D" w:rsidRPr="00086A2D">
        <w:rPr>
          <w:rFonts w:ascii="Calibri" w:hAnsi="Calibri" w:cs="Calibri"/>
        </w:rPr>
        <w:t>with a particular URI</w:t>
      </w:r>
      <w:r w:rsidR="00086A2D">
        <w:rPr>
          <w:rFonts w:ascii="Calibri" w:hAnsi="Calibri" w:cs="Calibri"/>
        </w:rPr>
        <w:t xml:space="preserve"> </w:t>
      </w:r>
      <w:r w:rsidR="00086A2D">
        <w:rPr>
          <w:rFonts w:ascii="Calibri" w:hAnsi="Calibri" w:cs="Calibri"/>
        </w:rPr>
        <w:fldChar w:fldCharType="begin" w:fldLock="1"/>
      </w:r>
      <w:r w:rsidR="00FF1DBF">
        <w:rPr>
          <w:rFonts w:ascii="Calibri" w:hAnsi="Calibri" w:cs="Calibri"/>
        </w:rPr>
        <w:instrText>ADDIN CSL_CITATION {"citationItems":[{"id":"ITEM-1","itemData":{"URL":"https://docs.microsoft.com/en-us/azure/architecture/best-practices/api-design","accessed":{"date-parts":[["2019","4","8"]]},"author":[{"dropping-particle":"","family":"Azure","given":"Microsoft","non-dropping-particle":"","parse-names":false,"suffix":""}],"id":"ITEM-1","issued":{"date-parts":[["2018"]]},"title":"API Design: Introduction to REST","type":"webpage"},"uris":["http://www.mendeley.com/documents/?uuid=02c30036-cea5-468f-bcda-c7fc56402e4a"]}],"mendeley":{"formattedCitation":"[1]","plainTextFormattedCitation":"[1]","previouslyFormattedCitation":"[1]"},"properties":{"noteIndex":0},"schema":"https://github.com/citation-style-language/schema/raw/master/csl-citation.json"}</w:instrText>
      </w:r>
      <w:r w:rsidR="00086A2D">
        <w:rPr>
          <w:rFonts w:ascii="Calibri" w:hAnsi="Calibri" w:cs="Calibri"/>
        </w:rPr>
        <w:fldChar w:fldCharType="separate"/>
      </w:r>
      <w:r w:rsidR="00086A2D" w:rsidRPr="00086A2D">
        <w:rPr>
          <w:rFonts w:ascii="Calibri" w:hAnsi="Calibri" w:cs="Calibri"/>
          <w:noProof/>
        </w:rPr>
        <w:t>[1]</w:t>
      </w:r>
      <w:r w:rsidR="00086A2D">
        <w:rPr>
          <w:rFonts w:ascii="Calibri" w:hAnsi="Calibri" w:cs="Calibri"/>
        </w:rPr>
        <w:fldChar w:fldCharType="end"/>
      </w:r>
    </w:p>
    <w:p w14:paraId="661204B6" w14:textId="2A372363" w:rsidR="00A67D8E" w:rsidRPr="00A67D8E" w:rsidRDefault="00A67D8E" w:rsidP="00A67D8E">
      <w:pPr>
        <w:rPr>
          <w:rFonts w:cs="Calibri"/>
        </w:rPr>
      </w:pPr>
    </w:p>
    <w:p w14:paraId="2FDDA7B1" w14:textId="508618B2" w:rsidR="00284381" w:rsidRDefault="00247506" w:rsidP="007B0CA6">
      <w:r>
        <w:t>Through the implementation of these methods the main four basic operations of CRUD are supported being Create, Read, Update and Delete.</w:t>
      </w:r>
      <w:r w:rsidR="00284381">
        <w:t xml:space="preserve"> </w:t>
      </w:r>
      <w:r w:rsidR="00547969">
        <w:t>Following i</w:t>
      </w:r>
      <w:r w:rsidR="00284381">
        <w:t>n t</w:t>
      </w:r>
      <w:r w:rsidR="00547969">
        <w:t>able one</w:t>
      </w:r>
      <w:r w:rsidR="00284381">
        <w:t>, HTTP methods can be viewed to implement the corresponding CRUD operations:</w:t>
      </w:r>
    </w:p>
    <w:p w14:paraId="41663379" w14:textId="77777777" w:rsidR="00284381" w:rsidRDefault="00284381" w:rsidP="007B0CA6"/>
    <w:tbl>
      <w:tblPr>
        <w:tblStyle w:val="TableGrid"/>
        <w:tblW w:w="0" w:type="auto"/>
        <w:tblLook w:val="04A0" w:firstRow="1" w:lastRow="0" w:firstColumn="1" w:lastColumn="0" w:noHBand="0" w:noVBand="1"/>
      </w:tblPr>
      <w:tblGrid>
        <w:gridCol w:w="4508"/>
        <w:gridCol w:w="4508"/>
      </w:tblGrid>
      <w:tr w:rsidR="00284381" w14:paraId="46D926CA" w14:textId="77777777" w:rsidTr="00284381">
        <w:tc>
          <w:tcPr>
            <w:tcW w:w="4508" w:type="dxa"/>
          </w:tcPr>
          <w:p w14:paraId="30A9DCE7" w14:textId="49ED74BA" w:rsidR="00284381" w:rsidRPr="00284381" w:rsidRDefault="00284381" w:rsidP="00284381">
            <w:pPr>
              <w:jc w:val="center"/>
              <w:rPr>
                <w:b/>
              </w:rPr>
            </w:pPr>
            <w:r>
              <w:rPr>
                <w:b/>
              </w:rPr>
              <w:t>CRUD Operation</w:t>
            </w:r>
          </w:p>
        </w:tc>
        <w:tc>
          <w:tcPr>
            <w:tcW w:w="4508" w:type="dxa"/>
          </w:tcPr>
          <w:p w14:paraId="7F8C5D03" w14:textId="29359C62" w:rsidR="00284381" w:rsidRPr="00284381" w:rsidRDefault="00284381" w:rsidP="00284381">
            <w:pPr>
              <w:jc w:val="center"/>
              <w:rPr>
                <w:b/>
              </w:rPr>
            </w:pPr>
            <w:r>
              <w:rPr>
                <w:b/>
              </w:rPr>
              <w:t>HTTP Methods</w:t>
            </w:r>
          </w:p>
        </w:tc>
      </w:tr>
      <w:tr w:rsidR="00284381" w14:paraId="72C916DE" w14:textId="77777777" w:rsidTr="00284381">
        <w:tc>
          <w:tcPr>
            <w:tcW w:w="4508" w:type="dxa"/>
          </w:tcPr>
          <w:p w14:paraId="13B1E00A" w14:textId="2A930684" w:rsidR="00284381" w:rsidRDefault="00284381" w:rsidP="00284381">
            <w:pPr>
              <w:jc w:val="center"/>
            </w:pPr>
            <w:r>
              <w:t>READ</w:t>
            </w:r>
          </w:p>
        </w:tc>
        <w:tc>
          <w:tcPr>
            <w:tcW w:w="4508" w:type="dxa"/>
          </w:tcPr>
          <w:p w14:paraId="29EC8C24" w14:textId="00A632DF" w:rsidR="00284381" w:rsidRDefault="00284381" w:rsidP="00284381">
            <w:pPr>
              <w:jc w:val="center"/>
            </w:pPr>
            <w:r>
              <w:t>GET</w:t>
            </w:r>
          </w:p>
        </w:tc>
      </w:tr>
      <w:tr w:rsidR="00284381" w14:paraId="32BA6F3E" w14:textId="77777777" w:rsidTr="00284381">
        <w:tc>
          <w:tcPr>
            <w:tcW w:w="4508" w:type="dxa"/>
          </w:tcPr>
          <w:p w14:paraId="277F4207" w14:textId="4F1AD032" w:rsidR="00284381" w:rsidRDefault="00284381" w:rsidP="00284381">
            <w:pPr>
              <w:jc w:val="center"/>
            </w:pPr>
            <w:r>
              <w:t>CREATE</w:t>
            </w:r>
          </w:p>
        </w:tc>
        <w:tc>
          <w:tcPr>
            <w:tcW w:w="4508" w:type="dxa"/>
          </w:tcPr>
          <w:p w14:paraId="5814D84A" w14:textId="607CFB1D" w:rsidR="00284381" w:rsidRDefault="00284381" w:rsidP="00284381">
            <w:pPr>
              <w:jc w:val="center"/>
            </w:pPr>
            <w:r>
              <w:t>POST or PUT</w:t>
            </w:r>
          </w:p>
        </w:tc>
      </w:tr>
      <w:tr w:rsidR="00284381" w14:paraId="110C10DB" w14:textId="77777777" w:rsidTr="00284381">
        <w:tc>
          <w:tcPr>
            <w:tcW w:w="4508" w:type="dxa"/>
          </w:tcPr>
          <w:p w14:paraId="354A67A1" w14:textId="223C4318" w:rsidR="00284381" w:rsidRDefault="00284381" w:rsidP="00284381">
            <w:pPr>
              <w:jc w:val="center"/>
            </w:pPr>
            <w:r>
              <w:t>UPDATE</w:t>
            </w:r>
          </w:p>
        </w:tc>
        <w:tc>
          <w:tcPr>
            <w:tcW w:w="4508" w:type="dxa"/>
          </w:tcPr>
          <w:p w14:paraId="0276579F" w14:textId="101D9FA7" w:rsidR="00284381" w:rsidRDefault="00284381" w:rsidP="00284381">
            <w:pPr>
              <w:jc w:val="center"/>
            </w:pPr>
            <w:r>
              <w:t>PUT and PATCH</w:t>
            </w:r>
          </w:p>
        </w:tc>
      </w:tr>
      <w:tr w:rsidR="00284381" w14:paraId="40BA580C" w14:textId="77777777" w:rsidTr="00284381">
        <w:tc>
          <w:tcPr>
            <w:tcW w:w="4508" w:type="dxa"/>
          </w:tcPr>
          <w:p w14:paraId="16EF6DD7" w14:textId="219D64F9" w:rsidR="00284381" w:rsidRDefault="00284381" w:rsidP="00284381">
            <w:pPr>
              <w:jc w:val="center"/>
            </w:pPr>
            <w:r>
              <w:t>DELETE</w:t>
            </w:r>
          </w:p>
        </w:tc>
        <w:tc>
          <w:tcPr>
            <w:tcW w:w="4508" w:type="dxa"/>
          </w:tcPr>
          <w:p w14:paraId="7A559822" w14:textId="17D4C80B" w:rsidR="00284381" w:rsidRDefault="00284381" w:rsidP="00284381">
            <w:pPr>
              <w:jc w:val="center"/>
            </w:pPr>
            <w:r>
              <w:t>DELETE</w:t>
            </w:r>
          </w:p>
        </w:tc>
      </w:tr>
    </w:tbl>
    <w:p w14:paraId="233920A1" w14:textId="62B5EAEF" w:rsidR="002935E6" w:rsidRDefault="00284381" w:rsidP="00284381">
      <w:pPr>
        <w:pStyle w:val="Caption"/>
        <w:jc w:val="center"/>
      </w:pPr>
      <w:bookmarkStart w:id="11" w:name="_Toc8126327"/>
      <w:r>
        <w:t xml:space="preserve">Table </w:t>
      </w:r>
      <w:r w:rsidR="00886BE9">
        <w:fldChar w:fldCharType="begin"/>
      </w:r>
      <w:r w:rsidR="00886BE9">
        <w:instrText xml:space="preserve"> SEQ Table \* ARABIC </w:instrText>
      </w:r>
      <w:r w:rsidR="00886BE9">
        <w:fldChar w:fldCharType="separate"/>
      </w:r>
      <w:r>
        <w:rPr>
          <w:noProof/>
        </w:rPr>
        <w:t>1</w:t>
      </w:r>
      <w:r w:rsidR="00886BE9">
        <w:rPr>
          <w:noProof/>
        </w:rPr>
        <w:fldChar w:fldCharType="end"/>
      </w:r>
      <w:r>
        <w:t xml:space="preserve">: CRUD and HTTP Methods </w:t>
      </w:r>
      <w:r>
        <w:fldChar w:fldCharType="begin" w:fldLock="1"/>
      </w:r>
      <w:r w:rsidR="00547969">
        <w:instrText>ADDIN CSL_CITATION {"citationItems":[{"id":"ITEM-1","itemData":{"URL":"https://phauer.com/2015/restful-api-design-best-practices/","accessed":{"date-parts":[["2019","4","9"]]},"author":[{"dropping-particle":"","family":"Hauer","given":"Philipp","non-dropping-particle":"","parse-names":false,"suffix":""}],"id":"ITEM-1","issued":{"date-parts":[["2018"]]},"title":"RESTful API Design. Best Practices in a Nutshell","type":"webpage"},"uris":["http://www.mendeley.com/documents/?uuid=c386d287-6c52-4295-8f85-99cc037486cb"]}],"mendeley":{"formattedCitation":"[5]","plainTextFormattedCitation":"[5]","previouslyFormattedCitation":"[5]"},"properties":{"noteIndex":0},"schema":"https://github.com/citation-style-language/schema/raw/master/csl-citation.json"}</w:instrText>
      </w:r>
      <w:r>
        <w:fldChar w:fldCharType="separate"/>
      </w:r>
      <w:r w:rsidRPr="00284381">
        <w:rPr>
          <w:i w:val="0"/>
          <w:noProof/>
        </w:rPr>
        <w:t>[5]</w:t>
      </w:r>
      <w:bookmarkEnd w:id="11"/>
      <w:r>
        <w:fldChar w:fldCharType="end"/>
      </w:r>
    </w:p>
    <w:p w14:paraId="65B9A2B1" w14:textId="3CA9E45D" w:rsidR="00547969" w:rsidRDefault="00547969" w:rsidP="00547969">
      <w:r>
        <w:t xml:space="preserve">It is observed that particular methods are regarded of being safe such as GET and HEAD. Where PUT, POST and DELETE are not safe methods due to modifications or deletions of given resources on the server </w:t>
      </w:r>
      <w:r>
        <w:fldChar w:fldCharType="begin" w:fldLock="1"/>
      </w:r>
      <w:r w:rsidR="00404C88">
        <w:instrText>ADDIN CSL_CITATION {"citationItems":[{"id":"ITEM-1","itemData":{"ISBN":"978-1-78328-796-3","author":[{"dropping-particle":"","family":"Mehta","given":"Bhakti","non-dropping-particle":"","parse-names":false,"suffix":""}],"edition":"First","editor":[{"dropping-particle":"","family":"Dharmaraj","given":"Janbal","non-dropping-particle":"","parse-names":false,"suffix":""},{"dropping-particle":"","family":"Narayanan","given":"Karuna","non-dropping-particle":"","parse-names":false,"suffix":""},{"dropping-particle":"","family":"Paiva","given":"Alfida","non-dropping-particle":"","parse-names":false,"suffix":""}],"id":"ITEM-1","issued":{"date-parts":[["2014"]]},"publisher":"Packt Publishing Ltd","publisher-place":"Birmingham","title":"RESTful Java Patterns and Best Practices","type":"book"},"uris":["http://www.mendeley.com/documents/?uuid=0a287f31-520a-4e74-af1c-8694336dd941"]}],"mendeley":{"formattedCitation":"[6]","plainTextFormattedCitation":"[6]","previouslyFormattedCitation":"[6]"},"properties":{"noteIndex":0},"schema":"https://github.com/citation-style-language/schema/raw/master/csl-citation.json"}</w:instrText>
      </w:r>
      <w:r>
        <w:fldChar w:fldCharType="separate"/>
      </w:r>
      <w:r w:rsidRPr="00547969">
        <w:rPr>
          <w:noProof/>
        </w:rPr>
        <w:t>[6]</w:t>
      </w:r>
      <w:r>
        <w:fldChar w:fldCharType="end"/>
      </w:r>
      <w:r>
        <w:t>.</w:t>
      </w:r>
      <w:r w:rsidR="00404C88">
        <w:t xml:space="preserve"> Idempotence is observed to be the continuous executions or operations being implemented at a continuous rate providing the same state at the end of each execution. It is observed that GET, PUT, PATCH and DELETE are Idempotent where is it recognised that POST is not idempotent</w:t>
      </w:r>
      <w:r w:rsidR="00086A2D">
        <w:t xml:space="preserve"> </w:t>
      </w:r>
      <w:r w:rsidR="00086A2D">
        <w:fldChar w:fldCharType="begin" w:fldLock="1"/>
      </w:r>
      <w:r w:rsidR="00086A2D">
        <w:instrText>ADDIN CSL_CITATION {"citationItems":[{"id":"ITEM-1","itemData":{"URL":"https://phauer.com/2015/restful-api-design-best-practices/","accessed":{"date-parts":[["2019","4","9"]]},"author":[{"dropping-particle":"","family":"Hauer","given":"Philipp","non-dropping-particle":"","parse-names":false,"suffix":""}],"id":"ITEM-1","issued":{"date-parts":[["2018"]]},"title":"RESTful API Design. Best Practices in a Nutshell","type":"webpage"},"uris":["http://www.mendeley.com/documents/?uuid=c386d287-6c52-4295-8f85-99cc037486cb"]}],"mendeley":{"formattedCitation":"[5]","plainTextFormattedCitation":"[5]","previouslyFormattedCitation":"[5]"},"properties":{"noteIndex":0},"schema":"https://github.com/citation-style-language/schema/raw/master/csl-citation.json"}</w:instrText>
      </w:r>
      <w:r w:rsidR="00086A2D">
        <w:fldChar w:fldCharType="separate"/>
      </w:r>
      <w:r w:rsidR="00086A2D" w:rsidRPr="00086A2D">
        <w:rPr>
          <w:noProof/>
        </w:rPr>
        <w:t>[5]</w:t>
      </w:r>
      <w:r w:rsidR="00086A2D">
        <w:fldChar w:fldCharType="end"/>
      </w:r>
      <w:r w:rsidR="00404C88">
        <w:t xml:space="preserve">.  </w:t>
      </w:r>
    </w:p>
    <w:p w14:paraId="5D5B3D49" w14:textId="343FC66B" w:rsidR="002935E6" w:rsidRDefault="002935E6" w:rsidP="007B0CA6"/>
    <w:p w14:paraId="566380B9" w14:textId="77777777" w:rsidR="00BD3BA3" w:rsidRDefault="00BD3BA3" w:rsidP="007B0CA6"/>
    <w:p w14:paraId="48E0EC6B" w14:textId="77777777" w:rsidR="002935E6" w:rsidRDefault="002935E6" w:rsidP="007B0CA6"/>
    <w:p w14:paraId="68077F83" w14:textId="3ED9A438" w:rsidR="00DF418A" w:rsidRDefault="00DF418A" w:rsidP="00DF418A"/>
    <w:p w14:paraId="047A015F" w14:textId="074FDE73" w:rsidR="00F22B92" w:rsidRDefault="00DF418A" w:rsidP="00F22B92">
      <w:pPr>
        <w:pStyle w:val="Heading2"/>
      </w:pPr>
      <w:bookmarkStart w:id="12" w:name="_Toc8134091"/>
      <w:r>
        <w:lastRenderedPageBreak/>
        <w:t>HATEOAS</w:t>
      </w:r>
      <w:bookmarkEnd w:id="12"/>
    </w:p>
    <w:p w14:paraId="1E158718" w14:textId="078F91DE" w:rsidR="00F22B92" w:rsidRDefault="00F22B92" w:rsidP="00F22B92">
      <w:r>
        <w:t xml:space="preserve">HATEOAS is the “Hypermedia as the Engine of Application State” </w:t>
      </w:r>
      <w:r>
        <w:fldChar w:fldCharType="begin" w:fldLock="1"/>
      </w:r>
      <w:r w:rsidR="00ED0867">
        <w:instrText>ADDIN CSL_CITATION {"citationItems":[{"id":"ITEM-1","itemData":{"URL":"https://spring.io/understanding/HATEOAS","accessed":{"date-parts":[["2019","5","7"]]},"author":[{"dropping-particle":"","family":"Software","given":"Pivotal","non-dropping-particle":"","parse-names":false,"suffix":""}],"id":"ITEM-1","issued":{"date-parts":[["2019"]]},"title":"Understanding HATEOAS","type":"webpage"},"uris":["http://www.mendeley.com/documents/?uuid=185fea78-4980-45bc-8e7b-76c6f457712b"]}],"mendeley":{"formattedCitation":"[10]","plainTextFormattedCitation":"[10]","previouslyFormattedCitation":"[10]"},"properties":{"noteIndex":0},"schema":"https://github.com/citation-style-language/schema/raw/master/csl-citation.json"}</w:instrText>
      </w:r>
      <w:r>
        <w:fldChar w:fldCharType="separate"/>
      </w:r>
      <w:r w:rsidRPr="00F22B92">
        <w:rPr>
          <w:noProof/>
        </w:rPr>
        <w:t>[10]</w:t>
      </w:r>
      <w:r>
        <w:fldChar w:fldCharType="end"/>
      </w:r>
      <w:r>
        <w:t>. The implementation of HATEOAS provides the ability to navigate through the system interfaces by providing the relevant required information to do so</w:t>
      </w:r>
      <w:r w:rsidR="00F51474">
        <w:t xml:space="preserve">, such as providing the required hypermedia links within a response sent back to the client side. </w:t>
      </w:r>
      <w:r w:rsidR="007B3D73">
        <w:t>Referring</w:t>
      </w:r>
      <w:r w:rsidR="00F51474">
        <w:t xml:space="preserve"> back to our previous example in figure 5,  which is produced again below in figure 7:</w:t>
      </w:r>
    </w:p>
    <w:p w14:paraId="611C41A3" w14:textId="7E37718D" w:rsidR="00F51474" w:rsidRDefault="00F51474" w:rsidP="00F51474">
      <w:pPr>
        <w:jc w:val="center"/>
      </w:pPr>
      <w:r>
        <w:rPr>
          <w:noProof/>
          <w:lang w:eastAsia="en-GB"/>
        </w:rPr>
        <w:drawing>
          <wp:inline distT="0" distB="0" distL="0" distR="0" wp14:anchorId="39CBE4C8" wp14:editId="5E14A765">
            <wp:extent cx="4143375" cy="2133600"/>
            <wp:effectExtent l="19050" t="19050" r="28575" b="190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143375" cy="2133600"/>
                    </a:xfrm>
                    <a:prstGeom prst="rect">
                      <a:avLst/>
                    </a:prstGeom>
                    <a:ln>
                      <a:solidFill>
                        <a:schemeClr val="accent1"/>
                      </a:solidFill>
                    </a:ln>
                  </pic:spPr>
                </pic:pic>
              </a:graphicData>
            </a:graphic>
          </wp:inline>
        </w:drawing>
      </w:r>
    </w:p>
    <w:p w14:paraId="300C1780" w14:textId="5CBE5E06" w:rsidR="00F51474" w:rsidRDefault="00861564" w:rsidP="00861564">
      <w:pPr>
        <w:pStyle w:val="Caption"/>
        <w:jc w:val="center"/>
      </w:pPr>
      <w:bookmarkStart w:id="13" w:name="_Toc8134107"/>
      <w:r>
        <w:t xml:space="preserve">Figure </w:t>
      </w:r>
      <w:r w:rsidR="00886BE9">
        <w:fldChar w:fldCharType="begin"/>
      </w:r>
      <w:r w:rsidR="00886BE9">
        <w:instrText xml:space="preserve"> SEQ Figure \* ARABIC </w:instrText>
      </w:r>
      <w:r w:rsidR="00886BE9">
        <w:fldChar w:fldCharType="separate"/>
      </w:r>
      <w:r w:rsidR="00CB27F8">
        <w:rPr>
          <w:noProof/>
        </w:rPr>
        <w:t>7</w:t>
      </w:r>
      <w:r w:rsidR="00886BE9">
        <w:rPr>
          <w:noProof/>
        </w:rPr>
        <w:fldChar w:fldCharType="end"/>
      </w:r>
      <w:r>
        <w:t>: URI Response</w:t>
      </w:r>
      <w:bookmarkEnd w:id="13"/>
    </w:p>
    <w:p w14:paraId="10FE46CA" w14:textId="56F1290C" w:rsidR="007B3D73" w:rsidRDefault="007B3D73" w:rsidP="007B3D73">
      <w:r>
        <w:t>You can see that a relationship has been provided being represented as “self” this provides the information that the HREF is a self-referring link to the information that has been provided. Each link provided can then be used to implement GET, POST etc</w:t>
      </w:r>
      <w:r w:rsidR="00ED0867">
        <w:t xml:space="preserve"> </w:t>
      </w:r>
      <w:r w:rsidR="00ED0867">
        <w:fldChar w:fldCharType="begin" w:fldLock="1"/>
      </w:r>
      <w:r w:rsidR="00ED0867">
        <w:instrText>ADDIN CSL_CITATION {"citationItems":[{"id":"ITEM-1","itemData":{"URL":"https://spring.io/understanding/HATEOAS","accessed":{"date-parts":[["2019","5","7"]]},"author":[{"dropping-particle":"","family":"Software","given":"Pivotal","non-dropping-particle":"","parse-names":false,"suffix":""}],"id":"ITEM-1","issued":{"date-parts":[["2019"]]},"title":"Understanding HATEOAS","type":"webpage"},"uris":["http://www.mendeley.com/documents/?uuid=185fea78-4980-45bc-8e7b-76c6f457712b"]}],"mendeley":{"formattedCitation":"[10]","plainTextFormattedCitation":"[10]"},"properties":{"noteIndex":0},"schema":"https://github.com/citation-style-language/schema/raw/master/csl-citation.json"}</w:instrText>
      </w:r>
      <w:r w:rsidR="00ED0867">
        <w:fldChar w:fldCharType="separate"/>
      </w:r>
      <w:r w:rsidR="00ED0867" w:rsidRPr="00ED0867">
        <w:rPr>
          <w:noProof/>
        </w:rPr>
        <w:t>[10]</w:t>
      </w:r>
      <w:r w:rsidR="00ED0867">
        <w:fldChar w:fldCharType="end"/>
      </w:r>
      <w:r>
        <w:t>.</w:t>
      </w:r>
      <w:r w:rsidR="00CB27F8">
        <w:t xml:space="preserve"> It is however observed that on most implementations of REST the responses will not provide any primary key data of a database. For this to be implemented, a configuration to expose the ID’s is required to be implemented which then provides the given primary keys.</w:t>
      </w:r>
    </w:p>
    <w:p w14:paraId="7CC09EAD" w14:textId="6645073E" w:rsidR="00CB27F8" w:rsidRDefault="00CB27F8" w:rsidP="00CB27F8">
      <w:pPr>
        <w:jc w:val="center"/>
      </w:pPr>
      <w:r>
        <w:rPr>
          <w:noProof/>
          <w:lang w:eastAsia="en-GB"/>
        </w:rPr>
        <w:drawing>
          <wp:inline distT="0" distB="0" distL="0" distR="0" wp14:anchorId="0FA274DF" wp14:editId="1E5907E6">
            <wp:extent cx="5731510" cy="2462530"/>
            <wp:effectExtent l="19050" t="19050" r="21590" b="139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462530"/>
                    </a:xfrm>
                    <a:prstGeom prst="rect">
                      <a:avLst/>
                    </a:prstGeom>
                    <a:ln>
                      <a:solidFill>
                        <a:schemeClr val="accent1"/>
                      </a:solidFill>
                    </a:ln>
                  </pic:spPr>
                </pic:pic>
              </a:graphicData>
            </a:graphic>
          </wp:inline>
        </w:drawing>
      </w:r>
    </w:p>
    <w:p w14:paraId="0133C829" w14:textId="411C629F" w:rsidR="00CB27F8" w:rsidRPr="007B3D73" w:rsidRDefault="00CB27F8" w:rsidP="00CB27F8">
      <w:pPr>
        <w:pStyle w:val="Caption"/>
        <w:jc w:val="center"/>
      </w:pPr>
      <w:bookmarkStart w:id="14" w:name="_Toc8134108"/>
      <w:r>
        <w:t xml:space="preserve">Figure </w:t>
      </w:r>
      <w:r w:rsidR="00886BE9">
        <w:fldChar w:fldCharType="begin"/>
      </w:r>
      <w:r w:rsidR="00886BE9">
        <w:instrText xml:space="preserve"> SEQ Figure \* ARABIC </w:instrText>
      </w:r>
      <w:r w:rsidR="00886BE9">
        <w:fldChar w:fldCharType="separate"/>
      </w:r>
      <w:r>
        <w:rPr>
          <w:noProof/>
        </w:rPr>
        <w:t>8</w:t>
      </w:r>
      <w:r w:rsidR="00886BE9">
        <w:rPr>
          <w:noProof/>
        </w:rPr>
        <w:fldChar w:fldCharType="end"/>
      </w:r>
      <w:r>
        <w:t>: Repo Config</w:t>
      </w:r>
      <w:bookmarkEnd w:id="14"/>
    </w:p>
    <w:p w14:paraId="7AE94E8A" w14:textId="77777777" w:rsidR="0041035A" w:rsidRDefault="0041035A">
      <w:pPr>
        <w:rPr>
          <w:rFonts w:asciiTheme="majorHAnsi" w:eastAsiaTheme="majorEastAsia" w:hAnsiTheme="majorHAnsi" w:cstheme="majorBidi"/>
          <w:color w:val="365F91" w:themeColor="accent1" w:themeShade="BF"/>
          <w:sz w:val="32"/>
          <w:szCs w:val="32"/>
        </w:rPr>
      </w:pPr>
      <w:r>
        <w:br w:type="page"/>
      </w:r>
    </w:p>
    <w:p w14:paraId="2280464E" w14:textId="3F1A9C41" w:rsidR="00E569AE" w:rsidRDefault="00E569AE" w:rsidP="00A031B3">
      <w:pPr>
        <w:pStyle w:val="Heading1"/>
      </w:pPr>
      <w:bookmarkStart w:id="15" w:name="_Toc8134092"/>
      <w:r>
        <w:lastRenderedPageBreak/>
        <w:t>Serverless Technologies within Web Hosting</w:t>
      </w:r>
      <w:r w:rsidR="007B28D8">
        <w:t>:</w:t>
      </w:r>
      <w:bookmarkEnd w:id="15"/>
    </w:p>
    <w:p w14:paraId="2CECDF3B" w14:textId="77777777" w:rsidR="00A031B3" w:rsidRPr="00A031B3" w:rsidRDefault="00A031B3" w:rsidP="00A031B3"/>
    <w:p w14:paraId="2D95B82C" w14:textId="7632EE83" w:rsidR="00C417E6" w:rsidRDefault="005C743B" w:rsidP="00E569AE">
      <w:r>
        <w:t xml:space="preserve">From the beginning of </w:t>
      </w:r>
      <w:r w:rsidR="0075680C">
        <w:t xml:space="preserve">the </w:t>
      </w:r>
      <w:r>
        <w:t xml:space="preserve">cloud up to the present time, more and more companies are moving their infrastructure to cloud technology providers </w:t>
      </w:r>
      <w:r>
        <w:fldChar w:fldCharType="begin" w:fldLock="1"/>
      </w:r>
      <w:r w:rsidR="00ED0867">
        <w:instrText>ADDIN CSL_CITATION {"citationItems":[{"id":"ITEM-1","itemData":{"ISBN":"978-1-78712-919-1","author":[{"dropping-particle":"","family":"Gurturk","given":"Cagatay","non-dropping-particle":"","parse-names":false,"suffix":""}],"edition":"First","editor":[{"dropping-particle":"","family":"Lazar","given":"Aaron","non-dropping-particle":"","parse-names":false,"suffix":""},{"dropping-particle":"","family":"Nair","given":"Chaitanya","non-dropping-particle":"","parse-names":false,"suffix":""},{"dropping-particle":"","family":"Chavan","given":"Siddhi","non-dropping-particle":"","parse-names":false,"suffix":""},{"dropping-particle":"","family":"Chandanshive","given":"Dhiraj","non-dropping-particle":"","parse-names":false,"suffix":""}],"id":"ITEM-1","issued":{"date-parts":[["2017"]]},"publisher":"Packt Publishing Ltd","publisher-place":"Birmingham","title":"Building Serverless Architectures","type":"book"},"uris":["http://www.mendeley.com/documents/?uuid=02e19f2d-9434-4f52-8589-7f716ffb37d3"]}],"mendeley":{"formattedCitation":"[11]","plainTextFormattedCitation":"[11]","previouslyFormattedCitation":"[11]"},"properties":{"noteIndex":0},"schema":"https://github.com/citation-style-language/schema/raw/master/csl-citation.json"}</w:instrText>
      </w:r>
      <w:r>
        <w:fldChar w:fldCharType="separate"/>
      </w:r>
      <w:r w:rsidR="00F22B92" w:rsidRPr="00F22B92">
        <w:rPr>
          <w:noProof/>
        </w:rPr>
        <w:t>[11]</w:t>
      </w:r>
      <w:r>
        <w:fldChar w:fldCharType="end"/>
      </w:r>
      <w:r>
        <w:t xml:space="preserve">.  </w:t>
      </w:r>
      <w:r w:rsidR="0076505B">
        <w:t xml:space="preserve">It is viewed that Serverless technologies started around in the 2000’s although this technology became much more popular in the computing world with advances and the evolution in cloud computing. It can be seen that cloud computing started to gain more popularity within the computing world with Amazon releasing their AWS EC2 solution in 2006 </w:t>
      </w:r>
      <w:r w:rsidR="0076505B">
        <w:fldChar w:fldCharType="begin" w:fldLock="1"/>
      </w:r>
      <w:r w:rsidR="00ED0867">
        <w:instrText>ADDIN CSL_CITATION {"citationItems":[{"id":"ITEM-1","itemData":{"ISBN":"978-1-78712-919-1","author":[{"dropping-particle":"","family":"Gurturk","given":"Cagatay","non-dropping-particle":"","parse-names":false,"suffix":""}],"edition":"First","editor":[{"dropping-particle":"","family":"Lazar","given":"Aaron","non-dropping-particle":"","parse-names":false,"suffix":""},{"dropping-particle":"","family":"Nair","given":"Chaitanya","non-dropping-particle":"","parse-names":false,"suffix":""},{"dropping-particle":"","family":"Chavan","given":"Siddhi","non-dropping-particle":"","parse-names":false,"suffix":""},{"dropping-particle":"","family":"Chandanshive","given":"Dhiraj","non-dropping-particle":"","parse-names":false,"suffix":""}],"id":"ITEM-1","issued":{"date-parts":[["2017"]]},"publisher":"Packt Publishing Ltd","publisher-place":"Birmingham","title":"Building Serverless Architectures","type":"book"},"uris":["http://www.mendeley.com/documents/?uuid=02e19f2d-9434-4f52-8589-7f716ffb37d3"]}],"mendeley":{"formattedCitation":"[11]","plainTextFormattedCitation":"[11]","previouslyFormattedCitation":"[11]"},"properties":{"noteIndex":0},"schema":"https://github.com/citation-style-language/schema/raw/master/csl-citation.json"}</w:instrText>
      </w:r>
      <w:r w:rsidR="0076505B">
        <w:fldChar w:fldCharType="separate"/>
      </w:r>
      <w:r w:rsidR="00F22B92" w:rsidRPr="00F22B92">
        <w:rPr>
          <w:noProof/>
        </w:rPr>
        <w:t>[11]</w:t>
      </w:r>
      <w:r w:rsidR="0076505B">
        <w:fldChar w:fldCharType="end"/>
      </w:r>
      <w:r w:rsidR="00C417E6">
        <w:t>.</w:t>
      </w:r>
    </w:p>
    <w:p w14:paraId="093888F3" w14:textId="2284F6E4" w:rsidR="00C417E6" w:rsidRDefault="0076505B" w:rsidP="00E569AE">
      <w:r>
        <w:t xml:space="preserve">This Serverless approach helps to eliminate the requirements for companies to rely on and invest heavily on expertise in-house for the knowledge of the physical infrastructure set up and management requirements of an internal system </w:t>
      </w:r>
      <w:r>
        <w:fldChar w:fldCharType="begin" w:fldLock="1"/>
      </w:r>
      <w:r w:rsidR="00ED0867">
        <w:instrText>ADDIN CSL_CITATION {"citationItems":[{"id":"ITEM-1","itemData":{"DOI":"\"https://doi.org/10.1016/j.procs.2018.07.152","author":[{"dropping-particle":"","family":"Soltani","given":"Boubaker","non-dropping-particle":"","parse-names":false,"suffix":""},{"dropping-particle":"","family":"Ghenai","given":"Afifa","non-dropping-particle":"","parse-names":false,"suffix":""},{"dropping-particle":"","family":"Zeghib","given":"Nadia","non-dropping-particle":"","parse-names":false,"suffix":""}],"container-title":"Procedia Computer Science","id":"ITEM-1","issued":{"date-parts":[["2018"]]},"page":"121-128","publisher-place":"Constantine, Algeria","title":"Towards Distributed Containerized Serverless Architecture in Multi Cloud Environment","type":"article-journal","volume":"134"},"uris":["http://www.mendeley.com/documents/?uuid=b3cabc27-5c7e-46f7-89c2-54356a0dc6a8"]}],"mendeley":{"formattedCitation":"[12]","plainTextFormattedCitation":"[12]","previouslyFormattedCitation":"[12]"},"properties":{"noteIndex":0},"schema":"https://github.com/citation-style-language/schema/raw/master/csl-citation.json"}</w:instrText>
      </w:r>
      <w:r>
        <w:fldChar w:fldCharType="separate"/>
      </w:r>
      <w:r w:rsidR="00F22B92" w:rsidRPr="00F22B92">
        <w:rPr>
          <w:noProof/>
        </w:rPr>
        <w:t>[12]</w:t>
      </w:r>
      <w:r>
        <w:fldChar w:fldCharType="end"/>
      </w:r>
      <w:r w:rsidR="003820B6">
        <w:t xml:space="preserve"> this approach also assists in lowering costs, providing a more ease of use of the system, potentially being provided the options of implementing an easy approach to scalability and also assisting in providing the potential in rapid development including deployment </w:t>
      </w:r>
      <w:r w:rsidR="003820B6">
        <w:fldChar w:fldCharType="begin" w:fldLock="1"/>
      </w:r>
      <w:r w:rsidR="00ED0867">
        <w:instrText>ADDIN CSL_CITATION {"citationItems":[{"id":"ITEM-1","itemData":{"ISBN":"978-1-4842-3084-8","author":[{"dropping-particle":"","family":"Stigler","given":"Maddie","non-dropping-particle":"","parse-names":false,"suffix":""}],"edition":"First","editor":[{"dropping-particle":"","family":"Murray","given":"Joan","non-dropping-particle":"","parse-names":false,"suffix":""},{"dropping-particle":"","family":"Berendson","given":"Laura","non-dropping-particle":"","parse-names":false,"suffix":""},{"dropping-particle":"","family":"Balzano","given":"Jill","non-dropping-particle":"","parse-names":false,"suffix":""},{"dropping-particle":"","family":"Compton","given":"James A.","non-dropping-particle":"","parse-names":false,"suffix":""}],"id":"ITEM-1","issued":{"date-parts":[["2018"]]},"number-of-pages":"1 - 14","publisher":"Apress, Springer Science+Business Media","publisher-place":"New York","title":"Beginning Serverless Computing: Developing with Amazon Web Services, Microsoft Azure, and Google Cloud","type":"book"},"uris":["http://www.mendeley.com/documents/?uuid=79b91135-da7a-4db5-82ba-f26ac90eaae0"]}],"mendeley":{"formattedCitation":"[13]","plainTextFormattedCitation":"[13]","previouslyFormattedCitation":"[13]"},"properties":{"noteIndex":0},"schema":"https://github.com/citation-style-language/schema/raw/master/csl-citation.json"}</w:instrText>
      </w:r>
      <w:r w:rsidR="003820B6">
        <w:fldChar w:fldCharType="separate"/>
      </w:r>
      <w:r w:rsidR="00F22B92" w:rsidRPr="00F22B92">
        <w:rPr>
          <w:noProof/>
        </w:rPr>
        <w:t>[13]</w:t>
      </w:r>
      <w:r w:rsidR="003820B6">
        <w:fldChar w:fldCharType="end"/>
      </w:r>
      <w:r>
        <w:t>.</w:t>
      </w:r>
    </w:p>
    <w:p w14:paraId="275364B0" w14:textId="3A30AD5B" w:rsidR="009563A2" w:rsidRDefault="009563A2" w:rsidP="00E569AE">
      <w:r>
        <w:t>Scalability is an important concept for companies to implement in a Serverless scenario, especially if this is a service that is provided by the cloud provider, as with any web system there will always be a peak of traffic / demand to a given web system at particular times. When this scenario is experienced by the system, the system can be configured to automatically scale the hardware up to ensure that all visitors via the web have the same experience without any performance issues</w:t>
      </w:r>
      <w:r w:rsidR="00C417E6">
        <w:t xml:space="preserve"> being experienced</w:t>
      </w:r>
      <w:r>
        <w:t xml:space="preserve">, but also including that once the peak or demand has dropped the company would want the system to automatically scale down to reflect the drop in traffic / demand and to save further costs </w:t>
      </w:r>
      <w:r>
        <w:fldChar w:fldCharType="begin" w:fldLock="1"/>
      </w:r>
      <w:r w:rsidR="00ED0867">
        <w:instrText>ADDIN CSL_CITATION {"citationItems":[{"id":"ITEM-1","itemData":{"ISBN":"978-1-78883-526-8","author":[{"dropping-particle":"","family":"Kaewkasi","given":"Chanwit","non-dropping-particle":"","parse-names":false,"suffix":""}],"edition":"First","editor":[{"dropping-particle":"","family":"George","given":"Gebin","non-dropping-particle":"","parse-names":false,"suffix":""},{"dropping-particle":"","family":"Nair","given":"Rahul","non-dropping-particle":"","parse-names":false,"suffix":""},{"dropping-particle":"","family":"Varghese","given":"Nithin","non-dropping-particle":"","parse-names":false,"suffix":""},{"dropping-particle":"","family":"Mewada","given":"Vishal K.","non-dropping-particle":"","parse-names":false,"suffix":""},{"dropping-particle":"","family":"Editing","given":"Safis","non-dropping-particle":"","parse-names":false,"suffix":""}],"id":"ITEM-1","issued":{"date-parts":[["2018"]]},"number-of-pages":"7 - 15","publisher":"Packt Publishing Ltd","publisher-place":"Birmingham","title":"Docker for Serverless Applications: Containerize and Orchestrate Functions using OpenFaas, OpenWhisk and FN","type":"book"},"uris":["http://www.mendeley.com/documents/?uuid=5058de0b-1f20-4da5-b2b8-09d74440b989"]}],"mendeley":{"formattedCitation":"[14]","plainTextFormattedCitation":"[14]","previouslyFormattedCitation":"[14]"},"properties":{"noteIndex":0},"schema":"https://github.com/citation-style-language/schema/raw/master/csl-citation.json"}</w:instrText>
      </w:r>
      <w:r>
        <w:fldChar w:fldCharType="separate"/>
      </w:r>
      <w:r w:rsidR="00F22B92" w:rsidRPr="00F22B92">
        <w:rPr>
          <w:noProof/>
        </w:rPr>
        <w:t>[14]</w:t>
      </w:r>
      <w:r>
        <w:fldChar w:fldCharType="end"/>
      </w:r>
      <w:r>
        <w:t>.</w:t>
      </w:r>
    </w:p>
    <w:p w14:paraId="783FDA20" w14:textId="443CAF55" w:rsidR="006331C9" w:rsidRDefault="006331C9" w:rsidP="00E569AE">
      <w:r>
        <w:t>Although there are concerns for companies to consider when choosing a provider such as being locked in with that provider when systems are being developed around that cloud providers infrastructure and as a global concern around cloud computing is the risk of functions suffering from cold starts which occur when a function has been in a state of inactivity for a given amount of time</w:t>
      </w:r>
      <w:r>
        <w:fldChar w:fldCharType="begin" w:fldLock="1"/>
      </w:r>
      <w:r w:rsidR="00ED0867">
        <w:instrText>ADDIN CSL_CITATION {"citationItems":[{"id":"ITEM-1","itemData":{"ISBN":"978-1-4842-3084-8","author":[{"dropping-particle":"","family":"Stigler","given":"Maddie","non-dropping-particle":"","parse-names":false,"suffix":""}],"edition":"First","editor":[{"dropping-particle":"","family":"Murray","given":"Joan","non-dropping-particle":"","parse-names":false,"suffix":""},{"dropping-particle":"","family":"Berendson","given":"Laura","non-dropping-particle":"","parse-names":false,"suffix":""},{"dropping-particle":"","family":"Balzano","given":"Jill","non-dropping-particle":"","parse-names":false,"suffix":""},{"dropping-particle":"","family":"Compton","given":"James A.","non-dropping-particle":"","parse-names":false,"suffix":""}],"id":"ITEM-1","issued":{"date-parts":[["2018"]]},"number-of-pages":"1 - 14","publisher":"Apress, Springer Science+Business Media","publisher-place":"New York","title":"Beginning Serverless Computing: Developing with Amazon Web Services, Microsoft Azure, and Google Cloud","type":"book"},"uris":["http://www.mendeley.com/documents/?uuid=79b91135-da7a-4db5-82ba-f26ac90eaae0"]}],"mendeley":{"formattedCitation":"[13]","plainTextFormattedCitation":"[13]","previouslyFormattedCitation":"[13]"},"properties":{"noteIndex":0},"schema":"https://github.com/citation-style-language/schema/raw/master/csl-citation.json"}</w:instrText>
      </w:r>
      <w:r>
        <w:fldChar w:fldCharType="separate"/>
      </w:r>
      <w:r w:rsidR="00F22B92" w:rsidRPr="00F22B92">
        <w:rPr>
          <w:noProof/>
        </w:rPr>
        <w:t>[13]</w:t>
      </w:r>
      <w:r>
        <w:fldChar w:fldCharType="end"/>
      </w:r>
      <w:r>
        <w:t xml:space="preserve">. </w:t>
      </w:r>
    </w:p>
    <w:p w14:paraId="549D08F8" w14:textId="08D7E1DC" w:rsidR="00C417E6" w:rsidRDefault="003820B6" w:rsidP="00E569AE">
      <w:r>
        <w:t xml:space="preserve">Even though that this technological approach is referred to as </w:t>
      </w:r>
      <w:r w:rsidRPr="003820B6">
        <w:rPr>
          <w:i/>
        </w:rPr>
        <w:t>‘Serverless’</w:t>
      </w:r>
      <w:r>
        <w:t xml:space="preserve">, this is not exactly the case as these services being provided in the cloud are hosted somewhere on a physical server at some location, although all responsibility of these physical servers falls onto the cloud service providers </w:t>
      </w:r>
      <w:r>
        <w:fldChar w:fldCharType="begin" w:fldLock="1"/>
      </w:r>
      <w:r w:rsidR="00ED0867">
        <w:instrText>ADDIN CSL_CITATION {"citationItems":[{"id":"ITEM-1","itemData":{"ISBN":"978-1-4842-3084-8","author":[{"dropping-particle":"","family":"Stigler","given":"Maddie","non-dropping-particle":"","parse-names":false,"suffix":""}],"edition":"First","editor":[{"dropping-particle":"","family":"Murray","given":"Joan","non-dropping-particle":"","parse-names":false,"suffix":""},{"dropping-particle":"","family":"Berendson","given":"Laura","non-dropping-particle":"","parse-names":false,"suffix":""},{"dropping-particle":"","family":"Balzano","given":"Jill","non-dropping-particle":"","parse-names":false,"suffix":""},{"dropping-particle":"","family":"Compton","given":"James A.","non-dropping-particle":"","parse-names":false,"suffix":""}],"id":"ITEM-1","issued":{"date-parts":[["2018"]]},"number-of-pages":"1 - 14","publisher":"Apress, Springer Science+Business Media","publisher-place":"New York","title":"Beginning Serverless Computing: Developing with Amazon Web Services, Microsoft Azure, and Google Cloud","type":"book"},"uris":["http://www.mendeley.com/documents/?uuid=79b91135-da7a-4db5-82ba-f26ac90eaae0"]}],"mendeley":{"formattedCitation":"[13]","plainTextFormattedCitation":"[13]","previouslyFormattedCitation":"[13]"},"properties":{"noteIndex":0},"schema":"https://github.com/citation-style-language/schema/raw/master/csl-citation.json"}</w:instrText>
      </w:r>
      <w:r>
        <w:fldChar w:fldCharType="separate"/>
      </w:r>
      <w:r w:rsidR="00F22B92" w:rsidRPr="00F22B92">
        <w:rPr>
          <w:noProof/>
        </w:rPr>
        <w:t>[13]</w:t>
      </w:r>
      <w:r>
        <w:fldChar w:fldCharType="end"/>
      </w:r>
      <w:r>
        <w:t xml:space="preserve">. </w:t>
      </w:r>
    </w:p>
    <w:p w14:paraId="4D7DB47E" w14:textId="02D586B2" w:rsidR="00B35C6E" w:rsidRDefault="00953E2D" w:rsidP="00E569AE">
      <w:r>
        <w:t xml:space="preserve">There are many cloud service providers </w:t>
      </w:r>
      <w:r w:rsidR="005A662F">
        <w:t>for</w:t>
      </w:r>
      <w:r>
        <w:t xml:space="preserve"> customers to choose from, where the main providers are but not exhausted to:</w:t>
      </w:r>
    </w:p>
    <w:p w14:paraId="335AB807" w14:textId="59224356" w:rsidR="00953E2D" w:rsidRPr="004773A6" w:rsidRDefault="00953E2D" w:rsidP="00953E2D">
      <w:pPr>
        <w:pStyle w:val="ListParagraph"/>
        <w:numPr>
          <w:ilvl w:val="0"/>
          <w:numId w:val="8"/>
        </w:numPr>
        <w:rPr>
          <w:rFonts w:ascii="Calibri" w:hAnsi="Calibri" w:cs="Calibri"/>
        </w:rPr>
      </w:pPr>
      <w:r w:rsidRPr="004773A6">
        <w:rPr>
          <w:rFonts w:ascii="Calibri" w:hAnsi="Calibri" w:cs="Calibri"/>
        </w:rPr>
        <w:t>Amazon Web Services</w:t>
      </w:r>
    </w:p>
    <w:p w14:paraId="127E1150" w14:textId="51A5B107" w:rsidR="00953E2D" w:rsidRPr="004773A6" w:rsidRDefault="00953E2D" w:rsidP="00953E2D">
      <w:pPr>
        <w:pStyle w:val="ListParagraph"/>
        <w:numPr>
          <w:ilvl w:val="0"/>
          <w:numId w:val="8"/>
        </w:numPr>
        <w:rPr>
          <w:rFonts w:ascii="Calibri" w:hAnsi="Calibri" w:cs="Calibri"/>
        </w:rPr>
      </w:pPr>
      <w:r w:rsidRPr="004773A6">
        <w:rPr>
          <w:rFonts w:ascii="Calibri" w:hAnsi="Calibri" w:cs="Calibri"/>
        </w:rPr>
        <w:t>Microsoft Azure</w:t>
      </w:r>
    </w:p>
    <w:p w14:paraId="5C853721" w14:textId="43559215" w:rsidR="00953E2D" w:rsidRPr="004773A6" w:rsidRDefault="00953E2D" w:rsidP="00953E2D">
      <w:pPr>
        <w:pStyle w:val="ListParagraph"/>
        <w:numPr>
          <w:ilvl w:val="0"/>
          <w:numId w:val="8"/>
        </w:numPr>
        <w:rPr>
          <w:rFonts w:ascii="Calibri" w:hAnsi="Calibri" w:cs="Calibri"/>
        </w:rPr>
      </w:pPr>
      <w:r w:rsidRPr="004773A6">
        <w:rPr>
          <w:rFonts w:ascii="Calibri" w:hAnsi="Calibri" w:cs="Calibri"/>
        </w:rPr>
        <w:t>Google Cloud</w:t>
      </w:r>
    </w:p>
    <w:p w14:paraId="44D1F636" w14:textId="77777777" w:rsidR="004773A6" w:rsidRDefault="004773A6" w:rsidP="004773A6">
      <w:pPr>
        <w:pStyle w:val="ListParagraph"/>
        <w:ind w:left="1440"/>
      </w:pPr>
    </w:p>
    <w:p w14:paraId="43F4D6EB" w14:textId="362E7B6F" w:rsidR="00953E2D" w:rsidRDefault="00953E2D" w:rsidP="00953E2D">
      <w:r>
        <w:t xml:space="preserve">Within </w:t>
      </w:r>
      <w:r w:rsidR="005A662F">
        <w:t>cloud computing there are various models available such as</w:t>
      </w:r>
      <w:r w:rsidR="004D0C16">
        <w:t xml:space="preserve"> but not exhausted to:</w:t>
      </w:r>
    </w:p>
    <w:p w14:paraId="0A0FB544" w14:textId="314724EE" w:rsidR="005A662F" w:rsidRPr="004773A6" w:rsidRDefault="005A662F" w:rsidP="005A662F">
      <w:pPr>
        <w:pStyle w:val="ListParagraph"/>
        <w:numPr>
          <w:ilvl w:val="0"/>
          <w:numId w:val="8"/>
        </w:numPr>
        <w:rPr>
          <w:rFonts w:ascii="Calibri" w:hAnsi="Calibri" w:cs="Calibri"/>
        </w:rPr>
      </w:pPr>
      <w:r w:rsidRPr="004773A6">
        <w:rPr>
          <w:rFonts w:ascii="Calibri" w:hAnsi="Calibri" w:cs="Calibri"/>
        </w:rPr>
        <w:t xml:space="preserve">Function as a service </w:t>
      </w:r>
      <w:r w:rsidRPr="004663B7">
        <w:rPr>
          <w:rFonts w:ascii="Calibri" w:hAnsi="Calibri" w:cs="Calibri"/>
        </w:rPr>
        <w:t>(FAAS)</w:t>
      </w:r>
    </w:p>
    <w:p w14:paraId="11609CB9" w14:textId="22E358EB" w:rsidR="005A662F" w:rsidRPr="004773A6" w:rsidRDefault="005A662F" w:rsidP="005A662F">
      <w:pPr>
        <w:pStyle w:val="ListParagraph"/>
        <w:numPr>
          <w:ilvl w:val="0"/>
          <w:numId w:val="8"/>
        </w:numPr>
        <w:rPr>
          <w:rFonts w:ascii="Calibri" w:hAnsi="Calibri" w:cs="Calibri"/>
        </w:rPr>
      </w:pPr>
      <w:r w:rsidRPr="004773A6">
        <w:rPr>
          <w:rFonts w:ascii="Calibri" w:hAnsi="Calibri" w:cs="Calibri"/>
        </w:rPr>
        <w:t>Backend as a service (BAAS)</w:t>
      </w:r>
    </w:p>
    <w:p w14:paraId="2326B5BE" w14:textId="77777777" w:rsidR="005A662F" w:rsidRPr="004773A6" w:rsidRDefault="005A662F" w:rsidP="005A662F">
      <w:pPr>
        <w:pStyle w:val="ListParagraph"/>
        <w:numPr>
          <w:ilvl w:val="0"/>
          <w:numId w:val="8"/>
        </w:numPr>
        <w:rPr>
          <w:rFonts w:ascii="Calibri" w:hAnsi="Calibri" w:cs="Calibri"/>
        </w:rPr>
      </w:pPr>
      <w:r w:rsidRPr="004773A6">
        <w:rPr>
          <w:rFonts w:ascii="Calibri" w:hAnsi="Calibri" w:cs="Calibri"/>
        </w:rPr>
        <w:lastRenderedPageBreak/>
        <w:t xml:space="preserve">Infrastructure as a </w:t>
      </w:r>
      <w:r w:rsidRPr="004663B7">
        <w:rPr>
          <w:rFonts w:ascii="Calibri" w:hAnsi="Calibri" w:cs="Calibri"/>
        </w:rPr>
        <w:t>service (IAAS)</w:t>
      </w:r>
    </w:p>
    <w:p w14:paraId="2C088B08" w14:textId="77777777" w:rsidR="005A662F" w:rsidRPr="004773A6" w:rsidRDefault="005A662F" w:rsidP="005A662F">
      <w:pPr>
        <w:pStyle w:val="ListParagraph"/>
        <w:numPr>
          <w:ilvl w:val="0"/>
          <w:numId w:val="8"/>
        </w:numPr>
        <w:rPr>
          <w:rFonts w:ascii="Calibri" w:hAnsi="Calibri" w:cs="Calibri"/>
        </w:rPr>
      </w:pPr>
      <w:r w:rsidRPr="004773A6">
        <w:rPr>
          <w:rFonts w:ascii="Calibri" w:hAnsi="Calibri" w:cs="Calibri"/>
        </w:rPr>
        <w:t xml:space="preserve">Platform as a </w:t>
      </w:r>
      <w:r w:rsidRPr="004663B7">
        <w:rPr>
          <w:rFonts w:ascii="Calibri" w:hAnsi="Calibri" w:cs="Calibri"/>
        </w:rPr>
        <w:t>service (PAAS)</w:t>
      </w:r>
    </w:p>
    <w:p w14:paraId="06D7017F" w14:textId="28D09BFC" w:rsidR="005A662F" w:rsidRPr="004773A6" w:rsidRDefault="005A662F" w:rsidP="005A662F">
      <w:pPr>
        <w:pStyle w:val="ListParagraph"/>
        <w:numPr>
          <w:ilvl w:val="0"/>
          <w:numId w:val="8"/>
        </w:numPr>
        <w:rPr>
          <w:rFonts w:ascii="Calibri" w:hAnsi="Calibri" w:cs="Calibri"/>
        </w:rPr>
      </w:pPr>
      <w:r w:rsidRPr="004773A6">
        <w:rPr>
          <w:rFonts w:ascii="Calibri" w:hAnsi="Calibri" w:cs="Calibri"/>
        </w:rPr>
        <w:t xml:space="preserve">Software as a service (SAAS) </w:t>
      </w:r>
    </w:p>
    <w:p w14:paraId="65FCE6EA" w14:textId="632A744B" w:rsidR="004773A6" w:rsidRDefault="004773A6" w:rsidP="004773A6">
      <w:r>
        <w:fldChar w:fldCharType="begin" w:fldLock="1"/>
      </w:r>
      <w:r w:rsidR="00ED0867">
        <w:instrText>ADDIN CSL_CITATION {"citationItems":[{"id":"ITEM-1","itemData":{"ISBN":"978-1-4842-3084-8","author":[{"dropping-particle":"","family":"Stigler","given":"Maddie","non-dropping-particle":"","parse-names":false,"suffix":""}],"edition":"First","editor":[{"dropping-particle":"","family":"Murray","given":"Joan","non-dropping-particle":"","parse-names":false,"suffix":""},{"dropping-particle":"","family":"Berendson","given":"Laura","non-dropping-particle":"","parse-names":false,"suffix":""},{"dropping-particle":"","family":"Balzano","given":"Jill","non-dropping-particle":"","parse-names":false,"suffix":""},{"dropping-particle":"","family":"Compton","given":"James A.","non-dropping-particle":"","parse-names":false,"suffix":""}],"id":"ITEM-1","issued":{"date-parts":[["2018"]]},"number-of-pages":"1 - 14","publisher":"Apress, Springer Science+Business Media","publisher-place":"New York","title":"Beginning Serverless Computing: Developing with Amazon Web Services, Microsoft Azure, and Google Cloud","type":"book"},"uris":["http://www.mendeley.com/documents/?uuid=79b91135-da7a-4db5-82ba-f26ac90eaae0"]}],"mendeley":{"formattedCitation":"[13]","plainTextFormattedCitation":"[13]","previouslyFormattedCitation":"[13]"},"properties":{"noteIndex":0},"schema":"https://github.com/citation-style-language/schema/raw/master/csl-citation.json"}</w:instrText>
      </w:r>
      <w:r>
        <w:fldChar w:fldCharType="separate"/>
      </w:r>
      <w:r w:rsidR="00F22B92" w:rsidRPr="00F22B92">
        <w:rPr>
          <w:noProof/>
        </w:rPr>
        <w:t>[13]</w:t>
      </w:r>
      <w:r>
        <w:fldChar w:fldCharType="end"/>
      </w:r>
      <w:r>
        <w:t>.</w:t>
      </w:r>
    </w:p>
    <w:p w14:paraId="050BEC31" w14:textId="25B6F7A2" w:rsidR="004773A6" w:rsidRPr="00E569AE" w:rsidRDefault="00E4530A" w:rsidP="004773A6">
      <w:r>
        <w:t>Infrastructure as a service</w:t>
      </w:r>
      <w:r w:rsidR="007A7FB5">
        <w:t xml:space="preserve"> (IAAS)</w:t>
      </w:r>
      <w:r>
        <w:t xml:space="preserve"> is the concept of a company being provided a full infrastructure in the cloud such as servers, data store’s </w:t>
      </w:r>
      <w:r>
        <w:fldChar w:fldCharType="begin" w:fldLock="1"/>
      </w:r>
      <w:r w:rsidR="00ED0867">
        <w:instrText>ADDIN CSL_CITATION {"citationItems":[{"id":"ITEM-1","itemData":{"author":[{"dropping-particle":"","family":"Yadav","given":"Nikita","non-dropping-particle":"","parse-names":false,"suffix":""},{"dropping-particle":"","family":"Singh","given":"V.B","non-dropping-particle":"","parse-names":false,"suffix":""}],"container-title":"IJCSI International Journal of Computer Science","id":"ITEM-1","issue":"5","issued":{"date-parts":[["2013"]]},"page":"142 - 147","title":"Quality Issues in Infrastructure as a Service","type":"article-journal","volume":"10"},"uris":["http://www.mendeley.com/documents/?uuid=cabc67af-9d4a-42b4-8990-ea2f1b51cd3e"]}],"mendeley":{"formattedCitation":"[15]","plainTextFormattedCitation":"[15]","previouslyFormattedCitation":"[15]"},"properties":{"noteIndex":0},"schema":"https://github.com/citation-style-language/schema/raw/master/csl-citation.json"}</w:instrText>
      </w:r>
      <w:r>
        <w:fldChar w:fldCharType="separate"/>
      </w:r>
      <w:r w:rsidR="00F22B92" w:rsidRPr="00F22B92">
        <w:rPr>
          <w:noProof/>
        </w:rPr>
        <w:t>[15]</w:t>
      </w:r>
      <w:r>
        <w:fldChar w:fldCharType="end"/>
      </w:r>
      <w:r>
        <w:t xml:space="preserve">, DNS and IP addressing capabilities, firewalls, load balancers, virtual machines etc. </w:t>
      </w:r>
      <w:r>
        <w:fldChar w:fldCharType="begin" w:fldLock="1"/>
      </w:r>
      <w:r w:rsidR="00ED0867">
        <w:instrText>ADDIN CSL_CITATION {"citationItems":[{"id":"ITEM-1","itemData":{"ISBN":"978-1-4842-3084-8","author":[{"dropping-particle":"","family":"Stigler","given":"Maddie","non-dropping-particle":"","parse-names":false,"suffix":""}],"edition":"First","editor":[{"dropping-particle":"","family":"Murray","given":"Joan","non-dropping-particle":"","parse-names":false,"suffix":""},{"dropping-particle":"","family":"Berendson","given":"Laura","non-dropping-particle":"","parse-names":false,"suffix":""},{"dropping-particle":"","family":"Balzano","given":"Jill","non-dropping-particle":"","parse-names":false,"suffix":""},{"dropping-particle":"","family":"Compton","given":"James A.","non-dropping-particle":"","parse-names":false,"suffix":""}],"id":"ITEM-1","issued":{"date-parts":[["2018"]]},"number-of-pages":"1 - 14","publisher":"Apress, Springer Science+Business Media","publisher-place":"New York","title":"Beginning Serverless Computing: Developing with Amazon Web Services, Microsoft Azure, and Google Cloud","type":"book"},"uris":["http://www.mendeley.com/documents/?uuid=79b91135-da7a-4db5-82ba-f26ac90eaae0"]}],"mendeley":{"formattedCitation":"[13]","plainTextFormattedCitation":"[13]","previouslyFormattedCitation":"[13]"},"properties":{"noteIndex":0},"schema":"https://github.com/citation-style-language/schema/raw/master/csl-citation.json"}</w:instrText>
      </w:r>
      <w:r>
        <w:fldChar w:fldCharType="separate"/>
      </w:r>
      <w:r w:rsidR="00F22B92" w:rsidRPr="00F22B92">
        <w:rPr>
          <w:noProof/>
        </w:rPr>
        <w:t>[13]</w:t>
      </w:r>
      <w:r>
        <w:fldChar w:fldCharType="end"/>
      </w:r>
      <w:r>
        <w:t xml:space="preserve">. The </w:t>
      </w:r>
      <w:r w:rsidR="00F165DB">
        <w:t>maintenance, patching etc. can be seen to be</w:t>
      </w:r>
      <w:r>
        <w:t xml:space="preserve"> handled by the service provider however with this model the company is still responsible for applications, data, middleware, runtime and OS </w:t>
      </w:r>
      <w:r>
        <w:fldChar w:fldCharType="begin" w:fldLock="1"/>
      </w:r>
      <w:r w:rsidR="00ED0867">
        <w:instrText>ADDIN CSL_CITATION {"citationItems":[{"id":"ITEM-1","itemData":{"ISBN":"978-1-4842-3084-8","author":[{"dropping-particle":"","family":"Stigler","given":"Maddie","non-dropping-particle":"","parse-names":false,"suffix":""}],"edition":"First","editor":[{"dropping-particle":"","family":"Murray","given":"Joan","non-dropping-particle":"","parse-names":false,"suffix":""},{"dropping-particle":"","family":"Berendson","given":"Laura","non-dropping-particle":"","parse-names":false,"suffix":""},{"dropping-particle":"","family":"Balzano","given":"Jill","non-dropping-particle":"","parse-names":false,"suffix":""},{"dropping-particle":"","family":"Compton","given":"James A.","non-dropping-particle":"","parse-names":false,"suffix":""}],"id":"ITEM-1","issued":{"date-parts":[["2018"]]},"number-of-pages":"1 - 14","publisher":"Apress, Springer Science+Business Media","publisher-place":"New York","title":"Beginning Serverless Computing: Developing with Amazon Web Services, Microsoft Azure, and Google Cloud","type":"book"},"uris":["http://www.mendeley.com/documents/?uuid=79b91135-da7a-4db5-82ba-f26ac90eaae0"]}],"mendeley":{"formattedCitation":"[13]","plainTextFormattedCitation":"[13]","previouslyFormattedCitation":"[13]"},"properties":{"noteIndex":0},"schema":"https://github.com/citation-style-language/schema/raw/master/csl-citation.json"}</w:instrText>
      </w:r>
      <w:r>
        <w:fldChar w:fldCharType="separate"/>
      </w:r>
      <w:r w:rsidR="00F22B92" w:rsidRPr="00F22B92">
        <w:rPr>
          <w:noProof/>
        </w:rPr>
        <w:t>[13]</w:t>
      </w:r>
      <w:r>
        <w:fldChar w:fldCharType="end"/>
      </w:r>
      <w:r>
        <w:t>.</w:t>
      </w:r>
    </w:p>
    <w:p w14:paraId="1D5BE7CB" w14:textId="4F547AB1" w:rsidR="00156C11" w:rsidRDefault="007A7FB5" w:rsidP="00156C11">
      <w:r>
        <w:t xml:space="preserve">Platform as a service (PAAS) </w:t>
      </w:r>
      <w:r w:rsidR="00E67ACC">
        <w:t>provides and delivers the overall computer platform, providing the operating system</w:t>
      </w:r>
      <w:r w:rsidR="00C3221B">
        <w:t>,</w:t>
      </w:r>
      <w:r w:rsidR="00E67ACC">
        <w:t xml:space="preserve"> programming environment solutions along with databases, webserver etc. </w:t>
      </w:r>
      <w:r w:rsidR="00E67ACC">
        <w:fldChar w:fldCharType="begin" w:fldLock="1"/>
      </w:r>
      <w:r w:rsidR="00ED0867">
        <w:instrText>ADDIN CSL_CITATION {"citationItems":[{"id":"ITEM-1","itemData":{"ISBN":"978-1-4842-3084-8","author":[{"dropping-particle":"","family":"Stigler","given":"Maddie","non-dropping-particle":"","parse-names":false,"suffix":""}],"edition":"First","editor":[{"dropping-particle":"","family":"Murray","given":"Joan","non-dropping-particle":"","parse-names":false,"suffix":""},{"dropping-particle":"","family":"Berendson","given":"Laura","non-dropping-particle":"","parse-names":false,"suffix":""},{"dropping-particle":"","family":"Balzano","given":"Jill","non-dropping-particle":"","parse-names":false,"suffix":""},{"dropping-particle":"","family":"Compton","given":"James A.","non-dropping-particle":"","parse-names":false,"suffix":""}],"id":"ITEM-1","issued":{"date-parts":[["2018"]]},"number-of-pages":"1 - 14","publisher":"Apress, Springer Science+Business Media","publisher-place":"New York","title":"Beginning Serverless Computing: Developing with Amazon Web Services, Microsoft Azure, and Google Cloud","type":"book"},"uris":["http://www.mendeley.com/documents/?uuid=79b91135-da7a-4db5-82ba-f26ac90eaae0"]}],"mendeley":{"formattedCitation":"[13]","plainTextFormattedCitation":"[13]","previouslyFormattedCitation":"[13]"},"properties":{"noteIndex":0},"schema":"https://github.com/citation-style-language/schema/raw/master/csl-citation.json"}</w:instrText>
      </w:r>
      <w:r w:rsidR="00E67ACC">
        <w:fldChar w:fldCharType="separate"/>
      </w:r>
      <w:r w:rsidR="00F22B92" w:rsidRPr="00F22B92">
        <w:rPr>
          <w:noProof/>
        </w:rPr>
        <w:t>[13]</w:t>
      </w:r>
      <w:r w:rsidR="00E67ACC">
        <w:fldChar w:fldCharType="end"/>
      </w:r>
      <w:r w:rsidR="00E67ACC">
        <w:t xml:space="preserve">. This approach enables a developer the ability to develop an application directly on a given platform of which the application will eventually be moved too, once being implemented in a live production environment </w:t>
      </w:r>
      <w:r w:rsidR="00E67ACC">
        <w:fldChar w:fldCharType="begin" w:fldLock="1"/>
      </w:r>
      <w:r w:rsidR="00ED0867">
        <w:instrText>ADDIN CSL_CITATION {"citationItems":[{"id":"ITEM-1","itemData":{"DOI":"8750-6874‎","author":[{"dropping-particle":"","family":"Babcock","given":"Charles","non-dropping-particle":"","parse-names":false,"suffix":""}],"container-title":"Information Week","id":"ITEM-1","issued":{"date-parts":[["2009","10"]]},"page":"18 - 20","publisher-place":"Manhasset","title":"Platform as a Service","type":"article-magazine"},"uris":["http://www.mendeley.com/documents/?uuid=df15c17b-280f-4c3c-9760-2d4ee7e39962"]}],"mendeley":{"formattedCitation":"[16]","plainTextFormattedCitation":"[16]","previouslyFormattedCitation":"[16]"},"properties":{"noteIndex":0},"schema":"https://github.com/citation-style-language/schema/raw/master/csl-citation.json"}</w:instrText>
      </w:r>
      <w:r w:rsidR="00E67ACC">
        <w:fldChar w:fldCharType="separate"/>
      </w:r>
      <w:r w:rsidR="00F22B92" w:rsidRPr="00F22B92">
        <w:rPr>
          <w:noProof/>
        </w:rPr>
        <w:t>[16]</w:t>
      </w:r>
      <w:r w:rsidR="00E67ACC">
        <w:fldChar w:fldCharType="end"/>
      </w:r>
      <w:r w:rsidR="00E67ACC">
        <w:t>.  This greatly assists with time saving and ease of testing and troubleshooting including the elimination of possible issues of moving an application f</w:t>
      </w:r>
      <w:r w:rsidR="004D520C">
        <w:t>ro</w:t>
      </w:r>
      <w:r w:rsidR="00E67ACC">
        <w:t xml:space="preserve">m one OS type to another </w:t>
      </w:r>
      <w:r w:rsidR="00E67ACC">
        <w:fldChar w:fldCharType="begin" w:fldLock="1"/>
      </w:r>
      <w:r w:rsidR="00ED0867">
        <w:instrText>ADDIN CSL_CITATION {"citationItems":[{"id":"ITEM-1","itemData":{"DOI":"8750-6874‎","author":[{"dropping-particle":"","family":"Babcock","given":"Charles","non-dropping-particle":"","parse-names":false,"suffix":""}],"container-title":"Information Week","id":"ITEM-1","issued":{"date-parts":[["2009","10"]]},"page":"18 - 20","publisher-place":"Manhasset","title":"Platform as a Service","type":"article-magazine"},"uris":["http://www.mendeley.com/documents/?uuid=df15c17b-280f-4c3c-9760-2d4ee7e39962"]}],"mendeley":{"formattedCitation":"[16]","plainTextFormattedCitation":"[16]","previouslyFormattedCitation":"[16]"},"properties":{"noteIndex":0},"schema":"https://github.com/citation-style-language/schema/raw/master/csl-citation.json"}</w:instrText>
      </w:r>
      <w:r w:rsidR="00E67ACC">
        <w:fldChar w:fldCharType="separate"/>
      </w:r>
      <w:r w:rsidR="00F22B92" w:rsidRPr="00F22B92">
        <w:rPr>
          <w:noProof/>
        </w:rPr>
        <w:t>[16]</w:t>
      </w:r>
      <w:r w:rsidR="00E67ACC">
        <w:fldChar w:fldCharType="end"/>
      </w:r>
      <w:r w:rsidR="00E67ACC">
        <w:t>.</w:t>
      </w:r>
      <w:r w:rsidR="00BA650C">
        <w:t xml:space="preserve"> Through this model the developer is mainly responsible for managing the application and the data, the </w:t>
      </w:r>
      <w:r w:rsidR="009467BD">
        <w:t xml:space="preserve">service </w:t>
      </w:r>
      <w:r w:rsidR="00F165DB">
        <w:t>provider can be</w:t>
      </w:r>
      <w:r w:rsidR="00BA650C">
        <w:t xml:space="preserve"> seen to manage the middleware, runtime, virtualisation, OS,  servers, storage and network requirements </w:t>
      </w:r>
      <w:r w:rsidR="00BA650C">
        <w:fldChar w:fldCharType="begin" w:fldLock="1"/>
      </w:r>
      <w:r w:rsidR="00ED0867">
        <w:instrText>ADDIN CSL_CITATION {"citationItems":[{"id":"ITEM-1","itemData":{"ISBN":"978-1-4842-3084-8","author":[{"dropping-particle":"","family":"Stigler","given":"Maddie","non-dropping-particle":"","parse-names":false,"suffix":""}],"edition":"First","editor":[{"dropping-particle":"","family":"Murray","given":"Joan","non-dropping-particle":"","parse-names":false,"suffix":""},{"dropping-particle":"","family":"Berendson","given":"Laura","non-dropping-particle":"","parse-names":false,"suffix":""},{"dropping-particle":"","family":"Balzano","given":"Jill","non-dropping-particle":"","parse-names":false,"suffix":""},{"dropping-particle":"","family":"Compton","given":"James A.","non-dropping-particle":"","parse-names":false,"suffix":""}],"id":"ITEM-1","issued":{"date-parts":[["2018"]]},"number-of-pages":"1 - 14","publisher":"Apress, Springer Science+Business Media","publisher-place":"New York","title":"Beginning Serverless Computing: Developing with Amazon Web Services, Microsoft Azure, and Google Cloud","type":"book"},"uris":["http://www.mendeley.com/documents/?uuid=79b91135-da7a-4db5-82ba-f26ac90eaae0"]}],"mendeley":{"formattedCitation":"[13]","plainTextFormattedCitation":"[13]","previouslyFormattedCitation":"[13]"},"properties":{"noteIndex":0},"schema":"https://github.com/citation-style-language/schema/raw/master/csl-citation.json"}</w:instrText>
      </w:r>
      <w:r w:rsidR="00BA650C">
        <w:fldChar w:fldCharType="separate"/>
      </w:r>
      <w:r w:rsidR="00F22B92" w:rsidRPr="00F22B92">
        <w:rPr>
          <w:noProof/>
        </w:rPr>
        <w:t>[13]</w:t>
      </w:r>
      <w:r w:rsidR="00BA650C">
        <w:fldChar w:fldCharType="end"/>
      </w:r>
      <w:r w:rsidR="00BA650C">
        <w:t xml:space="preserve">. </w:t>
      </w:r>
    </w:p>
    <w:p w14:paraId="42560703" w14:textId="68412726" w:rsidR="003D4A5A" w:rsidRPr="00156C11" w:rsidRDefault="001F7473" w:rsidP="00156C11">
      <w:r>
        <w:t xml:space="preserve">Function as a service </w:t>
      </w:r>
      <w:r w:rsidR="00CD09F5">
        <w:t xml:space="preserve">(FAAS) </w:t>
      </w:r>
      <w:r>
        <w:t>is the concept of developers being able to develop a single operating function which aim is to complete or process a particular given task</w:t>
      </w:r>
      <w:r w:rsidR="00F72406">
        <w:t>,</w:t>
      </w:r>
      <w:r w:rsidR="00CD09F5">
        <w:t xml:space="preserve"> where</w:t>
      </w:r>
      <w:r w:rsidR="00F72406">
        <w:t xml:space="preserve"> </w:t>
      </w:r>
      <w:r w:rsidR="00CD09F5">
        <w:t xml:space="preserve">FAAS is implementing </w:t>
      </w:r>
      <w:r w:rsidR="0048781E">
        <w:t>an event driven programming model</w:t>
      </w:r>
      <w:r w:rsidR="00CD09F5">
        <w:t xml:space="preserve"> </w:t>
      </w:r>
      <w:r w:rsidR="0048781E">
        <w:fldChar w:fldCharType="begin" w:fldLock="1"/>
      </w:r>
      <w:r w:rsidR="00ED0867">
        <w:instrText>ADDIN CSL_CITATION {"citationItems":[{"id":"ITEM-1","itemData":{"ISBN":"978-1-78883-526-8","author":[{"dropping-particle":"","family":"Kaewkasi","given":"Chanwit","non-dropping-particle":"","parse-names":false,"suffix":""}],"edition":"First","editor":[{"dropping-particle":"","family":"George","given":"Gebin","non-dropping-particle":"","parse-names":false,"suffix":""},{"dropping-particle":"","family":"Nair","given":"Rahul","non-dropping-particle":"","parse-names":false,"suffix":""},{"dropping-particle":"","family":"Varghese","given":"Nithin","non-dropping-particle":"","parse-names":false,"suffix":""},{"dropping-particle":"","family":"Mewada","given":"Vishal K.","non-dropping-particle":"","parse-names":false,"suffix":""},{"dropping-particle":"","family":"Editing","given":"Safis","non-dropping-particle":"","parse-names":false,"suffix":""}],"id":"ITEM-1","issued":{"date-parts":[["2018"]]},"number-of-pages":"7 - 15","publisher":"Packt Publishing Ltd","publisher-place":"Birmingham","title":"Docker for Serverless Applications: Containerize and Orchestrate Functions using OpenFaas, OpenWhisk and FN","type":"book"},"uris":["http://www.mendeley.com/documents/?uuid=5058de0b-1f20-4da5-b2b8-09d74440b989"]}],"mendeley":{"formattedCitation":"[14]","plainTextFormattedCitation":"[14]","previouslyFormattedCitation":"[14]"},"properties":{"noteIndex":0},"schema":"https://github.com/citation-style-language/schema/raw/master/csl-citation.json"}</w:instrText>
      </w:r>
      <w:r w:rsidR="0048781E">
        <w:fldChar w:fldCharType="separate"/>
      </w:r>
      <w:r w:rsidR="00F22B92" w:rsidRPr="00F22B92">
        <w:rPr>
          <w:noProof/>
        </w:rPr>
        <w:t>[14]</w:t>
      </w:r>
      <w:r w:rsidR="0048781E">
        <w:fldChar w:fldCharType="end"/>
      </w:r>
      <w:r w:rsidR="0048781E">
        <w:t xml:space="preserve">. It is observed that the best implementation for these functions are to be aimed to be able to </w:t>
      </w:r>
      <w:r w:rsidR="00BA75D8">
        <w:t xml:space="preserve">be </w:t>
      </w:r>
      <w:r w:rsidR="0048781E">
        <w:t xml:space="preserve">stateless which in turn assists with the function to have the ability to be easily managed and scaled throughout demand </w:t>
      </w:r>
      <w:r w:rsidR="0048781E">
        <w:fldChar w:fldCharType="begin" w:fldLock="1"/>
      </w:r>
      <w:r w:rsidR="00ED0867">
        <w:instrText>ADDIN CSL_CITATION {"citationItems":[{"id":"ITEM-1","itemData":{"ISBN":"978-1-78883-526-8","author":[{"dropping-particle":"","family":"Kaewkasi","given":"Chanwit","non-dropping-particle":"","parse-names":false,"suffix":""}],"edition":"First","editor":[{"dropping-particle":"","family":"George","given":"Gebin","non-dropping-particle":"","parse-names":false,"suffix":""},{"dropping-particle":"","family":"Nair","given":"Rahul","non-dropping-particle":"","parse-names":false,"suffix":""},{"dropping-particle":"","family":"Varghese","given":"Nithin","non-dropping-particle":"","parse-names":false,"suffix":""},{"dropping-particle":"","family":"Mewada","given":"Vishal K.","non-dropping-particle":"","parse-names":false,"suffix":""},{"dropping-particle":"","family":"Editing","given":"Safis","non-dropping-particle":"","parse-names":false,"suffix":""}],"id":"ITEM-1","issued":{"date-parts":[["2018"]]},"number-of-pages":"7 - 15","publisher":"Packt Publishing Ltd","publisher-place":"Birmingham","title":"Docker for Serverless Applications: Containerize and Orchestrate Functions using OpenFaas, OpenWhisk and FN","type":"book"},"uris":["http://www.mendeley.com/documents/?uuid=5058de0b-1f20-4da5-b2b8-09d74440b989"]}],"mendeley":{"formattedCitation":"[14]","plainTextFormattedCitation":"[14]","previouslyFormattedCitation":"[14]"},"properties":{"noteIndex":0},"schema":"https://github.com/citation-style-language/schema/raw/master/csl-citation.json"}</w:instrText>
      </w:r>
      <w:r w:rsidR="0048781E">
        <w:fldChar w:fldCharType="separate"/>
      </w:r>
      <w:r w:rsidR="00F22B92" w:rsidRPr="00F22B92">
        <w:rPr>
          <w:noProof/>
        </w:rPr>
        <w:t>[14]</w:t>
      </w:r>
      <w:r w:rsidR="0048781E">
        <w:fldChar w:fldCharType="end"/>
      </w:r>
      <w:r w:rsidR="0048781E">
        <w:t>.</w:t>
      </w:r>
      <w:r w:rsidR="00F72406">
        <w:t xml:space="preserve"> </w:t>
      </w:r>
      <w:r w:rsidR="004871D0">
        <w:t xml:space="preserve">Implementations of Serverless and a FAAS model can be applied to various areas </w:t>
      </w:r>
      <w:r w:rsidR="008B4CD3">
        <w:t xml:space="preserve">of web development </w:t>
      </w:r>
      <w:r w:rsidR="004871D0">
        <w:t xml:space="preserve">but mainly can be applied to areas such as API’s, RESTful backend, the processing of video and logs, to name just a few examples </w:t>
      </w:r>
      <w:r w:rsidR="004871D0">
        <w:fldChar w:fldCharType="begin" w:fldLock="1"/>
      </w:r>
      <w:r w:rsidR="00ED0867">
        <w:instrText>ADDIN CSL_CITATION {"citationItems":[{"id":"ITEM-1","itemData":{"ISBN":"978-1-78883-526-8","author":[{"dropping-particle":"","family":"Kaewkasi","given":"Chanwit","non-dropping-particle":"","parse-names":false,"suffix":""}],"edition":"First","editor":[{"dropping-particle":"","family":"George","given":"Gebin","non-dropping-particle":"","parse-names":false,"suffix":""},{"dropping-particle":"","family":"Nair","given":"Rahul","non-dropping-particle":"","parse-names":false,"suffix":""},{"dropping-particle":"","family":"Varghese","given":"Nithin","non-dropping-particle":"","parse-names":false,"suffix":""},{"dropping-particle":"","family":"Mewada","given":"Vishal K.","non-dropping-particle":"","parse-names":false,"suffix":""},{"dropping-particle":"","family":"Editing","given":"Safis","non-dropping-particle":"","parse-names":false,"suffix":""}],"id":"ITEM-1","issued":{"date-parts":[["2018"]]},"number-of-pages":"7 - 15","publisher":"Packt Publishing Ltd","publisher-place":"Birmingham","title":"Docker for Serverless Applications: Containerize and Orchestrate Functions using OpenFaas, OpenWhisk and FN","type":"book"},"uris":["http://www.mendeley.com/documents/?uuid=5058de0b-1f20-4da5-b2b8-09d74440b989"]}],"mendeley":{"formattedCitation":"[14]","plainTextFormattedCitation":"[14]","previouslyFormattedCitation":"[14]"},"properties":{"noteIndex":0},"schema":"https://github.com/citation-style-language/schema/raw/master/csl-citation.json"}</w:instrText>
      </w:r>
      <w:r w:rsidR="004871D0">
        <w:fldChar w:fldCharType="separate"/>
      </w:r>
      <w:r w:rsidR="00F22B92" w:rsidRPr="00F22B92">
        <w:rPr>
          <w:noProof/>
        </w:rPr>
        <w:t>[14]</w:t>
      </w:r>
      <w:r w:rsidR="004871D0">
        <w:fldChar w:fldCharType="end"/>
      </w:r>
      <w:r w:rsidR="004871D0">
        <w:t xml:space="preserve">. </w:t>
      </w:r>
      <w:r w:rsidR="003F49B7">
        <w:t xml:space="preserve"> </w:t>
      </w:r>
    </w:p>
    <w:p w14:paraId="7B77DD88" w14:textId="71566705" w:rsidR="008630D3" w:rsidRDefault="003F49B7" w:rsidP="003D4A5A">
      <w:pPr>
        <w:jc w:val="both"/>
      </w:pPr>
      <w:r>
        <w:t>The concept of FAAS in relation to being serverless is that the developed functions can be in place to only be called when required</w:t>
      </w:r>
      <w:r w:rsidR="00606669">
        <w:t>,</w:t>
      </w:r>
      <w:r>
        <w:t xml:space="preserve"> </w:t>
      </w:r>
      <w:r w:rsidR="00651E3C">
        <w:t xml:space="preserve">such as being called via requests being made by an end user via the implementation of an API gateway or other external events triggering the function </w:t>
      </w:r>
      <w:r w:rsidR="00651E3C">
        <w:fldChar w:fldCharType="begin" w:fldLock="1"/>
      </w:r>
      <w:r w:rsidR="00ED0867">
        <w:instrText>ADDIN CSL_CITATION {"citationItems":[{"id":"ITEM-1","itemData":{"ISBN":"978-1-491-98602-8","author":[{"dropping-particle":"","family":"Bryant","given":"Daniel","non-dropping-particle":"","parse-names":false,"suffix":""},{"dropping-particle":"","family":"Marin-Perez","given":"Abraham","non-dropping-particle":"","parse-names":false,"suffix":""}],"edition":"First","editor":[{"dropping-particle":"","family":"Wilson","given":"Virginia","non-dropping-particle":"","parse-names":false,"suffix":""},{"dropping-particle":"","family":"Adams","given":"Nicholas","non-dropping-particle":"","parse-names":false,"suffix":""}],"id":"ITEM-1","issued":{"date-parts":[["2018"]]},"number-of-pages":"2,20,70 - 73","publisher":"O'Reilly Media, Inc","publisher-place":"Sebastopol","title":"Continuous Delivery in Java: Essential Tools and Best Practices for Deploying Code to Production","type":"book"},"uris":["http://www.mendeley.com/documents/?uuid=df4e7d18-142b-4a3c-8475-ed02da5e639f"]}],"mendeley":{"formattedCitation":"[17]","plainTextFormattedCitation":"[17]","previouslyFormattedCitation":"[17]"},"properties":{"noteIndex":0},"schema":"https://github.com/citation-style-language/schema/raw/master/csl-citation.json"}</w:instrText>
      </w:r>
      <w:r w:rsidR="00651E3C">
        <w:fldChar w:fldCharType="separate"/>
      </w:r>
      <w:r w:rsidR="00F22B92" w:rsidRPr="00F22B92">
        <w:rPr>
          <w:noProof/>
        </w:rPr>
        <w:t>[17]</w:t>
      </w:r>
      <w:r w:rsidR="00651E3C">
        <w:fldChar w:fldCharType="end"/>
      </w:r>
      <w:r w:rsidR="00651E3C">
        <w:t xml:space="preserve">. This concept was introduced to the world of cloud </w:t>
      </w:r>
      <w:r w:rsidR="00606669">
        <w:t xml:space="preserve">computing </w:t>
      </w:r>
      <w:r w:rsidR="00651E3C">
        <w:t xml:space="preserve">around 2014 via amazon introducing the AWS Lambda solution </w:t>
      </w:r>
      <w:r w:rsidR="00606669">
        <w:fldChar w:fldCharType="begin" w:fldLock="1"/>
      </w:r>
      <w:r w:rsidR="00ED0867">
        <w:instrText>ADDIN CSL_CITATION {"citationItems":[{"id":"ITEM-1","itemData":{"URL":"https://aws.amazon.com/blogs/aws/run-code-cloud/","accessed":{"date-parts":[["2019","3","28"]]},"author":[{"dropping-particle":"","family":"Barr","given":"Jeff","non-dropping-particle":"","parse-names":false,"suffix":""}],"container-title":"AWS News Blog: Amazon Web Services","id":"ITEM-1","issued":{"date-parts":[["2014"]]},"title":"AWS Lambda - Run Code in the CLoud","type":"webpage"},"uris":["http://www.mendeley.com/documents/?uuid=8325ca60-6be1-40be-b66f-bf69fbd86379"]}],"mendeley":{"formattedCitation":"[18]","plainTextFormattedCitation":"[18]","previouslyFormattedCitation":"[18]"},"properties":{"noteIndex":0},"schema":"https://github.com/citation-style-language/schema/raw/master/csl-citation.json"}</w:instrText>
      </w:r>
      <w:r w:rsidR="00606669">
        <w:fldChar w:fldCharType="separate"/>
      </w:r>
      <w:r w:rsidR="00F22B92" w:rsidRPr="00F22B92">
        <w:rPr>
          <w:noProof/>
        </w:rPr>
        <w:t>[18]</w:t>
      </w:r>
      <w:r w:rsidR="00606669">
        <w:fldChar w:fldCharType="end"/>
      </w:r>
      <w:r w:rsidR="00606669">
        <w:t>. This new solution provided developers the ability to create new Lambda functions which are then able to manage thousands to tens of thousands of requests via this new service per hour with scalability and very cost efficient savings</w:t>
      </w:r>
      <w:r w:rsidR="004052EA">
        <w:t xml:space="preserve"> to service requirements</w:t>
      </w:r>
      <w:r w:rsidR="00606669">
        <w:t xml:space="preserve"> </w:t>
      </w:r>
      <w:r w:rsidR="00606669">
        <w:fldChar w:fldCharType="begin" w:fldLock="1"/>
      </w:r>
      <w:r w:rsidR="00ED0867">
        <w:instrText>ADDIN CSL_CITATION {"citationItems":[{"id":"ITEM-1","itemData":{"URL":"https://aws.amazon.com/blogs/aws/run-code-cloud/","accessed":{"date-parts":[["2019","3","28"]]},"author":[{"dropping-particle":"","family":"Barr","given":"Jeff","non-dropping-particle":"","parse-names":false,"suffix":""}],"container-title":"AWS News Blog: Amazon Web Services","id":"ITEM-1","issued":{"date-parts":[["2014"]]},"title":"AWS Lambda - Run Code in the CLoud","type":"webpage"},"uris":["http://www.mendeley.com/documents/?uuid=8325ca60-6be1-40be-b66f-bf69fbd86379"]}],"mendeley":{"formattedCitation":"[18]","plainTextFormattedCitation":"[18]","previouslyFormattedCitation":"[18]"},"properties":{"noteIndex":0},"schema":"https://github.com/citation-style-language/schema/raw/master/csl-citation.json"}</w:instrText>
      </w:r>
      <w:r w:rsidR="00606669">
        <w:fldChar w:fldCharType="separate"/>
      </w:r>
      <w:r w:rsidR="00F22B92" w:rsidRPr="00F22B92">
        <w:rPr>
          <w:noProof/>
        </w:rPr>
        <w:t>[18]</w:t>
      </w:r>
      <w:r w:rsidR="00606669">
        <w:fldChar w:fldCharType="end"/>
      </w:r>
      <w:r w:rsidR="00606669">
        <w:t xml:space="preserve">. This service was closely followed and implemented by </w:t>
      </w:r>
      <w:r w:rsidR="008D0636">
        <w:t xml:space="preserve">Microsoft </w:t>
      </w:r>
      <w:r w:rsidR="00606669">
        <w:t xml:space="preserve">Azure and Google cloud around 2016 </w:t>
      </w:r>
      <w:r w:rsidR="00606669">
        <w:fldChar w:fldCharType="begin" w:fldLock="1"/>
      </w:r>
      <w:r w:rsidR="00ED0867">
        <w:instrText>ADDIN CSL_CITATION {"citationItems":[{"id":"ITEM-1","itemData":{"ISBN":"978-1-491-98602-8","author":[{"dropping-particle":"","family":"Bryant","given":"Daniel","non-dropping-particle":"","parse-names":false,"suffix":""},{"dropping-particle":"","family":"Marin-Perez","given":"Abraham","non-dropping-particle":"","parse-names":false,"suffix":""}],"edition":"First","editor":[{"dropping-particle":"","family":"Wilson","given":"Virginia","non-dropping-particle":"","parse-names":false,"suffix":""},{"dropping-particle":"","family":"Adams","given":"Nicholas","non-dropping-particle":"","parse-names":false,"suffix":""}],"id":"ITEM-1","issued":{"date-parts":[["2018"]]},"number-of-pages":"2,20,70 - 73","publisher":"O'Reilly Media, Inc","publisher-place":"Sebastopol","title":"Continuous Delivery in Java: Essential Tools and Best Practices for Deploying Code to Production","type":"book"},"uris":["http://www.mendeley.com/documents/?uuid=df4e7d18-142b-4a3c-8475-ed02da5e639f"]}],"mendeley":{"formattedCitation":"[17]","plainTextFormattedCitation":"[17]","previouslyFormattedCitation":"[17]"},"properties":{"noteIndex":0},"schema":"https://github.com/citation-style-language/schema/raw/master/csl-citation.json"}</w:instrText>
      </w:r>
      <w:r w:rsidR="00606669">
        <w:fldChar w:fldCharType="separate"/>
      </w:r>
      <w:r w:rsidR="00F22B92" w:rsidRPr="00F22B92">
        <w:rPr>
          <w:noProof/>
        </w:rPr>
        <w:t>[17]</w:t>
      </w:r>
      <w:r w:rsidR="00606669">
        <w:fldChar w:fldCharType="end"/>
      </w:r>
      <w:r w:rsidR="00606669">
        <w:t xml:space="preserve">.  </w:t>
      </w:r>
      <w:r w:rsidR="008630D3">
        <w:t xml:space="preserve">Figure One below provides a graphical representation of how particular Java applications can be deployed when implementing the FAAS concept. </w:t>
      </w:r>
    </w:p>
    <w:p w14:paraId="511FE1A2" w14:textId="77777777" w:rsidR="006B3102" w:rsidRDefault="008630D3" w:rsidP="008630D3">
      <w:pPr>
        <w:jc w:val="center"/>
      </w:pPr>
      <w:r>
        <w:rPr>
          <w:noProof/>
          <w:lang w:eastAsia="en-GB"/>
        </w:rPr>
        <w:lastRenderedPageBreak/>
        <w:drawing>
          <wp:inline distT="0" distB="0" distL="0" distR="0" wp14:anchorId="37351B9E" wp14:editId="4F409939">
            <wp:extent cx="5280660" cy="3489237"/>
            <wp:effectExtent l="19050" t="19050" r="15240" b="165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89147" cy="3494845"/>
                    </a:xfrm>
                    <a:prstGeom prst="rect">
                      <a:avLst/>
                    </a:prstGeom>
                    <a:ln>
                      <a:solidFill>
                        <a:schemeClr val="tx2">
                          <a:lumMod val="60000"/>
                          <a:lumOff val="40000"/>
                        </a:schemeClr>
                      </a:solidFill>
                    </a:ln>
                  </pic:spPr>
                </pic:pic>
              </a:graphicData>
            </a:graphic>
          </wp:inline>
        </w:drawing>
      </w:r>
    </w:p>
    <w:p w14:paraId="6C09653D" w14:textId="476ABB99" w:rsidR="004052EA" w:rsidRDefault="006B3102" w:rsidP="00A91987">
      <w:pPr>
        <w:pStyle w:val="Caption"/>
        <w:jc w:val="center"/>
      </w:pPr>
      <w:bookmarkStart w:id="16" w:name="_Toc8134109"/>
      <w:r>
        <w:t xml:space="preserve">Figure </w:t>
      </w:r>
      <w:r w:rsidR="00886BE9">
        <w:fldChar w:fldCharType="begin"/>
      </w:r>
      <w:r w:rsidR="00886BE9">
        <w:instrText xml:space="preserve"> SEQ Figure \* ARABIC </w:instrText>
      </w:r>
      <w:r w:rsidR="00886BE9">
        <w:fldChar w:fldCharType="separate"/>
      </w:r>
      <w:r w:rsidR="00CB27F8">
        <w:rPr>
          <w:noProof/>
        </w:rPr>
        <w:t>9</w:t>
      </w:r>
      <w:r w:rsidR="00886BE9">
        <w:rPr>
          <w:noProof/>
        </w:rPr>
        <w:fldChar w:fldCharType="end"/>
      </w:r>
      <w:r>
        <w:t>: Java Application deployment with FAAS</w:t>
      </w:r>
      <w:r w:rsidR="00273B9A">
        <w:t xml:space="preserve"> </w:t>
      </w:r>
      <w:r w:rsidR="00273B9A">
        <w:fldChar w:fldCharType="begin" w:fldLock="1"/>
      </w:r>
      <w:r w:rsidR="00ED0867">
        <w:instrText>ADDIN CSL_CITATION {"citationItems":[{"id":"ITEM-1","itemData":{"ISBN":"978-1-491-98602-8","author":[{"dropping-particle":"","family":"Bryant","given":"Daniel","non-dropping-particle":"","parse-names":false,"suffix":""},{"dropping-particle":"","family":"Marin-Perez","given":"Abraham","non-dropping-particle":"","parse-names":false,"suffix":""}],"edition":"First","editor":[{"dropping-particle":"","family":"Wilson","given":"Virginia","non-dropping-particle":"","parse-names":false,"suffix":""},{"dropping-particle":"","family":"Adams","given":"Nicholas","non-dropping-particle":"","parse-names":false,"suffix":""}],"id":"ITEM-1","issued":{"date-parts":[["2018"]]},"number-of-pages":"2,20,70 - 73","publisher":"O'Reilly Media, Inc","publisher-place":"Sebastopol","title":"Continuous Delivery in Java: Essential Tools and Best Practices for Deploying Code to Production","type":"book"},"uris":["http://www.mendeley.com/documents/?uuid=df4e7d18-142b-4a3c-8475-ed02da5e639f"]}],"mendeley":{"formattedCitation":"[17]","plainTextFormattedCitation":"[17]","previouslyFormattedCitation":"[17]"},"properties":{"noteIndex":0},"schema":"https://github.com/citation-style-language/schema/raw/master/csl-citation.json"}</w:instrText>
      </w:r>
      <w:r w:rsidR="00273B9A">
        <w:fldChar w:fldCharType="separate"/>
      </w:r>
      <w:r w:rsidR="00F22B92" w:rsidRPr="00F22B92">
        <w:rPr>
          <w:i w:val="0"/>
          <w:noProof/>
        </w:rPr>
        <w:t>[17]</w:t>
      </w:r>
      <w:bookmarkEnd w:id="16"/>
      <w:r w:rsidR="00273B9A">
        <w:fldChar w:fldCharType="end"/>
      </w:r>
    </w:p>
    <w:p w14:paraId="0DFE0DC9" w14:textId="21A9CBB3" w:rsidR="009467BD" w:rsidRDefault="00273B9A" w:rsidP="004052EA">
      <w:r>
        <w:t xml:space="preserve">FAAS can be implemented to be triggered in given responses to changes in data stores such as NoSQL databases and Blob along with servicing HTTP requests via a given API call or gateway providing the ease of the creation of event driven apps or pipelines being data driven </w:t>
      </w:r>
      <w:r>
        <w:fldChar w:fldCharType="begin" w:fldLock="1"/>
      </w:r>
      <w:r w:rsidR="00ED0867">
        <w:instrText>ADDIN CSL_CITATION {"citationItems":[{"id":"ITEM-1","itemData":{"ISBN":"978-1-491-98602-8","author":[{"dropping-particle":"","family":"Bryant","given":"Daniel","non-dropping-particle":"","parse-names":false,"suffix":""},{"dropping-particle":"","family":"Marin-Perez","given":"Abraham","non-dropping-particle":"","parse-names":false,"suffix":""}],"edition":"First","editor":[{"dropping-particle":"","family":"Wilson","given":"Virginia","non-dropping-particle":"","parse-names":false,"suffix":""},{"dropping-particle":"","family":"Adams","given":"Nicholas","non-dropping-particle":"","parse-names":false,"suffix":""}],"id":"ITEM-1","issued":{"date-parts":[["2018"]]},"number-of-pages":"2,20,70 - 73","publisher":"O'Reilly Media, Inc","publisher-place":"Sebastopol","title":"Continuous Delivery in Java: Essential Tools and Best Practices for Deploying Code to Production","type":"book"},"uris":["http://www.mendeley.com/documents/?uuid=df4e7d18-142b-4a3c-8475-ed02da5e639f"]}],"mendeley":{"formattedCitation":"[17]","plainTextFormattedCitation":"[17]","previouslyFormattedCitation":"[17]"},"properties":{"noteIndex":0},"schema":"https://github.com/citation-style-language/schema/raw/master/csl-citation.json"}</w:instrText>
      </w:r>
      <w:r>
        <w:fldChar w:fldCharType="separate"/>
      </w:r>
      <w:r w:rsidR="00F22B92" w:rsidRPr="00F22B92">
        <w:rPr>
          <w:noProof/>
        </w:rPr>
        <w:t>[17]</w:t>
      </w:r>
      <w:r>
        <w:fldChar w:fldCharType="end"/>
      </w:r>
      <w:r w:rsidR="00C11EB4">
        <w:t>, however there are known challenges in implementing FAAS as similar with PAAS they can both be restricted in terms of the</w:t>
      </w:r>
      <w:r w:rsidR="00BD6C12">
        <w:t>ir</w:t>
      </w:r>
      <w:r w:rsidR="00C11EB4">
        <w:t xml:space="preserve"> platform</w:t>
      </w:r>
      <w:r w:rsidR="00BD6C12">
        <w:t>s</w:t>
      </w:r>
      <w:r w:rsidR="00C11EB4">
        <w:t xml:space="preserve"> along with Java runtime </w:t>
      </w:r>
      <w:r w:rsidR="00C11EB4">
        <w:fldChar w:fldCharType="begin" w:fldLock="1"/>
      </w:r>
      <w:r w:rsidR="00ED0867">
        <w:instrText>ADDIN CSL_CITATION {"citationItems":[{"id":"ITEM-1","itemData":{"ISBN":"978-1-491-98602-8","author":[{"dropping-particle":"","family":"Bryant","given":"Daniel","non-dropping-particle":"","parse-names":false,"suffix":""},{"dropping-particle":"","family":"Marin-Perez","given":"Abraham","non-dropping-particle":"","parse-names":false,"suffix":""}],"edition":"First","editor":[{"dropping-particle":"","family":"Wilson","given":"Virginia","non-dropping-particle":"","parse-names":false,"suffix":""},{"dropping-particle":"","family":"Adams","given":"Nicholas","non-dropping-particle":"","parse-names":false,"suffix":""}],"id":"ITEM-1","issued":{"date-parts":[["2018"]]},"number-of-pages":"2,20,70 - 73","publisher":"O'Reilly Media, Inc","publisher-place":"Sebastopol","title":"Continuous Delivery in Java: Essential Tools and Best Practices for Deploying Code to Production","type":"book"},"uris":["http://www.mendeley.com/documents/?uuid=df4e7d18-142b-4a3c-8475-ed02da5e639f"]}],"mendeley":{"formattedCitation":"[17]","plainTextFormattedCitation":"[17]","previouslyFormattedCitation":"[17]"},"properties":{"noteIndex":0},"schema":"https://github.com/citation-style-language/schema/raw/master/csl-citation.json"}</w:instrText>
      </w:r>
      <w:r w:rsidR="00C11EB4">
        <w:fldChar w:fldCharType="separate"/>
      </w:r>
      <w:r w:rsidR="00F22B92" w:rsidRPr="00F22B92">
        <w:rPr>
          <w:noProof/>
        </w:rPr>
        <w:t>[17]</w:t>
      </w:r>
      <w:r w:rsidR="00C11EB4">
        <w:fldChar w:fldCharType="end"/>
      </w:r>
      <w:r w:rsidR="00BD6C12">
        <w:t xml:space="preserve"> which includes an event driven architecture skewness</w:t>
      </w:r>
      <w:r>
        <w:t>.</w:t>
      </w:r>
      <w:r w:rsidR="00BD6C12">
        <w:t xml:space="preserve"> </w:t>
      </w:r>
      <w:r w:rsidR="00C841D9">
        <w:t>The implementation of this platform with the Java runtime is seen to be or recognised to be a given modified JRE which in itself being implemented in such areas as a sandbox environment can cause known limited access to given networks and required file systems along with the aspect of time limits being forced on functions which in turn can result in a function being terminated within a given timeframe</w:t>
      </w:r>
      <w:r w:rsidR="00F93AEC">
        <w:t xml:space="preserve">, although having the ability to implement a continuous delivery with FAAS is seen to be very advantageous in web development </w:t>
      </w:r>
      <w:r w:rsidR="00F93AEC">
        <w:fldChar w:fldCharType="begin" w:fldLock="1"/>
      </w:r>
      <w:r w:rsidR="00ED0867">
        <w:instrText>ADDIN CSL_CITATION {"citationItems":[{"id":"ITEM-1","itemData":{"ISBN":"978-1-491-98602-8","author":[{"dropping-particle":"","family":"Bryant","given":"Daniel","non-dropping-particle":"","parse-names":false,"suffix":""},{"dropping-particle":"","family":"Marin-Perez","given":"Abraham","non-dropping-particle":"","parse-names":false,"suffix":""}],"edition":"First","editor":[{"dropping-particle":"","family":"Wilson","given":"Virginia","non-dropping-particle":"","parse-names":false,"suffix":""},{"dropping-particle":"","family":"Adams","given":"Nicholas","non-dropping-particle":"","parse-names":false,"suffix":""}],"id":"ITEM-1","issued":{"date-parts":[["2018"]]},"number-of-pages":"2,20,70 - 73","publisher":"O'Reilly Media, Inc","publisher-place":"Sebastopol","title":"Continuous Delivery in Java: Essential Tools and Best Practices for Deploying Code to Production","type":"book"},"uris":["http://www.mendeley.com/documents/?uuid=df4e7d18-142b-4a3c-8475-ed02da5e639f"]}],"mendeley":{"formattedCitation":"[17]","plainTextFormattedCitation":"[17]","previouslyFormattedCitation":"[17]"},"properties":{"noteIndex":0},"schema":"https://github.com/citation-style-language/schema/raw/master/csl-citation.json"}</w:instrText>
      </w:r>
      <w:r w:rsidR="00F93AEC">
        <w:fldChar w:fldCharType="separate"/>
      </w:r>
      <w:r w:rsidR="00F22B92" w:rsidRPr="00F22B92">
        <w:rPr>
          <w:noProof/>
        </w:rPr>
        <w:t>[17]</w:t>
      </w:r>
      <w:r w:rsidR="00F93AEC">
        <w:fldChar w:fldCharType="end"/>
      </w:r>
      <w:r w:rsidR="00F93AEC">
        <w:t>.</w:t>
      </w:r>
      <w:r>
        <w:t xml:space="preserve"> </w:t>
      </w:r>
    </w:p>
    <w:p w14:paraId="2464A3FC" w14:textId="569756B3" w:rsidR="004766CC" w:rsidRDefault="009467BD" w:rsidP="004052EA">
      <w:r>
        <w:t>Through this model the developer is mainly responsible for managing of the application where the service pro</w:t>
      </w:r>
      <w:r w:rsidR="00F165DB">
        <w:t>vider can be</w:t>
      </w:r>
      <w:r>
        <w:t xml:space="preserve"> seen to manage the middleware, runtime, virtualisation, data, OS,  servers, storage and network requirements</w:t>
      </w:r>
      <w:r w:rsidR="00D162BF">
        <w:t xml:space="preserve"> </w:t>
      </w:r>
      <w:r w:rsidR="00D162BF">
        <w:fldChar w:fldCharType="begin" w:fldLock="1"/>
      </w:r>
      <w:r w:rsidR="00ED0867">
        <w:instrText>ADDIN CSL_CITATION {"citationItems":[{"id":"ITEM-1","itemData":{"ISBN":"978-1-4842-3084-8","author":[{"dropping-particle":"","family":"Stigler","given":"Maddie","non-dropping-particle":"","parse-names":false,"suffix":""}],"edition":"First","editor":[{"dropping-particle":"","family":"Murray","given":"Joan","non-dropping-particle":"","parse-names":false,"suffix":""},{"dropping-particle":"","family":"Berendson","given":"Laura","non-dropping-particle":"","parse-names":false,"suffix":""},{"dropping-particle":"","family":"Balzano","given":"Jill","non-dropping-particle":"","parse-names":false,"suffix":""},{"dropping-particle":"","family":"Compton","given":"James A.","non-dropping-particle":"","parse-names":false,"suffix":""}],"id":"ITEM-1","issued":{"date-parts":[["2018"]]},"number-of-pages":"1 - 14","publisher":"Apress, Springer Science+Business Media","publisher-place":"New York","title":"Beginning Serverless Computing: Developing with Amazon Web Services, Microsoft Azure, and Google Cloud","type":"book"},"uris":["http://www.mendeley.com/documents/?uuid=79b91135-da7a-4db5-82ba-f26ac90eaae0"]}],"mendeley":{"formattedCitation":"[13]","plainTextFormattedCitation":"[13]","previouslyFormattedCitation":"[13]"},"properties":{"noteIndex":0},"schema":"https://github.com/citation-style-language/schema/raw/master/csl-citation.json"}</w:instrText>
      </w:r>
      <w:r w:rsidR="00D162BF">
        <w:fldChar w:fldCharType="separate"/>
      </w:r>
      <w:r w:rsidR="00F22B92" w:rsidRPr="00F22B92">
        <w:rPr>
          <w:noProof/>
        </w:rPr>
        <w:t>[13]</w:t>
      </w:r>
      <w:r w:rsidR="00D162BF">
        <w:fldChar w:fldCharType="end"/>
      </w:r>
      <w:r w:rsidR="00D162BF">
        <w:t>.</w:t>
      </w:r>
    </w:p>
    <w:p w14:paraId="24617878" w14:textId="77777777" w:rsidR="00901B16" w:rsidRDefault="00901B16" w:rsidP="004052EA"/>
    <w:p w14:paraId="69ACF6F7" w14:textId="079F9629" w:rsidR="00780E5E" w:rsidRPr="00780E5E" w:rsidRDefault="008A03E1" w:rsidP="00D5599B">
      <w:pPr>
        <w:pStyle w:val="Heading2"/>
      </w:pPr>
      <w:bookmarkStart w:id="17" w:name="_Toc8134093"/>
      <w:r>
        <w:t>Circuit Breaker Pattern</w:t>
      </w:r>
      <w:bookmarkEnd w:id="17"/>
    </w:p>
    <w:p w14:paraId="6B2921CC" w14:textId="1F169CB0" w:rsidR="00660198" w:rsidRDefault="00B21716" w:rsidP="00B21716">
      <w:r>
        <w:t xml:space="preserve">Within the view of web development and the increasing popularity to cloud distributed systems there are identified issues that can and have evolved in time. Such issues can be can be triggered by </w:t>
      </w:r>
      <w:r w:rsidR="004F0120">
        <w:t xml:space="preserve">a </w:t>
      </w:r>
      <w:r>
        <w:t xml:space="preserve">particular service and </w:t>
      </w:r>
      <w:r w:rsidR="004F0120">
        <w:t xml:space="preserve">or </w:t>
      </w:r>
      <w:r>
        <w:t>resource requests / calls failing due to various reasons such as systems being in more demand than expected</w:t>
      </w:r>
      <w:r w:rsidR="00111084">
        <w:t xml:space="preserve"> when first created</w:t>
      </w:r>
      <w:r>
        <w:t xml:space="preserve">, particular sections of a system not being available to service the requests / calls, particular issues with </w:t>
      </w:r>
      <w:r>
        <w:lastRenderedPageBreak/>
        <w:t xml:space="preserve">given network topology connections or the system experiencing </w:t>
      </w:r>
      <w:r w:rsidR="00111084">
        <w:t xml:space="preserve">overall </w:t>
      </w:r>
      <w:r>
        <w:t xml:space="preserve">timeouts </w:t>
      </w:r>
      <w:r>
        <w:fldChar w:fldCharType="begin" w:fldLock="1"/>
      </w:r>
      <w:r w:rsidR="00ED0867">
        <w:instrText>ADDIN CSL_CITATION {"citationItems":[{"id":"ITEM-1","itemData":{"URL":"https://docs.microsoft.com/en-us/azure/architecture/patterns/circuit-breaker","accessed":{"date-parts":[["2019","4","8"]]},"author":[{"dropping-particle":"","family":"Azure","given":"Microsoft","non-dropping-particle":"","parse-names":false,"suffix":""}],"id":"ITEM-1","issued":{"date-parts":[["2017"]]},"title":"Circuit Breaker Pattern","type":"webpage"},"uris":["http://www.mendeley.com/documents/?uuid=cbedf134-61f4-4aa9-ab38-aa02734bdbbd"]}],"mendeley":{"formattedCitation":"[19]","plainTextFormattedCitation":"[19]","previouslyFormattedCitation":"[19]"},"properties":{"noteIndex":0},"schema":"https://github.com/citation-style-language/schema/raw/master/csl-citation.json"}</w:instrText>
      </w:r>
      <w:r>
        <w:fldChar w:fldCharType="separate"/>
      </w:r>
      <w:r w:rsidR="00F22B92" w:rsidRPr="00F22B92">
        <w:rPr>
          <w:noProof/>
        </w:rPr>
        <w:t>[19]</w:t>
      </w:r>
      <w:r>
        <w:fldChar w:fldCharType="end"/>
      </w:r>
      <w:r>
        <w:t>.</w:t>
      </w:r>
      <w:r w:rsidR="004F0120">
        <w:t xml:space="preserve"> </w:t>
      </w:r>
      <w:r w:rsidR="00660198">
        <w:t>These unforeseen issues can</w:t>
      </w:r>
      <w:r w:rsidR="00581F81">
        <w:t xml:space="preserve"> </w:t>
      </w:r>
      <w:r w:rsidR="00660198">
        <w:t xml:space="preserve">or do have the potential to cause massive failures throughout a system. One service failure can cause a flow of repetitive failures throughout the overall system, which can include one failure to occupy the majority of a systems memory allocation, block access to other sections such as a database connection, stall the threads etc. thus having the potential of further issues to be experienced by additional sections of the system which also require access or use of these resources </w:t>
      </w:r>
      <w:r w:rsidR="00660198">
        <w:fldChar w:fldCharType="begin" w:fldLock="1"/>
      </w:r>
      <w:r w:rsidR="00ED0867">
        <w:instrText>ADDIN CSL_CITATION {"citationItems":[{"id":"ITEM-1","itemData":{"URL":"https://docs.microsoft.com/en-us/azure/architecture/patterns/circuit-breaker","accessed":{"date-parts":[["2019","4","8"]]},"author":[{"dropping-particle":"","family":"Azure","given":"Microsoft","non-dropping-particle":"","parse-names":false,"suffix":""}],"id":"ITEM-1","issued":{"date-parts":[["2017"]]},"title":"Circuit Breaker Pattern","type":"webpage"},"uris":["http://www.mendeley.com/documents/?uuid=cbedf134-61f4-4aa9-ab38-aa02734bdbbd"]}],"mendeley":{"formattedCitation":"[19]","plainTextFormattedCitation":"[19]","previouslyFormattedCitation":"[19]"},"properties":{"noteIndex":0},"schema":"https://github.com/citation-style-language/schema/raw/master/csl-citation.json"}</w:instrText>
      </w:r>
      <w:r w:rsidR="00660198">
        <w:fldChar w:fldCharType="separate"/>
      </w:r>
      <w:r w:rsidR="00F22B92" w:rsidRPr="00F22B92">
        <w:rPr>
          <w:noProof/>
        </w:rPr>
        <w:t>[19]</w:t>
      </w:r>
      <w:r w:rsidR="00660198">
        <w:fldChar w:fldCharType="end"/>
      </w:r>
      <w:r w:rsidR="00660198">
        <w:t xml:space="preserve">. </w:t>
      </w:r>
    </w:p>
    <w:p w14:paraId="03C34E1F" w14:textId="7A6359C1" w:rsidR="00660198" w:rsidRDefault="00660198" w:rsidP="00B21716">
      <w:r>
        <w:t>In light of these identified issues Michael Nygard provided the insight in</w:t>
      </w:r>
      <w:r w:rsidR="004F4970">
        <w:t xml:space="preserve">to the Circuit Breaker pattern </w:t>
      </w:r>
      <w:r w:rsidR="004F4970">
        <w:fldChar w:fldCharType="begin" w:fldLock="1"/>
      </w:r>
      <w:r w:rsidR="00ED0867">
        <w:instrText>ADDIN CSL_CITATION {"citationItems":[{"id":"ITEM-1","itemData":{"URL":"https://docs.microsoft.com/en-us/azure/architecture/patterns/circuit-breaker","accessed":{"date-parts":[["2019","4","8"]]},"author":[{"dropping-particle":"","family":"Azure","given":"Microsoft","non-dropping-particle":"","parse-names":false,"suffix":""}],"id":"ITEM-1","issued":{"date-parts":[["2017"]]},"title":"Circuit Breaker Pattern","type":"webpage"},"uris":["http://www.mendeley.com/documents/?uuid=cbedf134-61f4-4aa9-ab38-aa02734bdbbd"]}],"mendeley":{"formattedCitation":"[19]","plainTextFormattedCitation":"[19]","previouslyFormattedCitation":"[19]"},"properties":{"noteIndex":0},"schema":"https://github.com/citation-style-language/schema/raw/master/csl-citation.json"}</w:instrText>
      </w:r>
      <w:r w:rsidR="004F4970">
        <w:fldChar w:fldCharType="separate"/>
      </w:r>
      <w:r w:rsidR="00F22B92" w:rsidRPr="00F22B92">
        <w:rPr>
          <w:noProof/>
        </w:rPr>
        <w:t>[19]</w:t>
      </w:r>
      <w:r w:rsidR="004F4970">
        <w:fldChar w:fldCharType="end"/>
      </w:r>
      <w:r w:rsidR="004F4970">
        <w:t>.</w:t>
      </w:r>
    </w:p>
    <w:p w14:paraId="4C89108D" w14:textId="51E142CB" w:rsidR="008A5A2E" w:rsidRDefault="00660198" w:rsidP="00B21716">
      <w:r>
        <w:t>Th</w:t>
      </w:r>
      <w:r w:rsidR="00FE1BE2">
        <w:t>e circuit breaker pattern is im</w:t>
      </w:r>
      <w:r>
        <w:t xml:space="preserve">plemented within development </w:t>
      </w:r>
      <w:r w:rsidR="00FE1BE2">
        <w:t xml:space="preserve">of a system </w:t>
      </w:r>
      <w:r>
        <w:t xml:space="preserve">to assist </w:t>
      </w:r>
      <w:r w:rsidR="00FE1BE2">
        <w:t>i</w:t>
      </w:r>
      <w:r>
        <w:t>n resolving the previously highlighted issues within a</w:t>
      </w:r>
      <w:r w:rsidR="00FE1BE2">
        <w:t xml:space="preserve"> given</w:t>
      </w:r>
      <w:r>
        <w:t xml:space="preserve"> system. This pattern is mainly targeted to stop a repetitive action being implemented which is known by the system to fail, along with this function the pattern also assists in the identification of the</w:t>
      </w:r>
      <w:r w:rsidR="008A5A2E">
        <w:t xml:space="preserve"> given faults status and if the issue has</w:t>
      </w:r>
      <w:r>
        <w:t xml:space="preserve"> been resolved or not </w:t>
      </w:r>
      <w:r>
        <w:fldChar w:fldCharType="begin" w:fldLock="1"/>
      </w:r>
      <w:r w:rsidR="00ED0867">
        <w:instrText>ADDIN CSL_CITATION {"citationItems":[{"id":"ITEM-1","itemData":{"URL":"https://docs.microsoft.com/en-us/azure/architecture/patterns/circuit-breaker","accessed":{"date-parts":[["2019","4","8"]]},"author":[{"dropping-particle":"","family":"Azure","given":"Microsoft","non-dropping-particle":"","parse-names":false,"suffix":""}],"id":"ITEM-1","issued":{"date-parts":[["2017"]]},"title":"Circuit Breaker Pattern","type":"webpage"},"uris":["http://www.mendeley.com/documents/?uuid=cbedf134-61f4-4aa9-ab38-aa02734bdbbd"]}],"mendeley":{"formattedCitation":"[19]","plainTextFormattedCitation":"[19]","previouslyFormattedCitation":"[19]"},"properties":{"noteIndex":0},"schema":"https://github.com/citation-style-language/schema/raw/master/csl-citation.json"}</w:instrText>
      </w:r>
      <w:r>
        <w:fldChar w:fldCharType="separate"/>
      </w:r>
      <w:r w:rsidR="00F22B92" w:rsidRPr="00F22B92">
        <w:rPr>
          <w:noProof/>
        </w:rPr>
        <w:t>[19]</w:t>
      </w:r>
      <w:r>
        <w:fldChar w:fldCharType="end"/>
      </w:r>
      <w:r>
        <w:t>.</w:t>
      </w:r>
      <w:r w:rsidR="00FE1BE2">
        <w:t xml:space="preserve"> The pattern can be viewed as a proxy which gathers the required information about a given fault and provides the actions </w:t>
      </w:r>
      <w:r w:rsidR="008A5A2E">
        <w:t xml:space="preserve">or decisions </w:t>
      </w:r>
      <w:r w:rsidR="00FE1BE2">
        <w:t xml:space="preserve">if a given request, call or operation can proceed </w:t>
      </w:r>
      <w:r w:rsidR="008A5A2E">
        <w:t xml:space="preserve">as required </w:t>
      </w:r>
      <w:r w:rsidR="00FE1BE2">
        <w:t xml:space="preserve">or alternatively stop these processes and provide an exception straight away </w:t>
      </w:r>
      <w:r w:rsidR="00FE1BE2">
        <w:fldChar w:fldCharType="begin" w:fldLock="1"/>
      </w:r>
      <w:r w:rsidR="00ED0867">
        <w:instrText>ADDIN CSL_CITATION {"citationItems":[{"id":"ITEM-1","itemData":{"URL":"https://docs.microsoft.com/en-us/azure/architecture/patterns/circuit-breaker","accessed":{"date-parts":[["2019","4","8"]]},"author":[{"dropping-particle":"","family":"Azure","given":"Microsoft","non-dropping-particle":"","parse-names":false,"suffix":""}],"id":"ITEM-1","issued":{"date-parts":[["2017"]]},"title":"Circuit Breaker Pattern","type":"webpage"},"uris":["http://www.mendeley.com/documents/?uuid=cbedf134-61f4-4aa9-ab38-aa02734bdbbd"]}],"mendeley":{"formattedCitation":"[19]","plainTextFormattedCitation":"[19]","previouslyFormattedCitation":"[19]"},"properties":{"noteIndex":0},"schema":"https://github.com/citation-style-language/schema/raw/master/csl-citation.json"}</w:instrText>
      </w:r>
      <w:r w:rsidR="00FE1BE2">
        <w:fldChar w:fldCharType="separate"/>
      </w:r>
      <w:r w:rsidR="00F22B92" w:rsidRPr="00F22B92">
        <w:rPr>
          <w:noProof/>
        </w:rPr>
        <w:t>[19]</w:t>
      </w:r>
      <w:r w:rsidR="00FE1BE2">
        <w:fldChar w:fldCharType="end"/>
      </w:r>
      <w:r w:rsidR="00FE1BE2">
        <w:t>.</w:t>
      </w:r>
      <w:r w:rsidR="008A5A2E">
        <w:t xml:space="preserve"> </w:t>
      </w:r>
      <w:r w:rsidR="00FE1BE2">
        <w:t xml:space="preserve"> </w:t>
      </w:r>
      <w:r w:rsidR="00847B5E">
        <w:t>This implementation can be viewed as managing particular states being either open, half-open or closed.</w:t>
      </w:r>
      <w:r w:rsidR="00136109">
        <w:t xml:space="preserve"> </w:t>
      </w:r>
      <w:r w:rsidR="00847B5E">
        <w:t xml:space="preserve"> </w:t>
      </w:r>
      <w:r w:rsidR="00136109">
        <w:t>Figure 2 below provides a graphical representation of the given states.</w:t>
      </w:r>
    </w:p>
    <w:p w14:paraId="2157C232" w14:textId="16F1CB11" w:rsidR="00136109" w:rsidRPr="00B21716" w:rsidRDefault="00136109" w:rsidP="00136109">
      <w:pPr>
        <w:jc w:val="center"/>
      </w:pPr>
      <w:r>
        <w:rPr>
          <w:noProof/>
          <w:lang w:eastAsia="en-GB"/>
        </w:rPr>
        <w:drawing>
          <wp:inline distT="0" distB="0" distL="0" distR="0" wp14:anchorId="63CD3046" wp14:editId="5DA2EA5C">
            <wp:extent cx="4107180" cy="3310862"/>
            <wp:effectExtent l="19050" t="19050" r="26670" b="234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116920" cy="3318713"/>
                    </a:xfrm>
                    <a:prstGeom prst="rect">
                      <a:avLst/>
                    </a:prstGeom>
                    <a:ln>
                      <a:solidFill>
                        <a:schemeClr val="accent1"/>
                      </a:solidFill>
                    </a:ln>
                  </pic:spPr>
                </pic:pic>
              </a:graphicData>
            </a:graphic>
          </wp:inline>
        </w:drawing>
      </w:r>
    </w:p>
    <w:p w14:paraId="06AB22EA" w14:textId="1BAE3F2D" w:rsidR="008A5A2E" w:rsidRDefault="00136109" w:rsidP="00136109">
      <w:pPr>
        <w:pStyle w:val="Caption"/>
        <w:jc w:val="center"/>
      </w:pPr>
      <w:bookmarkStart w:id="18" w:name="_Toc8134110"/>
      <w:r>
        <w:t xml:space="preserve">Figure </w:t>
      </w:r>
      <w:r w:rsidR="00886BE9">
        <w:fldChar w:fldCharType="begin"/>
      </w:r>
      <w:r w:rsidR="00886BE9">
        <w:instrText xml:space="preserve"> SEQ Figure \* ARABIC </w:instrText>
      </w:r>
      <w:r w:rsidR="00886BE9">
        <w:fldChar w:fldCharType="separate"/>
      </w:r>
      <w:r w:rsidR="00CB27F8">
        <w:rPr>
          <w:noProof/>
        </w:rPr>
        <w:t>10</w:t>
      </w:r>
      <w:r w:rsidR="00886BE9">
        <w:rPr>
          <w:noProof/>
        </w:rPr>
        <w:fldChar w:fldCharType="end"/>
      </w:r>
      <w:r>
        <w:t>: Open, Half-Open, Closed state</w:t>
      </w:r>
      <w:r>
        <w:fldChar w:fldCharType="begin" w:fldLock="1"/>
      </w:r>
      <w:r w:rsidR="00ED0867">
        <w:instrText>ADDIN CSL_CITATION {"citationItems":[{"id":"ITEM-1","itemData":{"URL":"https://docs.microsoft.com/en-us/azure/architecture/patterns/circuit-breaker","accessed":{"date-parts":[["2019","4","8"]]},"author":[{"dropping-particle":"","family":"Azure","given":"Microsoft","non-dropping-particle":"","parse-names":false,"suffix":""}],"id":"ITEM-1","issued":{"date-parts":[["2017"]]},"title":"Circuit Breaker Pattern","type":"webpage"},"uris":["http://www.mendeley.com/documents/?uuid=cbedf134-61f4-4aa9-ab38-aa02734bdbbd"]}],"mendeley":{"formattedCitation":"[19]","plainTextFormattedCitation":"[19]","previouslyFormattedCitation":"[19]"},"properties":{"noteIndex":0},"schema":"https://github.com/citation-style-language/schema/raw/master/csl-citation.json"}</w:instrText>
      </w:r>
      <w:r>
        <w:fldChar w:fldCharType="separate"/>
      </w:r>
      <w:r w:rsidR="00F22B92" w:rsidRPr="00F22B92">
        <w:rPr>
          <w:i w:val="0"/>
          <w:noProof/>
        </w:rPr>
        <w:t>[19]</w:t>
      </w:r>
      <w:bookmarkEnd w:id="18"/>
      <w:r>
        <w:fldChar w:fldCharType="end"/>
      </w:r>
    </w:p>
    <w:p w14:paraId="19593F67" w14:textId="7E98CC6A" w:rsidR="00136109" w:rsidRPr="00136109" w:rsidRDefault="00942A54" w:rsidP="00136109">
      <w:r>
        <w:t xml:space="preserve">Through this implementation a timeout-timer is used, which provides the given system a particular time allocation to attempt and resolve the given highlighted faults. </w:t>
      </w:r>
      <w:r w:rsidR="00C00C16">
        <w:t xml:space="preserve">The open state invokes a failure </w:t>
      </w:r>
      <w:r w:rsidR="00E956F0">
        <w:t>of a particular request instantly, which then returns a particular targeted, relevant exception</w:t>
      </w:r>
      <w:r>
        <w:t xml:space="preserve">, Once the timer has lapsed the system is then moved to the half-open </w:t>
      </w:r>
      <w:r>
        <w:lastRenderedPageBreak/>
        <w:t>state</w:t>
      </w:r>
      <w:r w:rsidR="00E956F0">
        <w:t xml:space="preserve">. </w:t>
      </w:r>
      <w:r>
        <w:t>The half-</w:t>
      </w:r>
      <w:r w:rsidR="00E956F0">
        <w:t>open state provides the ability for a number of requests to traverse past the proxy and implement its given targeted function within the system.</w:t>
      </w:r>
      <w:r>
        <w:t xml:space="preserve"> If any of these requests are found to fail then the breaker will again immediately traverse to the open state, resetting the timeout timer for the system to attempt a</w:t>
      </w:r>
      <w:r w:rsidR="00FC419D">
        <w:t>pply a</w:t>
      </w:r>
      <w:r>
        <w:t xml:space="preserve"> fix to the issue again, should these requests not be found to fail, then the breaker will move to the closed state where the timer is rest again. The implementation of the half-state assists in the control of requests flowing through the proxy which assists </w:t>
      </w:r>
      <w:r w:rsidR="00FC419D">
        <w:t>in preventing</w:t>
      </w:r>
      <w:r>
        <w:t xml:space="preserve"> the newly recovered system to be overwhelmed with additional requests which could cause the system to fall over again, this implementation thus assists in the system to fully recover whilst handling minimal requests through the recovery process.  The closed state allows the requests through the given proxy</w:t>
      </w:r>
      <w:r w:rsidR="00B94307">
        <w:t xml:space="preserve"> </w:t>
      </w:r>
      <w:r w:rsidR="00B94307">
        <w:fldChar w:fldCharType="begin" w:fldLock="1"/>
      </w:r>
      <w:r w:rsidR="00ED0867">
        <w:instrText>ADDIN CSL_CITATION {"citationItems":[{"id":"ITEM-1","itemData":{"ISBN":"978-1-78899-266-4","author":[{"dropping-particle":"","family":"Subramanian","given":"Harihara","non-dropping-particle":"","parse-names":false,"suffix":""},{"dropping-particle":"","family":"Raj","given":"Pethuru","non-dropping-particle":"","parse-names":false,"suffix":""}],"edition":"First","editor":[{"dropping-particle":"","family":"Tripathi","given":"Richa","non-dropping-particle":"","parse-names":false,"suffix":""},{"dropping-particle":"","family":"Nair","given":"Chaitanya","non-dropping-particle":"","parse-names":false,"suffix":""},{"dropping-particle":"","family":"Sarang","given":"Tiksha","non-dropping-particle":"","parse-names":false,"suffix":""},{"dropping-particle":"","family":"Dawne","given":"Riddesh","non-dropping-particle":"","parse-names":false,"suffix":""},{"dropping-particle":"","family":"Editing","given":"Safis","non-dropping-particle":"","parse-names":false,"suffix":""}],"id":"ITEM-1","issued":{"date-parts":[["2019"]]},"publisher":"Packt Publishing Ltd","publisher-place":"Birmingham","title":"Hands-On RESTful API Design Pattern and Best Practices: Design, Develop, and Deploy highly adaptable, scalable, and secure RESTful web APIs","type":"book"},"uris":["http://www.mendeley.com/documents/?uuid=f5a1b465-285b-46aa-bf01-680945733461"]}],"mendeley":{"formattedCitation":"[20]","plainTextFormattedCitation":"[20]","previouslyFormattedCitation":"[20]"},"properties":{"noteIndex":0},"schema":"https://github.com/citation-style-language/schema/raw/master/csl-citation.json"}</w:instrText>
      </w:r>
      <w:r w:rsidR="00B94307">
        <w:fldChar w:fldCharType="separate"/>
      </w:r>
      <w:r w:rsidR="00F22B92" w:rsidRPr="00F22B92">
        <w:rPr>
          <w:noProof/>
        </w:rPr>
        <w:t>[20]</w:t>
      </w:r>
      <w:r w:rsidR="00B94307">
        <w:fldChar w:fldCharType="end"/>
      </w:r>
      <w:r>
        <w:t>. Should any of these requests fail a counter is incremented by the proxy, once a designated limit of counts is reached the system is then traversed back to the open state</w:t>
      </w:r>
      <w:r w:rsidR="00961494">
        <w:t xml:space="preserve"> </w:t>
      </w:r>
      <w:r w:rsidR="00961494">
        <w:fldChar w:fldCharType="begin" w:fldLock="1"/>
      </w:r>
      <w:r w:rsidR="00ED0867">
        <w:instrText>ADDIN CSL_CITATION {"citationItems":[{"id":"ITEM-1","itemData":{"URL":"https://docs.microsoft.com/en-us/azure/architecture/patterns/circuit-breaker","accessed":{"date-parts":[["2019","4","8"]]},"author":[{"dropping-particle":"","family":"Azure","given":"Microsoft","non-dropping-particle":"","parse-names":false,"suffix":""}],"id":"ITEM-1","issued":{"date-parts":[["2017"]]},"title":"Circuit Breaker Pattern","type":"webpage"},"uris":["http://www.mendeley.com/documents/?uuid=cbedf134-61f4-4aa9-ab38-aa02734bdbbd"]}],"mendeley":{"formattedCitation":"[19]","plainTextFormattedCitation":"[19]","previouslyFormattedCitation":"[19]"},"properties":{"noteIndex":0},"schema":"https://github.com/citation-style-language/schema/raw/master/csl-citation.json"}</w:instrText>
      </w:r>
      <w:r w:rsidR="00961494">
        <w:fldChar w:fldCharType="separate"/>
      </w:r>
      <w:r w:rsidR="00F22B92" w:rsidRPr="00F22B92">
        <w:rPr>
          <w:noProof/>
        </w:rPr>
        <w:t>[19]</w:t>
      </w:r>
      <w:r w:rsidR="00961494">
        <w:fldChar w:fldCharType="end"/>
      </w:r>
      <w:r>
        <w:t xml:space="preserve">.  </w:t>
      </w:r>
      <w:r w:rsidR="008B195E">
        <w:t xml:space="preserve"> </w:t>
      </w:r>
      <w:r w:rsidR="00B97575">
        <w:t xml:space="preserve">The circuit breaker pattern assists in better systems performance, more manageable and logged failure handling and recovery, providing an option of manual overrides, provides instant communications to given administrators of when the open state is triggered etc. implements concurrency and provides the potential of viewing a given systems or parts of a given systems overall current health status </w:t>
      </w:r>
      <w:r w:rsidR="00B97575">
        <w:fldChar w:fldCharType="begin" w:fldLock="1"/>
      </w:r>
      <w:r w:rsidR="00ED0867">
        <w:instrText>ADDIN CSL_CITATION {"citationItems":[{"id":"ITEM-1","itemData":{"URL":"https://docs.microsoft.com/en-us/azure/architecture/patterns/circuit-breaker","accessed":{"date-parts":[["2019","4","8"]]},"author":[{"dropping-particle":"","family":"Azure","given":"Microsoft","non-dropping-particle":"","parse-names":false,"suffix":""}],"id":"ITEM-1","issued":{"date-parts":[["2017"]]},"title":"Circuit Breaker Pattern","type":"webpage"},"uris":["http://www.mendeley.com/documents/?uuid=cbedf134-61f4-4aa9-ab38-aa02734bdbbd"]}],"mendeley":{"formattedCitation":"[19]","plainTextFormattedCitation":"[19]","previouslyFormattedCitation":"[19]"},"properties":{"noteIndex":0},"schema":"https://github.com/citation-style-language/schema/raw/master/csl-citation.json"}</w:instrText>
      </w:r>
      <w:r w:rsidR="00B97575">
        <w:fldChar w:fldCharType="separate"/>
      </w:r>
      <w:r w:rsidR="00F22B92" w:rsidRPr="00F22B92">
        <w:rPr>
          <w:noProof/>
        </w:rPr>
        <w:t>[19]</w:t>
      </w:r>
      <w:r w:rsidR="00B97575">
        <w:fldChar w:fldCharType="end"/>
      </w:r>
      <w:r w:rsidR="00B97575">
        <w:t xml:space="preserve">. </w:t>
      </w:r>
    </w:p>
    <w:p w14:paraId="00BFE501" w14:textId="77777777" w:rsidR="008A5A2E" w:rsidRDefault="008A5A2E">
      <w:pPr>
        <w:rPr>
          <w:rFonts w:asciiTheme="majorHAnsi" w:eastAsiaTheme="majorEastAsia" w:hAnsiTheme="majorHAnsi" w:cstheme="majorBidi"/>
          <w:color w:val="365F91" w:themeColor="accent1" w:themeShade="BF"/>
          <w:sz w:val="32"/>
          <w:szCs w:val="32"/>
        </w:rPr>
      </w:pPr>
      <w:r>
        <w:br w:type="page"/>
      </w:r>
    </w:p>
    <w:p w14:paraId="7EFB6216" w14:textId="183D3FA9" w:rsidR="00835241" w:rsidRDefault="00835241" w:rsidP="00835241">
      <w:pPr>
        <w:pStyle w:val="Heading1"/>
      </w:pPr>
      <w:bookmarkStart w:id="19" w:name="_Toc8134094"/>
      <w:r>
        <w:lastRenderedPageBreak/>
        <w:t>Reference List</w:t>
      </w:r>
      <w:bookmarkEnd w:id="19"/>
    </w:p>
    <w:p w14:paraId="6B238995" w14:textId="77777777" w:rsidR="005C743B" w:rsidRPr="005C743B" w:rsidRDefault="005C743B" w:rsidP="005C743B"/>
    <w:p w14:paraId="60DECE3D" w14:textId="2EE79E15" w:rsidR="00ED0867" w:rsidRPr="00ED0867" w:rsidRDefault="005C743B" w:rsidP="00ED0867">
      <w:pPr>
        <w:widowControl w:val="0"/>
        <w:autoSpaceDE w:val="0"/>
        <w:autoSpaceDN w:val="0"/>
        <w:adjustRightInd w:val="0"/>
        <w:spacing w:line="240" w:lineRule="auto"/>
        <w:ind w:left="640" w:hanging="640"/>
        <w:rPr>
          <w:rFonts w:cs="Calibri"/>
          <w:noProof/>
          <w:sz w:val="22"/>
          <w:szCs w:val="24"/>
        </w:rPr>
      </w:pPr>
      <w:r>
        <w:fldChar w:fldCharType="begin" w:fldLock="1"/>
      </w:r>
      <w:r>
        <w:instrText xml:space="preserve">ADDIN Mendeley Bibliography CSL_BIBLIOGRAPHY </w:instrText>
      </w:r>
      <w:r>
        <w:fldChar w:fldCharType="separate"/>
      </w:r>
      <w:r w:rsidR="00ED0867" w:rsidRPr="00ED0867">
        <w:rPr>
          <w:rFonts w:cs="Calibri"/>
          <w:noProof/>
          <w:sz w:val="22"/>
          <w:szCs w:val="24"/>
        </w:rPr>
        <w:t>[1]</w:t>
      </w:r>
      <w:r w:rsidR="00ED0867" w:rsidRPr="00ED0867">
        <w:rPr>
          <w:rFonts w:cs="Calibri"/>
          <w:noProof/>
          <w:sz w:val="22"/>
          <w:szCs w:val="24"/>
        </w:rPr>
        <w:tab/>
        <w:t>M. Azure, “API Design: Introduction to REST,” 2018. [Online]. Available: https://docs.microsoft.com/en-us/azure/architecture/best-practices/api-design. [Accessed: 08-Apr-2019].</w:t>
      </w:r>
    </w:p>
    <w:p w14:paraId="5E9AE275" w14:textId="77777777" w:rsidR="00ED0867" w:rsidRPr="00ED0867" w:rsidRDefault="00ED0867" w:rsidP="00ED0867">
      <w:pPr>
        <w:widowControl w:val="0"/>
        <w:autoSpaceDE w:val="0"/>
        <w:autoSpaceDN w:val="0"/>
        <w:adjustRightInd w:val="0"/>
        <w:spacing w:line="240" w:lineRule="auto"/>
        <w:ind w:left="640" w:hanging="640"/>
        <w:rPr>
          <w:rFonts w:cs="Calibri"/>
          <w:noProof/>
          <w:sz w:val="22"/>
          <w:szCs w:val="24"/>
        </w:rPr>
      </w:pPr>
      <w:r w:rsidRPr="00ED0867">
        <w:rPr>
          <w:rFonts w:cs="Calibri"/>
          <w:noProof/>
          <w:sz w:val="22"/>
          <w:szCs w:val="24"/>
        </w:rPr>
        <w:t>[2]</w:t>
      </w:r>
      <w:r w:rsidRPr="00ED0867">
        <w:rPr>
          <w:rFonts w:cs="Calibri"/>
          <w:noProof/>
          <w:sz w:val="22"/>
          <w:szCs w:val="24"/>
        </w:rPr>
        <w:tab/>
        <w:t>Microsoft, “Hypermedia,” 2018. [Online]. Available: https://docs.microsoft.com/en-us/skype-sdk/ucwa/hypermedia. [Accessed: 09-Apr-2019].</w:t>
      </w:r>
    </w:p>
    <w:p w14:paraId="76EE9CB5" w14:textId="77777777" w:rsidR="00ED0867" w:rsidRPr="00ED0867" w:rsidRDefault="00ED0867" w:rsidP="00ED0867">
      <w:pPr>
        <w:widowControl w:val="0"/>
        <w:autoSpaceDE w:val="0"/>
        <w:autoSpaceDN w:val="0"/>
        <w:adjustRightInd w:val="0"/>
        <w:spacing w:line="240" w:lineRule="auto"/>
        <w:ind w:left="640" w:hanging="640"/>
        <w:rPr>
          <w:rFonts w:cs="Calibri"/>
          <w:noProof/>
          <w:sz w:val="22"/>
          <w:szCs w:val="24"/>
        </w:rPr>
      </w:pPr>
      <w:r w:rsidRPr="00ED0867">
        <w:rPr>
          <w:rFonts w:cs="Calibri"/>
          <w:noProof/>
          <w:sz w:val="22"/>
          <w:szCs w:val="24"/>
        </w:rPr>
        <w:t>[3]</w:t>
      </w:r>
      <w:r w:rsidRPr="00ED0867">
        <w:rPr>
          <w:rFonts w:cs="Calibri"/>
          <w:noProof/>
          <w:sz w:val="22"/>
          <w:szCs w:val="24"/>
        </w:rPr>
        <w:tab/>
        <w:t>V. Pecanac, “Top REST API Best Practices,” 2018. [Online]. Available: https://code-maze.com/top-rest-api-best-practices/. [Accessed: 09-Apr-2019].</w:t>
      </w:r>
    </w:p>
    <w:p w14:paraId="3AFED5C6" w14:textId="77777777" w:rsidR="00ED0867" w:rsidRPr="00ED0867" w:rsidRDefault="00ED0867" w:rsidP="00ED0867">
      <w:pPr>
        <w:widowControl w:val="0"/>
        <w:autoSpaceDE w:val="0"/>
        <w:autoSpaceDN w:val="0"/>
        <w:adjustRightInd w:val="0"/>
        <w:spacing w:line="240" w:lineRule="auto"/>
        <w:ind w:left="640" w:hanging="640"/>
        <w:rPr>
          <w:rFonts w:cs="Calibri"/>
          <w:noProof/>
          <w:sz w:val="22"/>
          <w:szCs w:val="24"/>
        </w:rPr>
      </w:pPr>
      <w:r w:rsidRPr="00ED0867">
        <w:rPr>
          <w:rFonts w:cs="Calibri"/>
          <w:noProof/>
          <w:sz w:val="22"/>
          <w:szCs w:val="24"/>
        </w:rPr>
        <w:t>[4]</w:t>
      </w:r>
      <w:r w:rsidRPr="00ED0867">
        <w:rPr>
          <w:rFonts w:cs="Calibri"/>
          <w:noProof/>
          <w:sz w:val="22"/>
          <w:szCs w:val="24"/>
        </w:rPr>
        <w:tab/>
        <w:t>R. T. Fielding, “Architectural Styles and the Design of Network-Based Software Architectures,” University of California, 2000.</w:t>
      </w:r>
    </w:p>
    <w:p w14:paraId="5D5BD6E2" w14:textId="77777777" w:rsidR="00ED0867" w:rsidRPr="00ED0867" w:rsidRDefault="00ED0867" w:rsidP="00ED0867">
      <w:pPr>
        <w:widowControl w:val="0"/>
        <w:autoSpaceDE w:val="0"/>
        <w:autoSpaceDN w:val="0"/>
        <w:adjustRightInd w:val="0"/>
        <w:spacing w:line="240" w:lineRule="auto"/>
        <w:ind w:left="640" w:hanging="640"/>
        <w:rPr>
          <w:rFonts w:cs="Calibri"/>
          <w:noProof/>
          <w:sz w:val="22"/>
          <w:szCs w:val="24"/>
        </w:rPr>
      </w:pPr>
      <w:r w:rsidRPr="00ED0867">
        <w:rPr>
          <w:rFonts w:cs="Calibri"/>
          <w:noProof/>
          <w:sz w:val="22"/>
          <w:szCs w:val="24"/>
        </w:rPr>
        <w:t>[5]</w:t>
      </w:r>
      <w:r w:rsidRPr="00ED0867">
        <w:rPr>
          <w:rFonts w:cs="Calibri"/>
          <w:noProof/>
          <w:sz w:val="22"/>
          <w:szCs w:val="24"/>
        </w:rPr>
        <w:tab/>
        <w:t>P. Hauer, “RESTful API Design. Best Practices in a Nutshell,” 2018. [Online]. Available: https://phauer.com/2015/restful-api-design-best-practices/. [Accessed: 09-Apr-2019].</w:t>
      </w:r>
    </w:p>
    <w:p w14:paraId="274F80A8" w14:textId="77777777" w:rsidR="00ED0867" w:rsidRPr="00ED0867" w:rsidRDefault="00ED0867" w:rsidP="00ED0867">
      <w:pPr>
        <w:widowControl w:val="0"/>
        <w:autoSpaceDE w:val="0"/>
        <w:autoSpaceDN w:val="0"/>
        <w:adjustRightInd w:val="0"/>
        <w:spacing w:line="240" w:lineRule="auto"/>
        <w:ind w:left="640" w:hanging="640"/>
        <w:rPr>
          <w:rFonts w:cs="Calibri"/>
          <w:noProof/>
          <w:sz w:val="22"/>
          <w:szCs w:val="24"/>
        </w:rPr>
      </w:pPr>
      <w:r w:rsidRPr="00ED0867">
        <w:rPr>
          <w:rFonts w:cs="Calibri"/>
          <w:noProof/>
          <w:sz w:val="22"/>
          <w:szCs w:val="24"/>
        </w:rPr>
        <w:t>[6]</w:t>
      </w:r>
      <w:r w:rsidRPr="00ED0867">
        <w:rPr>
          <w:rFonts w:cs="Calibri"/>
          <w:noProof/>
          <w:sz w:val="22"/>
          <w:szCs w:val="24"/>
        </w:rPr>
        <w:tab/>
        <w:t xml:space="preserve">B. Mehta, </w:t>
      </w:r>
      <w:r w:rsidRPr="00ED0867">
        <w:rPr>
          <w:rFonts w:cs="Calibri"/>
          <w:i/>
          <w:iCs/>
          <w:noProof/>
          <w:sz w:val="22"/>
          <w:szCs w:val="24"/>
        </w:rPr>
        <w:t>RESTful Java Patterns and Best Practices</w:t>
      </w:r>
      <w:r w:rsidRPr="00ED0867">
        <w:rPr>
          <w:rFonts w:cs="Calibri"/>
          <w:noProof/>
          <w:sz w:val="22"/>
          <w:szCs w:val="24"/>
        </w:rPr>
        <w:t>, First. Birmingham: Packt Publishing Ltd, 2014.</w:t>
      </w:r>
    </w:p>
    <w:p w14:paraId="30077DBB" w14:textId="77777777" w:rsidR="00ED0867" w:rsidRPr="00ED0867" w:rsidRDefault="00ED0867" w:rsidP="00ED0867">
      <w:pPr>
        <w:widowControl w:val="0"/>
        <w:autoSpaceDE w:val="0"/>
        <w:autoSpaceDN w:val="0"/>
        <w:adjustRightInd w:val="0"/>
        <w:spacing w:line="240" w:lineRule="auto"/>
        <w:ind w:left="640" w:hanging="640"/>
        <w:rPr>
          <w:rFonts w:cs="Calibri"/>
          <w:noProof/>
          <w:sz w:val="22"/>
          <w:szCs w:val="24"/>
        </w:rPr>
      </w:pPr>
      <w:r w:rsidRPr="00ED0867">
        <w:rPr>
          <w:rFonts w:cs="Calibri"/>
          <w:noProof/>
          <w:sz w:val="22"/>
          <w:szCs w:val="24"/>
        </w:rPr>
        <w:t>[7]</w:t>
      </w:r>
      <w:r w:rsidRPr="00ED0867">
        <w:rPr>
          <w:rFonts w:cs="Calibri"/>
          <w:noProof/>
          <w:sz w:val="22"/>
          <w:szCs w:val="24"/>
        </w:rPr>
        <w:tab/>
        <w:t xml:space="preserve">M. Masse, </w:t>
      </w:r>
      <w:r w:rsidRPr="00ED0867">
        <w:rPr>
          <w:rFonts w:cs="Calibri"/>
          <w:i/>
          <w:iCs/>
          <w:noProof/>
          <w:sz w:val="22"/>
          <w:szCs w:val="24"/>
        </w:rPr>
        <w:t>REST API Design Rulebook: Designing Consistent RESTful Web Service Interfaces</w:t>
      </w:r>
      <w:r w:rsidRPr="00ED0867">
        <w:rPr>
          <w:rFonts w:cs="Calibri"/>
          <w:noProof/>
          <w:sz w:val="22"/>
          <w:szCs w:val="24"/>
        </w:rPr>
        <w:t>, First. Sebastopol: O’Reilly Media, Inc, 2012.</w:t>
      </w:r>
    </w:p>
    <w:p w14:paraId="2A6F3A77" w14:textId="77777777" w:rsidR="00ED0867" w:rsidRPr="00ED0867" w:rsidRDefault="00ED0867" w:rsidP="00ED0867">
      <w:pPr>
        <w:widowControl w:val="0"/>
        <w:autoSpaceDE w:val="0"/>
        <w:autoSpaceDN w:val="0"/>
        <w:adjustRightInd w:val="0"/>
        <w:spacing w:line="240" w:lineRule="auto"/>
        <w:ind w:left="640" w:hanging="640"/>
        <w:rPr>
          <w:rFonts w:cs="Calibri"/>
          <w:noProof/>
          <w:sz w:val="22"/>
          <w:szCs w:val="24"/>
        </w:rPr>
      </w:pPr>
      <w:r w:rsidRPr="00ED0867">
        <w:rPr>
          <w:rFonts w:cs="Calibri"/>
          <w:noProof/>
          <w:sz w:val="22"/>
          <w:szCs w:val="24"/>
        </w:rPr>
        <w:t>[8]</w:t>
      </w:r>
      <w:r w:rsidRPr="00ED0867">
        <w:rPr>
          <w:rFonts w:cs="Calibri"/>
          <w:noProof/>
          <w:sz w:val="22"/>
          <w:szCs w:val="24"/>
        </w:rPr>
        <w:tab/>
        <w:t>T. Berners-Lee, “Universal Resource Identifiers -- Axioms of Web Architecture,” 1996. [Online]. Available: https://www.w3.org/DesignIssues/Axioms.html. [Accessed: 09-Apr-2019].</w:t>
      </w:r>
    </w:p>
    <w:p w14:paraId="08229E4E" w14:textId="77777777" w:rsidR="00ED0867" w:rsidRPr="00ED0867" w:rsidRDefault="00ED0867" w:rsidP="00ED0867">
      <w:pPr>
        <w:widowControl w:val="0"/>
        <w:autoSpaceDE w:val="0"/>
        <w:autoSpaceDN w:val="0"/>
        <w:adjustRightInd w:val="0"/>
        <w:spacing w:line="240" w:lineRule="auto"/>
        <w:ind w:left="640" w:hanging="640"/>
        <w:rPr>
          <w:rFonts w:cs="Calibri"/>
          <w:noProof/>
          <w:sz w:val="22"/>
          <w:szCs w:val="24"/>
        </w:rPr>
      </w:pPr>
      <w:r w:rsidRPr="00ED0867">
        <w:rPr>
          <w:rFonts w:cs="Calibri"/>
          <w:noProof/>
          <w:sz w:val="22"/>
          <w:szCs w:val="24"/>
        </w:rPr>
        <w:t>[9]</w:t>
      </w:r>
      <w:r w:rsidRPr="00ED0867">
        <w:rPr>
          <w:rFonts w:cs="Calibri"/>
          <w:noProof/>
          <w:sz w:val="22"/>
          <w:szCs w:val="24"/>
        </w:rPr>
        <w:tab/>
        <w:t xml:space="preserve">L. Richardson and S. Ruby, </w:t>
      </w:r>
      <w:r w:rsidRPr="00ED0867">
        <w:rPr>
          <w:rFonts w:cs="Calibri"/>
          <w:i/>
          <w:iCs/>
          <w:noProof/>
          <w:sz w:val="22"/>
          <w:szCs w:val="24"/>
        </w:rPr>
        <w:t>RESTful Web Services</w:t>
      </w:r>
      <w:r w:rsidRPr="00ED0867">
        <w:rPr>
          <w:rFonts w:cs="Calibri"/>
          <w:noProof/>
          <w:sz w:val="22"/>
          <w:szCs w:val="24"/>
        </w:rPr>
        <w:t>, First Edit. Sebastopol: O’Reilly Media, Inc, 2007.</w:t>
      </w:r>
    </w:p>
    <w:p w14:paraId="331FDD38" w14:textId="77777777" w:rsidR="00ED0867" w:rsidRPr="00ED0867" w:rsidRDefault="00ED0867" w:rsidP="00ED0867">
      <w:pPr>
        <w:widowControl w:val="0"/>
        <w:autoSpaceDE w:val="0"/>
        <w:autoSpaceDN w:val="0"/>
        <w:adjustRightInd w:val="0"/>
        <w:spacing w:line="240" w:lineRule="auto"/>
        <w:ind w:left="640" w:hanging="640"/>
        <w:rPr>
          <w:rFonts w:cs="Calibri"/>
          <w:noProof/>
          <w:sz w:val="22"/>
          <w:szCs w:val="24"/>
        </w:rPr>
      </w:pPr>
      <w:r w:rsidRPr="00ED0867">
        <w:rPr>
          <w:rFonts w:cs="Calibri"/>
          <w:noProof/>
          <w:sz w:val="22"/>
          <w:szCs w:val="24"/>
        </w:rPr>
        <w:t>[10]</w:t>
      </w:r>
      <w:r w:rsidRPr="00ED0867">
        <w:rPr>
          <w:rFonts w:cs="Calibri"/>
          <w:noProof/>
          <w:sz w:val="22"/>
          <w:szCs w:val="24"/>
        </w:rPr>
        <w:tab/>
        <w:t>P. Software, “Understanding HATEOAS,” 2019. [Online]. Available: https://spring.io/understanding/HATEOAS. [Accessed: 07-May-2019].</w:t>
      </w:r>
    </w:p>
    <w:p w14:paraId="687680BD" w14:textId="77777777" w:rsidR="00ED0867" w:rsidRPr="00ED0867" w:rsidRDefault="00ED0867" w:rsidP="00ED0867">
      <w:pPr>
        <w:widowControl w:val="0"/>
        <w:autoSpaceDE w:val="0"/>
        <w:autoSpaceDN w:val="0"/>
        <w:adjustRightInd w:val="0"/>
        <w:spacing w:line="240" w:lineRule="auto"/>
        <w:ind w:left="640" w:hanging="640"/>
        <w:rPr>
          <w:rFonts w:cs="Calibri"/>
          <w:noProof/>
          <w:sz w:val="22"/>
          <w:szCs w:val="24"/>
        </w:rPr>
      </w:pPr>
      <w:r w:rsidRPr="00ED0867">
        <w:rPr>
          <w:rFonts w:cs="Calibri"/>
          <w:noProof/>
          <w:sz w:val="22"/>
          <w:szCs w:val="24"/>
        </w:rPr>
        <w:t>[11]</w:t>
      </w:r>
      <w:r w:rsidRPr="00ED0867">
        <w:rPr>
          <w:rFonts w:cs="Calibri"/>
          <w:noProof/>
          <w:sz w:val="22"/>
          <w:szCs w:val="24"/>
        </w:rPr>
        <w:tab/>
        <w:t xml:space="preserve">C. Gurturk, </w:t>
      </w:r>
      <w:r w:rsidRPr="00ED0867">
        <w:rPr>
          <w:rFonts w:cs="Calibri"/>
          <w:i/>
          <w:iCs/>
          <w:noProof/>
          <w:sz w:val="22"/>
          <w:szCs w:val="24"/>
        </w:rPr>
        <w:t>Building Serverless Architectures</w:t>
      </w:r>
      <w:r w:rsidRPr="00ED0867">
        <w:rPr>
          <w:rFonts w:cs="Calibri"/>
          <w:noProof/>
          <w:sz w:val="22"/>
          <w:szCs w:val="24"/>
        </w:rPr>
        <w:t>, First. Birmingham: Packt Publishing Ltd, 2017.</w:t>
      </w:r>
    </w:p>
    <w:p w14:paraId="2535B2DF" w14:textId="77777777" w:rsidR="00ED0867" w:rsidRPr="00ED0867" w:rsidRDefault="00ED0867" w:rsidP="00ED0867">
      <w:pPr>
        <w:widowControl w:val="0"/>
        <w:autoSpaceDE w:val="0"/>
        <w:autoSpaceDN w:val="0"/>
        <w:adjustRightInd w:val="0"/>
        <w:spacing w:line="240" w:lineRule="auto"/>
        <w:ind w:left="640" w:hanging="640"/>
        <w:rPr>
          <w:rFonts w:cs="Calibri"/>
          <w:noProof/>
          <w:sz w:val="22"/>
          <w:szCs w:val="24"/>
        </w:rPr>
      </w:pPr>
      <w:r w:rsidRPr="00ED0867">
        <w:rPr>
          <w:rFonts w:cs="Calibri"/>
          <w:noProof/>
          <w:sz w:val="22"/>
          <w:szCs w:val="24"/>
        </w:rPr>
        <w:t>[12]</w:t>
      </w:r>
      <w:r w:rsidRPr="00ED0867">
        <w:rPr>
          <w:rFonts w:cs="Calibri"/>
          <w:noProof/>
          <w:sz w:val="22"/>
          <w:szCs w:val="24"/>
        </w:rPr>
        <w:tab/>
        <w:t xml:space="preserve">B. Soltani, A. Ghenai, and N. Zeghib, “Towards Distributed Containerized Serverless Architecture in Multi Cloud Environment,” </w:t>
      </w:r>
      <w:r w:rsidRPr="00ED0867">
        <w:rPr>
          <w:rFonts w:cs="Calibri"/>
          <w:i/>
          <w:iCs/>
          <w:noProof/>
          <w:sz w:val="22"/>
          <w:szCs w:val="24"/>
        </w:rPr>
        <w:t>Procedia Comput. Sci.</w:t>
      </w:r>
      <w:r w:rsidRPr="00ED0867">
        <w:rPr>
          <w:rFonts w:cs="Calibri"/>
          <w:noProof/>
          <w:sz w:val="22"/>
          <w:szCs w:val="24"/>
        </w:rPr>
        <w:t>, vol. 134, pp. 121–128, 2018.</w:t>
      </w:r>
    </w:p>
    <w:p w14:paraId="181BD12F" w14:textId="77777777" w:rsidR="00ED0867" w:rsidRPr="00ED0867" w:rsidRDefault="00ED0867" w:rsidP="00ED0867">
      <w:pPr>
        <w:widowControl w:val="0"/>
        <w:autoSpaceDE w:val="0"/>
        <w:autoSpaceDN w:val="0"/>
        <w:adjustRightInd w:val="0"/>
        <w:spacing w:line="240" w:lineRule="auto"/>
        <w:ind w:left="640" w:hanging="640"/>
        <w:rPr>
          <w:rFonts w:cs="Calibri"/>
          <w:noProof/>
          <w:sz w:val="22"/>
          <w:szCs w:val="24"/>
        </w:rPr>
      </w:pPr>
      <w:r w:rsidRPr="00ED0867">
        <w:rPr>
          <w:rFonts w:cs="Calibri"/>
          <w:noProof/>
          <w:sz w:val="22"/>
          <w:szCs w:val="24"/>
        </w:rPr>
        <w:t>[13]</w:t>
      </w:r>
      <w:r w:rsidRPr="00ED0867">
        <w:rPr>
          <w:rFonts w:cs="Calibri"/>
          <w:noProof/>
          <w:sz w:val="22"/>
          <w:szCs w:val="24"/>
        </w:rPr>
        <w:tab/>
        <w:t xml:space="preserve">M. Stigler, </w:t>
      </w:r>
      <w:r w:rsidRPr="00ED0867">
        <w:rPr>
          <w:rFonts w:cs="Calibri"/>
          <w:i/>
          <w:iCs/>
          <w:noProof/>
          <w:sz w:val="22"/>
          <w:szCs w:val="24"/>
        </w:rPr>
        <w:t>Beginning Serverless Computing: Developing with Amazon Web Services, Microsoft Azure, and Google Cloud</w:t>
      </w:r>
      <w:r w:rsidRPr="00ED0867">
        <w:rPr>
          <w:rFonts w:cs="Calibri"/>
          <w:noProof/>
          <w:sz w:val="22"/>
          <w:szCs w:val="24"/>
        </w:rPr>
        <w:t>, First. New York: Apress, Springer Science+Business Media, 2018.</w:t>
      </w:r>
    </w:p>
    <w:p w14:paraId="7E34A614" w14:textId="77777777" w:rsidR="00ED0867" w:rsidRPr="00ED0867" w:rsidRDefault="00ED0867" w:rsidP="00ED0867">
      <w:pPr>
        <w:widowControl w:val="0"/>
        <w:autoSpaceDE w:val="0"/>
        <w:autoSpaceDN w:val="0"/>
        <w:adjustRightInd w:val="0"/>
        <w:spacing w:line="240" w:lineRule="auto"/>
        <w:ind w:left="640" w:hanging="640"/>
        <w:rPr>
          <w:rFonts w:cs="Calibri"/>
          <w:noProof/>
          <w:sz w:val="22"/>
          <w:szCs w:val="24"/>
        </w:rPr>
      </w:pPr>
      <w:r w:rsidRPr="00ED0867">
        <w:rPr>
          <w:rFonts w:cs="Calibri"/>
          <w:noProof/>
          <w:sz w:val="22"/>
          <w:szCs w:val="24"/>
        </w:rPr>
        <w:t>[14]</w:t>
      </w:r>
      <w:r w:rsidRPr="00ED0867">
        <w:rPr>
          <w:rFonts w:cs="Calibri"/>
          <w:noProof/>
          <w:sz w:val="22"/>
          <w:szCs w:val="24"/>
        </w:rPr>
        <w:tab/>
        <w:t xml:space="preserve">C. Kaewkasi, </w:t>
      </w:r>
      <w:r w:rsidRPr="00ED0867">
        <w:rPr>
          <w:rFonts w:cs="Calibri"/>
          <w:i/>
          <w:iCs/>
          <w:noProof/>
          <w:sz w:val="22"/>
          <w:szCs w:val="24"/>
        </w:rPr>
        <w:t>Docker for Serverless Applications: Containerize and Orchestrate Functions using OpenFaas, OpenWhisk and FN</w:t>
      </w:r>
      <w:r w:rsidRPr="00ED0867">
        <w:rPr>
          <w:rFonts w:cs="Calibri"/>
          <w:noProof/>
          <w:sz w:val="22"/>
          <w:szCs w:val="24"/>
        </w:rPr>
        <w:t>, First. Birmingham: Packt Publishing Ltd, 2018.</w:t>
      </w:r>
    </w:p>
    <w:p w14:paraId="44D43B56" w14:textId="77777777" w:rsidR="00ED0867" w:rsidRPr="00ED0867" w:rsidRDefault="00ED0867" w:rsidP="00ED0867">
      <w:pPr>
        <w:widowControl w:val="0"/>
        <w:autoSpaceDE w:val="0"/>
        <w:autoSpaceDN w:val="0"/>
        <w:adjustRightInd w:val="0"/>
        <w:spacing w:line="240" w:lineRule="auto"/>
        <w:ind w:left="640" w:hanging="640"/>
        <w:rPr>
          <w:rFonts w:cs="Calibri"/>
          <w:noProof/>
          <w:sz w:val="22"/>
          <w:szCs w:val="24"/>
        </w:rPr>
      </w:pPr>
      <w:r w:rsidRPr="00ED0867">
        <w:rPr>
          <w:rFonts w:cs="Calibri"/>
          <w:noProof/>
          <w:sz w:val="22"/>
          <w:szCs w:val="24"/>
        </w:rPr>
        <w:t>[15]</w:t>
      </w:r>
      <w:r w:rsidRPr="00ED0867">
        <w:rPr>
          <w:rFonts w:cs="Calibri"/>
          <w:noProof/>
          <w:sz w:val="22"/>
          <w:szCs w:val="24"/>
        </w:rPr>
        <w:tab/>
        <w:t xml:space="preserve">N. Yadav and V. . Singh, “Quality Issues in Infrastructure as a Service,” </w:t>
      </w:r>
      <w:r w:rsidRPr="00ED0867">
        <w:rPr>
          <w:rFonts w:cs="Calibri"/>
          <w:i/>
          <w:iCs/>
          <w:noProof/>
          <w:sz w:val="22"/>
          <w:szCs w:val="24"/>
        </w:rPr>
        <w:t>IJCSI Int. J. Comput. Sci.</w:t>
      </w:r>
      <w:r w:rsidRPr="00ED0867">
        <w:rPr>
          <w:rFonts w:cs="Calibri"/>
          <w:noProof/>
          <w:sz w:val="22"/>
          <w:szCs w:val="24"/>
        </w:rPr>
        <w:t>, vol. 10, no. 5, pp. 142–147, 2013.</w:t>
      </w:r>
    </w:p>
    <w:p w14:paraId="1CF525A4" w14:textId="77777777" w:rsidR="00ED0867" w:rsidRPr="00ED0867" w:rsidRDefault="00ED0867" w:rsidP="00ED0867">
      <w:pPr>
        <w:widowControl w:val="0"/>
        <w:autoSpaceDE w:val="0"/>
        <w:autoSpaceDN w:val="0"/>
        <w:adjustRightInd w:val="0"/>
        <w:spacing w:line="240" w:lineRule="auto"/>
        <w:ind w:left="640" w:hanging="640"/>
        <w:rPr>
          <w:rFonts w:cs="Calibri"/>
          <w:noProof/>
          <w:sz w:val="22"/>
          <w:szCs w:val="24"/>
        </w:rPr>
      </w:pPr>
      <w:r w:rsidRPr="00ED0867">
        <w:rPr>
          <w:rFonts w:cs="Calibri"/>
          <w:noProof/>
          <w:sz w:val="22"/>
          <w:szCs w:val="24"/>
        </w:rPr>
        <w:t>[16]</w:t>
      </w:r>
      <w:r w:rsidRPr="00ED0867">
        <w:rPr>
          <w:rFonts w:cs="Calibri"/>
          <w:noProof/>
          <w:sz w:val="22"/>
          <w:szCs w:val="24"/>
        </w:rPr>
        <w:tab/>
        <w:t xml:space="preserve">C. Babcock, “Platform as a Service,” </w:t>
      </w:r>
      <w:r w:rsidRPr="00ED0867">
        <w:rPr>
          <w:rFonts w:cs="Calibri"/>
          <w:i/>
          <w:iCs/>
          <w:noProof/>
          <w:sz w:val="22"/>
          <w:szCs w:val="24"/>
        </w:rPr>
        <w:t>Information Week</w:t>
      </w:r>
      <w:r w:rsidRPr="00ED0867">
        <w:rPr>
          <w:rFonts w:cs="Calibri"/>
          <w:noProof/>
          <w:sz w:val="22"/>
          <w:szCs w:val="24"/>
        </w:rPr>
        <w:t>, Manhasset, pp. 18–20, Oct-2009.</w:t>
      </w:r>
    </w:p>
    <w:p w14:paraId="03B1BE6D" w14:textId="77777777" w:rsidR="00ED0867" w:rsidRPr="00ED0867" w:rsidRDefault="00ED0867" w:rsidP="00ED0867">
      <w:pPr>
        <w:widowControl w:val="0"/>
        <w:autoSpaceDE w:val="0"/>
        <w:autoSpaceDN w:val="0"/>
        <w:adjustRightInd w:val="0"/>
        <w:spacing w:line="240" w:lineRule="auto"/>
        <w:ind w:left="640" w:hanging="640"/>
        <w:rPr>
          <w:rFonts w:cs="Calibri"/>
          <w:noProof/>
          <w:sz w:val="22"/>
          <w:szCs w:val="24"/>
        </w:rPr>
      </w:pPr>
      <w:r w:rsidRPr="00ED0867">
        <w:rPr>
          <w:rFonts w:cs="Calibri"/>
          <w:noProof/>
          <w:sz w:val="22"/>
          <w:szCs w:val="24"/>
        </w:rPr>
        <w:t>[17]</w:t>
      </w:r>
      <w:r w:rsidRPr="00ED0867">
        <w:rPr>
          <w:rFonts w:cs="Calibri"/>
          <w:noProof/>
          <w:sz w:val="22"/>
          <w:szCs w:val="24"/>
        </w:rPr>
        <w:tab/>
        <w:t xml:space="preserve">D. Bryant and A. Marin-Perez, </w:t>
      </w:r>
      <w:r w:rsidRPr="00ED0867">
        <w:rPr>
          <w:rFonts w:cs="Calibri"/>
          <w:i/>
          <w:iCs/>
          <w:noProof/>
          <w:sz w:val="22"/>
          <w:szCs w:val="24"/>
        </w:rPr>
        <w:t>Continuous Delivery in Java: Essential Tools and Best Practices for Deploying Code to Production</w:t>
      </w:r>
      <w:r w:rsidRPr="00ED0867">
        <w:rPr>
          <w:rFonts w:cs="Calibri"/>
          <w:noProof/>
          <w:sz w:val="22"/>
          <w:szCs w:val="24"/>
        </w:rPr>
        <w:t>, First. Sebastopol: O’Reilly Media, Inc, 2018.</w:t>
      </w:r>
    </w:p>
    <w:p w14:paraId="54E317C4" w14:textId="77777777" w:rsidR="00ED0867" w:rsidRPr="00ED0867" w:rsidRDefault="00ED0867" w:rsidP="00ED0867">
      <w:pPr>
        <w:widowControl w:val="0"/>
        <w:autoSpaceDE w:val="0"/>
        <w:autoSpaceDN w:val="0"/>
        <w:adjustRightInd w:val="0"/>
        <w:spacing w:line="240" w:lineRule="auto"/>
        <w:ind w:left="640" w:hanging="640"/>
        <w:rPr>
          <w:rFonts w:cs="Calibri"/>
          <w:noProof/>
          <w:sz w:val="22"/>
          <w:szCs w:val="24"/>
        </w:rPr>
      </w:pPr>
      <w:r w:rsidRPr="00ED0867">
        <w:rPr>
          <w:rFonts w:cs="Calibri"/>
          <w:noProof/>
          <w:sz w:val="22"/>
          <w:szCs w:val="24"/>
        </w:rPr>
        <w:t>[18]</w:t>
      </w:r>
      <w:r w:rsidRPr="00ED0867">
        <w:rPr>
          <w:rFonts w:cs="Calibri"/>
          <w:noProof/>
          <w:sz w:val="22"/>
          <w:szCs w:val="24"/>
        </w:rPr>
        <w:tab/>
        <w:t xml:space="preserve">J. Barr, “AWS Lambda - Run Code in the CLoud,” </w:t>
      </w:r>
      <w:r w:rsidRPr="00ED0867">
        <w:rPr>
          <w:rFonts w:cs="Calibri"/>
          <w:i/>
          <w:iCs/>
          <w:noProof/>
          <w:sz w:val="22"/>
          <w:szCs w:val="24"/>
        </w:rPr>
        <w:t>AWS News Blog: Amazon Web Services</w:t>
      </w:r>
      <w:r w:rsidRPr="00ED0867">
        <w:rPr>
          <w:rFonts w:cs="Calibri"/>
          <w:noProof/>
          <w:sz w:val="22"/>
          <w:szCs w:val="24"/>
        </w:rPr>
        <w:t>, 2014. [Online]. Available: https://aws.amazon.com/blogs/aws/run-code-cloud/. [Accessed: 28-Mar-2019].</w:t>
      </w:r>
    </w:p>
    <w:p w14:paraId="27138E93" w14:textId="77777777" w:rsidR="00ED0867" w:rsidRPr="00ED0867" w:rsidRDefault="00ED0867" w:rsidP="00ED0867">
      <w:pPr>
        <w:widowControl w:val="0"/>
        <w:autoSpaceDE w:val="0"/>
        <w:autoSpaceDN w:val="0"/>
        <w:adjustRightInd w:val="0"/>
        <w:spacing w:line="240" w:lineRule="auto"/>
        <w:ind w:left="640" w:hanging="640"/>
        <w:rPr>
          <w:rFonts w:cs="Calibri"/>
          <w:noProof/>
          <w:sz w:val="22"/>
          <w:szCs w:val="24"/>
        </w:rPr>
      </w:pPr>
      <w:r w:rsidRPr="00ED0867">
        <w:rPr>
          <w:rFonts w:cs="Calibri"/>
          <w:noProof/>
          <w:sz w:val="22"/>
          <w:szCs w:val="24"/>
        </w:rPr>
        <w:lastRenderedPageBreak/>
        <w:t>[19]</w:t>
      </w:r>
      <w:r w:rsidRPr="00ED0867">
        <w:rPr>
          <w:rFonts w:cs="Calibri"/>
          <w:noProof/>
          <w:sz w:val="22"/>
          <w:szCs w:val="24"/>
        </w:rPr>
        <w:tab/>
        <w:t>M. Azure, “Circuit Breaker Pattern,” 2017. [Online]. Available: https://docs.microsoft.com/en-us/azure/architecture/patterns/circuit-breaker. [Accessed: 08-Apr-2019].</w:t>
      </w:r>
    </w:p>
    <w:p w14:paraId="3451651C" w14:textId="77777777" w:rsidR="00ED0867" w:rsidRPr="00ED0867" w:rsidRDefault="00ED0867" w:rsidP="00ED0867">
      <w:pPr>
        <w:widowControl w:val="0"/>
        <w:autoSpaceDE w:val="0"/>
        <w:autoSpaceDN w:val="0"/>
        <w:adjustRightInd w:val="0"/>
        <w:spacing w:line="240" w:lineRule="auto"/>
        <w:ind w:left="640" w:hanging="640"/>
        <w:rPr>
          <w:rFonts w:cs="Calibri"/>
          <w:noProof/>
          <w:sz w:val="22"/>
        </w:rPr>
      </w:pPr>
      <w:r w:rsidRPr="00ED0867">
        <w:rPr>
          <w:rFonts w:cs="Calibri"/>
          <w:noProof/>
          <w:sz w:val="22"/>
          <w:szCs w:val="24"/>
        </w:rPr>
        <w:t>[20]</w:t>
      </w:r>
      <w:r w:rsidRPr="00ED0867">
        <w:rPr>
          <w:rFonts w:cs="Calibri"/>
          <w:noProof/>
          <w:sz w:val="22"/>
          <w:szCs w:val="24"/>
        </w:rPr>
        <w:tab/>
        <w:t xml:space="preserve">H. Subramanian and P. Raj, </w:t>
      </w:r>
      <w:r w:rsidRPr="00ED0867">
        <w:rPr>
          <w:rFonts w:cs="Calibri"/>
          <w:i/>
          <w:iCs/>
          <w:noProof/>
          <w:sz w:val="22"/>
          <w:szCs w:val="24"/>
        </w:rPr>
        <w:t>Hands-On RESTful API Design Pattern and Best Practices: Design, Develop, and Deploy highly adaptable, scalable, and secure RESTful web APIs</w:t>
      </w:r>
      <w:r w:rsidRPr="00ED0867">
        <w:rPr>
          <w:rFonts w:cs="Calibri"/>
          <w:noProof/>
          <w:sz w:val="22"/>
          <w:szCs w:val="24"/>
        </w:rPr>
        <w:t>, First. Birmingham: Packt Publishing Ltd, 2019.</w:t>
      </w:r>
    </w:p>
    <w:p w14:paraId="38AB767D" w14:textId="21E7B987" w:rsidR="00134B63" w:rsidRDefault="005C743B" w:rsidP="006B543C">
      <w:r>
        <w:fldChar w:fldCharType="end"/>
      </w:r>
    </w:p>
    <w:p w14:paraId="51C53BB8" w14:textId="77777777" w:rsidR="00134B63" w:rsidRDefault="00134B63">
      <w:r>
        <w:br w:type="page"/>
      </w:r>
    </w:p>
    <w:p w14:paraId="3E715563" w14:textId="5B8FA783" w:rsidR="00605A87" w:rsidRDefault="00605A87" w:rsidP="00605A87">
      <w:pPr>
        <w:pStyle w:val="Heading1"/>
      </w:pPr>
      <w:bookmarkStart w:id="20" w:name="_Toc8134095"/>
      <w:r>
        <w:lastRenderedPageBreak/>
        <w:t>APPENDIX A</w:t>
      </w:r>
      <w:bookmarkEnd w:id="20"/>
    </w:p>
    <w:p w14:paraId="2F948B5B" w14:textId="4A65CCDF" w:rsidR="00605A87" w:rsidRDefault="00605A87" w:rsidP="00605A87">
      <w:pPr>
        <w:pStyle w:val="Heading2"/>
      </w:pPr>
      <w:bookmarkStart w:id="21" w:name="_Toc8134096"/>
      <w:r>
        <w:t>MARKERS NOTES</w:t>
      </w:r>
      <w:bookmarkEnd w:id="21"/>
    </w:p>
    <w:p w14:paraId="70B2F1C8" w14:textId="32D759F1" w:rsidR="00605A87" w:rsidRDefault="00605A87" w:rsidP="00605A87">
      <w:r>
        <w:t>Please be aware that three test users have been implemented within the start-up of the programme to assist in better time management although if desired a new user can be created by completing the registration section of the website:</w:t>
      </w:r>
    </w:p>
    <w:tbl>
      <w:tblPr>
        <w:tblStyle w:val="TableGrid"/>
        <w:tblW w:w="0" w:type="auto"/>
        <w:tblLook w:val="04A0" w:firstRow="1" w:lastRow="0" w:firstColumn="1" w:lastColumn="0" w:noHBand="0" w:noVBand="1"/>
      </w:tblPr>
      <w:tblGrid>
        <w:gridCol w:w="4508"/>
        <w:gridCol w:w="4508"/>
      </w:tblGrid>
      <w:tr w:rsidR="00605A87" w14:paraId="07CE6B98" w14:textId="77777777" w:rsidTr="001C5B94">
        <w:tc>
          <w:tcPr>
            <w:tcW w:w="4508" w:type="dxa"/>
          </w:tcPr>
          <w:p w14:paraId="1BF269B0" w14:textId="77777777" w:rsidR="00605A87" w:rsidRPr="00940986" w:rsidRDefault="00605A87" w:rsidP="001C5B94">
            <w:pPr>
              <w:jc w:val="center"/>
              <w:rPr>
                <w:b/>
              </w:rPr>
            </w:pPr>
            <w:r>
              <w:rPr>
                <w:b/>
              </w:rPr>
              <w:t xml:space="preserve">USERNAME </w:t>
            </w:r>
          </w:p>
        </w:tc>
        <w:tc>
          <w:tcPr>
            <w:tcW w:w="4508" w:type="dxa"/>
          </w:tcPr>
          <w:p w14:paraId="3DCD4B4C" w14:textId="77777777" w:rsidR="00605A87" w:rsidRPr="00940986" w:rsidRDefault="00605A87" w:rsidP="001C5B94">
            <w:pPr>
              <w:jc w:val="center"/>
              <w:rPr>
                <w:b/>
              </w:rPr>
            </w:pPr>
            <w:r>
              <w:rPr>
                <w:b/>
              </w:rPr>
              <w:t>PASSWORD</w:t>
            </w:r>
          </w:p>
        </w:tc>
      </w:tr>
      <w:tr w:rsidR="00605A87" w14:paraId="5F260439" w14:textId="77777777" w:rsidTr="001C5B94">
        <w:tc>
          <w:tcPr>
            <w:tcW w:w="4508" w:type="dxa"/>
          </w:tcPr>
          <w:p w14:paraId="1502568D" w14:textId="30CB3A4C" w:rsidR="00605A87" w:rsidRPr="00940986" w:rsidRDefault="00605A87" w:rsidP="001C5B94">
            <w:pPr>
              <w:jc w:val="center"/>
              <w:rPr>
                <w:b/>
              </w:rPr>
            </w:pPr>
            <w:r>
              <w:rPr>
                <w:b/>
              </w:rPr>
              <w:t>tim</w:t>
            </w:r>
          </w:p>
        </w:tc>
        <w:tc>
          <w:tcPr>
            <w:tcW w:w="4508" w:type="dxa"/>
          </w:tcPr>
          <w:p w14:paraId="15BF18C5" w14:textId="77777777" w:rsidR="00605A87" w:rsidRPr="00940986" w:rsidRDefault="00605A87" w:rsidP="001C5B94">
            <w:pPr>
              <w:jc w:val="center"/>
              <w:rPr>
                <w:b/>
              </w:rPr>
            </w:pPr>
            <w:r>
              <w:rPr>
                <w:b/>
              </w:rPr>
              <w:t>123</w:t>
            </w:r>
          </w:p>
        </w:tc>
      </w:tr>
      <w:tr w:rsidR="00605A87" w14:paraId="529CBCB9" w14:textId="77777777" w:rsidTr="001C5B94">
        <w:tc>
          <w:tcPr>
            <w:tcW w:w="4508" w:type="dxa"/>
          </w:tcPr>
          <w:p w14:paraId="507CE38F" w14:textId="01C788D1" w:rsidR="00605A87" w:rsidRPr="00940986" w:rsidRDefault="00605A87" w:rsidP="001C5B94">
            <w:pPr>
              <w:jc w:val="center"/>
              <w:rPr>
                <w:b/>
              </w:rPr>
            </w:pPr>
            <w:r>
              <w:rPr>
                <w:b/>
              </w:rPr>
              <w:t>lee</w:t>
            </w:r>
          </w:p>
        </w:tc>
        <w:tc>
          <w:tcPr>
            <w:tcW w:w="4508" w:type="dxa"/>
          </w:tcPr>
          <w:p w14:paraId="6232D185" w14:textId="77777777" w:rsidR="00605A87" w:rsidRPr="00940986" w:rsidRDefault="00605A87" w:rsidP="001C5B94">
            <w:pPr>
              <w:jc w:val="center"/>
              <w:rPr>
                <w:b/>
              </w:rPr>
            </w:pPr>
            <w:r>
              <w:rPr>
                <w:b/>
              </w:rPr>
              <w:t>123</w:t>
            </w:r>
          </w:p>
        </w:tc>
      </w:tr>
      <w:tr w:rsidR="00605A87" w14:paraId="5DD7A9DC" w14:textId="77777777" w:rsidTr="001C5B94">
        <w:tc>
          <w:tcPr>
            <w:tcW w:w="4508" w:type="dxa"/>
          </w:tcPr>
          <w:p w14:paraId="6200E424" w14:textId="262598DA" w:rsidR="00605A87" w:rsidRPr="00940986" w:rsidRDefault="00605A87" w:rsidP="001C5B94">
            <w:pPr>
              <w:jc w:val="center"/>
              <w:rPr>
                <w:b/>
              </w:rPr>
            </w:pPr>
            <w:r>
              <w:rPr>
                <w:b/>
              </w:rPr>
              <w:t>agi</w:t>
            </w:r>
          </w:p>
        </w:tc>
        <w:tc>
          <w:tcPr>
            <w:tcW w:w="4508" w:type="dxa"/>
          </w:tcPr>
          <w:p w14:paraId="573D183C" w14:textId="77777777" w:rsidR="00605A87" w:rsidRPr="00940986" w:rsidRDefault="00605A87" w:rsidP="001C5B94">
            <w:pPr>
              <w:jc w:val="center"/>
              <w:rPr>
                <w:b/>
              </w:rPr>
            </w:pPr>
            <w:r>
              <w:rPr>
                <w:b/>
              </w:rPr>
              <w:t>123</w:t>
            </w:r>
          </w:p>
        </w:tc>
      </w:tr>
    </w:tbl>
    <w:p w14:paraId="359C44A0" w14:textId="77777777" w:rsidR="00605A87" w:rsidRDefault="00605A87" w:rsidP="00605A87"/>
    <w:p w14:paraId="47017096" w14:textId="59940EBC" w:rsidR="00605A87" w:rsidRDefault="00605A87" w:rsidP="00605A87">
      <w:r>
        <w:t>It has been observed through testing that at very few times a time delay can be caused from the server to the client and vice versa, this has been observed to cause a bid not to be entered into the database.</w:t>
      </w:r>
    </w:p>
    <w:p w14:paraId="20063A1C" w14:textId="5060DC55" w:rsidR="00605A87" w:rsidRDefault="00605A87" w:rsidP="00605A87">
      <w:r>
        <w:t>The following SQL code can be implemented to clear the bid table. The code following must also be completed as</w:t>
      </w:r>
      <w:r w:rsidR="00BE0CD6">
        <w:t xml:space="preserve"> it</w:t>
      </w:r>
      <w:r>
        <w:t xml:space="preserve"> consist</w:t>
      </w:r>
      <w:r w:rsidR="00BE0CD6">
        <w:t>s</w:t>
      </w:r>
      <w:r>
        <w:t xml:space="preserve"> of 3 main operational ‘No Winner’ bids that are always in the table.</w:t>
      </w:r>
      <w:r w:rsidR="00BE0CD6">
        <w:t xml:space="preserve"> These are to ensure that all winners can be generated for the winner’s page of the system. This notifies end users if an auction had no bids on it and that there were no winners of that bid.</w:t>
      </w:r>
    </w:p>
    <w:p w14:paraId="34160BE9" w14:textId="77777777" w:rsidR="00605A87" w:rsidRPr="00605A87" w:rsidRDefault="00605A87" w:rsidP="00605A87">
      <w:pPr>
        <w:shd w:val="clear" w:color="auto" w:fill="000000"/>
        <w:spacing w:after="0" w:line="240" w:lineRule="auto"/>
        <w:rPr>
          <w:rFonts w:ascii="Courier New" w:eastAsia="Times New Roman" w:hAnsi="Courier New" w:cs="Courier New"/>
          <w:color w:val="FFFFFF"/>
          <w:sz w:val="18"/>
          <w:szCs w:val="18"/>
          <w:lang w:eastAsia="en-GB"/>
        </w:rPr>
      </w:pPr>
      <w:r w:rsidRPr="00605A87">
        <w:rPr>
          <w:rFonts w:ascii="Courier New" w:eastAsia="Times New Roman" w:hAnsi="Courier New" w:cs="Courier New"/>
          <w:b/>
          <w:bCs/>
          <w:color w:val="00FFFF"/>
          <w:sz w:val="18"/>
          <w:szCs w:val="18"/>
          <w:lang w:eastAsia="en-GB"/>
        </w:rPr>
        <w:t>SELECT</w:t>
      </w:r>
      <w:r w:rsidRPr="00605A87">
        <w:rPr>
          <w:rFonts w:ascii="Courier New" w:eastAsia="Times New Roman" w:hAnsi="Courier New" w:cs="Courier New"/>
          <w:color w:val="FFFFFF"/>
          <w:sz w:val="18"/>
          <w:szCs w:val="18"/>
          <w:lang w:eastAsia="en-GB"/>
        </w:rPr>
        <w:t xml:space="preserve"> </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FFFF"/>
          <w:sz w:val="18"/>
          <w:szCs w:val="18"/>
          <w:lang w:eastAsia="en-GB"/>
        </w:rPr>
        <w:t xml:space="preserve"> </w:t>
      </w:r>
      <w:r w:rsidRPr="00605A87">
        <w:rPr>
          <w:rFonts w:ascii="Courier New" w:eastAsia="Times New Roman" w:hAnsi="Courier New" w:cs="Courier New"/>
          <w:b/>
          <w:bCs/>
          <w:color w:val="00FFFF"/>
          <w:sz w:val="18"/>
          <w:szCs w:val="18"/>
          <w:lang w:eastAsia="en-GB"/>
        </w:rPr>
        <w:t>from</w:t>
      </w:r>
      <w:r w:rsidRPr="00605A87">
        <w:rPr>
          <w:rFonts w:ascii="Courier New" w:eastAsia="Times New Roman" w:hAnsi="Courier New" w:cs="Courier New"/>
          <w:color w:val="FFFFFF"/>
          <w:sz w:val="18"/>
          <w:szCs w:val="18"/>
          <w:lang w:eastAsia="en-GB"/>
        </w:rPr>
        <w:t xml:space="preserve"> np_auction_bid</w:t>
      </w:r>
    </w:p>
    <w:p w14:paraId="4CD3AC68" w14:textId="77777777" w:rsidR="00605A87" w:rsidRPr="00605A87" w:rsidRDefault="00605A87" w:rsidP="00605A87">
      <w:pPr>
        <w:shd w:val="clear" w:color="auto" w:fill="000000"/>
        <w:spacing w:after="0" w:line="240" w:lineRule="auto"/>
        <w:rPr>
          <w:rFonts w:ascii="Courier New" w:eastAsia="Times New Roman" w:hAnsi="Courier New" w:cs="Courier New"/>
          <w:color w:val="FFFFFF"/>
          <w:sz w:val="18"/>
          <w:szCs w:val="18"/>
          <w:lang w:eastAsia="en-GB"/>
        </w:rPr>
      </w:pP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FFFF"/>
          <w:sz w:val="18"/>
          <w:szCs w:val="18"/>
          <w:lang w:eastAsia="en-GB"/>
        </w:rPr>
        <w:t xml:space="preserve"> </w:t>
      </w:r>
      <w:r w:rsidRPr="00605A87">
        <w:rPr>
          <w:rFonts w:ascii="Courier New" w:eastAsia="Times New Roman" w:hAnsi="Courier New" w:cs="Courier New"/>
          <w:b/>
          <w:bCs/>
          <w:color w:val="00FFFF"/>
          <w:sz w:val="18"/>
          <w:szCs w:val="18"/>
          <w:lang w:eastAsia="en-GB"/>
        </w:rPr>
        <w:t>delete</w:t>
      </w:r>
      <w:r w:rsidRPr="00605A87">
        <w:rPr>
          <w:rFonts w:ascii="Courier New" w:eastAsia="Times New Roman" w:hAnsi="Courier New" w:cs="Courier New"/>
          <w:color w:val="FFFFFF"/>
          <w:sz w:val="18"/>
          <w:szCs w:val="18"/>
          <w:lang w:eastAsia="en-GB"/>
        </w:rPr>
        <w:t xml:space="preserve"> </w:t>
      </w:r>
      <w:r w:rsidRPr="00605A87">
        <w:rPr>
          <w:rFonts w:ascii="Courier New" w:eastAsia="Times New Roman" w:hAnsi="Courier New" w:cs="Courier New"/>
          <w:b/>
          <w:bCs/>
          <w:color w:val="00FFFF"/>
          <w:sz w:val="18"/>
          <w:szCs w:val="18"/>
          <w:lang w:eastAsia="en-GB"/>
        </w:rPr>
        <w:t>from</w:t>
      </w:r>
      <w:r w:rsidRPr="00605A87">
        <w:rPr>
          <w:rFonts w:ascii="Courier New" w:eastAsia="Times New Roman" w:hAnsi="Courier New" w:cs="Courier New"/>
          <w:color w:val="FFFFFF"/>
          <w:sz w:val="18"/>
          <w:szCs w:val="18"/>
          <w:lang w:eastAsia="en-GB"/>
        </w:rPr>
        <w:t xml:space="preserve"> np_auction_bid </w:t>
      </w:r>
      <w:r w:rsidRPr="00605A87">
        <w:rPr>
          <w:rFonts w:ascii="Courier New" w:eastAsia="Times New Roman" w:hAnsi="Courier New" w:cs="Courier New"/>
          <w:b/>
          <w:bCs/>
          <w:color w:val="00FFFF"/>
          <w:sz w:val="18"/>
          <w:szCs w:val="18"/>
          <w:lang w:eastAsia="en-GB"/>
        </w:rPr>
        <w:t>where</w:t>
      </w:r>
      <w:r w:rsidRPr="00605A87">
        <w:rPr>
          <w:rFonts w:ascii="Courier New" w:eastAsia="Times New Roman" w:hAnsi="Courier New" w:cs="Courier New"/>
          <w:color w:val="FFFFFF"/>
          <w:sz w:val="18"/>
          <w:szCs w:val="18"/>
          <w:lang w:eastAsia="en-GB"/>
        </w:rPr>
        <w:t xml:space="preserve"> np_auction_bid_auction_id_fk</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00FF"/>
          <w:sz w:val="18"/>
          <w:szCs w:val="18"/>
          <w:lang w:eastAsia="en-GB"/>
        </w:rPr>
        <w:t>1</w:t>
      </w:r>
    </w:p>
    <w:p w14:paraId="6F89E58C" w14:textId="77777777" w:rsidR="00605A87" w:rsidRPr="00605A87" w:rsidRDefault="00605A87" w:rsidP="00605A87">
      <w:pPr>
        <w:shd w:val="clear" w:color="auto" w:fill="000000"/>
        <w:spacing w:after="0" w:line="240" w:lineRule="auto"/>
        <w:rPr>
          <w:rFonts w:ascii="Courier New" w:eastAsia="Times New Roman" w:hAnsi="Courier New" w:cs="Courier New"/>
          <w:color w:val="FFFFFF"/>
          <w:sz w:val="18"/>
          <w:szCs w:val="18"/>
          <w:lang w:eastAsia="en-GB"/>
        </w:rPr>
      </w:pP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FFFF"/>
          <w:sz w:val="18"/>
          <w:szCs w:val="18"/>
          <w:lang w:eastAsia="en-GB"/>
        </w:rPr>
        <w:t xml:space="preserve"> </w:t>
      </w:r>
      <w:r w:rsidRPr="00605A87">
        <w:rPr>
          <w:rFonts w:ascii="Courier New" w:eastAsia="Times New Roman" w:hAnsi="Courier New" w:cs="Courier New"/>
          <w:b/>
          <w:bCs/>
          <w:color w:val="00FFFF"/>
          <w:sz w:val="18"/>
          <w:szCs w:val="18"/>
          <w:lang w:eastAsia="en-GB"/>
        </w:rPr>
        <w:t>delete</w:t>
      </w:r>
      <w:r w:rsidRPr="00605A87">
        <w:rPr>
          <w:rFonts w:ascii="Courier New" w:eastAsia="Times New Roman" w:hAnsi="Courier New" w:cs="Courier New"/>
          <w:color w:val="FFFFFF"/>
          <w:sz w:val="18"/>
          <w:szCs w:val="18"/>
          <w:lang w:eastAsia="en-GB"/>
        </w:rPr>
        <w:t xml:space="preserve"> </w:t>
      </w:r>
      <w:r w:rsidRPr="00605A87">
        <w:rPr>
          <w:rFonts w:ascii="Courier New" w:eastAsia="Times New Roman" w:hAnsi="Courier New" w:cs="Courier New"/>
          <w:b/>
          <w:bCs/>
          <w:color w:val="00FFFF"/>
          <w:sz w:val="18"/>
          <w:szCs w:val="18"/>
          <w:lang w:eastAsia="en-GB"/>
        </w:rPr>
        <w:t>from</w:t>
      </w:r>
      <w:r w:rsidRPr="00605A87">
        <w:rPr>
          <w:rFonts w:ascii="Courier New" w:eastAsia="Times New Roman" w:hAnsi="Courier New" w:cs="Courier New"/>
          <w:color w:val="FFFFFF"/>
          <w:sz w:val="18"/>
          <w:szCs w:val="18"/>
          <w:lang w:eastAsia="en-GB"/>
        </w:rPr>
        <w:t xml:space="preserve"> np_auction_bid </w:t>
      </w:r>
      <w:r w:rsidRPr="00605A87">
        <w:rPr>
          <w:rFonts w:ascii="Courier New" w:eastAsia="Times New Roman" w:hAnsi="Courier New" w:cs="Courier New"/>
          <w:b/>
          <w:bCs/>
          <w:color w:val="00FFFF"/>
          <w:sz w:val="18"/>
          <w:szCs w:val="18"/>
          <w:lang w:eastAsia="en-GB"/>
        </w:rPr>
        <w:t>where</w:t>
      </w:r>
      <w:r w:rsidRPr="00605A87">
        <w:rPr>
          <w:rFonts w:ascii="Courier New" w:eastAsia="Times New Roman" w:hAnsi="Courier New" w:cs="Courier New"/>
          <w:color w:val="FFFFFF"/>
          <w:sz w:val="18"/>
          <w:szCs w:val="18"/>
          <w:lang w:eastAsia="en-GB"/>
        </w:rPr>
        <w:t xml:space="preserve"> np_auction_bid_auction_id_fk</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00FF"/>
          <w:sz w:val="18"/>
          <w:szCs w:val="18"/>
          <w:lang w:eastAsia="en-GB"/>
        </w:rPr>
        <w:t>2</w:t>
      </w:r>
    </w:p>
    <w:p w14:paraId="18382EE9" w14:textId="77777777" w:rsidR="00605A87" w:rsidRPr="00605A87" w:rsidRDefault="00605A87" w:rsidP="00605A87">
      <w:pPr>
        <w:shd w:val="clear" w:color="auto" w:fill="000000"/>
        <w:spacing w:after="0" w:line="240" w:lineRule="auto"/>
        <w:rPr>
          <w:rFonts w:ascii="Courier New" w:eastAsia="Times New Roman" w:hAnsi="Courier New" w:cs="Courier New"/>
          <w:color w:val="FFFFFF"/>
          <w:sz w:val="18"/>
          <w:szCs w:val="18"/>
          <w:lang w:eastAsia="en-GB"/>
        </w:rPr>
      </w:pP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FFFF"/>
          <w:sz w:val="18"/>
          <w:szCs w:val="18"/>
          <w:lang w:eastAsia="en-GB"/>
        </w:rPr>
        <w:t xml:space="preserve"> </w:t>
      </w:r>
      <w:r w:rsidRPr="00605A87">
        <w:rPr>
          <w:rFonts w:ascii="Courier New" w:eastAsia="Times New Roman" w:hAnsi="Courier New" w:cs="Courier New"/>
          <w:b/>
          <w:bCs/>
          <w:color w:val="00FFFF"/>
          <w:sz w:val="18"/>
          <w:szCs w:val="18"/>
          <w:lang w:eastAsia="en-GB"/>
        </w:rPr>
        <w:t>delete</w:t>
      </w:r>
      <w:r w:rsidRPr="00605A87">
        <w:rPr>
          <w:rFonts w:ascii="Courier New" w:eastAsia="Times New Roman" w:hAnsi="Courier New" w:cs="Courier New"/>
          <w:color w:val="FFFFFF"/>
          <w:sz w:val="18"/>
          <w:szCs w:val="18"/>
          <w:lang w:eastAsia="en-GB"/>
        </w:rPr>
        <w:t xml:space="preserve"> </w:t>
      </w:r>
      <w:r w:rsidRPr="00605A87">
        <w:rPr>
          <w:rFonts w:ascii="Courier New" w:eastAsia="Times New Roman" w:hAnsi="Courier New" w:cs="Courier New"/>
          <w:b/>
          <w:bCs/>
          <w:color w:val="00FFFF"/>
          <w:sz w:val="18"/>
          <w:szCs w:val="18"/>
          <w:lang w:eastAsia="en-GB"/>
        </w:rPr>
        <w:t>from</w:t>
      </w:r>
      <w:r w:rsidRPr="00605A87">
        <w:rPr>
          <w:rFonts w:ascii="Courier New" w:eastAsia="Times New Roman" w:hAnsi="Courier New" w:cs="Courier New"/>
          <w:color w:val="FFFFFF"/>
          <w:sz w:val="18"/>
          <w:szCs w:val="18"/>
          <w:lang w:eastAsia="en-GB"/>
        </w:rPr>
        <w:t xml:space="preserve"> np_auction_bid </w:t>
      </w:r>
      <w:r w:rsidRPr="00605A87">
        <w:rPr>
          <w:rFonts w:ascii="Courier New" w:eastAsia="Times New Roman" w:hAnsi="Courier New" w:cs="Courier New"/>
          <w:b/>
          <w:bCs/>
          <w:color w:val="00FFFF"/>
          <w:sz w:val="18"/>
          <w:szCs w:val="18"/>
          <w:lang w:eastAsia="en-GB"/>
        </w:rPr>
        <w:t>where</w:t>
      </w:r>
      <w:r w:rsidRPr="00605A87">
        <w:rPr>
          <w:rFonts w:ascii="Courier New" w:eastAsia="Times New Roman" w:hAnsi="Courier New" w:cs="Courier New"/>
          <w:color w:val="FFFFFF"/>
          <w:sz w:val="18"/>
          <w:szCs w:val="18"/>
          <w:lang w:eastAsia="en-GB"/>
        </w:rPr>
        <w:t xml:space="preserve"> np_auction_bid_auction_id_fk</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00FF"/>
          <w:sz w:val="18"/>
          <w:szCs w:val="18"/>
          <w:lang w:eastAsia="en-GB"/>
        </w:rPr>
        <w:t>3</w:t>
      </w:r>
    </w:p>
    <w:p w14:paraId="3E6C6EA5" w14:textId="77777777" w:rsidR="00605A87" w:rsidRPr="00605A87" w:rsidRDefault="00605A87" w:rsidP="00605A87">
      <w:pPr>
        <w:shd w:val="clear" w:color="auto" w:fill="000000"/>
        <w:spacing w:after="0" w:line="240" w:lineRule="auto"/>
        <w:rPr>
          <w:rFonts w:ascii="Courier New" w:eastAsia="Times New Roman" w:hAnsi="Courier New" w:cs="Courier New"/>
          <w:color w:val="FFFFFF"/>
          <w:sz w:val="18"/>
          <w:szCs w:val="18"/>
          <w:lang w:eastAsia="en-GB"/>
        </w:rPr>
      </w:pPr>
      <w:r w:rsidRPr="00605A87">
        <w:rPr>
          <w:rFonts w:ascii="Courier New" w:eastAsia="Times New Roman" w:hAnsi="Courier New" w:cs="Courier New"/>
          <w:b/>
          <w:bCs/>
          <w:color w:val="00FFFF"/>
          <w:sz w:val="18"/>
          <w:szCs w:val="18"/>
          <w:lang w:eastAsia="en-GB"/>
        </w:rPr>
        <w:t>insert</w:t>
      </w:r>
      <w:r w:rsidRPr="00605A87">
        <w:rPr>
          <w:rFonts w:ascii="Courier New" w:eastAsia="Times New Roman" w:hAnsi="Courier New" w:cs="Courier New"/>
          <w:color w:val="FFFFFF"/>
          <w:sz w:val="18"/>
          <w:szCs w:val="18"/>
          <w:lang w:eastAsia="en-GB"/>
        </w:rPr>
        <w:t xml:space="preserve"> </w:t>
      </w:r>
      <w:r w:rsidRPr="00605A87">
        <w:rPr>
          <w:rFonts w:ascii="Courier New" w:eastAsia="Times New Roman" w:hAnsi="Courier New" w:cs="Courier New"/>
          <w:b/>
          <w:bCs/>
          <w:color w:val="00FFFF"/>
          <w:sz w:val="18"/>
          <w:szCs w:val="18"/>
          <w:lang w:eastAsia="en-GB"/>
        </w:rPr>
        <w:t>into</w:t>
      </w:r>
      <w:r w:rsidRPr="00605A87">
        <w:rPr>
          <w:rFonts w:ascii="Courier New" w:eastAsia="Times New Roman" w:hAnsi="Courier New" w:cs="Courier New"/>
          <w:color w:val="FFFFFF"/>
          <w:sz w:val="18"/>
          <w:szCs w:val="18"/>
          <w:lang w:eastAsia="en-GB"/>
        </w:rPr>
        <w:t xml:space="preserve"> np_auction_bid </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FFFF"/>
          <w:sz w:val="18"/>
          <w:szCs w:val="18"/>
          <w:lang w:eastAsia="en-GB"/>
        </w:rPr>
        <w:t>np_auction_bid_customer_id_fk</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FFFF"/>
          <w:sz w:val="18"/>
          <w:szCs w:val="18"/>
          <w:lang w:eastAsia="en-GB"/>
        </w:rPr>
        <w:t>np_auction_bid_auction_id_fk</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FFFF"/>
          <w:sz w:val="18"/>
          <w:szCs w:val="18"/>
          <w:lang w:eastAsia="en-GB"/>
        </w:rPr>
        <w:t xml:space="preserve"> submitted_bid</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FFFF"/>
          <w:sz w:val="18"/>
          <w:szCs w:val="18"/>
          <w:lang w:eastAsia="en-GB"/>
        </w:rPr>
        <w:t>winning_bid</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FFFF"/>
          <w:sz w:val="18"/>
          <w:szCs w:val="18"/>
          <w:lang w:eastAsia="en-GB"/>
        </w:rPr>
        <w:t>np_auction_bid_username</w:t>
      </w:r>
      <w:r w:rsidRPr="00605A87">
        <w:rPr>
          <w:rFonts w:ascii="Courier New" w:eastAsia="Times New Roman" w:hAnsi="Courier New" w:cs="Courier New"/>
          <w:color w:val="FF8000"/>
          <w:sz w:val="18"/>
          <w:szCs w:val="18"/>
          <w:lang w:eastAsia="en-GB"/>
        </w:rPr>
        <w:t>)</w:t>
      </w:r>
    </w:p>
    <w:p w14:paraId="60DD8D27" w14:textId="77777777" w:rsidR="00605A87" w:rsidRPr="00605A87" w:rsidRDefault="00605A87" w:rsidP="00605A87">
      <w:pPr>
        <w:shd w:val="clear" w:color="auto" w:fill="000000"/>
        <w:spacing w:after="0" w:line="240" w:lineRule="auto"/>
        <w:rPr>
          <w:rFonts w:ascii="Courier New" w:eastAsia="Times New Roman" w:hAnsi="Courier New" w:cs="Courier New"/>
          <w:color w:val="FFFFFF"/>
          <w:sz w:val="18"/>
          <w:szCs w:val="18"/>
          <w:lang w:eastAsia="en-GB"/>
        </w:rPr>
      </w:pPr>
      <w:r w:rsidRPr="00605A87">
        <w:rPr>
          <w:rFonts w:ascii="Courier New" w:eastAsia="Times New Roman" w:hAnsi="Courier New" w:cs="Courier New"/>
          <w:b/>
          <w:bCs/>
          <w:color w:val="00FFFF"/>
          <w:sz w:val="18"/>
          <w:szCs w:val="18"/>
          <w:lang w:eastAsia="en-GB"/>
        </w:rPr>
        <w:t>values</w:t>
      </w:r>
      <w:r w:rsidRPr="00605A87">
        <w:rPr>
          <w:rFonts w:ascii="Courier New" w:eastAsia="Times New Roman" w:hAnsi="Courier New" w:cs="Courier New"/>
          <w:color w:val="FFFFFF"/>
          <w:sz w:val="18"/>
          <w:szCs w:val="18"/>
          <w:lang w:eastAsia="en-GB"/>
        </w:rPr>
        <w:t xml:space="preserve"> </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00FF"/>
          <w:sz w:val="18"/>
          <w:szCs w:val="18"/>
          <w:lang w:eastAsia="en-GB"/>
        </w:rPr>
        <w:t>4</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00FF"/>
          <w:sz w:val="18"/>
          <w:szCs w:val="18"/>
          <w:lang w:eastAsia="en-GB"/>
        </w:rPr>
        <w:t>1</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00FF"/>
          <w:sz w:val="18"/>
          <w:szCs w:val="18"/>
          <w:lang w:eastAsia="en-GB"/>
        </w:rPr>
        <w:t>100</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00FF"/>
          <w:sz w:val="18"/>
          <w:szCs w:val="18"/>
          <w:lang w:eastAsia="en-GB"/>
        </w:rPr>
        <w:t>0</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FF00"/>
          <w:sz w:val="18"/>
          <w:szCs w:val="18"/>
          <w:lang w:eastAsia="en-GB"/>
        </w:rPr>
        <w:t>'NO WINNER'</w:t>
      </w:r>
      <w:r w:rsidRPr="00605A87">
        <w:rPr>
          <w:rFonts w:ascii="Courier New" w:eastAsia="Times New Roman" w:hAnsi="Courier New" w:cs="Courier New"/>
          <w:color w:val="FF8000"/>
          <w:sz w:val="18"/>
          <w:szCs w:val="18"/>
          <w:lang w:eastAsia="en-GB"/>
        </w:rPr>
        <w:t>);</w:t>
      </w:r>
    </w:p>
    <w:p w14:paraId="2E7CE983" w14:textId="77777777" w:rsidR="00605A87" w:rsidRPr="00605A87" w:rsidRDefault="00605A87" w:rsidP="00605A87">
      <w:pPr>
        <w:shd w:val="clear" w:color="auto" w:fill="000000"/>
        <w:spacing w:after="0" w:line="240" w:lineRule="auto"/>
        <w:rPr>
          <w:rFonts w:ascii="Courier New" w:eastAsia="Times New Roman" w:hAnsi="Courier New" w:cs="Courier New"/>
          <w:color w:val="FFFFFF"/>
          <w:sz w:val="18"/>
          <w:szCs w:val="18"/>
          <w:lang w:eastAsia="en-GB"/>
        </w:rPr>
      </w:pPr>
      <w:r w:rsidRPr="00605A87">
        <w:rPr>
          <w:rFonts w:ascii="Courier New" w:eastAsia="Times New Roman" w:hAnsi="Courier New" w:cs="Courier New"/>
          <w:b/>
          <w:bCs/>
          <w:color w:val="00FFFF"/>
          <w:sz w:val="18"/>
          <w:szCs w:val="18"/>
          <w:lang w:eastAsia="en-GB"/>
        </w:rPr>
        <w:t>insert</w:t>
      </w:r>
      <w:r w:rsidRPr="00605A87">
        <w:rPr>
          <w:rFonts w:ascii="Courier New" w:eastAsia="Times New Roman" w:hAnsi="Courier New" w:cs="Courier New"/>
          <w:color w:val="FFFFFF"/>
          <w:sz w:val="18"/>
          <w:szCs w:val="18"/>
          <w:lang w:eastAsia="en-GB"/>
        </w:rPr>
        <w:t xml:space="preserve"> </w:t>
      </w:r>
      <w:r w:rsidRPr="00605A87">
        <w:rPr>
          <w:rFonts w:ascii="Courier New" w:eastAsia="Times New Roman" w:hAnsi="Courier New" w:cs="Courier New"/>
          <w:b/>
          <w:bCs/>
          <w:color w:val="00FFFF"/>
          <w:sz w:val="18"/>
          <w:szCs w:val="18"/>
          <w:lang w:eastAsia="en-GB"/>
        </w:rPr>
        <w:t>into</w:t>
      </w:r>
      <w:r w:rsidRPr="00605A87">
        <w:rPr>
          <w:rFonts w:ascii="Courier New" w:eastAsia="Times New Roman" w:hAnsi="Courier New" w:cs="Courier New"/>
          <w:color w:val="FFFFFF"/>
          <w:sz w:val="18"/>
          <w:szCs w:val="18"/>
          <w:lang w:eastAsia="en-GB"/>
        </w:rPr>
        <w:t xml:space="preserve"> np_auction_bid </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FFFF"/>
          <w:sz w:val="18"/>
          <w:szCs w:val="18"/>
          <w:lang w:eastAsia="en-GB"/>
        </w:rPr>
        <w:t>np_auction_bid_customer_id_fk</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FFFF"/>
          <w:sz w:val="18"/>
          <w:szCs w:val="18"/>
          <w:lang w:eastAsia="en-GB"/>
        </w:rPr>
        <w:t>np_auction_bid_auction_id_fk</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FFFF"/>
          <w:sz w:val="18"/>
          <w:szCs w:val="18"/>
          <w:lang w:eastAsia="en-GB"/>
        </w:rPr>
        <w:t xml:space="preserve"> submitted_bid</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FFFF"/>
          <w:sz w:val="18"/>
          <w:szCs w:val="18"/>
          <w:lang w:eastAsia="en-GB"/>
        </w:rPr>
        <w:t>winning_bid</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FFFF"/>
          <w:sz w:val="18"/>
          <w:szCs w:val="18"/>
          <w:lang w:eastAsia="en-GB"/>
        </w:rPr>
        <w:t>np_auction_bid_username</w:t>
      </w:r>
      <w:r w:rsidRPr="00605A87">
        <w:rPr>
          <w:rFonts w:ascii="Courier New" w:eastAsia="Times New Roman" w:hAnsi="Courier New" w:cs="Courier New"/>
          <w:color w:val="FF8000"/>
          <w:sz w:val="18"/>
          <w:szCs w:val="18"/>
          <w:lang w:eastAsia="en-GB"/>
        </w:rPr>
        <w:t>)</w:t>
      </w:r>
    </w:p>
    <w:p w14:paraId="0916FFFD" w14:textId="77777777" w:rsidR="00605A87" w:rsidRPr="00605A87" w:rsidRDefault="00605A87" w:rsidP="00605A87">
      <w:pPr>
        <w:shd w:val="clear" w:color="auto" w:fill="000000"/>
        <w:spacing w:after="0" w:line="240" w:lineRule="auto"/>
        <w:rPr>
          <w:rFonts w:ascii="Courier New" w:eastAsia="Times New Roman" w:hAnsi="Courier New" w:cs="Courier New"/>
          <w:color w:val="FFFFFF"/>
          <w:sz w:val="18"/>
          <w:szCs w:val="18"/>
          <w:lang w:eastAsia="en-GB"/>
        </w:rPr>
      </w:pPr>
      <w:r w:rsidRPr="00605A87">
        <w:rPr>
          <w:rFonts w:ascii="Courier New" w:eastAsia="Times New Roman" w:hAnsi="Courier New" w:cs="Courier New"/>
          <w:b/>
          <w:bCs/>
          <w:color w:val="00FFFF"/>
          <w:sz w:val="18"/>
          <w:szCs w:val="18"/>
          <w:lang w:eastAsia="en-GB"/>
        </w:rPr>
        <w:t>values</w:t>
      </w:r>
      <w:r w:rsidRPr="00605A87">
        <w:rPr>
          <w:rFonts w:ascii="Courier New" w:eastAsia="Times New Roman" w:hAnsi="Courier New" w:cs="Courier New"/>
          <w:color w:val="FFFFFF"/>
          <w:sz w:val="18"/>
          <w:szCs w:val="18"/>
          <w:lang w:eastAsia="en-GB"/>
        </w:rPr>
        <w:t xml:space="preserve"> </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00FF"/>
          <w:sz w:val="18"/>
          <w:szCs w:val="18"/>
          <w:lang w:eastAsia="en-GB"/>
        </w:rPr>
        <w:t>4</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00FF"/>
          <w:sz w:val="18"/>
          <w:szCs w:val="18"/>
          <w:lang w:eastAsia="en-GB"/>
        </w:rPr>
        <w:t>2</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00FF"/>
          <w:sz w:val="18"/>
          <w:szCs w:val="18"/>
          <w:lang w:eastAsia="en-GB"/>
        </w:rPr>
        <w:t>1000</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00FF"/>
          <w:sz w:val="18"/>
          <w:szCs w:val="18"/>
          <w:lang w:eastAsia="en-GB"/>
        </w:rPr>
        <w:t>0</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FF00"/>
          <w:sz w:val="18"/>
          <w:szCs w:val="18"/>
          <w:lang w:eastAsia="en-GB"/>
        </w:rPr>
        <w:t>'NO WINNER'</w:t>
      </w:r>
      <w:r w:rsidRPr="00605A87">
        <w:rPr>
          <w:rFonts w:ascii="Courier New" w:eastAsia="Times New Roman" w:hAnsi="Courier New" w:cs="Courier New"/>
          <w:color w:val="FF8000"/>
          <w:sz w:val="18"/>
          <w:szCs w:val="18"/>
          <w:lang w:eastAsia="en-GB"/>
        </w:rPr>
        <w:t>);</w:t>
      </w:r>
    </w:p>
    <w:p w14:paraId="526745A1" w14:textId="77777777" w:rsidR="00605A87" w:rsidRPr="00605A87" w:rsidRDefault="00605A87" w:rsidP="00605A87">
      <w:pPr>
        <w:shd w:val="clear" w:color="auto" w:fill="000000"/>
        <w:spacing w:after="0" w:line="240" w:lineRule="auto"/>
        <w:rPr>
          <w:rFonts w:ascii="Courier New" w:eastAsia="Times New Roman" w:hAnsi="Courier New" w:cs="Courier New"/>
          <w:color w:val="FFFFFF"/>
          <w:sz w:val="18"/>
          <w:szCs w:val="18"/>
          <w:lang w:eastAsia="en-GB"/>
        </w:rPr>
      </w:pPr>
      <w:r w:rsidRPr="00605A87">
        <w:rPr>
          <w:rFonts w:ascii="Courier New" w:eastAsia="Times New Roman" w:hAnsi="Courier New" w:cs="Courier New"/>
          <w:b/>
          <w:bCs/>
          <w:color w:val="00FFFF"/>
          <w:sz w:val="18"/>
          <w:szCs w:val="18"/>
          <w:lang w:eastAsia="en-GB"/>
        </w:rPr>
        <w:t>insert</w:t>
      </w:r>
      <w:r w:rsidRPr="00605A87">
        <w:rPr>
          <w:rFonts w:ascii="Courier New" w:eastAsia="Times New Roman" w:hAnsi="Courier New" w:cs="Courier New"/>
          <w:color w:val="FFFFFF"/>
          <w:sz w:val="18"/>
          <w:szCs w:val="18"/>
          <w:lang w:eastAsia="en-GB"/>
        </w:rPr>
        <w:t xml:space="preserve"> </w:t>
      </w:r>
      <w:r w:rsidRPr="00605A87">
        <w:rPr>
          <w:rFonts w:ascii="Courier New" w:eastAsia="Times New Roman" w:hAnsi="Courier New" w:cs="Courier New"/>
          <w:b/>
          <w:bCs/>
          <w:color w:val="00FFFF"/>
          <w:sz w:val="18"/>
          <w:szCs w:val="18"/>
          <w:lang w:eastAsia="en-GB"/>
        </w:rPr>
        <w:t>into</w:t>
      </w:r>
      <w:r w:rsidRPr="00605A87">
        <w:rPr>
          <w:rFonts w:ascii="Courier New" w:eastAsia="Times New Roman" w:hAnsi="Courier New" w:cs="Courier New"/>
          <w:color w:val="FFFFFF"/>
          <w:sz w:val="18"/>
          <w:szCs w:val="18"/>
          <w:lang w:eastAsia="en-GB"/>
        </w:rPr>
        <w:t xml:space="preserve"> np_auction_bid </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FFFF"/>
          <w:sz w:val="18"/>
          <w:szCs w:val="18"/>
          <w:lang w:eastAsia="en-GB"/>
        </w:rPr>
        <w:t>np_auction_bid_customer_id_fk</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FFFF"/>
          <w:sz w:val="18"/>
          <w:szCs w:val="18"/>
          <w:lang w:eastAsia="en-GB"/>
        </w:rPr>
        <w:t>np_auction_bid_auction_id_fk</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FFFF"/>
          <w:sz w:val="18"/>
          <w:szCs w:val="18"/>
          <w:lang w:eastAsia="en-GB"/>
        </w:rPr>
        <w:t xml:space="preserve"> submitted_bid</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FFFF"/>
          <w:sz w:val="18"/>
          <w:szCs w:val="18"/>
          <w:lang w:eastAsia="en-GB"/>
        </w:rPr>
        <w:t>winning_bid</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FFFF"/>
          <w:sz w:val="18"/>
          <w:szCs w:val="18"/>
          <w:lang w:eastAsia="en-GB"/>
        </w:rPr>
        <w:t>np_auction_bid_username</w:t>
      </w:r>
      <w:r w:rsidRPr="00605A87">
        <w:rPr>
          <w:rFonts w:ascii="Courier New" w:eastAsia="Times New Roman" w:hAnsi="Courier New" w:cs="Courier New"/>
          <w:color w:val="FF8000"/>
          <w:sz w:val="18"/>
          <w:szCs w:val="18"/>
          <w:lang w:eastAsia="en-GB"/>
        </w:rPr>
        <w:t>)</w:t>
      </w:r>
    </w:p>
    <w:p w14:paraId="5EE71E95" w14:textId="77777777" w:rsidR="00605A87" w:rsidRPr="00605A87" w:rsidRDefault="00605A87" w:rsidP="00605A87">
      <w:pPr>
        <w:shd w:val="clear" w:color="auto" w:fill="000000"/>
        <w:spacing w:after="0" w:line="240" w:lineRule="auto"/>
        <w:rPr>
          <w:rFonts w:ascii="Times New Roman" w:eastAsia="Times New Roman" w:hAnsi="Times New Roman" w:cs="Times New Roman"/>
          <w:szCs w:val="24"/>
          <w:lang w:eastAsia="en-GB"/>
        </w:rPr>
      </w:pPr>
      <w:r w:rsidRPr="00605A87">
        <w:rPr>
          <w:rFonts w:ascii="Courier New" w:eastAsia="Times New Roman" w:hAnsi="Courier New" w:cs="Courier New"/>
          <w:b/>
          <w:bCs/>
          <w:color w:val="00FFFF"/>
          <w:sz w:val="18"/>
          <w:szCs w:val="18"/>
          <w:lang w:eastAsia="en-GB"/>
        </w:rPr>
        <w:t>values</w:t>
      </w:r>
      <w:r w:rsidRPr="00605A87">
        <w:rPr>
          <w:rFonts w:ascii="Courier New" w:eastAsia="Times New Roman" w:hAnsi="Courier New" w:cs="Courier New"/>
          <w:color w:val="FFFFFF"/>
          <w:sz w:val="18"/>
          <w:szCs w:val="18"/>
          <w:lang w:eastAsia="en-GB"/>
        </w:rPr>
        <w:t xml:space="preserve"> </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00FF"/>
          <w:sz w:val="18"/>
          <w:szCs w:val="18"/>
          <w:lang w:eastAsia="en-GB"/>
        </w:rPr>
        <w:t>4</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00FF"/>
          <w:sz w:val="18"/>
          <w:szCs w:val="18"/>
          <w:lang w:eastAsia="en-GB"/>
        </w:rPr>
        <w:t>3</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00FF"/>
          <w:sz w:val="18"/>
          <w:szCs w:val="18"/>
          <w:lang w:eastAsia="en-GB"/>
        </w:rPr>
        <w:t>2000</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00FF"/>
          <w:sz w:val="18"/>
          <w:szCs w:val="18"/>
          <w:lang w:eastAsia="en-GB"/>
        </w:rPr>
        <w:t>0</w:t>
      </w:r>
      <w:r w:rsidRPr="00605A87">
        <w:rPr>
          <w:rFonts w:ascii="Courier New" w:eastAsia="Times New Roman" w:hAnsi="Courier New" w:cs="Courier New"/>
          <w:color w:val="FF8000"/>
          <w:sz w:val="18"/>
          <w:szCs w:val="18"/>
          <w:lang w:eastAsia="en-GB"/>
        </w:rPr>
        <w:t>,</w:t>
      </w:r>
      <w:r w:rsidRPr="00605A87">
        <w:rPr>
          <w:rFonts w:ascii="Courier New" w:eastAsia="Times New Roman" w:hAnsi="Courier New" w:cs="Courier New"/>
          <w:color w:val="FFFF00"/>
          <w:sz w:val="18"/>
          <w:szCs w:val="18"/>
          <w:lang w:eastAsia="en-GB"/>
        </w:rPr>
        <w:t>'NO WINNER'</w:t>
      </w:r>
      <w:r w:rsidRPr="00605A87">
        <w:rPr>
          <w:rFonts w:ascii="Courier New" w:eastAsia="Times New Roman" w:hAnsi="Courier New" w:cs="Courier New"/>
          <w:color w:val="FF8000"/>
          <w:sz w:val="18"/>
          <w:szCs w:val="18"/>
          <w:lang w:eastAsia="en-GB"/>
        </w:rPr>
        <w:t>);</w:t>
      </w:r>
    </w:p>
    <w:p w14:paraId="209F9341" w14:textId="77777777" w:rsidR="00605A87" w:rsidRPr="00940986" w:rsidRDefault="00605A87" w:rsidP="00605A87"/>
    <w:p w14:paraId="68634309" w14:textId="47F738F7" w:rsidR="00605A87" w:rsidRDefault="007B2F87" w:rsidP="007B2F87">
      <w:r>
        <w:t xml:space="preserve">Please also be aware that all auctions finish at 17:30hrs each day. If at the time of tesing you are able to manipulate this shut down by changing the auction checker function within the SessionManagement.JS file  </w:t>
      </w:r>
    </w:p>
    <w:p w14:paraId="41722714" w14:textId="77777777" w:rsidR="007B2F87" w:rsidRDefault="007B2F87">
      <w:pPr>
        <w:rPr>
          <w:rFonts w:asciiTheme="majorHAnsi" w:eastAsiaTheme="majorEastAsia" w:hAnsiTheme="majorHAnsi" w:cstheme="majorBidi"/>
          <w:color w:val="365F91" w:themeColor="accent1" w:themeShade="BF"/>
          <w:sz w:val="32"/>
          <w:szCs w:val="32"/>
        </w:rPr>
      </w:pPr>
      <w:r>
        <w:br w:type="page"/>
      </w:r>
    </w:p>
    <w:p w14:paraId="2F27B8C2" w14:textId="2F67F015" w:rsidR="003B4C8A" w:rsidRDefault="00605A87" w:rsidP="00134B63">
      <w:pPr>
        <w:pStyle w:val="Heading1"/>
      </w:pPr>
      <w:bookmarkStart w:id="22" w:name="_Toc8134097"/>
      <w:r>
        <w:lastRenderedPageBreak/>
        <w:t>APPENDIX B</w:t>
      </w:r>
      <w:bookmarkEnd w:id="22"/>
    </w:p>
    <w:p w14:paraId="32B6F17C" w14:textId="6DF935C0" w:rsidR="00134B63" w:rsidRDefault="00134B63" w:rsidP="00134B63">
      <w:pPr>
        <w:pStyle w:val="Heading2"/>
      </w:pPr>
      <w:bookmarkStart w:id="23" w:name="_Toc8134098"/>
      <w:r>
        <w:t>FULL SQL CODE FOR CREATING THE DATABASE: npauctionsdatabase</w:t>
      </w:r>
      <w:r w:rsidR="005E1B8A">
        <w:t xml:space="preserve"> AND ERD</w:t>
      </w:r>
      <w:bookmarkEnd w:id="23"/>
    </w:p>
    <w:p w14:paraId="3A52304B" w14:textId="77777777" w:rsidR="00840839" w:rsidRDefault="00840839" w:rsidP="00840839">
      <w:r>
        <w:t>Required to be run in the exact order provided below</w:t>
      </w:r>
    </w:p>
    <w:p w14:paraId="2F12602D" w14:textId="305F90E7" w:rsidR="00840839" w:rsidRPr="00840839" w:rsidRDefault="00840839" w:rsidP="00840839">
      <w:r>
        <w:t>Please note that the code can be copied directly from the below block to be implemented</w:t>
      </w:r>
    </w:p>
    <w:p w14:paraId="03277AA0" w14:textId="564FCA11" w:rsidR="00134B63" w:rsidRDefault="00134B63" w:rsidP="00134B63"/>
    <w:p w14:paraId="2CBE8ABE" w14:textId="77777777" w:rsidR="00134B63" w:rsidRPr="00134B63" w:rsidRDefault="00134B63" w:rsidP="00134B63">
      <w:pPr>
        <w:shd w:val="clear" w:color="auto" w:fill="000000"/>
        <w:spacing w:after="0" w:line="240" w:lineRule="auto"/>
        <w:rPr>
          <w:rFonts w:ascii="Courier New" w:eastAsia="Times New Roman" w:hAnsi="Courier New" w:cs="Courier New"/>
          <w:color w:val="FFFFFF"/>
          <w:sz w:val="18"/>
          <w:szCs w:val="18"/>
          <w:lang w:eastAsia="en-GB"/>
        </w:rPr>
      </w:pPr>
      <w:r w:rsidRPr="00134B63">
        <w:rPr>
          <w:rFonts w:ascii="Courier New" w:eastAsia="Times New Roman" w:hAnsi="Courier New" w:cs="Courier New"/>
          <w:b/>
          <w:bCs/>
          <w:color w:val="00FFFF"/>
          <w:sz w:val="18"/>
          <w:szCs w:val="18"/>
          <w:lang w:eastAsia="en-GB"/>
        </w:rPr>
        <w:t>create</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table</w:t>
      </w:r>
      <w:r w:rsidRPr="00134B63">
        <w:rPr>
          <w:rFonts w:ascii="Courier New" w:eastAsia="Times New Roman" w:hAnsi="Courier New" w:cs="Courier New"/>
          <w:color w:val="FFFFFF"/>
          <w:sz w:val="18"/>
          <w:szCs w:val="18"/>
          <w:lang w:eastAsia="en-GB"/>
        </w:rPr>
        <w:t xml:space="preserve"> customer </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 xml:space="preserve">customer_id serial </w:t>
      </w:r>
      <w:r w:rsidRPr="00134B63">
        <w:rPr>
          <w:rFonts w:ascii="Courier New" w:eastAsia="Times New Roman" w:hAnsi="Courier New" w:cs="Courier New"/>
          <w:b/>
          <w:bCs/>
          <w:color w:val="00FFFF"/>
          <w:sz w:val="18"/>
          <w:szCs w:val="18"/>
          <w:lang w:eastAsia="en-GB"/>
        </w:rPr>
        <w:t>not</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null</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 xml:space="preserve"> f_name </w:t>
      </w:r>
      <w:r w:rsidRPr="00134B63">
        <w:rPr>
          <w:rFonts w:ascii="Courier New" w:eastAsia="Times New Roman" w:hAnsi="Courier New" w:cs="Courier New"/>
          <w:b/>
          <w:bCs/>
          <w:color w:val="00FFFF"/>
          <w:sz w:val="18"/>
          <w:szCs w:val="18"/>
          <w:lang w:eastAsia="en-GB"/>
        </w:rPr>
        <w:t>varchar</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00FF"/>
          <w:sz w:val="18"/>
          <w:szCs w:val="18"/>
          <w:lang w:eastAsia="en-GB"/>
        </w:rPr>
        <w:t>30</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not</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null</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 xml:space="preserve"> l_name </w:t>
      </w:r>
      <w:r w:rsidRPr="00134B63">
        <w:rPr>
          <w:rFonts w:ascii="Courier New" w:eastAsia="Times New Roman" w:hAnsi="Courier New" w:cs="Courier New"/>
          <w:b/>
          <w:bCs/>
          <w:color w:val="00FFFF"/>
          <w:sz w:val="18"/>
          <w:szCs w:val="18"/>
          <w:lang w:eastAsia="en-GB"/>
        </w:rPr>
        <w:t>varchar</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00FF"/>
          <w:sz w:val="18"/>
          <w:szCs w:val="18"/>
          <w:lang w:eastAsia="en-GB"/>
        </w:rPr>
        <w:t>30</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not</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null</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 xml:space="preserve"> address </w:t>
      </w:r>
      <w:r w:rsidRPr="00134B63">
        <w:rPr>
          <w:rFonts w:ascii="Courier New" w:eastAsia="Times New Roman" w:hAnsi="Courier New" w:cs="Courier New"/>
          <w:b/>
          <w:bCs/>
          <w:color w:val="00FFFF"/>
          <w:sz w:val="18"/>
          <w:szCs w:val="18"/>
          <w:lang w:eastAsia="en-GB"/>
        </w:rPr>
        <w:t>varchar</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00FF"/>
          <w:sz w:val="18"/>
          <w:szCs w:val="18"/>
          <w:lang w:eastAsia="en-GB"/>
        </w:rPr>
        <w:t>50</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not</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null</w:t>
      </w:r>
      <w:r w:rsidRPr="00134B63">
        <w:rPr>
          <w:rFonts w:ascii="Courier New" w:eastAsia="Times New Roman" w:hAnsi="Courier New" w:cs="Courier New"/>
          <w:color w:val="FF8000"/>
          <w:sz w:val="18"/>
          <w:szCs w:val="18"/>
          <w:lang w:eastAsia="en-GB"/>
        </w:rPr>
        <w:t>,</w:t>
      </w:r>
    </w:p>
    <w:p w14:paraId="24DD69A0" w14:textId="77777777" w:rsidR="00134B63" w:rsidRPr="00134B63" w:rsidRDefault="00134B63" w:rsidP="00134B63">
      <w:pPr>
        <w:shd w:val="clear" w:color="auto" w:fill="000000"/>
        <w:spacing w:after="0" w:line="240" w:lineRule="auto"/>
        <w:rPr>
          <w:rFonts w:ascii="Courier New" w:eastAsia="Times New Roman" w:hAnsi="Courier New" w:cs="Courier New"/>
          <w:color w:val="FFFFFF"/>
          <w:sz w:val="18"/>
          <w:szCs w:val="18"/>
          <w:lang w:eastAsia="en-GB"/>
        </w:rPr>
      </w:pPr>
      <w:r w:rsidRPr="00134B63">
        <w:rPr>
          <w:rFonts w:ascii="Courier New" w:eastAsia="Times New Roman" w:hAnsi="Courier New" w:cs="Courier New"/>
          <w:color w:val="FFFFFF"/>
          <w:sz w:val="18"/>
          <w:szCs w:val="18"/>
          <w:lang w:eastAsia="en-GB"/>
        </w:rPr>
        <w:t xml:space="preserve">                        password </w:t>
      </w:r>
      <w:r w:rsidRPr="00134B63">
        <w:rPr>
          <w:rFonts w:ascii="Courier New" w:eastAsia="Times New Roman" w:hAnsi="Courier New" w:cs="Courier New"/>
          <w:b/>
          <w:bCs/>
          <w:color w:val="00FFFF"/>
          <w:sz w:val="18"/>
          <w:szCs w:val="18"/>
          <w:lang w:eastAsia="en-GB"/>
        </w:rPr>
        <w:t>varchar</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00FF"/>
          <w:sz w:val="18"/>
          <w:szCs w:val="18"/>
          <w:lang w:eastAsia="en-GB"/>
        </w:rPr>
        <w:t>10</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not</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null</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 xml:space="preserve"> username </w:t>
      </w:r>
      <w:r w:rsidRPr="00134B63">
        <w:rPr>
          <w:rFonts w:ascii="Courier New" w:eastAsia="Times New Roman" w:hAnsi="Courier New" w:cs="Courier New"/>
          <w:b/>
          <w:bCs/>
          <w:color w:val="00FFFF"/>
          <w:sz w:val="18"/>
          <w:szCs w:val="18"/>
          <w:lang w:eastAsia="en-GB"/>
        </w:rPr>
        <w:t>varchar</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00FF"/>
          <w:sz w:val="18"/>
          <w:szCs w:val="18"/>
          <w:lang w:eastAsia="en-GB"/>
        </w:rPr>
        <w:t>10</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not</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null</w:t>
      </w:r>
      <w:r w:rsidRPr="00134B63">
        <w:rPr>
          <w:rFonts w:ascii="Courier New" w:eastAsia="Times New Roman" w:hAnsi="Courier New" w:cs="Courier New"/>
          <w:color w:val="FF8000"/>
          <w:sz w:val="18"/>
          <w:szCs w:val="18"/>
          <w:lang w:eastAsia="en-GB"/>
        </w:rPr>
        <w:t>,</w:t>
      </w:r>
    </w:p>
    <w:p w14:paraId="5D29E75B" w14:textId="77777777" w:rsidR="00134B63" w:rsidRPr="00134B63" w:rsidRDefault="00134B63" w:rsidP="00134B63">
      <w:pPr>
        <w:shd w:val="clear" w:color="auto" w:fill="000000"/>
        <w:spacing w:after="0" w:line="240" w:lineRule="auto"/>
        <w:rPr>
          <w:rFonts w:ascii="Courier New" w:eastAsia="Times New Roman" w:hAnsi="Courier New" w:cs="Courier New"/>
          <w:color w:val="FFFFFF"/>
          <w:sz w:val="18"/>
          <w:szCs w:val="18"/>
          <w:lang w:eastAsia="en-GB"/>
        </w:rPr>
      </w:pP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constraint</w:t>
      </w:r>
      <w:r w:rsidRPr="00134B63">
        <w:rPr>
          <w:rFonts w:ascii="Courier New" w:eastAsia="Times New Roman" w:hAnsi="Courier New" w:cs="Courier New"/>
          <w:color w:val="FFFFFF"/>
          <w:sz w:val="18"/>
          <w:szCs w:val="18"/>
          <w:lang w:eastAsia="en-GB"/>
        </w:rPr>
        <w:t xml:space="preserve"> customer_id_pk </w:t>
      </w:r>
      <w:r w:rsidRPr="00134B63">
        <w:rPr>
          <w:rFonts w:ascii="Courier New" w:eastAsia="Times New Roman" w:hAnsi="Courier New" w:cs="Courier New"/>
          <w:b/>
          <w:bCs/>
          <w:color w:val="00FFFF"/>
          <w:sz w:val="18"/>
          <w:szCs w:val="18"/>
          <w:lang w:eastAsia="en-GB"/>
        </w:rPr>
        <w:t>primary</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Key</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customer_id</w:t>
      </w:r>
      <w:r w:rsidRPr="00134B63">
        <w:rPr>
          <w:rFonts w:ascii="Courier New" w:eastAsia="Times New Roman" w:hAnsi="Courier New" w:cs="Courier New"/>
          <w:color w:val="FF8000"/>
          <w:sz w:val="18"/>
          <w:szCs w:val="18"/>
          <w:lang w:eastAsia="en-GB"/>
        </w:rPr>
        <w:t>));</w:t>
      </w:r>
    </w:p>
    <w:p w14:paraId="2B9D6BCC" w14:textId="77777777" w:rsidR="00134B63" w:rsidRPr="00134B63" w:rsidRDefault="00134B63" w:rsidP="00134B63">
      <w:pPr>
        <w:shd w:val="clear" w:color="auto" w:fill="000000"/>
        <w:spacing w:after="0" w:line="240" w:lineRule="auto"/>
        <w:rPr>
          <w:rFonts w:ascii="Courier New" w:eastAsia="Times New Roman" w:hAnsi="Courier New" w:cs="Courier New"/>
          <w:color w:val="FFFFFF"/>
          <w:sz w:val="18"/>
          <w:szCs w:val="18"/>
          <w:lang w:eastAsia="en-GB"/>
        </w:rPr>
      </w:pPr>
    </w:p>
    <w:p w14:paraId="513D2D80" w14:textId="77777777" w:rsidR="00134B63" w:rsidRPr="00134B63" w:rsidRDefault="00134B63" w:rsidP="00134B63">
      <w:pPr>
        <w:shd w:val="clear" w:color="auto" w:fill="000000"/>
        <w:spacing w:after="0" w:line="240" w:lineRule="auto"/>
        <w:rPr>
          <w:rFonts w:ascii="Courier New" w:eastAsia="Times New Roman" w:hAnsi="Courier New" w:cs="Courier New"/>
          <w:color w:val="FFFFFF"/>
          <w:sz w:val="18"/>
          <w:szCs w:val="18"/>
          <w:lang w:eastAsia="en-GB"/>
        </w:rPr>
      </w:pPr>
      <w:r w:rsidRPr="00134B63">
        <w:rPr>
          <w:rFonts w:ascii="Courier New" w:eastAsia="Times New Roman" w:hAnsi="Courier New" w:cs="Courier New"/>
          <w:b/>
          <w:bCs/>
          <w:color w:val="00FFFF"/>
          <w:sz w:val="18"/>
          <w:szCs w:val="18"/>
          <w:lang w:eastAsia="en-GB"/>
        </w:rPr>
        <w:t>create</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table</w:t>
      </w:r>
      <w:r w:rsidRPr="00134B63">
        <w:rPr>
          <w:rFonts w:ascii="Courier New" w:eastAsia="Times New Roman" w:hAnsi="Courier New" w:cs="Courier New"/>
          <w:color w:val="FFFFFF"/>
          <w:sz w:val="18"/>
          <w:szCs w:val="18"/>
          <w:lang w:eastAsia="en-GB"/>
        </w:rPr>
        <w:t xml:space="preserve"> auction </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 xml:space="preserve">auction_id serial </w:t>
      </w:r>
      <w:r w:rsidRPr="00134B63">
        <w:rPr>
          <w:rFonts w:ascii="Courier New" w:eastAsia="Times New Roman" w:hAnsi="Courier New" w:cs="Courier New"/>
          <w:b/>
          <w:bCs/>
          <w:color w:val="00FFFF"/>
          <w:sz w:val="18"/>
          <w:szCs w:val="18"/>
          <w:lang w:eastAsia="en-GB"/>
        </w:rPr>
        <w:t>not</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null</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 xml:space="preserve"> start_date </w:t>
      </w:r>
      <w:r w:rsidRPr="00134B63">
        <w:rPr>
          <w:rFonts w:ascii="Courier New" w:eastAsia="Times New Roman" w:hAnsi="Courier New" w:cs="Courier New"/>
          <w:b/>
          <w:bCs/>
          <w:color w:val="00FFFF"/>
          <w:sz w:val="18"/>
          <w:szCs w:val="18"/>
          <w:lang w:eastAsia="en-GB"/>
        </w:rPr>
        <w:t>date</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not</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null</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 xml:space="preserve"> end_date </w:t>
      </w:r>
      <w:r w:rsidRPr="00134B63">
        <w:rPr>
          <w:rFonts w:ascii="Courier New" w:eastAsia="Times New Roman" w:hAnsi="Courier New" w:cs="Courier New"/>
          <w:b/>
          <w:bCs/>
          <w:color w:val="00FFFF"/>
          <w:sz w:val="18"/>
          <w:szCs w:val="18"/>
          <w:lang w:eastAsia="en-GB"/>
        </w:rPr>
        <w:t>date</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not</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null</w:t>
      </w:r>
      <w:r w:rsidRPr="00134B63">
        <w:rPr>
          <w:rFonts w:ascii="Courier New" w:eastAsia="Times New Roman" w:hAnsi="Courier New" w:cs="Courier New"/>
          <w:color w:val="FF8000"/>
          <w:sz w:val="18"/>
          <w:szCs w:val="18"/>
          <w:lang w:eastAsia="en-GB"/>
        </w:rPr>
        <w:t>,</w:t>
      </w:r>
    </w:p>
    <w:p w14:paraId="330770C6" w14:textId="77777777" w:rsidR="00134B63" w:rsidRPr="00134B63" w:rsidRDefault="00134B63" w:rsidP="00134B63">
      <w:pPr>
        <w:shd w:val="clear" w:color="auto" w:fill="000000"/>
        <w:spacing w:after="0" w:line="240" w:lineRule="auto"/>
        <w:rPr>
          <w:rFonts w:ascii="Courier New" w:eastAsia="Times New Roman" w:hAnsi="Courier New" w:cs="Courier New"/>
          <w:color w:val="FFFFFF"/>
          <w:sz w:val="18"/>
          <w:szCs w:val="18"/>
          <w:lang w:eastAsia="en-GB"/>
        </w:rPr>
      </w:pP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constraint</w:t>
      </w:r>
      <w:r w:rsidRPr="00134B63">
        <w:rPr>
          <w:rFonts w:ascii="Courier New" w:eastAsia="Times New Roman" w:hAnsi="Courier New" w:cs="Courier New"/>
          <w:color w:val="FFFFFF"/>
          <w:sz w:val="18"/>
          <w:szCs w:val="18"/>
          <w:lang w:eastAsia="en-GB"/>
        </w:rPr>
        <w:t xml:space="preserve"> auction_id_pk </w:t>
      </w:r>
      <w:r w:rsidRPr="00134B63">
        <w:rPr>
          <w:rFonts w:ascii="Courier New" w:eastAsia="Times New Roman" w:hAnsi="Courier New" w:cs="Courier New"/>
          <w:b/>
          <w:bCs/>
          <w:color w:val="00FFFF"/>
          <w:sz w:val="18"/>
          <w:szCs w:val="18"/>
          <w:lang w:eastAsia="en-GB"/>
        </w:rPr>
        <w:t>primary</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key</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auction_id</w:t>
      </w:r>
      <w:r w:rsidRPr="00134B63">
        <w:rPr>
          <w:rFonts w:ascii="Courier New" w:eastAsia="Times New Roman" w:hAnsi="Courier New" w:cs="Courier New"/>
          <w:color w:val="FF8000"/>
          <w:sz w:val="18"/>
          <w:szCs w:val="18"/>
          <w:lang w:eastAsia="en-GB"/>
        </w:rPr>
        <w:t>));</w:t>
      </w:r>
    </w:p>
    <w:p w14:paraId="3F7E3DA3" w14:textId="77777777" w:rsidR="00134B63" w:rsidRPr="00134B63" w:rsidRDefault="00134B63" w:rsidP="00134B63">
      <w:pPr>
        <w:shd w:val="clear" w:color="auto" w:fill="000000"/>
        <w:spacing w:after="0" w:line="240" w:lineRule="auto"/>
        <w:rPr>
          <w:rFonts w:ascii="Courier New" w:eastAsia="Times New Roman" w:hAnsi="Courier New" w:cs="Courier New"/>
          <w:color w:val="FFFFFF"/>
          <w:sz w:val="18"/>
          <w:szCs w:val="18"/>
          <w:lang w:eastAsia="en-GB"/>
        </w:rPr>
      </w:pPr>
    </w:p>
    <w:p w14:paraId="690F6AA8" w14:textId="77777777" w:rsidR="00134B63" w:rsidRPr="00134B63" w:rsidRDefault="00134B63" w:rsidP="00134B63">
      <w:pPr>
        <w:shd w:val="clear" w:color="auto" w:fill="000000"/>
        <w:spacing w:after="0" w:line="240" w:lineRule="auto"/>
        <w:rPr>
          <w:rFonts w:ascii="Courier New" w:eastAsia="Times New Roman" w:hAnsi="Courier New" w:cs="Courier New"/>
          <w:color w:val="FFFFFF"/>
          <w:sz w:val="18"/>
          <w:szCs w:val="18"/>
          <w:lang w:eastAsia="en-GB"/>
        </w:rPr>
      </w:pPr>
      <w:r w:rsidRPr="00134B63">
        <w:rPr>
          <w:rFonts w:ascii="Courier New" w:eastAsia="Times New Roman" w:hAnsi="Courier New" w:cs="Courier New"/>
          <w:b/>
          <w:bCs/>
          <w:color w:val="00FFFF"/>
          <w:sz w:val="18"/>
          <w:szCs w:val="18"/>
          <w:lang w:eastAsia="en-GB"/>
        </w:rPr>
        <w:t>create</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table</w:t>
      </w:r>
      <w:r w:rsidRPr="00134B63">
        <w:rPr>
          <w:rFonts w:ascii="Courier New" w:eastAsia="Times New Roman" w:hAnsi="Courier New" w:cs="Courier New"/>
          <w:color w:val="FFFFFF"/>
          <w:sz w:val="18"/>
          <w:szCs w:val="18"/>
          <w:lang w:eastAsia="en-GB"/>
        </w:rPr>
        <w:t xml:space="preserve"> np_auction_bid </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 xml:space="preserve">np_auction_bid_id serial </w:t>
      </w:r>
      <w:r w:rsidRPr="00134B63">
        <w:rPr>
          <w:rFonts w:ascii="Courier New" w:eastAsia="Times New Roman" w:hAnsi="Courier New" w:cs="Courier New"/>
          <w:b/>
          <w:bCs/>
          <w:color w:val="00FFFF"/>
          <w:sz w:val="18"/>
          <w:szCs w:val="18"/>
          <w:lang w:eastAsia="en-GB"/>
        </w:rPr>
        <w:t>not</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null</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 xml:space="preserve"> np_auction_bid_customer_id_fk </w:t>
      </w:r>
      <w:r w:rsidRPr="00134B63">
        <w:rPr>
          <w:rFonts w:ascii="Courier New" w:eastAsia="Times New Roman" w:hAnsi="Courier New" w:cs="Courier New"/>
          <w:b/>
          <w:bCs/>
          <w:color w:val="00FFFF"/>
          <w:sz w:val="18"/>
          <w:szCs w:val="18"/>
          <w:lang w:eastAsia="en-GB"/>
        </w:rPr>
        <w:t>integer</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not</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null</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 xml:space="preserve"> np_auction_bid_auction_id_fk </w:t>
      </w:r>
      <w:r w:rsidRPr="00134B63">
        <w:rPr>
          <w:rFonts w:ascii="Courier New" w:eastAsia="Times New Roman" w:hAnsi="Courier New" w:cs="Courier New"/>
          <w:b/>
          <w:bCs/>
          <w:color w:val="00FFFF"/>
          <w:sz w:val="18"/>
          <w:szCs w:val="18"/>
          <w:lang w:eastAsia="en-GB"/>
        </w:rPr>
        <w:t>integer</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not</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null</w:t>
      </w:r>
      <w:r w:rsidRPr="00134B63">
        <w:rPr>
          <w:rFonts w:ascii="Courier New" w:eastAsia="Times New Roman" w:hAnsi="Courier New" w:cs="Courier New"/>
          <w:color w:val="FF8000"/>
          <w:sz w:val="18"/>
          <w:szCs w:val="18"/>
          <w:lang w:eastAsia="en-GB"/>
        </w:rPr>
        <w:t>,</w:t>
      </w:r>
    </w:p>
    <w:p w14:paraId="0F7BA413" w14:textId="77777777" w:rsidR="00134B63" w:rsidRPr="00134B63" w:rsidRDefault="00134B63" w:rsidP="00134B63">
      <w:pPr>
        <w:shd w:val="clear" w:color="auto" w:fill="000000"/>
        <w:spacing w:after="0" w:line="240" w:lineRule="auto"/>
        <w:rPr>
          <w:rFonts w:ascii="Courier New" w:eastAsia="Times New Roman" w:hAnsi="Courier New" w:cs="Courier New"/>
          <w:color w:val="FFFFFF"/>
          <w:sz w:val="18"/>
          <w:szCs w:val="18"/>
          <w:lang w:eastAsia="en-GB"/>
        </w:rPr>
      </w:pPr>
      <w:r w:rsidRPr="00134B63">
        <w:rPr>
          <w:rFonts w:ascii="Courier New" w:eastAsia="Times New Roman" w:hAnsi="Courier New" w:cs="Courier New"/>
          <w:color w:val="FFFFFF"/>
          <w:sz w:val="18"/>
          <w:szCs w:val="18"/>
          <w:lang w:eastAsia="en-GB"/>
        </w:rPr>
        <w:t xml:space="preserve">                             submitted_bid </w:t>
      </w:r>
      <w:r w:rsidRPr="00134B63">
        <w:rPr>
          <w:rFonts w:ascii="Courier New" w:eastAsia="Times New Roman" w:hAnsi="Courier New" w:cs="Courier New"/>
          <w:b/>
          <w:bCs/>
          <w:color w:val="00FFFF"/>
          <w:sz w:val="18"/>
          <w:szCs w:val="18"/>
          <w:lang w:eastAsia="en-GB"/>
        </w:rPr>
        <w:t>integer</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 xml:space="preserve"> winning_bid </w:t>
      </w:r>
      <w:r w:rsidRPr="00134B63">
        <w:rPr>
          <w:rFonts w:ascii="Courier New" w:eastAsia="Times New Roman" w:hAnsi="Courier New" w:cs="Courier New"/>
          <w:b/>
          <w:bCs/>
          <w:color w:val="00FFFF"/>
          <w:sz w:val="18"/>
          <w:szCs w:val="18"/>
          <w:lang w:eastAsia="en-GB"/>
        </w:rPr>
        <w:t>integer</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 xml:space="preserve"> np_auction_bid_username </w:t>
      </w:r>
      <w:r w:rsidRPr="00134B63">
        <w:rPr>
          <w:rFonts w:ascii="Courier New" w:eastAsia="Times New Roman" w:hAnsi="Courier New" w:cs="Courier New"/>
          <w:b/>
          <w:bCs/>
          <w:color w:val="00FFFF"/>
          <w:sz w:val="18"/>
          <w:szCs w:val="18"/>
          <w:lang w:eastAsia="en-GB"/>
        </w:rPr>
        <w:t>varchar</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00FF"/>
          <w:sz w:val="18"/>
          <w:szCs w:val="18"/>
          <w:lang w:eastAsia="en-GB"/>
        </w:rPr>
        <w:t>10</w:t>
      </w:r>
      <w:r w:rsidRPr="00134B63">
        <w:rPr>
          <w:rFonts w:ascii="Courier New" w:eastAsia="Times New Roman" w:hAnsi="Courier New" w:cs="Courier New"/>
          <w:color w:val="FF8000"/>
          <w:sz w:val="18"/>
          <w:szCs w:val="18"/>
          <w:lang w:eastAsia="en-GB"/>
        </w:rPr>
        <w:t>),</w:t>
      </w:r>
    </w:p>
    <w:p w14:paraId="155215BE" w14:textId="77777777" w:rsidR="00134B63" w:rsidRPr="00134B63" w:rsidRDefault="00134B63" w:rsidP="00134B63">
      <w:pPr>
        <w:shd w:val="clear" w:color="auto" w:fill="000000"/>
        <w:spacing w:after="0" w:line="240" w:lineRule="auto"/>
        <w:rPr>
          <w:rFonts w:ascii="Courier New" w:eastAsia="Times New Roman" w:hAnsi="Courier New" w:cs="Courier New"/>
          <w:color w:val="FFFFFF"/>
          <w:sz w:val="18"/>
          <w:szCs w:val="18"/>
          <w:lang w:eastAsia="en-GB"/>
        </w:rPr>
      </w:pP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constraint</w:t>
      </w:r>
      <w:r w:rsidRPr="00134B63">
        <w:rPr>
          <w:rFonts w:ascii="Courier New" w:eastAsia="Times New Roman" w:hAnsi="Courier New" w:cs="Courier New"/>
          <w:color w:val="FFFFFF"/>
          <w:sz w:val="18"/>
          <w:szCs w:val="18"/>
          <w:lang w:eastAsia="en-GB"/>
        </w:rPr>
        <w:t xml:space="preserve"> np_auction_bid_id_pk </w:t>
      </w:r>
      <w:r w:rsidRPr="00134B63">
        <w:rPr>
          <w:rFonts w:ascii="Courier New" w:eastAsia="Times New Roman" w:hAnsi="Courier New" w:cs="Courier New"/>
          <w:b/>
          <w:bCs/>
          <w:color w:val="00FFFF"/>
          <w:sz w:val="18"/>
          <w:szCs w:val="18"/>
          <w:lang w:eastAsia="en-GB"/>
        </w:rPr>
        <w:t>primary</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key</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np_auction_bid_id</w:t>
      </w:r>
      <w:r w:rsidRPr="00134B63">
        <w:rPr>
          <w:rFonts w:ascii="Courier New" w:eastAsia="Times New Roman" w:hAnsi="Courier New" w:cs="Courier New"/>
          <w:color w:val="FF8000"/>
          <w:sz w:val="18"/>
          <w:szCs w:val="18"/>
          <w:lang w:eastAsia="en-GB"/>
        </w:rPr>
        <w:t>),</w:t>
      </w:r>
    </w:p>
    <w:p w14:paraId="0918CD47" w14:textId="77777777" w:rsidR="00134B63" w:rsidRPr="00134B63" w:rsidRDefault="00134B63" w:rsidP="00134B63">
      <w:pPr>
        <w:shd w:val="clear" w:color="auto" w:fill="000000"/>
        <w:spacing w:after="0" w:line="240" w:lineRule="auto"/>
        <w:rPr>
          <w:rFonts w:ascii="Courier New" w:eastAsia="Times New Roman" w:hAnsi="Courier New" w:cs="Courier New"/>
          <w:color w:val="FFFFFF"/>
          <w:sz w:val="18"/>
          <w:szCs w:val="18"/>
          <w:lang w:eastAsia="en-GB"/>
        </w:rPr>
      </w:pP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constraint</w:t>
      </w:r>
      <w:r w:rsidRPr="00134B63">
        <w:rPr>
          <w:rFonts w:ascii="Courier New" w:eastAsia="Times New Roman" w:hAnsi="Courier New" w:cs="Courier New"/>
          <w:color w:val="FFFFFF"/>
          <w:sz w:val="18"/>
          <w:szCs w:val="18"/>
          <w:lang w:eastAsia="en-GB"/>
        </w:rPr>
        <w:t xml:space="preserve"> np_auction_bid_customer_id_fk_fk </w:t>
      </w:r>
      <w:r w:rsidRPr="00134B63">
        <w:rPr>
          <w:rFonts w:ascii="Courier New" w:eastAsia="Times New Roman" w:hAnsi="Courier New" w:cs="Courier New"/>
          <w:b/>
          <w:bCs/>
          <w:color w:val="00FFFF"/>
          <w:sz w:val="18"/>
          <w:szCs w:val="18"/>
          <w:lang w:eastAsia="en-GB"/>
        </w:rPr>
        <w:t>foreign</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key</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np_auction_bid_customer_id_fk</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references</w:t>
      </w:r>
      <w:r w:rsidRPr="00134B63">
        <w:rPr>
          <w:rFonts w:ascii="Courier New" w:eastAsia="Times New Roman" w:hAnsi="Courier New" w:cs="Courier New"/>
          <w:color w:val="FFFFFF"/>
          <w:sz w:val="18"/>
          <w:szCs w:val="18"/>
          <w:lang w:eastAsia="en-GB"/>
        </w:rPr>
        <w:t xml:space="preserve"> customer </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customer_id</w:t>
      </w:r>
      <w:r w:rsidRPr="00134B63">
        <w:rPr>
          <w:rFonts w:ascii="Courier New" w:eastAsia="Times New Roman" w:hAnsi="Courier New" w:cs="Courier New"/>
          <w:color w:val="FF8000"/>
          <w:sz w:val="18"/>
          <w:szCs w:val="18"/>
          <w:lang w:eastAsia="en-GB"/>
        </w:rPr>
        <w:t>),</w:t>
      </w:r>
    </w:p>
    <w:p w14:paraId="1787D990" w14:textId="77777777" w:rsidR="00134B63" w:rsidRPr="00134B63" w:rsidRDefault="00134B63" w:rsidP="00134B63">
      <w:pPr>
        <w:shd w:val="clear" w:color="auto" w:fill="000000"/>
        <w:spacing w:after="0" w:line="240" w:lineRule="auto"/>
        <w:rPr>
          <w:rFonts w:ascii="Courier New" w:eastAsia="Times New Roman" w:hAnsi="Courier New" w:cs="Courier New"/>
          <w:color w:val="FFFFFF"/>
          <w:sz w:val="18"/>
          <w:szCs w:val="18"/>
          <w:lang w:eastAsia="en-GB"/>
        </w:rPr>
      </w:pP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constraint</w:t>
      </w:r>
      <w:r w:rsidRPr="00134B63">
        <w:rPr>
          <w:rFonts w:ascii="Courier New" w:eastAsia="Times New Roman" w:hAnsi="Courier New" w:cs="Courier New"/>
          <w:color w:val="FFFFFF"/>
          <w:sz w:val="18"/>
          <w:szCs w:val="18"/>
          <w:lang w:eastAsia="en-GB"/>
        </w:rPr>
        <w:t xml:space="preserve"> np_auction_bid_auction_id_fk_fk </w:t>
      </w:r>
      <w:r w:rsidRPr="00134B63">
        <w:rPr>
          <w:rFonts w:ascii="Courier New" w:eastAsia="Times New Roman" w:hAnsi="Courier New" w:cs="Courier New"/>
          <w:b/>
          <w:bCs/>
          <w:color w:val="00FFFF"/>
          <w:sz w:val="18"/>
          <w:szCs w:val="18"/>
          <w:lang w:eastAsia="en-GB"/>
        </w:rPr>
        <w:t>foreign</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key</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np_auction_bid_auction_id_fk</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references</w:t>
      </w:r>
      <w:r w:rsidRPr="00134B63">
        <w:rPr>
          <w:rFonts w:ascii="Courier New" w:eastAsia="Times New Roman" w:hAnsi="Courier New" w:cs="Courier New"/>
          <w:color w:val="FFFFFF"/>
          <w:sz w:val="18"/>
          <w:szCs w:val="18"/>
          <w:lang w:eastAsia="en-GB"/>
        </w:rPr>
        <w:t xml:space="preserve"> auction </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auction_id</w:t>
      </w:r>
      <w:r w:rsidRPr="00134B63">
        <w:rPr>
          <w:rFonts w:ascii="Courier New" w:eastAsia="Times New Roman" w:hAnsi="Courier New" w:cs="Courier New"/>
          <w:color w:val="FF8000"/>
          <w:sz w:val="18"/>
          <w:szCs w:val="18"/>
          <w:lang w:eastAsia="en-GB"/>
        </w:rPr>
        <w:t>));</w:t>
      </w:r>
    </w:p>
    <w:p w14:paraId="51B228B3" w14:textId="77777777" w:rsidR="00134B63" w:rsidRPr="00134B63" w:rsidRDefault="00134B63" w:rsidP="00134B63">
      <w:pPr>
        <w:shd w:val="clear" w:color="auto" w:fill="000000"/>
        <w:spacing w:after="0" w:line="240" w:lineRule="auto"/>
        <w:rPr>
          <w:rFonts w:ascii="Courier New" w:eastAsia="Times New Roman" w:hAnsi="Courier New" w:cs="Courier New"/>
          <w:color w:val="FFFFFF"/>
          <w:sz w:val="18"/>
          <w:szCs w:val="18"/>
          <w:lang w:eastAsia="en-GB"/>
        </w:rPr>
      </w:pPr>
      <w:r w:rsidRPr="00134B63">
        <w:rPr>
          <w:rFonts w:ascii="Courier New" w:eastAsia="Times New Roman" w:hAnsi="Courier New" w:cs="Courier New"/>
          <w:b/>
          <w:bCs/>
          <w:color w:val="00FFFF"/>
          <w:sz w:val="18"/>
          <w:szCs w:val="18"/>
          <w:lang w:eastAsia="en-GB"/>
        </w:rPr>
        <w:t>create</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table</w:t>
      </w:r>
      <w:r w:rsidRPr="00134B63">
        <w:rPr>
          <w:rFonts w:ascii="Courier New" w:eastAsia="Times New Roman" w:hAnsi="Courier New" w:cs="Courier New"/>
          <w:color w:val="FFFFFF"/>
          <w:sz w:val="18"/>
          <w:szCs w:val="18"/>
          <w:lang w:eastAsia="en-GB"/>
        </w:rPr>
        <w:t xml:space="preserve"> group_price </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 xml:space="preserve">group_price_id serial </w:t>
      </w:r>
      <w:r w:rsidRPr="00134B63">
        <w:rPr>
          <w:rFonts w:ascii="Courier New" w:eastAsia="Times New Roman" w:hAnsi="Courier New" w:cs="Courier New"/>
          <w:b/>
          <w:bCs/>
          <w:color w:val="00FFFF"/>
          <w:sz w:val="18"/>
          <w:szCs w:val="18"/>
          <w:lang w:eastAsia="en-GB"/>
        </w:rPr>
        <w:t>not</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null</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 xml:space="preserve"> price </w:t>
      </w:r>
      <w:r w:rsidRPr="00134B63">
        <w:rPr>
          <w:rFonts w:ascii="Courier New" w:eastAsia="Times New Roman" w:hAnsi="Courier New" w:cs="Courier New"/>
          <w:b/>
          <w:bCs/>
          <w:color w:val="00FFFF"/>
          <w:sz w:val="18"/>
          <w:szCs w:val="18"/>
          <w:lang w:eastAsia="en-GB"/>
        </w:rPr>
        <w:t>integer</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not</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null</w:t>
      </w:r>
      <w:r w:rsidRPr="00134B63">
        <w:rPr>
          <w:rFonts w:ascii="Courier New" w:eastAsia="Times New Roman" w:hAnsi="Courier New" w:cs="Courier New"/>
          <w:color w:val="FF8000"/>
          <w:sz w:val="18"/>
          <w:szCs w:val="18"/>
          <w:lang w:eastAsia="en-GB"/>
        </w:rPr>
        <w:t>,</w:t>
      </w:r>
    </w:p>
    <w:p w14:paraId="3AD04E7E" w14:textId="77777777" w:rsidR="00134B63" w:rsidRPr="00134B63" w:rsidRDefault="00134B63" w:rsidP="00134B63">
      <w:pPr>
        <w:shd w:val="clear" w:color="auto" w:fill="000000"/>
        <w:spacing w:after="0" w:line="240" w:lineRule="auto"/>
        <w:rPr>
          <w:rFonts w:ascii="Courier New" w:eastAsia="Times New Roman" w:hAnsi="Courier New" w:cs="Courier New"/>
          <w:color w:val="FFFFFF"/>
          <w:sz w:val="18"/>
          <w:szCs w:val="18"/>
          <w:lang w:eastAsia="en-GB"/>
        </w:rPr>
      </w:pP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constraint</w:t>
      </w:r>
      <w:r w:rsidRPr="00134B63">
        <w:rPr>
          <w:rFonts w:ascii="Courier New" w:eastAsia="Times New Roman" w:hAnsi="Courier New" w:cs="Courier New"/>
          <w:color w:val="FFFFFF"/>
          <w:sz w:val="18"/>
          <w:szCs w:val="18"/>
          <w:lang w:eastAsia="en-GB"/>
        </w:rPr>
        <w:t xml:space="preserve"> group_price_id_pk </w:t>
      </w:r>
      <w:r w:rsidRPr="00134B63">
        <w:rPr>
          <w:rFonts w:ascii="Courier New" w:eastAsia="Times New Roman" w:hAnsi="Courier New" w:cs="Courier New"/>
          <w:b/>
          <w:bCs/>
          <w:color w:val="00FFFF"/>
          <w:sz w:val="18"/>
          <w:szCs w:val="18"/>
          <w:lang w:eastAsia="en-GB"/>
        </w:rPr>
        <w:t>primary</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key</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group_price_id</w:t>
      </w:r>
      <w:r w:rsidRPr="00134B63">
        <w:rPr>
          <w:rFonts w:ascii="Courier New" w:eastAsia="Times New Roman" w:hAnsi="Courier New" w:cs="Courier New"/>
          <w:color w:val="FF8000"/>
          <w:sz w:val="18"/>
          <w:szCs w:val="18"/>
          <w:lang w:eastAsia="en-GB"/>
        </w:rPr>
        <w:t>));</w:t>
      </w:r>
    </w:p>
    <w:p w14:paraId="64600E17" w14:textId="77777777" w:rsidR="00134B63" w:rsidRPr="00134B63" w:rsidRDefault="00134B63" w:rsidP="00134B63">
      <w:pPr>
        <w:shd w:val="clear" w:color="auto" w:fill="000000"/>
        <w:spacing w:after="0" w:line="240" w:lineRule="auto"/>
        <w:rPr>
          <w:rFonts w:ascii="Courier New" w:eastAsia="Times New Roman" w:hAnsi="Courier New" w:cs="Courier New"/>
          <w:color w:val="FFFFFF"/>
          <w:sz w:val="18"/>
          <w:szCs w:val="18"/>
          <w:lang w:eastAsia="en-GB"/>
        </w:rPr>
      </w:pPr>
    </w:p>
    <w:p w14:paraId="54096BC9" w14:textId="77777777" w:rsidR="00134B63" w:rsidRPr="00134B63" w:rsidRDefault="00134B63" w:rsidP="00134B63">
      <w:pPr>
        <w:shd w:val="clear" w:color="auto" w:fill="000000"/>
        <w:spacing w:after="0" w:line="240" w:lineRule="auto"/>
        <w:rPr>
          <w:rFonts w:ascii="Courier New" w:eastAsia="Times New Roman" w:hAnsi="Courier New" w:cs="Courier New"/>
          <w:color w:val="FFFFFF"/>
          <w:sz w:val="18"/>
          <w:szCs w:val="18"/>
          <w:lang w:eastAsia="en-GB"/>
        </w:rPr>
      </w:pPr>
      <w:r w:rsidRPr="00134B63">
        <w:rPr>
          <w:rFonts w:ascii="Courier New" w:eastAsia="Times New Roman" w:hAnsi="Courier New" w:cs="Courier New"/>
          <w:b/>
          <w:bCs/>
          <w:color w:val="00FFFF"/>
          <w:sz w:val="18"/>
          <w:szCs w:val="18"/>
          <w:lang w:eastAsia="en-GB"/>
        </w:rPr>
        <w:t>create</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table</w:t>
      </w:r>
      <w:r w:rsidRPr="00134B63">
        <w:rPr>
          <w:rFonts w:ascii="Courier New" w:eastAsia="Times New Roman" w:hAnsi="Courier New" w:cs="Courier New"/>
          <w:color w:val="FFFFFF"/>
          <w:sz w:val="18"/>
          <w:szCs w:val="18"/>
          <w:lang w:eastAsia="en-GB"/>
        </w:rPr>
        <w:t xml:space="preserve"> number_plate </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 xml:space="preserve">number_plate_id serial </w:t>
      </w:r>
      <w:r w:rsidRPr="00134B63">
        <w:rPr>
          <w:rFonts w:ascii="Courier New" w:eastAsia="Times New Roman" w:hAnsi="Courier New" w:cs="Courier New"/>
          <w:b/>
          <w:bCs/>
          <w:color w:val="00FFFF"/>
          <w:sz w:val="18"/>
          <w:szCs w:val="18"/>
          <w:lang w:eastAsia="en-GB"/>
        </w:rPr>
        <w:t>not</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null</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 xml:space="preserve"> number_plate_np_group_id </w:t>
      </w:r>
      <w:r w:rsidRPr="00134B63">
        <w:rPr>
          <w:rFonts w:ascii="Courier New" w:eastAsia="Times New Roman" w:hAnsi="Courier New" w:cs="Courier New"/>
          <w:b/>
          <w:bCs/>
          <w:color w:val="00FFFF"/>
          <w:sz w:val="18"/>
          <w:szCs w:val="18"/>
          <w:lang w:eastAsia="en-GB"/>
        </w:rPr>
        <w:t>integer</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not</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null</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 xml:space="preserve"> number_plate_desc </w:t>
      </w:r>
      <w:r w:rsidRPr="00134B63">
        <w:rPr>
          <w:rFonts w:ascii="Courier New" w:eastAsia="Times New Roman" w:hAnsi="Courier New" w:cs="Courier New"/>
          <w:b/>
          <w:bCs/>
          <w:color w:val="00FFFF"/>
          <w:sz w:val="18"/>
          <w:szCs w:val="18"/>
          <w:lang w:eastAsia="en-GB"/>
        </w:rPr>
        <w:t>varchar</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00FF"/>
          <w:sz w:val="18"/>
          <w:szCs w:val="18"/>
          <w:lang w:eastAsia="en-GB"/>
        </w:rPr>
        <w:t>9</w:t>
      </w:r>
      <w:r w:rsidRPr="00134B63">
        <w:rPr>
          <w:rFonts w:ascii="Courier New" w:eastAsia="Times New Roman" w:hAnsi="Courier New" w:cs="Courier New"/>
          <w:color w:val="FF8000"/>
          <w:sz w:val="18"/>
          <w:szCs w:val="18"/>
          <w:lang w:eastAsia="en-GB"/>
        </w:rPr>
        <w:t>),</w:t>
      </w:r>
    </w:p>
    <w:p w14:paraId="0878D949" w14:textId="77777777" w:rsidR="00134B63" w:rsidRPr="00134B63" w:rsidRDefault="00134B63" w:rsidP="00134B63">
      <w:pPr>
        <w:shd w:val="clear" w:color="auto" w:fill="000000"/>
        <w:spacing w:after="0" w:line="240" w:lineRule="auto"/>
        <w:rPr>
          <w:rFonts w:ascii="Courier New" w:eastAsia="Times New Roman" w:hAnsi="Courier New" w:cs="Courier New"/>
          <w:color w:val="FFFFFF"/>
          <w:sz w:val="18"/>
          <w:szCs w:val="18"/>
          <w:lang w:eastAsia="en-GB"/>
        </w:rPr>
      </w:pP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constraint</w:t>
      </w:r>
      <w:r w:rsidRPr="00134B63">
        <w:rPr>
          <w:rFonts w:ascii="Courier New" w:eastAsia="Times New Roman" w:hAnsi="Courier New" w:cs="Courier New"/>
          <w:color w:val="FFFFFF"/>
          <w:sz w:val="18"/>
          <w:szCs w:val="18"/>
          <w:lang w:eastAsia="en-GB"/>
        </w:rPr>
        <w:t xml:space="preserve"> number_plate_id_pk </w:t>
      </w:r>
      <w:r w:rsidRPr="00134B63">
        <w:rPr>
          <w:rFonts w:ascii="Courier New" w:eastAsia="Times New Roman" w:hAnsi="Courier New" w:cs="Courier New"/>
          <w:b/>
          <w:bCs/>
          <w:color w:val="00FFFF"/>
          <w:sz w:val="18"/>
          <w:szCs w:val="18"/>
          <w:lang w:eastAsia="en-GB"/>
        </w:rPr>
        <w:t>primary</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key</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number_plate_id</w:t>
      </w:r>
      <w:r w:rsidRPr="00134B63">
        <w:rPr>
          <w:rFonts w:ascii="Courier New" w:eastAsia="Times New Roman" w:hAnsi="Courier New" w:cs="Courier New"/>
          <w:color w:val="FF8000"/>
          <w:sz w:val="18"/>
          <w:szCs w:val="18"/>
          <w:lang w:eastAsia="en-GB"/>
        </w:rPr>
        <w:t>));</w:t>
      </w:r>
    </w:p>
    <w:p w14:paraId="1F348224" w14:textId="77777777" w:rsidR="00134B63" w:rsidRPr="00134B63" w:rsidRDefault="00134B63" w:rsidP="00134B63">
      <w:pPr>
        <w:shd w:val="clear" w:color="auto" w:fill="000000"/>
        <w:spacing w:after="0" w:line="240" w:lineRule="auto"/>
        <w:rPr>
          <w:rFonts w:ascii="Courier New" w:eastAsia="Times New Roman" w:hAnsi="Courier New" w:cs="Courier New"/>
          <w:color w:val="FFFFFF"/>
          <w:sz w:val="18"/>
          <w:szCs w:val="18"/>
          <w:lang w:eastAsia="en-GB"/>
        </w:rPr>
      </w:pPr>
      <w:r w:rsidRPr="00134B63">
        <w:rPr>
          <w:rFonts w:ascii="Courier New" w:eastAsia="Times New Roman" w:hAnsi="Courier New" w:cs="Courier New"/>
          <w:b/>
          <w:bCs/>
          <w:color w:val="00FFFF"/>
          <w:sz w:val="18"/>
          <w:szCs w:val="18"/>
          <w:lang w:eastAsia="en-GB"/>
        </w:rPr>
        <w:t>create</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table</w:t>
      </w:r>
      <w:r w:rsidRPr="00134B63">
        <w:rPr>
          <w:rFonts w:ascii="Courier New" w:eastAsia="Times New Roman" w:hAnsi="Courier New" w:cs="Courier New"/>
          <w:color w:val="FFFFFF"/>
          <w:sz w:val="18"/>
          <w:szCs w:val="18"/>
          <w:lang w:eastAsia="en-GB"/>
        </w:rPr>
        <w:t xml:space="preserve"> np_group </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 xml:space="preserve">np_group_id serial </w:t>
      </w:r>
      <w:r w:rsidRPr="00134B63">
        <w:rPr>
          <w:rFonts w:ascii="Courier New" w:eastAsia="Times New Roman" w:hAnsi="Courier New" w:cs="Courier New"/>
          <w:b/>
          <w:bCs/>
          <w:color w:val="00FFFF"/>
          <w:sz w:val="18"/>
          <w:szCs w:val="18"/>
          <w:lang w:eastAsia="en-GB"/>
        </w:rPr>
        <w:t>not</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null</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 xml:space="preserve"> np_group_auction_id_fk </w:t>
      </w:r>
      <w:r w:rsidRPr="00134B63">
        <w:rPr>
          <w:rFonts w:ascii="Courier New" w:eastAsia="Times New Roman" w:hAnsi="Courier New" w:cs="Courier New"/>
          <w:b/>
          <w:bCs/>
          <w:color w:val="00FFFF"/>
          <w:sz w:val="18"/>
          <w:szCs w:val="18"/>
          <w:lang w:eastAsia="en-GB"/>
        </w:rPr>
        <w:t>integer</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not</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null</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 xml:space="preserve"> np_group_group_price_id_fk </w:t>
      </w:r>
      <w:r w:rsidRPr="00134B63">
        <w:rPr>
          <w:rFonts w:ascii="Courier New" w:eastAsia="Times New Roman" w:hAnsi="Courier New" w:cs="Courier New"/>
          <w:b/>
          <w:bCs/>
          <w:color w:val="00FFFF"/>
          <w:sz w:val="18"/>
          <w:szCs w:val="18"/>
          <w:lang w:eastAsia="en-GB"/>
        </w:rPr>
        <w:t>integer</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not</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null</w:t>
      </w:r>
      <w:r w:rsidRPr="00134B63">
        <w:rPr>
          <w:rFonts w:ascii="Courier New" w:eastAsia="Times New Roman" w:hAnsi="Courier New" w:cs="Courier New"/>
          <w:color w:val="FF8000"/>
          <w:sz w:val="18"/>
          <w:szCs w:val="18"/>
          <w:lang w:eastAsia="en-GB"/>
        </w:rPr>
        <w:t>,</w:t>
      </w:r>
    </w:p>
    <w:p w14:paraId="3C715088" w14:textId="77777777" w:rsidR="00134B63" w:rsidRPr="00134B63" w:rsidRDefault="00134B63" w:rsidP="00134B63">
      <w:pPr>
        <w:shd w:val="clear" w:color="auto" w:fill="000000"/>
        <w:spacing w:after="0" w:line="240" w:lineRule="auto"/>
        <w:rPr>
          <w:rFonts w:ascii="Courier New" w:eastAsia="Times New Roman" w:hAnsi="Courier New" w:cs="Courier New"/>
          <w:color w:val="FFFFFF"/>
          <w:sz w:val="18"/>
          <w:szCs w:val="18"/>
          <w:lang w:eastAsia="en-GB"/>
        </w:rPr>
      </w:pP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constraint</w:t>
      </w:r>
      <w:r w:rsidRPr="00134B63">
        <w:rPr>
          <w:rFonts w:ascii="Courier New" w:eastAsia="Times New Roman" w:hAnsi="Courier New" w:cs="Courier New"/>
          <w:color w:val="FFFFFF"/>
          <w:sz w:val="18"/>
          <w:szCs w:val="18"/>
          <w:lang w:eastAsia="en-GB"/>
        </w:rPr>
        <w:t xml:space="preserve"> np_group_id_pk </w:t>
      </w:r>
      <w:r w:rsidRPr="00134B63">
        <w:rPr>
          <w:rFonts w:ascii="Courier New" w:eastAsia="Times New Roman" w:hAnsi="Courier New" w:cs="Courier New"/>
          <w:b/>
          <w:bCs/>
          <w:color w:val="00FFFF"/>
          <w:sz w:val="18"/>
          <w:szCs w:val="18"/>
          <w:lang w:eastAsia="en-GB"/>
        </w:rPr>
        <w:t>primary</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key</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np_group_id</w:t>
      </w:r>
      <w:r w:rsidRPr="00134B63">
        <w:rPr>
          <w:rFonts w:ascii="Courier New" w:eastAsia="Times New Roman" w:hAnsi="Courier New" w:cs="Courier New"/>
          <w:color w:val="FF8000"/>
          <w:sz w:val="18"/>
          <w:szCs w:val="18"/>
          <w:lang w:eastAsia="en-GB"/>
        </w:rPr>
        <w:t>),</w:t>
      </w:r>
    </w:p>
    <w:p w14:paraId="622B46BF" w14:textId="77777777" w:rsidR="00134B63" w:rsidRPr="00134B63" w:rsidRDefault="00134B63" w:rsidP="00134B63">
      <w:pPr>
        <w:shd w:val="clear" w:color="auto" w:fill="000000"/>
        <w:spacing w:after="0" w:line="240" w:lineRule="auto"/>
        <w:rPr>
          <w:rFonts w:ascii="Courier New" w:eastAsia="Times New Roman" w:hAnsi="Courier New" w:cs="Courier New"/>
          <w:color w:val="FFFFFF"/>
          <w:sz w:val="18"/>
          <w:szCs w:val="18"/>
          <w:lang w:eastAsia="en-GB"/>
        </w:rPr>
      </w:pP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constraint</w:t>
      </w:r>
      <w:r w:rsidRPr="00134B63">
        <w:rPr>
          <w:rFonts w:ascii="Courier New" w:eastAsia="Times New Roman" w:hAnsi="Courier New" w:cs="Courier New"/>
          <w:color w:val="FFFFFF"/>
          <w:sz w:val="18"/>
          <w:szCs w:val="18"/>
          <w:lang w:eastAsia="en-GB"/>
        </w:rPr>
        <w:t xml:space="preserve"> np_group_auction_id_fk_fk </w:t>
      </w:r>
      <w:r w:rsidRPr="00134B63">
        <w:rPr>
          <w:rFonts w:ascii="Courier New" w:eastAsia="Times New Roman" w:hAnsi="Courier New" w:cs="Courier New"/>
          <w:b/>
          <w:bCs/>
          <w:color w:val="00FFFF"/>
          <w:sz w:val="18"/>
          <w:szCs w:val="18"/>
          <w:lang w:eastAsia="en-GB"/>
        </w:rPr>
        <w:t>foreign</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key</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np_group_auction_id_fk</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references</w:t>
      </w:r>
      <w:r w:rsidRPr="00134B63">
        <w:rPr>
          <w:rFonts w:ascii="Courier New" w:eastAsia="Times New Roman" w:hAnsi="Courier New" w:cs="Courier New"/>
          <w:color w:val="FFFFFF"/>
          <w:sz w:val="18"/>
          <w:szCs w:val="18"/>
          <w:lang w:eastAsia="en-GB"/>
        </w:rPr>
        <w:t xml:space="preserve"> auction </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auction_id</w:t>
      </w:r>
      <w:r w:rsidRPr="00134B63">
        <w:rPr>
          <w:rFonts w:ascii="Courier New" w:eastAsia="Times New Roman" w:hAnsi="Courier New" w:cs="Courier New"/>
          <w:color w:val="FF8000"/>
          <w:sz w:val="18"/>
          <w:szCs w:val="18"/>
          <w:lang w:eastAsia="en-GB"/>
        </w:rPr>
        <w:t>),</w:t>
      </w:r>
    </w:p>
    <w:p w14:paraId="31460952" w14:textId="77777777" w:rsidR="00134B63" w:rsidRPr="00134B63" w:rsidRDefault="00134B63" w:rsidP="00134B63">
      <w:pPr>
        <w:shd w:val="clear" w:color="auto" w:fill="000000"/>
        <w:spacing w:after="0" w:line="240" w:lineRule="auto"/>
        <w:rPr>
          <w:rFonts w:ascii="Times New Roman" w:eastAsia="Times New Roman" w:hAnsi="Times New Roman" w:cs="Times New Roman"/>
          <w:szCs w:val="24"/>
          <w:lang w:eastAsia="en-GB"/>
        </w:rPr>
      </w:pP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constraint</w:t>
      </w:r>
      <w:r w:rsidRPr="00134B63">
        <w:rPr>
          <w:rFonts w:ascii="Courier New" w:eastAsia="Times New Roman" w:hAnsi="Courier New" w:cs="Courier New"/>
          <w:color w:val="FFFFFF"/>
          <w:sz w:val="18"/>
          <w:szCs w:val="18"/>
          <w:lang w:eastAsia="en-GB"/>
        </w:rPr>
        <w:t xml:space="preserve"> np_group_group_price_id_fk_fk </w:t>
      </w:r>
      <w:r w:rsidRPr="00134B63">
        <w:rPr>
          <w:rFonts w:ascii="Courier New" w:eastAsia="Times New Roman" w:hAnsi="Courier New" w:cs="Courier New"/>
          <w:b/>
          <w:bCs/>
          <w:color w:val="00FFFF"/>
          <w:sz w:val="18"/>
          <w:szCs w:val="18"/>
          <w:lang w:eastAsia="en-GB"/>
        </w:rPr>
        <w:t>foreign</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key</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np_group_group_price_id_fk</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 xml:space="preserve"> </w:t>
      </w:r>
      <w:r w:rsidRPr="00134B63">
        <w:rPr>
          <w:rFonts w:ascii="Courier New" w:eastAsia="Times New Roman" w:hAnsi="Courier New" w:cs="Courier New"/>
          <w:b/>
          <w:bCs/>
          <w:color w:val="00FFFF"/>
          <w:sz w:val="18"/>
          <w:szCs w:val="18"/>
          <w:lang w:eastAsia="en-GB"/>
        </w:rPr>
        <w:t>references</w:t>
      </w:r>
      <w:r w:rsidRPr="00134B63">
        <w:rPr>
          <w:rFonts w:ascii="Courier New" w:eastAsia="Times New Roman" w:hAnsi="Courier New" w:cs="Courier New"/>
          <w:color w:val="FFFFFF"/>
          <w:sz w:val="18"/>
          <w:szCs w:val="18"/>
          <w:lang w:eastAsia="en-GB"/>
        </w:rPr>
        <w:t xml:space="preserve"> group_price </w:t>
      </w:r>
      <w:r w:rsidRPr="00134B63">
        <w:rPr>
          <w:rFonts w:ascii="Courier New" w:eastAsia="Times New Roman" w:hAnsi="Courier New" w:cs="Courier New"/>
          <w:color w:val="FF8000"/>
          <w:sz w:val="18"/>
          <w:szCs w:val="18"/>
          <w:lang w:eastAsia="en-GB"/>
        </w:rPr>
        <w:t>(</w:t>
      </w:r>
      <w:r w:rsidRPr="00134B63">
        <w:rPr>
          <w:rFonts w:ascii="Courier New" w:eastAsia="Times New Roman" w:hAnsi="Courier New" w:cs="Courier New"/>
          <w:color w:val="FFFFFF"/>
          <w:sz w:val="18"/>
          <w:szCs w:val="18"/>
          <w:lang w:eastAsia="en-GB"/>
        </w:rPr>
        <w:t>group_price_id</w:t>
      </w:r>
      <w:r w:rsidRPr="00134B63">
        <w:rPr>
          <w:rFonts w:ascii="Courier New" w:eastAsia="Times New Roman" w:hAnsi="Courier New" w:cs="Courier New"/>
          <w:color w:val="FF8000"/>
          <w:sz w:val="18"/>
          <w:szCs w:val="18"/>
          <w:lang w:eastAsia="en-GB"/>
        </w:rPr>
        <w:t>));</w:t>
      </w:r>
    </w:p>
    <w:p w14:paraId="4E07D726" w14:textId="5DD5DAC0" w:rsidR="00134B63" w:rsidRDefault="00134B63" w:rsidP="00134B63"/>
    <w:p w14:paraId="7697E395" w14:textId="40E6B0A0" w:rsidR="007E6A32" w:rsidRDefault="005E1B8A" w:rsidP="00605A87">
      <w:pPr>
        <w:jc w:val="both"/>
      </w:pPr>
      <w:r>
        <w:rPr>
          <w:noProof/>
          <w:lang w:eastAsia="en-GB"/>
        </w:rPr>
        <w:lastRenderedPageBreak/>
        <w:drawing>
          <wp:inline distT="0" distB="0" distL="0" distR="0" wp14:anchorId="6D12BD11" wp14:editId="7E1018F9">
            <wp:extent cx="5731510" cy="2812415"/>
            <wp:effectExtent l="19050" t="19050" r="21590" b="260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812415"/>
                    </a:xfrm>
                    <a:prstGeom prst="rect">
                      <a:avLst/>
                    </a:prstGeom>
                    <a:ln>
                      <a:solidFill>
                        <a:schemeClr val="accent1"/>
                      </a:solidFill>
                    </a:ln>
                  </pic:spPr>
                </pic:pic>
              </a:graphicData>
            </a:graphic>
          </wp:inline>
        </w:drawing>
      </w:r>
      <w:r w:rsidR="007E6A32">
        <w:br w:type="page"/>
      </w:r>
    </w:p>
    <w:p w14:paraId="7035ECEF" w14:textId="388BE47C" w:rsidR="007E6A32" w:rsidRDefault="007E6A32" w:rsidP="007E6A32">
      <w:pPr>
        <w:pStyle w:val="Heading1"/>
      </w:pPr>
      <w:bookmarkStart w:id="24" w:name="_Toc8134099"/>
      <w:r>
        <w:lastRenderedPageBreak/>
        <w:t>APPENDIX B</w:t>
      </w:r>
      <w:bookmarkEnd w:id="24"/>
    </w:p>
    <w:p w14:paraId="69C94DF9" w14:textId="39081935" w:rsidR="007E6A32" w:rsidRDefault="007E6A32" w:rsidP="007E6A32">
      <w:pPr>
        <w:pStyle w:val="Heading2"/>
      </w:pPr>
      <w:bookmarkStart w:id="25" w:name="_Toc8134100"/>
      <w:r>
        <w:t>CODE IMPLEMENTATION: Generate Number Plates.</w:t>
      </w:r>
      <w:bookmarkEnd w:id="25"/>
      <w:r>
        <w:t xml:space="preserve"> </w:t>
      </w:r>
    </w:p>
    <w:p w14:paraId="06BBCB91" w14:textId="38E1A822" w:rsidR="007E6A32" w:rsidRDefault="007E6A32" w:rsidP="007E6A32">
      <w:r>
        <w:t xml:space="preserve">The generate numberplates meets the </w:t>
      </w:r>
      <w:r w:rsidR="00940986">
        <w:t>requirements</w:t>
      </w:r>
      <w:r>
        <w:t xml:space="preserve"> of generating randomly generated </w:t>
      </w:r>
      <w:r w:rsidR="00940986">
        <w:t>number plates</w:t>
      </w:r>
      <w:r>
        <w:t xml:space="preserve">, grouping them into 3 </w:t>
      </w:r>
      <w:r w:rsidR="00940986">
        <w:t>different</w:t>
      </w:r>
      <w:r>
        <w:t xml:space="preserve"> groups where there are plain plates</w:t>
      </w:r>
      <w:r w:rsidR="00940986">
        <w:t xml:space="preserve"> being normal number plates</w:t>
      </w:r>
      <w:r>
        <w:t>, prefix plates being good first two letter plates and suffix plates where there are good last three letter plates. All plates are fed through a noisy word list which stops any plates being populated using any naughty words</w:t>
      </w:r>
      <w:r w:rsidR="00940986">
        <w:t>.</w:t>
      </w:r>
      <w:r w:rsidR="00BE0CD6">
        <w:t xml:space="preserve"> This implementation was first created separately from the original programme. Once completed and working as required this was then added to the programme.</w:t>
      </w:r>
    </w:p>
    <w:p w14:paraId="43FBE044" w14:textId="0383D94C" w:rsidR="00BE0CD6" w:rsidRDefault="00BE0CD6" w:rsidP="007E6A32">
      <w:r>
        <w:t>All other requirements were then met from the continuation of the development of the programme / website.</w:t>
      </w:r>
    </w:p>
    <w:p w14:paraId="00C9955C"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66FF00"/>
          <w:sz w:val="18"/>
          <w:szCs w:val="18"/>
          <w:lang w:eastAsia="en-GB"/>
        </w:rPr>
        <w:t>package</w:t>
      </w:r>
      <w:r w:rsidRPr="00BE0CD6">
        <w:rPr>
          <w:rFonts w:ascii="Courier New" w:eastAsia="Times New Roman" w:hAnsi="Courier New" w:cs="Courier New"/>
          <w:color w:val="FFFFFF"/>
          <w:sz w:val="18"/>
          <w:szCs w:val="18"/>
          <w:lang w:eastAsia="en-GB"/>
        </w:rPr>
        <w:t xml:space="preserve"> com</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npauctions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npauctions</w:t>
      </w:r>
      <w:r w:rsidRPr="00BE0CD6">
        <w:rPr>
          <w:rFonts w:ascii="Courier New" w:eastAsia="Times New Roman" w:hAnsi="Courier New" w:cs="Courier New"/>
          <w:b/>
          <w:bCs/>
          <w:color w:val="FFCC00"/>
          <w:sz w:val="18"/>
          <w:szCs w:val="18"/>
          <w:lang w:eastAsia="en-GB"/>
        </w:rPr>
        <w:t>;</w:t>
      </w:r>
    </w:p>
    <w:p w14:paraId="50739F2C"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b/>
          <w:bCs/>
          <w:color w:val="FF6600"/>
          <w:sz w:val="18"/>
          <w:szCs w:val="18"/>
          <w:lang w:eastAsia="en-GB"/>
        </w:rPr>
        <w:t>import</w:t>
      </w:r>
      <w:r w:rsidRPr="00BE0CD6">
        <w:rPr>
          <w:rFonts w:ascii="Courier New" w:eastAsia="Times New Roman" w:hAnsi="Courier New" w:cs="Courier New"/>
          <w:color w:val="FFFFFF"/>
          <w:sz w:val="18"/>
          <w:szCs w:val="18"/>
          <w:lang w:eastAsia="en-GB"/>
        </w:rPr>
        <w:t xml:space="preserve"> java</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util</w:t>
      </w:r>
      <w:r w:rsidRPr="00BE0CD6">
        <w:rPr>
          <w:rFonts w:ascii="Courier New" w:eastAsia="Times New Roman" w:hAnsi="Courier New" w:cs="Courier New"/>
          <w:b/>
          <w:bCs/>
          <w:color w:val="FFCC00"/>
          <w:sz w:val="18"/>
          <w:szCs w:val="18"/>
          <w:lang w:eastAsia="en-GB"/>
        </w:rPr>
        <w:t>.*;</w:t>
      </w:r>
    </w:p>
    <w:p w14:paraId="7EAE3007"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b/>
          <w:bCs/>
          <w:color w:val="FF6600"/>
          <w:sz w:val="18"/>
          <w:szCs w:val="18"/>
          <w:lang w:eastAsia="en-GB"/>
        </w:rPr>
        <w:t>import</w:t>
      </w:r>
      <w:r w:rsidRPr="00BE0CD6">
        <w:rPr>
          <w:rFonts w:ascii="Courier New" w:eastAsia="Times New Roman" w:hAnsi="Courier New" w:cs="Courier New"/>
          <w:color w:val="FFFFFF"/>
          <w:sz w:val="18"/>
          <w:szCs w:val="18"/>
          <w:lang w:eastAsia="en-GB"/>
        </w:rPr>
        <w:t xml:space="preserve"> java</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sql</w:t>
      </w:r>
      <w:r w:rsidRPr="00BE0CD6">
        <w:rPr>
          <w:rFonts w:ascii="Courier New" w:eastAsia="Times New Roman" w:hAnsi="Courier New" w:cs="Courier New"/>
          <w:b/>
          <w:bCs/>
          <w:color w:val="FFCC00"/>
          <w:sz w:val="18"/>
          <w:szCs w:val="18"/>
          <w:lang w:eastAsia="en-GB"/>
        </w:rPr>
        <w:t>.*;</w:t>
      </w:r>
    </w:p>
    <w:p w14:paraId="7B756810"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i/>
          <w:iCs/>
          <w:color w:val="00FF00"/>
          <w:sz w:val="18"/>
          <w:szCs w:val="18"/>
          <w:lang w:eastAsia="en-GB"/>
        </w:rPr>
        <w:t>/**</w:t>
      </w:r>
    </w:p>
    <w:p w14:paraId="622620D3"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i/>
          <w:iCs/>
          <w:color w:val="00FF00"/>
          <w:sz w:val="18"/>
          <w:szCs w:val="18"/>
          <w:lang w:eastAsia="en-GB"/>
        </w:rPr>
        <w:t xml:space="preserve"> *</w:t>
      </w:r>
    </w:p>
    <w:p w14:paraId="6BC637F5"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i/>
          <w:iCs/>
          <w:color w:val="00FF00"/>
          <w:sz w:val="18"/>
          <w:szCs w:val="18"/>
          <w:lang w:eastAsia="en-GB"/>
        </w:rPr>
        <w:t xml:space="preserve"> * @author user-admin</w:t>
      </w:r>
    </w:p>
    <w:p w14:paraId="2E5DB521"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i/>
          <w:iCs/>
          <w:color w:val="00FF00"/>
          <w:sz w:val="18"/>
          <w:szCs w:val="18"/>
          <w:lang w:eastAsia="en-GB"/>
        </w:rPr>
        <w:t xml:space="preserve"> */</w:t>
      </w:r>
    </w:p>
    <w:p w14:paraId="5BFA8808"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66FF00"/>
          <w:sz w:val="18"/>
          <w:szCs w:val="18"/>
          <w:lang w:eastAsia="en-GB"/>
        </w:rPr>
        <w:t>public</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class</w:t>
      </w:r>
      <w:r w:rsidRPr="00BE0CD6">
        <w:rPr>
          <w:rFonts w:ascii="Courier New" w:eastAsia="Times New Roman" w:hAnsi="Courier New" w:cs="Courier New"/>
          <w:color w:val="FFFFFF"/>
          <w:sz w:val="18"/>
          <w:szCs w:val="18"/>
          <w:lang w:eastAsia="en-GB"/>
        </w:rPr>
        <w:t xml:space="preserve"> generateNumberPlates</w:t>
      </w:r>
    </w:p>
    <w:p w14:paraId="35417AF7"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b/>
          <w:bCs/>
          <w:color w:val="FFCC00"/>
          <w:sz w:val="18"/>
          <w:szCs w:val="18"/>
          <w:lang w:eastAsia="en-GB"/>
        </w:rPr>
        <w:t>{</w:t>
      </w:r>
    </w:p>
    <w:p w14:paraId="2C172A53"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0FBF8EC4"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i/>
          <w:iCs/>
          <w:color w:val="00FF00"/>
          <w:sz w:val="18"/>
          <w:szCs w:val="18"/>
          <w:lang w:eastAsia="en-GB"/>
        </w:rPr>
        <w:t xml:space="preserve">     * To change this license header, choose License Headers in Project Properties.</w:t>
      </w:r>
    </w:p>
    <w:p w14:paraId="42D4BC29"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i/>
          <w:iCs/>
          <w:color w:val="00FF00"/>
          <w:sz w:val="18"/>
          <w:szCs w:val="18"/>
          <w:lang w:eastAsia="en-GB"/>
        </w:rPr>
        <w:t xml:space="preserve">     * To change this template file, choose Tools | Templates</w:t>
      </w:r>
    </w:p>
    <w:p w14:paraId="76434B41"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i/>
          <w:iCs/>
          <w:color w:val="00FF00"/>
          <w:sz w:val="18"/>
          <w:szCs w:val="18"/>
          <w:lang w:eastAsia="en-GB"/>
        </w:rPr>
        <w:t xml:space="preserve">     * and open the template in the editor.</w:t>
      </w:r>
    </w:p>
    <w:p w14:paraId="0EAAFF11"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i/>
          <w:iCs/>
          <w:color w:val="00FF00"/>
          <w:sz w:val="18"/>
          <w:szCs w:val="18"/>
          <w:lang w:eastAsia="en-GB"/>
        </w:rPr>
        <w:t xml:space="preserve">     */</w:t>
      </w:r>
    </w:p>
    <w:p w14:paraId="5107EBCB"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37EDA290"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328243A8"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4A6A5999"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6CFC2D0D"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21595033"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static</w:t>
      </w:r>
      <w:r w:rsidRPr="00BE0CD6">
        <w:rPr>
          <w:rFonts w:ascii="Courier New" w:eastAsia="Times New Roman" w:hAnsi="Courier New" w:cs="Courier New"/>
          <w:color w:val="FFFFFF"/>
          <w:sz w:val="18"/>
          <w:szCs w:val="18"/>
          <w:lang w:eastAsia="en-GB"/>
        </w:rPr>
        <w:t xml:space="preserve"> String alphabet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"ABCDEFGHIJKLMNOPRSTUVWXYZ"</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 not including Q as this is a special plate</w:t>
      </w:r>
    </w:p>
    <w:p w14:paraId="7A666D65"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467FB6B9"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static</w:t>
      </w:r>
      <w:r w:rsidRPr="00BE0CD6">
        <w:rPr>
          <w:rFonts w:ascii="Courier New" w:eastAsia="Times New Roman" w:hAnsi="Courier New" w:cs="Courier New"/>
          <w:color w:val="FFFFFF"/>
          <w:sz w:val="18"/>
          <w:szCs w:val="18"/>
          <w:lang w:eastAsia="en-GB"/>
        </w:rPr>
        <w:t xml:space="preserve"> String</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noisyWords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"PEE"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"FTW"</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"FCK"</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"SHT"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"TWT"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"KKK"</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"CPD"</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"LSD"</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"PRK"</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"FRT"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"TRT"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"OOB"</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"UBE"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"FU"</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"AH"</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"FS"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"PO"</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"MLF"</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"GLF"</w:t>
      </w:r>
      <w:r w:rsidRPr="00BE0CD6">
        <w:rPr>
          <w:rFonts w:ascii="Courier New" w:eastAsia="Times New Roman" w:hAnsi="Courier New" w:cs="Courier New"/>
          <w:b/>
          <w:bCs/>
          <w:color w:val="FFCC00"/>
          <w:sz w:val="18"/>
          <w:szCs w:val="18"/>
          <w:lang w:eastAsia="en-GB"/>
        </w:rPr>
        <w:t>,</w:t>
      </w:r>
    </w:p>
    <w:p w14:paraId="2C91BAF0"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"OMB"</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"TIT"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"GIT"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"WTF"</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"KKK"</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"WTH"</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"IRA"</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"ASL"</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"FKU"</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"FUC"</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"SAG"</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"POV"</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"SUC"</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"COK"</w:t>
      </w:r>
      <w:r w:rsidRPr="00BE0CD6">
        <w:rPr>
          <w:rFonts w:ascii="Courier New" w:eastAsia="Times New Roman" w:hAnsi="Courier New" w:cs="Courier New"/>
          <w:b/>
          <w:bCs/>
          <w:color w:val="FFCC00"/>
          <w:sz w:val="18"/>
          <w:szCs w:val="18"/>
          <w:lang w:eastAsia="en-GB"/>
        </w:rPr>
        <w:t>};</w:t>
      </w:r>
    </w:p>
    <w:p w14:paraId="6DBD59F5"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143104DE"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37946BAD"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53F39A12"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static</w:t>
      </w:r>
      <w:r w:rsidRPr="00BE0CD6">
        <w:rPr>
          <w:rFonts w:ascii="Courier New" w:eastAsia="Times New Roman" w:hAnsi="Courier New" w:cs="Courier New"/>
          <w:color w:val="FFFFFF"/>
          <w:sz w:val="18"/>
          <w:szCs w:val="18"/>
          <w:lang w:eastAsia="en-GB"/>
        </w:rPr>
        <w:t xml:space="preserve"> String</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goodFrontWords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"IT"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"DG"</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"AI"</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"DR"</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"MR"</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"ID"</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"GT"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"HW"</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"BT"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"ST"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"LV"</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"MZ"</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"GB"</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"TT"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"MG"</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"MS"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"VW"</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"GG"</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"HF"</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"TQ"</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"AA"</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"IV"</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"BO55"</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"KK15"</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"KR15"</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"JO31"</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"O07"</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"FB"</w:t>
      </w:r>
      <w:r w:rsidRPr="00BE0CD6">
        <w:rPr>
          <w:rFonts w:ascii="Courier New" w:eastAsia="Times New Roman" w:hAnsi="Courier New" w:cs="Courier New"/>
          <w:b/>
          <w:bCs/>
          <w:color w:val="FFCC00"/>
          <w:sz w:val="18"/>
          <w:szCs w:val="18"/>
          <w:lang w:eastAsia="en-GB"/>
        </w:rPr>
        <w:t>};</w:t>
      </w:r>
    </w:p>
    <w:p w14:paraId="436A96A8"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i/>
          <w:iCs/>
          <w:color w:val="00FF00"/>
          <w:sz w:val="18"/>
          <w:szCs w:val="18"/>
          <w:lang w:eastAsia="en-GB"/>
        </w:rPr>
        <w:t>//    static String[] Good_Front_Words = { "PEE","FTW", "FCK", "SHT", "TWT", "KKK", "CPD", "LSD","PRK", "FRT", "TRT", "OOB", "UBE","FU","AH", "FS", "PO","MLF","GLF" ,</w:t>
      </w:r>
    </w:p>
    <w:p w14:paraId="6B227702"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i/>
          <w:iCs/>
          <w:color w:val="00FF00"/>
          <w:sz w:val="18"/>
          <w:szCs w:val="18"/>
          <w:lang w:eastAsia="en-GB"/>
        </w:rPr>
        <w:t>//                                  "OMB","TIT","GIT", "WTF","KKK","WTH","IRA","ASL","FKU","FUC","SAG"}; // test to ensure that te items in the noisy word listare being excluded</w:t>
      </w:r>
    </w:p>
    <w:p w14:paraId="243C689C"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3C85FD44"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7B51F650"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static</w:t>
      </w:r>
      <w:r w:rsidRPr="00BE0CD6">
        <w:rPr>
          <w:rFonts w:ascii="Courier New" w:eastAsia="Times New Roman" w:hAnsi="Courier New" w:cs="Courier New"/>
          <w:color w:val="FFFFFF"/>
          <w:sz w:val="18"/>
          <w:szCs w:val="18"/>
          <w:lang w:eastAsia="en-GB"/>
        </w:rPr>
        <w:t xml:space="preserve"> String</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goodEndWords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"DWP"</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"DFT"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"LEE"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"TIM"</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"BOB"</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"JIM"</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"EGG"</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"GIL"</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"EVL"</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"RAF"</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"BFF"</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"DIY"</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"ACK"</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"AFK"</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"AKA"</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"BTT"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"BTW"</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"CYS"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"EOD"</w:t>
      </w:r>
      <w:r w:rsidRPr="00BE0CD6">
        <w:rPr>
          <w:rFonts w:ascii="Courier New" w:eastAsia="Times New Roman" w:hAnsi="Courier New" w:cs="Courier New"/>
          <w:b/>
          <w:bCs/>
          <w:color w:val="FFCC00"/>
          <w:sz w:val="18"/>
          <w:szCs w:val="18"/>
          <w:lang w:eastAsia="en-GB"/>
        </w:rPr>
        <w:t>,</w:t>
      </w:r>
    </w:p>
    <w:p w14:paraId="12634863"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"EOM"</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"EOT"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"FAQ"</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"FKA"</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"FYI"</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"HTH"</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"IDK"</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"IMO"</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"IOW"</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"ITT"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"LOL"</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"MMW"</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"NAN"</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"DAD"</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"MUM"</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"SIS"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"ANT"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"NRN"</w:t>
      </w:r>
      <w:r w:rsidRPr="00BE0CD6">
        <w:rPr>
          <w:rFonts w:ascii="Courier New" w:eastAsia="Times New Roman" w:hAnsi="Courier New" w:cs="Courier New"/>
          <w:b/>
          <w:bCs/>
          <w:color w:val="FFCC00"/>
          <w:sz w:val="18"/>
          <w:szCs w:val="18"/>
          <w:lang w:eastAsia="en-GB"/>
        </w:rPr>
        <w:t>,</w:t>
      </w:r>
    </w:p>
    <w:p w14:paraId="05DCB20B"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"OMG"</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"TBA"</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"TBC"</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"TIA"</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"TYT"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"WFM"</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"WRT"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"YAM"</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"OMG"</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"FYI"</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"JIC"</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"BAE"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"CYA"</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"IRL"</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"TBH"</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"OTP"</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"OAN"</w:t>
      </w:r>
      <w:r w:rsidRPr="00BE0CD6">
        <w:rPr>
          <w:rFonts w:ascii="Courier New" w:eastAsia="Times New Roman" w:hAnsi="Courier New" w:cs="Courier New"/>
          <w:b/>
          <w:bCs/>
          <w:color w:val="FFCC00"/>
          <w:sz w:val="18"/>
          <w:szCs w:val="18"/>
          <w:lang w:eastAsia="en-GB"/>
        </w:rPr>
        <w:t>,</w:t>
      </w:r>
    </w:p>
    <w:p w14:paraId="7EA70CAF"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"IMO"</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"DAE"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"FTW"</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"YSK"</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"LMK"</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"GTR"</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"TIL"</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"MCM"</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"WCW"</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"TBT"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"FBF"</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"NAN"</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"FBI"</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"ZOO"</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"WHO"</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"MGK"</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"EGG"</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"CRM"</w:t>
      </w:r>
      <w:r w:rsidRPr="00BE0CD6">
        <w:rPr>
          <w:rFonts w:ascii="Courier New" w:eastAsia="Times New Roman" w:hAnsi="Courier New" w:cs="Courier New"/>
          <w:b/>
          <w:bCs/>
          <w:color w:val="FFCC00"/>
          <w:sz w:val="18"/>
          <w:szCs w:val="18"/>
          <w:lang w:eastAsia="en-GB"/>
        </w:rPr>
        <w:t>};</w:t>
      </w:r>
    </w:p>
    <w:p w14:paraId="699E9AB8"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04A27C82"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//static String[] good_Whole_Plates = {"DR 86 WHO", "MR 01 MGK"};</w:t>
      </w:r>
    </w:p>
    <w:p w14:paraId="688F3DC6"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5A41B7C2"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26337DB9"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206AD96E"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3E2425C8"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static</w:t>
      </w:r>
      <w:r w:rsidRPr="00BE0CD6">
        <w:rPr>
          <w:rFonts w:ascii="Courier New" w:eastAsia="Times New Roman" w:hAnsi="Courier New" w:cs="Courier New"/>
          <w:color w:val="FFFFFF"/>
          <w:sz w:val="18"/>
          <w:szCs w:val="18"/>
          <w:lang w:eastAsia="en-GB"/>
        </w:rPr>
        <w:t xml:space="preserve"> List</w:t>
      </w:r>
      <w:r w:rsidRPr="00BE0CD6">
        <w:rPr>
          <w:rFonts w:ascii="Courier New" w:eastAsia="Times New Roman" w:hAnsi="Courier New" w:cs="Courier New"/>
          <w:b/>
          <w:bCs/>
          <w:color w:val="FFCC00"/>
          <w:sz w:val="18"/>
          <w:szCs w:val="18"/>
          <w:lang w:eastAsia="en-GB"/>
        </w:rPr>
        <w:t>&lt;</w:t>
      </w:r>
      <w:r w:rsidRPr="00BE0CD6">
        <w:rPr>
          <w:rFonts w:ascii="Courier New" w:eastAsia="Times New Roman" w:hAnsi="Courier New" w:cs="Courier New"/>
          <w:color w:val="FFFFFF"/>
          <w:sz w:val="18"/>
          <w:szCs w:val="18"/>
          <w:lang w:eastAsia="en-GB"/>
        </w:rPr>
        <w:t>String</w:t>
      </w:r>
      <w:r w:rsidRPr="00BE0CD6">
        <w:rPr>
          <w:rFonts w:ascii="Courier New" w:eastAsia="Times New Roman" w:hAnsi="Courier New" w:cs="Courier New"/>
          <w:b/>
          <w:bCs/>
          <w:color w:val="FFCC00"/>
          <w:sz w:val="18"/>
          <w:szCs w:val="18"/>
          <w:lang w:eastAsia="en-GB"/>
        </w:rPr>
        <w:t>&gt;</w:t>
      </w:r>
      <w:r w:rsidRPr="00BE0CD6">
        <w:rPr>
          <w:rFonts w:ascii="Courier New" w:eastAsia="Times New Roman" w:hAnsi="Courier New" w:cs="Courier New"/>
          <w:color w:val="FFFFFF"/>
          <w:sz w:val="18"/>
          <w:szCs w:val="18"/>
          <w:lang w:eastAsia="en-GB"/>
        </w:rPr>
        <w:t xml:space="preserve"> frontGoodGroup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new</w:t>
      </w:r>
      <w:r w:rsidRPr="00BE0CD6">
        <w:rPr>
          <w:rFonts w:ascii="Courier New" w:eastAsia="Times New Roman" w:hAnsi="Courier New" w:cs="Courier New"/>
          <w:color w:val="FFFFFF"/>
          <w:sz w:val="18"/>
          <w:szCs w:val="18"/>
          <w:lang w:eastAsia="en-GB"/>
        </w:rPr>
        <w:t xml:space="preserve"> ArrayList</w:t>
      </w:r>
      <w:r w:rsidRPr="00BE0CD6">
        <w:rPr>
          <w:rFonts w:ascii="Courier New" w:eastAsia="Times New Roman" w:hAnsi="Courier New" w:cs="Courier New"/>
          <w:b/>
          <w:bCs/>
          <w:color w:val="FFCC00"/>
          <w:sz w:val="18"/>
          <w:szCs w:val="18"/>
          <w:lang w:eastAsia="en-GB"/>
        </w:rPr>
        <w:t>&lt;</w:t>
      </w:r>
      <w:r w:rsidRPr="00BE0CD6">
        <w:rPr>
          <w:rFonts w:ascii="Courier New" w:eastAsia="Times New Roman" w:hAnsi="Courier New" w:cs="Courier New"/>
          <w:color w:val="FFFFFF"/>
          <w:sz w:val="18"/>
          <w:szCs w:val="18"/>
          <w:lang w:eastAsia="en-GB"/>
        </w:rPr>
        <w:t>String</w:t>
      </w:r>
      <w:r w:rsidRPr="00BE0CD6">
        <w:rPr>
          <w:rFonts w:ascii="Courier New" w:eastAsia="Times New Roman" w:hAnsi="Courier New" w:cs="Courier New"/>
          <w:b/>
          <w:bCs/>
          <w:color w:val="FFCC00"/>
          <w:sz w:val="18"/>
          <w:szCs w:val="18"/>
          <w:lang w:eastAsia="en-GB"/>
        </w:rPr>
        <w:t>&gt;();</w:t>
      </w:r>
    </w:p>
    <w:p w14:paraId="0BCA34D0"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static</w:t>
      </w:r>
      <w:r w:rsidRPr="00BE0CD6">
        <w:rPr>
          <w:rFonts w:ascii="Courier New" w:eastAsia="Times New Roman" w:hAnsi="Courier New" w:cs="Courier New"/>
          <w:color w:val="FFFFFF"/>
          <w:sz w:val="18"/>
          <w:szCs w:val="18"/>
          <w:lang w:eastAsia="en-GB"/>
        </w:rPr>
        <w:t xml:space="preserve"> List</w:t>
      </w:r>
      <w:r w:rsidRPr="00BE0CD6">
        <w:rPr>
          <w:rFonts w:ascii="Courier New" w:eastAsia="Times New Roman" w:hAnsi="Courier New" w:cs="Courier New"/>
          <w:b/>
          <w:bCs/>
          <w:color w:val="FFCC00"/>
          <w:sz w:val="18"/>
          <w:szCs w:val="18"/>
          <w:lang w:eastAsia="en-GB"/>
        </w:rPr>
        <w:t>&lt;</w:t>
      </w:r>
      <w:r w:rsidRPr="00BE0CD6">
        <w:rPr>
          <w:rFonts w:ascii="Courier New" w:eastAsia="Times New Roman" w:hAnsi="Courier New" w:cs="Courier New"/>
          <w:color w:val="FFFFFF"/>
          <w:sz w:val="18"/>
          <w:szCs w:val="18"/>
          <w:lang w:eastAsia="en-GB"/>
        </w:rPr>
        <w:t>String</w:t>
      </w:r>
      <w:r w:rsidRPr="00BE0CD6">
        <w:rPr>
          <w:rFonts w:ascii="Courier New" w:eastAsia="Times New Roman" w:hAnsi="Courier New" w:cs="Courier New"/>
          <w:b/>
          <w:bCs/>
          <w:color w:val="FFCC00"/>
          <w:sz w:val="18"/>
          <w:szCs w:val="18"/>
          <w:lang w:eastAsia="en-GB"/>
        </w:rPr>
        <w:t>&gt;</w:t>
      </w:r>
      <w:r w:rsidRPr="00BE0CD6">
        <w:rPr>
          <w:rFonts w:ascii="Courier New" w:eastAsia="Times New Roman" w:hAnsi="Courier New" w:cs="Courier New"/>
          <w:color w:val="FFFFFF"/>
          <w:sz w:val="18"/>
          <w:szCs w:val="18"/>
          <w:lang w:eastAsia="en-GB"/>
        </w:rPr>
        <w:t xml:space="preserve"> lastGoodGroup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new</w:t>
      </w:r>
      <w:r w:rsidRPr="00BE0CD6">
        <w:rPr>
          <w:rFonts w:ascii="Courier New" w:eastAsia="Times New Roman" w:hAnsi="Courier New" w:cs="Courier New"/>
          <w:color w:val="FFFFFF"/>
          <w:sz w:val="18"/>
          <w:szCs w:val="18"/>
          <w:lang w:eastAsia="en-GB"/>
        </w:rPr>
        <w:t xml:space="preserve"> ArrayList</w:t>
      </w:r>
      <w:r w:rsidRPr="00BE0CD6">
        <w:rPr>
          <w:rFonts w:ascii="Courier New" w:eastAsia="Times New Roman" w:hAnsi="Courier New" w:cs="Courier New"/>
          <w:b/>
          <w:bCs/>
          <w:color w:val="FFCC00"/>
          <w:sz w:val="18"/>
          <w:szCs w:val="18"/>
          <w:lang w:eastAsia="en-GB"/>
        </w:rPr>
        <w:t>&lt;</w:t>
      </w:r>
      <w:r w:rsidRPr="00BE0CD6">
        <w:rPr>
          <w:rFonts w:ascii="Courier New" w:eastAsia="Times New Roman" w:hAnsi="Courier New" w:cs="Courier New"/>
          <w:color w:val="FFFFFF"/>
          <w:sz w:val="18"/>
          <w:szCs w:val="18"/>
          <w:lang w:eastAsia="en-GB"/>
        </w:rPr>
        <w:t>String</w:t>
      </w:r>
      <w:r w:rsidRPr="00BE0CD6">
        <w:rPr>
          <w:rFonts w:ascii="Courier New" w:eastAsia="Times New Roman" w:hAnsi="Courier New" w:cs="Courier New"/>
          <w:b/>
          <w:bCs/>
          <w:color w:val="FFCC00"/>
          <w:sz w:val="18"/>
          <w:szCs w:val="18"/>
          <w:lang w:eastAsia="en-GB"/>
        </w:rPr>
        <w:t>&gt;();</w:t>
      </w:r>
    </w:p>
    <w:p w14:paraId="6758CA28"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static</w:t>
      </w:r>
      <w:r w:rsidRPr="00BE0CD6">
        <w:rPr>
          <w:rFonts w:ascii="Courier New" w:eastAsia="Times New Roman" w:hAnsi="Courier New" w:cs="Courier New"/>
          <w:color w:val="FFFFFF"/>
          <w:sz w:val="18"/>
          <w:szCs w:val="18"/>
          <w:lang w:eastAsia="en-GB"/>
        </w:rPr>
        <w:t xml:space="preserve"> List</w:t>
      </w:r>
      <w:r w:rsidRPr="00BE0CD6">
        <w:rPr>
          <w:rFonts w:ascii="Courier New" w:eastAsia="Times New Roman" w:hAnsi="Courier New" w:cs="Courier New"/>
          <w:b/>
          <w:bCs/>
          <w:color w:val="FFCC00"/>
          <w:sz w:val="18"/>
          <w:szCs w:val="18"/>
          <w:lang w:eastAsia="en-GB"/>
        </w:rPr>
        <w:t>&lt;</w:t>
      </w:r>
      <w:r w:rsidRPr="00BE0CD6">
        <w:rPr>
          <w:rFonts w:ascii="Courier New" w:eastAsia="Times New Roman" w:hAnsi="Courier New" w:cs="Courier New"/>
          <w:color w:val="FFFFFF"/>
          <w:sz w:val="18"/>
          <w:szCs w:val="18"/>
          <w:lang w:eastAsia="en-GB"/>
        </w:rPr>
        <w:t>String</w:t>
      </w:r>
      <w:r w:rsidRPr="00BE0CD6">
        <w:rPr>
          <w:rFonts w:ascii="Courier New" w:eastAsia="Times New Roman" w:hAnsi="Courier New" w:cs="Courier New"/>
          <w:b/>
          <w:bCs/>
          <w:color w:val="FFCC00"/>
          <w:sz w:val="18"/>
          <w:szCs w:val="18"/>
          <w:lang w:eastAsia="en-GB"/>
        </w:rPr>
        <w:t>&gt;</w:t>
      </w:r>
      <w:r w:rsidRPr="00BE0CD6">
        <w:rPr>
          <w:rFonts w:ascii="Courier New" w:eastAsia="Times New Roman" w:hAnsi="Courier New" w:cs="Courier New"/>
          <w:color w:val="FFFFFF"/>
          <w:sz w:val="18"/>
          <w:szCs w:val="18"/>
          <w:lang w:eastAsia="en-GB"/>
        </w:rPr>
        <w:t xml:space="preserve"> allGeneratedNumberPlates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new</w:t>
      </w:r>
      <w:r w:rsidRPr="00BE0CD6">
        <w:rPr>
          <w:rFonts w:ascii="Courier New" w:eastAsia="Times New Roman" w:hAnsi="Courier New" w:cs="Courier New"/>
          <w:color w:val="FFFFFF"/>
          <w:sz w:val="18"/>
          <w:szCs w:val="18"/>
          <w:lang w:eastAsia="en-GB"/>
        </w:rPr>
        <w:t xml:space="preserve"> ArrayList</w:t>
      </w:r>
      <w:r w:rsidRPr="00BE0CD6">
        <w:rPr>
          <w:rFonts w:ascii="Courier New" w:eastAsia="Times New Roman" w:hAnsi="Courier New" w:cs="Courier New"/>
          <w:b/>
          <w:bCs/>
          <w:color w:val="FFCC00"/>
          <w:sz w:val="18"/>
          <w:szCs w:val="18"/>
          <w:lang w:eastAsia="en-GB"/>
        </w:rPr>
        <w:t>&lt;</w:t>
      </w:r>
      <w:r w:rsidRPr="00BE0CD6">
        <w:rPr>
          <w:rFonts w:ascii="Courier New" w:eastAsia="Times New Roman" w:hAnsi="Courier New" w:cs="Courier New"/>
          <w:color w:val="FFFFFF"/>
          <w:sz w:val="18"/>
          <w:szCs w:val="18"/>
          <w:lang w:eastAsia="en-GB"/>
        </w:rPr>
        <w:t>String</w:t>
      </w:r>
      <w:r w:rsidRPr="00BE0CD6">
        <w:rPr>
          <w:rFonts w:ascii="Courier New" w:eastAsia="Times New Roman" w:hAnsi="Courier New" w:cs="Courier New"/>
          <w:b/>
          <w:bCs/>
          <w:color w:val="FFCC00"/>
          <w:sz w:val="18"/>
          <w:szCs w:val="18"/>
          <w:lang w:eastAsia="en-GB"/>
        </w:rPr>
        <w:t>&gt;();</w:t>
      </w:r>
    </w:p>
    <w:p w14:paraId="54503C05"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static</w:t>
      </w:r>
      <w:r w:rsidRPr="00BE0CD6">
        <w:rPr>
          <w:rFonts w:ascii="Courier New" w:eastAsia="Times New Roman" w:hAnsi="Courier New" w:cs="Courier New"/>
          <w:color w:val="FFFFFF"/>
          <w:sz w:val="18"/>
          <w:szCs w:val="18"/>
          <w:lang w:eastAsia="en-GB"/>
        </w:rPr>
        <w:t xml:space="preserve"> List</w:t>
      </w:r>
      <w:r w:rsidRPr="00BE0CD6">
        <w:rPr>
          <w:rFonts w:ascii="Courier New" w:eastAsia="Times New Roman" w:hAnsi="Courier New" w:cs="Courier New"/>
          <w:b/>
          <w:bCs/>
          <w:color w:val="FFCC00"/>
          <w:sz w:val="18"/>
          <w:szCs w:val="18"/>
          <w:lang w:eastAsia="en-GB"/>
        </w:rPr>
        <w:t>&lt;</w:t>
      </w:r>
      <w:r w:rsidRPr="00BE0CD6">
        <w:rPr>
          <w:rFonts w:ascii="Courier New" w:eastAsia="Times New Roman" w:hAnsi="Courier New" w:cs="Courier New"/>
          <w:color w:val="FFFFFF"/>
          <w:sz w:val="18"/>
          <w:szCs w:val="18"/>
          <w:lang w:eastAsia="en-GB"/>
        </w:rPr>
        <w:t>String</w:t>
      </w:r>
      <w:r w:rsidRPr="00BE0CD6">
        <w:rPr>
          <w:rFonts w:ascii="Courier New" w:eastAsia="Times New Roman" w:hAnsi="Courier New" w:cs="Courier New"/>
          <w:b/>
          <w:bCs/>
          <w:color w:val="FFCC00"/>
          <w:sz w:val="18"/>
          <w:szCs w:val="18"/>
          <w:lang w:eastAsia="en-GB"/>
        </w:rPr>
        <w:t>&gt;</w:t>
      </w:r>
      <w:r w:rsidRPr="00BE0CD6">
        <w:rPr>
          <w:rFonts w:ascii="Courier New" w:eastAsia="Times New Roman" w:hAnsi="Courier New" w:cs="Courier New"/>
          <w:color w:val="FFFFFF"/>
          <w:sz w:val="18"/>
          <w:szCs w:val="18"/>
          <w:lang w:eastAsia="en-GB"/>
        </w:rPr>
        <w:t xml:space="preserve"> tempPlateList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new</w:t>
      </w:r>
      <w:r w:rsidRPr="00BE0CD6">
        <w:rPr>
          <w:rFonts w:ascii="Courier New" w:eastAsia="Times New Roman" w:hAnsi="Courier New" w:cs="Courier New"/>
          <w:color w:val="FFFFFF"/>
          <w:sz w:val="18"/>
          <w:szCs w:val="18"/>
          <w:lang w:eastAsia="en-GB"/>
        </w:rPr>
        <w:t xml:space="preserve"> ArrayList</w:t>
      </w:r>
      <w:r w:rsidRPr="00BE0CD6">
        <w:rPr>
          <w:rFonts w:ascii="Courier New" w:eastAsia="Times New Roman" w:hAnsi="Courier New" w:cs="Courier New"/>
          <w:b/>
          <w:bCs/>
          <w:color w:val="FFCC00"/>
          <w:sz w:val="18"/>
          <w:szCs w:val="18"/>
          <w:lang w:eastAsia="en-GB"/>
        </w:rPr>
        <w:t>&lt;</w:t>
      </w:r>
      <w:r w:rsidRPr="00BE0CD6">
        <w:rPr>
          <w:rFonts w:ascii="Courier New" w:eastAsia="Times New Roman" w:hAnsi="Courier New" w:cs="Courier New"/>
          <w:color w:val="FFFFFF"/>
          <w:sz w:val="18"/>
          <w:szCs w:val="18"/>
          <w:lang w:eastAsia="en-GB"/>
        </w:rPr>
        <w:t>String</w:t>
      </w:r>
      <w:r w:rsidRPr="00BE0CD6">
        <w:rPr>
          <w:rFonts w:ascii="Courier New" w:eastAsia="Times New Roman" w:hAnsi="Courier New" w:cs="Courier New"/>
          <w:b/>
          <w:bCs/>
          <w:color w:val="FFCC00"/>
          <w:sz w:val="18"/>
          <w:szCs w:val="18"/>
          <w:lang w:eastAsia="en-GB"/>
        </w:rPr>
        <w:t>&gt;();</w:t>
      </w:r>
    </w:p>
    <w:p w14:paraId="251B5D57"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static</w:t>
      </w:r>
      <w:r w:rsidRPr="00BE0CD6">
        <w:rPr>
          <w:rFonts w:ascii="Courier New" w:eastAsia="Times New Roman" w:hAnsi="Courier New" w:cs="Courier New"/>
          <w:color w:val="FFFFFF"/>
          <w:sz w:val="18"/>
          <w:szCs w:val="18"/>
          <w:lang w:eastAsia="en-GB"/>
        </w:rPr>
        <w:t xml:space="preserve"> List</w:t>
      </w:r>
      <w:r w:rsidRPr="00BE0CD6">
        <w:rPr>
          <w:rFonts w:ascii="Courier New" w:eastAsia="Times New Roman" w:hAnsi="Courier New" w:cs="Courier New"/>
          <w:b/>
          <w:bCs/>
          <w:color w:val="FFCC00"/>
          <w:sz w:val="18"/>
          <w:szCs w:val="18"/>
          <w:lang w:eastAsia="en-GB"/>
        </w:rPr>
        <w:t>&lt;</w:t>
      </w:r>
      <w:r w:rsidRPr="00BE0CD6">
        <w:rPr>
          <w:rFonts w:ascii="Courier New" w:eastAsia="Times New Roman" w:hAnsi="Courier New" w:cs="Courier New"/>
          <w:color w:val="FFFFFF"/>
          <w:sz w:val="18"/>
          <w:szCs w:val="18"/>
          <w:lang w:eastAsia="en-GB"/>
        </w:rPr>
        <w:t>String</w:t>
      </w:r>
      <w:r w:rsidRPr="00BE0CD6">
        <w:rPr>
          <w:rFonts w:ascii="Courier New" w:eastAsia="Times New Roman" w:hAnsi="Courier New" w:cs="Courier New"/>
          <w:b/>
          <w:bCs/>
          <w:color w:val="FFCC00"/>
          <w:sz w:val="18"/>
          <w:szCs w:val="18"/>
          <w:lang w:eastAsia="en-GB"/>
        </w:rPr>
        <w:t>&gt;</w:t>
      </w:r>
      <w:r w:rsidRPr="00BE0CD6">
        <w:rPr>
          <w:rFonts w:ascii="Courier New" w:eastAsia="Times New Roman" w:hAnsi="Courier New" w:cs="Courier New"/>
          <w:color w:val="FFFFFF"/>
          <w:sz w:val="18"/>
          <w:szCs w:val="18"/>
          <w:lang w:eastAsia="en-GB"/>
        </w:rPr>
        <w:t xml:space="preserve"> tempPlateList2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new</w:t>
      </w:r>
      <w:r w:rsidRPr="00BE0CD6">
        <w:rPr>
          <w:rFonts w:ascii="Courier New" w:eastAsia="Times New Roman" w:hAnsi="Courier New" w:cs="Courier New"/>
          <w:color w:val="FFFFFF"/>
          <w:sz w:val="18"/>
          <w:szCs w:val="18"/>
          <w:lang w:eastAsia="en-GB"/>
        </w:rPr>
        <w:t xml:space="preserve"> ArrayList</w:t>
      </w:r>
      <w:r w:rsidRPr="00BE0CD6">
        <w:rPr>
          <w:rFonts w:ascii="Courier New" w:eastAsia="Times New Roman" w:hAnsi="Courier New" w:cs="Courier New"/>
          <w:b/>
          <w:bCs/>
          <w:color w:val="FFCC00"/>
          <w:sz w:val="18"/>
          <w:szCs w:val="18"/>
          <w:lang w:eastAsia="en-GB"/>
        </w:rPr>
        <w:t>&lt;</w:t>
      </w:r>
      <w:r w:rsidRPr="00BE0CD6">
        <w:rPr>
          <w:rFonts w:ascii="Courier New" w:eastAsia="Times New Roman" w:hAnsi="Courier New" w:cs="Courier New"/>
          <w:color w:val="FFFFFF"/>
          <w:sz w:val="18"/>
          <w:szCs w:val="18"/>
          <w:lang w:eastAsia="en-GB"/>
        </w:rPr>
        <w:t>String</w:t>
      </w:r>
      <w:r w:rsidRPr="00BE0CD6">
        <w:rPr>
          <w:rFonts w:ascii="Courier New" w:eastAsia="Times New Roman" w:hAnsi="Courier New" w:cs="Courier New"/>
          <w:b/>
          <w:bCs/>
          <w:color w:val="FFCC00"/>
          <w:sz w:val="18"/>
          <w:szCs w:val="18"/>
          <w:lang w:eastAsia="en-GB"/>
        </w:rPr>
        <w:t>&gt;();</w:t>
      </w:r>
    </w:p>
    <w:p w14:paraId="25D89E0F"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02347BEC"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3282B160"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5ADB82E6"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323985ED"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static</w:t>
      </w:r>
      <w:r w:rsidRPr="00BE0CD6">
        <w:rPr>
          <w:rFonts w:ascii="Courier New" w:eastAsia="Times New Roman" w:hAnsi="Courier New" w:cs="Courier New"/>
          <w:color w:val="FFFFFF"/>
          <w:sz w:val="18"/>
          <w:szCs w:val="18"/>
          <w:lang w:eastAsia="en-GB"/>
        </w:rPr>
        <w:t xml:space="preserve"> String firstTwoLetters</w:t>
      </w:r>
      <w:r w:rsidRPr="00BE0CD6">
        <w:rPr>
          <w:rFonts w:ascii="Courier New" w:eastAsia="Times New Roman" w:hAnsi="Courier New" w:cs="Courier New"/>
          <w:b/>
          <w:bCs/>
          <w:color w:val="FFCC00"/>
          <w:sz w:val="18"/>
          <w:szCs w:val="18"/>
          <w:lang w:eastAsia="en-GB"/>
        </w:rPr>
        <w:t>()</w:t>
      </w:r>
    </w:p>
    <w:p w14:paraId="63D39CCD"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48335E28"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Random r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new</w:t>
      </w:r>
      <w:r w:rsidRPr="00BE0CD6">
        <w:rPr>
          <w:rFonts w:ascii="Courier New" w:eastAsia="Times New Roman" w:hAnsi="Courier New" w:cs="Courier New"/>
          <w:color w:val="FFFFFF"/>
          <w:sz w:val="18"/>
          <w:szCs w:val="18"/>
          <w:lang w:eastAsia="en-GB"/>
        </w:rPr>
        <w:t xml:space="preserve"> Random</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 in place to select a random integer for the char</w:t>
      </w:r>
    </w:p>
    <w:p w14:paraId="75AFFDC5"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String frontTwoLetters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 variable for final both randomly letters to be concatinated together</w:t>
      </w:r>
    </w:p>
    <w:p w14:paraId="7BA75537"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char</w:t>
      </w:r>
      <w:r w:rsidRPr="00BE0CD6">
        <w:rPr>
          <w:rFonts w:ascii="Courier New" w:eastAsia="Times New Roman" w:hAnsi="Courier New" w:cs="Courier New"/>
          <w:color w:val="FFFFFF"/>
          <w:sz w:val="18"/>
          <w:szCs w:val="18"/>
          <w:lang w:eastAsia="en-GB"/>
        </w:rPr>
        <w:t xml:space="preserve"> firstChar</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 variable for first random character</w:t>
      </w:r>
    </w:p>
    <w:p w14:paraId="5D7D197D"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char</w:t>
      </w:r>
      <w:r w:rsidRPr="00BE0CD6">
        <w:rPr>
          <w:rFonts w:ascii="Courier New" w:eastAsia="Times New Roman" w:hAnsi="Courier New" w:cs="Courier New"/>
          <w:color w:val="FFFFFF"/>
          <w:sz w:val="18"/>
          <w:szCs w:val="18"/>
          <w:lang w:eastAsia="en-GB"/>
        </w:rPr>
        <w:t xml:space="preserve"> secondChar</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i/>
          <w:iCs/>
          <w:color w:val="00FF00"/>
          <w:sz w:val="18"/>
          <w:szCs w:val="18"/>
          <w:lang w:eastAsia="en-GB"/>
        </w:rPr>
        <w:t>// variable for second random character</w:t>
      </w:r>
    </w:p>
    <w:p w14:paraId="2347A9A7"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0F442BF6"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for</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int</w:t>
      </w:r>
      <w:r w:rsidRPr="00BE0CD6">
        <w:rPr>
          <w:rFonts w:ascii="Courier New" w:eastAsia="Times New Roman" w:hAnsi="Courier New" w:cs="Courier New"/>
          <w:color w:val="FFFFFF"/>
          <w:sz w:val="18"/>
          <w:szCs w:val="18"/>
          <w:lang w:eastAsia="en-GB"/>
        </w:rPr>
        <w:t xml:space="preserve"> i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FF8000"/>
          <w:sz w:val="18"/>
          <w:szCs w:val="18"/>
          <w:lang w:eastAsia="en-GB"/>
        </w:rPr>
        <w:t>0</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i </w:t>
      </w:r>
      <w:r w:rsidRPr="00BE0CD6">
        <w:rPr>
          <w:rFonts w:ascii="Courier New" w:eastAsia="Times New Roman" w:hAnsi="Courier New" w:cs="Courier New"/>
          <w:b/>
          <w:bCs/>
          <w:color w:val="FFCC00"/>
          <w:sz w:val="18"/>
          <w:szCs w:val="18"/>
          <w:lang w:eastAsia="en-GB"/>
        </w:rPr>
        <w:t>&lt;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FF8000"/>
          <w:sz w:val="18"/>
          <w:szCs w:val="18"/>
          <w:lang w:eastAsia="en-GB"/>
        </w:rPr>
        <w:t>1</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i</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 loop once</w:t>
      </w:r>
    </w:p>
    <w:p w14:paraId="45572A00"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3BF30D3B"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firstChar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alphabet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charAt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r</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nextInt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alphabet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length</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i/>
          <w:iCs/>
          <w:color w:val="00FF00"/>
          <w:sz w:val="18"/>
          <w:szCs w:val="18"/>
          <w:lang w:eastAsia="en-GB"/>
        </w:rPr>
        <w:t>// generate first random character</w:t>
      </w:r>
    </w:p>
    <w:p w14:paraId="764F51FE"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frontTwoLetters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String</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valueOf</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firstChar</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i/>
          <w:iCs/>
          <w:color w:val="00FF00"/>
          <w:sz w:val="18"/>
          <w:szCs w:val="18"/>
          <w:lang w:eastAsia="en-GB"/>
        </w:rPr>
        <w:t>// assign first random character</w:t>
      </w:r>
    </w:p>
    <w:p w14:paraId="5C097B00"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secondChar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alphabet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charAt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r</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nextInt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alphabet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length</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i/>
          <w:iCs/>
          <w:color w:val="00FF00"/>
          <w:sz w:val="18"/>
          <w:szCs w:val="18"/>
          <w:lang w:eastAsia="en-GB"/>
        </w:rPr>
        <w:t>//generate second random character</w:t>
      </w:r>
    </w:p>
    <w:p w14:paraId="72C0A768"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frontTwoLetters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frontTwoLetters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String</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valueOf</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secondChar</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 assign second random character</w:t>
      </w:r>
    </w:p>
    <w:p w14:paraId="63E33D03"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1FA87C3A"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1DB27246"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return</w:t>
      </w:r>
      <w:r w:rsidRPr="00BE0CD6">
        <w:rPr>
          <w:rFonts w:ascii="Courier New" w:eastAsia="Times New Roman" w:hAnsi="Courier New" w:cs="Courier New"/>
          <w:color w:val="FFFFFF"/>
          <w:sz w:val="18"/>
          <w:szCs w:val="18"/>
          <w:lang w:eastAsia="en-GB"/>
        </w:rPr>
        <w:t xml:space="preserve"> frontTwoLetters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 return the front two random generated letters</w:t>
      </w:r>
    </w:p>
    <w:p w14:paraId="61D6998E"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00CDCA49"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71D602FF"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3A3DDE7C"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728D0500"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static</w:t>
      </w:r>
      <w:r w:rsidRPr="00BE0CD6">
        <w:rPr>
          <w:rFonts w:ascii="Courier New" w:eastAsia="Times New Roman" w:hAnsi="Courier New" w:cs="Courier New"/>
          <w:color w:val="FFFFFF"/>
          <w:sz w:val="18"/>
          <w:szCs w:val="18"/>
          <w:lang w:eastAsia="en-GB"/>
        </w:rPr>
        <w:t xml:space="preserve"> String generateTwoNumbers</w:t>
      </w:r>
      <w:r w:rsidRPr="00BE0CD6">
        <w:rPr>
          <w:rFonts w:ascii="Courier New" w:eastAsia="Times New Roman" w:hAnsi="Courier New" w:cs="Courier New"/>
          <w:b/>
          <w:bCs/>
          <w:color w:val="FFCC00"/>
          <w:sz w:val="18"/>
          <w:szCs w:val="18"/>
          <w:lang w:eastAsia="en-GB"/>
        </w:rPr>
        <w:t>()</w:t>
      </w:r>
    </w:p>
    <w:p w14:paraId="2705B58E"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2112D970"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int</w:t>
      </w:r>
      <w:r w:rsidRPr="00BE0CD6">
        <w:rPr>
          <w:rFonts w:ascii="Courier New" w:eastAsia="Times New Roman" w:hAnsi="Courier New" w:cs="Courier New"/>
          <w:color w:val="FFFFFF"/>
          <w:sz w:val="18"/>
          <w:szCs w:val="18"/>
          <w:lang w:eastAsia="en-GB"/>
        </w:rPr>
        <w:t xml:space="preserve"> x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int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Math</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random</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8000"/>
          <w:sz w:val="18"/>
          <w:szCs w:val="18"/>
          <w:lang w:eastAsia="en-GB"/>
        </w:rPr>
        <w:t>9</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8000"/>
          <w:sz w:val="18"/>
          <w:szCs w:val="18"/>
          <w:lang w:eastAsia="en-GB"/>
        </w:rPr>
        <w:t>0</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8000"/>
          <w:sz w:val="18"/>
          <w:szCs w:val="18"/>
          <w:lang w:eastAsia="en-GB"/>
        </w:rPr>
        <w:t>0</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 only include numbers within the range of 1 - 9 no 0's to be included</w:t>
      </w:r>
    </w:p>
    <w:p w14:paraId="6B2C50C9"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int</w:t>
      </w:r>
      <w:r w:rsidRPr="00BE0CD6">
        <w:rPr>
          <w:rFonts w:ascii="Courier New" w:eastAsia="Times New Roman" w:hAnsi="Courier New" w:cs="Courier New"/>
          <w:color w:val="FFFFFF"/>
          <w:sz w:val="18"/>
          <w:szCs w:val="18"/>
          <w:lang w:eastAsia="en-GB"/>
        </w:rPr>
        <w:t xml:space="preserve"> z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int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Math</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random</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8000"/>
          <w:sz w:val="18"/>
          <w:szCs w:val="18"/>
          <w:lang w:eastAsia="en-GB"/>
        </w:rPr>
        <w:t>9</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8000"/>
          <w:sz w:val="18"/>
          <w:szCs w:val="18"/>
          <w:lang w:eastAsia="en-GB"/>
        </w:rPr>
        <w:t>0</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8000"/>
          <w:sz w:val="18"/>
          <w:szCs w:val="18"/>
          <w:lang w:eastAsia="en-GB"/>
        </w:rPr>
        <w:t>0</w:t>
      </w:r>
      <w:r w:rsidRPr="00BE0CD6">
        <w:rPr>
          <w:rFonts w:ascii="Courier New" w:eastAsia="Times New Roman" w:hAnsi="Courier New" w:cs="Courier New"/>
          <w:b/>
          <w:bCs/>
          <w:color w:val="FFCC00"/>
          <w:sz w:val="18"/>
          <w:szCs w:val="18"/>
          <w:lang w:eastAsia="en-GB"/>
        </w:rPr>
        <w:t>));</w:t>
      </w:r>
    </w:p>
    <w:p w14:paraId="1E242A94"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if</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x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FF8000"/>
          <w:sz w:val="18"/>
          <w:szCs w:val="18"/>
          <w:lang w:eastAsia="en-GB"/>
        </w:rPr>
        <w:t>0</w:t>
      </w:r>
      <w:r w:rsidRPr="00BE0CD6">
        <w:rPr>
          <w:rFonts w:ascii="Courier New" w:eastAsia="Times New Roman" w:hAnsi="Courier New" w:cs="Courier New"/>
          <w:b/>
          <w:bCs/>
          <w:color w:val="FFCC00"/>
          <w:sz w:val="18"/>
          <w:szCs w:val="18"/>
          <w:lang w:eastAsia="en-GB"/>
        </w:rPr>
        <w:t>)</w:t>
      </w:r>
    </w:p>
    <w:p w14:paraId="6C823778"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5A96F047"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String leadingZero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String</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format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"%01d"</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x</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 This ensures that a leading 0 is included in the final plate as on occasions the leading 0'swere not being added to the numberplate</w:t>
      </w:r>
    </w:p>
    <w:p w14:paraId="6B8CAD08"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 resulting in only having one number in the final plate</w:t>
      </w:r>
    </w:p>
    <w:p w14:paraId="0ED6F290"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String numbers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leadingZero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Integer</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toString</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z</w:t>
      </w:r>
      <w:r w:rsidRPr="00BE0CD6">
        <w:rPr>
          <w:rFonts w:ascii="Courier New" w:eastAsia="Times New Roman" w:hAnsi="Courier New" w:cs="Courier New"/>
          <w:b/>
          <w:bCs/>
          <w:color w:val="FFCC00"/>
          <w:sz w:val="18"/>
          <w:szCs w:val="18"/>
          <w:lang w:eastAsia="en-GB"/>
        </w:rPr>
        <w:t>));</w:t>
      </w:r>
    </w:p>
    <w:p w14:paraId="67242C17"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return</w:t>
      </w:r>
      <w:r w:rsidRPr="00BE0CD6">
        <w:rPr>
          <w:rFonts w:ascii="Courier New" w:eastAsia="Times New Roman" w:hAnsi="Courier New" w:cs="Courier New"/>
          <w:color w:val="FFFFFF"/>
          <w:sz w:val="18"/>
          <w:szCs w:val="18"/>
          <w:lang w:eastAsia="en-GB"/>
        </w:rPr>
        <w:t xml:space="preserve"> numbers</w:t>
      </w:r>
      <w:r w:rsidRPr="00BE0CD6">
        <w:rPr>
          <w:rFonts w:ascii="Courier New" w:eastAsia="Times New Roman" w:hAnsi="Courier New" w:cs="Courier New"/>
          <w:b/>
          <w:bCs/>
          <w:color w:val="FFCC00"/>
          <w:sz w:val="18"/>
          <w:szCs w:val="18"/>
          <w:lang w:eastAsia="en-GB"/>
        </w:rPr>
        <w:t>;</w:t>
      </w:r>
    </w:p>
    <w:p w14:paraId="71BC6DE1"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64D056C8"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else</w:t>
      </w:r>
    </w:p>
    <w:p w14:paraId="279E3536"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7B6C2A70"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int</w:t>
      </w:r>
      <w:r w:rsidRPr="00BE0CD6">
        <w:rPr>
          <w:rFonts w:ascii="Courier New" w:eastAsia="Times New Roman" w:hAnsi="Courier New" w:cs="Courier New"/>
          <w:color w:val="FFFFFF"/>
          <w:sz w:val="18"/>
          <w:szCs w:val="18"/>
          <w:lang w:eastAsia="en-GB"/>
        </w:rPr>
        <w:t xml:space="preserve"> q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Integer</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valueOf</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String</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valueOf</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x</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String</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valueOf</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z</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i/>
          <w:iCs/>
          <w:color w:val="00FF00"/>
          <w:sz w:val="18"/>
          <w:szCs w:val="18"/>
          <w:lang w:eastAsia="en-GB"/>
        </w:rPr>
        <w:t>// concatinate x and z to the variable of q</w:t>
      </w:r>
    </w:p>
    <w:p w14:paraId="7FA4F203"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String numbers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Integer</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toString</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q</w:t>
      </w:r>
      <w:r w:rsidRPr="00BE0CD6">
        <w:rPr>
          <w:rFonts w:ascii="Courier New" w:eastAsia="Times New Roman" w:hAnsi="Courier New" w:cs="Courier New"/>
          <w:b/>
          <w:bCs/>
          <w:color w:val="FFCC00"/>
          <w:sz w:val="18"/>
          <w:szCs w:val="18"/>
          <w:lang w:eastAsia="en-GB"/>
        </w:rPr>
        <w:t>);</w:t>
      </w:r>
    </w:p>
    <w:p w14:paraId="75E54982"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return</w:t>
      </w:r>
      <w:r w:rsidRPr="00BE0CD6">
        <w:rPr>
          <w:rFonts w:ascii="Courier New" w:eastAsia="Times New Roman" w:hAnsi="Courier New" w:cs="Courier New"/>
          <w:color w:val="FFFFFF"/>
          <w:sz w:val="18"/>
          <w:szCs w:val="18"/>
          <w:lang w:eastAsia="en-GB"/>
        </w:rPr>
        <w:t xml:space="preserve"> numbers</w:t>
      </w:r>
      <w:r w:rsidRPr="00BE0CD6">
        <w:rPr>
          <w:rFonts w:ascii="Courier New" w:eastAsia="Times New Roman" w:hAnsi="Courier New" w:cs="Courier New"/>
          <w:b/>
          <w:bCs/>
          <w:color w:val="FFCC00"/>
          <w:sz w:val="18"/>
          <w:szCs w:val="18"/>
          <w:lang w:eastAsia="en-GB"/>
        </w:rPr>
        <w:t>;</w:t>
      </w:r>
    </w:p>
    <w:p w14:paraId="7841FA22"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1625D893"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44F23A5F"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1BB6267B"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35EEF99A"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2BEA5646"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lastRenderedPageBreak/>
        <w:t xml:space="preserve">    </w:t>
      </w:r>
      <w:r w:rsidRPr="00BE0CD6">
        <w:rPr>
          <w:rFonts w:ascii="Courier New" w:eastAsia="Times New Roman" w:hAnsi="Courier New" w:cs="Courier New"/>
          <w:i/>
          <w:iCs/>
          <w:color w:val="00FF00"/>
          <w:sz w:val="18"/>
          <w:szCs w:val="18"/>
          <w:lang w:eastAsia="en-GB"/>
        </w:rPr>
        <w:t>//*************************************************************************</w:t>
      </w:r>
    </w:p>
    <w:p w14:paraId="57FC804A"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static</w:t>
      </w:r>
      <w:r w:rsidRPr="00BE0CD6">
        <w:rPr>
          <w:rFonts w:ascii="Courier New" w:eastAsia="Times New Roman" w:hAnsi="Courier New" w:cs="Courier New"/>
          <w:color w:val="FFFFFF"/>
          <w:sz w:val="18"/>
          <w:szCs w:val="18"/>
          <w:lang w:eastAsia="en-GB"/>
        </w:rPr>
        <w:t xml:space="preserve"> String lastThreeLetters</w:t>
      </w:r>
      <w:r w:rsidRPr="00BE0CD6">
        <w:rPr>
          <w:rFonts w:ascii="Courier New" w:eastAsia="Times New Roman" w:hAnsi="Courier New" w:cs="Courier New"/>
          <w:b/>
          <w:bCs/>
          <w:color w:val="FFCC00"/>
          <w:sz w:val="18"/>
          <w:szCs w:val="18"/>
          <w:lang w:eastAsia="en-GB"/>
        </w:rPr>
        <w:t>()</w:t>
      </w:r>
    </w:p>
    <w:p w14:paraId="0CD26DF4"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7FD0DFA9"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Random rLast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new</w:t>
      </w:r>
      <w:r w:rsidRPr="00BE0CD6">
        <w:rPr>
          <w:rFonts w:ascii="Courier New" w:eastAsia="Times New Roman" w:hAnsi="Courier New" w:cs="Courier New"/>
          <w:color w:val="FFFFFF"/>
          <w:sz w:val="18"/>
          <w:szCs w:val="18"/>
          <w:lang w:eastAsia="en-GB"/>
        </w:rPr>
        <w:t xml:space="preserve"> Random</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 in place to select a random integer for the char</w:t>
      </w:r>
    </w:p>
    <w:p w14:paraId="0B21552D"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String lastThreeLetters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 variable for final both randomly letters to be concatinated together</w:t>
      </w:r>
    </w:p>
    <w:p w14:paraId="18CD5FB7"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char</w:t>
      </w:r>
      <w:r w:rsidRPr="00BE0CD6">
        <w:rPr>
          <w:rFonts w:ascii="Courier New" w:eastAsia="Times New Roman" w:hAnsi="Courier New" w:cs="Courier New"/>
          <w:color w:val="FFFFFF"/>
          <w:sz w:val="18"/>
          <w:szCs w:val="18"/>
          <w:lang w:eastAsia="en-GB"/>
        </w:rPr>
        <w:t xml:space="preserve"> firstLastChar</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 variable for first last random character</w:t>
      </w:r>
    </w:p>
    <w:p w14:paraId="19DDA415"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char</w:t>
      </w:r>
      <w:r w:rsidRPr="00BE0CD6">
        <w:rPr>
          <w:rFonts w:ascii="Courier New" w:eastAsia="Times New Roman" w:hAnsi="Courier New" w:cs="Courier New"/>
          <w:color w:val="FFFFFF"/>
          <w:sz w:val="18"/>
          <w:szCs w:val="18"/>
          <w:lang w:eastAsia="en-GB"/>
        </w:rPr>
        <w:t xml:space="preserve"> secondLastChar</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i/>
          <w:iCs/>
          <w:color w:val="00FF00"/>
          <w:sz w:val="18"/>
          <w:szCs w:val="18"/>
          <w:lang w:eastAsia="en-GB"/>
        </w:rPr>
        <w:t>// variable for second last random character</w:t>
      </w:r>
    </w:p>
    <w:p w14:paraId="66EC80BC"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char</w:t>
      </w:r>
      <w:r w:rsidRPr="00BE0CD6">
        <w:rPr>
          <w:rFonts w:ascii="Courier New" w:eastAsia="Times New Roman" w:hAnsi="Courier New" w:cs="Courier New"/>
          <w:color w:val="FFFFFF"/>
          <w:sz w:val="18"/>
          <w:szCs w:val="18"/>
          <w:lang w:eastAsia="en-GB"/>
        </w:rPr>
        <w:t xml:space="preserve"> thirdLastChar</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i/>
          <w:iCs/>
          <w:color w:val="00FF00"/>
          <w:sz w:val="18"/>
          <w:szCs w:val="18"/>
          <w:lang w:eastAsia="en-GB"/>
        </w:rPr>
        <w:t>// variable for second last random character</w:t>
      </w:r>
    </w:p>
    <w:p w14:paraId="1A13949A"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7C38856C"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for</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int</w:t>
      </w:r>
      <w:r w:rsidRPr="00BE0CD6">
        <w:rPr>
          <w:rFonts w:ascii="Courier New" w:eastAsia="Times New Roman" w:hAnsi="Courier New" w:cs="Courier New"/>
          <w:color w:val="FFFFFF"/>
          <w:sz w:val="18"/>
          <w:szCs w:val="18"/>
          <w:lang w:eastAsia="en-GB"/>
        </w:rPr>
        <w:t xml:space="preserve"> i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FF8000"/>
          <w:sz w:val="18"/>
          <w:szCs w:val="18"/>
          <w:lang w:eastAsia="en-GB"/>
        </w:rPr>
        <w:t>0</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i </w:t>
      </w:r>
      <w:r w:rsidRPr="00BE0CD6">
        <w:rPr>
          <w:rFonts w:ascii="Courier New" w:eastAsia="Times New Roman" w:hAnsi="Courier New" w:cs="Courier New"/>
          <w:b/>
          <w:bCs/>
          <w:color w:val="FFCC00"/>
          <w:sz w:val="18"/>
          <w:szCs w:val="18"/>
          <w:lang w:eastAsia="en-GB"/>
        </w:rPr>
        <w:t>&lt;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FF8000"/>
          <w:sz w:val="18"/>
          <w:szCs w:val="18"/>
          <w:lang w:eastAsia="en-GB"/>
        </w:rPr>
        <w:t>1</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i</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 loop once</w:t>
      </w:r>
    </w:p>
    <w:p w14:paraId="1F638A41"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48BBA991"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firstLastChar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alphabet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charAt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rLast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nextInt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alphabet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length</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i/>
          <w:iCs/>
          <w:color w:val="00FF00"/>
          <w:sz w:val="18"/>
          <w:szCs w:val="18"/>
          <w:lang w:eastAsia="en-GB"/>
        </w:rPr>
        <w:t>// generate first random character</w:t>
      </w:r>
    </w:p>
    <w:p w14:paraId="6265043A"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lastThreeLetters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String</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valueOf</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firstLastChar</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i/>
          <w:iCs/>
          <w:color w:val="00FF00"/>
          <w:sz w:val="18"/>
          <w:szCs w:val="18"/>
          <w:lang w:eastAsia="en-GB"/>
        </w:rPr>
        <w:t>// assign first random character</w:t>
      </w:r>
    </w:p>
    <w:p w14:paraId="58601C21"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secondLastChar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alphabet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charAt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rLast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nextInt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alphabet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length</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i/>
          <w:iCs/>
          <w:color w:val="00FF00"/>
          <w:sz w:val="18"/>
          <w:szCs w:val="18"/>
          <w:lang w:eastAsia="en-GB"/>
        </w:rPr>
        <w:t>//generate second random character</w:t>
      </w:r>
    </w:p>
    <w:p w14:paraId="7A240FE0"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lastThreeLetters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lastThreeLetters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String</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valueOf</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secondLastChar</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 assign second random character</w:t>
      </w:r>
    </w:p>
    <w:p w14:paraId="5482082C"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thirdLastChar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alphabet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charAt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rLast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nextInt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alphabet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length</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i/>
          <w:iCs/>
          <w:color w:val="00FF00"/>
          <w:sz w:val="18"/>
          <w:szCs w:val="18"/>
          <w:lang w:eastAsia="en-GB"/>
        </w:rPr>
        <w:t>//generate second random character</w:t>
      </w:r>
    </w:p>
    <w:p w14:paraId="1B806D4F"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lastThreeLetters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lastThreeLetters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String</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valueOf</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thirdLastChar</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 assign second random character</w:t>
      </w:r>
    </w:p>
    <w:p w14:paraId="28EE23B4"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52DC661D"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return</w:t>
      </w:r>
      <w:r w:rsidRPr="00BE0CD6">
        <w:rPr>
          <w:rFonts w:ascii="Courier New" w:eastAsia="Times New Roman" w:hAnsi="Courier New" w:cs="Courier New"/>
          <w:color w:val="FFFFFF"/>
          <w:sz w:val="18"/>
          <w:szCs w:val="18"/>
          <w:lang w:eastAsia="en-GB"/>
        </w:rPr>
        <w:t xml:space="preserve"> lastThreeLetters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 return the front two random generated letters</w:t>
      </w:r>
    </w:p>
    <w:p w14:paraId="6C464970"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5F7C44E6"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3D6C0518"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740C45E1"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15E1B29D"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private</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static</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boolean</w:t>
      </w:r>
      <w:r w:rsidRPr="00BE0CD6">
        <w:rPr>
          <w:rFonts w:ascii="Courier New" w:eastAsia="Times New Roman" w:hAnsi="Courier New" w:cs="Courier New"/>
          <w:color w:val="FFFFFF"/>
          <w:sz w:val="18"/>
          <w:szCs w:val="18"/>
          <w:lang w:eastAsia="en-GB"/>
        </w:rPr>
        <w:t xml:space="preserve"> bannedRandomlyGenratedWords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String badDiscovery</w:t>
      </w:r>
      <w:r w:rsidRPr="00BE0CD6">
        <w:rPr>
          <w:rFonts w:ascii="Courier New" w:eastAsia="Times New Roman" w:hAnsi="Courier New" w:cs="Courier New"/>
          <w:b/>
          <w:bCs/>
          <w:color w:val="FFCC00"/>
          <w:sz w:val="18"/>
          <w:szCs w:val="18"/>
          <w:lang w:eastAsia="en-GB"/>
        </w:rPr>
        <w:t>)</w:t>
      </w:r>
    </w:p>
    <w:p w14:paraId="0E8DFDD7"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784FDB8C"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for</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int</w:t>
      </w:r>
      <w:r w:rsidRPr="00BE0CD6">
        <w:rPr>
          <w:rFonts w:ascii="Courier New" w:eastAsia="Times New Roman" w:hAnsi="Courier New" w:cs="Courier New"/>
          <w:color w:val="FFFFFF"/>
          <w:sz w:val="18"/>
          <w:szCs w:val="18"/>
          <w:lang w:eastAsia="en-GB"/>
        </w:rPr>
        <w:t xml:space="preserve"> i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FF8000"/>
          <w:sz w:val="18"/>
          <w:szCs w:val="18"/>
          <w:lang w:eastAsia="en-GB"/>
        </w:rPr>
        <w:t>0</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i </w:t>
      </w:r>
      <w:r w:rsidRPr="00BE0CD6">
        <w:rPr>
          <w:rFonts w:ascii="Courier New" w:eastAsia="Times New Roman" w:hAnsi="Courier New" w:cs="Courier New"/>
          <w:b/>
          <w:bCs/>
          <w:color w:val="FFCC00"/>
          <w:sz w:val="18"/>
          <w:szCs w:val="18"/>
          <w:lang w:eastAsia="en-GB"/>
        </w:rPr>
        <w:t>&lt;</w:t>
      </w:r>
      <w:r w:rsidRPr="00BE0CD6">
        <w:rPr>
          <w:rFonts w:ascii="Courier New" w:eastAsia="Times New Roman" w:hAnsi="Courier New" w:cs="Courier New"/>
          <w:color w:val="FFFFFF"/>
          <w:sz w:val="18"/>
          <w:szCs w:val="18"/>
          <w:lang w:eastAsia="en-GB"/>
        </w:rPr>
        <w:t xml:space="preserve"> noisyWords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length</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i</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 loop through the noisy words</w:t>
      </w:r>
    </w:p>
    <w:p w14:paraId="2AA67DC6"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5033EEC5"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if</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badDiscovery</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equals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noisyWords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i</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 if a match is made dont include them</w:t>
      </w:r>
    </w:p>
    <w:p w14:paraId="735BCD3C"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23DD768D"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return</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true</w:t>
      </w:r>
      <w:r w:rsidRPr="00BE0CD6">
        <w:rPr>
          <w:rFonts w:ascii="Courier New" w:eastAsia="Times New Roman" w:hAnsi="Courier New" w:cs="Courier New"/>
          <w:b/>
          <w:bCs/>
          <w:color w:val="FFCC00"/>
          <w:sz w:val="18"/>
          <w:szCs w:val="18"/>
          <w:lang w:eastAsia="en-GB"/>
        </w:rPr>
        <w:t>;</w:t>
      </w:r>
    </w:p>
    <w:p w14:paraId="0219CD87"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32EE6067"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7DF51746"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return</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false</w:t>
      </w:r>
      <w:r w:rsidRPr="00BE0CD6">
        <w:rPr>
          <w:rFonts w:ascii="Courier New" w:eastAsia="Times New Roman" w:hAnsi="Courier New" w:cs="Courier New"/>
          <w:b/>
          <w:bCs/>
          <w:color w:val="FFCC00"/>
          <w:sz w:val="18"/>
          <w:szCs w:val="18"/>
          <w:lang w:eastAsia="en-GB"/>
        </w:rPr>
        <w:t>;</w:t>
      </w:r>
    </w:p>
    <w:p w14:paraId="3E8AD0B1"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6E74DE4E"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14814588"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3E553B29"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66CB7C0B"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27629E45"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static</w:t>
      </w:r>
      <w:r w:rsidRPr="00BE0CD6">
        <w:rPr>
          <w:rFonts w:ascii="Courier New" w:eastAsia="Times New Roman" w:hAnsi="Courier New" w:cs="Courier New"/>
          <w:color w:val="FFFFFF"/>
          <w:sz w:val="18"/>
          <w:szCs w:val="18"/>
          <w:lang w:eastAsia="en-GB"/>
        </w:rPr>
        <w:t xml:space="preserve"> String generateTheNumberPlate</w:t>
      </w:r>
      <w:r w:rsidRPr="00BE0CD6">
        <w:rPr>
          <w:rFonts w:ascii="Courier New" w:eastAsia="Times New Roman" w:hAnsi="Courier New" w:cs="Courier New"/>
          <w:b/>
          <w:bCs/>
          <w:color w:val="FFCC00"/>
          <w:sz w:val="18"/>
          <w:szCs w:val="18"/>
          <w:lang w:eastAsia="en-GB"/>
        </w:rPr>
        <w:t>()</w:t>
      </w:r>
    </w:p>
    <w:p w14:paraId="0D5E829A"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7DC516FF"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String licensePlate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 declare variable</w:t>
      </w:r>
    </w:p>
    <w:p w14:paraId="0D1038AA"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String firstLetters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i/>
          <w:iCs/>
          <w:color w:val="00FF00"/>
          <w:sz w:val="18"/>
          <w:szCs w:val="18"/>
          <w:lang w:eastAsia="en-GB"/>
        </w:rPr>
        <w:t>// declare variable</w:t>
      </w:r>
    </w:p>
    <w:p w14:paraId="425A8755"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String lastLetters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i/>
          <w:iCs/>
          <w:color w:val="00FF00"/>
          <w:sz w:val="18"/>
          <w:szCs w:val="18"/>
          <w:lang w:eastAsia="en-GB"/>
        </w:rPr>
        <w:t>// declare variable</w:t>
      </w:r>
    </w:p>
    <w:p w14:paraId="26069CD9"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66BC09EB"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56D57B73"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do</w:t>
      </w:r>
    </w:p>
    <w:p w14:paraId="56EDC703"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7AF8AEEE"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firstLetters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firstTwoLetters</w:t>
      </w:r>
      <w:r w:rsidRPr="00BE0CD6">
        <w:rPr>
          <w:rFonts w:ascii="Courier New" w:eastAsia="Times New Roman" w:hAnsi="Courier New" w:cs="Courier New"/>
          <w:b/>
          <w:bCs/>
          <w:color w:val="FFCC00"/>
          <w:sz w:val="18"/>
          <w:szCs w:val="18"/>
          <w:lang w:eastAsia="en-GB"/>
        </w:rPr>
        <w:t>();</w:t>
      </w:r>
    </w:p>
    <w:p w14:paraId="315BCF6E"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2A318940"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while</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bannedRandomlyGenratedWords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firstLetters</w:t>
      </w:r>
      <w:r w:rsidRPr="00BE0CD6">
        <w:rPr>
          <w:rFonts w:ascii="Courier New" w:eastAsia="Times New Roman" w:hAnsi="Courier New" w:cs="Courier New"/>
          <w:b/>
          <w:bCs/>
          <w:color w:val="FFCC00"/>
          <w:sz w:val="18"/>
          <w:szCs w:val="18"/>
          <w:lang w:eastAsia="en-GB"/>
        </w:rPr>
        <w:t>));</w:t>
      </w:r>
    </w:p>
    <w:p w14:paraId="496B315E"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3051CA2D"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String digits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generateTwoNumbers</w:t>
      </w:r>
      <w:r w:rsidRPr="00BE0CD6">
        <w:rPr>
          <w:rFonts w:ascii="Courier New" w:eastAsia="Times New Roman" w:hAnsi="Courier New" w:cs="Courier New"/>
          <w:b/>
          <w:bCs/>
          <w:color w:val="FFCC00"/>
          <w:sz w:val="18"/>
          <w:szCs w:val="18"/>
          <w:lang w:eastAsia="en-GB"/>
        </w:rPr>
        <w:t>();</w:t>
      </w:r>
    </w:p>
    <w:p w14:paraId="4CC5F0D2"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60B48546"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lastRenderedPageBreak/>
        <w:t xml:space="preserve">            </w:t>
      </w:r>
      <w:r w:rsidRPr="00BE0CD6">
        <w:rPr>
          <w:rFonts w:ascii="Courier New" w:eastAsia="Times New Roman" w:hAnsi="Courier New" w:cs="Courier New"/>
          <w:b/>
          <w:bCs/>
          <w:color w:val="FF6600"/>
          <w:sz w:val="18"/>
          <w:szCs w:val="18"/>
          <w:lang w:eastAsia="en-GB"/>
        </w:rPr>
        <w:t>do</w:t>
      </w:r>
    </w:p>
    <w:p w14:paraId="0869B83B"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5ACD7531"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lastLetters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lastThreeLetters</w:t>
      </w:r>
      <w:r w:rsidRPr="00BE0CD6">
        <w:rPr>
          <w:rFonts w:ascii="Courier New" w:eastAsia="Times New Roman" w:hAnsi="Courier New" w:cs="Courier New"/>
          <w:b/>
          <w:bCs/>
          <w:color w:val="FFCC00"/>
          <w:sz w:val="18"/>
          <w:szCs w:val="18"/>
          <w:lang w:eastAsia="en-GB"/>
        </w:rPr>
        <w:t>();</w:t>
      </w:r>
    </w:p>
    <w:p w14:paraId="1715B6C4"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37112823"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while</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bannedRandomlyGenratedWords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lastLetters</w:t>
      </w:r>
      <w:r w:rsidRPr="00BE0CD6">
        <w:rPr>
          <w:rFonts w:ascii="Courier New" w:eastAsia="Times New Roman" w:hAnsi="Courier New" w:cs="Courier New"/>
          <w:b/>
          <w:bCs/>
          <w:color w:val="FFCC00"/>
          <w:sz w:val="18"/>
          <w:szCs w:val="18"/>
          <w:lang w:eastAsia="en-GB"/>
        </w:rPr>
        <w:t>));</w:t>
      </w:r>
    </w:p>
    <w:p w14:paraId="283DA3A1"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5FBB13F4"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licensePlate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firstLetters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 "</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digits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 "</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lastLetters</w:t>
      </w:r>
      <w:r w:rsidRPr="00BE0CD6">
        <w:rPr>
          <w:rFonts w:ascii="Courier New" w:eastAsia="Times New Roman" w:hAnsi="Courier New" w:cs="Courier New"/>
          <w:b/>
          <w:bCs/>
          <w:color w:val="FFCC00"/>
          <w:sz w:val="18"/>
          <w:szCs w:val="18"/>
          <w:lang w:eastAsia="en-GB"/>
        </w:rPr>
        <w:t>;</w:t>
      </w:r>
    </w:p>
    <w:p w14:paraId="26F967E3"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491326B0"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7EC002C1"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if</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allGeneratedNumberPlates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contains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licensePlate</w:t>
      </w:r>
      <w:r w:rsidRPr="00BE0CD6">
        <w:rPr>
          <w:rFonts w:ascii="Courier New" w:eastAsia="Times New Roman" w:hAnsi="Courier New" w:cs="Courier New"/>
          <w:b/>
          <w:bCs/>
          <w:color w:val="FFCC00"/>
          <w:sz w:val="18"/>
          <w:szCs w:val="18"/>
          <w:lang w:eastAsia="en-GB"/>
        </w:rPr>
        <w:t>))</w:t>
      </w:r>
    </w:p>
    <w:p w14:paraId="273697A2"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7463DC84"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tempPlateList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add</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licensePlate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 add all items to the temp plate list</w:t>
      </w:r>
    </w:p>
    <w:p w14:paraId="360FBCC6"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14C9C57C"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1BA9D973"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5E07DB7B"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for</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int</w:t>
      </w:r>
      <w:r w:rsidRPr="00BE0CD6">
        <w:rPr>
          <w:rFonts w:ascii="Courier New" w:eastAsia="Times New Roman" w:hAnsi="Courier New" w:cs="Courier New"/>
          <w:color w:val="FFFFFF"/>
          <w:sz w:val="18"/>
          <w:szCs w:val="18"/>
          <w:lang w:eastAsia="en-GB"/>
        </w:rPr>
        <w:t xml:space="preserve"> i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FF8000"/>
          <w:sz w:val="18"/>
          <w:szCs w:val="18"/>
          <w:lang w:eastAsia="en-GB"/>
        </w:rPr>
        <w:t>0</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i </w:t>
      </w:r>
      <w:r w:rsidRPr="00BE0CD6">
        <w:rPr>
          <w:rFonts w:ascii="Courier New" w:eastAsia="Times New Roman" w:hAnsi="Courier New" w:cs="Courier New"/>
          <w:b/>
          <w:bCs/>
          <w:color w:val="FFCC00"/>
          <w:sz w:val="18"/>
          <w:szCs w:val="18"/>
          <w:lang w:eastAsia="en-GB"/>
        </w:rPr>
        <w:t>&lt;</w:t>
      </w:r>
      <w:r w:rsidRPr="00BE0CD6">
        <w:rPr>
          <w:rFonts w:ascii="Courier New" w:eastAsia="Times New Roman" w:hAnsi="Courier New" w:cs="Courier New"/>
          <w:color w:val="FFFFFF"/>
          <w:sz w:val="18"/>
          <w:szCs w:val="18"/>
          <w:lang w:eastAsia="en-GB"/>
        </w:rPr>
        <w:t xml:space="preserve"> goodFrontWords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length</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i</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 loop through the good front words dictionary</w:t>
      </w:r>
    </w:p>
    <w:p w14:paraId="6E7BDB31"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2094DB04"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if</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licensePlate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equals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allGeneratedNumberPlates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 if the generated plate</w:t>
      </w:r>
    </w:p>
    <w:p w14:paraId="09A2F7CE"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4C095B06"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break</w:t>
      </w:r>
      <w:r w:rsidRPr="00BE0CD6">
        <w:rPr>
          <w:rFonts w:ascii="Courier New" w:eastAsia="Times New Roman" w:hAnsi="Courier New" w:cs="Courier New"/>
          <w:b/>
          <w:bCs/>
          <w:color w:val="FFCC00"/>
          <w:sz w:val="18"/>
          <w:szCs w:val="18"/>
          <w:lang w:eastAsia="en-GB"/>
        </w:rPr>
        <w:t>;</w:t>
      </w:r>
    </w:p>
    <w:p w14:paraId="1DF5D012"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7A3C02AD"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else</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if</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firstLetters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equals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goodFrontWords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i</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 if a match has been found add thw hole numberplate to tje frontGoodGroup</w:t>
      </w:r>
    </w:p>
    <w:p w14:paraId="6B3F9344"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0101919E"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frontGoodGroup</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add</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licensePlate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 if a good item has been discovered add this to the goodFrontWords List</w:t>
      </w:r>
    </w:p>
    <w:p w14:paraId="343BFBE4"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tempPlateList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remove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licensePlate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 if a good item has been discovered remove this form the temp list</w:t>
      </w:r>
    </w:p>
    <w:p w14:paraId="7C3B3B15"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0756977F"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1FFE8C93"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0363A80A"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for</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int</w:t>
      </w:r>
      <w:r w:rsidRPr="00BE0CD6">
        <w:rPr>
          <w:rFonts w:ascii="Courier New" w:eastAsia="Times New Roman" w:hAnsi="Courier New" w:cs="Courier New"/>
          <w:color w:val="FFFFFF"/>
          <w:sz w:val="18"/>
          <w:szCs w:val="18"/>
          <w:lang w:eastAsia="en-GB"/>
        </w:rPr>
        <w:t xml:space="preserve"> i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FF8000"/>
          <w:sz w:val="18"/>
          <w:szCs w:val="18"/>
          <w:lang w:eastAsia="en-GB"/>
        </w:rPr>
        <w:t>0</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i </w:t>
      </w:r>
      <w:r w:rsidRPr="00BE0CD6">
        <w:rPr>
          <w:rFonts w:ascii="Courier New" w:eastAsia="Times New Roman" w:hAnsi="Courier New" w:cs="Courier New"/>
          <w:b/>
          <w:bCs/>
          <w:color w:val="FFCC00"/>
          <w:sz w:val="18"/>
          <w:szCs w:val="18"/>
          <w:lang w:eastAsia="en-GB"/>
        </w:rPr>
        <w:t>&lt;</w:t>
      </w:r>
      <w:r w:rsidRPr="00BE0CD6">
        <w:rPr>
          <w:rFonts w:ascii="Courier New" w:eastAsia="Times New Roman" w:hAnsi="Courier New" w:cs="Courier New"/>
          <w:color w:val="FFFFFF"/>
          <w:sz w:val="18"/>
          <w:szCs w:val="18"/>
          <w:lang w:eastAsia="en-GB"/>
        </w:rPr>
        <w:t xml:space="preserve"> goodEndWords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length</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i</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 loop through the good end words dictionary</w:t>
      </w:r>
    </w:p>
    <w:p w14:paraId="213249CC"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2145D97F"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if</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licensePlate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equals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allGeneratedNumberPlates</w:t>
      </w:r>
      <w:r w:rsidRPr="00BE0CD6">
        <w:rPr>
          <w:rFonts w:ascii="Courier New" w:eastAsia="Times New Roman" w:hAnsi="Courier New" w:cs="Courier New"/>
          <w:b/>
          <w:bCs/>
          <w:color w:val="FFCC00"/>
          <w:sz w:val="18"/>
          <w:szCs w:val="18"/>
          <w:lang w:eastAsia="en-GB"/>
        </w:rPr>
        <w:t>))</w:t>
      </w:r>
    </w:p>
    <w:p w14:paraId="0FB5B46E"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48D7AAE4"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break</w:t>
      </w:r>
      <w:r w:rsidRPr="00BE0CD6">
        <w:rPr>
          <w:rFonts w:ascii="Courier New" w:eastAsia="Times New Roman" w:hAnsi="Courier New" w:cs="Courier New"/>
          <w:b/>
          <w:bCs/>
          <w:color w:val="FFCC00"/>
          <w:sz w:val="18"/>
          <w:szCs w:val="18"/>
          <w:lang w:eastAsia="en-GB"/>
        </w:rPr>
        <w:t>;</w:t>
      </w:r>
    </w:p>
    <w:p w14:paraId="14C3B8E2"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33987797"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else</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if</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lastLetters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equals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goodEndWords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i</w:t>
      </w:r>
      <w:r w:rsidRPr="00BE0CD6">
        <w:rPr>
          <w:rFonts w:ascii="Courier New" w:eastAsia="Times New Roman" w:hAnsi="Courier New" w:cs="Courier New"/>
          <w:b/>
          <w:bCs/>
          <w:color w:val="FFCC00"/>
          <w:sz w:val="18"/>
          <w:szCs w:val="18"/>
          <w:lang w:eastAsia="en-GB"/>
        </w:rPr>
        <w:t>]))</w:t>
      </w:r>
    </w:p>
    <w:p w14:paraId="7B30AC40"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154D0FA2"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lastGoodGroup</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add</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licensePlate</w:t>
      </w:r>
      <w:r w:rsidRPr="00BE0CD6">
        <w:rPr>
          <w:rFonts w:ascii="Courier New" w:eastAsia="Times New Roman" w:hAnsi="Courier New" w:cs="Courier New"/>
          <w:b/>
          <w:bCs/>
          <w:color w:val="FFCC00"/>
          <w:sz w:val="18"/>
          <w:szCs w:val="18"/>
          <w:lang w:eastAsia="en-GB"/>
        </w:rPr>
        <w:t>);</w:t>
      </w:r>
    </w:p>
    <w:p w14:paraId="485D8168"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tempPlateList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remove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licensePlate</w:t>
      </w:r>
      <w:r w:rsidRPr="00BE0CD6">
        <w:rPr>
          <w:rFonts w:ascii="Courier New" w:eastAsia="Times New Roman" w:hAnsi="Courier New" w:cs="Courier New"/>
          <w:b/>
          <w:bCs/>
          <w:color w:val="FFCC00"/>
          <w:sz w:val="18"/>
          <w:szCs w:val="18"/>
          <w:lang w:eastAsia="en-GB"/>
        </w:rPr>
        <w:t>);</w:t>
      </w:r>
    </w:p>
    <w:p w14:paraId="463A5E87"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48494286"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3D89F495"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allGeneratedNumberPlates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add</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licensePlate</w:t>
      </w:r>
      <w:r w:rsidRPr="00BE0CD6">
        <w:rPr>
          <w:rFonts w:ascii="Courier New" w:eastAsia="Times New Roman" w:hAnsi="Courier New" w:cs="Courier New"/>
          <w:b/>
          <w:bCs/>
          <w:color w:val="FFCC00"/>
          <w:sz w:val="18"/>
          <w:szCs w:val="18"/>
          <w:lang w:eastAsia="en-GB"/>
        </w:rPr>
        <w:t>);</w:t>
      </w:r>
    </w:p>
    <w:p w14:paraId="7078D32A"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return</w:t>
      </w:r>
      <w:r w:rsidRPr="00BE0CD6">
        <w:rPr>
          <w:rFonts w:ascii="Courier New" w:eastAsia="Times New Roman" w:hAnsi="Courier New" w:cs="Courier New"/>
          <w:color w:val="FFFFFF"/>
          <w:sz w:val="18"/>
          <w:szCs w:val="18"/>
          <w:lang w:eastAsia="en-GB"/>
        </w:rPr>
        <w:t xml:space="preserve"> licensePlate</w:t>
      </w:r>
      <w:r w:rsidRPr="00BE0CD6">
        <w:rPr>
          <w:rFonts w:ascii="Courier New" w:eastAsia="Times New Roman" w:hAnsi="Courier New" w:cs="Courier New"/>
          <w:b/>
          <w:bCs/>
          <w:color w:val="FFCC00"/>
          <w:sz w:val="18"/>
          <w:szCs w:val="18"/>
          <w:lang w:eastAsia="en-GB"/>
        </w:rPr>
        <w:t>;</w:t>
      </w:r>
    </w:p>
    <w:p w14:paraId="6649E6B2"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3C241EFE"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50C5D86E"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510CCBDA"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72F54681"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469EBAAC"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public</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void</w:t>
      </w:r>
      <w:r w:rsidRPr="00BE0CD6">
        <w:rPr>
          <w:rFonts w:ascii="Courier New" w:eastAsia="Times New Roman" w:hAnsi="Courier New" w:cs="Courier New"/>
          <w:color w:val="FFFFFF"/>
          <w:sz w:val="18"/>
          <w:szCs w:val="18"/>
          <w:lang w:eastAsia="en-GB"/>
        </w:rPr>
        <w:t xml:space="preserve"> generateNumberPlates</w:t>
      </w:r>
      <w:r w:rsidRPr="00BE0CD6">
        <w:rPr>
          <w:rFonts w:ascii="Courier New" w:eastAsia="Times New Roman" w:hAnsi="Courier New" w:cs="Courier New"/>
          <w:b/>
          <w:bCs/>
          <w:color w:val="FFCC00"/>
          <w:sz w:val="18"/>
          <w:szCs w:val="18"/>
          <w:lang w:eastAsia="en-GB"/>
        </w:rPr>
        <w:t>()</w:t>
      </w:r>
    </w:p>
    <w:p w14:paraId="526C4368"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1E62CE57"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for</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int</w:t>
      </w:r>
      <w:r w:rsidRPr="00BE0CD6">
        <w:rPr>
          <w:rFonts w:ascii="Courier New" w:eastAsia="Times New Roman" w:hAnsi="Courier New" w:cs="Courier New"/>
          <w:color w:val="FFFFFF"/>
          <w:sz w:val="18"/>
          <w:szCs w:val="18"/>
          <w:lang w:eastAsia="en-GB"/>
        </w:rPr>
        <w:t xml:space="preserve"> i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8000"/>
          <w:sz w:val="18"/>
          <w:szCs w:val="18"/>
          <w:lang w:eastAsia="en-GB"/>
        </w:rPr>
        <w:t>0</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i </w:t>
      </w:r>
      <w:r w:rsidRPr="00BE0CD6">
        <w:rPr>
          <w:rFonts w:ascii="Courier New" w:eastAsia="Times New Roman" w:hAnsi="Courier New" w:cs="Courier New"/>
          <w:b/>
          <w:bCs/>
          <w:color w:val="FFCC00"/>
          <w:sz w:val="18"/>
          <w:szCs w:val="18"/>
          <w:lang w:eastAsia="en-GB"/>
        </w:rPr>
        <w:t>&lt;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FF8000"/>
          <w:sz w:val="18"/>
          <w:szCs w:val="18"/>
          <w:lang w:eastAsia="en-GB"/>
        </w:rPr>
        <w:t>2000</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i</w:t>
      </w:r>
      <w:r w:rsidRPr="00BE0CD6">
        <w:rPr>
          <w:rFonts w:ascii="Courier New" w:eastAsia="Times New Roman" w:hAnsi="Courier New" w:cs="Courier New"/>
          <w:b/>
          <w:bCs/>
          <w:color w:val="FFCC00"/>
          <w:sz w:val="18"/>
          <w:szCs w:val="18"/>
          <w:lang w:eastAsia="en-GB"/>
        </w:rPr>
        <w:t>++)</w:t>
      </w:r>
    </w:p>
    <w:p w14:paraId="4F92A61D"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47FB7D74"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generateNumberPlates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generateTheNumberPlate</w:t>
      </w:r>
      <w:r w:rsidRPr="00BE0CD6">
        <w:rPr>
          <w:rFonts w:ascii="Courier New" w:eastAsia="Times New Roman" w:hAnsi="Courier New" w:cs="Courier New"/>
          <w:b/>
          <w:bCs/>
          <w:color w:val="FFCC00"/>
          <w:sz w:val="18"/>
          <w:szCs w:val="18"/>
          <w:lang w:eastAsia="en-GB"/>
        </w:rPr>
        <w:t>();</w:t>
      </w:r>
    </w:p>
    <w:p w14:paraId="16089998"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62F91683"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Connection dbConn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null</w:t>
      </w:r>
      <w:r w:rsidRPr="00BE0CD6">
        <w:rPr>
          <w:rFonts w:ascii="Courier New" w:eastAsia="Times New Roman" w:hAnsi="Courier New" w:cs="Courier New"/>
          <w:b/>
          <w:bCs/>
          <w:color w:val="FFCC00"/>
          <w:sz w:val="18"/>
          <w:szCs w:val="18"/>
          <w:lang w:eastAsia="en-GB"/>
        </w:rPr>
        <w:t>;</w:t>
      </w:r>
    </w:p>
    <w:p w14:paraId="08E18592"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Statement insertBatchTransaction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null</w:t>
      </w:r>
      <w:r w:rsidRPr="00BE0CD6">
        <w:rPr>
          <w:rFonts w:ascii="Courier New" w:eastAsia="Times New Roman" w:hAnsi="Courier New" w:cs="Courier New"/>
          <w:b/>
          <w:bCs/>
          <w:color w:val="FFCC00"/>
          <w:sz w:val="18"/>
          <w:szCs w:val="18"/>
          <w:lang w:eastAsia="en-GB"/>
        </w:rPr>
        <w:t>;</w:t>
      </w:r>
    </w:p>
    <w:p w14:paraId="4ECDEDAE"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4D241C87"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String plainNumberPlateVariable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w:t>
      </w:r>
      <w:r w:rsidRPr="00BE0CD6">
        <w:rPr>
          <w:rFonts w:ascii="Courier New" w:eastAsia="Times New Roman" w:hAnsi="Courier New" w:cs="Courier New"/>
          <w:b/>
          <w:bCs/>
          <w:color w:val="FFCC00"/>
          <w:sz w:val="18"/>
          <w:szCs w:val="18"/>
          <w:lang w:eastAsia="en-GB"/>
        </w:rPr>
        <w:t>;</w:t>
      </w:r>
    </w:p>
    <w:p w14:paraId="7D674B98"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String frontNumberPlateVariable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w:t>
      </w:r>
      <w:r w:rsidRPr="00BE0CD6">
        <w:rPr>
          <w:rFonts w:ascii="Courier New" w:eastAsia="Times New Roman" w:hAnsi="Courier New" w:cs="Courier New"/>
          <w:b/>
          <w:bCs/>
          <w:color w:val="FFCC00"/>
          <w:sz w:val="18"/>
          <w:szCs w:val="18"/>
          <w:lang w:eastAsia="en-GB"/>
        </w:rPr>
        <w:t>;</w:t>
      </w:r>
    </w:p>
    <w:p w14:paraId="7ECBFD47"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String endNumberPlateVariable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w:t>
      </w:r>
      <w:r w:rsidRPr="00BE0CD6">
        <w:rPr>
          <w:rFonts w:ascii="Courier New" w:eastAsia="Times New Roman" w:hAnsi="Courier New" w:cs="Courier New"/>
          <w:b/>
          <w:bCs/>
          <w:color w:val="FFCC00"/>
          <w:sz w:val="18"/>
          <w:szCs w:val="18"/>
          <w:lang w:eastAsia="en-GB"/>
        </w:rPr>
        <w:t>;</w:t>
      </w:r>
    </w:p>
    <w:p w14:paraId="72C07EC2"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String sqlInsertCommand</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w:t>
      </w:r>
      <w:r w:rsidRPr="00BE0CD6">
        <w:rPr>
          <w:rFonts w:ascii="Courier New" w:eastAsia="Times New Roman" w:hAnsi="Courier New" w:cs="Courier New"/>
          <w:b/>
          <w:bCs/>
          <w:color w:val="FFCC00"/>
          <w:sz w:val="18"/>
          <w:szCs w:val="18"/>
          <w:lang w:eastAsia="en-GB"/>
        </w:rPr>
        <w:t>;</w:t>
      </w:r>
    </w:p>
    <w:p w14:paraId="5DCBBCF4"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6C1CCCCE"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List plainNumberPlates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new</w:t>
      </w:r>
      <w:r w:rsidRPr="00BE0CD6">
        <w:rPr>
          <w:rFonts w:ascii="Courier New" w:eastAsia="Times New Roman" w:hAnsi="Courier New" w:cs="Courier New"/>
          <w:color w:val="FFFFFF"/>
          <w:sz w:val="18"/>
          <w:szCs w:val="18"/>
          <w:lang w:eastAsia="en-GB"/>
        </w:rPr>
        <w:t xml:space="preserve"> ArrayList</w:t>
      </w:r>
      <w:r w:rsidRPr="00BE0CD6">
        <w:rPr>
          <w:rFonts w:ascii="Courier New" w:eastAsia="Times New Roman" w:hAnsi="Courier New" w:cs="Courier New"/>
          <w:b/>
          <w:bCs/>
          <w:color w:val="FFCC00"/>
          <w:sz w:val="18"/>
          <w:szCs w:val="18"/>
          <w:lang w:eastAsia="en-GB"/>
        </w:rPr>
        <w:t>();</w:t>
      </w:r>
    </w:p>
    <w:p w14:paraId="27E9F7D1"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List frontNumberPlates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new</w:t>
      </w:r>
      <w:r w:rsidRPr="00BE0CD6">
        <w:rPr>
          <w:rFonts w:ascii="Courier New" w:eastAsia="Times New Roman" w:hAnsi="Courier New" w:cs="Courier New"/>
          <w:color w:val="FFFFFF"/>
          <w:sz w:val="18"/>
          <w:szCs w:val="18"/>
          <w:lang w:eastAsia="en-GB"/>
        </w:rPr>
        <w:t xml:space="preserve"> ArrayList</w:t>
      </w:r>
      <w:r w:rsidRPr="00BE0CD6">
        <w:rPr>
          <w:rFonts w:ascii="Courier New" w:eastAsia="Times New Roman" w:hAnsi="Courier New" w:cs="Courier New"/>
          <w:b/>
          <w:bCs/>
          <w:color w:val="FFCC00"/>
          <w:sz w:val="18"/>
          <w:szCs w:val="18"/>
          <w:lang w:eastAsia="en-GB"/>
        </w:rPr>
        <w:t>();</w:t>
      </w:r>
    </w:p>
    <w:p w14:paraId="55D4E5DD"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6383406D"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3D4B7A14"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try</w:t>
      </w:r>
      <w:r w:rsidRPr="00BE0CD6">
        <w:rPr>
          <w:rFonts w:ascii="Courier New" w:eastAsia="Times New Roman" w:hAnsi="Courier New" w:cs="Courier New"/>
          <w:b/>
          <w:bCs/>
          <w:color w:val="FFCC00"/>
          <w:sz w:val="18"/>
          <w:szCs w:val="18"/>
          <w:lang w:eastAsia="en-GB"/>
        </w:rPr>
        <w:t>{</w:t>
      </w:r>
    </w:p>
    <w:p w14:paraId="13971B00"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//Class.forName("org.postgresql.Driver");</w:t>
      </w:r>
    </w:p>
    <w:p w14:paraId="26F3784A"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dbConn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DriverManager</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getConnection</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"jdbc:postgresql://localhost:5432/npauctionsdatabase"</w:t>
      </w:r>
      <w:r w:rsidRPr="00BE0CD6">
        <w:rPr>
          <w:rFonts w:ascii="Courier New" w:eastAsia="Times New Roman" w:hAnsi="Courier New" w:cs="Courier New"/>
          <w:b/>
          <w:bCs/>
          <w:color w:val="FFCC00"/>
          <w:sz w:val="18"/>
          <w:szCs w:val="18"/>
          <w:lang w:eastAsia="en-GB"/>
        </w:rPr>
        <w:t>,</w:t>
      </w:r>
    </w:p>
    <w:p w14:paraId="655A6594"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"postgres"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"Postgresql"</w:t>
      </w:r>
      <w:r w:rsidRPr="00BE0CD6">
        <w:rPr>
          <w:rFonts w:ascii="Courier New" w:eastAsia="Times New Roman" w:hAnsi="Courier New" w:cs="Courier New"/>
          <w:b/>
          <w:bCs/>
          <w:color w:val="FFCC00"/>
          <w:sz w:val="18"/>
          <w:szCs w:val="18"/>
          <w:lang w:eastAsia="en-GB"/>
        </w:rPr>
        <w:t>);</w:t>
      </w:r>
    </w:p>
    <w:p w14:paraId="57F7CF88"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dbConn</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setAutoCommit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b/>
          <w:bCs/>
          <w:color w:val="FF6600"/>
          <w:sz w:val="18"/>
          <w:szCs w:val="18"/>
          <w:lang w:eastAsia="en-GB"/>
        </w:rPr>
        <w:t>false</w:t>
      </w:r>
      <w:r w:rsidRPr="00BE0CD6">
        <w:rPr>
          <w:rFonts w:ascii="Courier New" w:eastAsia="Times New Roman" w:hAnsi="Courier New" w:cs="Courier New"/>
          <w:b/>
          <w:bCs/>
          <w:color w:val="FFCC00"/>
          <w:sz w:val="18"/>
          <w:szCs w:val="18"/>
          <w:lang w:eastAsia="en-GB"/>
        </w:rPr>
        <w:t>);</w:t>
      </w:r>
    </w:p>
    <w:p w14:paraId="58E17C68"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//System.out.println("Opened database successfully");</w:t>
      </w:r>
    </w:p>
    <w:p w14:paraId="5D6E801D"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7335CCAC"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insertBatchTransaction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dbConn</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createStatement</w:t>
      </w:r>
      <w:r w:rsidRPr="00BE0CD6">
        <w:rPr>
          <w:rFonts w:ascii="Courier New" w:eastAsia="Times New Roman" w:hAnsi="Courier New" w:cs="Courier New"/>
          <w:b/>
          <w:bCs/>
          <w:color w:val="FFCC00"/>
          <w:sz w:val="18"/>
          <w:szCs w:val="18"/>
          <w:lang w:eastAsia="en-GB"/>
        </w:rPr>
        <w:t>();</w:t>
      </w:r>
    </w:p>
    <w:p w14:paraId="71F9D127"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17D9A9F3"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14598E98"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4AC0235A"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for</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int</w:t>
      </w:r>
      <w:r w:rsidRPr="00BE0CD6">
        <w:rPr>
          <w:rFonts w:ascii="Courier New" w:eastAsia="Times New Roman" w:hAnsi="Courier New" w:cs="Courier New"/>
          <w:color w:val="FFFFFF"/>
          <w:sz w:val="18"/>
          <w:szCs w:val="18"/>
          <w:lang w:eastAsia="en-GB"/>
        </w:rPr>
        <w:t xml:space="preserve"> i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FF8000"/>
          <w:sz w:val="18"/>
          <w:szCs w:val="18"/>
          <w:lang w:eastAsia="en-GB"/>
        </w:rPr>
        <w:t>0</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i</w:t>
      </w:r>
      <w:r w:rsidRPr="00BE0CD6">
        <w:rPr>
          <w:rFonts w:ascii="Courier New" w:eastAsia="Times New Roman" w:hAnsi="Courier New" w:cs="Courier New"/>
          <w:b/>
          <w:bCs/>
          <w:color w:val="FFCC00"/>
          <w:sz w:val="18"/>
          <w:szCs w:val="18"/>
          <w:lang w:eastAsia="en-GB"/>
        </w:rPr>
        <w:t>&lt;</w:t>
      </w:r>
      <w:r w:rsidRPr="00BE0CD6">
        <w:rPr>
          <w:rFonts w:ascii="Courier New" w:eastAsia="Times New Roman" w:hAnsi="Courier New" w:cs="Courier New"/>
          <w:color w:val="FF8000"/>
          <w:sz w:val="18"/>
          <w:szCs w:val="18"/>
          <w:lang w:eastAsia="en-GB"/>
        </w:rPr>
        <w:t>6</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i</w:t>
      </w:r>
      <w:r w:rsidRPr="00BE0CD6">
        <w:rPr>
          <w:rFonts w:ascii="Courier New" w:eastAsia="Times New Roman" w:hAnsi="Courier New" w:cs="Courier New"/>
          <w:b/>
          <w:bCs/>
          <w:color w:val="FFCC00"/>
          <w:sz w:val="18"/>
          <w:szCs w:val="18"/>
          <w:lang w:eastAsia="en-GB"/>
        </w:rPr>
        <w:t>++)</w:t>
      </w:r>
    </w:p>
    <w:p w14:paraId="48190E22"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04401169"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plainNumberPlates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add</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generateNumberPlates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tempPlateList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get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i</w:t>
      </w:r>
      <w:r w:rsidRPr="00BE0CD6">
        <w:rPr>
          <w:rFonts w:ascii="Courier New" w:eastAsia="Times New Roman" w:hAnsi="Courier New" w:cs="Courier New"/>
          <w:b/>
          <w:bCs/>
          <w:color w:val="FFCC00"/>
          <w:sz w:val="18"/>
          <w:szCs w:val="18"/>
          <w:lang w:eastAsia="en-GB"/>
        </w:rPr>
        <w:t>));</w:t>
      </w:r>
    </w:p>
    <w:p w14:paraId="28E8A191"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frontNumberPlates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add</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generateNumberPlates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frontGoodGroup</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get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i</w:t>
      </w:r>
      <w:r w:rsidRPr="00BE0CD6">
        <w:rPr>
          <w:rFonts w:ascii="Courier New" w:eastAsia="Times New Roman" w:hAnsi="Courier New" w:cs="Courier New"/>
          <w:b/>
          <w:bCs/>
          <w:color w:val="FFCC00"/>
          <w:sz w:val="18"/>
          <w:szCs w:val="18"/>
          <w:lang w:eastAsia="en-GB"/>
        </w:rPr>
        <w:t>));</w:t>
      </w:r>
    </w:p>
    <w:p w14:paraId="7F8B08E5"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plainNumberPlateVariable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tempPlateList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get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i</w:t>
      </w:r>
      <w:r w:rsidRPr="00BE0CD6">
        <w:rPr>
          <w:rFonts w:ascii="Courier New" w:eastAsia="Times New Roman" w:hAnsi="Courier New" w:cs="Courier New"/>
          <w:b/>
          <w:bCs/>
          <w:color w:val="FFCC00"/>
          <w:sz w:val="18"/>
          <w:szCs w:val="18"/>
          <w:lang w:eastAsia="en-GB"/>
        </w:rPr>
        <w:t>);</w:t>
      </w:r>
    </w:p>
    <w:p w14:paraId="13E13580"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frontNumberPlateVariable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frontGoodGroup</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get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i</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//lastGoodGroup</w:t>
      </w:r>
    </w:p>
    <w:p w14:paraId="41CE302A"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1E1A8BBC"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7B6F61EB"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7B0C5E2B"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248583BF"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sqlInsertCommand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"INSERT INTO number_plate (number_plate_np_group_id, number_plate_desc) "</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"VALUES (1,'"</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plainNumberPlateVariable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w:t>
      </w:r>
      <w:r w:rsidRPr="00BE0CD6">
        <w:rPr>
          <w:rFonts w:ascii="Courier New" w:eastAsia="Times New Roman" w:hAnsi="Courier New" w:cs="Courier New"/>
          <w:b/>
          <w:bCs/>
          <w:color w:val="FFCC00"/>
          <w:sz w:val="18"/>
          <w:szCs w:val="18"/>
          <w:lang w:eastAsia="en-GB"/>
        </w:rPr>
        <w:t>;</w:t>
      </w:r>
    </w:p>
    <w:p w14:paraId="311BEE0F"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insertBatchTransaction</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executeUpdate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sqlInsertCommand</w:t>
      </w:r>
      <w:r w:rsidRPr="00BE0CD6">
        <w:rPr>
          <w:rFonts w:ascii="Courier New" w:eastAsia="Times New Roman" w:hAnsi="Courier New" w:cs="Courier New"/>
          <w:b/>
          <w:bCs/>
          <w:color w:val="FFCC00"/>
          <w:sz w:val="18"/>
          <w:szCs w:val="18"/>
          <w:lang w:eastAsia="en-GB"/>
        </w:rPr>
        <w:t>);</w:t>
      </w:r>
    </w:p>
    <w:p w14:paraId="17888DB8"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sqlInsertCommand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"INSERT INTO number_plate (number_plate_np_group_id, number_plate_desc) "</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"VALUES (2,'"</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frontNumberPlateVariable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w:t>
      </w:r>
      <w:r w:rsidRPr="00BE0CD6">
        <w:rPr>
          <w:rFonts w:ascii="Courier New" w:eastAsia="Times New Roman" w:hAnsi="Courier New" w:cs="Courier New"/>
          <w:b/>
          <w:bCs/>
          <w:color w:val="FFCC00"/>
          <w:sz w:val="18"/>
          <w:szCs w:val="18"/>
          <w:lang w:eastAsia="en-GB"/>
        </w:rPr>
        <w:t>;</w:t>
      </w:r>
    </w:p>
    <w:p w14:paraId="6CB17E45"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insertBatchTransaction</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executeUpdate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sqlInsertCommand</w:t>
      </w:r>
      <w:r w:rsidRPr="00BE0CD6">
        <w:rPr>
          <w:rFonts w:ascii="Courier New" w:eastAsia="Times New Roman" w:hAnsi="Courier New" w:cs="Courier New"/>
          <w:b/>
          <w:bCs/>
          <w:color w:val="FFCC00"/>
          <w:sz w:val="18"/>
          <w:szCs w:val="18"/>
          <w:lang w:eastAsia="en-GB"/>
        </w:rPr>
        <w:t>);</w:t>
      </w:r>
    </w:p>
    <w:p w14:paraId="70460045"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488543CA"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3B866570"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2DEE5759"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int</w:t>
      </w:r>
      <w:r w:rsidRPr="00BE0CD6">
        <w:rPr>
          <w:rFonts w:ascii="Courier New" w:eastAsia="Times New Roman" w:hAnsi="Courier New" w:cs="Courier New"/>
          <w:color w:val="FFFFFF"/>
          <w:sz w:val="18"/>
          <w:szCs w:val="18"/>
          <w:lang w:eastAsia="en-GB"/>
        </w:rPr>
        <w:t xml:space="preserve"> lastGoodGroupSize</w:t>
      </w:r>
      <w:r w:rsidRPr="00BE0CD6">
        <w:rPr>
          <w:rFonts w:ascii="Courier New" w:eastAsia="Times New Roman" w:hAnsi="Courier New" w:cs="Courier New"/>
          <w:b/>
          <w:bCs/>
          <w:color w:val="FFCC00"/>
          <w:sz w:val="18"/>
          <w:szCs w:val="18"/>
          <w:lang w:eastAsia="en-GB"/>
        </w:rPr>
        <w:t>;</w:t>
      </w:r>
    </w:p>
    <w:p w14:paraId="2B99CD1F"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if</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lastGoodGroup</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size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&gt;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FF8000"/>
          <w:sz w:val="18"/>
          <w:szCs w:val="18"/>
          <w:lang w:eastAsia="en-GB"/>
        </w:rPr>
        <w:t>6</w:t>
      </w:r>
      <w:r w:rsidRPr="00BE0CD6">
        <w:rPr>
          <w:rFonts w:ascii="Courier New" w:eastAsia="Times New Roman" w:hAnsi="Courier New" w:cs="Courier New"/>
          <w:b/>
          <w:bCs/>
          <w:color w:val="FFCC00"/>
          <w:sz w:val="18"/>
          <w:szCs w:val="18"/>
          <w:lang w:eastAsia="en-GB"/>
        </w:rPr>
        <w:t>)</w:t>
      </w:r>
    </w:p>
    <w:p w14:paraId="465EE54B"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418F4F94"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lastGoodGroupSize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FF8000"/>
          <w:sz w:val="18"/>
          <w:szCs w:val="18"/>
          <w:lang w:eastAsia="en-GB"/>
        </w:rPr>
        <w:t>6</w:t>
      </w:r>
      <w:r w:rsidRPr="00BE0CD6">
        <w:rPr>
          <w:rFonts w:ascii="Courier New" w:eastAsia="Times New Roman" w:hAnsi="Courier New" w:cs="Courier New"/>
          <w:b/>
          <w:bCs/>
          <w:color w:val="FFCC00"/>
          <w:sz w:val="18"/>
          <w:szCs w:val="18"/>
          <w:lang w:eastAsia="en-GB"/>
        </w:rPr>
        <w:t>;</w:t>
      </w:r>
    </w:p>
    <w:p w14:paraId="31ECB8BC"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6177C136"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else</w:t>
      </w:r>
    </w:p>
    <w:p w14:paraId="4A3C284E"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00E32390"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lastGoodGroupSize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lastGoodGroup</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size</w:t>
      </w:r>
      <w:r w:rsidRPr="00BE0CD6">
        <w:rPr>
          <w:rFonts w:ascii="Courier New" w:eastAsia="Times New Roman" w:hAnsi="Courier New" w:cs="Courier New"/>
          <w:b/>
          <w:bCs/>
          <w:color w:val="FFCC00"/>
          <w:sz w:val="18"/>
          <w:szCs w:val="18"/>
          <w:lang w:eastAsia="en-GB"/>
        </w:rPr>
        <w:t>();</w:t>
      </w:r>
    </w:p>
    <w:p w14:paraId="24D7FC05"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0CEC01D8"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550F7905"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//for (int i = 0; i&lt;lastGoodGroup.size(); i++)  // changes made to</w:t>
      </w:r>
    </w:p>
    <w:p w14:paraId="4DA2AA31"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for</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int</w:t>
      </w:r>
      <w:r w:rsidRPr="00BE0CD6">
        <w:rPr>
          <w:rFonts w:ascii="Courier New" w:eastAsia="Times New Roman" w:hAnsi="Courier New" w:cs="Courier New"/>
          <w:color w:val="FFFFFF"/>
          <w:sz w:val="18"/>
          <w:szCs w:val="18"/>
          <w:lang w:eastAsia="en-GB"/>
        </w:rPr>
        <w:t xml:space="preserve"> i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FF8000"/>
          <w:sz w:val="18"/>
          <w:szCs w:val="18"/>
          <w:lang w:eastAsia="en-GB"/>
        </w:rPr>
        <w:t>0</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i</w:t>
      </w:r>
      <w:r w:rsidRPr="00BE0CD6">
        <w:rPr>
          <w:rFonts w:ascii="Courier New" w:eastAsia="Times New Roman" w:hAnsi="Courier New" w:cs="Courier New"/>
          <w:b/>
          <w:bCs/>
          <w:color w:val="FFCC00"/>
          <w:sz w:val="18"/>
          <w:szCs w:val="18"/>
          <w:lang w:eastAsia="en-GB"/>
        </w:rPr>
        <w:t>&lt;</w:t>
      </w:r>
      <w:r w:rsidRPr="00BE0CD6">
        <w:rPr>
          <w:rFonts w:ascii="Courier New" w:eastAsia="Times New Roman" w:hAnsi="Courier New" w:cs="Courier New"/>
          <w:color w:val="FFFFFF"/>
          <w:sz w:val="18"/>
          <w:szCs w:val="18"/>
          <w:lang w:eastAsia="en-GB"/>
        </w:rPr>
        <w:t>lastGoodGroupSize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i</w:t>
      </w:r>
      <w:r w:rsidRPr="00BE0CD6">
        <w:rPr>
          <w:rFonts w:ascii="Courier New" w:eastAsia="Times New Roman" w:hAnsi="Courier New" w:cs="Courier New"/>
          <w:b/>
          <w:bCs/>
          <w:color w:val="FFCC00"/>
          <w:sz w:val="18"/>
          <w:szCs w:val="18"/>
          <w:lang w:eastAsia="en-GB"/>
        </w:rPr>
        <w:t>++)</w:t>
      </w:r>
    </w:p>
    <w:p w14:paraId="7467F536"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53370989"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endNumberPlateVariable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lastGoodGroup</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get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i</w:t>
      </w:r>
      <w:r w:rsidRPr="00BE0CD6">
        <w:rPr>
          <w:rFonts w:ascii="Courier New" w:eastAsia="Times New Roman" w:hAnsi="Courier New" w:cs="Courier New"/>
          <w:b/>
          <w:bCs/>
          <w:color w:val="FFCC00"/>
          <w:sz w:val="18"/>
          <w:szCs w:val="18"/>
          <w:lang w:eastAsia="en-GB"/>
        </w:rPr>
        <w:t>);</w:t>
      </w:r>
    </w:p>
    <w:p w14:paraId="01759C6C"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sqlInsertCommand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"INSERT INTO number_plate (number_plate_np_group_id, number_plate_desc) "</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"VALUES (3,'"</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endNumberPlateVariable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w:t>
      </w:r>
      <w:r w:rsidRPr="00BE0CD6">
        <w:rPr>
          <w:rFonts w:ascii="Courier New" w:eastAsia="Times New Roman" w:hAnsi="Courier New" w:cs="Courier New"/>
          <w:b/>
          <w:bCs/>
          <w:color w:val="FFCC00"/>
          <w:sz w:val="18"/>
          <w:szCs w:val="18"/>
          <w:lang w:eastAsia="en-GB"/>
        </w:rPr>
        <w:t>;</w:t>
      </w:r>
    </w:p>
    <w:p w14:paraId="17FE91EF"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insertBatchTransaction</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executeUpdate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sqlInsertCommand</w:t>
      </w:r>
      <w:r w:rsidRPr="00BE0CD6">
        <w:rPr>
          <w:rFonts w:ascii="Courier New" w:eastAsia="Times New Roman" w:hAnsi="Courier New" w:cs="Courier New"/>
          <w:b/>
          <w:bCs/>
          <w:color w:val="FFCC00"/>
          <w:sz w:val="18"/>
          <w:szCs w:val="18"/>
          <w:lang w:eastAsia="en-GB"/>
        </w:rPr>
        <w:t>);</w:t>
      </w:r>
    </w:p>
    <w:p w14:paraId="1C31483B"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29ACCC93"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6530EA05"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sqlInsertCommand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"insert into customer (f_name,l_name, address,password,username)"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"values ('nonWinner','nonWinner','milkyWay','123','NO WINNER');"</w:t>
      </w:r>
      <w:r w:rsidRPr="00BE0CD6">
        <w:rPr>
          <w:rFonts w:ascii="Courier New" w:eastAsia="Times New Roman" w:hAnsi="Courier New" w:cs="Courier New"/>
          <w:b/>
          <w:bCs/>
          <w:color w:val="FFCC00"/>
          <w:sz w:val="18"/>
          <w:szCs w:val="18"/>
          <w:lang w:eastAsia="en-GB"/>
        </w:rPr>
        <w:t>;</w:t>
      </w:r>
    </w:p>
    <w:p w14:paraId="208EB65F"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insertBatchTransaction</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executeUpdate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sqlInsertCommand</w:t>
      </w:r>
      <w:r w:rsidRPr="00BE0CD6">
        <w:rPr>
          <w:rFonts w:ascii="Courier New" w:eastAsia="Times New Roman" w:hAnsi="Courier New" w:cs="Courier New"/>
          <w:b/>
          <w:bCs/>
          <w:color w:val="FFCC00"/>
          <w:sz w:val="18"/>
          <w:szCs w:val="18"/>
          <w:lang w:eastAsia="en-GB"/>
        </w:rPr>
        <w:t>);</w:t>
      </w:r>
    </w:p>
    <w:p w14:paraId="1DF70F90"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2A1CD1DE"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lastRenderedPageBreak/>
        <w:t xml:space="preserve">                 sqlInsertCommand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"insert into np_auction_bid (np_auction_bid_customer_id_fk,np_auction_bid_auction_id_fk, submitted_bid,winning_bid,np_auction_bid_username)"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"values (1,1,100,0,'NO WINNER');"</w:t>
      </w:r>
      <w:r w:rsidRPr="00BE0CD6">
        <w:rPr>
          <w:rFonts w:ascii="Courier New" w:eastAsia="Times New Roman" w:hAnsi="Courier New" w:cs="Courier New"/>
          <w:b/>
          <w:bCs/>
          <w:color w:val="FFCC00"/>
          <w:sz w:val="18"/>
          <w:szCs w:val="18"/>
          <w:lang w:eastAsia="en-GB"/>
        </w:rPr>
        <w:t>;</w:t>
      </w:r>
    </w:p>
    <w:p w14:paraId="2EAC0139"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insertBatchTransaction</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executeUpdate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sqlInsertCommand</w:t>
      </w:r>
      <w:r w:rsidRPr="00BE0CD6">
        <w:rPr>
          <w:rFonts w:ascii="Courier New" w:eastAsia="Times New Roman" w:hAnsi="Courier New" w:cs="Courier New"/>
          <w:b/>
          <w:bCs/>
          <w:color w:val="FFCC00"/>
          <w:sz w:val="18"/>
          <w:szCs w:val="18"/>
          <w:lang w:eastAsia="en-GB"/>
        </w:rPr>
        <w:t>);</w:t>
      </w:r>
    </w:p>
    <w:p w14:paraId="17B7BDCD"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7EF92FFE"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sqlInsertCommand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"insert into np_auction_bid (np_auction_bid_customer_id_fk,np_auction_bid_auction_id_fk, submitted_bid,winning_bid,np_auction_bid_username)"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"values (1,2,1000,0,'NO WINNER');"</w:t>
      </w:r>
      <w:r w:rsidRPr="00BE0CD6">
        <w:rPr>
          <w:rFonts w:ascii="Courier New" w:eastAsia="Times New Roman" w:hAnsi="Courier New" w:cs="Courier New"/>
          <w:b/>
          <w:bCs/>
          <w:color w:val="FFCC00"/>
          <w:sz w:val="18"/>
          <w:szCs w:val="18"/>
          <w:lang w:eastAsia="en-GB"/>
        </w:rPr>
        <w:t>;</w:t>
      </w:r>
    </w:p>
    <w:p w14:paraId="38B33143"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insertBatchTransaction</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executeUpdate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sqlInsertCommand</w:t>
      </w:r>
      <w:r w:rsidRPr="00BE0CD6">
        <w:rPr>
          <w:rFonts w:ascii="Courier New" w:eastAsia="Times New Roman" w:hAnsi="Courier New" w:cs="Courier New"/>
          <w:b/>
          <w:bCs/>
          <w:color w:val="FFCC00"/>
          <w:sz w:val="18"/>
          <w:szCs w:val="18"/>
          <w:lang w:eastAsia="en-GB"/>
        </w:rPr>
        <w:t>);</w:t>
      </w:r>
    </w:p>
    <w:p w14:paraId="4D75B945"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3851756B"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sqlInsertCommand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"insert into np_auction_bid (np_auction_bid_customer_id_fk,np_auction_bid_auction_id_fk, submitted_bid,winning_bid,np_auction_bid_username)"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"values (1,3,2000,0,'NO WINNER');"</w:t>
      </w:r>
      <w:r w:rsidRPr="00BE0CD6">
        <w:rPr>
          <w:rFonts w:ascii="Courier New" w:eastAsia="Times New Roman" w:hAnsi="Courier New" w:cs="Courier New"/>
          <w:b/>
          <w:bCs/>
          <w:color w:val="FFCC00"/>
          <w:sz w:val="18"/>
          <w:szCs w:val="18"/>
          <w:lang w:eastAsia="en-GB"/>
        </w:rPr>
        <w:t>;</w:t>
      </w:r>
    </w:p>
    <w:p w14:paraId="28124C2F"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insertBatchTransaction</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executeUpdate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sqlInsertCommand</w:t>
      </w:r>
      <w:r w:rsidRPr="00BE0CD6">
        <w:rPr>
          <w:rFonts w:ascii="Courier New" w:eastAsia="Times New Roman" w:hAnsi="Courier New" w:cs="Courier New"/>
          <w:b/>
          <w:bCs/>
          <w:color w:val="FFCC00"/>
          <w:sz w:val="18"/>
          <w:szCs w:val="18"/>
          <w:lang w:eastAsia="en-GB"/>
        </w:rPr>
        <w:t>);</w:t>
      </w:r>
    </w:p>
    <w:p w14:paraId="61017765"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104E531B"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sqlInsertCommand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"insert into customer (f_name,l_name, address,password,username)"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"values ('tim','bashford','swansea','123','tim');"</w:t>
      </w:r>
      <w:r w:rsidRPr="00BE0CD6">
        <w:rPr>
          <w:rFonts w:ascii="Courier New" w:eastAsia="Times New Roman" w:hAnsi="Courier New" w:cs="Courier New"/>
          <w:b/>
          <w:bCs/>
          <w:color w:val="FFCC00"/>
          <w:sz w:val="18"/>
          <w:szCs w:val="18"/>
          <w:lang w:eastAsia="en-GB"/>
        </w:rPr>
        <w:t>;</w:t>
      </w:r>
    </w:p>
    <w:p w14:paraId="27D6FE7D"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insertBatchTransaction</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executeUpdate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sqlInsertCommand</w:t>
      </w:r>
      <w:r w:rsidRPr="00BE0CD6">
        <w:rPr>
          <w:rFonts w:ascii="Courier New" w:eastAsia="Times New Roman" w:hAnsi="Courier New" w:cs="Courier New"/>
          <w:b/>
          <w:bCs/>
          <w:color w:val="FFCC00"/>
          <w:sz w:val="18"/>
          <w:szCs w:val="18"/>
          <w:lang w:eastAsia="en-GB"/>
        </w:rPr>
        <w:t>);</w:t>
      </w:r>
    </w:p>
    <w:p w14:paraId="7DEDC66A"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25E1DBE0"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sqlInsertCommand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"insert into customer (f_name,l_name, address,password,username)"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"values ('lee','joseph','mars','123','lee');"</w:t>
      </w:r>
      <w:r w:rsidRPr="00BE0CD6">
        <w:rPr>
          <w:rFonts w:ascii="Courier New" w:eastAsia="Times New Roman" w:hAnsi="Courier New" w:cs="Courier New"/>
          <w:b/>
          <w:bCs/>
          <w:color w:val="FFCC00"/>
          <w:sz w:val="18"/>
          <w:szCs w:val="18"/>
          <w:lang w:eastAsia="en-GB"/>
        </w:rPr>
        <w:t>;</w:t>
      </w:r>
    </w:p>
    <w:p w14:paraId="64BCF484"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insertBatchTransaction</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executeUpdate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sqlInsertCommand</w:t>
      </w:r>
      <w:r w:rsidRPr="00BE0CD6">
        <w:rPr>
          <w:rFonts w:ascii="Courier New" w:eastAsia="Times New Roman" w:hAnsi="Courier New" w:cs="Courier New"/>
          <w:b/>
          <w:bCs/>
          <w:color w:val="FFCC00"/>
          <w:sz w:val="18"/>
          <w:szCs w:val="18"/>
          <w:lang w:eastAsia="en-GB"/>
        </w:rPr>
        <w:t>);</w:t>
      </w:r>
    </w:p>
    <w:p w14:paraId="3FFD6B7B"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78112D5D"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sqlInsertCommand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color w:val="66FF00"/>
          <w:sz w:val="18"/>
          <w:szCs w:val="18"/>
          <w:lang w:eastAsia="en-GB"/>
        </w:rPr>
        <w:t>"insert into customer (f_name,l_name, address,password,username)"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"values ('agi','joseph','jupiter','123','agi');"</w:t>
      </w:r>
      <w:r w:rsidRPr="00BE0CD6">
        <w:rPr>
          <w:rFonts w:ascii="Courier New" w:eastAsia="Times New Roman" w:hAnsi="Courier New" w:cs="Courier New"/>
          <w:b/>
          <w:bCs/>
          <w:color w:val="FFCC00"/>
          <w:sz w:val="18"/>
          <w:szCs w:val="18"/>
          <w:lang w:eastAsia="en-GB"/>
        </w:rPr>
        <w:t>;</w:t>
      </w:r>
    </w:p>
    <w:p w14:paraId="46064744"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insertBatchTransaction</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executeUpdate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sqlInsertCommand</w:t>
      </w:r>
      <w:r w:rsidRPr="00BE0CD6">
        <w:rPr>
          <w:rFonts w:ascii="Courier New" w:eastAsia="Times New Roman" w:hAnsi="Courier New" w:cs="Courier New"/>
          <w:b/>
          <w:bCs/>
          <w:color w:val="FFCC00"/>
          <w:sz w:val="18"/>
          <w:szCs w:val="18"/>
          <w:lang w:eastAsia="en-GB"/>
        </w:rPr>
        <w:t>);</w:t>
      </w:r>
    </w:p>
    <w:p w14:paraId="79E8C68E"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72162108"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insertBatchTransaction</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close</w:t>
      </w:r>
      <w:r w:rsidRPr="00BE0CD6">
        <w:rPr>
          <w:rFonts w:ascii="Courier New" w:eastAsia="Times New Roman" w:hAnsi="Courier New" w:cs="Courier New"/>
          <w:b/>
          <w:bCs/>
          <w:color w:val="FFCC00"/>
          <w:sz w:val="18"/>
          <w:szCs w:val="18"/>
          <w:lang w:eastAsia="en-GB"/>
        </w:rPr>
        <w:t>();</w:t>
      </w:r>
    </w:p>
    <w:p w14:paraId="55FE1C07"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dbConn</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commit</w:t>
      </w:r>
      <w:r w:rsidRPr="00BE0CD6">
        <w:rPr>
          <w:rFonts w:ascii="Courier New" w:eastAsia="Times New Roman" w:hAnsi="Courier New" w:cs="Courier New"/>
          <w:b/>
          <w:bCs/>
          <w:color w:val="FFCC00"/>
          <w:sz w:val="18"/>
          <w:szCs w:val="18"/>
          <w:lang w:eastAsia="en-GB"/>
        </w:rPr>
        <w:t>();</w:t>
      </w:r>
    </w:p>
    <w:p w14:paraId="10861695"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dbConn</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close</w:t>
      </w:r>
      <w:r w:rsidRPr="00BE0CD6">
        <w:rPr>
          <w:rFonts w:ascii="Courier New" w:eastAsia="Times New Roman" w:hAnsi="Courier New" w:cs="Courier New"/>
          <w:b/>
          <w:bCs/>
          <w:color w:val="FFCC00"/>
          <w:sz w:val="18"/>
          <w:szCs w:val="18"/>
          <w:lang w:eastAsia="en-GB"/>
        </w:rPr>
        <w:t>();</w:t>
      </w:r>
    </w:p>
    <w:p w14:paraId="031D0409"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0B307FB3"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6600"/>
          <w:sz w:val="18"/>
          <w:szCs w:val="18"/>
          <w:lang w:eastAsia="en-GB"/>
        </w:rPr>
        <w:t>catch</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Exception e</w:t>
      </w:r>
      <w:r w:rsidRPr="00BE0CD6">
        <w:rPr>
          <w:rFonts w:ascii="Courier New" w:eastAsia="Times New Roman" w:hAnsi="Courier New" w:cs="Courier New"/>
          <w:b/>
          <w:bCs/>
          <w:color w:val="FFCC00"/>
          <w:sz w:val="18"/>
          <w:szCs w:val="18"/>
          <w:lang w:eastAsia="en-GB"/>
        </w:rPr>
        <w:t>)</w:t>
      </w:r>
    </w:p>
    <w:p w14:paraId="5E9FB2DF"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2F9DF25D"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System</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err</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println</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getClass</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getName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66FF00"/>
          <w:sz w:val="18"/>
          <w:szCs w:val="18"/>
          <w:lang w:eastAsia="en-GB"/>
        </w:rPr>
        <w:t>": "</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getMessage</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5967B0C7"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System</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FFFF"/>
          <w:sz w:val="18"/>
          <w:szCs w:val="18"/>
          <w:lang w:eastAsia="en-GB"/>
        </w:rPr>
        <w:t>exit</w:t>
      </w:r>
      <w:r w:rsidRPr="00BE0CD6">
        <w:rPr>
          <w:rFonts w:ascii="Courier New" w:eastAsia="Times New Roman" w:hAnsi="Courier New" w:cs="Courier New"/>
          <w:b/>
          <w:bCs/>
          <w:color w:val="FFCC00"/>
          <w:sz w:val="18"/>
          <w:szCs w:val="18"/>
          <w:lang w:eastAsia="en-GB"/>
        </w:rPr>
        <w:t>(</w:t>
      </w:r>
      <w:r w:rsidRPr="00BE0CD6">
        <w:rPr>
          <w:rFonts w:ascii="Courier New" w:eastAsia="Times New Roman" w:hAnsi="Courier New" w:cs="Courier New"/>
          <w:color w:val="FF8000"/>
          <w:sz w:val="18"/>
          <w:szCs w:val="18"/>
          <w:lang w:eastAsia="en-GB"/>
        </w:rPr>
        <w:t>0</w:t>
      </w:r>
      <w:r w:rsidRPr="00BE0CD6">
        <w:rPr>
          <w:rFonts w:ascii="Courier New" w:eastAsia="Times New Roman" w:hAnsi="Courier New" w:cs="Courier New"/>
          <w:b/>
          <w:bCs/>
          <w:color w:val="FFCC00"/>
          <w:sz w:val="18"/>
          <w:szCs w:val="18"/>
          <w:lang w:eastAsia="en-GB"/>
        </w:rPr>
        <w:t>);</w:t>
      </w:r>
    </w:p>
    <w:p w14:paraId="79F597B5"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5DC9FDA7"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2914D619"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1F663C2D"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//System.out.print(frontNumberPlates + "\n" );</w:t>
      </w:r>
    </w:p>
    <w:p w14:paraId="301F3B94"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393D5D34"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//System.out.println(generateNumberPlates.lastGoodGroup + "\n");</w:t>
      </w:r>
    </w:p>
    <w:p w14:paraId="022D75D3"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250DE2A4"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//System.out.println(plainNumberPlates + "\n");</w:t>
      </w:r>
    </w:p>
    <w:p w14:paraId="20BC6FE5"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781D6527"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//System.out.println("VARIABLE IS HOLDING" + numberPlateVariable);</w:t>
      </w:r>
    </w:p>
    <w:p w14:paraId="1ABE7584"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17AF159C"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//System.out.println("THE COMMAND STATES" + sqlInsertCommand);</w:t>
      </w:r>
    </w:p>
    <w:p w14:paraId="32DCAE2E"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5712F081"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0CA15DE2"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259B527D" w14:textId="77777777" w:rsidR="00BE0CD6" w:rsidRPr="00BE0CD6" w:rsidRDefault="00BE0CD6" w:rsidP="00BE0CD6">
      <w:pPr>
        <w:shd w:val="clear" w:color="auto" w:fill="000000"/>
        <w:spacing w:after="0" w:line="240" w:lineRule="auto"/>
        <w:rPr>
          <w:rFonts w:ascii="Courier New" w:eastAsia="Times New Roman" w:hAnsi="Courier New" w:cs="Courier New"/>
          <w:i/>
          <w:iCs/>
          <w:color w:val="00FF00"/>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i/>
          <w:iCs/>
          <w:color w:val="00FF00"/>
          <w:sz w:val="18"/>
          <w:szCs w:val="18"/>
          <w:lang w:eastAsia="en-GB"/>
        </w:rPr>
        <w:t>//*************************************************************************</w:t>
      </w:r>
    </w:p>
    <w:p w14:paraId="52B83F67"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016542E4"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color w:val="FFFFFF"/>
          <w:sz w:val="18"/>
          <w:szCs w:val="18"/>
          <w:lang w:eastAsia="en-GB"/>
        </w:rPr>
        <w:t xml:space="preserve">         </w:t>
      </w:r>
      <w:r w:rsidRPr="00BE0CD6">
        <w:rPr>
          <w:rFonts w:ascii="Courier New" w:eastAsia="Times New Roman" w:hAnsi="Courier New" w:cs="Courier New"/>
          <w:b/>
          <w:bCs/>
          <w:color w:val="FFCC00"/>
          <w:sz w:val="18"/>
          <w:szCs w:val="18"/>
          <w:lang w:eastAsia="en-GB"/>
        </w:rPr>
        <w:t>}</w:t>
      </w:r>
    </w:p>
    <w:p w14:paraId="24C3CA98"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063FF1AE"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p>
    <w:p w14:paraId="5E2751A0" w14:textId="77777777" w:rsidR="00BE0CD6" w:rsidRPr="00BE0CD6" w:rsidRDefault="00BE0CD6" w:rsidP="00BE0CD6">
      <w:pPr>
        <w:shd w:val="clear" w:color="auto" w:fill="000000"/>
        <w:spacing w:after="0" w:line="240" w:lineRule="auto"/>
        <w:rPr>
          <w:rFonts w:ascii="Courier New" w:eastAsia="Times New Roman" w:hAnsi="Courier New" w:cs="Courier New"/>
          <w:color w:val="FFFFFF"/>
          <w:sz w:val="18"/>
          <w:szCs w:val="18"/>
          <w:lang w:eastAsia="en-GB"/>
        </w:rPr>
      </w:pPr>
      <w:r w:rsidRPr="00BE0CD6">
        <w:rPr>
          <w:rFonts w:ascii="Courier New" w:eastAsia="Times New Roman" w:hAnsi="Courier New" w:cs="Courier New"/>
          <w:b/>
          <w:bCs/>
          <w:color w:val="FFCC00"/>
          <w:sz w:val="18"/>
          <w:szCs w:val="18"/>
          <w:lang w:eastAsia="en-GB"/>
        </w:rPr>
        <w:t>}</w:t>
      </w:r>
    </w:p>
    <w:p w14:paraId="763A8D19" w14:textId="77777777" w:rsidR="00940986" w:rsidRDefault="00940986" w:rsidP="007E6A32"/>
    <w:p w14:paraId="3E5321CF" w14:textId="77777777" w:rsidR="007E6A32" w:rsidRPr="007E6A32" w:rsidRDefault="007E6A32" w:rsidP="007E6A32"/>
    <w:p w14:paraId="71BBF7CD" w14:textId="77777777" w:rsidR="007E6A32" w:rsidRPr="007E6A32" w:rsidRDefault="007E6A32" w:rsidP="007E6A32"/>
    <w:sectPr w:rsidR="007E6A32" w:rsidRPr="007E6A32">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5B3559B" w14:textId="77777777" w:rsidR="00A73039" w:rsidRDefault="00A73039" w:rsidP="00FB4FE0">
      <w:pPr>
        <w:spacing w:after="0" w:line="240" w:lineRule="auto"/>
      </w:pPr>
      <w:r>
        <w:separator/>
      </w:r>
    </w:p>
  </w:endnote>
  <w:endnote w:type="continuationSeparator" w:id="0">
    <w:p w14:paraId="3BF10D45" w14:textId="77777777" w:rsidR="00A73039" w:rsidRDefault="00A73039" w:rsidP="00FB4F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A73039" w14:paraId="3C64B605" w14:textId="77777777" w:rsidTr="005C57ED">
      <w:trPr>
        <w:jc w:val="right"/>
      </w:trPr>
      <w:tc>
        <w:tcPr>
          <w:tcW w:w="4795" w:type="dxa"/>
          <w:vAlign w:val="center"/>
        </w:tcPr>
        <w:p w14:paraId="6AB68C3D" w14:textId="097B41FD" w:rsidR="00A73039" w:rsidRDefault="00A73039" w:rsidP="00FF4E5C">
          <w:pPr>
            <w:pStyle w:val="Header"/>
            <w:jc w:val="right"/>
            <w:rPr>
              <w:caps/>
              <w:color w:val="000000" w:themeColor="text1"/>
            </w:rPr>
          </w:pPr>
          <w:r>
            <w:rPr>
              <w:caps/>
              <w:color w:val="000000" w:themeColor="text1"/>
            </w:rPr>
            <w:t>Lee Joseph P097298</w:t>
          </w:r>
        </w:p>
      </w:tc>
      <w:tc>
        <w:tcPr>
          <w:tcW w:w="250" w:type="pct"/>
          <w:shd w:val="clear" w:color="auto" w:fill="C0504D" w:themeFill="accent2"/>
          <w:vAlign w:val="center"/>
        </w:tcPr>
        <w:p w14:paraId="782EF472" w14:textId="167F75B7" w:rsidR="00A73039" w:rsidRDefault="00A73039">
          <w:pPr>
            <w:pStyle w:val="Footer"/>
            <w:jc w:val="center"/>
            <w:rPr>
              <w:color w:val="FFFFFF" w:themeColor="background1"/>
            </w:rPr>
          </w:pPr>
        </w:p>
      </w:tc>
    </w:tr>
  </w:tbl>
  <w:p w14:paraId="7678F309" w14:textId="77777777" w:rsidR="00A73039" w:rsidRDefault="00A7303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BD2FC76" w14:textId="77777777" w:rsidR="00A73039" w:rsidRDefault="00A73039" w:rsidP="00FB4FE0">
      <w:pPr>
        <w:spacing w:after="0" w:line="240" w:lineRule="auto"/>
      </w:pPr>
      <w:r>
        <w:separator/>
      </w:r>
    </w:p>
  </w:footnote>
  <w:footnote w:type="continuationSeparator" w:id="0">
    <w:p w14:paraId="2B2C5792" w14:textId="77777777" w:rsidR="00A73039" w:rsidRDefault="00A73039" w:rsidP="00FB4F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409A91" w14:textId="77B11DFA" w:rsidR="00A73039" w:rsidRPr="00133DAE" w:rsidRDefault="00A73039" w:rsidP="00133DAE">
    <w:pPr>
      <w:pStyle w:val="Header"/>
    </w:pPr>
    <w:r>
      <w:rPr>
        <w:noProof/>
        <w:lang w:eastAsia="en-GB"/>
      </w:rPr>
      <mc:AlternateContent>
        <mc:Choice Requires="wps">
          <w:drawing>
            <wp:anchor distT="228600" distB="228600" distL="114300" distR="114300" simplePos="0" relativeHeight="251659264" behindDoc="0" locked="0" layoutInCell="1" allowOverlap="0" wp14:anchorId="60D7EB6A" wp14:editId="78C3E29A">
              <wp:simplePos x="0" y="0"/>
              <wp:positionH relativeFrom="margin">
                <wp:posOffset>5321300</wp:posOffset>
              </wp:positionH>
              <wp:positionV relativeFrom="page">
                <wp:posOffset>247650</wp:posOffset>
              </wp:positionV>
              <wp:extent cx="373380" cy="361950"/>
              <wp:effectExtent l="0" t="0" r="7620" b="0"/>
              <wp:wrapTopAndBottom/>
              <wp:docPr id="133" name="Rectangle 1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373380" cy="3619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2192A57" w14:textId="73E30B6E" w:rsidR="00A73039" w:rsidRDefault="00A73039">
                          <w:pPr>
                            <w:pStyle w:val="Header"/>
                            <w:jc w:val="right"/>
                            <w:rPr>
                              <w:color w:val="FFFFFF" w:themeColor="background1"/>
                              <w:szCs w:val="24"/>
                            </w:rPr>
                          </w:pPr>
                          <w:r>
                            <w:rPr>
                              <w:color w:val="FFFFFF" w:themeColor="background1"/>
                              <w:szCs w:val="24"/>
                            </w:rPr>
                            <w:fldChar w:fldCharType="begin"/>
                          </w:r>
                          <w:r>
                            <w:rPr>
                              <w:color w:val="FFFFFF" w:themeColor="background1"/>
                              <w:szCs w:val="24"/>
                            </w:rPr>
                            <w:instrText xml:space="preserve"> PAGE   \* MERGEFORMAT </w:instrText>
                          </w:r>
                          <w:r>
                            <w:rPr>
                              <w:color w:val="FFFFFF" w:themeColor="background1"/>
                              <w:szCs w:val="24"/>
                            </w:rPr>
                            <w:fldChar w:fldCharType="separate"/>
                          </w:r>
                          <w:r w:rsidR="00886BE9">
                            <w:rPr>
                              <w:noProof/>
                              <w:color w:val="FFFFFF" w:themeColor="background1"/>
                              <w:szCs w:val="24"/>
                            </w:rPr>
                            <w:t>7</w:t>
                          </w:r>
                          <w:r>
                            <w:rPr>
                              <w:noProof/>
                              <w:color w:val="FFFFFF" w:themeColor="background1"/>
                              <w:szCs w:val="24"/>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0D7EB6A" id="Rectangle 133" o:spid="_x0000_s1044" style="position:absolute;margin-left:419pt;margin-top:19.5pt;width:29.4pt;height:28.5pt;z-index:251659264;visibility:visible;mso-wrap-style:square;mso-width-percent:0;mso-height-percent:0;mso-wrap-distance-left:9pt;mso-wrap-distance-top:18pt;mso-wrap-distance-right:9pt;mso-wrap-distance-bottom:18pt;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" o:allowoverlap="f" fillcolor="#c0504d [3205]" stroked="f" strokeweight="1.25pt">
              <v:path arrowok="t"/>
              <o:lock v:ext="edit" aspectratio="t"/>
              <v:textbox>
                <w:txbxContent>
                  <w:p w14:paraId="22192A57" w14:textId="73E30B6E" w:rsidR="00A73039" w:rsidRDefault="00A73039">
                    <w:pPr>
                      <w:pStyle w:val="Header"/>
                      <w:jc w:val="right"/>
                      <w:rPr>
                        <w:color w:val="FFFFFF" w:themeColor="background1"/>
                        <w:szCs w:val="24"/>
                      </w:rPr>
                    </w:pPr>
                    <w:r>
                      <w:rPr>
                        <w:color w:val="FFFFFF" w:themeColor="background1"/>
                        <w:szCs w:val="24"/>
                      </w:rPr>
                      <w:fldChar w:fldCharType="begin"/>
                    </w:r>
                    <w:r>
                      <w:rPr>
                        <w:color w:val="FFFFFF" w:themeColor="background1"/>
                        <w:szCs w:val="24"/>
                      </w:rPr>
                      <w:instrText xml:space="preserve"> PAGE   \* MERGEFORMAT </w:instrText>
                    </w:r>
                    <w:r>
                      <w:rPr>
                        <w:color w:val="FFFFFF" w:themeColor="background1"/>
                        <w:szCs w:val="24"/>
                      </w:rPr>
                      <w:fldChar w:fldCharType="separate"/>
                    </w:r>
                    <w:r w:rsidR="00886BE9">
                      <w:rPr>
                        <w:noProof/>
                        <w:color w:val="FFFFFF" w:themeColor="background1"/>
                        <w:szCs w:val="24"/>
                      </w:rPr>
                      <w:t>7</w:t>
                    </w:r>
                    <w:r>
                      <w:rPr>
                        <w:noProof/>
                        <w:color w:val="FFFFFF" w:themeColor="background1"/>
                        <w:szCs w:val="24"/>
                      </w:rPr>
                      <w:fldChar w:fldCharType="end"/>
                    </w:r>
                  </w:p>
                </w:txbxContent>
              </v:textbox>
              <w10:wrap type="topAndBottom" anchorx="margin" anchory="page"/>
            </v:rect>
          </w:pict>
        </mc:Fallback>
      </mc:AlternateConten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8E7D05"/>
    <w:multiLevelType w:val="hybridMultilevel"/>
    <w:tmpl w:val="07325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C57DD9"/>
    <w:multiLevelType w:val="hybridMultilevel"/>
    <w:tmpl w:val="95E01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D26E9E"/>
    <w:multiLevelType w:val="hybridMultilevel"/>
    <w:tmpl w:val="D5CA52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A703695"/>
    <w:multiLevelType w:val="hybridMultilevel"/>
    <w:tmpl w:val="6ACA62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46B1965"/>
    <w:multiLevelType w:val="hybridMultilevel"/>
    <w:tmpl w:val="C7861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ED06D2"/>
    <w:multiLevelType w:val="hybridMultilevel"/>
    <w:tmpl w:val="1B24ABEA"/>
    <w:lvl w:ilvl="0" w:tplc="6622A87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755AA9"/>
    <w:multiLevelType w:val="hybridMultilevel"/>
    <w:tmpl w:val="B83418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12A52AD"/>
    <w:multiLevelType w:val="hybridMultilevel"/>
    <w:tmpl w:val="EE3AD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DB70BA"/>
    <w:multiLevelType w:val="hybridMultilevel"/>
    <w:tmpl w:val="5DA857A6"/>
    <w:lvl w:ilvl="0" w:tplc="1EE8F98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6"/>
  </w:num>
  <w:num w:numId="4">
    <w:abstractNumId w:val="1"/>
  </w:num>
  <w:num w:numId="5">
    <w:abstractNumId w:val="0"/>
  </w:num>
  <w:num w:numId="6">
    <w:abstractNumId w:val="5"/>
  </w:num>
  <w:num w:numId="7">
    <w:abstractNumId w:val="4"/>
  </w:num>
  <w:num w:numId="8">
    <w:abstractNumId w:val="2"/>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675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FE0"/>
    <w:rsid w:val="00002B55"/>
    <w:rsid w:val="000134BE"/>
    <w:rsid w:val="000277A2"/>
    <w:rsid w:val="000307E6"/>
    <w:rsid w:val="00034D55"/>
    <w:rsid w:val="000401E6"/>
    <w:rsid w:val="00052526"/>
    <w:rsid w:val="00056536"/>
    <w:rsid w:val="0006237C"/>
    <w:rsid w:val="0007401A"/>
    <w:rsid w:val="00077FB9"/>
    <w:rsid w:val="00082B43"/>
    <w:rsid w:val="00086A2D"/>
    <w:rsid w:val="00095624"/>
    <w:rsid w:val="000A2E6C"/>
    <w:rsid w:val="000C45CA"/>
    <w:rsid w:val="000C55CE"/>
    <w:rsid w:val="000D4E22"/>
    <w:rsid w:val="000F71EC"/>
    <w:rsid w:val="00111076"/>
    <w:rsid w:val="00111084"/>
    <w:rsid w:val="00117BBA"/>
    <w:rsid w:val="00121143"/>
    <w:rsid w:val="00124795"/>
    <w:rsid w:val="00133DAE"/>
    <w:rsid w:val="00134B63"/>
    <w:rsid w:val="00136109"/>
    <w:rsid w:val="001514AE"/>
    <w:rsid w:val="00154DEE"/>
    <w:rsid w:val="00156C11"/>
    <w:rsid w:val="00161572"/>
    <w:rsid w:val="00173BF3"/>
    <w:rsid w:val="00190C4F"/>
    <w:rsid w:val="001A7E81"/>
    <w:rsid w:val="001B062F"/>
    <w:rsid w:val="001B733F"/>
    <w:rsid w:val="001C60FF"/>
    <w:rsid w:val="001D24FA"/>
    <w:rsid w:val="001F59DC"/>
    <w:rsid w:val="001F7473"/>
    <w:rsid w:val="00200F5E"/>
    <w:rsid w:val="00210C26"/>
    <w:rsid w:val="00211D25"/>
    <w:rsid w:val="002130E8"/>
    <w:rsid w:val="002146DD"/>
    <w:rsid w:val="00247506"/>
    <w:rsid w:val="00254DC2"/>
    <w:rsid w:val="00264F96"/>
    <w:rsid w:val="00273B9A"/>
    <w:rsid w:val="00277D61"/>
    <w:rsid w:val="00284381"/>
    <w:rsid w:val="002935E6"/>
    <w:rsid w:val="002A240F"/>
    <w:rsid w:val="002A55C9"/>
    <w:rsid w:val="002B2474"/>
    <w:rsid w:val="002B7E71"/>
    <w:rsid w:val="002C5F5A"/>
    <w:rsid w:val="002D3CD5"/>
    <w:rsid w:val="002D720A"/>
    <w:rsid w:val="002D77FF"/>
    <w:rsid w:val="00306D34"/>
    <w:rsid w:val="0033177F"/>
    <w:rsid w:val="00331A4C"/>
    <w:rsid w:val="003607A5"/>
    <w:rsid w:val="00361128"/>
    <w:rsid w:val="0036625E"/>
    <w:rsid w:val="0037386C"/>
    <w:rsid w:val="003745C6"/>
    <w:rsid w:val="003776AD"/>
    <w:rsid w:val="003820B6"/>
    <w:rsid w:val="003973DE"/>
    <w:rsid w:val="003B3182"/>
    <w:rsid w:val="003B4C8A"/>
    <w:rsid w:val="003C1671"/>
    <w:rsid w:val="003C77BE"/>
    <w:rsid w:val="003D3F7B"/>
    <w:rsid w:val="003D4A5A"/>
    <w:rsid w:val="003E70E6"/>
    <w:rsid w:val="003F2E52"/>
    <w:rsid w:val="003F47ED"/>
    <w:rsid w:val="003F49B7"/>
    <w:rsid w:val="003F619D"/>
    <w:rsid w:val="00404C88"/>
    <w:rsid w:val="004052EA"/>
    <w:rsid w:val="0041035A"/>
    <w:rsid w:val="004361E0"/>
    <w:rsid w:val="0044337A"/>
    <w:rsid w:val="00450E22"/>
    <w:rsid w:val="00451AD3"/>
    <w:rsid w:val="00451E5A"/>
    <w:rsid w:val="004617AB"/>
    <w:rsid w:val="00461A94"/>
    <w:rsid w:val="00461C37"/>
    <w:rsid w:val="004633C6"/>
    <w:rsid w:val="004663B7"/>
    <w:rsid w:val="004766CC"/>
    <w:rsid w:val="004773A6"/>
    <w:rsid w:val="00480CB3"/>
    <w:rsid w:val="0048353C"/>
    <w:rsid w:val="00486061"/>
    <w:rsid w:val="004871D0"/>
    <w:rsid w:val="0048781E"/>
    <w:rsid w:val="004B70B3"/>
    <w:rsid w:val="004C07AF"/>
    <w:rsid w:val="004D0C16"/>
    <w:rsid w:val="004D520C"/>
    <w:rsid w:val="004F0120"/>
    <w:rsid w:val="004F2DA1"/>
    <w:rsid w:val="004F4970"/>
    <w:rsid w:val="00501311"/>
    <w:rsid w:val="00503600"/>
    <w:rsid w:val="00521FCC"/>
    <w:rsid w:val="00531402"/>
    <w:rsid w:val="00536918"/>
    <w:rsid w:val="00547969"/>
    <w:rsid w:val="00560A1D"/>
    <w:rsid w:val="00581F81"/>
    <w:rsid w:val="005A662F"/>
    <w:rsid w:val="005B1727"/>
    <w:rsid w:val="005C1817"/>
    <w:rsid w:val="005C57ED"/>
    <w:rsid w:val="005C743B"/>
    <w:rsid w:val="005D17A1"/>
    <w:rsid w:val="005E1B8A"/>
    <w:rsid w:val="005F0BE8"/>
    <w:rsid w:val="005F25F8"/>
    <w:rsid w:val="005F35E6"/>
    <w:rsid w:val="005F5A16"/>
    <w:rsid w:val="00600845"/>
    <w:rsid w:val="00601341"/>
    <w:rsid w:val="00602499"/>
    <w:rsid w:val="00603196"/>
    <w:rsid w:val="00605A87"/>
    <w:rsid w:val="00606669"/>
    <w:rsid w:val="00606C48"/>
    <w:rsid w:val="006149CC"/>
    <w:rsid w:val="00616877"/>
    <w:rsid w:val="00626CE8"/>
    <w:rsid w:val="00627C08"/>
    <w:rsid w:val="00630298"/>
    <w:rsid w:val="0063272F"/>
    <w:rsid w:val="006331C9"/>
    <w:rsid w:val="006453C8"/>
    <w:rsid w:val="00647385"/>
    <w:rsid w:val="00651E3C"/>
    <w:rsid w:val="00652F47"/>
    <w:rsid w:val="00660198"/>
    <w:rsid w:val="006B3102"/>
    <w:rsid w:val="006B4573"/>
    <w:rsid w:val="006B543C"/>
    <w:rsid w:val="006C68D2"/>
    <w:rsid w:val="006C71CD"/>
    <w:rsid w:val="006C79A9"/>
    <w:rsid w:val="006D37A6"/>
    <w:rsid w:val="006F22C1"/>
    <w:rsid w:val="006F2888"/>
    <w:rsid w:val="00722B87"/>
    <w:rsid w:val="0072449B"/>
    <w:rsid w:val="0073022E"/>
    <w:rsid w:val="00735D2C"/>
    <w:rsid w:val="00736C37"/>
    <w:rsid w:val="00740004"/>
    <w:rsid w:val="0075680C"/>
    <w:rsid w:val="0076505B"/>
    <w:rsid w:val="00780E5E"/>
    <w:rsid w:val="0078383E"/>
    <w:rsid w:val="007926DD"/>
    <w:rsid w:val="007A7FB5"/>
    <w:rsid w:val="007B0CA6"/>
    <w:rsid w:val="007B28D8"/>
    <w:rsid w:val="007B2F87"/>
    <w:rsid w:val="007B3D73"/>
    <w:rsid w:val="007D3C46"/>
    <w:rsid w:val="007E4E52"/>
    <w:rsid w:val="007E56BF"/>
    <w:rsid w:val="007E6A32"/>
    <w:rsid w:val="00800CFD"/>
    <w:rsid w:val="00812435"/>
    <w:rsid w:val="00817362"/>
    <w:rsid w:val="00821F0B"/>
    <w:rsid w:val="00826B98"/>
    <w:rsid w:val="00835241"/>
    <w:rsid w:val="008368F0"/>
    <w:rsid w:val="00840839"/>
    <w:rsid w:val="00847B5E"/>
    <w:rsid w:val="00850D8C"/>
    <w:rsid w:val="0086052A"/>
    <w:rsid w:val="00861564"/>
    <w:rsid w:val="008630D3"/>
    <w:rsid w:val="008839EB"/>
    <w:rsid w:val="00886BE9"/>
    <w:rsid w:val="00886FC2"/>
    <w:rsid w:val="008872C2"/>
    <w:rsid w:val="00887983"/>
    <w:rsid w:val="008933DC"/>
    <w:rsid w:val="008A03E1"/>
    <w:rsid w:val="008A2447"/>
    <w:rsid w:val="008A5A2E"/>
    <w:rsid w:val="008B007A"/>
    <w:rsid w:val="008B195E"/>
    <w:rsid w:val="008B4CD3"/>
    <w:rsid w:val="008B4FA1"/>
    <w:rsid w:val="008B630D"/>
    <w:rsid w:val="008D0636"/>
    <w:rsid w:val="008F2BA1"/>
    <w:rsid w:val="008F3E89"/>
    <w:rsid w:val="008F708D"/>
    <w:rsid w:val="00901B16"/>
    <w:rsid w:val="00901EAA"/>
    <w:rsid w:val="00904AF3"/>
    <w:rsid w:val="00932ABA"/>
    <w:rsid w:val="00934EA1"/>
    <w:rsid w:val="00940986"/>
    <w:rsid w:val="00942A54"/>
    <w:rsid w:val="009435D5"/>
    <w:rsid w:val="009467BD"/>
    <w:rsid w:val="00953E2D"/>
    <w:rsid w:val="009563A2"/>
    <w:rsid w:val="009566E6"/>
    <w:rsid w:val="00961494"/>
    <w:rsid w:val="0097611B"/>
    <w:rsid w:val="00992087"/>
    <w:rsid w:val="009A0978"/>
    <w:rsid w:val="009D0C0E"/>
    <w:rsid w:val="009E3EC4"/>
    <w:rsid w:val="009F7B45"/>
    <w:rsid w:val="00A031B3"/>
    <w:rsid w:val="00A04009"/>
    <w:rsid w:val="00A04C07"/>
    <w:rsid w:val="00A13762"/>
    <w:rsid w:val="00A14B01"/>
    <w:rsid w:val="00A33243"/>
    <w:rsid w:val="00A35C2D"/>
    <w:rsid w:val="00A438F5"/>
    <w:rsid w:val="00A50A70"/>
    <w:rsid w:val="00A51B20"/>
    <w:rsid w:val="00A5306E"/>
    <w:rsid w:val="00A63994"/>
    <w:rsid w:val="00A669FE"/>
    <w:rsid w:val="00A67D8E"/>
    <w:rsid w:val="00A73039"/>
    <w:rsid w:val="00A82833"/>
    <w:rsid w:val="00A91987"/>
    <w:rsid w:val="00A94336"/>
    <w:rsid w:val="00AB34AA"/>
    <w:rsid w:val="00AB4FA0"/>
    <w:rsid w:val="00AB581F"/>
    <w:rsid w:val="00AC12FC"/>
    <w:rsid w:val="00AC2EA8"/>
    <w:rsid w:val="00AE0DBA"/>
    <w:rsid w:val="00AE1029"/>
    <w:rsid w:val="00AE121C"/>
    <w:rsid w:val="00AE7054"/>
    <w:rsid w:val="00AF5084"/>
    <w:rsid w:val="00AF6801"/>
    <w:rsid w:val="00B21716"/>
    <w:rsid w:val="00B24802"/>
    <w:rsid w:val="00B34B6C"/>
    <w:rsid w:val="00B35C6E"/>
    <w:rsid w:val="00B50896"/>
    <w:rsid w:val="00B630A9"/>
    <w:rsid w:val="00B63FCF"/>
    <w:rsid w:val="00B76440"/>
    <w:rsid w:val="00B81AAF"/>
    <w:rsid w:val="00B94307"/>
    <w:rsid w:val="00B97575"/>
    <w:rsid w:val="00BA650C"/>
    <w:rsid w:val="00BA75D8"/>
    <w:rsid w:val="00BC50CD"/>
    <w:rsid w:val="00BC611B"/>
    <w:rsid w:val="00BD3BA3"/>
    <w:rsid w:val="00BD6C12"/>
    <w:rsid w:val="00BD7E07"/>
    <w:rsid w:val="00BE0CD6"/>
    <w:rsid w:val="00BE7B41"/>
    <w:rsid w:val="00BF1830"/>
    <w:rsid w:val="00BF41FD"/>
    <w:rsid w:val="00BF4DC6"/>
    <w:rsid w:val="00C00C16"/>
    <w:rsid w:val="00C11EB4"/>
    <w:rsid w:val="00C2247A"/>
    <w:rsid w:val="00C3221B"/>
    <w:rsid w:val="00C40780"/>
    <w:rsid w:val="00C417E6"/>
    <w:rsid w:val="00C57E12"/>
    <w:rsid w:val="00C71BC8"/>
    <w:rsid w:val="00C73733"/>
    <w:rsid w:val="00C80A02"/>
    <w:rsid w:val="00C841D9"/>
    <w:rsid w:val="00C91219"/>
    <w:rsid w:val="00C91CE0"/>
    <w:rsid w:val="00C95873"/>
    <w:rsid w:val="00CA72E4"/>
    <w:rsid w:val="00CB27F8"/>
    <w:rsid w:val="00CC0B8F"/>
    <w:rsid w:val="00CD09F5"/>
    <w:rsid w:val="00CD7FE2"/>
    <w:rsid w:val="00CE0D00"/>
    <w:rsid w:val="00CF7D68"/>
    <w:rsid w:val="00D14BDC"/>
    <w:rsid w:val="00D162BF"/>
    <w:rsid w:val="00D54B37"/>
    <w:rsid w:val="00D5599B"/>
    <w:rsid w:val="00D561BC"/>
    <w:rsid w:val="00D814DF"/>
    <w:rsid w:val="00D848D3"/>
    <w:rsid w:val="00DA683A"/>
    <w:rsid w:val="00DD4904"/>
    <w:rsid w:val="00DD5F9D"/>
    <w:rsid w:val="00DE002D"/>
    <w:rsid w:val="00DE2DDE"/>
    <w:rsid w:val="00DF0D1A"/>
    <w:rsid w:val="00DF418A"/>
    <w:rsid w:val="00E016B5"/>
    <w:rsid w:val="00E02CDB"/>
    <w:rsid w:val="00E07EDB"/>
    <w:rsid w:val="00E270DE"/>
    <w:rsid w:val="00E32A54"/>
    <w:rsid w:val="00E33A80"/>
    <w:rsid w:val="00E33D59"/>
    <w:rsid w:val="00E43185"/>
    <w:rsid w:val="00E4530A"/>
    <w:rsid w:val="00E46B81"/>
    <w:rsid w:val="00E569AE"/>
    <w:rsid w:val="00E66780"/>
    <w:rsid w:val="00E67ACC"/>
    <w:rsid w:val="00E816F1"/>
    <w:rsid w:val="00E91F97"/>
    <w:rsid w:val="00E956F0"/>
    <w:rsid w:val="00EA03E4"/>
    <w:rsid w:val="00EA6EF6"/>
    <w:rsid w:val="00ED0867"/>
    <w:rsid w:val="00EF090C"/>
    <w:rsid w:val="00F10CEB"/>
    <w:rsid w:val="00F12A9D"/>
    <w:rsid w:val="00F165DB"/>
    <w:rsid w:val="00F22B92"/>
    <w:rsid w:val="00F230FA"/>
    <w:rsid w:val="00F40609"/>
    <w:rsid w:val="00F410A6"/>
    <w:rsid w:val="00F46F3E"/>
    <w:rsid w:val="00F51474"/>
    <w:rsid w:val="00F557B6"/>
    <w:rsid w:val="00F56545"/>
    <w:rsid w:val="00F61A58"/>
    <w:rsid w:val="00F70F9C"/>
    <w:rsid w:val="00F72406"/>
    <w:rsid w:val="00F83B7F"/>
    <w:rsid w:val="00F91960"/>
    <w:rsid w:val="00F93AEC"/>
    <w:rsid w:val="00FB4FE0"/>
    <w:rsid w:val="00FB6B40"/>
    <w:rsid w:val="00FC419D"/>
    <w:rsid w:val="00FD6CA3"/>
    <w:rsid w:val="00FE184B"/>
    <w:rsid w:val="00FE1BE2"/>
    <w:rsid w:val="00FE7D99"/>
    <w:rsid w:val="00FF1DBF"/>
    <w:rsid w:val="00FF4E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7585"/>
    <o:shapelayout v:ext="edit">
      <o:idmap v:ext="edit" data="1"/>
    </o:shapelayout>
  </w:shapeDefaults>
  <w:decimalSymbol w:val="."/>
  <w:listSeparator w:val=","/>
  <w14:docId w14:val="54F3DF2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66780"/>
    <w:rPr>
      <w:rFonts w:ascii="Calibri" w:hAnsi="Calibri"/>
      <w:sz w:val="24"/>
    </w:rPr>
  </w:style>
  <w:style w:type="paragraph" w:styleId="Heading1">
    <w:name w:val="heading 1"/>
    <w:basedOn w:val="Normal"/>
    <w:next w:val="Normal"/>
    <w:link w:val="Heading1Char"/>
    <w:uiPriority w:val="9"/>
    <w:qFormat/>
    <w:rsid w:val="0016157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B543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B4F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B4FE0"/>
    <w:rPr>
      <w:rFonts w:eastAsiaTheme="minorEastAsia"/>
      <w:lang w:val="en-US"/>
    </w:rPr>
  </w:style>
  <w:style w:type="paragraph" w:styleId="Header">
    <w:name w:val="header"/>
    <w:basedOn w:val="Normal"/>
    <w:link w:val="HeaderChar"/>
    <w:uiPriority w:val="99"/>
    <w:unhideWhenUsed/>
    <w:rsid w:val="00FB4F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4FE0"/>
  </w:style>
  <w:style w:type="paragraph" w:styleId="Footer">
    <w:name w:val="footer"/>
    <w:basedOn w:val="Normal"/>
    <w:link w:val="FooterChar"/>
    <w:uiPriority w:val="99"/>
    <w:unhideWhenUsed/>
    <w:rsid w:val="00FB4F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4FE0"/>
  </w:style>
  <w:style w:type="character" w:customStyle="1" w:styleId="Heading1Char">
    <w:name w:val="Heading 1 Char"/>
    <w:basedOn w:val="DefaultParagraphFont"/>
    <w:link w:val="Heading1"/>
    <w:uiPriority w:val="9"/>
    <w:rsid w:val="00161572"/>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161572"/>
    <w:pPr>
      <w:spacing w:before="480" w:line="276" w:lineRule="auto"/>
      <w:outlineLvl w:val="9"/>
    </w:pPr>
    <w:rPr>
      <w:b/>
      <w:bCs/>
      <w:sz w:val="28"/>
      <w:szCs w:val="28"/>
      <w:lang w:val="en-US"/>
    </w:rPr>
  </w:style>
  <w:style w:type="paragraph" w:styleId="ListParagraph">
    <w:name w:val="List Paragraph"/>
    <w:aliases w:val="List Paragraph1,Numbered Indented Text,Colorful List - Accent 11,Text bullets 1,omar footnote"/>
    <w:basedOn w:val="Normal"/>
    <w:link w:val="ListParagraphChar"/>
    <w:uiPriority w:val="34"/>
    <w:qFormat/>
    <w:rsid w:val="00934EA1"/>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rsid w:val="006B543C"/>
    <w:rPr>
      <w:rFonts w:asciiTheme="majorHAnsi" w:eastAsiaTheme="majorEastAsia" w:hAnsiTheme="majorHAnsi" w:cstheme="majorBidi"/>
      <w:color w:val="365F91" w:themeColor="accent1" w:themeShade="BF"/>
      <w:sz w:val="26"/>
      <w:szCs w:val="26"/>
    </w:rPr>
  </w:style>
  <w:style w:type="paragraph" w:styleId="TOC1">
    <w:name w:val="toc 1"/>
    <w:basedOn w:val="Normal"/>
    <w:next w:val="Normal"/>
    <w:autoRedefine/>
    <w:uiPriority w:val="39"/>
    <w:unhideWhenUsed/>
    <w:rsid w:val="006B543C"/>
    <w:pPr>
      <w:spacing w:after="100"/>
    </w:pPr>
  </w:style>
  <w:style w:type="character" w:styleId="Hyperlink">
    <w:name w:val="Hyperlink"/>
    <w:basedOn w:val="DefaultParagraphFont"/>
    <w:uiPriority w:val="99"/>
    <w:unhideWhenUsed/>
    <w:rsid w:val="006B543C"/>
    <w:rPr>
      <w:color w:val="0000FF" w:themeColor="hyperlink"/>
      <w:u w:val="single"/>
    </w:rPr>
  </w:style>
  <w:style w:type="paragraph" w:styleId="TOC2">
    <w:name w:val="toc 2"/>
    <w:basedOn w:val="Normal"/>
    <w:next w:val="Normal"/>
    <w:autoRedefine/>
    <w:uiPriority w:val="39"/>
    <w:unhideWhenUsed/>
    <w:rsid w:val="00904AF3"/>
    <w:pPr>
      <w:spacing w:after="100"/>
      <w:ind w:left="220"/>
    </w:pPr>
  </w:style>
  <w:style w:type="paragraph" w:styleId="Caption">
    <w:name w:val="caption"/>
    <w:basedOn w:val="Normal"/>
    <w:next w:val="Normal"/>
    <w:uiPriority w:val="35"/>
    <w:unhideWhenUsed/>
    <w:qFormat/>
    <w:rsid w:val="00901EAA"/>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0C55CE"/>
    <w:pPr>
      <w:spacing w:after="0"/>
    </w:p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CF7D68"/>
    <w:rPr>
      <w:rFonts w:ascii="Times New Roman" w:eastAsia="Times New Roman" w:hAnsi="Times New Roman" w:cs="Times New Roman"/>
      <w:sz w:val="20"/>
      <w:szCs w:val="20"/>
      <w:lang w:eastAsia="en-GB"/>
    </w:rPr>
  </w:style>
  <w:style w:type="table" w:styleId="TableGrid">
    <w:name w:val="Table Grid"/>
    <w:basedOn w:val="TableNormal"/>
    <w:uiPriority w:val="39"/>
    <w:rsid w:val="002843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51474"/>
    <w:rPr>
      <w:color w:val="800080" w:themeColor="followedHyperlink"/>
      <w:u w:val="single"/>
    </w:rPr>
  </w:style>
  <w:style w:type="character" w:customStyle="1" w:styleId="sc51">
    <w:name w:val="sc51"/>
    <w:basedOn w:val="DefaultParagraphFont"/>
    <w:rsid w:val="00134B63"/>
    <w:rPr>
      <w:rFonts w:ascii="Courier New" w:hAnsi="Courier New" w:cs="Courier New" w:hint="default"/>
      <w:b/>
      <w:bCs/>
      <w:color w:val="00FFFF"/>
      <w:sz w:val="18"/>
      <w:szCs w:val="18"/>
    </w:rPr>
  </w:style>
  <w:style w:type="character" w:customStyle="1" w:styleId="sc0">
    <w:name w:val="sc0"/>
    <w:basedOn w:val="DefaultParagraphFont"/>
    <w:rsid w:val="00134B63"/>
    <w:rPr>
      <w:rFonts w:ascii="Courier New" w:hAnsi="Courier New" w:cs="Courier New" w:hint="default"/>
      <w:color w:val="FFFFFF"/>
      <w:sz w:val="18"/>
      <w:szCs w:val="18"/>
    </w:rPr>
  </w:style>
  <w:style w:type="character" w:customStyle="1" w:styleId="sc11">
    <w:name w:val="sc11"/>
    <w:basedOn w:val="DefaultParagraphFont"/>
    <w:rsid w:val="00134B63"/>
    <w:rPr>
      <w:rFonts w:ascii="Courier New" w:hAnsi="Courier New" w:cs="Courier New" w:hint="default"/>
      <w:color w:val="FFFFFF"/>
      <w:sz w:val="18"/>
      <w:szCs w:val="18"/>
    </w:rPr>
  </w:style>
  <w:style w:type="character" w:customStyle="1" w:styleId="sc101">
    <w:name w:val="sc101"/>
    <w:basedOn w:val="DefaultParagraphFont"/>
    <w:rsid w:val="00134B63"/>
    <w:rPr>
      <w:rFonts w:ascii="Courier New" w:hAnsi="Courier New" w:cs="Courier New" w:hint="default"/>
      <w:color w:val="FF8000"/>
      <w:sz w:val="18"/>
      <w:szCs w:val="18"/>
    </w:rPr>
  </w:style>
  <w:style w:type="character" w:customStyle="1" w:styleId="sc41">
    <w:name w:val="sc41"/>
    <w:basedOn w:val="DefaultParagraphFont"/>
    <w:rsid w:val="00134B63"/>
    <w:rPr>
      <w:rFonts w:ascii="Courier New" w:hAnsi="Courier New" w:cs="Courier New" w:hint="default"/>
      <w:color w:val="FF00FF"/>
      <w:sz w:val="18"/>
      <w:szCs w:val="18"/>
    </w:rPr>
  </w:style>
  <w:style w:type="character" w:customStyle="1" w:styleId="sc71">
    <w:name w:val="sc71"/>
    <w:basedOn w:val="DefaultParagraphFont"/>
    <w:rsid w:val="00605A87"/>
    <w:rPr>
      <w:rFonts w:ascii="Courier New" w:hAnsi="Courier New" w:cs="Courier New" w:hint="default"/>
      <w:color w:val="FFFF00"/>
      <w:sz w:val="18"/>
      <w:szCs w:val="18"/>
    </w:rPr>
  </w:style>
  <w:style w:type="paragraph" w:customStyle="1" w:styleId="msonormal0">
    <w:name w:val="msonormal"/>
    <w:basedOn w:val="Normal"/>
    <w:rsid w:val="00BE0CD6"/>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sc1">
    <w:name w:val="sc1"/>
    <w:basedOn w:val="Normal"/>
    <w:rsid w:val="00BE0CD6"/>
    <w:pPr>
      <w:spacing w:before="100" w:beforeAutospacing="1" w:after="100" w:afterAutospacing="1" w:line="240" w:lineRule="auto"/>
    </w:pPr>
    <w:rPr>
      <w:rFonts w:ascii="Times New Roman" w:eastAsia="Times New Roman" w:hAnsi="Times New Roman" w:cs="Times New Roman"/>
      <w:i/>
      <w:iCs/>
      <w:color w:val="00FF00"/>
      <w:szCs w:val="24"/>
      <w:lang w:eastAsia="en-GB"/>
    </w:rPr>
  </w:style>
  <w:style w:type="paragraph" w:customStyle="1" w:styleId="sc2">
    <w:name w:val="sc2"/>
    <w:basedOn w:val="Normal"/>
    <w:rsid w:val="00BE0CD6"/>
    <w:pPr>
      <w:spacing w:before="100" w:beforeAutospacing="1" w:after="100" w:afterAutospacing="1" w:line="240" w:lineRule="auto"/>
    </w:pPr>
    <w:rPr>
      <w:rFonts w:ascii="Times New Roman" w:eastAsia="Times New Roman" w:hAnsi="Times New Roman" w:cs="Times New Roman"/>
      <w:i/>
      <w:iCs/>
      <w:color w:val="00FF00"/>
      <w:szCs w:val="24"/>
      <w:lang w:eastAsia="en-GB"/>
    </w:rPr>
  </w:style>
  <w:style w:type="paragraph" w:customStyle="1" w:styleId="sc3">
    <w:name w:val="sc3"/>
    <w:basedOn w:val="Normal"/>
    <w:rsid w:val="00BE0CD6"/>
    <w:pPr>
      <w:spacing w:before="100" w:beforeAutospacing="1" w:after="100" w:afterAutospacing="1" w:line="240" w:lineRule="auto"/>
    </w:pPr>
    <w:rPr>
      <w:rFonts w:ascii="Times New Roman" w:eastAsia="Times New Roman" w:hAnsi="Times New Roman" w:cs="Times New Roman"/>
      <w:i/>
      <w:iCs/>
      <w:color w:val="00FF00"/>
      <w:szCs w:val="24"/>
      <w:lang w:eastAsia="en-GB"/>
    </w:rPr>
  </w:style>
  <w:style w:type="paragraph" w:customStyle="1" w:styleId="sc4">
    <w:name w:val="sc4"/>
    <w:basedOn w:val="Normal"/>
    <w:rsid w:val="00BE0CD6"/>
    <w:pPr>
      <w:spacing w:before="100" w:beforeAutospacing="1" w:after="100" w:afterAutospacing="1" w:line="240" w:lineRule="auto"/>
    </w:pPr>
    <w:rPr>
      <w:rFonts w:ascii="Times New Roman" w:eastAsia="Times New Roman" w:hAnsi="Times New Roman" w:cs="Times New Roman"/>
      <w:color w:val="FF8000"/>
      <w:szCs w:val="24"/>
      <w:lang w:eastAsia="en-GB"/>
    </w:rPr>
  </w:style>
  <w:style w:type="paragraph" w:customStyle="1" w:styleId="sc5">
    <w:name w:val="sc5"/>
    <w:basedOn w:val="Normal"/>
    <w:rsid w:val="00BE0CD6"/>
    <w:pPr>
      <w:spacing w:before="100" w:beforeAutospacing="1" w:after="100" w:afterAutospacing="1" w:line="240" w:lineRule="auto"/>
    </w:pPr>
    <w:rPr>
      <w:rFonts w:ascii="Times New Roman" w:eastAsia="Times New Roman" w:hAnsi="Times New Roman" w:cs="Times New Roman"/>
      <w:b/>
      <w:bCs/>
      <w:color w:val="FF6600"/>
      <w:szCs w:val="24"/>
      <w:lang w:eastAsia="en-GB"/>
    </w:rPr>
  </w:style>
  <w:style w:type="paragraph" w:customStyle="1" w:styleId="sc6">
    <w:name w:val="sc6"/>
    <w:basedOn w:val="Normal"/>
    <w:rsid w:val="00BE0CD6"/>
    <w:pPr>
      <w:spacing w:before="100" w:beforeAutospacing="1" w:after="100" w:afterAutospacing="1" w:line="240" w:lineRule="auto"/>
    </w:pPr>
    <w:rPr>
      <w:rFonts w:ascii="Times New Roman" w:eastAsia="Times New Roman" w:hAnsi="Times New Roman" w:cs="Times New Roman"/>
      <w:color w:val="66FF00"/>
      <w:szCs w:val="24"/>
      <w:lang w:eastAsia="en-GB"/>
    </w:rPr>
  </w:style>
  <w:style w:type="paragraph" w:customStyle="1" w:styleId="sc10">
    <w:name w:val="sc10"/>
    <w:basedOn w:val="Normal"/>
    <w:rsid w:val="00BE0CD6"/>
    <w:pPr>
      <w:spacing w:before="100" w:beforeAutospacing="1" w:after="100" w:afterAutospacing="1" w:line="240" w:lineRule="auto"/>
    </w:pPr>
    <w:rPr>
      <w:rFonts w:ascii="Times New Roman" w:eastAsia="Times New Roman" w:hAnsi="Times New Roman" w:cs="Times New Roman"/>
      <w:b/>
      <w:bCs/>
      <w:color w:val="FFCC00"/>
      <w:szCs w:val="24"/>
      <w:lang w:eastAsia="en-GB"/>
    </w:rPr>
  </w:style>
  <w:style w:type="paragraph" w:customStyle="1" w:styleId="sc16">
    <w:name w:val="sc16"/>
    <w:basedOn w:val="Normal"/>
    <w:rsid w:val="00BE0CD6"/>
    <w:pPr>
      <w:spacing w:before="100" w:beforeAutospacing="1" w:after="100" w:afterAutospacing="1" w:line="240" w:lineRule="auto"/>
    </w:pPr>
    <w:rPr>
      <w:rFonts w:ascii="Times New Roman" w:eastAsia="Times New Roman" w:hAnsi="Times New Roman" w:cs="Times New Roman"/>
      <w:color w:val="66FF00"/>
      <w:szCs w:val="24"/>
      <w:lang w:eastAsia="en-GB"/>
    </w:rPr>
  </w:style>
  <w:style w:type="paragraph" w:customStyle="1" w:styleId="sc17">
    <w:name w:val="sc17"/>
    <w:basedOn w:val="Normal"/>
    <w:rsid w:val="00BE0CD6"/>
    <w:pPr>
      <w:spacing w:before="100" w:beforeAutospacing="1" w:after="100" w:afterAutospacing="1" w:line="240" w:lineRule="auto"/>
    </w:pPr>
    <w:rPr>
      <w:rFonts w:ascii="Times New Roman" w:eastAsia="Times New Roman" w:hAnsi="Times New Roman" w:cs="Times New Roman"/>
      <w:i/>
      <w:iCs/>
      <w:color w:val="00FF00"/>
      <w:szCs w:val="24"/>
      <w:lang w:eastAsia="en-GB"/>
    </w:rPr>
  </w:style>
  <w:style w:type="character" w:customStyle="1" w:styleId="sc161">
    <w:name w:val="sc161"/>
    <w:basedOn w:val="DefaultParagraphFont"/>
    <w:rsid w:val="00BE0CD6"/>
    <w:rPr>
      <w:rFonts w:ascii="Courier New" w:hAnsi="Courier New" w:cs="Courier New" w:hint="default"/>
      <w:color w:val="66FF00"/>
      <w:sz w:val="18"/>
      <w:szCs w:val="18"/>
    </w:rPr>
  </w:style>
  <w:style w:type="character" w:customStyle="1" w:styleId="sc31">
    <w:name w:val="sc31"/>
    <w:basedOn w:val="DefaultParagraphFont"/>
    <w:rsid w:val="00BE0CD6"/>
    <w:rPr>
      <w:rFonts w:ascii="Courier New" w:hAnsi="Courier New" w:cs="Courier New" w:hint="default"/>
      <w:i/>
      <w:iCs/>
      <w:color w:val="00FF00"/>
      <w:sz w:val="18"/>
      <w:szCs w:val="18"/>
    </w:rPr>
  </w:style>
  <w:style w:type="character" w:customStyle="1" w:styleId="sc171">
    <w:name w:val="sc171"/>
    <w:basedOn w:val="DefaultParagraphFont"/>
    <w:rsid w:val="00BE0CD6"/>
    <w:rPr>
      <w:rFonts w:ascii="Courier New" w:hAnsi="Courier New" w:cs="Courier New" w:hint="default"/>
      <w:i/>
      <w:iCs/>
      <w:color w:val="00FF00"/>
      <w:sz w:val="18"/>
      <w:szCs w:val="18"/>
    </w:rPr>
  </w:style>
  <w:style w:type="character" w:customStyle="1" w:styleId="sc12">
    <w:name w:val="sc12"/>
    <w:basedOn w:val="DefaultParagraphFont"/>
    <w:rsid w:val="00BE0CD6"/>
    <w:rPr>
      <w:rFonts w:ascii="Courier New" w:hAnsi="Courier New" w:cs="Courier New" w:hint="default"/>
      <w:i/>
      <w:iCs/>
      <w:color w:val="00FF00"/>
      <w:sz w:val="18"/>
      <w:szCs w:val="18"/>
    </w:rPr>
  </w:style>
  <w:style w:type="character" w:customStyle="1" w:styleId="sc21">
    <w:name w:val="sc21"/>
    <w:basedOn w:val="DefaultParagraphFont"/>
    <w:rsid w:val="00BE0CD6"/>
    <w:rPr>
      <w:rFonts w:ascii="Courier New" w:hAnsi="Courier New" w:cs="Courier New" w:hint="default"/>
      <w:i/>
      <w:iCs/>
      <w:color w:val="00FF00"/>
      <w:sz w:val="18"/>
      <w:szCs w:val="18"/>
    </w:rPr>
  </w:style>
  <w:style w:type="character" w:customStyle="1" w:styleId="sc61">
    <w:name w:val="sc61"/>
    <w:basedOn w:val="DefaultParagraphFont"/>
    <w:rsid w:val="00BE0CD6"/>
    <w:rPr>
      <w:rFonts w:ascii="Courier New" w:hAnsi="Courier New" w:cs="Courier New" w:hint="default"/>
      <w:color w:val="66FF0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6819268">
      <w:bodyDiv w:val="1"/>
      <w:marLeft w:val="0"/>
      <w:marRight w:val="0"/>
      <w:marTop w:val="0"/>
      <w:marBottom w:val="0"/>
      <w:divBdr>
        <w:top w:val="none" w:sz="0" w:space="0" w:color="auto"/>
        <w:left w:val="none" w:sz="0" w:space="0" w:color="auto"/>
        <w:bottom w:val="none" w:sz="0" w:space="0" w:color="auto"/>
        <w:right w:val="none" w:sz="0" w:space="0" w:color="auto"/>
      </w:divBdr>
      <w:divsChild>
        <w:div w:id="1464809479">
          <w:marLeft w:val="0"/>
          <w:marRight w:val="0"/>
          <w:marTop w:val="0"/>
          <w:marBottom w:val="0"/>
          <w:divBdr>
            <w:top w:val="none" w:sz="0" w:space="0" w:color="auto"/>
            <w:left w:val="none" w:sz="0" w:space="0" w:color="auto"/>
            <w:bottom w:val="none" w:sz="0" w:space="0" w:color="auto"/>
            <w:right w:val="none" w:sz="0" w:space="0" w:color="auto"/>
          </w:divBdr>
        </w:div>
      </w:divsChild>
    </w:div>
    <w:div w:id="276834742">
      <w:bodyDiv w:val="1"/>
      <w:marLeft w:val="0"/>
      <w:marRight w:val="0"/>
      <w:marTop w:val="0"/>
      <w:marBottom w:val="0"/>
      <w:divBdr>
        <w:top w:val="none" w:sz="0" w:space="0" w:color="auto"/>
        <w:left w:val="none" w:sz="0" w:space="0" w:color="auto"/>
        <w:bottom w:val="none" w:sz="0" w:space="0" w:color="auto"/>
        <w:right w:val="none" w:sz="0" w:space="0" w:color="auto"/>
      </w:divBdr>
      <w:divsChild>
        <w:div w:id="746536177">
          <w:marLeft w:val="0"/>
          <w:marRight w:val="0"/>
          <w:marTop w:val="0"/>
          <w:marBottom w:val="0"/>
          <w:divBdr>
            <w:top w:val="none" w:sz="0" w:space="0" w:color="auto"/>
            <w:left w:val="none" w:sz="0" w:space="0" w:color="auto"/>
            <w:bottom w:val="none" w:sz="0" w:space="0" w:color="auto"/>
            <w:right w:val="none" w:sz="0" w:space="0" w:color="auto"/>
          </w:divBdr>
        </w:div>
      </w:divsChild>
    </w:div>
    <w:div w:id="502089216">
      <w:bodyDiv w:val="1"/>
      <w:marLeft w:val="0"/>
      <w:marRight w:val="0"/>
      <w:marTop w:val="0"/>
      <w:marBottom w:val="0"/>
      <w:divBdr>
        <w:top w:val="none" w:sz="0" w:space="0" w:color="auto"/>
        <w:left w:val="none" w:sz="0" w:space="0" w:color="auto"/>
        <w:bottom w:val="none" w:sz="0" w:space="0" w:color="auto"/>
        <w:right w:val="none" w:sz="0" w:space="0" w:color="auto"/>
      </w:divBdr>
      <w:divsChild>
        <w:div w:id="521092965">
          <w:marLeft w:val="0"/>
          <w:marRight w:val="0"/>
          <w:marTop w:val="0"/>
          <w:marBottom w:val="0"/>
          <w:divBdr>
            <w:top w:val="none" w:sz="0" w:space="0" w:color="auto"/>
            <w:left w:val="none" w:sz="0" w:space="0" w:color="auto"/>
            <w:bottom w:val="none" w:sz="0" w:space="0" w:color="auto"/>
            <w:right w:val="none" w:sz="0" w:space="0" w:color="auto"/>
          </w:divBdr>
        </w:div>
      </w:divsChild>
    </w:div>
    <w:div w:id="513611941">
      <w:bodyDiv w:val="1"/>
      <w:marLeft w:val="0"/>
      <w:marRight w:val="0"/>
      <w:marTop w:val="0"/>
      <w:marBottom w:val="0"/>
      <w:divBdr>
        <w:top w:val="none" w:sz="0" w:space="0" w:color="auto"/>
        <w:left w:val="none" w:sz="0" w:space="0" w:color="auto"/>
        <w:bottom w:val="none" w:sz="0" w:space="0" w:color="auto"/>
        <w:right w:val="none" w:sz="0" w:space="0" w:color="auto"/>
      </w:divBdr>
    </w:div>
    <w:div w:id="1041635448">
      <w:bodyDiv w:val="1"/>
      <w:marLeft w:val="0"/>
      <w:marRight w:val="0"/>
      <w:marTop w:val="0"/>
      <w:marBottom w:val="0"/>
      <w:divBdr>
        <w:top w:val="none" w:sz="0" w:space="0" w:color="auto"/>
        <w:left w:val="none" w:sz="0" w:space="0" w:color="auto"/>
        <w:bottom w:val="none" w:sz="0" w:space="0" w:color="auto"/>
        <w:right w:val="none" w:sz="0" w:space="0" w:color="auto"/>
      </w:divBdr>
      <w:divsChild>
        <w:div w:id="1525510674">
          <w:marLeft w:val="0"/>
          <w:marRight w:val="0"/>
          <w:marTop w:val="0"/>
          <w:marBottom w:val="0"/>
          <w:divBdr>
            <w:top w:val="none" w:sz="0" w:space="0" w:color="auto"/>
            <w:left w:val="none" w:sz="0" w:space="0" w:color="auto"/>
            <w:bottom w:val="none" w:sz="0" w:space="0" w:color="auto"/>
            <w:right w:val="none" w:sz="0" w:space="0" w:color="auto"/>
          </w:divBdr>
        </w:div>
      </w:divsChild>
    </w:div>
    <w:div w:id="1090081808">
      <w:bodyDiv w:val="1"/>
      <w:marLeft w:val="0"/>
      <w:marRight w:val="0"/>
      <w:marTop w:val="0"/>
      <w:marBottom w:val="0"/>
      <w:divBdr>
        <w:top w:val="none" w:sz="0" w:space="0" w:color="auto"/>
        <w:left w:val="none" w:sz="0" w:space="0" w:color="auto"/>
        <w:bottom w:val="none" w:sz="0" w:space="0" w:color="auto"/>
        <w:right w:val="none" w:sz="0" w:space="0" w:color="auto"/>
      </w:divBdr>
      <w:divsChild>
        <w:div w:id="16681663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7.png"/><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localhost:8080/customer/2" TargetMode="External"/><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hyperlink" Target="http://localhost:8080/customer/search/findByUsername?username=tim" TargetMode="External"/><Relationship Id="rId22" Type="http://schemas.openxmlformats.org/officeDocument/2006/relationships/header" Target="header1.xml"/></Relationships>
</file>

<file path=word/theme/theme1.xml><?xml version="1.0" encoding="utf-8"?>
<a:theme xmlns:a="http://schemas.openxmlformats.org/drawingml/2006/main" name="Droplet">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rople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roplet">
      <a:fillStyleLst>
        <a:solidFill>
          <a:schemeClr val="phClr"/>
        </a:solidFill>
        <a:solidFill>
          <a:schemeClr val="phClr">
            <a:tint val="69000"/>
            <a:satMod val="105000"/>
            <a:lumMod val="110000"/>
          </a:schemeClr>
        </a:solidFill>
        <a:gradFill rotWithShape="1">
          <a:gsLst>
            <a:gs pos="0">
              <a:schemeClr val="phClr">
                <a:tint val="94000"/>
                <a:satMod val="100000"/>
                <a:lumMod val="108000"/>
              </a:schemeClr>
            </a:gs>
            <a:gs pos="50000">
              <a:schemeClr val="phClr">
                <a:tint val="98000"/>
                <a:shade val="100000"/>
                <a:satMod val="100000"/>
                <a:lumMod val="100000"/>
              </a:schemeClr>
            </a:gs>
            <a:gs pos="100000">
              <a:schemeClr val="phClr">
                <a:shade val="72000"/>
                <a:satMod val="120000"/>
                <a:lumMod val="100000"/>
              </a:schemeClr>
            </a:gs>
          </a:gsLst>
          <a:lin ang="5400000" scaled="0"/>
        </a:gradFill>
      </a:fillStyleLst>
      <a:lnStyleLst>
        <a:ln w="9525" cap="flat" cmpd="sng" algn="ctr">
          <a:solidFill>
            <a:schemeClr val="phClr">
              <a:shade val="60000"/>
            </a:scheme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outerShdw blurRad="50800" dist="25400" dir="5400000" rotWithShape="0">
              <a:srgbClr val="000000">
                <a:alpha val="28000"/>
              </a:srgbClr>
            </a:outerShdw>
          </a:effectLst>
        </a:effectStyle>
        <a:effectStyle>
          <a:effectLst>
            <a:outerShdw blurRad="63500" dist="25400" dir="5400000" algn="ctr" rotWithShape="0">
              <a:srgbClr val="000000">
                <a:alpha val="69000"/>
              </a:srgbClr>
            </a:outerShdw>
          </a:effectLst>
          <a:scene3d>
            <a:camera prst="orthographicFront">
              <a:rot lat="0" lon="0" rev="0"/>
            </a:camera>
            <a:lightRig rig="balanced" dir="t">
              <a:rot lat="0" lon="0" rev="1200000"/>
            </a:lightRig>
          </a:scene3d>
          <a:sp3d prstMaterial="plastic">
            <a:bevelT w="25400" h="25400"/>
          </a:sp3d>
        </a:effectStyle>
      </a:effectStyleLst>
      <a:bgFillStyleLst>
        <a:solidFill>
          <a:schemeClr val="phClr"/>
        </a:solidFill>
        <a:gradFill rotWithShape="1">
          <a:gsLst>
            <a:gs pos="0">
              <a:schemeClr val="phClr">
                <a:tint val="90000"/>
                <a:lumMod val="110000"/>
              </a:schemeClr>
            </a:gs>
            <a:gs pos="100000">
              <a:schemeClr val="phClr">
                <a:shade val="64000"/>
                <a:lumMod val="88000"/>
              </a:schemeClr>
            </a:gs>
          </a:gsLst>
          <a:lin ang="5400000" scaled="0"/>
        </a:gradFill>
        <a:gradFill rotWithShape="1">
          <a:gsLst>
            <a:gs pos="0">
              <a:schemeClr val="phClr">
                <a:tint val="84000"/>
                <a:shade val="100000"/>
                <a:hueMod val="130000"/>
                <a:satMod val="150000"/>
                <a:lumMod val="112000"/>
              </a:schemeClr>
            </a:gs>
            <a:gs pos="100000">
              <a:schemeClr val="phClr">
                <a:shade val="92000"/>
                <a:satMod val="140000"/>
                <a:lumMod val="110000"/>
              </a:schemeClr>
            </a:gs>
          </a:gsLst>
          <a:lin ang="5400000" scaled="0"/>
        </a:gradFill>
      </a:bgFillStyleLst>
    </a:fmtScheme>
  </a:themeElements>
  <a:objectDefaults/>
  <a:extraClrSchemeLst/>
  <a:extLst>
    <a:ext uri="{05A4C25C-085E-4340-85A3-A5531E510DB2}">
      <thm15:themeFamily xmlns:thm15="http://schemas.microsoft.com/office/thememl/2012/main" name="Droplet" id="{8984A317-299A-4E50-B45D-BFC9EDE2337A}" vid="{A633B6A3-9E7F-4C10-9C98-2517A313436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A270E79-4D8B-47FF-B105-3858247B3C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19516</Words>
  <Characters>111243</Characters>
  <Application>Microsoft Office Word</Application>
  <DocSecurity>0</DocSecurity>
  <Lines>927</Lines>
  <Paragraphs>260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2019-03-04T14:01:00Z</dcterms:created>
  <dcterms:modified xsi:type="dcterms:W3CDTF">2019-05-07T14:07:00Z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b11665f3-f63e-3f25-8bb9-dd331bbdb1a9</vt:lpwstr>
  </property>
</Properties>
</file>